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20" w:type="dxa"/>
        <w:tblBorders>
          <w:top w:val="thickThinMediumGap" w:sz="8" w:space="0" w:color="000000"/>
          <w:left w:val="thickThinMediumGap" w:sz="8" w:space="0" w:color="000000"/>
          <w:bottom w:val="thickThinMediumGap" w:sz="8" w:space="0" w:color="000000"/>
          <w:right w:val="thickThinMediumGap" w:sz="8" w:space="0" w:color="000000"/>
          <w:insideH w:val="thickThinMediumGap" w:sz="8" w:space="0" w:color="000000"/>
          <w:insideV w:val="thickThinMediumGap" w:sz="8" w:space="0" w:color="000000"/>
        </w:tblBorders>
        <w:tblLayout w:type="fixed"/>
        <w:tblCellMar>
          <w:left w:w="0" w:type="dxa"/>
          <w:right w:w="0" w:type="dxa"/>
        </w:tblCellMar>
        <w:tblLook w:val="04A0" w:firstRow="1" w:lastRow="0" w:firstColumn="1" w:lastColumn="0" w:noHBand="0" w:noVBand="1"/>
      </w:tblPr>
      <w:tblGrid>
        <w:gridCol w:w="9923"/>
      </w:tblGrid>
      <w:tr w:rsidR="0029121B" w:rsidRPr="0029121B" w14:paraId="10DB06F8" w14:textId="77777777" w:rsidTr="003C7EC7">
        <w:trPr>
          <w:trHeight w:val="12673"/>
        </w:trPr>
        <w:tc>
          <w:tcPr>
            <w:tcW w:w="9923" w:type="dxa"/>
            <w:tcBorders>
              <w:top w:val="double" w:sz="4" w:space="0" w:color="auto"/>
              <w:left w:val="thickThinMediumGap" w:sz="12" w:space="0" w:color="000000"/>
              <w:bottom w:val="thickThinMediumGap" w:sz="12" w:space="0" w:color="000000"/>
              <w:right w:val="thickThinMediumGap" w:sz="12" w:space="0" w:color="000000"/>
            </w:tcBorders>
          </w:tcPr>
          <w:p w14:paraId="461FEC86" w14:textId="77777777" w:rsidR="0029121B" w:rsidRPr="0029121B" w:rsidRDefault="0029121B" w:rsidP="000E4778">
            <w:pPr>
              <w:pStyle w:val="TableParagraph"/>
              <w:spacing w:line="276" w:lineRule="auto"/>
              <w:jc w:val="center"/>
              <w:rPr>
                <w:b/>
                <w:bCs/>
                <w:sz w:val="28"/>
                <w:szCs w:val="28"/>
                <w:lang w:val="en-US"/>
              </w:rPr>
            </w:pPr>
            <w:r w:rsidRPr="0029121B">
              <w:rPr>
                <w:b/>
                <w:bCs/>
                <w:sz w:val="28"/>
                <w:szCs w:val="28"/>
                <w:lang w:val="en-US"/>
              </w:rPr>
              <w:t>ỦY BAN NHÂN DÂN THÀNH PHỐ HÀ NỘI</w:t>
            </w:r>
          </w:p>
          <w:p w14:paraId="51C1A8B8" w14:textId="77777777" w:rsidR="0029121B" w:rsidRPr="0029121B" w:rsidRDefault="0029121B" w:rsidP="000E4778">
            <w:pPr>
              <w:pStyle w:val="TableParagraph"/>
              <w:spacing w:line="276" w:lineRule="auto"/>
              <w:jc w:val="center"/>
              <w:rPr>
                <w:b/>
                <w:bCs/>
                <w:sz w:val="28"/>
                <w:szCs w:val="28"/>
                <w:lang w:val="en-US"/>
              </w:rPr>
            </w:pPr>
            <w:r w:rsidRPr="0029121B">
              <w:rPr>
                <w:b/>
                <w:bCs/>
                <w:sz w:val="28"/>
                <w:szCs w:val="28"/>
                <w:lang w:val="en-US"/>
              </w:rPr>
              <w:t>TRƯỜNG CAO ĐẲNG THƯƠNG MẠI VÀ DU LỊCH HÀ NỘI</w:t>
            </w:r>
          </w:p>
          <w:p w14:paraId="0D728518" w14:textId="77777777" w:rsidR="0029121B" w:rsidRPr="0029121B" w:rsidRDefault="0029121B" w:rsidP="000E4778">
            <w:pPr>
              <w:pStyle w:val="TableParagraph"/>
              <w:spacing w:line="276" w:lineRule="auto"/>
              <w:ind w:right="250"/>
              <w:jc w:val="center"/>
              <w:rPr>
                <w:b/>
                <w:sz w:val="28"/>
                <w:szCs w:val="28"/>
              </w:rPr>
            </w:pPr>
          </w:p>
          <w:p w14:paraId="7D68B2EC" w14:textId="77777777" w:rsidR="0029121B" w:rsidRDefault="0029121B" w:rsidP="000E4778">
            <w:pPr>
              <w:pStyle w:val="TableParagraph"/>
              <w:spacing w:line="276" w:lineRule="auto"/>
              <w:ind w:right="250"/>
              <w:jc w:val="center"/>
              <w:rPr>
                <w:b/>
                <w:sz w:val="28"/>
                <w:szCs w:val="28"/>
              </w:rPr>
            </w:pPr>
          </w:p>
          <w:p w14:paraId="34A4F355" w14:textId="77777777" w:rsidR="00360026" w:rsidRPr="0029121B" w:rsidRDefault="00360026" w:rsidP="000E4778">
            <w:pPr>
              <w:pStyle w:val="TableParagraph"/>
              <w:spacing w:line="276" w:lineRule="auto"/>
              <w:ind w:right="250"/>
              <w:jc w:val="center"/>
              <w:rPr>
                <w:b/>
                <w:sz w:val="28"/>
                <w:szCs w:val="28"/>
              </w:rPr>
            </w:pPr>
          </w:p>
          <w:p w14:paraId="3717D76D" w14:textId="77777777" w:rsidR="0029121B" w:rsidRPr="0029121B" w:rsidRDefault="0029121B" w:rsidP="000E4778">
            <w:pPr>
              <w:pStyle w:val="TableParagraph"/>
              <w:spacing w:line="276" w:lineRule="auto"/>
              <w:ind w:right="250"/>
              <w:rPr>
                <w:b/>
                <w:sz w:val="28"/>
                <w:szCs w:val="28"/>
              </w:rPr>
            </w:pPr>
          </w:p>
          <w:p w14:paraId="28B03861" w14:textId="77777777" w:rsidR="0029121B" w:rsidRPr="0029121B" w:rsidRDefault="0029121B" w:rsidP="000E4778">
            <w:pPr>
              <w:pStyle w:val="TableParagraph"/>
              <w:spacing w:line="276" w:lineRule="auto"/>
              <w:ind w:right="250"/>
              <w:jc w:val="center"/>
              <w:rPr>
                <w:b/>
                <w:sz w:val="28"/>
                <w:szCs w:val="28"/>
              </w:rPr>
            </w:pPr>
          </w:p>
          <w:p w14:paraId="0B6FBB88" w14:textId="77777777" w:rsidR="0029121B" w:rsidRDefault="0029121B" w:rsidP="000E4778">
            <w:pPr>
              <w:pStyle w:val="TableParagraph"/>
              <w:spacing w:line="276" w:lineRule="auto"/>
              <w:ind w:right="250"/>
              <w:jc w:val="center"/>
              <w:rPr>
                <w:b/>
                <w:sz w:val="28"/>
                <w:szCs w:val="28"/>
              </w:rPr>
            </w:pPr>
          </w:p>
          <w:p w14:paraId="5879FF29" w14:textId="77777777" w:rsidR="0097504E" w:rsidRDefault="0097504E" w:rsidP="000E4778">
            <w:pPr>
              <w:pStyle w:val="TableParagraph"/>
              <w:spacing w:line="276" w:lineRule="auto"/>
              <w:ind w:right="250"/>
              <w:jc w:val="center"/>
              <w:rPr>
                <w:b/>
                <w:sz w:val="28"/>
                <w:szCs w:val="28"/>
              </w:rPr>
            </w:pPr>
          </w:p>
          <w:p w14:paraId="5B3EAEEB" w14:textId="77777777" w:rsidR="003C7EC7" w:rsidRDefault="003C7EC7" w:rsidP="000E4778">
            <w:pPr>
              <w:pStyle w:val="TableParagraph"/>
              <w:spacing w:line="276" w:lineRule="auto"/>
              <w:ind w:right="250"/>
              <w:jc w:val="center"/>
              <w:rPr>
                <w:b/>
                <w:sz w:val="28"/>
                <w:szCs w:val="28"/>
              </w:rPr>
            </w:pPr>
          </w:p>
          <w:p w14:paraId="0EC96436" w14:textId="77777777" w:rsidR="0097504E" w:rsidRDefault="0097504E" w:rsidP="000E4778">
            <w:pPr>
              <w:pStyle w:val="TableParagraph"/>
              <w:spacing w:line="276" w:lineRule="auto"/>
              <w:ind w:right="250"/>
              <w:jc w:val="center"/>
              <w:rPr>
                <w:b/>
                <w:sz w:val="28"/>
                <w:szCs w:val="28"/>
              </w:rPr>
            </w:pPr>
          </w:p>
          <w:p w14:paraId="5F16223D" w14:textId="77777777" w:rsidR="00264A38" w:rsidRPr="0029121B" w:rsidRDefault="00264A38" w:rsidP="000E4778">
            <w:pPr>
              <w:pStyle w:val="TableParagraph"/>
              <w:spacing w:line="276" w:lineRule="auto"/>
              <w:ind w:right="250"/>
              <w:jc w:val="center"/>
              <w:rPr>
                <w:b/>
                <w:sz w:val="28"/>
                <w:szCs w:val="28"/>
              </w:rPr>
            </w:pPr>
          </w:p>
          <w:p w14:paraId="6F2C67F5" w14:textId="77777777" w:rsidR="0029121B" w:rsidRPr="0029121B" w:rsidRDefault="0029121B" w:rsidP="000E4778">
            <w:pPr>
              <w:pStyle w:val="TableParagraph"/>
              <w:spacing w:line="276" w:lineRule="auto"/>
              <w:ind w:right="250"/>
              <w:jc w:val="center"/>
              <w:rPr>
                <w:b/>
                <w:sz w:val="28"/>
                <w:szCs w:val="28"/>
              </w:rPr>
            </w:pPr>
          </w:p>
          <w:p w14:paraId="159D0E21" w14:textId="77777777" w:rsidR="0029121B" w:rsidRPr="0029121B" w:rsidRDefault="0029121B" w:rsidP="000E4778">
            <w:pPr>
              <w:pStyle w:val="TableParagraph"/>
              <w:spacing w:line="276" w:lineRule="auto"/>
              <w:ind w:right="250"/>
              <w:jc w:val="center"/>
              <w:rPr>
                <w:b/>
                <w:sz w:val="28"/>
                <w:szCs w:val="28"/>
              </w:rPr>
            </w:pPr>
          </w:p>
          <w:p w14:paraId="4533BFA9" w14:textId="77777777" w:rsidR="0029121B" w:rsidRPr="0029121B" w:rsidRDefault="0029121B" w:rsidP="000E4778">
            <w:pPr>
              <w:pStyle w:val="TableParagraph"/>
              <w:spacing w:line="276" w:lineRule="auto"/>
              <w:ind w:right="250"/>
              <w:jc w:val="center"/>
              <w:rPr>
                <w:b/>
                <w:sz w:val="28"/>
                <w:szCs w:val="28"/>
              </w:rPr>
            </w:pPr>
            <w:r w:rsidRPr="0029121B">
              <w:rPr>
                <w:b/>
                <w:sz w:val="28"/>
                <w:szCs w:val="28"/>
              </w:rPr>
              <w:t>BÁO CÁO</w:t>
            </w:r>
          </w:p>
          <w:p w14:paraId="6D4C8EA8" w14:textId="77777777" w:rsidR="00180B8D" w:rsidRDefault="0029121B" w:rsidP="000E4778">
            <w:pPr>
              <w:pStyle w:val="TableParagraph"/>
              <w:spacing w:line="276" w:lineRule="auto"/>
              <w:ind w:left="292" w:right="250"/>
              <w:jc w:val="center"/>
              <w:rPr>
                <w:b/>
                <w:sz w:val="28"/>
                <w:szCs w:val="28"/>
              </w:rPr>
            </w:pPr>
            <w:r w:rsidRPr="0029121B">
              <w:rPr>
                <w:b/>
                <w:sz w:val="28"/>
                <w:szCs w:val="28"/>
              </w:rPr>
              <w:t xml:space="preserve">KẾT QUẢ TỰ ĐÁNH GIÁ CHẤT LƯỢNG CHƯƠNG TRÌNH ĐÀO TẠO NGÀNH </w:t>
            </w:r>
            <w:r w:rsidRPr="0029121B">
              <w:rPr>
                <w:b/>
                <w:sz w:val="28"/>
                <w:szCs w:val="28"/>
                <w:lang w:val="en-US"/>
              </w:rPr>
              <w:t>KỸ THUẬT CHẾ BIẾN MÓN ĂN</w:t>
            </w:r>
            <w:r w:rsidRPr="0029121B">
              <w:rPr>
                <w:b/>
                <w:sz w:val="28"/>
                <w:szCs w:val="28"/>
              </w:rPr>
              <w:t xml:space="preserve"> </w:t>
            </w:r>
          </w:p>
          <w:p w14:paraId="2D09C230" w14:textId="1BB61991" w:rsidR="0029121B" w:rsidRDefault="0029121B" w:rsidP="000E4778">
            <w:pPr>
              <w:pStyle w:val="TableParagraph"/>
              <w:spacing w:line="276" w:lineRule="auto"/>
              <w:ind w:left="292" w:right="250"/>
              <w:jc w:val="center"/>
              <w:rPr>
                <w:b/>
                <w:sz w:val="28"/>
                <w:szCs w:val="28"/>
              </w:rPr>
            </w:pPr>
            <w:r w:rsidRPr="0029121B">
              <w:rPr>
                <w:b/>
                <w:sz w:val="28"/>
                <w:szCs w:val="28"/>
              </w:rPr>
              <w:t>TRÌNH ĐỘ CAO ĐẲNG</w:t>
            </w:r>
            <w:r w:rsidR="00180B8D">
              <w:rPr>
                <w:b/>
                <w:sz w:val="28"/>
                <w:szCs w:val="28"/>
                <w:lang w:val="en-US"/>
              </w:rPr>
              <w:t xml:space="preserve"> </w:t>
            </w:r>
            <w:r w:rsidRPr="0029121B">
              <w:rPr>
                <w:b/>
                <w:sz w:val="28"/>
                <w:szCs w:val="28"/>
              </w:rPr>
              <w:t>NĂM 202</w:t>
            </w:r>
            <w:r w:rsidR="000E2383">
              <w:rPr>
                <w:b/>
                <w:sz w:val="28"/>
                <w:szCs w:val="28"/>
              </w:rPr>
              <w:t>1</w:t>
            </w:r>
          </w:p>
          <w:p w14:paraId="657BB892" w14:textId="39A32A42" w:rsidR="00B711EA" w:rsidRDefault="00B711EA" w:rsidP="000E4778">
            <w:pPr>
              <w:pStyle w:val="TableParagraph"/>
              <w:spacing w:line="276" w:lineRule="auto"/>
              <w:ind w:left="292" w:right="250"/>
              <w:jc w:val="center"/>
              <w:rPr>
                <w:b/>
                <w:sz w:val="28"/>
                <w:szCs w:val="28"/>
              </w:rPr>
            </w:pPr>
          </w:p>
          <w:p w14:paraId="4398F028" w14:textId="77777777" w:rsidR="00B711EA" w:rsidRPr="009A061D" w:rsidRDefault="00B711EA" w:rsidP="000E4778">
            <w:pPr>
              <w:pStyle w:val="TableParagraph"/>
              <w:spacing w:line="276" w:lineRule="auto"/>
              <w:ind w:left="292" w:right="250"/>
              <w:jc w:val="center"/>
              <w:rPr>
                <w:b/>
                <w:sz w:val="28"/>
                <w:szCs w:val="28"/>
                <w:lang w:val="vi-VN"/>
              </w:rPr>
            </w:pPr>
          </w:p>
          <w:p w14:paraId="6A6B685A" w14:textId="77777777" w:rsidR="0029121B" w:rsidRPr="0029121B" w:rsidRDefault="0029121B" w:rsidP="000E4778">
            <w:pPr>
              <w:pStyle w:val="TableParagraph"/>
              <w:spacing w:line="276" w:lineRule="auto"/>
              <w:rPr>
                <w:sz w:val="28"/>
                <w:szCs w:val="28"/>
              </w:rPr>
            </w:pPr>
          </w:p>
          <w:p w14:paraId="358F3863" w14:textId="77777777" w:rsidR="0029121B" w:rsidRPr="0029121B" w:rsidRDefault="0029121B" w:rsidP="000E4778">
            <w:pPr>
              <w:pStyle w:val="TableParagraph"/>
              <w:spacing w:line="276" w:lineRule="auto"/>
              <w:rPr>
                <w:sz w:val="28"/>
                <w:szCs w:val="28"/>
              </w:rPr>
            </w:pPr>
          </w:p>
          <w:p w14:paraId="5272F2D3" w14:textId="77777777" w:rsidR="0029121B" w:rsidRPr="0029121B" w:rsidRDefault="0029121B" w:rsidP="000E4778">
            <w:pPr>
              <w:pStyle w:val="TableParagraph"/>
              <w:spacing w:line="276" w:lineRule="auto"/>
              <w:rPr>
                <w:sz w:val="28"/>
                <w:szCs w:val="28"/>
              </w:rPr>
            </w:pPr>
          </w:p>
          <w:p w14:paraId="1EDA5FB9" w14:textId="77777777" w:rsidR="0029121B" w:rsidRPr="0029121B" w:rsidRDefault="0029121B" w:rsidP="000E4778">
            <w:pPr>
              <w:pStyle w:val="TableParagraph"/>
              <w:spacing w:line="276" w:lineRule="auto"/>
              <w:rPr>
                <w:sz w:val="28"/>
                <w:szCs w:val="28"/>
              </w:rPr>
            </w:pPr>
          </w:p>
          <w:p w14:paraId="3A96F23B" w14:textId="77777777" w:rsidR="0029121B" w:rsidRDefault="0029121B" w:rsidP="000E4778">
            <w:pPr>
              <w:pStyle w:val="TableParagraph"/>
              <w:spacing w:line="276" w:lineRule="auto"/>
              <w:rPr>
                <w:sz w:val="28"/>
                <w:szCs w:val="28"/>
              </w:rPr>
            </w:pPr>
          </w:p>
          <w:p w14:paraId="4BD799D9" w14:textId="77777777" w:rsidR="00264A38" w:rsidRPr="0029121B" w:rsidRDefault="00264A38" w:rsidP="000E4778">
            <w:pPr>
              <w:pStyle w:val="TableParagraph"/>
              <w:spacing w:line="276" w:lineRule="auto"/>
              <w:rPr>
                <w:sz w:val="28"/>
                <w:szCs w:val="28"/>
              </w:rPr>
            </w:pPr>
          </w:p>
          <w:p w14:paraId="2936008F" w14:textId="77777777" w:rsidR="0029121B" w:rsidRPr="0029121B" w:rsidRDefault="0029121B" w:rsidP="000E4778">
            <w:pPr>
              <w:pStyle w:val="TableParagraph"/>
              <w:spacing w:line="276" w:lineRule="auto"/>
              <w:rPr>
                <w:sz w:val="28"/>
                <w:szCs w:val="28"/>
              </w:rPr>
            </w:pPr>
          </w:p>
          <w:p w14:paraId="17C048EA" w14:textId="77777777" w:rsidR="0029121B" w:rsidRDefault="0029121B" w:rsidP="000E4778">
            <w:pPr>
              <w:pStyle w:val="TableParagraph"/>
              <w:spacing w:line="276" w:lineRule="auto"/>
              <w:rPr>
                <w:sz w:val="28"/>
                <w:szCs w:val="28"/>
              </w:rPr>
            </w:pPr>
          </w:p>
          <w:p w14:paraId="46BA001D" w14:textId="77777777" w:rsidR="00264A38" w:rsidRDefault="00264A38" w:rsidP="000E4778">
            <w:pPr>
              <w:pStyle w:val="TableParagraph"/>
              <w:spacing w:line="276" w:lineRule="auto"/>
              <w:rPr>
                <w:sz w:val="28"/>
                <w:szCs w:val="28"/>
              </w:rPr>
            </w:pPr>
          </w:p>
          <w:p w14:paraId="68A340D5" w14:textId="77777777" w:rsidR="00264A38" w:rsidRPr="0029121B" w:rsidRDefault="00264A38" w:rsidP="000E4778">
            <w:pPr>
              <w:pStyle w:val="TableParagraph"/>
              <w:spacing w:line="276" w:lineRule="auto"/>
              <w:rPr>
                <w:sz w:val="28"/>
                <w:szCs w:val="28"/>
              </w:rPr>
            </w:pPr>
          </w:p>
          <w:p w14:paraId="59FB2596" w14:textId="77777777" w:rsidR="0029121B" w:rsidRDefault="0029121B" w:rsidP="000E4778">
            <w:pPr>
              <w:pStyle w:val="TableParagraph"/>
              <w:spacing w:line="276" w:lineRule="auto"/>
              <w:rPr>
                <w:sz w:val="28"/>
                <w:szCs w:val="28"/>
              </w:rPr>
            </w:pPr>
          </w:p>
          <w:p w14:paraId="12DDCF26" w14:textId="77777777" w:rsidR="0097504E" w:rsidRDefault="0097504E" w:rsidP="000E4778">
            <w:pPr>
              <w:pStyle w:val="TableParagraph"/>
              <w:spacing w:line="276" w:lineRule="auto"/>
              <w:rPr>
                <w:sz w:val="28"/>
                <w:szCs w:val="28"/>
              </w:rPr>
            </w:pPr>
          </w:p>
          <w:p w14:paraId="6260AE9B" w14:textId="77777777" w:rsidR="0097504E" w:rsidRPr="003C7EC7" w:rsidRDefault="0097504E" w:rsidP="000E4778">
            <w:pPr>
              <w:pStyle w:val="TableParagraph"/>
              <w:spacing w:line="276" w:lineRule="auto"/>
              <w:rPr>
                <w:sz w:val="24"/>
                <w:szCs w:val="28"/>
              </w:rPr>
            </w:pPr>
          </w:p>
          <w:p w14:paraId="32176D4A" w14:textId="77777777" w:rsidR="0097504E" w:rsidRDefault="0097504E" w:rsidP="000E4778">
            <w:pPr>
              <w:pStyle w:val="TableParagraph"/>
              <w:spacing w:line="276" w:lineRule="auto"/>
              <w:rPr>
                <w:sz w:val="28"/>
                <w:szCs w:val="28"/>
              </w:rPr>
            </w:pPr>
          </w:p>
          <w:p w14:paraId="47C888D3" w14:textId="77777777" w:rsidR="0097504E" w:rsidRDefault="0097504E" w:rsidP="000E4778">
            <w:pPr>
              <w:pStyle w:val="TableParagraph"/>
              <w:spacing w:line="276" w:lineRule="auto"/>
              <w:rPr>
                <w:sz w:val="28"/>
                <w:szCs w:val="28"/>
              </w:rPr>
            </w:pPr>
          </w:p>
          <w:p w14:paraId="7097B1DA" w14:textId="77777777" w:rsidR="0029121B" w:rsidRPr="0029121B" w:rsidRDefault="0029121B" w:rsidP="000E4778">
            <w:pPr>
              <w:pStyle w:val="TableParagraph"/>
              <w:spacing w:line="276" w:lineRule="auto"/>
              <w:rPr>
                <w:sz w:val="28"/>
                <w:szCs w:val="28"/>
              </w:rPr>
            </w:pPr>
          </w:p>
          <w:p w14:paraId="068EF541" w14:textId="77777777" w:rsidR="0029121B" w:rsidRPr="0029121B" w:rsidRDefault="0029121B" w:rsidP="000E4778">
            <w:pPr>
              <w:pStyle w:val="TableParagraph"/>
              <w:spacing w:line="276" w:lineRule="auto"/>
              <w:rPr>
                <w:sz w:val="28"/>
                <w:szCs w:val="28"/>
              </w:rPr>
            </w:pPr>
          </w:p>
          <w:p w14:paraId="3563783C" w14:textId="77777777" w:rsidR="0029121B" w:rsidRPr="0029121B" w:rsidRDefault="0029121B" w:rsidP="000E4778">
            <w:pPr>
              <w:pStyle w:val="TableParagraph"/>
              <w:spacing w:line="276" w:lineRule="auto"/>
              <w:rPr>
                <w:sz w:val="28"/>
                <w:szCs w:val="28"/>
              </w:rPr>
            </w:pPr>
          </w:p>
          <w:p w14:paraId="4408636C" w14:textId="2823A400" w:rsidR="0029121B" w:rsidRPr="00264A38" w:rsidRDefault="0029121B" w:rsidP="000E4778">
            <w:pPr>
              <w:pStyle w:val="TableParagraph"/>
              <w:spacing w:line="276" w:lineRule="auto"/>
              <w:ind w:right="250"/>
              <w:jc w:val="center"/>
              <w:rPr>
                <w:b/>
                <w:sz w:val="28"/>
                <w:szCs w:val="28"/>
                <w:lang w:val="en-US"/>
              </w:rPr>
            </w:pPr>
            <w:proofErr w:type="spellStart"/>
            <w:r w:rsidRPr="00264A38">
              <w:rPr>
                <w:b/>
                <w:sz w:val="28"/>
                <w:szCs w:val="28"/>
              </w:rPr>
              <w:t>Hà</w:t>
            </w:r>
            <w:proofErr w:type="spellEnd"/>
            <w:r w:rsidRPr="00264A38">
              <w:rPr>
                <w:b/>
                <w:sz w:val="28"/>
                <w:szCs w:val="28"/>
              </w:rPr>
              <w:t xml:space="preserve"> </w:t>
            </w:r>
            <w:proofErr w:type="spellStart"/>
            <w:r w:rsidRPr="00264A38">
              <w:rPr>
                <w:b/>
                <w:sz w:val="28"/>
                <w:szCs w:val="28"/>
              </w:rPr>
              <w:t>Nội</w:t>
            </w:r>
            <w:proofErr w:type="spellEnd"/>
            <w:r w:rsidRPr="00264A38">
              <w:rPr>
                <w:b/>
                <w:sz w:val="28"/>
                <w:szCs w:val="28"/>
              </w:rPr>
              <w:t xml:space="preserve">, </w:t>
            </w:r>
            <w:r w:rsidR="000E2383">
              <w:rPr>
                <w:b/>
                <w:sz w:val="28"/>
                <w:szCs w:val="28"/>
                <w:lang w:val="en-US"/>
              </w:rPr>
              <w:t>12.2021</w:t>
            </w:r>
          </w:p>
        </w:tc>
      </w:tr>
    </w:tbl>
    <w:p w14:paraId="3DA71EAD" w14:textId="77777777" w:rsidR="0029121B" w:rsidRPr="0029121B" w:rsidRDefault="0029121B" w:rsidP="00B711EA">
      <w:pPr>
        <w:spacing w:line="276" w:lineRule="auto"/>
        <w:rPr>
          <w:sz w:val="28"/>
          <w:szCs w:val="28"/>
        </w:rPr>
        <w:sectPr w:rsidR="0029121B" w:rsidRPr="0029121B">
          <w:footerReference w:type="default" r:id="rId8"/>
          <w:pgSz w:w="11910" w:h="16850"/>
          <w:pgMar w:top="1134" w:right="851" w:bottom="1134" w:left="1418" w:header="720" w:footer="457" w:gutter="0"/>
          <w:paperSrc w:first="15" w:other="15"/>
          <w:pgNumType w:start="1"/>
          <w:cols w:space="720"/>
        </w:sectPr>
      </w:pPr>
    </w:p>
    <w:p w14:paraId="2A998850" w14:textId="6037BA36" w:rsidR="00047C3B" w:rsidRDefault="00047C3B" w:rsidP="000E4778">
      <w:pPr>
        <w:pStyle w:val="u1"/>
        <w:spacing w:before="0" w:line="276" w:lineRule="auto"/>
        <w:ind w:left="1229" w:right="667"/>
        <w:jc w:val="center"/>
        <w:rPr>
          <w:sz w:val="28"/>
          <w:szCs w:val="28"/>
        </w:rPr>
      </w:pPr>
    </w:p>
    <w:p w14:paraId="5F0F30E3" w14:textId="77777777" w:rsidR="0029121B" w:rsidRPr="0029121B" w:rsidRDefault="0029121B" w:rsidP="000E4778">
      <w:pPr>
        <w:pStyle w:val="u1"/>
        <w:spacing w:before="0" w:line="276" w:lineRule="auto"/>
        <w:ind w:left="1229" w:right="667"/>
        <w:jc w:val="center"/>
        <w:rPr>
          <w:sz w:val="28"/>
          <w:szCs w:val="28"/>
        </w:rPr>
      </w:pPr>
      <w:r w:rsidRPr="0029121B">
        <w:rPr>
          <w:sz w:val="28"/>
          <w:szCs w:val="28"/>
        </w:rPr>
        <w:t>NỘI DUNG CHÍNH</w:t>
      </w:r>
    </w:p>
    <w:p w14:paraId="64D36DC6" w14:textId="77777777" w:rsidR="0029121B" w:rsidRPr="0029121B" w:rsidRDefault="0029121B" w:rsidP="000E4778">
      <w:pPr>
        <w:pStyle w:val="ThnVnban"/>
        <w:spacing w:line="276" w:lineRule="auto"/>
        <w:ind w:left="0" w:firstLine="0"/>
        <w:jc w:val="left"/>
        <w:rPr>
          <w:b/>
          <w:sz w:val="28"/>
          <w:szCs w:val="28"/>
        </w:rPr>
      </w:pPr>
    </w:p>
    <w:p w14:paraId="1E2721B1" w14:textId="77777777" w:rsidR="0029121B" w:rsidRPr="0029121B" w:rsidRDefault="0029121B" w:rsidP="000E4778">
      <w:pPr>
        <w:spacing w:line="276" w:lineRule="auto"/>
        <w:ind w:left="1235" w:right="667"/>
        <w:jc w:val="center"/>
        <w:rPr>
          <w:b/>
          <w:sz w:val="28"/>
          <w:szCs w:val="28"/>
        </w:rPr>
      </w:pPr>
      <w:r w:rsidRPr="0029121B">
        <w:rPr>
          <w:b/>
          <w:sz w:val="28"/>
          <w:szCs w:val="28"/>
        </w:rPr>
        <w:t xml:space="preserve">BÁO CÁO KẾT QUẢ TỰ ĐÁNH GIÁ CHẤT LƯỢNG CHƯƠNG TRÌNH ĐÀO TẠO NGÀNH/ NGHỀ </w:t>
      </w:r>
      <w:r w:rsidRPr="0029121B">
        <w:rPr>
          <w:b/>
          <w:sz w:val="28"/>
          <w:szCs w:val="28"/>
          <w:lang w:val="en-US"/>
        </w:rPr>
        <w:t>KT CHẾ BIẾN MÓN ĂN</w:t>
      </w:r>
      <w:r w:rsidRPr="0029121B">
        <w:rPr>
          <w:b/>
          <w:sz w:val="28"/>
          <w:szCs w:val="28"/>
        </w:rPr>
        <w:t xml:space="preserve"> TRÌNH ĐỘ CAO ĐẲNG</w:t>
      </w:r>
    </w:p>
    <w:p w14:paraId="5E445831" w14:textId="77777777" w:rsidR="0029121B" w:rsidRPr="0029121B" w:rsidRDefault="0029121B" w:rsidP="000E4778">
      <w:pPr>
        <w:spacing w:line="276" w:lineRule="auto"/>
        <w:jc w:val="center"/>
        <w:rPr>
          <w:sz w:val="28"/>
          <w:szCs w:val="28"/>
        </w:rPr>
        <w:sectPr w:rsidR="0029121B" w:rsidRPr="0029121B">
          <w:type w:val="nextColumn"/>
          <w:pgSz w:w="11910" w:h="16850"/>
          <w:pgMar w:top="1134" w:right="851" w:bottom="1134" w:left="1418" w:header="0" w:footer="457" w:gutter="0"/>
          <w:paperSrc w:first="15" w:other="15"/>
          <w:cols w:space="720"/>
        </w:sectPr>
      </w:pPr>
    </w:p>
    <w:p w14:paraId="7EF84848" w14:textId="77777777" w:rsidR="0029121B" w:rsidRPr="0029121B" w:rsidRDefault="0029121B" w:rsidP="000E4778">
      <w:pPr>
        <w:pStyle w:val="u1"/>
        <w:spacing w:before="0" w:line="276" w:lineRule="auto"/>
        <w:ind w:left="0" w:right="2"/>
        <w:rPr>
          <w:sz w:val="28"/>
          <w:szCs w:val="28"/>
        </w:rPr>
      </w:pPr>
      <w:r w:rsidRPr="0029121B">
        <w:rPr>
          <w:sz w:val="28"/>
          <w:szCs w:val="28"/>
        </w:rPr>
        <w:t>PHẦN I. GIỚI THIỆU VỀ CƠ SỞ GDNN, KHOA PHỤ TRÁCH CHƯƠNG TRÌNH ĐÀO TẠO VÀ CHƯƠNG TRÌNH ĐÀO</w:t>
      </w:r>
      <w:r w:rsidRPr="0029121B">
        <w:rPr>
          <w:spacing w:val="-4"/>
          <w:sz w:val="28"/>
          <w:szCs w:val="28"/>
        </w:rPr>
        <w:t xml:space="preserve"> </w:t>
      </w:r>
      <w:r w:rsidRPr="0029121B">
        <w:rPr>
          <w:sz w:val="28"/>
          <w:szCs w:val="28"/>
        </w:rPr>
        <w:t>TẠO</w:t>
      </w:r>
    </w:p>
    <w:p w14:paraId="15F9F55C" w14:textId="77777777" w:rsidR="0029121B" w:rsidRPr="0029121B" w:rsidRDefault="0029121B" w:rsidP="000E4778">
      <w:pPr>
        <w:pStyle w:val="u1"/>
        <w:numPr>
          <w:ilvl w:val="0"/>
          <w:numId w:val="15"/>
        </w:numPr>
        <w:tabs>
          <w:tab w:val="left" w:pos="1299"/>
        </w:tabs>
        <w:spacing w:before="0" w:line="276" w:lineRule="auto"/>
        <w:rPr>
          <w:sz w:val="28"/>
          <w:szCs w:val="28"/>
        </w:rPr>
      </w:pPr>
      <w:bookmarkStart w:id="0" w:name="_bookmark2"/>
      <w:bookmarkStart w:id="1" w:name="1._Thông_tin_chung_về_cơ_sở_giáo_dục_ngh"/>
      <w:bookmarkEnd w:id="0"/>
      <w:bookmarkEnd w:id="1"/>
      <w:r w:rsidRPr="0029121B">
        <w:rPr>
          <w:sz w:val="28"/>
          <w:szCs w:val="28"/>
        </w:rPr>
        <w:t xml:space="preserve">Thông tin chung </w:t>
      </w:r>
      <w:proofErr w:type="spellStart"/>
      <w:r w:rsidRPr="0029121B">
        <w:rPr>
          <w:sz w:val="28"/>
          <w:szCs w:val="28"/>
        </w:rPr>
        <w:t>về</w:t>
      </w:r>
      <w:proofErr w:type="spellEnd"/>
      <w:r w:rsidRPr="0029121B">
        <w:rPr>
          <w:sz w:val="28"/>
          <w:szCs w:val="28"/>
        </w:rPr>
        <w:t xml:space="preserve"> cơ </w:t>
      </w:r>
      <w:proofErr w:type="spellStart"/>
      <w:r w:rsidRPr="0029121B">
        <w:rPr>
          <w:sz w:val="28"/>
          <w:szCs w:val="28"/>
        </w:rPr>
        <w:t>sở</w:t>
      </w:r>
      <w:proofErr w:type="spellEnd"/>
      <w:r w:rsidRPr="0029121B">
        <w:rPr>
          <w:sz w:val="28"/>
          <w:szCs w:val="28"/>
        </w:rPr>
        <w:t xml:space="preserve"> </w:t>
      </w:r>
      <w:proofErr w:type="spellStart"/>
      <w:r w:rsidRPr="0029121B">
        <w:rPr>
          <w:sz w:val="28"/>
          <w:szCs w:val="28"/>
        </w:rPr>
        <w:t>giáo</w:t>
      </w:r>
      <w:proofErr w:type="spellEnd"/>
      <w:r w:rsidRPr="0029121B">
        <w:rPr>
          <w:sz w:val="28"/>
          <w:szCs w:val="28"/>
        </w:rPr>
        <w:t xml:space="preserve"> </w:t>
      </w:r>
      <w:proofErr w:type="spellStart"/>
      <w:r w:rsidRPr="0029121B">
        <w:rPr>
          <w:sz w:val="28"/>
          <w:szCs w:val="28"/>
        </w:rPr>
        <w:t>dục</w:t>
      </w:r>
      <w:proofErr w:type="spellEnd"/>
      <w:r w:rsidRPr="0029121B">
        <w:rPr>
          <w:sz w:val="28"/>
          <w:szCs w:val="28"/>
        </w:rPr>
        <w:t xml:space="preserve"> </w:t>
      </w:r>
      <w:proofErr w:type="spellStart"/>
      <w:r w:rsidRPr="0029121B">
        <w:rPr>
          <w:sz w:val="28"/>
          <w:szCs w:val="28"/>
        </w:rPr>
        <w:t>nghề</w:t>
      </w:r>
      <w:proofErr w:type="spellEnd"/>
      <w:r w:rsidRPr="0029121B">
        <w:rPr>
          <w:spacing w:val="-6"/>
          <w:sz w:val="28"/>
          <w:szCs w:val="28"/>
        </w:rPr>
        <w:t xml:space="preserve"> </w:t>
      </w:r>
      <w:proofErr w:type="spellStart"/>
      <w:r w:rsidRPr="0029121B">
        <w:rPr>
          <w:sz w:val="28"/>
          <w:szCs w:val="28"/>
        </w:rPr>
        <w:t>nghiệp</w:t>
      </w:r>
      <w:proofErr w:type="spellEnd"/>
    </w:p>
    <w:p w14:paraId="31467FFF" w14:textId="77777777" w:rsidR="0029121B" w:rsidRPr="0029121B" w:rsidRDefault="0029121B" w:rsidP="000E4778">
      <w:pPr>
        <w:autoSpaceDE/>
        <w:autoSpaceDN/>
        <w:spacing w:line="276" w:lineRule="auto"/>
        <w:jc w:val="both"/>
        <w:rPr>
          <w:spacing w:val="8"/>
          <w:sz w:val="28"/>
          <w:szCs w:val="28"/>
        </w:rPr>
      </w:pPr>
      <w:bookmarkStart w:id="2" w:name="_bookmark3"/>
      <w:bookmarkStart w:id="3" w:name="2._Thông_tin_khái_quát_về_Khoa_phụ_trách"/>
      <w:bookmarkEnd w:id="2"/>
      <w:bookmarkEnd w:id="3"/>
      <w:r w:rsidRPr="0029121B">
        <w:rPr>
          <w:spacing w:val="8"/>
          <w:sz w:val="28"/>
          <w:szCs w:val="28"/>
        </w:rPr>
        <w:t xml:space="preserve">1.1. Tên </w:t>
      </w:r>
      <w:proofErr w:type="spellStart"/>
      <w:r w:rsidRPr="0029121B">
        <w:rPr>
          <w:spacing w:val="8"/>
          <w:sz w:val="28"/>
          <w:szCs w:val="28"/>
        </w:rPr>
        <w:t>trường</w:t>
      </w:r>
      <w:proofErr w:type="spellEnd"/>
      <w:r w:rsidRPr="0029121B">
        <w:rPr>
          <w:spacing w:val="8"/>
          <w:sz w:val="28"/>
          <w:szCs w:val="28"/>
        </w:rPr>
        <w:t xml:space="preserve">: </w:t>
      </w:r>
      <w:proofErr w:type="spellStart"/>
      <w:r w:rsidRPr="0029121B">
        <w:rPr>
          <w:bCs/>
          <w:spacing w:val="8"/>
          <w:sz w:val="28"/>
          <w:szCs w:val="28"/>
        </w:rPr>
        <w:t>Trường</w:t>
      </w:r>
      <w:proofErr w:type="spellEnd"/>
      <w:r w:rsidRPr="0029121B">
        <w:rPr>
          <w:bCs/>
          <w:spacing w:val="8"/>
          <w:sz w:val="28"/>
          <w:szCs w:val="28"/>
        </w:rPr>
        <w:t xml:space="preserve"> Cao </w:t>
      </w:r>
      <w:proofErr w:type="spellStart"/>
      <w:r w:rsidRPr="0029121B">
        <w:rPr>
          <w:bCs/>
          <w:spacing w:val="8"/>
          <w:sz w:val="28"/>
          <w:szCs w:val="28"/>
        </w:rPr>
        <w:t>đẳng</w:t>
      </w:r>
      <w:proofErr w:type="spellEnd"/>
      <w:r w:rsidRPr="0029121B">
        <w:rPr>
          <w:bCs/>
          <w:spacing w:val="8"/>
          <w:sz w:val="28"/>
          <w:szCs w:val="28"/>
        </w:rPr>
        <w:t xml:space="preserve"> Thương </w:t>
      </w:r>
      <w:proofErr w:type="spellStart"/>
      <w:r w:rsidRPr="0029121B">
        <w:rPr>
          <w:bCs/>
          <w:spacing w:val="8"/>
          <w:sz w:val="28"/>
          <w:szCs w:val="28"/>
        </w:rPr>
        <w:t>mại</w:t>
      </w:r>
      <w:proofErr w:type="spellEnd"/>
      <w:r w:rsidRPr="0029121B">
        <w:rPr>
          <w:bCs/>
          <w:spacing w:val="8"/>
          <w:sz w:val="28"/>
          <w:szCs w:val="28"/>
        </w:rPr>
        <w:t xml:space="preserve"> </w:t>
      </w:r>
      <w:proofErr w:type="spellStart"/>
      <w:r w:rsidRPr="0029121B">
        <w:rPr>
          <w:bCs/>
          <w:spacing w:val="8"/>
          <w:sz w:val="28"/>
          <w:szCs w:val="28"/>
        </w:rPr>
        <w:t>và</w:t>
      </w:r>
      <w:proofErr w:type="spellEnd"/>
      <w:r w:rsidRPr="0029121B">
        <w:rPr>
          <w:bCs/>
          <w:spacing w:val="8"/>
          <w:sz w:val="28"/>
          <w:szCs w:val="28"/>
        </w:rPr>
        <w:t xml:space="preserve"> Du </w:t>
      </w:r>
      <w:proofErr w:type="spellStart"/>
      <w:r w:rsidRPr="0029121B">
        <w:rPr>
          <w:bCs/>
          <w:spacing w:val="8"/>
          <w:sz w:val="28"/>
          <w:szCs w:val="28"/>
        </w:rPr>
        <w:t>lịch</w:t>
      </w:r>
      <w:proofErr w:type="spellEnd"/>
      <w:r w:rsidRPr="0029121B">
        <w:rPr>
          <w:bCs/>
          <w:spacing w:val="8"/>
          <w:sz w:val="28"/>
          <w:szCs w:val="28"/>
        </w:rPr>
        <w:t xml:space="preserve"> </w:t>
      </w:r>
      <w:proofErr w:type="spellStart"/>
      <w:r w:rsidRPr="0029121B">
        <w:rPr>
          <w:bCs/>
          <w:spacing w:val="8"/>
          <w:sz w:val="28"/>
          <w:szCs w:val="28"/>
        </w:rPr>
        <w:t>Hà</w:t>
      </w:r>
      <w:proofErr w:type="spellEnd"/>
      <w:r w:rsidRPr="0029121B">
        <w:rPr>
          <w:bCs/>
          <w:spacing w:val="8"/>
          <w:sz w:val="28"/>
          <w:szCs w:val="28"/>
        </w:rPr>
        <w:t xml:space="preserve"> </w:t>
      </w:r>
      <w:proofErr w:type="spellStart"/>
      <w:r w:rsidRPr="0029121B">
        <w:rPr>
          <w:bCs/>
          <w:spacing w:val="8"/>
          <w:sz w:val="28"/>
          <w:szCs w:val="28"/>
        </w:rPr>
        <w:t>Nội</w:t>
      </w:r>
      <w:proofErr w:type="spellEnd"/>
    </w:p>
    <w:p w14:paraId="78A92E9A" w14:textId="77777777" w:rsidR="0029121B" w:rsidRPr="0029121B" w:rsidRDefault="0029121B" w:rsidP="000E4778">
      <w:pPr>
        <w:spacing w:line="276" w:lineRule="auto"/>
        <w:jc w:val="both"/>
        <w:rPr>
          <w:spacing w:val="8"/>
          <w:sz w:val="28"/>
          <w:szCs w:val="28"/>
          <w:lang w:val="en-US"/>
        </w:rPr>
      </w:pPr>
      <w:r w:rsidRPr="0029121B">
        <w:rPr>
          <w:spacing w:val="8"/>
          <w:sz w:val="28"/>
          <w:szCs w:val="28"/>
          <w:lang w:val="en-US"/>
        </w:rPr>
        <w:t xml:space="preserve">1.2. </w:t>
      </w:r>
      <w:proofErr w:type="spellStart"/>
      <w:r w:rsidRPr="0029121B">
        <w:rPr>
          <w:spacing w:val="8"/>
          <w:sz w:val="28"/>
          <w:szCs w:val="28"/>
          <w:lang w:val="en-US"/>
        </w:rPr>
        <w:t>Tiếng</w:t>
      </w:r>
      <w:proofErr w:type="spellEnd"/>
      <w:r w:rsidRPr="0029121B">
        <w:rPr>
          <w:spacing w:val="8"/>
          <w:sz w:val="28"/>
          <w:szCs w:val="28"/>
          <w:lang w:val="en-US"/>
        </w:rPr>
        <w:t xml:space="preserve"> </w:t>
      </w:r>
      <w:proofErr w:type="spellStart"/>
      <w:r w:rsidRPr="0029121B">
        <w:rPr>
          <w:spacing w:val="8"/>
          <w:sz w:val="28"/>
          <w:szCs w:val="28"/>
          <w:lang w:val="en-US"/>
        </w:rPr>
        <w:t>Anh</w:t>
      </w:r>
      <w:proofErr w:type="spellEnd"/>
      <w:r w:rsidRPr="0029121B">
        <w:rPr>
          <w:spacing w:val="8"/>
          <w:sz w:val="28"/>
          <w:szCs w:val="28"/>
          <w:lang w:val="en-US"/>
        </w:rPr>
        <w:t>: Hanoi College of Commerce and Tourism</w:t>
      </w:r>
    </w:p>
    <w:p w14:paraId="0D6DC967" w14:textId="77777777" w:rsidR="0029121B" w:rsidRPr="0029121B" w:rsidRDefault="0029121B" w:rsidP="000E4778">
      <w:pPr>
        <w:spacing w:line="276" w:lineRule="auto"/>
        <w:jc w:val="both"/>
        <w:rPr>
          <w:spacing w:val="8"/>
          <w:sz w:val="28"/>
          <w:szCs w:val="28"/>
          <w:lang w:val="en-US"/>
        </w:rPr>
      </w:pPr>
      <w:r w:rsidRPr="0029121B">
        <w:rPr>
          <w:spacing w:val="8"/>
          <w:sz w:val="28"/>
          <w:szCs w:val="28"/>
          <w:lang w:val="en-US"/>
        </w:rPr>
        <w:t xml:space="preserve">1.3. </w:t>
      </w:r>
      <w:proofErr w:type="spellStart"/>
      <w:r w:rsidRPr="0029121B">
        <w:rPr>
          <w:spacing w:val="8"/>
          <w:sz w:val="28"/>
          <w:szCs w:val="28"/>
          <w:lang w:val="en-US"/>
        </w:rPr>
        <w:t>Cơ</w:t>
      </w:r>
      <w:proofErr w:type="spellEnd"/>
      <w:r w:rsidRPr="0029121B">
        <w:rPr>
          <w:spacing w:val="8"/>
          <w:sz w:val="28"/>
          <w:szCs w:val="28"/>
          <w:lang w:val="en-US"/>
        </w:rPr>
        <w:t xml:space="preserve"> </w:t>
      </w:r>
      <w:proofErr w:type="spellStart"/>
      <w:r w:rsidRPr="0029121B">
        <w:rPr>
          <w:spacing w:val="8"/>
          <w:sz w:val="28"/>
          <w:szCs w:val="28"/>
          <w:lang w:val="en-US"/>
        </w:rPr>
        <w:t>quan</w:t>
      </w:r>
      <w:proofErr w:type="spellEnd"/>
      <w:r w:rsidRPr="0029121B">
        <w:rPr>
          <w:spacing w:val="8"/>
          <w:sz w:val="28"/>
          <w:szCs w:val="28"/>
          <w:lang w:val="en-US"/>
        </w:rPr>
        <w:t xml:space="preserve"> </w:t>
      </w:r>
      <w:proofErr w:type="spellStart"/>
      <w:r w:rsidRPr="0029121B">
        <w:rPr>
          <w:spacing w:val="8"/>
          <w:sz w:val="28"/>
          <w:szCs w:val="28"/>
          <w:lang w:val="en-US"/>
        </w:rPr>
        <w:t>chủ</w:t>
      </w:r>
      <w:proofErr w:type="spellEnd"/>
      <w:r w:rsidRPr="0029121B">
        <w:rPr>
          <w:spacing w:val="8"/>
          <w:sz w:val="28"/>
          <w:szCs w:val="28"/>
          <w:lang w:val="en-US"/>
        </w:rPr>
        <w:t xml:space="preserve"> </w:t>
      </w:r>
      <w:proofErr w:type="spellStart"/>
      <w:r w:rsidRPr="0029121B">
        <w:rPr>
          <w:spacing w:val="8"/>
          <w:sz w:val="28"/>
          <w:szCs w:val="28"/>
          <w:lang w:val="en-US"/>
        </w:rPr>
        <w:t>quản</w:t>
      </w:r>
      <w:proofErr w:type="spellEnd"/>
      <w:r w:rsidRPr="0029121B">
        <w:rPr>
          <w:spacing w:val="8"/>
          <w:sz w:val="28"/>
          <w:szCs w:val="28"/>
          <w:lang w:val="en-US"/>
        </w:rPr>
        <w:t xml:space="preserve">: </w:t>
      </w:r>
      <w:proofErr w:type="spellStart"/>
      <w:r w:rsidRPr="0029121B">
        <w:rPr>
          <w:bCs/>
          <w:spacing w:val="8"/>
          <w:sz w:val="28"/>
          <w:szCs w:val="28"/>
          <w:lang w:val="en-US"/>
        </w:rPr>
        <w:t>Ủy</w:t>
      </w:r>
      <w:proofErr w:type="spellEnd"/>
      <w:r w:rsidRPr="0029121B">
        <w:rPr>
          <w:bCs/>
          <w:spacing w:val="8"/>
          <w:sz w:val="28"/>
          <w:szCs w:val="28"/>
          <w:lang w:val="en-US"/>
        </w:rPr>
        <w:t xml:space="preserve"> Ban </w:t>
      </w:r>
      <w:proofErr w:type="spellStart"/>
      <w:r w:rsidRPr="0029121B">
        <w:rPr>
          <w:bCs/>
          <w:spacing w:val="8"/>
          <w:sz w:val="28"/>
          <w:szCs w:val="28"/>
          <w:lang w:val="en-US"/>
        </w:rPr>
        <w:t>Nhân</w:t>
      </w:r>
      <w:proofErr w:type="spellEnd"/>
      <w:r w:rsidRPr="0029121B">
        <w:rPr>
          <w:bCs/>
          <w:spacing w:val="8"/>
          <w:sz w:val="28"/>
          <w:szCs w:val="28"/>
          <w:lang w:val="en-US"/>
        </w:rPr>
        <w:t xml:space="preserve"> </w:t>
      </w:r>
      <w:proofErr w:type="spellStart"/>
      <w:r w:rsidRPr="0029121B">
        <w:rPr>
          <w:bCs/>
          <w:spacing w:val="8"/>
          <w:sz w:val="28"/>
          <w:szCs w:val="28"/>
          <w:lang w:val="en-US"/>
        </w:rPr>
        <w:t>Dân</w:t>
      </w:r>
      <w:proofErr w:type="spellEnd"/>
      <w:r w:rsidRPr="0029121B">
        <w:rPr>
          <w:bCs/>
          <w:spacing w:val="8"/>
          <w:sz w:val="28"/>
          <w:szCs w:val="28"/>
          <w:lang w:val="en-US"/>
        </w:rPr>
        <w:t xml:space="preserve"> </w:t>
      </w:r>
      <w:proofErr w:type="spellStart"/>
      <w:r w:rsidRPr="0029121B">
        <w:rPr>
          <w:bCs/>
          <w:spacing w:val="8"/>
          <w:sz w:val="28"/>
          <w:szCs w:val="28"/>
          <w:lang w:val="en-US"/>
        </w:rPr>
        <w:t>Thành</w:t>
      </w:r>
      <w:proofErr w:type="spellEnd"/>
      <w:r w:rsidRPr="0029121B">
        <w:rPr>
          <w:bCs/>
          <w:spacing w:val="8"/>
          <w:sz w:val="28"/>
          <w:szCs w:val="28"/>
          <w:lang w:val="en-US"/>
        </w:rPr>
        <w:t xml:space="preserve"> </w:t>
      </w:r>
      <w:proofErr w:type="spellStart"/>
      <w:r w:rsidRPr="0029121B">
        <w:rPr>
          <w:bCs/>
          <w:spacing w:val="8"/>
          <w:sz w:val="28"/>
          <w:szCs w:val="28"/>
          <w:lang w:val="en-US"/>
        </w:rPr>
        <w:t>Phố</w:t>
      </w:r>
      <w:proofErr w:type="spellEnd"/>
      <w:r w:rsidRPr="0029121B">
        <w:rPr>
          <w:bCs/>
          <w:spacing w:val="8"/>
          <w:sz w:val="28"/>
          <w:szCs w:val="28"/>
          <w:lang w:val="en-US"/>
        </w:rPr>
        <w:t xml:space="preserve"> </w:t>
      </w:r>
      <w:proofErr w:type="spellStart"/>
      <w:r w:rsidRPr="0029121B">
        <w:rPr>
          <w:bCs/>
          <w:spacing w:val="8"/>
          <w:sz w:val="28"/>
          <w:szCs w:val="28"/>
          <w:lang w:val="en-US"/>
        </w:rPr>
        <w:t>Hà</w:t>
      </w:r>
      <w:proofErr w:type="spellEnd"/>
      <w:r w:rsidRPr="0029121B">
        <w:rPr>
          <w:bCs/>
          <w:spacing w:val="8"/>
          <w:sz w:val="28"/>
          <w:szCs w:val="28"/>
          <w:lang w:val="en-US"/>
        </w:rPr>
        <w:t xml:space="preserve"> </w:t>
      </w:r>
      <w:proofErr w:type="spellStart"/>
      <w:r w:rsidRPr="0029121B">
        <w:rPr>
          <w:bCs/>
          <w:spacing w:val="8"/>
          <w:sz w:val="28"/>
          <w:szCs w:val="28"/>
          <w:lang w:val="en-US"/>
        </w:rPr>
        <w:t>Nội</w:t>
      </w:r>
      <w:proofErr w:type="spellEnd"/>
    </w:p>
    <w:p w14:paraId="47D426D8" w14:textId="77777777" w:rsidR="0029121B" w:rsidRPr="0029121B" w:rsidRDefault="0029121B" w:rsidP="000E4778">
      <w:pPr>
        <w:spacing w:line="276" w:lineRule="auto"/>
        <w:jc w:val="both"/>
        <w:rPr>
          <w:spacing w:val="8"/>
          <w:sz w:val="28"/>
          <w:szCs w:val="28"/>
          <w:lang w:val="en-US"/>
        </w:rPr>
      </w:pPr>
      <w:r w:rsidRPr="0029121B">
        <w:rPr>
          <w:spacing w:val="8"/>
          <w:sz w:val="28"/>
          <w:szCs w:val="28"/>
          <w:lang w:val="en-US"/>
        </w:rPr>
        <w:t xml:space="preserve">1.4. </w:t>
      </w:r>
      <w:proofErr w:type="spellStart"/>
      <w:r w:rsidRPr="0029121B">
        <w:rPr>
          <w:spacing w:val="8"/>
          <w:sz w:val="28"/>
          <w:szCs w:val="28"/>
          <w:lang w:val="en-US"/>
        </w:rPr>
        <w:t>Địa</w:t>
      </w:r>
      <w:proofErr w:type="spellEnd"/>
      <w:r w:rsidRPr="0029121B">
        <w:rPr>
          <w:spacing w:val="8"/>
          <w:sz w:val="28"/>
          <w:szCs w:val="28"/>
          <w:lang w:val="en-US"/>
        </w:rPr>
        <w:t xml:space="preserve"> </w:t>
      </w:r>
      <w:proofErr w:type="spellStart"/>
      <w:r w:rsidRPr="0029121B">
        <w:rPr>
          <w:spacing w:val="8"/>
          <w:sz w:val="28"/>
          <w:szCs w:val="28"/>
          <w:lang w:val="en-US"/>
        </w:rPr>
        <w:t>chỉ</w:t>
      </w:r>
      <w:proofErr w:type="spellEnd"/>
      <w:r w:rsidRPr="0029121B">
        <w:rPr>
          <w:spacing w:val="8"/>
          <w:sz w:val="28"/>
          <w:szCs w:val="28"/>
          <w:lang w:val="en-US"/>
        </w:rPr>
        <w:t xml:space="preserve"> </w:t>
      </w:r>
      <w:proofErr w:type="spellStart"/>
      <w:r w:rsidRPr="0029121B">
        <w:rPr>
          <w:spacing w:val="8"/>
          <w:sz w:val="28"/>
          <w:szCs w:val="28"/>
          <w:lang w:val="en-US"/>
        </w:rPr>
        <w:t>trường</w:t>
      </w:r>
      <w:proofErr w:type="spellEnd"/>
      <w:r w:rsidRPr="0029121B">
        <w:rPr>
          <w:spacing w:val="8"/>
          <w:sz w:val="28"/>
          <w:szCs w:val="28"/>
          <w:lang w:val="en-US"/>
        </w:rPr>
        <w:t xml:space="preserve">: </w:t>
      </w:r>
      <w:proofErr w:type="spellStart"/>
      <w:r w:rsidRPr="0029121B">
        <w:rPr>
          <w:spacing w:val="8"/>
          <w:sz w:val="28"/>
          <w:szCs w:val="28"/>
          <w:lang w:val="en-US"/>
        </w:rPr>
        <w:t>Đường</w:t>
      </w:r>
      <w:proofErr w:type="spellEnd"/>
      <w:r w:rsidRPr="0029121B">
        <w:rPr>
          <w:spacing w:val="8"/>
          <w:sz w:val="28"/>
          <w:szCs w:val="28"/>
          <w:lang w:val="en-US"/>
        </w:rPr>
        <w:t xml:space="preserve"> </w:t>
      </w:r>
      <w:proofErr w:type="spellStart"/>
      <w:r w:rsidRPr="0029121B">
        <w:rPr>
          <w:spacing w:val="8"/>
          <w:sz w:val="28"/>
          <w:szCs w:val="28"/>
          <w:lang w:val="en-US"/>
        </w:rPr>
        <w:t>Phạm</w:t>
      </w:r>
      <w:proofErr w:type="spellEnd"/>
      <w:r w:rsidRPr="0029121B">
        <w:rPr>
          <w:spacing w:val="8"/>
          <w:sz w:val="28"/>
          <w:szCs w:val="28"/>
          <w:lang w:val="en-US"/>
        </w:rPr>
        <w:t xml:space="preserve"> </w:t>
      </w:r>
      <w:proofErr w:type="spellStart"/>
      <w:r w:rsidRPr="0029121B">
        <w:rPr>
          <w:spacing w:val="8"/>
          <w:sz w:val="28"/>
          <w:szCs w:val="28"/>
          <w:lang w:val="en-US"/>
        </w:rPr>
        <w:t>Văn</w:t>
      </w:r>
      <w:proofErr w:type="spellEnd"/>
      <w:r w:rsidRPr="0029121B">
        <w:rPr>
          <w:spacing w:val="8"/>
          <w:sz w:val="28"/>
          <w:szCs w:val="28"/>
          <w:lang w:val="en-US"/>
        </w:rPr>
        <w:t xml:space="preserve"> </w:t>
      </w:r>
      <w:proofErr w:type="spellStart"/>
      <w:r w:rsidRPr="0029121B">
        <w:rPr>
          <w:spacing w:val="8"/>
          <w:sz w:val="28"/>
          <w:szCs w:val="28"/>
          <w:lang w:val="en-US"/>
        </w:rPr>
        <w:t>Đồng</w:t>
      </w:r>
      <w:proofErr w:type="spellEnd"/>
      <w:r w:rsidRPr="0029121B">
        <w:rPr>
          <w:spacing w:val="8"/>
          <w:sz w:val="28"/>
          <w:szCs w:val="28"/>
          <w:lang w:val="en-US"/>
        </w:rPr>
        <w:t xml:space="preserve">, </w:t>
      </w:r>
      <w:proofErr w:type="spellStart"/>
      <w:r w:rsidRPr="0029121B">
        <w:rPr>
          <w:spacing w:val="8"/>
          <w:sz w:val="28"/>
          <w:szCs w:val="28"/>
          <w:lang w:val="en-US"/>
        </w:rPr>
        <w:t>Phường</w:t>
      </w:r>
      <w:proofErr w:type="spellEnd"/>
      <w:r w:rsidRPr="0029121B">
        <w:rPr>
          <w:spacing w:val="8"/>
          <w:sz w:val="28"/>
          <w:szCs w:val="28"/>
          <w:lang w:val="en-US"/>
        </w:rPr>
        <w:t xml:space="preserve"> Mai </w:t>
      </w:r>
      <w:proofErr w:type="spellStart"/>
      <w:r w:rsidRPr="0029121B">
        <w:rPr>
          <w:spacing w:val="8"/>
          <w:sz w:val="28"/>
          <w:szCs w:val="28"/>
          <w:lang w:val="en-US"/>
        </w:rPr>
        <w:t>Dịch</w:t>
      </w:r>
      <w:proofErr w:type="spellEnd"/>
      <w:r w:rsidRPr="0029121B">
        <w:rPr>
          <w:spacing w:val="8"/>
          <w:sz w:val="28"/>
          <w:szCs w:val="28"/>
          <w:lang w:val="en-US"/>
        </w:rPr>
        <w:t xml:space="preserve">, </w:t>
      </w:r>
      <w:proofErr w:type="spellStart"/>
      <w:r w:rsidRPr="0029121B">
        <w:rPr>
          <w:spacing w:val="8"/>
          <w:sz w:val="28"/>
          <w:szCs w:val="28"/>
          <w:lang w:val="en-US"/>
        </w:rPr>
        <w:t>Quận</w:t>
      </w:r>
      <w:proofErr w:type="spellEnd"/>
      <w:r w:rsidRPr="0029121B">
        <w:rPr>
          <w:spacing w:val="8"/>
          <w:sz w:val="28"/>
          <w:szCs w:val="28"/>
          <w:lang w:val="en-US"/>
        </w:rPr>
        <w:t xml:space="preserve"> </w:t>
      </w:r>
      <w:proofErr w:type="spellStart"/>
      <w:r w:rsidRPr="0029121B">
        <w:rPr>
          <w:spacing w:val="8"/>
          <w:sz w:val="28"/>
          <w:szCs w:val="28"/>
          <w:lang w:val="en-US"/>
        </w:rPr>
        <w:t>Cầu</w:t>
      </w:r>
      <w:proofErr w:type="spellEnd"/>
      <w:r w:rsidRPr="0029121B">
        <w:rPr>
          <w:spacing w:val="8"/>
          <w:sz w:val="28"/>
          <w:szCs w:val="28"/>
          <w:lang w:val="en-US"/>
        </w:rPr>
        <w:t xml:space="preserve"> </w:t>
      </w:r>
      <w:proofErr w:type="spellStart"/>
      <w:r w:rsidRPr="0029121B">
        <w:rPr>
          <w:spacing w:val="8"/>
          <w:sz w:val="28"/>
          <w:szCs w:val="28"/>
          <w:lang w:val="en-US"/>
        </w:rPr>
        <w:t>Giấy</w:t>
      </w:r>
      <w:proofErr w:type="spellEnd"/>
      <w:r w:rsidRPr="0029121B">
        <w:rPr>
          <w:spacing w:val="8"/>
          <w:sz w:val="28"/>
          <w:szCs w:val="28"/>
          <w:lang w:val="en-US"/>
        </w:rPr>
        <w:t xml:space="preserve"> – </w:t>
      </w:r>
      <w:proofErr w:type="spellStart"/>
      <w:r w:rsidRPr="0029121B">
        <w:rPr>
          <w:spacing w:val="8"/>
          <w:sz w:val="28"/>
          <w:szCs w:val="28"/>
          <w:lang w:val="en-US"/>
        </w:rPr>
        <w:t>Thành</w:t>
      </w:r>
      <w:proofErr w:type="spellEnd"/>
      <w:r w:rsidRPr="0029121B">
        <w:rPr>
          <w:spacing w:val="8"/>
          <w:sz w:val="28"/>
          <w:szCs w:val="28"/>
          <w:lang w:val="en-US"/>
        </w:rPr>
        <w:t xml:space="preserve"> </w:t>
      </w:r>
      <w:proofErr w:type="spellStart"/>
      <w:r w:rsidRPr="0029121B">
        <w:rPr>
          <w:spacing w:val="8"/>
          <w:sz w:val="28"/>
          <w:szCs w:val="28"/>
          <w:lang w:val="en-US"/>
        </w:rPr>
        <w:t>Phố</w:t>
      </w:r>
      <w:proofErr w:type="spellEnd"/>
      <w:r w:rsidRPr="0029121B">
        <w:rPr>
          <w:spacing w:val="8"/>
          <w:sz w:val="28"/>
          <w:szCs w:val="28"/>
          <w:lang w:val="en-US"/>
        </w:rPr>
        <w:t xml:space="preserve"> </w:t>
      </w:r>
      <w:proofErr w:type="spellStart"/>
      <w:r w:rsidRPr="0029121B">
        <w:rPr>
          <w:spacing w:val="8"/>
          <w:sz w:val="28"/>
          <w:szCs w:val="28"/>
          <w:lang w:val="en-US"/>
        </w:rPr>
        <w:t>Hà</w:t>
      </w:r>
      <w:proofErr w:type="spellEnd"/>
      <w:r w:rsidRPr="0029121B">
        <w:rPr>
          <w:spacing w:val="8"/>
          <w:sz w:val="28"/>
          <w:szCs w:val="28"/>
          <w:lang w:val="en-US"/>
        </w:rPr>
        <w:t xml:space="preserve"> </w:t>
      </w:r>
      <w:proofErr w:type="spellStart"/>
      <w:r w:rsidRPr="0029121B">
        <w:rPr>
          <w:spacing w:val="8"/>
          <w:sz w:val="28"/>
          <w:szCs w:val="28"/>
          <w:lang w:val="en-US"/>
        </w:rPr>
        <w:t>Nội</w:t>
      </w:r>
      <w:proofErr w:type="spellEnd"/>
    </w:p>
    <w:p w14:paraId="30E30FAD" w14:textId="77777777" w:rsidR="0029121B" w:rsidRPr="0029121B" w:rsidRDefault="0029121B" w:rsidP="000E4778">
      <w:pPr>
        <w:spacing w:line="276" w:lineRule="auto"/>
        <w:jc w:val="both"/>
        <w:rPr>
          <w:spacing w:val="8"/>
          <w:sz w:val="28"/>
          <w:szCs w:val="28"/>
          <w:lang w:val="en-US"/>
        </w:rPr>
      </w:pPr>
      <w:r w:rsidRPr="0029121B">
        <w:rPr>
          <w:spacing w:val="8"/>
          <w:sz w:val="28"/>
          <w:szCs w:val="28"/>
          <w:lang w:val="en-US"/>
        </w:rPr>
        <w:t xml:space="preserve">1.5. </w:t>
      </w:r>
      <w:proofErr w:type="spellStart"/>
      <w:r w:rsidRPr="0029121B">
        <w:rPr>
          <w:spacing w:val="8"/>
          <w:sz w:val="28"/>
          <w:szCs w:val="28"/>
          <w:lang w:val="en-US"/>
        </w:rPr>
        <w:t>Số</w:t>
      </w:r>
      <w:proofErr w:type="spellEnd"/>
      <w:r w:rsidRPr="0029121B">
        <w:rPr>
          <w:spacing w:val="8"/>
          <w:sz w:val="28"/>
          <w:szCs w:val="28"/>
          <w:lang w:val="en-US"/>
        </w:rPr>
        <w:t xml:space="preserve"> </w:t>
      </w:r>
      <w:proofErr w:type="spellStart"/>
      <w:r w:rsidRPr="0029121B">
        <w:rPr>
          <w:spacing w:val="8"/>
          <w:sz w:val="28"/>
          <w:szCs w:val="28"/>
          <w:lang w:val="en-US"/>
        </w:rPr>
        <w:t>điện</w:t>
      </w:r>
      <w:proofErr w:type="spellEnd"/>
      <w:r w:rsidRPr="0029121B">
        <w:rPr>
          <w:spacing w:val="8"/>
          <w:sz w:val="28"/>
          <w:szCs w:val="28"/>
          <w:lang w:val="en-US"/>
        </w:rPr>
        <w:t xml:space="preserve"> </w:t>
      </w:r>
      <w:proofErr w:type="spellStart"/>
      <w:r w:rsidRPr="0029121B">
        <w:rPr>
          <w:spacing w:val="8"/>
          <w:sz w:val="28"/>
          <w:szCs w:val="28"/>
          <w:lang w:val="en-US"/>
        </w:rPr>
        <w:t>thoại</w:t>
      </w:r>
      <w:proofErr w:type="spellEnd"/>
      <w:r w:rsidRPr="0029121B">
        <w:rPr>
          <w:spacing w:val="8"/>
          <w:sz w:val="28"/>
          <w:szCs w:val="28"/>
          <w:lang w:val="en-US"/>
        </w:rPr>
        <w:t xml:space="preserve">: </w:t>
      </w:r>
      <w:r w:rsidRPr="0029121B">
        <w:rPr>
          <w:sz w:val="28"/>
          <w:szCs w:val="28"/>
          <w:shd w:val="clear" w:color="auto" w:fill="FFFFFF"/>
        </w:rPr>
        <w:t xml:space="preserve">(024)37643938-(024)37641121 </w:t>
      </w:r>
    </w:p>
    <w:p w14:paraId="11DD2635" w14:textId="77777777" w:rsidR="0029121B" w:rsidRPr="0029121B" w:rsidRDefault="0029121B" w:rsidP="000E4778">
      <w:pPr>
        <w:spacing w:line="276" w:lineRule="auto"/>
        <w:jc w:val="both"/>
        <w:rPr>
          <w:spacing w:val="8"/>
          <w:sz w:val="28"/>
          <w:szCs w:val="28"/>
          <w:lang w:val="en-US"/>
        </w:rPr>
      </w:pPr>
      <w:r w:rsidRPr="0029121B">
        <w:rPr>
          <w:spacing w:val="8"/>
          <w:sz w:val="28"/>
          <w:szCs w:val="28"/>
          <w:lang w:val="en-US"/>
        </w:rPr>
        <w:t xml:space="preserve">1.6. </w:t>
      </w:r>
      <w:proofErr w:type="spellStart"/>
      <w:r w:rsidRPr="0029121B">
        <w:rPr>
          <w:spacing w:val="8"/>
          <w:sz w:val="28"/>
          <w:szCs w:val="28"/>
          <w:lang w:val="en-US"/>
        </w:rPr>
        <w:t>Số</w:t>
      </w:r>
      <w:proofErr w:type="spellEnd"/>
      <w:r w:rsidRPr="0029121B">
        <w:rPr>
          <w:spacing w:val="8"/>
          <w:sz w:val="28"/>
          <w:szCs w:val="28"/>
          <w:lang w:val="en-US"/>
        </w:rPr>
        <w:t xml:space="preserve"> fax: </w:t>
      </w:r>
      <w:r w:rsidRPr="0029121B">
        <w:rPr>
          <w:sz w:val="28"/>
          <w:szCs w:val="28"/>
          <w:shd w:val="clear" w:color="auto" w:fill="FFFFFF"/>
        </w:rPr>
        <w:t>(024)37641126</w:t>
      </w:r>
      <w:r w:rsidRPr="0029121B">
        <w:rPr>
          <w:spacing w:val="8"/>
          <w:sz w:val="28"/>
          <w:szCs w:val="28"/>
          <w:lang w:val="en-US"/>
        </w:rPr>
        <w:t xml:space="preserve"> </w:t>
      </w:r>
    </w:p>
    <w:p w14:paraId="6C0F883B" w14:textId="77777777" w:rsidR="0029121B" w:rsidRPr="0029121B" w:rsidRDefault="0029121B" w:rsidP="000E4778">
      <w:pPr>
        <w:spacing w:line="276" w:lineRule="auto"/>
        <w:jc w:val="both"/>
        <w:rPr>
          <w:spacing w:val="8"/>
          <w:sz w:val="28"/>
          <w:szCs w:val="28"/>
          <w:lang w:val="pt-BR"/>
        </w:rPr>
      </w:pPr>
      <w:r w:rsidRPr="0029121B">
        <w:rPr>
          <w:spacing w:val="8"/>
          <w:sz w:val="28"/>
          <w:szCs w:val="28"/>
          <w:lang w:val="pt-BR"/>
        </w:rPr>
        <w:t>1.7. E-mail:</w:t>
      </w:r>
      <w:r w:rsidRPr="0029121B">
        <w:rPr>
          <w:sz w:val="28"/>
          <w:szCs w:val="28"/>
          <w:shd w:val="clear" w:color="auto" w:fill="FFFFFF"/>
          <w:lang w:val="fr-FR"/>
        </w:rPr>
        <w:t xml:space="preserve"> tcdtmvdl@hanoi.gov.vn</w:t>
      </w:r>
      <w:r w:rsidRPr="0029121B">
        <w:rPr>
          <w:spacing w:val="8"/>
          <w:sz w:val="28"/>
          <w:szCs w:val="28"/>
          <w:lang w:val="pt-BR"/>
        </w:rPr>
        <w:t xml:space="preserve"> </w:t>
      </w:r>
    </w:p>
    <w:p w14:paraId="2AEA3C7E" w14:textId="77777777" w:rsidR="0029121B" w:rsidRPr="0029121B" w:rsidRDefault="0029121B" w:rsidP="000E4778">
      <w:pPr>
        <w:spacing w:line="276" w:lineRule="auto"/>
        <w:jc w:val="both"/>
        <w:rPr>
          <w:spacing w:val="8"/>
          <w:sz w:val="28"/>
          <w:szCs w:val="28"/>
          <w:lang w:val="pt-BR"/>
        </w:rPr>
      </w:pPr>
      <w:r w:rsidRPr="0029121B">
        <w:rPr>
          <w:spacing w:val="8"/>
          <w:sz w:val="28"/>
          <w:szCs w:val="28"/>
          <w:lang w:val="pt-BR"/>
        </w:rPr>
        <w:t>1.8. Website: www.hcct.edu.vn</w:t>
      </w:r>
    </w:p>
    <w:p w14:paraId="771F6764" w14:textId="77777777" w:rsidR="0029121B" w:rsidRPr="0029121B" w:rsidRDefault="0029121B" w:rsidP="000E4778">
      <w:pPr>
        <w:spacing w:line="276" w:lineRule="auto"/>
        <w:jc w:val="both"/>
        <w:rPr>
          <w:spacing w:val="8"/>
          <w:sz w:val="28"/>
          <w:szCs w:val="28"/>
          <w:lang w:val="pt-BR"/>
        </w:rPr>
      </w:pPr>
      <w:r w:rsidRPr="0029121B">
        <w:rPr>
          <w:spacing w:val="8"/>
          <w:sz w:val="28"/>
          <w:szCs w:val="28"/>
          <w:lang w:val="pt-BR"/>
        </w:rPr>
        <w:t xml:space="preserve">1.9. Năm thành lập trường: </w:t>
      </w:r>
    </w:p>
    <w:p w14:paraId="0ACE5B52" w14:textId="77777777" w:rsidR="0029121B" w:rsidRPr="0029121B" w:rsidRDefault="0029121B" w:rsidP="000E4778">
      <w:pPr>
        <w:spacing w:line="276" w:lineRule="auto"/>
        <w:jc w:val="both"/>
        <w:rPr>
          <w:spacing w:val="8"/>
          <w:sz w:val="28"/>
          <w:szCs w:val="28"/>
          <w:lang w:val="pt-BR"/>
        </w:rPr>
      </w:pPr>
      <w:r w:rsidRPr="0029121B">
        <w:rPr>
          <w:spacing w:val="8"/>
          <w:sz w:val="28"/>
          <w:szCs w:val="28"/>
          <w:lang w:val="pt-BR"/>
        </w:rPr>
        <w:tab/>
        <w:t>- Năm thành lập đầu tiên: 1965</w:t>
      </w:r>
    </w:p>
    <w:p w14:paraId="29921329" w14:textId="77777777" w:rsidR="0029121B" w:rsidRPr="0029121B" w:rsidRDefault="0029121B" w:rsidP="000E4778">
      <w:pPr>
        <w:spacing w:line="276" w:lineRule="auto"/>
        <w:jc w:val="both"/>
        <w:rPr>
          <w:spacing w:val="8"/>
          <w:sz w:val="28"/>
          <w:szCs w:val="28"/>
          <w:lang w:val="pt-BR"/>
        </w:rPr>
      </w:pPr>
      <w:r w:rsidRPr="0029121B">
        <w:rPr>
          <w:spacing w:val="8"/>
          <w:sz w:val="28"/>
          <w:szCs w:val="28"/>
          <w:lang w:val="pt-BR"/>
        </w:rPr>
        <w:tab/>
        <w:t>- Năm thành lập trường Cao đẳng: 2008</w:t>
      </w:r>
    </w:p>
    <w:p w14:paraId="63F5D27A" w14:textId="77777777" w:rsidR="0029121B" w:rsidRPr="0029121B" w:rsidRDefault="0029121B" w:rsidP="000E4778">
      <w:pPr>
        <w:pStyle w:val="oancuaDanhsach"/>
        <w:numPr>
          <w:ilvl w:val="1"/>
          <w:numId w:val="1"/>
        </w:numPr>
        <w:autoSpaceDE/>
        <w:autoSpaceDN/>
        <w:spacing w:line="276" w:lineRule="auto"/>
        <w:rPr>
          <w:spacing w:val="8"/>
          <w:sz w:val="28"/>
          <w:szCs w:val="28"/>
          <w:lang w:val="pt-BR"/>
        </w:rPr>
      </w:pPr>
      <w:r w:rsidRPr="0029121B">
        <w:rPr>
          <w:spacing w:val="8"/>
          <w:sz w:val="28"/>
          <w:szCs w:val="28"/>
          <w:lang w:val="pt-BR"/>
        </w:rPr>
        <w:t xml:space="preserve">Loại hình trường:  Công lập  </w:t>
      </w:r>
    </w:p>
    <w:p w14:paraId="68987034" w14:textId="77777777" w:rsidR="0029121B" w:rsidRPr="002D6D50" w:rsidRDefault="0029121B" w:rsidP="002D6D50">
      <w:pPr>
        <w:pStyle w:val="u1"/>
        <w:numPr>
          <w:ilvl w:val="0"/>
          <w:numId w:val="1"/>
        </w:numPr>
        <w:tabs>
          <w:tab w:val="left" w:pos="1299"/>
        </w:tabs>
        <w:spacing w:before="0" w:line="276" w:lineRule="auto"/>
        <w:rPr>
          <w:sz w:val="28"/>
          <w:szCs w:val="28"/>
        </w:rPr>
      </w:pPr>
      <w:r w:rsidRPr="002D6D50">
        <w:rPr>
          <w:sz w:val="28"/>
          <w:szCs w:val="28"/>
        </w:rPr>
        <w:t xml:space="preserve">Thông tin </w:t>
      </w:r>
      <w:proofErr w:type="spellStart"/>
      <w:r w:rsidRPr="002D6D50">
        <w:rPr>
          <w:sz w:val="28"/>
          <w:szCs w:val="28"/>
        </w:rPr>
        <w:t>khái</w:t>
      </w:r>
      <w:proofErr w:type="spellEnd"/>
      <w:r w:rsidRPr="002D6D50">
        <w:rPr>
          <w:sz w:val="28"/>
          <w:szCs w:val="28"/>
        </w:rPr>
        <w:t xml:space="preserve"> </w:t>
      </w:r>
      <w:proofErr w:type="spellStart"/>
      <w:r w:rsidRPr="002D6D50">
        <w:rPr>
          <w:sz w:val="28"/>
          <w:szCs w:val="28"/>
        </w:rPr>
        <w:t>quát</w:t>
      </w:r>
      <w:proofErr w:type="spellEnd"/>
      <w:r w:rsidRPr="002D6D50">
        <w:rPr>
          <w:sz w:val="28"/>
          <w:szCs w:val="28"/>
        </w:rPr>
        <w:t xml:space="preserve"> </w:t>
      </w:r>
      <w:proofErr w:type="spellStart"/>
      <w:r w:rsidRPr="002D6D50">
        <w:rPr>
          <w:sz w:val="28"/>
          <w:szCs w:val="28"/>
        </w:rPr>
        <w:t>về</w:t>
      </w:r>
      <w:proofErr w:type="spellEnd"/>
      <w:r w:rsidRPr="002D6D50">
        <w:rPr>
          <w:sz w:val="28"/>
          <w:szCs w:val="28"/>
        </w:rPr>
        <w:t xml:space="preserve"> Khoa </w:t>
      </w:r>
      <w:proofErr w:type="spellStart"/>
      <w:r w:rsidRPr="002D6D50">
        <w:rPr>
          <w:sz w:val="28"/>
          <w:szCs w:val="28"/>
        </w:rPr>
        <w:t>phụ</w:t>
      </w:r>
      <w:proofErr w:type="spellEnd"/>
      <w:r w:rsidRPr="002D6D50">
        <w:rPr>
          <w:sz w:val="28"/>
          <w:szCs w:val="28"/>
        </w:rPr>
        <w:t xml:space="preserve"> </w:t>
      </w:r>
      <w:proofErr w:type="spellStart"/>
      <w:r w:rsidRPr="002D6D50">
        <w:rPr>
          <w:sz w:val="28"/>
          <w:szCs w:val="28"/>
        </w:rPr>
        <w:t>trách</w:t>
      </w:r>
      <w:proofErr w:type="spellEnd"/>
      <w:r w:rsidRPr="002D6D50">
        <w:rPr>
          <w:sz w:val="28"/>
          <w:szCs w:val="28"/>
        </w:rPr>
        <w:t xml:space="preserve"> chương </w:t>
      </w:r>
      <w:proofErr w:type="spellStart"/>
      <w:r w:rsidRPr="002D6D50">
        <w:rPr>
          <w:sz w:val="28"/>
          <w:szCs w:val="28"/>
        </w:rPr>
        <w:t>trình</w:t>
      </w:r>
      <w:proofErr w:type="spellEnd"/>
      <w:r w:rsidRPr="002D6D50">
        <w:rPr>
          <w:sz w:val="28"/>
          <w:szCs w:val="28"/>
        </w:rPr>
        <w:t xml:space="preserve"> </w:t>
      </w:r>
      <w:proofErr w:type="spellStart"/>
      <w:r w:rsidRPr="002D6D50">
        <w:rPr>
          <w:sz w:val="28"/>
          <w:szCs w:val="28"/>
        </w:rPr>
        <w:t>đào</w:t>
      </w:r>
      <w:proofErr w:type="spellEnd"/>
      <w:r w:rsidRPr="002D6D50">
        <w:rPr>
          <w:spacing w:val="-8"/>
          <w:sz w:val="28"/>
          <w:szCs w:val="28"/>
        </w:rPr>
        <w:t xml:space="preserve"> </w:t>
      </w:r>
      <w:proofErr w:type="spellStart"/>
      <w:r w:rsidRPr="002D6D50">
        <w:rPr>
          <w:sz w:val="28"/>
          <w:szCs w:val="28"/>
        </w:rPr>
        <w:t>tạo</w:t>
      </w:r>
      <w:proofErr w:type="spellEnd"/>
    </w:p>
    <w:p w14:paraId="3B156B95" w14:textId="77777777" w:rsidR="00833557" w:rsidRPr="002D6D50" w:rsidRDefault="00833557" w:rsidP="002D6D50">
      <w:pPr>
        <w:spacing w:line="276" w:lineRule="auto"/>
        <w:rPr>
          <w:b/>
          <w:i/>
          <w:sz w:val="28"/>
          <w:szCs w:val="28"/>
          <w:lang w:val="en-US"/>
        </w:rPr>
      </w:pPr>
      <w:r w:rsidRPr="002D6D50">
        <w:rPr>
          <w:b/>
          <w:i/>
          <w:sz w:val="28"/>
          <w:szCs w:val="28"/>
          <w:lang w:val="en-US"/>
        </w:rPr>
        <w:t xml:space="preserve">2.1. </w:t>
      </w:r>
      <w:proofErr w:type="spellStart"/>
      <w:r w:rsidRPr="002D6D50">
        <w:rPr>
          <w:b/>
          <w:i/>
          <w:sz w:val="28"/>
          <w:szCs w:val="28"/>
          <w:lang w:val="en-US"/>
        </w:rPr>
        <w:t>Lịch</w:t>
      </w:r>
      <w:proofErr w:type="spellEnd"/>
      <w:r w:rsidRPr="002D6D50">
        <w:rPr>
          <w:b/>
          <w:i/>
          <w:sz w:val="28"/>
          <w:szCs w:val="28"/>
          <w:lang w:val="en-US"/>
        </w:rPr>
        <w:t xml:space="preserve"> </w:t>
      </w:r>
      <w:proofErr w:type="spellStart"/>
      <w:r w:rsidRPr="002D6D50">
        <w:rPr>
          <w:b/>
          <w:i/>
          <w:sz w:val="28"/>
          <w:szCs w:val="28"/>
          <w:lang w:val="en-US"/>
        </w:rPr>
        <w:t>sử</w:t>
      </w:r>
      <w:proofErr w:type="spellEnd"/>
      <w:r w:rsidRPr="002D6D50">
        <w:rPr>
          <w:b/>
          <w:i/>
          <w:sz w:val="28"/>
          <w:szCs w:val="28"/>
          <w:lang w:val="en-US"/>
        </w:rPr>
        <w:t xml:space="preserve"> </w:t>
      </w:r>
      <w:proofErr w:type="spellStart"/>
      <w:r w:rsidRPr="002D6D50">
        <w:rPr>
          <w:b/>
          <w:i/>
          <w:sz w:val="28"/>
          <w:szCs w:val="28"/>
          <w:lang w:val="en-US"/>
        </w:rPr>
        <w:t>hình</w:t>
      </w:r>
      <w:proofErr w:type="spellEnd"/>
      <w:r w:rsidRPr="002D6D50">
        <w:rPr>
          <w:b/>
          <w:i/>
          <w:sz w:val="28"/>
          <w:szCs w:val="28"/>
          <w:lang w:val="en-US"/>
        </w:rPr>
        <w:t xml:space="preserve"> </w:t>
      </w:r>
      <w:proofErr w:type="spellStart"/>
      <w:r w:rsidRPr="002D6D50">
        <w:rPr>
          <w:b/>
          <w:i/>
          <w:sz w:val="28"/>
          <w:szCs w:val="28"/>
          <w:lang w:val="en-US"/>
        </w:rPr>
        <w:t>thành</w:t>
      </w:r>
      <w:proofErr w:type="spellEnd"/>
      <w:r w:rsidRPr="002D6D50">
        <w:rPr>
          <w:b/>
          <w:i/>
          <w:sz w:val="28"/>
          <w:szCs w:val="28"/>
          <w:lang w:val="en-US"/>
        </w:rPr>
        <w:t xml:space="preserve"> </w:t>
      </w:r>
      <w:proofErr w:type="spellStart"/>
      <w:r w:rsidRPr="002D6D50">
        <w:rPr>
          <w:b/>
          <w:i/>
          <w:sz w:val="28"/>
          <w:szCs w:val="28"/>
          <w:lang w:val="en-US"/>
        </w:rPr>
        <w:t>và</w:t>
      </w:r>
      <w:proofErr w:type="spellEnd"/>
      <w:r w:rsidRPr="002D6D50">
        <w:rPr>
          <w:b/>
          <w:i/>
          <w:sz w:val="28"/>
          <w:szCs w:val="28"/>
          <w:lang w:val="en-US"/>
        </w:rPr>
        <w:t xml:space="preserve"> </w:t>
      </w:r>
      <w:proofErr w:type="spellStart"/>
      <w:r w:rsidRPr="002D6D50">
        <w:rPr>
          <w:b/>
          <w:i/>
          <w:sz w:val="28"/>
          <w:szCs w:val="28"/>
          <w:lang w:val="en-US"/>
        </w:rPr>
        <w:t>phát</w:t>
      </w:r>
      <w:proofErr w:type="spellEnd"/>
      <w:r w:rsidRPr="002D6D50">
        <w:rPr>
          <w:b/>
          <w:i/>
          <w:sz w:val="28"/>
          <w:szCs w:val="28"/>
          <w:lang w:val="en-US"/>
        </w:rPr>
        <w:t xml:space="preserve"> </w:t>
      </w:r>
      <w:proofErr w:type="spellStart"/>
      <w:r w:rsidRPr="002D6D50">
        <w:rPr>
          <w:b/>
          <w:i/>
          <w:sz w:val="28"/>
          <w:szCs w:val="28"/>
          <w:lang w:val="en-US"/>
        </w:rPr>
        <w:t>triển</w:t>
      </w:r>
      <w:proofErr w:type="spellEnd"/>
    </w:p>
    <w:p w14:paraId="3FCD1429" w14:textId="77777777" w:rsidR="00833557" w:rsidRPr="002D6D50" w:rsidRDefault="00833557" w:rsidP="002D6D50">
      <w:pPr>
        <w:spacing w:line="276" w:lineRule="auto"/>
        <w:ind w:firstLine="720"/>
        <w:rPr>
          <w:sz w:val="28"/>
          <w:szCs w:val="28"/>
        </w:rPr>
      </w:pPr>
      <w:r w:rsidRPr="002D6D50">
        <w:rPr>
          <w:sz w:val="28"/>
          <w:szCs w:val="28"/>
        </w:rPr>
        <w:t xml:space="preserve">Khoa Công </w:t>
      </w:r>
      <w:proofErr w:type="spellStart"/>
      <w:r w:rsidRPr="002D6D50">
        <w:rPr>
          <w:sz w:val="28"/>
          <w:szCs w:val="28"/>
        </w:rPr>
        <w:t>nghệ</w:t>
      </w:r>
      <w:proofErr w:type="spellEnd"/>
      <w:r w:rsidRPr="002D6D50">
        <w:rPr>
          <w:sz w:val="28"/>
          <w:szCs w:val="28"/>
        </w:rPr>
        <w:t xml:space="preserve"> </w:t>
      </w:r>
      <w:proofErr w:type="spellStart"/>
      <w:r w:rsidRPr="002D6D50">
        <w:rPr>
          <w:sz w:val="28"/>
          <w:szCs w:val="28"/>
        </w:rPr>
        <w:t>chế</w:t>
      </w:r>
      <w:proofErr w:type="spellEnd"/>
      <w:r w:rsidRPr="002D6D50">
        <w:rPr>
          <w:sz w:val="28"/>
          <w:szCs w:val="28"/>
        </w:rPr>
        <w:t xml:space="preserve"> </w:t>
      </w:r>
      <w:proofErr w:type="spellStart"/>
      <w:r w:rsidRPr="002D6D50">
        <w:rPr>
          <w:sz w:val="28"/>
          <w:szCs w:val="28"/>
        </w:rPr>
        <w:t>biến</w:t>
      </w:r>
      <w:proofErr w:type="spellEnd"/>
      <w:r w:rsidRPr="002D6D50">
        <w:rPr>
          <w:sz w:val="28"/>
          <w:szCs w:val="28"/>
        </w:rPr>
        <w:t xml:space="preserve"> </w:t>
      </w:r>
      <w:proofErr w:type="spellStart"/>
      <w:r w:rsidRPr="002D6D50">
        <w:rPr>
          <w:sz w:val="28"/>
          <w:szCs w:val="28"/>
        </w:rPr>
        <w:t>trước</w:t>
      </w:r>
      <w:proofErr w:type="spellEnd"/>
      <w:r w:rsidRPr="002D6D50">
        <w:rPr>
          <w:sz w:val="28"/>
          <w:szCs w:val="28"/>
        </w:rPr>
        <w:t xml:space="preserve"> đây </w:t>
      </w:r>
      <w:proofErr w:type="spellStart"/>
      <w:r w:rsidRPr="002D6D50">
        <w:rPr>
          <w:sz w:val="28"/>
          <w:szCs w:val="28"/>
        </w:rPr>
        <w:t>là</w:t>
      </w:r>
      <w:proofErr w:type="spellEnd"/>
      <w:r w:rsidRPr="002D6D50">
        <w:rPr>
          <w:sz w:val="28"/>
          <w:szCs w:val="28"/>
        </w:rPr>
        <w:t xml:space="preserve"> </w:t>
      </w:r>
      <w:proofErr w:type="spellStart"/>
      <w:r w:rsidRPr="002D6D50">
        <w:rPr>
          <w:sz w:val="28"/>
          <w:szCs w:val="28"/>
        </w:rPr>
        <w:t>tổ</w:t>
      </w:r>
      <w:proofErr w:type="spellEnd"/>
      <w:r w:rsidRPr="002D6D50">
        <w:rPr>
          <w:sz w:val="28"/>
          <w:szCs w:val="28"/>
        </w:rPr>
        <w:t xml:space="preserve"> </w:t>
      </w:r>
      <w:proofErr w:type="spellStart"/>
      <w:r w:rsidRPr="002D6D50">
        <w:rPr>
          <w:sz w:val="28"/>
          <w:szCs w:val="28"/>
        </w:rPr>
        <w:t>Chế</w:t>
      </w:r>
      <w:proofErr w:type="spellEnd"/>
      <w:r w:rsidRPr="002D6D50">
        <w:rPr>
          <w:sz w:val="28"/>
          <w:szCs w:val="28"/>
        </w:rPr>
        <w:t xml:space="preserve"> </w:t>
      </w:r>
      <w:proofErr w:type="spellStart"/>
      <w:r w:rsidRPr="002D6D50">
        <w:rPr>
          <w:sz w:val="28"/>
          <w:szCs w:val="28"/>
        </w:rPr>
        <w:t>biến</w:t>
      </w:r>
      <w:proofErr w:type="spellEnd"/>
      <w:r w:rsidRPr="002D6D50">
        <w:rPr>
          <w:sz w:val="28"/>
          <w:szCs w:val="28"/>
        </w:rPr>
        <w:t xml:space="preserve"> ăn </w:t>
      </w:r>
      <w:proofErr w:type="spellStart"/>
      <w:r w:rsidRPr="002D6D50">
        <w:rPr>
          <w:sz w:val="28"/>
          <w:szCs w:val="28"/>
        </w:rPr>
        <w:t>uống</w:t>
      </w:r>
      <w:proofErr w:type="spellEnd"/>
      <w:r w:rsidRPr="002D6D50">
        <w:rPr>
          <w:sz w:val="28"/>
          <w:szCs w:val="28"/>
        </w:rPr>
        <w:t xml:space="preserve"> </w:t>
      </w:r>
      <w:proofErr w:type="spellStart"/>
      <w:r w:rsidRPr="002D6D50">
        <w:rPr>
          <w:sz w:val="28"/>
          <w:szCs w:val="28"/>
        </w:rPr>
        <w:t>thuộc</w:t>
      </w:r>
      <w:proofErr w:type="spellEnd"/>
      <w:r w:rsidRPr="002D6D50">
        <w:rPr>
          <w:sz w:val="28"/>
          <w:szCs w:val="28"/>
        </w:rPr>
        <w:t xml:space="preserve"> </w:t>
      </w:r>
      <w:proofErr w:type="spellStart"/>
      <w:r w:rsidRPr="002D6D50">
        <w:rPr>
          <w:sz w:val="28"/>
          <w:szCs w:val="28"/>
        </w:rPr>
        <w:t>trường</w:t>
      </w:r>
      <w:proofErr w:type="spellEnd"/>
      <w:r w:rsidRPr="002D6D50">
        <w:rPr>
          <w:sz w:val="28"/>
          <w:szCs w:val="28"/>
        </w:rPr>
        <w:t xml:space="preserve"> Trung </w:t>
      </w:r>
      <w:proofErr w:type="spellStart"/>
      <w:r w:rsidRPr="002D6D50">
        <w:rPr>
          <w:sz w:val="28"/>
          <w:szCs w:val="28"/>
        </w:rPr>
        <w:t>cấp</w:t>
      </w:r>
      <w:proofErr w:type="spellEnd"/>
      <w:r w:rsidRPr="002D6D50">
        <w:rPr>
          <w:sz w:val="28"/>
          <w:szCs w:val="28"/>
        </w:rPr>
        <w:t xml:space="preserve"> thương </w:t>
      </w:r>
      <w:proofErr w:type="spellStart"/>
      <w:r w:rsidRPr="002D6D50">
        <w:rPr>
          <w:sz w:val="28"/>
          <w:szCs w:val="28"/>
        </w:rPr>
        <w:t>nghiệp</w:t>
      </w:r>
      <w:proofErr w:type="spellEnd"/>
      <w:r w:rsidRPr="002D6D50">
        <w:rPr>
          <w:sz w:val="28"/>
          <w:szCs w:val="28"/>
        </w:rPr>
        <w:t xml:space="preserve"> (</w:t>
      </w:r>
      <w:proofErr w:type="spellStart"/>
      <w:r w:rsidRPr="002D6D50">
        <w:rPr>
          <w:sz w:val="28"/>
          <w:szCs w:val="28"/>
        </w:rPr>
        <w:t>tiền</w:t>
      </w:r>
      <w:proofErr w:type="spellEnd"/>
      <w:r w:rsidRPr="002D6D50">
        <w:rPr>
          <w:sz w:val="28"/>
          <w:szCs w:val="28"/>
        </w:rPr>
        <w:t xml:space="preserve"> thân </w:t>
      </w:r>
      <w:proofErr w:type="spellStart"/>
      <w:r w:rsidRPr="002D6D50">
        <w:rPr>
          <w:sz w:val="28"/>
          <w:szCs w:val="28"/>
        </w:rPr>
        <w:t>của</w:t>
      </w:r>
      <w:proofErr w:type="spellEnd"/>
      <w:r w:rsidRPr="002D6D50">
        <w:rPr>
          <w:sz w:val="28"/>
          <w:szCs w:val="28"/>
        </w:rPr>
        <w:t xml:space="preserve"> </w:t>
      </w:r>
      <w:proofErr w:type="spellStart"/>
      <w:r w:rsidRPr="002D6D50">
        <w:rPr>
          <w:sz w:val="28"/>
          <w:szCs w:val="28"/>
        </w:rPr>
        <w:t>trường</w:t>
      </w:r>
      <w:proofErr w:type="spellEnd"/>
      <w:r w:rsidRPr="002D6D50">
        <w:rPr>
          <w:sz w:val="28"/>
          <w:szCs w:val="28"/>
        </w:rPr>
        <w:t xml:space="preserve"> Cao </w:t>
      </w:r>
      <w:proofErr w:type="spellStart"/>
      <w:r w:rsidRPr="002D6D50">
        <w:rPr>
          <w:sz w:val="28"/>
          <w:szCs w:val="28"/>
        </w:rPr>
        <w:t>đẳng</w:t>
      </w:r>
      <w:proofErr w:type="spellEnd"/>
      <w:r w:rsidRPr="002D6D50">
        <w:rPr>
          <w:sz w:val="28"/>
          <w:szCs w:val="28"/>
        </w:rPr>
        <w:t xml:space="preserve"> Thương </w:t>
      </w:r>
      <w:proofErr w:type="spellStart"/>
      <w:r w:rsidRPr="002D6D50">
        <w:rPr>
          <w:sz w:val="28"/>
          <w:szCs w:val="28"/>
        </w:rPr>
        <w:t>mại</w:t>
      </w:r>
      <w:proofErr w:type="spellEnd"/>
      <w:r w:rsidRPr="002D6D50">
        <w:rPr>
          <w:sz w:val="28"/>
          <w:szCs w:val="28"/>
        </w:rPr>
        <w:t xml:space="preserve"> </w:t>
      </w:r>
      <w:proofErr w:type="spellStart"/>
      <w:r w:rsidRPr="002D6D50">
        <w:rPr>
          <w:sz w:val="28"/>
          <w:szCs w:val="28"/>
        </w:rPr>
        <w:t>và</w:t>
      </w:r>
      <w:proofErr w:type="spellEnd"/>
      <w:r w:rsidRPr="002D6D50">
        <w:rPr>
          <w:sz w:val="28"/>
          <w:szCs w:val="28"/>
        </w:rPr>
        <w:t xml:space="preserve"> Du </w:t>
      </w:r>
      <w:proofErr w:type="spellStart"/>
      <w:r w:rsidRPr="002D6D50">
        <w:rPr>
          <w:sz w:val="28"/>
          <w:szCs w:val="28"/>
        </w:rPr>
        <w:t>lịch</w:t>
      </w:r>
      <w:proofErr w:type="spellEnd"/>
      <w:r w:rsidRPr="002D6D50">
        <w:rPr>
          <w:sz w:val="28"/>
          <w:szCs w:val="28"/>
        </w:rPr>
        <w:t xml:space="preserve"> </w:t>
      </w:r>
      <w:proofErr w:type="spellStart"/>
      <w:r w:rsidRPr="002D6D50">
        <w:rPr>
          <w:sz w:val="28"/>
          <w:szCs w:val="28"/>
        </w:rPr>
        <w:t>Hà</w:t>
      </w:r>
      <w:proofErr w:type="spellEnd"/>
      <w:r w:rsidRPr="002D6D50">
        <w:rPr>
          <w:sz w:val="28"/>
          <w:szCs w:val="28"/>
        </w:rPr>
        <w:t xml:space="preserve"> </w:t>
      </w:r>
      <w:proofErr w:type="spellStart"/>
      <w:r w:rsidRPr="002D6D50">
        <w:rPr>
          <w:sz w:val="28"/>
          <w:szCs w:val="28"/>
        </w:rPr>
        <w:t>Nội</w:t>
      </w:r>
      <w:proofErr w:type="spellEnd"/>
      <w:r w:rsidRPr="002D6D50">
        <w:rPr>
          <w:sz w:val="28"/>
          <w:szCs w:val="28"/>
        </w:rPr>
        <w:t xml:space="preserve"> </w:t>
      </w:r>
      <w:proofErr w:type="spellStart"/>
      <w:r w:rsidRPr="002D6D50">
        <w:rPr>
          <w:sz w:val="28"/>
          <w:szCs w:val="28"/>
        </w:rPr>
        <w:t>ngày</w:t>
      </w:r>
      <w:proofErr w:type="spellEnd"/>
      <w:r w:rsidRPr="002D6D50">
        <w:rPr>
          <w:sz w:val="28"/>
          <w:szCs w:val="28"/>
        </w:rPr>
        <w:t xml:space="preserve"> nay).</w:t>
      </w:r>
    </w:p>
    <w:p w14:paraId="398B4B5A" w14:textId="77777777" w:rsidR="00833557" w:rsidRPr="002D6D50" w:rsidRDefault="00833557" w:rsidP="002D6D50">
      <w:pPr>
        <w:spacing w:line="276" w:lineRule="auto"/>
        <w:ind w:firstLine="720"/>
        <w:rPr>
          <w:sz w:val="28"/>
          <w:szCs w:val="28"/>
        </w:rPr>
      </w:pPr>
      <w:r w:rsidRPr="002D6D50">
        <w:rPr>
          <w:sz w:val="28"/>
          <w:szCs w:val="28"/>
        </w:rPr>
        <w:t xml:space="preserve">Năm 1975 </w:t>
      </w:r>
      <w:proofErr w:type="spellStart"/>
      <w:r w:rsidRPr="002D6D50">
        <w:rPr>
          <w:sz w:val="28"/>
          <w:szCs w:val="28"/>
        </w:rPr>
        <w:t>tách</w:t>
      </w:r>
      <w:proofErr w:type="spellEnd"/>
      <w:r w:rsidRPr="002D6D50">
        <w:rPr>
          <w:sz w:val="28"/>
          <w:szCs w:val="28"/>
        </w:rPr>
        <w:t xml:space="preserve"> ra </w:t>
      </w:r>
      <w:proofErr w:type="spellStart"/>
      <w:r w:rsidRPr="002D6D50">
        <w:rPr>
          <w:sz w:val="28"/>
          <w:szCs w:val="28"/>
        </w:rPr>
        <w:t>thành</w:t>
      </w:r>
      <w:proofErr w:type="spellEnd"/>
      <w:r w:rsidRPr="002D6D50">
        <w:rPr>
          <w:sz w:val="28"/>
          <w:szCs w:val="28"/>
        </w:rPr>
        <w:t xml:space="preserve"> </w:t>
      </w:r>
      <w:proofErr w:type="spellStart"/>
      <w:r w:rsidRPr="002D6D50">
        <w:rPr>
          <w:sz w:val="28"/>
          <w:szCs w:val="28"/>
        </w:rPr>
        <w:t>lập</w:t>
      </w:r>
      <w:proofErr w:type="spellEnd"/>
      <w:r w:rsidRPr="002D6D50">
        <w:rPr>
          <w:sz w:val="28"/>
          <w:szCs w:val="28"/>
        </w:rPr>
        <w:t xml:space="preserve"> </w:t>
      </w:r>
      <w:proofErr w:type="spellStart"/>
      <w:r w:rsidRPr="002D6D50">
        <w:rPr>
          <w:sz w:val="28"/>
          <w:szCs w:val="28"/>
        </w:rPr>
        <w:t>trường</w:t>
      </w:r>
      <w:proofErr w:type="spellEnd"/>
      <w:r w:rsidRPr="002D6D50">
        <w:rPr>
          <w:sz w:val="28"/>
          <w:szCs w:val="28"/>
        </w:rPr>
        <w:t xml:space="preserve"> trung </w:t>
      </w:r>
      <w:proofErr w:type="spellStart"/>
      <w:r w:rsidRPr="002D6D50">
        <w:rPr>
          <w:sz w:val="28"/>
          <w:szCs w:val="28"/>
        </w:rPr>
        <w:t>cấp</w:t>
      </w:r>
      <w:proofErr w:type="spellEnd"/>
      <w:r w:rsidRPr="002D6D50">
        <w:rPr>
          <w:sz w:val="28"/>
          <w:szCs w:val="28"/>
        </w:rPr>
        <w:t xml:space="preserve"> </w:t>
      </w:r>
      <w:proofErr w:type="spellStart"/>
      <w:r w:rsidRPr="002D6D50">
        <w:rPr>
          <w:sz w:val="28"/>
          <w:szCs w:val="28"/>
        </w:rPr>
        <w:t>nghề</w:t>
      </w:r>
      <w:proofErr w:type="spellEnd"/>
      <w:r w:rsidRPr="002D6D50">
        <w:rPr>
          <w:sz w:val="28"/>
          <w:szCs w:val="28"/>
        </w:rPr>
        <w:t xml:space="preserve"> </w:t>
      </w:r>
      <w:proofErr w:type="spellStart"/>
      <w:r w:rsidRPr="002D6D50">
        <w:rPr>
          <w:sz w:val="28"/>
          <w:szCs w:val="28"/>
        </w:rPr>
        <w:t>Kỹ</w:t>
      </w:r>
      <w:proofErr w:type="spellEnd"/>
      <w:r w:rsidRPr="002D6D50">
        <w:rPr>
          <w:sz w:val="28"/>
          <w:szCs w:val="28"/>
        </w:rPr>
        <w:t xml:space="preserve"> </w:t>
      </w:r>
      <w:proofErr w:type="spellStart"/>
      <w:r w:rsidRPr="002D6D50">
        <w:rPr>
          <w:sz w:val="28"/>
          <w:szCs w:val="28"/>
        </w:rPr>
        <w:t>thuật</w:t>
      </w:r>
      <w:proofErr w:type="spellEnd"/>
      <w:r w:rsidRPr="002D6D50">
        <w:rPr>
          <w:sz w:val="28"/>
          <w:szCs w:val="28"/>
        </w:rPr>
        <w:t xml:space="preserve"> ăn </w:t>
      </w:r>
      <w:proofErr w:type="spellStart"/>
      <w:r w:rsidRPr="002D6D50">
        <w:rPr>
          <w:sz w:val="28"/>
          <w:szCs w:val="28"/>
        </w:rPr>
        <w:t>uống</w:t>
      </w:r>
      <w:proofErr w:type="spellEnd"/>
      <w:r w:rsidRPr="002D6D50">
        <w:rPr>
          <w:sz w:val="28"/>
          <w:szCs w:val="28"/>
        </w:rPr>
        <w:t xml:space="preserve"> </w:t>
      </w:r>
      <w:proofErr w:type="spellStart"/>
      <w:r w:rsidRPr="002D6D50">
        <w:rPr>
          <w:sz w:val="28"/>
          <w:szCs w:val="28"/>
        </w:rPr>
        <w:t>phục</w:t>
      </w:r>
      <w:proofErr w:type="spellEnd"/>
      <w:r w:rsidRPr="002D6D50">
        <w:rPr>
          <w:sz w:val="28"/>
          <w:szCs w:val="28"/>
        </w:rPr>
        <w:t xml:space="preserve"> </w:t>
      </w:r>
      <w:proofErr w:type="spellStart"/>
      <w:r w:rsidRPr="002D6D50">
        <w:rPr>
          <w:sz w:val="28"/>
          <w:szCs w:val="28"/>
        </w:rPr>
        <w:t>vụ</w:t>
      </w:r>
      <w:proofErr w:type="spellEnd"/>
      <w:r w:rsidRPr="002D6D50">
        <w:rPr>
          <w:sz w:val="28"/>
          <w:szCs w:val="28"/>
        </w:rPr>
        <w:t xml:space="preserve"> </w:t>
      </w:r>
      <w:proofErr w:type="spellStart"/>
      <w:r w:rsidRPr="002D6D50">
        <w:rPr>
          <w:sz w:val="28"/>
          <w:szCs w:val="28"/>
        </w:rPr>
        <w:t>Hà</w:t>
      </w:r>
      <w:proofErr w:type="spellEnd"/>
      <w:r w:rsidRPr="002D6D50">
        <w:rPr>
          <w:sz w:val="28"/>
          <w:szCs w:val="28"/>
        </w:rPr>
        <w:t xml:space="preserve"> </w:t>
      </w:r>
      <w:proofErr w:type="spellStart"/>
      <w:r w:rsidRPr="002D6D50">
        <w:rPr>
          <w:sz w:val="28"/>
          <w:szCs w:val="28"/>
        </w:rPr>
        <w:t>Nội</w:t>
      </w:r>
      <w:proofErr w:type="spellEnd"/>
      <w:r w:rsidRPr="002D6D50">
        <w:rPr>
          <w:sz w:val="28"/>
          <w:szCs w:val="28"/>
        </w:rPr>
        <w:t xml:space="preserve">. Sau </w:t>
      </w:r>
      <w:proofErr w:type="spellStart"/>
      <w:r w:rsidRPr="002D6D50">
        <w:rPr>
          <w:sz w:val="28"/>
          <w:szCs w:val="28"/>
        </w:rPr>
        <w:t>một</w:t>
      </w:r>
      <w:proofErr w:type="spellEnd"/>
      <w:r w:rsidRPr="002D6D50">
        <w:rPr>
          <w:sz w:val="28"/>
          <w:szCs w:val="28"/>
        </w:rPr>
        <w:t xml:space="preserve"> </w:t>
      </w:r>
      <w:proofErr w:type="spellStart"/>
      <w:r w:rsidRPr="002D6D50">
        <w:rPr>
          <w:sz w:val="28"/>
          <w:szCs w:val="28"/>
        </w:rPr>
        <w:t>thời</w:t>
      </w:r>
      <w:proofErr w:type="spellEnd"/>
      <w:r w:rsidRPr="002D6D50">
        <w:rPr>
          <w:sz w:val="28"/>
          <w:szCs w:val="28"/>
        </w:rPr>
        <w:t xml:space="preserve"> gian </w:t>
      </w:r>
      <w:proofErr w:type="spellStart"/>
      <w:r w:rsidRPr="002D6D50">
        <w:rPr>
          <w:sz w:val="28"/>
          <w:szCs w:val="28"/>
        </w:rPr>
        <w:t>ngừng</w:t>
      </w:r>
      <w:proofErr w:type="spellEnd"/>
      <w:r w:rsidRPr="002D6D50">
        <w:rPr>
          <w:sz w:val="28"/>
          <w:szCs w:val="28"/>
        </w:rPr>
        <w:t xml:space="preserve"> </w:t>
      </w:r>
      <w:proofErr w:type="spellStart"/>
      <w:r w:rsidRPr="002D6D50">
        <w:rPr>
          <w:sz w:val="28"/>
          <w:szCs w:val="28"/>
        </w:rPr>
        <w:t>đào</w:t>
      </w:r>
      <w:proofErr w:type="spellEnd"/>
      <w:r w:rsidRPr="002D6D50">
        <w:rPr>
          <w:sz w:val="28"/>
          <w:szCs w:val="28"/>
        </w:rPr>
        <w:t xml:space="preserve"> </w:t>
      </w:r>
      <w:proofErr w:type="spellStart"/>
      <w:r w:rsidRPr="002D6D50">
        <w:rPr>
          <w:sz w:val="28"/>
          <w:szCs w:val="28"/>
        </w:rPr>
        <w:t>tạo</w:t>
      </w:r>
      <w:proofErr w:type="spellEnd"/>
      <w:r w:rsidRPr="002D6D50">
        <w:rPr>
          <w:sz w:val="28"/>
          <w:szCs w:val="28"/>
        </w:rPr>
        <w:t xml:space="preserve">, năm 2001 </w:t>
      </w:r>
      <w:proofErr w:type="spellStart"/>
      <w:r w:rsidRPr="002D6D50">
        <w:rPr>
          <w:sz w:val="28"/>
          <w:szCs w:val="28"/>
        </w:rPr>
        <w:t>trường</w:t>
      </w:r>
      <w:proofErr w:type="spellEnd"/>
      <w:r w:rsidRPr="002D6D50">
        <w:rPr>
          <w:sz w:val="28"/>
          <w:szCs w:val="28"/>
        </w:rPr>
        <w:t xml:space="preserve"> </w:t>
      </w:r>
      <w:proofErr w:type="spellStart"/>
      <w:r w:rsidRPr="002D6D50">
        <w:rPr>
          <w:sz w:val="28"/>
          <w:szCs w:val="28"/>
        </w:rPr>
        <w:t>mới</w:t>
      </w:r>
      <w:proofErr w:type="spellEnd"/>
      <w:r w:rsidRPr="002D6D50">
        <w:rPr>
          <w:sz w:val="28"/>
          <w:szCs w:val="28"/>
        </w:rPr>
        <w:t xml:space="preserve"> </w:t>
      </w:r>
      <w:proofErr w:type="spellStart"/>
      <w:r w:rsidRPr="002D6D50">
        <w:rPr>
          <w:sz w:val="28"/>
          <w:szCs w:val="28"/>
        </w:rPr>
        <w:t>mở</w:t>
      </w:r>
      <w:proofErr w:type="spellEnd"/>
      <w:r w:rsidRPr="002D6D50">
        <w:rPr>
          <w:sz w:val="28"/>
          <w:szCs w:val="28"/>
        </w:rPr>
        <w:t xml:space="preserve"> </w:t>
      </w:r>
      <w:proofErr w:type="spellStart"/>
      <w:r w:rsidRPr="002D6D50">
        <w:rPr>
          <w:sz w:val="28"/>
          <w:szCs w:val="28"/>
        </w:rPr>
        <w:t>lại</w:t>
      </w:r>
      <w:proofErr w:type="spellEnd"/>
      <w:r w:rsidRPr="002D6D50">
        <w:rPr>
          <w:sz w:val="28"/>
          <w:szCs w:val="28"/>
        </w:rPr>
        <w:t xml:space="preserve"> </w:t>
      </w:r>
      <w:proofErr w:type="spellStart"/>
      <w:r w:rsidRPr="002D6D50">
        <w:rPr>
          <w:sz w:val="28"/>
          <w:szCs w:val="28"/>
        </w:rPr>
        <w:t>khoá</w:t>
      </w:r>
      <w:proofErr w:type="spellEnd"/>
      <w:r w:rsidRPr="002D6D50">
        <w:rPr>
          <w:sz w:val="28"/>
          <w:szCs w:val="28"/>
        </w:rPr>
        <w:t xml:space="preserve"> </w:t>
      </w:r>
      <w:proofErr w:type="spellStart"/>
      <w:r w:rsidRPr="002D6D50">
        <w:rPr>
          <w:sz w:val="28"/>
          <w:szCs w:val="28"/>
        </w:rPr>
        <w:t>tiếp</w:t>
      </w:r>
      <w:proofErr w:type="spellEnd"/>
      <w:r w:rsidRPr="002D6D50">
        <w:rPr>
          <w:sz w:val="28"/>
          <w:szCs w:val="28"/>
        </w:rPr>
        <w:t xml:space="preserve"> theo chuyên </w:t>
      </w:r>
      <w:proofErr w:type="spellStart"/>
      <w:r w:rsidRPr="002D6D50">
        <w:rPr>
          <w:sz w:val="28"/>
          <w:szCs w:val="28"/>
        </w:rPr>
        <w:t>ngành</w:t>
      </w:r>
      <w:proofErr w:type="spellEnd"/>
      <w:r w:rsidRPr="002D6D50">
        <w:rPr>
          <w:sz w:val="28"/>
          <w:szCs w:val="28"/>
        </w:rPr>
        <w:t xml:space="preserve"> ăn </w:t>
      </w:r>
      <w:proofErr w:type="spellStart"/>
      <w:r w:rsidRPr="002D6D50">
        <w:rPr>
          <w:sz w:val="28"/>
          <w:szCs w:val="28"/>
        </w:rPr>
        <w:t>uống</w:t>
      </w:r>
      <w:proofErr w:type="spellEnd"/>
      <w:r w:rsidRPr="002D6D50">
        <w:rPr>
          <w:sz w:val="28"/>
          <w:szCs w:val="28"/>
        </w:rPr>
        <w:t xml:space="preserve">. Ban </w:t>
      </w:r>
      <w:proofErr w:type="spellStart"/>
      <w:r w:rsidRPr="002D6D50">
        <w:rPr>
          <w:sz w:val="28"/>
          <w:szCs w:val="28"/>
        </w:rPr>
        <w:t>đầu</w:t>
      </w:r>
      <w:proofErr w:type="spellEnd"/>
      <w:r w:rsidRPr="002D6D50">
        <w:rPr>
          <w:sz w:val="28"/>
          <w:szCs w:val="28"/>
        </w:rPr>
        <w:t xml:space="preserve"> </w:t>
      </w:r>
      <w:proofErr w:type="spellStart"/>
      <w:r w:rsidRPr="002D6D50">
        <w:rPr>
          <w:sz w:val="28"/>
          <w:szCs w:val="28"/>
        </w:rPr>
        <w:t>là</w:t>
      </w:r>
      <w:proofErr w:type="spellEnd"/>
      <w:r w:rsidRPr="002D6D50">
        <w:rPr>
          <w:sz w:val="28"/>
          <w:szCs w:val="28"/>
        </w:rPr>
        <w:t xml:space="preserve"> </w:t>
      </w:r>
      <w:proofErr w:type="spellStart"/>
      <w:r w:rsidRPr="002D6D50">
        <w:rPr>
          <w:sz w:val="28"/>
          <w:szCs w:val="28"/>
        </w:rPr>
        <w:t>các</w:t>
      </w:r>
      <w:proofErr w:type="spellEnd"/>
      <w:r w:rsidRPr="002D6D50">
        <w:rPr>
          <w:sz w:val="28"/>
          <w:szCs w:val="28"/>
        </w:rPr>
        <w:t xml:space="preserve"> </w:t>
      </w:r>
      <w:proofErr w:type="spellStart"/>
      <w:r w:rsidRPr="002D6D50">
        <w:rPr>
          <w:sz w:val="28"/>
          <w:szCs w:val="28"/>
        </w:rPr>
        <w:t>lớp</w:t>
      </w:r>
      <w:proofErr w:type="spellEnd"/>
      <w:r w:rsidRPr="002D6D50">
        <w:rPr>
          <w:sz w:val="28"/>
          <w:szCs w:val="28"/>
        </w:rPr>
        <w:t xml:space="preserve"> </w:t>
      </w:r>
      <w:proofErr w:type="spellStart"/>
      <w:r w:rsidRPr="002D6D50">
        <w:rPr>
          <w:sz w:val="28"/>
          <w:szCs w:val="28"/>
        </w:rPr>
        <w:t>chế</w:t>
      </w:r>
      <w:proofErr w:type="spellEnd"/>
      <w:r w:rsidRPr="002D6D50">
        <w:rPr>
          <w:sz w:val="28"/>
          <w:szCs w:val="28"/>
        </w:rPr>
        <w:t xml:space="preserve"> </w:t>
      </w:r>
      <w:proofErr w:type="spellStart"/>
      <w:r w:rsidRPr="002D6D50">
        <w:rPr>
          <w:sz w:val="28"/>
          <w:szCs w:val="28"/>
        </w:rPr>
        <w:t>biến</w:t>
      </w:r>
      <w:proofErr w:type="spellEnd"/>
      <w:r w:rsidRPr="002D6D50">
        <w:rPr>
          <w:sz w:val="28"/>
          <w:szCs w:val="28"/>
        </w:rPr>
        <w:t xml:space="preserve"> </w:t>
      </w:r>
      <w:proofErr w:type="spellStart"/>
      <w:r w:rsidRPr="002D6D50">
        <w:rPr>
          <w:sz w:val="28"/>
          <w:szCs w:val="28"/>
        </w:rPr>
        <w:t>nằm</w:t>
      </w:r>
      <w:proofErr w:type="spellEnd"/>
      <w:r w:rsidRPr="002D6D50">
        <w:rPr>
          <w:sz w:val="28"/>
          <w:szCs w:val="28"/>
        </w:rPr>
        <w:t xml:space="preserve"> trong </w:t>
      </w:r>
      <w:proofErr w:type="spellStart"/>
      <w:r w:rsidRPr="002D6D50">
        <w:rPr>
          <w:sz w:val="28"/>
          <w:szCs w:val="28"/>
        </w:rPr>
        <w:t>tổ</w:t>
      </w:r>
      <w:proofErr w:type="spellEnd"/>
      <w:r w:rsidRPr="002D6D50">
        <w:rPr>
          <w:sz w:val="28"/>
          <w:szCs w:val="28"/>
        </w:rPr>
        <w:t xml:space="preserve"> Du </w:t>
      </w:r>
      <w:proofErr w:type="spellStart"/>
      <w:r w:rsidRPr="002D6D50">
        <w:rPr>
          <w:sz w:val="28"/>
          <w:szCs w:val="28"/>
        </w:rPr>
        <w:t>lịch</w:t>
      </w:r>
      <w:proofErr w:type="spellEnd"/>
      <w:r w:rsidRPr="002D6D50">
        <w:rPr>
          <w:sz w:val="28"/>
          <w:szCs w:val="28"/>
        </w:rPr>
        <w:t xml:space="preserve"> sau </w:t>
      </w:r>
      <w:proofErr w:type="spellStart"/>
      <w:r w:rsidRPr="002D6D50">
        <w:rPr>
          <w:sz w:val="28"/>
          <w:szCs w:val="28"/>
        </w:rPr>
        <w:t>là</w:t>
      </w:r>
      <w:proofErr w:type="spellEnd"/>
      <w:r w:rsidRPr="002D6D50">
        <w:rPr>
          <w:sz w:val="28"/>
          <w:szCs w:val="28"/>
        </w:rPr>
        <w:t xml:space="preserve"> </w:t>
      </w:r>
      <w:proofErr w:type="spellStart"/>
      <w:r w:rsidRPr="002D6D50">
        <w:rPr>
          <w:sz w:val="28"/>
          <w:szCs w:val="28"/>
        </w:rPr>
        <w:t>tổ</w:t>
      </w:r>
      <w:proofErr w:type="spellEnd"/>
      <w:r w:rsidRPr="002D6D50">
        <w:rPr>
          <w:sz w:val="28"/>
          <w:szCs w:val="28"/>
        </w:rPr>
        <w:t xml:space="preserve"> </w:t>
      </w:r>
      <w:proofErr w:type="spellStart"/>
      <w:r w:rsidRPr="002D6D50">
        <w:rPr>
          <w:sz w:val="28"/>
          <w:szCs w:val="28"/>
        </w:rPr>
        <w:t>Chế</w:t>
      </w:r>
      <w:proofErr w:type="spellEnd"/>
      <w:r w:rsidRPr="002D6D50">
        <w:rPr>
          <w:sz w:val="28"/>
          <w:szCs w:val="28"/>
        </w:rPr>
        <w:t xml:space="preserve"> </w:t>
      </w:r>
      <w:proofErr w:type="spellStart"/>
      <w:r w:rsidRPr="002D6D50">
        <w:rPr>
          <w:sz w:val="28"/>
          <w:szCs w:val="28"/>
        </w:rPr>
        <w:t>biến</w:t>
      </w:r>
      <w:proofErr w:type="spellEnd"/>
      <w:r w:rsidRPr="002D6D50">
        <w:rPr>
          <w:sz w:val="28"/>
          <w:szCs w:val="28"/>
        </w:rPr>
        <w:t xml:space="preserve"> </w:t>
      </w:r>
      <w:proofErr w:type="spellStart"/>
      <w:r w:rsidRPr="002D6D50">
        <w:rPr>
          <w:sz w:val="28"/>
          <w:szCs w:val="28"/>
        </w:rPr>
        <w:t>nằm</w:t>
      </w:r>
      <w:proofErr w:type="spellEnd"/>
      <w:r w:rsidRPr="002D6D50">
        <w:rPr>
          <w:sz w:val="28"/>
          <w:szCs w:val="28"/>
        </w:rPr>
        <w:t xml:space="preserve"> trong khoa Du </w:t>
      </w:r>
      <w:proofErr w:type="spellStart"/>
      <w:r w:rsidRPr="002D6D50">
        <w:rPr>
          <w:sz w:val="28"/>
          <w:szCs w:val="28"/>
        </w:rPr>
        <w:t>lịch</w:t>
      </w:r>
      <w:proofErr w:type="spellEnd"/>
      <w:r w:rsidRPr="002D6D50">
        <w:rPr>
          <w:sz w:val="28"/>
          <w:szCs w:val="28"/>
        </w:rPr>
        <w:t>.</w:t>
      </w:r>
    </w:p>
    <w:p w14:paraId="2FD68919" w14:textId="77777777" w:rsidR="00833557" w:rsidRPr="002D6D50" w:rsidRDefault="00833557" w:rsidP="002D6D50">
      <w:pPr>
        <w:spacing w:line="276" w:lineRule="auto"/>
        <w:ind w:firstLine="580"/>
        <w:rPr>
          <w:sz w:val="28"/>
          <w:szCs w:val="28"/>
        </w:rPr>
      </w:pPr>
      <w:proofErr w:type="spellStart"/>
      <w:r w:rsidRPr="002D6D50">
        <w:rPr>
          <w:sz w:val="28"/>
          <w:szCs w:val="28"/>
        </w:rPr>
        <w:t>Ngày</w:t>
      </w:r>
      <w:proofErr w:type="spellEnd"/>
      <w:r w:rsidRPr="002D6D50">
        <w:rPr>
          <w:sz w:val="28"/>
          <w:szCs w:val="28"/>
        </w:rPr>
        <w:t xml:space="preserve"> 16 </w:t>
      </w:r>
      <w:proofErr w:type="spellStart"/>
      <w:r w:rsidRPr="002D6D50">
        <w:rPr>
          <w:sz w:val="28"/>
          <w:szCs w:val="28"/>
        </w:rPr>
        <w:t>tháng</w:t>
      </w:r>
      <w:proofErr w:type="spellEnd"/>
      <w:r w:rsidRPr="002D6D50">
        <w:rPr>
          <w:sz w:val="28"/>
          <w:szCs w:val="28"/>
        </w:rPr>
        <w:t xml:space="preserve"> 4 năm 2009 Khoa Công </w:t>
      </w:r>
      <w:proofErr w:type="spellStart"/>
      <w:r w:rsidRPr="002D6D50">
        <w:rPr>
          <w:sz w:val="28"/>
          <w:szCs w:val="28"/>
        </w:rPr>
        <w:t>nghệ</w:t>
      </w:r>
      <w:proofErr w:type="spellEnd"/>
      <w:r w:rsidRPr="002D6D50">
        <w:rPr>
          <w:sz w:val="28"/>
          <w:szCs w:val="28"/>
        </w:rPr>
        <w:t xml:space="preserve"> </w:t>
      </w:r>
      <w:proofErr w:type="spellStart"/>
      <w:r w:rsidRPr="002D6D50">
        <w:rPr>
          <w:sz w:val="28"/>
          <w:szCs w:val="28"/>
        </w:rPr>
        <w:t>chế</w:t>
      </w:r>
      <w:proofErr w:type="spellEnd"/>
      <w:r w:rsidRPr="002D6D50">
        <w:rPr>
          <w:sz w:val="28"/>
          <w:szCs w:val="28"/>
        </w:rPr>
        <w:t xml:space="preserve"> </w:t>
      </w:r>
      <w:proofErr w:type="spellStart"/>
      <w:r w:rsidRPr="002D6D50">
        <w:rPr>
          <w:sz w:val="28"/>
          <w:szCs w:val="28"/>
        </w:rPr>
        <w:t>biến</w:t>
      </w:r>
      <w:proofErr w:type="spellEnd"/>
      <w:r w:rsidRPr="002D6D50">
        <w:rPr>
          <w:sz w:val="28"/>
          <w:szCs w:val="28"/>
        </w:rPr>
        <w:t xml:space="preserve"> </w:t>
      </w:r>
      <w:proofErr w:type="spellStart"/>
      <w:r w:rsidRPr="002D6D50">
        <w:rPr>
          <w:sz w:val="28"/>
          <w:szCs w:val="28"/>
        </w:rPr>
        <w:t>mới</w:t>
      </w:r>
      <w:proofErr w:type="spellEnd"/>
      <w:r w:rsidRPr="002D6D50">
        <w:rPr>
          <w:sz w:val="28"/>
          <w:szCs w:val="28"/>
        </w:rPr>
        <w:t xml:space="preserve"> </w:t>
      </w:r>
      <w:proofErr w:type="spellStart"/>
      <w:r w:rsidRPr="002D6D50">
        <w:rPr>
          <w:sz w:val="28"/>
          <w:szCs w:val="28"/>
        </w:rPr>
        <w:t>chính</w:t>
      </w:r>
      <w:proofErr w:type="spellEnd"/>
      <w:r w:rsidRPr="002D6D50">
        <w:rPr>
          <w:sz w:val="28"/>
          <w:szCs w:val="28"/>
        </w:rPr>
        <w:t xml:space="preserve"> </w:t>
      </w:r>
      <w:proofErr w:type="spellStart"/>
      <w:r w:rsidRPr="002D6D50">
        <w:rPr>
          <w:sz w:val="28"/>
          <w:szCs w:val="28"/>
        </w:rPr>
        <w:t>thức</w:t>
      </w:r>
      <w:proofErr w:type="spellEnd"/>
      <w:r w:rsidRPr="002D6D50">
        <w:rPr>
          <w:sz w:val="28"/>
          <w:szCs w:val="28"/>
        </w:rPr>
        <w:t xml:space="preserve"> </w:t>
      </w:r>
      <w:proofErr w:type="spellStart"/>
      <w:r w:rsidRPr="002D6D50">
        <w:rPr>
          <w:sz w:val="28"/>
          <w:szCs w:val="28"/>
        </w:rPr>
        <w:t>thành</w:t>
      </w:r>
      <w:proofErr w:type="spellEnd"/>
      <w:r w:rsidRPr="002D6D50">
        <w:rPr>
          <w:sz w:val="28"/>
          <w:szCs w:val="28"/>
        </w:rPr>
        <w:t xml:space="preserve"> </w:t>
      </w:r>
      <w:proofErr w:type="spellStart"/>
      <w:r w:rsidRPr="002D6D50">
        <w:rPr>
          <w:sz w:val="28"/>
          <w:szCs w:val="28"/>
        </w:rPr>
        <w:t>lập</w:t>
      </w:r>
      <w:proofErr w:type="spellEnd"/>
      <w:r w:rsidRPr="002D6D50">
        <w:rPr>
          <w:sz w:val="28"/>
          <w:szCs w:val="28"/>
        </w:rPr>
        <w:t xml:space="preserve"> </w:t>
      </w:r>
      <w:proofErr w:type="spellStart"/>
      <w:r w:rsidRPr="002D6D50">
        <w:rPr>
          <w:sz w:val="28"/>
          <w:szCs w:val="28"/>
        </w:rPr>
        <w:t>tách</w:t>
      </w:r>
      <w:proofErr w:type="spellEnd"/>
      <w:r w:rsidRPr="002D6D50">
        <w:rPr>
          <w:sz w:val="28"/>
          <w:szCs w:val="28"/>
        </w:rPr>
        <w:t xml:space="preserve"> ra </w:t>
      </w:r>
      <w:proofErr w:type="spellStart"/>
      <w:r w:rsidRPr="002D6D50">
        <w:rPr>
          <w:sz w:val="28"/>
          <w:szCs w:val="28"/>
        </w:rPr>
        <w:t>khỏi</w:t>
      </w:r>
      <w:proofErr w:type="spellEnd"/>
      <w:r w:rsidRPr="002D6D50">
        <w:rPr>
          <w:sz w:val="28"/>
          <w:szCs w:val="28"/>
        </w:rPr>
        <w:t xml:space="preserve"> khoa Du </w:t>
      </w:r>
      <w:proofErr w:type="spellStart"/>
      <w:r w:rsidRPr="002D6D50">
        <w:rPr>
          <w:sz w:val="28"/>
          <w:szCs w:val="28"/>
        </w:rPr>
        <w:t>lịch</w:t>
      </w:r>
      <w:proofErr w:type="spellEnd"/>
      <w:r w:rsidRPr="002D6D50">
        <w:rPr>
          <w:sz w:val="28"/>
          <w:szCs w:val="28"/>
        </w:rPr>
        <w:t xml:space="preserve"> </w:t>
      </w:r>
      <w:proofErr w:type="spellStart"/>
      <w:r w:rsidRPr="002D6D50">
        <w:rPr>
          <w:sz w:val="28"/>
          <w:szCs w:val="28"/>
        </w:rPr>
        <w:t>thành</w:t>
      </w:r>
      <w:proofErr w:type="spellEnd"/>
      <w:r w:rsidRPr="002D6D50">
        <w:rPr>
          <w:sz w:val="28"/>
          <w:szCs w:val="28"/>
        </w:rPr>
        <w:t xml:space="preserve"> khoa riêng </w:t>
      </w:r>
      <w:proofErr w:type="spellStart"/>
      <w:r w:rsidRPr="002D6D50">
        <w:rPr>
          <w:sz w:val="28"/>
          <w:szCs w:val="28"/>
        </w:rPr>
        <w:t>biệt</w:t>
      </w:r>
      <w:proofErr w:type="spellEnd"/>
      <w:r w:rsidRPr="002D6D50">
        <w:rPr>
          <w:sz w:val="28"/>
          <w:szCs w:val="28"/>
        </w:rPr>
        <w:t xml:space="preserve"> chuyên </w:t>
      </w:r>
      <w:proofErr w:type="spellStart"/>
      <w:r w:rsidRPr="002D6D50">
        <w:rPr>
          <w:sz w:val="28"/>
          <w:szCs w:val="28"/>
        </w:rPr>
        <w:t>đào</w:t>
      </w:r>
      <w:proofErr w:type="spellEnd"/>
      <w:r w:rsidRPr="002D6D50">
        <w:rPr>
          <w:sz w:val="28"/>
          <w:szCs w:val="28"/>
        </w:rPr>
        <w:t xml:space="preserve"> </w:t>
      </w:r>
      <w:proofErr w:type="spellStart"/>
      <w:r w:rsidRPr="002D6D50">
        <w:rPr>
          <w:sz w:val="28"/>
          <w:szCs w:val="28"/>
        </w:rPr>
        <w:t>tạo</w:t>
      </w:r>
      <w:proofErr w:type="spellEnd"/>
      <w:r w:rsidRPr="002D6D50">
        <w:rPr>
          <w:sz w:val="28"/>
          <w:szCs w:val="28"/>
        </w:rPr>
        <w:t xml:space="preserve"> chuyên </w:t>
      </w:r>
      <w:proofErr w:type="spellStart"/>
      <w:r w:rsidRPr="002D6D50">
        <w:rPr>
          <w:sz w:val="28"/>
          <w:szCs w:val="28"/>
        </w:rPr>
        <w:t>ngành</w:t>
      </w:r>
      <w:proofErr w:type="spellEnd"/>
      <w:r w:rsidRPr="002D6D50">
        <w:rPr>
          <w:sz w:val="28"/>
          <w:szCs w:val="28"/>
        </w:rPr>
        <w:t xml:space="preserve"> </w:t>
      </w:r>
      <w:proofErr w:type="spellStart"/>
      <w:r w:rsidRPr="002D6D50">
        <w:rPr>
          <w:sz w:val="28"/>
          <w:szCs w:val="28"/>
        </w:rPr>
        <w:t>Chế</w:t>
      </w:r>
      <w:proofErr w:type="spellEnd"/>
      <w:r w:rsidRPr="002D6D50">
        <w:rPr>
          <w:sz w:val="28"/>
          <w:szCs w:val="28"/>
        </w:rPr>
        <w:t xml:space="preserve"> </w:t>
      </w:r>
      <w:proofErr w:type="spellStart"/>
      <w:r w:rsidRPr="002D6D50">
        <w:rPr>
          <w:sz w:val="28"/>
          <w:szCs w:val="28"/>
        </w:rPr>
        <w:t>biến</w:t>
      </w:r>
      <w:proofErr w:type="spellEnd"/>
      <w:r w:rsidRPr="002D6D50">
        <w:rPr>
          <w:sz w:val="28"/>
          <w:szCs w:val="28"/>
        </w:rPr>
        <w:t xml:space="preserve"> ăn </w:t>
      </w:r>
      <w:proofErr w:type="spellStart"/>
      <w:r w:rsidRPr="002D6D50">
        <w:rPr>
          <w:sz w:val="28"/>
          <w:szCs w:val="28"/>
        </w:rPr>
        <w:t>uống</w:t>
      </w:r>
      <w:proofErr w:type="spellEnd"/>
      <w:r w:rsidRPr="002D6D50">
        <w:rPr>
          <w:sz w:val="28"/>
          <w:szCs w:val="28"/>
        </w:rPr>
        <w:t>.</w:t>
      </w:r>
    </w:p>
    <w:p w14:paraId="54564FE9" w14:textId="77777777" w:rsidR="002D6D50" w:rsidRPr="002D6D50" w:rsidRDefault="002D6D50" w:rsidP="002D6D50">
      <w:pPr>
        <w:spacing w:line="276" w:lineRule="auto"/>
        <w:jc w:val="both"/>
        <w:rPr>
          <w:b/>
          <w:i/>
          <w:sz w:val="28"/>
          <w:szCs w:val="28"/>
        </w:rPr>
      </w:pPr>
      <w:r w:rsidRPr="002D6D50">
        <w:rPr>
          <w:b/>
          <w:i/>
          <w:sz w:val="28"/>
          <w:szCs w:val="28"/>
        </w:rPr>
        <w:t xml:space="preserve">2.2. Cơ </w:t>
      </w:r>
      <w:proofErr w:type="spellStart"/>
      <w:r w:rsidRPr="002D6D50">
        <w:rPr>
          <w:b/>
          <w:i/>
          <w:sz w:val="28"/>
          <w:szCs w:val="28"/>
        </w:rPr>
        <w:t>cấu</w:t>
      </w:r>
      <w:proofErr w:type="spellEnd"/>
      <w:r w:rsidRPr="002D6D50">
        <w:rPr>
          <w:b/>
          <w:i/>
          <w:sz w:val="28"/>
          <w:szCs w:val="28"/>
        </w:rPr>
        <w:t xml:space="preserve"> </w:t>
      </w:r>
      <w:proofErr w:type="spellStart"/>
      <w:r w:rsidRPr="002D6D50">
        <w:rPr>
          <w:b/>
          <w:i/>
          <w:sz w:val="28"/>
          <w:szCs w:val="28"/>
        </w:rPr>
        <w:t>tổ</w:t>
      </w:r>
      <w:proofErr w:type="spellEnd"/>
      <w:r w:rsidRPr="002D6D50">
        <w:rPr>
          <w:b/>
          <w:i/>
          <w:sz w:val="28"/>
          <w:szCs w:val="28"/>
        </w:rPr>
        <w:t xml:space="preserve"> </w:t>
      </w:r>
      <w:proofErr w:type="spellStart"/>
      <w:r w:rsidRPr="002D6D50">
        <w:rPr>
          <w:b/>
          <w:i/>
          <w:sz w:val="28"/>
          <w:szCs w:val="28"/>
        </w:rPr>
        <w:t>chức</w:t>
      </w:r>
      <w:proofErr w:type="spellEnd"/>
    </w:p>
    <w:p w14:paraId="0E447098" w14:textId="77777777" w:rsidR="00833557" w:rsidRPr="002D6D50" w:rsidRDefault="00833557" w:rsidP="002D6D50">
      <w:pPr>
        <w:spacing w:line="276" w:lineRule="auto"/>
        <w:ind w:firstLine="720"/>
        <w:rPr>
          <w:sz w:val="28"/>
          <w:szCs w:val="28"/>
        </w:rPr>
      </w:pPr>
      <w:r w:rsidRPr="002D6D50">
        <w:rPr>
          <w:sz w:val="28"/>
          <w:szCs w:val="28"/>
        </w:rPr>
        <w:t xml:space="preserve">Khoa Công </w:t>
      </w:r>
      <w:proofErr w:type="spellStart"/>
      <w:r w:rsidRPr="002D6D50">
        <w:rPr>
          <w:sz w:val="28"/>
          <w:szCs w:val="28"/>
        </w:rPr>
        <w:t>nghệ</w:t>
      </w:r>
      <w:proofErr w:type="spellEnd"/>
      <w:r w:rsidRPr="002D6D50">
        <w:rPr>
          <w:sz w:val="28"/>
          <w:szCs w:val="28"/>
        </w:rPr>
        <w:t xml:space="preserve"> </w:t>
      </w:r>
      <w:proofErr w:type="spellStart"/>
      <w:r w:rsidRPr="002D6D50">
        <w:rPr>
          <w:sz w:val="28"/>
          <w:szCs w:val="28"/>
        </w:rPr>
        <w:t>chế</w:t>
      </w:r>
      <w:proofErr w:type="spellEnd"/>
      <w:r w:rsidRPr="002D6D50">
        <w:rPr>
          <w:sz w:val="28"/>
          <w:szCs w:val="28"/>
        </w:rPr>
        <w:t xml:space="preserve"> </w:t>
      </w:r>
      <w:proofErr w:type="spellStart"/>
      <w:r w:rsidRPr="002D6D50">
        <w:rPr>
          <w:sz w:val="28"/>
          <w:szCs w:val="28"/>
        </w:rPr>
        <w:t>biến</w:t>
      </w:r>
      <w:proofErr w:type="spellEnd"/>
      <w:r w:rsidRPr="002D6D50">
        <w:rPr>
          <w:sz w:val="28"/>
          <w:szCs w:val="28"/>
        </w:rPr>
        <w:t xml:space="preserve"> </w:t>
      </w:r>
      <w:proofErr w:type="spellStart"/>
      <w:r w:rsidRPr="002D6D50">
        <w:rPr>
          <w:sz w:val="28"/>
          <w:szCs w:val="28"/>
        </w:rPr>
        <w:t>hiện</w:t>
      </w:r>
      <w:proofErr w:type="spellEnd"/>
      <w:r w:rsidRPr="002D6D50">
        <w:rPr>
          <w:sz w:val="28"/>
          <w:szCs w:val="28"/>
        </w:rPr>
        <w:t xml:space="preserve"> </w:t>
      </w:r>
      <w:proofErr w:type="spellStart"/>
      <w:r w:rsidRPr="002D6D50">
        <w:rPr>
          <w:sz w:val="28"/>
          <w:szCs w:val="28"/>
        </w:rPr>
        <w:t>có</w:t>
      </w:r>
      <w:proofErr w:type="spellEnd"/>
      <w:r w:rsidRPr="002D6D50">
        <w:rPr>
          <w:sz w:val="28"/>
          <w:szCs w:val="28"/>
        </w:rPr>
        <w:t xml:space="preserve"> 08 </w:t>
      </w:r>
      <w:proofErr w:type="spellStart"/>
      <w:r w:rsidRPr="002D6D50">
        <w:rPr>
          <w:sz w:val="28"/>
          <w:szCs w:val="28"/>
        </w:rPr>
        <w:t>giảng</w:t>
      </w:r>
      <w:proofErr w:type="spellEnd"/>
      <w:r w:rsidRPr="002D6D50">
        <w:rPr>
          <w:sz w:val="28"/>
          <w:szCs w:val="28"/>
        </w:rPr>
        <w:t xml:space="preserve"> viên, </w:t>
      </w:r>
      <w:proofErr w:type="spellStart"/>
      <w:r w:rsidRPr="002D6D50">
        <w:rPr>
          <w:sz w:val="28"/>
          <w:szCs w:val="28"/>
        </w:rPr>
        <w:t>các</w:t>
      </w:r>
      <w:proofErr w:type="spellEnd"/>
      <w:r w:rsidRPr="002D6D50">
        <w:rPr>
          <w:sz w:val="28"/>
          <w:szCs w:val="28"/>
        </w:rPr>
        <w:t xml:space="preserve"> </w:t>
      </w:r>
      <w:proofErr w:type="spellStart"/>
      <w:r w:rsidRPr="002D6D50">
        <w:rPr>
          <w:sz w:val="28"/>
          <w:szCs w:val="28"/>
        </w:rPr>
        <w:t>giảng</w:t>
      </w:r>
      <w:proofErr w:type="spellEnd"/>
      <w:r w:rsidRPr="002D6D50">
        <w:rPr>
          <w:sz w:val="28"/>
          <w:szCs w:val="28"/>
        </w:rPr>
        <w:t xml:space="preserve"> viên </w:t>
      </w:r>
      <w:proofErr w:type="spellStart"/>
      <w:r w:rsidRPr="002D6D50">
        <w:rPr>
          <w:sz w:val="28"/>
          <w:szCs w:val="28"/>
        </w:rPr>
        <w:t>đều</w:t>
      </w:r>
      <w:proofErr w:type="spellEnd"/>
      <w:r w:rsidRPr="002D6D50">
        <w:rPr>
          <w:sz w:val="28"/>
          <w:szCs w:val="28"/>
        </w:rPr>
        <w:t xml:space="preserve"> </w:t>
      </w:r>
      <w:proofErr w:type="spellStart"/>
      <w:r w:rsidRPr="002D6D50">
        <w:rPr>
          <w:sz w:val="28"/>
          <w:szCs w:val="28"/>
        </w:rPr>
        <w:t>có</w:t>
      </w:r>
      <w:proofErr w:type="spellEnd"/>
      <w:r w:rsidRPr="002D6D50">
        <w:rPr>
          <w:sz w:val="28"/>
          <w:szCs w:val="28"/>
        </w:rPr>
        <w:t xml:space="preserve"> </w:t>
      </w:r>
      <w:proofErr w:type="spellStart"/>
      <w:r w:rsidRPr="002D6D50">
        <w:rPr>
          <w:sz w:val="28"/>
          <w:szCs w:val="28"/>
        </w:rPr>
        <w:t>trình</w:t>
      </w:r>
      <w:proofErr w:type="spellEnd"/>
      <w:r w:rsidRPr="002D6D50">
        <w:rPr>
          <w:sz w:val="28"/>
          <w:szCs w:val="28"/>
        </w:rPr>
        <w:t xml:space="preserve"> </w:t>
      </w:r>
      <w:proofErr w:type="spellStart"/>
      <w:r w:rsidRPr="002D6D50">
        <w:rPr>
          <w:sz w:val="28"/>
          <w:szCs w:val="28"/>
        </w:rPr>
        <w:t>độ</w:t>
      </w:r>
      <w:proofErr w:type="spellEnd"/>
      <w:r w:rsidRPr="002D6D50">
        <w:rPr>
          <w:sz w:val="28"/>
          <w:szCs w:val="28"/>
        </w:rPr>
        <w:t xml:space="preserve"> chuyên môn cao. 70% </w:t>
      </w:r>
      <w:proofErr w:type="spellStart"/>
      <w:r w:rsidRPr="002D6D50">
        <w:rPr>
          <w:sz w:val="28"/>
          <w:szCs w:val="28"/>
        </w:rPr>
        <w:t>giảng</w:t>
      </w:r>
      <w:proofErr w:type="spellEnd"/>
      <w:r w:rsidRPr="002D6D50">
        <w:rPr>
          <w:sz w:val="28"/>
          <w:szCs w:val="28"/>
        </w:rPr>
        <w:t xml:space="preserve"> viên khoa </w:t>
      </w:r>
      <w:proofErr w:type="spellStart"/>
      <w:r w:rsidRPr="002D6D50">
        <w:rPr>
          <w:sz w:val="28"/>
          <w:szCs w:val="28"/>
        </w:rPr>
        <w:t>có</w:t>
      </w:r>
      <w:proofErr w:type="spellEnd"/>
      <w:r w:rsidRPr="002D6D50">
        <w:rPr>
          <w:sz w:val="28"/>
          <w:szCs w:val="28"/>
        </w:rPr>
        <w:t xml:space="preserve"> </w:t>
      </w:r>
      <w:proofErr w:type="spellStart"/>
      <w:r w:rsidRPr="002D6D50">
        <w:rPr>
          <w:sz w:val="28"/>
          <w:szCs w:val="28"/>
        </w:rPr>
        <w:t>trình</w:t>
      </w:r>
      <w:proofErr w:type="spellEnd"/>
      <w:r w:rsidRPr="002D6D50">
        <w:rPr>
          <w:sz w:val="28"/>
          <w:szCs w:val="28"/>
        </w:rPr>
        <w:t xml:space="preserve"> </w:t>
      </w:r>
      <w:proofErr w:type="spellStart"/>
      <w:r w:rsidRPr="002D6D50">
        <w:rPr>
          <w:sz w:val="28"/>
          <w:szCs w:val="28"/>
        </w:rPr>
        <w:t>độ</w:t>
      </w:r>
      <w:proofErr w:type="spellEnd"/>
      <w:r w:rsidRPr="002D6D50">
        <w:rPr>
          <w:sz w:val="28"/>
          <w:szCs w:val="28"/>
        </w:rPr>
        <w:t xml:space="preserve"> </w:t>
      </w:r>
      <w:proofErr w:type="spellStart"/>
      <w:r w:rsidRPr="002D6D50">
        <w:rPr>
          <w:sz w:val="28"/>
          <w:szCs w:val="28"/>
        </w:rPr>
        <w:t>Thạc</w:t>
      </w:r>
      <w:proofErr w:type="spellEnd"/>
      <w:r w:rsidRPr="002D6D50">
        <w:rPr>
          <w:sz w:val="28"/>
          <w:szCs w:val="28"/>
        </w:rPr>
        <w:t xml:space="preserve"> </w:t>
      </w:r>
      <w:proofErr w:type="spellStart"/>
      <w:r w:rsidRPr="002D6D50">
        <w:rPr>
          <w:sz w:val="28"/>
          <w:szCs w:val="28"/>
        </w:rPr>
        <w:t>sỹ</w:t>
      </w:r>
      <w:proofErr w:type="spellEnd"/>
      <w:r w:rsidRPr="002D6D50">
        <w:rPr>
          <w:sz w:val="28"/>
          <w:szCs w:val="28"/>
        </w:rPr>
        <w:t xml:space="preserve">. </w:t>
      </w:r>
      <w:proofErr w:type="spellStart"/>
      <w:r w:rsidRPr="002D6D50">
        <w:rPr>
          <w:sz w:val="28"/>
          <w:szCs w:val="28"/>
        </w:rPr>
        <w:t>Các</w:t>
      </w:r>
      <w:proofErr w:type="spellEnd"/>
      <w:r w:rsidRPr="002D6D50">
        <w:rPr>
          <w:sz w:val="28"/>
          <w:szCs w:val="28"/>
        </w:rPr>
        <w:t xml:space="preserve"> </w:t>
      </w:r>
      <w:proofErr w:type="spellStart"/>
      <w:r w:rsidRPr="002D6D50">
        <w:rPr>
          <w:sz w:val="28"/>
          <w:szCs w:val="28"/>
        </w:rPr>
        <w:t>giảng</w:t>
      </w:r>
      <w:proofErr w:type="spellEnd"/>
      <w:r w:rsidRPr="002D6D50">
        <w:rPr>
          <w:sz w:val="28"/>
          <w:szCs w:val="28"/>
        </w:rPr>
        <w:t xml:space="preserve"> viên </w:t>
      </w:r>
      <w:proofErr w:type="spellStart"/>
      <w:r w:rsidRPr="002D6D50">
        <w:rPr>
          <w:sz w:val="28"/>
          <w:szCs w:val="28"/>
        </w:rPr>
        <w:t>của</w:t>
      </w:r>
      <w:proofErr w:type="spellEnd"/>
      <w:r w:rsidRPr="002D6D50">
        <w:rPr>
          <w:sz w:val="28"/>
          <w:szCs w:val="28"/>
        </w:rPr>
        <w:t xml:space="preserve"> khoa </w:t>
      </w:r>
      <w:proofErr w:type="spellStart"/>
      <w:r w:rsidRPr="002D6D50">
        <w:rPr>
          <w:sz w:val="28"/>
          <w:szCs w:val="28"/>
        </w:rPr>
        <w:t>đều</w:t>
      </w:r>
      <w:proofErr w:type="spellEnd"/>
      <w:r w:rsidRPr="002D6D50">
        <w:rPr>
          <w:sz w:val="28"/>
          <w:szCs w:val="28"/>
        </w:rPr>
        <w:t xml:space="preserve"> </w:t>
      </w:r>
      <w:proofErr w:type="spellStart"/>
      <w:r w:rsidRPr="002D6D50">
        <w:rPr>
          <w:sz w:val="28"/>
          <w:szCs w:val="28"/>
        </w:rPr>
        <w:t>đã</w:t>
      </w:r>
      <w:proofErr w:type="spellEnd"/>
      <w:r w:rsidRPr="002D6D50">
        <w:rPr>
          <w:sz w:val="28"/>
          <w:szCs w:val="28"/>
        </w:rPr>
        <w:t xml:space="preserve"> </w:t>
      </w:r>
      <w:proofErr w:type="spellStart"/>
      <w:r w:rsidRPr="002D6D50">
        <w:rPr>
          <w:sz w:val="28"/>
          <w:szCs w:val="28"/>
        </w:rPr>
        <w:t>có</w:t>
      </w:r>
      <w:proofErr w:type="spellEnd"/>
      <w:r w:rsidRPr="002D6D50">
        <w:rPr>
          <w:sz w:val="28"/>
          <w:szCs w:val="28"/>
        </w:rPr>
        <w:t xml:space="preserve"> kinh </w:t>
      </w:r>
      <w:proofErr w:type="spellStart"/>
      <w:r w:rsidRPr="002D6D50">
        <w:rPr>
          <w:sz w:val="28"/>
          <w:szCs w:val="28"/>
        </w:rPr>
        <w:t>nghiệm</w:t>
      </w:r>
      <w:proofErr w:type="spellEnd"/>
      <w:r w:rsidRPr="002D6D50">
        <w:rPr>
          <w:sz w:val="28"/>
          <w:szCs w:val="28"/>
        </w:rPr>
        <w:t xml:space="preserve"> </w:t>
      </w:r>
      <w:proofErr w:type="spellStart"/>
      <w:r w:rsidRPr="002D6D50">
        <w:rPr>
          <w:sz w:val="28"/>
          <w:szCs w:val="28"/>
        </w:rPr>
        <w:t>giảng</w:t>
      </w:r>
      <w:proofErr w:type="spellEnd"/>
      <w:r w:rsidRPr="002D6D50">
        <w:rPr>
          <w:sz w:val="28"/>
          <w:szCs w:val="28"/>
        </w:rPr>
        <w:t xml:space="preserve"> </w:t>
      </w:r>
      <w:proofErr w:type="spellStart"/>
      <w:r w:rsidRPr="002D6D50">
        <w:rPr>
          <w:sz w:val="28"/>
          <w:szCs w:val="28"/>
        </w:rPr>
        <w:t>dạy</w:t>
      </w:r>
      <w:proofErr w:type="spellEnd"/>
      <w:r w:rsidRPr="002D6D50">
        <w:rPr>
          <w:sz w:val="28"/>
          <w:szCs w:val="28"/>
        </w:rPr>
        <w:t xml:space="preserve">, </w:t>
      </w:r>
      <w:proofErr w:type="spellStart"/>
      <w:r w:rsidRPr="002D6D50">
        <w:rPr>
          <w:sz w:val="28"/>
          <w:szCs w:val="28"/>
        </w:rPr>
        <w:t>làm</w:t>
      </w:r>
      <w:proofErr w:type="spellEnd"/>
      <w:r w:rsidRPr="002D6D50">
        <w:rPr>
          <w:sz w:val="28"/>
          <w:szCs w:val="28"/>
        </w:rPr>
        <w:t xml:space="preserve"> </w:t>
      </w:r>
      <w:proofErr w:type="spellStart"/>
      <w:r w:rsidRPr="002D6D50">
        <w:rPr>
          <w:sz w:val="28"/>
          <w:szCs w:val="28"/>
        </w:rPr>
        <w:t>việc</w:t>
      </w:r>
      <w:proofErr w:type="spellEnd"/>
      <w:r w:rsidRPr="002D6D50">
        <w:rPr>
          <w:sz w:val="28"/>
          <w:szCs w:val="28"/>
        </w:rPr>
        <w:t xml:space="preserve"> </w:t>
      </w:r>
      <w:proofErr w:type="spellStart"/>
      <w:r w:rsidRPr="002D6D50">
        <w:rPr>
          <w:sz w:val="28"/>
          <w:szCs w:val="28"/>
        </w:rPr>
        <w:t>thực</w:t>
      </w:r>
      <w:proofErr w:type="spellEnd"/>
      <w:r w:rsidRPr="002D6D50">
        <w:rPr>
          <w:sz w:val="28"/>
          <w:szCs w:val="28"/>
        </w:rPr>
        <w:t xml:space="preserve"> </w:t>
      </w:r>
      <w:proofErr w:type="spellStart"/>
      <w:r w:rsidRPr="002D6D50">
        <w:rPr>
          <w:sz w:val="28"/>
          <w:szCs w:val="28"/>
        </w:rPr>
        <w:t>tế</w:t>
      </w:r>
      <w:proofErr w:type="spellEnd"/>
      <w:r w:rsidRPr="002D6D50">
        <w:rPr>
          <w:sz w:val="28"/>
          <w:szCs w:val="28"/>
        </w:rPr>
        <w:t xml:space="preserve"> </w:t>
      </w:r>
      <w:proofErr w:type="spellStart"/>
      <w:r w:rsidRPr="002D6D50">
        <w:rPr>
          <w:sz w:val="28"/>
          <w:szCs w:val="28"/>
        </w:rPr>
        <w:t>nhiều</w:t>
      </w:r>
      <w:proofErr w:type="spellEnd"/>
      <w:r w:rsidRPr="002D6D50">
        <w:rPr>
          <w:sz w:val="28"/>
          <w:szCs w:val="28"/>
        </w:rPr>
        <w:t xml:space="preserve"> năm trong môi </w:t>
      </w:r>
      <w:proofErr w:type="spellStart"/>
      <w:r w:rsidRPr="002D6D50">
        <w:rPr>
          <w:sz w:val="28"/>
          <w:szCs w:val="28"/>
        </w:rPr>
        <w:t>trường</w:t>
      </w:r>
      <w:proofErr w:type="spellEnd"/>
      <w:r w:rsidRPr="002D6D50">
        <w:rPr>
          <w:sz w:val="28"/>
          <w:szCs w:val="28"/>
        </w:rPr>
        <w:t xml:space="preserve"> </w:t>
      </w:r>
      <w:proofErr w:type="spellStart"/>
      <w:r w:rsidRPr="002D6D50">
        <w:rPr>
          <w:sz w:val="28"/>
          <w:szCs w:val="28"/>
        </w:rPr>
        <w:t>các</w:t>
      </w:r>
      <w:proofErr w:type="spellEnd"/>
      <w:r w:rsidRPr="002D6D50">
        <w:rPr>
          <w:sz w:val="28"/>
          <w:szCs w:val="28"/>
        </w:rPr>
        <w:t xml:space="preserve"> </w:t>
      </w:r>
      <w:proofErr w:type="spellStart"/>
      <w:r w:rsidRPr="002D6D50">
        <w:rPr>
          <w:sz w:val="28"/>
          <w:szCs w:val="28"/>
        </w:rPr>
        <w:t>nhà</w:t>
      </w:r>
      <w:proofErr w:type="spellEnd"/>
      <w:r w:rsidRPr="002D6D50">
        <w:rPr>
          <w:sz w:val="28"/>
          <w:szCs w:val="28"/>
        </w:rPr>
        <w:t xml:space="preserve"> </w:t>
      </w:r>
      <w:proofErr w:type="spellStart"/>
      <w:r w:rsidRPr="002D6D50">
        <w:rPr>
          <w:sz w:val="28"/>
          <w:szCs w:val="28"/>
        </w:rPr>
        <w:t>hàng</w:t>
      </w:r>
      <w:proofErr w:type="spellEnd"/>
      <w:r w:rsidRPr="002D6D50">
        <w:rPr>
          <w:sz w:val="28"/>
          <w:szCs w:val="28"/>
        </w:rPr>
        <w:t xml:space="preserve">, </w:t>
      </w:r>
      <w:proofErr w:type="spellStart"/>
      <w:r w:rsidRPr="002D6D50">
        <w:rPr>
          <w:sz w:val="28"/>
          <w:szCs w:val="28"/>
        </w:rPr>
        <w:t>khách</w:t>
      </w:r>
      <w:proofErr w:type="spellEnd"/>
      <w:r w:rsidRPr="002D6D50">
        <w:rPr>
          <w:sz w:val="28"/>
          <w:szCs w:val="28"/>
        </w:rPr>
        <w:t xml:space="preserve"> </w:t>
      </w:r>
      <w:proofErr w:type="spellStart"/>
      <w:r w:rsidRPr="002D6D50">
        <w:rPr>
          <w:sz w:val="28"/>
          <w:szCs w:val="28"/>
        </w:rPr>
        <w:t>sạn</w:t>
      </w:r>
      <w:proofErr w:type="spellEnd"/>
      <w:r w:rsidRPr="002D6D50">
        <w:rPr>
          <w:sz w:val="28"/>
          <w:szCs w:val="28"/>
        </w:rPr>
        <w:t xml:space="preserve"> </w:t>
      </w:r>
      <w:proofErr w:type="spellStart"/>
      <w:r w:rsidRPr="002D6D50">
        <w:rPr>
          <w:sz w:val="28"/>
          <w:szCs w:val="28"/>
        </w:rPr>
        <w:t>lớn</w:t>
      </w:r>
      <w:proofErr w:type="spellEnd"/>
      <w:r w:rsidRPr="002D6D50">
        <w:rPr>
          <w:sz w:val="28"/>
          <w:szCs w:val="28"/>
        </w:rPr>
        <w:t>.</w:t>
      </w:r>
    </w:p>
    <w:p w14:paraId="72A02D9D" w14:textId="77777777" w:rsidR="00833557" w:rsidRPr="002D6D50" w:rsidRDefault="00833557" w:rsidP="002D6D50">
      <w:pPr>
        <w:spacing w:line="276" w:lineRule="auto"/>
        <w:ind w:firstLine="720"/>
        <w:rPr>
          <w:sz w:val="28"/>
          <w:szCs w:val="28"/>
        </w:rPr>
      </w:pPr>
      <w:proofErr w:type="spellStart"/>
      <w:r w:rsidRPr="002D6D50">
        <w:rPr>
          <w:sz w:val="28"/>
          <w:szCs w:val="28"/>
        </w:rPr>
        <w:t>Trưởng</w:t>
      </w:r>
      <w:proofErr w:type="spellEnd"/>
      <w:r w:rsidRPr="002D6D50">
        <w:rPr>
          <w:sz w:val="28"/>
          <w:szCs w:val="28"/>
        </w:rPr>
        <w:t xml:space="preserve"> khoa: Thạc sĩ: Lê </w:t>
      </w:r>
      <w:proofErr w:type="spellStart"/>
      <w:r w:rsidRPr="002D6D50">
        <w:rPr>
          <w:sz w:val="28"/>
          <w:szCs w:val="28"/>
        </w:rPr>
        <w:t>Thị</w:t>
      </w:r>
      <w:proofErr w:type="spellEnd"/>
      <w:r w:rsidRPr="002D6D50">
        <w:rPr>
          <w:sz w:val="28"/>
          <w:szCs w:val="28"/>
        </w:rPr>
        <w:t xml:space="preserve"> Vân</w:t>
      </w:r>
    </w:p>
    <w:p w14:paraId="0602DB4C" w14:textId="77777777" w:rsidR="00833557" w:rsidRPr="002D6D50" w:rsidRDefault="00833557" w:rsidP="002D6D50">
      <w:pPr>
        <w:spacing w:line="276" w:lineRule="auto"/>
        <w:ind w:firstLine="720"/>
        <w:rPr>
          <w:sz w:val="28"/>
          <w:szCs w:val="28"/>
        </w:rPr>
      </w:pPr>
      <w:proofErr w:type="spellStart"/>
      <w:r w:rsidRPr="002D6D50">
        <w:rPr>
          <w:sz w:val="28"/>
          <w:szCs w:val="28"/>
        </w:rPr>
        <w:t>Các</w:t>
      </w:r>
      <w:proofErr w:type="spellEnd"/>
      <w:r w:rsidRPr="002D6D50">
        <w:rPr>
          <w:sz w:val="28"/>
          <w:szCs w:val="28"/>
        </w:rPr>
        <w:t xml:space="preserve"> </w:t>
      </w:r>
      <w:proofErr w:type="spellStart"/>
      <w:r w:rsidRPr="002D6D50">
        <w:rPr>
          <w:sz w:val="28"/>
          <w:szCs w:val="28"/>
        </w:rPr>
        <w:t>giảng</w:t>
      </w:r>
      <w:proofErr w:type="spellEnd"/>
      <w:r w:rsidRPr="002D6D50">
        <w:rPr>
          <w:sz w:val="28"/>
          <w:szCs w:val="28"/>
        </w:rPr>
        <w:t xml:space="preserve"> viên </w:t>
      </w:r>
      <w:proofErr w:type="spellStart"/>
      <w:r w:rsidRPr="002D6D50">
        <w:rPr>
          <w:sz w:val="28"/>
          <w:szCs w:val="28"/>
        </w:rPr>
        <w:t>gồm</w:t>
      </w:r>
      <w:proofErr w:type="spellEnd"/>
      <w:r w:rsidRPr="002D6D50">
        <w:rPr>
          <w:sz w:val="28"/>
          <w:szCs w:val="28"/>
        </w:rPr>
        <w:t>:</w:t>
      </w:r>
    </w:p>
    <w:p w14:paraId="36A39E71" w14:textId="77777777" w:rsidR="00833557" w:rsidRPr="002D6D50" w:rsidRDefault="00833557" w:rsidP="002D6D50">
      <w:pPr>
        <w:spacing w:line="276" w:lineRule="auto"/>
        <w:ind w:firstLine="720"/>
        <w:rPr>
          <w:sz w:val="28"/>
          <w:szCs w:val="28"/>
        </w:rPr>
      </w:pPr>
      <w:proofErr w:type="spellStart"/>
      <w:r w:rsidRPr="002D6D50">
        <w:rPr>
          <w:sz w:val="28"/>
          <w:szCs w:val="28"/>
        </w:rPr>
        <w:t>Thạc</w:t>
      </w:r>
      <w:proofErr w:type="spellEnd"/>
      <w:r w:rsidRPr="002D6D50">
        <w:rPr>
          <w:sz w:val="28"/>
          <w:szCs w:val="28"/>
        </w:rPr>
        <w:t xml:space="preserve"> </w:t>
      </w:r>
      <w:proofErr w:type="spellStart"/>
      <w:r w:rsidRPr="002D6D50">
        <w:rPr>
          <w:sz w:val="28"/>
          <w:szCs w:val="28"/>
        </w:rPr>
        <w:t>sĩ</w:t>
      </w:r>
      <w:proofErr w:type="spellEnd"/>
      <w:r w:rsidRPr="002D6D50">
        <w:rPr>
          <w:sz w:val="28"/>
          <w:szCs w:val="28"/>
        </w:rPr>
        <w:t xml:space="preserve">:  </w:t>
      </w:r>
      <w:proofErr w:type="spellStart"/>
      <w:r w:rsidRPr="002D6D50">
        <w:rPr>
          <w:sz w:val="28"/>
          <w:szCs w:val="28"/>
        </w:rPr>
        <w:t>Nguyễn</w:t>
      </w:r>
      <w:proofErr w:type="spellEnd"/>
      <w:r w:rsidRPr="002D6D50">
        <w:rPr>
          <w:sz w:val="28"/>
          <w:szCs w:val="28"/>
        </w:rPr>
        <w:t xml:space="preserve"> </w:t>
      </w:r>
      <w:proofErr w:type="spellStart"/>
      <w:r w:rsidRPr="002D6D50">
        <w:rPr>
          <w:sz w:val="28"/>
          <w:szCs w:val="28"/>
        </w:rPr>
        <w:t>Hữu</w:t>
      </w:r>
      <w:proofErr w:type="spellEnd"/>
      <w:r w:rsidRPr="002D6D50">
        <w:rPr>
          <w:sz w:val="28"/>
          <w:szCs w:val="28"/>
        </w:rPr>
        <w:t xml:space="preserve"> </w:t>
      </w:r>
      <w:proofErr w:type="spellStart"/>
      <w:r w:rsidRPr="002D6D50">
        <w:rPr>
          <w:sz w:val="28"/>
          <w:szCs w:val="28"/>
        </w:rPr>
        <w:t>Thủy</w:t>
      </w:r>
      <w:proofErr w:type="spellEnd"/>
    </w:p>
    <w:p w14:paraId="3E0238DB" w14:textId="77777777" w:rsidR="00833557" w:rsidRPr="002D6D50" w:rsidRDefault="00833557" w:rsidP="002D6D50">
      <w:pPr>
        <w:spacing w:line="276" w:lineRule="auto"/>
        <w:ind w:firstLine="720"/>
        <w:rPr>
          <w:sz w:val="28"/>
          <w:szCs w:val="28"/>
        </w:rPr>
      </w:pPr>
      <w:proofErr w:type="spellStart"/>
      <w:r w:rsidRPr="002D6D50">
        <w:rPr>
          <w:sz w:val="28"/>
          <w:szCs w:val="28"/>
        </w:rPr>
        <w:t>Thạc</w:t>
      </w:r>
      <w:proofErr w:type="spellEnd"/>
      <w:r w:rsidRPr="002D6D50">
        <w:rPr>
          <w:sz w:val="28"/>
          <w:szCs w:val="28"/>
        </w:rPr>
        <w:t xml:space="preserve"> </w:t>
      </w:r>
      <w:proofErr w:type="spellStart"/>
      <w:r w:rsidRPr="002D6D50">
        <w:rPr>
          <w:sz w:val="28"/>
          <w:szCs w:val="28"/>
        </w:rPr>
        <w:t>sĩ</w:t>
      </w:r>
      <w:proofErr w:type="spellEnd"/>
      <w:r w:rsidRPr="002D6D50">
        <w:rPr>
          <w:sz w:val="28"/>
          <w:szCs w:val="28"/>
        </w:rPr>
        <w:t xml:space="preserve">:  </w:t>
      </w:r>
      <w:proofErr w:type="spellStart"/>
      <w:r w:rsidRPr="002D6D50">
        <w:rPr>
          <w:sz w:val="28"/>
          <w:szCs w:val="28"/>
        </w:rPr>
        <w:t>Đoàn</w:t>
      </w:r>
      <w:proofErr w:type="spellEnd"/>
      <w:r w:rsidRPr="002D6D50">
        <w:rPr>
          <w:sz w:val="28"/>
          <w:szCs w:val="28"/>
        </w:rPr>
        <w:t xml:space="preserve"> Kim </w:t>
      </w:r>
      <w:proofErr w:type="spellStart"/>
      <w:r w:rsidRPr="002D6D50">
        <w:rPr>
          <w:sz w:val="28"/>
          <w:szCs w:val="28"/>
        </w:rPr>
        <w:t>Hường</w:t>
      </w:r>
      <w:proofErr w:type="spellEnd"/>
    </w:p>
    <w:p w14:paraId="764C014C" w14:textId="77777777" w:rsidR="00833557" w:rsidRPr="002D6D50" w:rsidRDefault="00833557" w:rsidP="002D6D50">
      <w:pPr>
        <w:spacing w:line="276" w:lineRule="auto"/>
        <w:ind w:firstLine="720"/>
        <w:rPr>
          <w:sz w:val="28"/>
          <w:szCs w:val="28"/>
        </w:rPr>
      </w:pPr>
      <w:proofErr w:type="spellStart"/>
      <w:r w:rsidRPr="002D6D50">
        <w:rPr>
          <w:sz w:val="28"/>
          <w:szCs w:val="28"/>
        </w:rPr>
        <w:t>Thạc</w:t>
      </w:r>
      <w:proofErr w:type="spellEnd"/>
      <w:r w:rsidRPr="002D6D50">
        <w:rPr>
          <w:sz w:val="28"/>
          <w:szCs w:val="28"/>
        </w:rPr>
        <w:t xml:space="preserve"> </w:t>
      </w:r>
      <w:proofErr w:type="spellStart"/>
      <w:r w:rsidRPr="002D6D50">
        <w:rPr>
          <w:sz w:val="28"/>
          <w:szCs w:val="28"/>
        </w:rPr>
        <w:t>sĩ</w:t>
      </w:r>
      <w:proofErr w:type="spellEnd"/>
      <w:r w:rsidRPr="002D6D50">
        <w:rPr>
          <w:sz w:val="28"/>
          <w:szCs w:val="28"/>
        </w:rPr>
        <w:t xml:space="preserve">:  </w:t>
      </w:r>
      <w:proofErr w:type="spellStart"/>
      <w:r w:rsidRPr="002D6D50">
        <w:rPr>
          <w:sz w:val="28"/>
          <w:szCs w:val="28"/>
        </w:rPr>
        <w:t>Trần</w:t>
      </w:r>
      <w:proofErr w:type="spellEnd"/>
      <w:r w:rsidRPr="002D6D50">
        <w:rPr>
          <w:sz w:val="28"/>
          <w:szCs w:val="28"/>
        </w:rPr>
        <w:t xml:space="preserve"> </w:t>
      </w:r>
      <w:proofErr w:type="spellStart"/>
      <w:r w:rsidRPr="002D6D50">
        <w:rPr>
          <w:sz w:val="28"/>
          <w:szCs w:val="28"/>
        </w:rPr>
        <w:t>Thị</w:t>
      </w:r>
      <w:proofErr w:type="spellEnd"/>
      <w:r w:rsidRPr="002D6D50">
        <w:rPr>
          <w:sz w:val="28"/>
          <w:szCs w:val="28"/>
        </w:rPr>
        <w:t xml:space="preserve"> </w:t>
      </w:r>
      <w:proofErr w:type="spellStart"/>
      <w:r w:rsidRPr="002D6D50">
        <w:rPr>
          <w:sz w:val="28"/>
          <w:szCs w:val="28"/>
        </w:rPr>
        <w:t>Hồng</w:t>
      </w:r>
      <w:proofErr w:type="spellEnd"/>
      <w:r w:rsidRPr="002D6D50">
        <w:rPr>
          <w:sz w:val="28"/>
          <w:szCs w:val="28"/>
        </w:rPr>
        <w:t xml:space="preserve"> </w:t>
      </w:r>
      <w:proofErr w:type="spellStart"/>
      <w:r w:rsidRPr="002D6D50">
        <w:rPr>
          <w:sz w:val="28"/>
          <w:szCs w:val="28"/>
        </w:rPr>
        <w:t>Hạnh</w:t>
      </w:r>
      <w:proofErr w:type="spellEnd"/>
    </w:p>
    <w:p w14:paraId="5CDAB559" w14:textId="77777777" w:rsidR="00833557" w:rsidRPr="002D6D50" w:rsidRDefault="00833557" w:rsidP="002D6D50">
      <w:pPr>
        <w:spacing w:line="276" w:lineRule="auto"/>
        <w:ind w:firstLine="720"/>
        <w:rPr>
          <w:sz w:val="28"/>
          <w:szCs w:val="28"/>
        </w:rPr>
      </w:pPr>
      <w:proofErr w:type="spellStart"/>
      <w:r w:rsidRPr="002D6D50">
        <w:rPr>
          <w:sz w:val="28"/>
          <w:szCs w:val="28"/>
        </w:rPr>
        <w:t>Thạc</w:t>
      </w:r>
      <w:proofErr w:type="spellEnd"/>
      <w:r w:rsidRPr="002D6D50">
        <w:rPr>
          <w:sz w:val="28"/>
          <w:szCs w:val="28"/>
        </w:rPr>
        <w:t xml:space="preserve"> </w:t>
      </w:r>
      <w:proofErr w:type="spellStart"/>
      <w:r w:rsidRPr="002D6D50">
        <w:rPr>
          <w:sz w:val="28"/>
          <w:szCs w:val="28"/>
        </w:rPr>
        <w:t>sĩ</w:t>
      </w:r>
      <w:proofErr w:type="spellEnd"/>
      <w:r w:rsidRPr="002D6D50">
        <w:rPr>
          <w:sz w:val="28"/>
          <w:szCs w:val="28"/>
        </w:rPr>
        <w:t xml:space="preserve">:  Trương Thu </w:t>
      </w:r>
      <w:proofErr w:type="spellStart"/>
      <w:r w:rsidRPr="002D6D50">
        <w:rPr>
          <w:sz w:val="28"/>
          <w:szCs w:val="28"/>
        </w:rPr>
        <w:t>Hiền</w:t>
      </w:r>
      <w:proofErr w:type="spellEnd"/>
    </w:p>
    <w:p w14:paraId="4D6BF105" w14:textId="77777777" w:rsidR="00833557" w:rsidRPr="002D6D50" w:rsidRDefault="00833557" w:rsidP="002D6D50">
      <w:pPr>
        <w:spacing w:line="276" w:lineRule="auto"/>
        <w:ind w:firstLine="720"/>
        <w:rPr>
          <w:sz w:val="28"/>
          <w:szCs w:val="28"/>
        </w:rPr>
      </w:pPr>
      <w:proofErr w:type="spellStart"/>
      <w:r w:rsidRPr="002D6D50">
        <w:rPr>
          <w:sz w:val="28"/>
          <w:szCs w:val="28"/>
        </w:rPr>
        <w:t>Cử</w:t>
      </w:r>
      <w:proofErr w:type="spellEnd"/>
      <w:r w:rsidRPr="002D6D50">
        <w:rPr>
          <w:sz w:val="28"/>
          <w:szCs w:val="28"/>
        </w:rPr>
        <w:t xml:space="preserve"> nhân: </w:t>
      </w:r>
      <w:proofErr w:type="spellStart"/>
      <w:r w:rsidRPr="002D6D50">
        <w:rPr>
          <w:sz w:val="28"/>
          <w:szCs w:val="28"/>
        </w:rPr>
        <w:t>Bùi</w:t>
      </w:r>
      <w:proofErr w:type="spellEnd"/>
      <w:r w:rsidRPr="002D6D50">
        <w:rPr>
          <w:sz w:val="28"/>
          <w:szCs w:val="28"/>
        </w:rPr>
        <w:t xml:space="preserve"> </w:t>
      </w:r>
      <w:proofErr w:type="spellStart"/>
      <w:r w:rsidRPr="002D6D50">
        <w:rPr>
          <w:sz w:val="28"/>
          <w:szCs w:val="28"/>
        </w:rPr>
        <w:t>Nguyễn</w:t>
      </w:r>
      <w:proofErr w:type="spellEnd"/>
      <w:r w:rsidRPr="002D6D50">
        <w:rPr>
          <w:sz w:val="28"/>
          <w:szCs w:val="28"/>
        </w:rPr>
        <w:t xml:space="preserve"> </w:t>
      </w:r>
      <w:proofErr w:type="spellStart"/>
      <w:r w:rsidRPr="002D6D50">
        <w:rPr>
          <w:sz w:val="28"/>
          <w:szCs w:val="28"/>
        </w:rPr>
        <w:t>Hạnh</w:t>
      </w:r>
      <w:proofErr w:type="spellEnd"/>
      <w:r w:rsidRPr="002D6D50">
        <w:rPr>
          <w:sz w:val="28"/>
          <w:szCs w:val="28"/>
        </w:rPr>
        <w:t xml:space="preserve"> </w:t>
      </w:r>
      <w:proofErr w:type="spellStart"/>
      <w:r w:rsidRPr="002D6D50">
        <w:rPr>
          <w:sz w:val="28"/>
          <w:szCs w:val="28"/>
        </w:rPr>
        <w:t>Phúc</w:t>
      </w:r>
      <w:proofErr w:type="spellEnd"/>
    </w:p>
    <w:p w14:paraId="410A36EA" w14:textId="702AB554" w:rsidR="00833557" w:rsidRPr="002D6D50" w:rsidRDefault="00B711EA" w:rsidP="002D6D50">
      <w:pPr>
        <w:spacing w:line="276" w:lineRule="auto"/>
        <w:ind w:firstLine="720"/>
        <w:rPr>
          <w:sz w:val="28"/>
          <w:szCs w:val="28"/>
        </w:rPr>
      </w:pPr>
      <w:proofErr w:type="spellStart"/>
      <w:r>
        <w:rPr>
          <w:sz w:val="28"/>
          <w:szCs w:val="28"/>
          <w:lang w:val="en-US"/>
        </w:rPr>
        <w:t>Cử</w:t>
      </w:r>
      <w:proofErr w:type="spellEnd"/>
      <w:r>
        <w:rPr>
          <w:sz w:val="28"/>
          <w:szCs w:val="28"/>
          <w:lang w:val="en-US"/>
        </w:rPr>
        <w:t xml:space="preserve"> </w:t>
      </w:r>
      <w:proofErr w:type="spellStart"/>
      <w:r>
        <w:rPr>
          <w:sz w:val="28"/>
          <w:szCs w:val="28"/>
          <w:lang w:val="en-US"/>
        </w:rPr>
        <w:t>nhân</w:t>
      </w:r>
      <w:proofErr w:type="spellEnd"/>
      <w:r>
        <w:rPr>
          <w:sz w:val="28"/>
          <w:szCs w:val="28"/>
          <w:lang w:val="en-US"/>
        </w:rPr>
        <w:t xml:space="preserve"> : </w:t>
      </w:r>
      <w:proofErr w:type="spellStart"/>
      <w:r w:rsidR="00833557" w:rsidRPr="002D6D50">
        <w:rPr>
          <w:sz w:val="28"/>
          <w:szCs w:val="28"/>
        </w:rPr>
        <w:t>Nguyễn</w:t>
      </w:r>
      <w:proofErr w:type="spellEnd"/>
      <w:r w:rsidR="00833557" w:rsidRPr="002D6D50">
        <w:rPr>
          <w:sz w:val="28"/>
          <w:szCs w:val="28"/>
        </w:rPr>
        <w:t xml:space="preserve"> </w:t>
      </w:r>
      <w:proofErr w:type="spellStart"/>
      <w:r w:rsidR="00833557" w:rsidRPr="002D6D50">
        <w:rPr>
          <w:sz w:val="28"/>
          <w:szCs w:val="28"/>
        </w:rPr>
        <w:t>Quốc</w:t>
      </w:r>
      <w:proofErr w:type="spellEnd"/>
      <w:r w:rsidR="00833557" w:rsidRPr="002D6D50">
        <w:rPr>
          <w:sz w:val="28"/>
          <w:szCs w:val="28"/>
        </w:rPr>
        <w:t xml:space="preserve"> </w:t>
      </w:r>
      <w:proofErr w:type="spellStart"/>
      <w:r w:rsidR="00833557" w:rsidRPr="002D6D50">
        <w:rPr>
          <w:sz w:val="28"/>
          <w:szCs w:val="28"/>
        </w:rPr>
        <w:t>Tuấn</w:t>
      </w:r>
      <w:proofErr w:type="spellEnd"/>
    </w:p>
    <w:p w14:paraId="3FE990A4" w14:textId="36E76716" w:rsidR="00833557" w:rsidRPr="002D6D50" w:rsidRDefault="00BB7E23" w:rsidP="002D6D50">
      <w:pPr>
        <w:spacing w:line="276" w:lineRule="auto"/>
        <w:ind w:firstLine="720"/>
        <w:rPr>
          <w:sz w:val="28"/>
          <w:szCs w:val="28"/>
        </w:rPr>
      </w:pPr>
      <w:proofErr w:type="spellStart"/>
      <w:r>
        <w:rPr>
          <w:sz w:val="28"/>
          <w:szCs w:val="28"/>
          <w:lang w:val="en-US"/>
        </w:rPr>
        <w:t>Cử</w:t>
      </w:r>
      <w:proofErr w:type="spellEnd"/>
      <w:r>
        <w:rPr>
          <w:sz w:val="28"/>
          <w:szCs w:val="28"/>
          <w:lang w:val="en-US"/>
        </w:rPr>
        <w:t xml:space="preserve"> </w:t>
      </w:r>
      <w:proofErr w:type="spellStart"/>
      <w:r>
        <w:rPr>
          <w:sz w:val="28"/>
          <w:szCs w:val="28"/>
          <w:lang w:val="en-US"/>
        </w:rPr>
        <w:t>nhân</w:t>
      </w:r>
      <w:proofErr w:type="spellEnd"/>
      <w:r>
        <w:rPr>
          <w:sz w:val="28"/>
          <w:szCs w:val="28"/>
          <w:lang w:val="en-US"/>
        </w:rPr>
        <w:t xml:space="preserve"> : </w:t>
      </w:r>
      <w:proofErr w:type="spellStart"/>
      <w:r w:rsidR="00833557" w:rsidRPr="002D6D50">
        <w:rPr>
          <w:sz w:val="28"/>
          <w:szCs w:val="28"/>
        </w:rPr>
        <w:t>Nguyễn</w:t>
      </w:r>
      <w:proofErr w:type="spellEnd"/>
      <w:r w:rsidR="00833557" w:rsidRPr="002D6D50">
        <w:rPr>
          <w:sz w:val="28"/>
          <w:szCs w:val="28"/>
        </w:rPr>
        <w:t xml:space="preserve"> </w:t>
      </w:r>
      <w:proofErr w:type="spellStart"/>
      <w:r w:rsidR="00833557" w:rsidRPr="002D6D50">
        <w:rPr>
          <w:sz w:val="28"/>
          <w:szCs w:val="28"/>
        </w:rPr>
        <w:t>Hoàng</w:t>
      </w:r>
      <w:proofErr w:type="spellEnd"/>
      <w:r w:rsidR="00833557" w:rsidRPr="002D6D50">
        <w:rPr>
          <w:sz w:val="28"/>
          <w:szCs w:val="28"/>
        </w:rPr>
        <w:t xml:space="preserve"> </w:t>
      </w:r>
      <w:proofErr w:type="spellStart"/>
      <w:r w:rsidR="00833557" w:rsidRPr="002D6D50">
        <w:rPr>
          <w:sz w:val="28"/>
          <w:szCs w:val="28"/>
        </w:rPr>
        <w:t>Hải</w:t>
      </w:r>
      <w:proofErr w:type="spellEnd"/>
    </w:p>
    <w:p w14:paraId="7E5EB10D" w14:textId="77777777" w:rsidR="002D6D50" w:rsidRPr="002D6D50" w:rsidRDefault="002D6D50" w:rsidP="002D6D50">
      <w:pPr>
        <w:tabs>
          <w:tab w:val="left" w:pos="1299"/>
        </w:tabs>
        <w:autoSpaceDE/>
        <w:autoSpaceDN/>
        <w:spacing w:line="276" w:lineRule="auto"/>
        <w:jc w:val="both"/>
        <w:outlineLvl w:val="0"/>
        <w:rPr>
          <w:b/>
          <w:i/>
          <w:sz w:val="28"/>
          <w:szCs w:val="28"/>
          <w:lang w:val="en-US"/>
        </w:rPr>
      </w:pPr>
      <w:r w:rsidRPr="002D6D50">
        <w:rPr>
          <w:b/>
          <w:i/>
          <w:sz w:val="28"/>
          <w:szCs w:val="28"/>
          <w:lang w:val="en-US"/>
        </w:rPr>
        <w:t xml:space="preserve">2.3. </w:t>
      </w:r>
      <w:proofErr w:type="spellStart"/>
      <w:r w:rsidRPr="002D6D50">
        <w:rPr>
          <w:b/>
          <w:i/>
          <w:sz w:val="28"/>
          <w:szCs w:val="28"/>
          <w:lang w:val="en-US"/>
        </w:rPr>
        <w:t>Các</w:t>
      </w:r>
      <w:proofErr w:type="spellEnd"/>
      <w:r w:rsidRPr="002D6D50">
        <w:rPr>
          <w:b/>
          <w:i/>
          <w:sz w:val="28"/>
          <w:szCs w:val="28"/>
          <w:lang w:val="en-US"/>
        </w:rPr>
        <w:t xml:space="preserve"> </w:t>
      </w:r>
      <w:proofErr w:type="spellStart"/>
      <w:r w:rsidRPr="002D6D50">
        <w:rPr>
          <w:b/>
          <w:i/>
          <w:sz w:val="28"/>
          <w:szCs w:val="28"/>
          <w:lang w:val="en-US"/>
        </w:rPr>
        <w:t>hoạt</w:t>
      </w:r>
      <w:proofErr w:type="spellEnd"/>
      <w:r w:rsidRPr="002D6D50">
        <w:rPr>
          <w:b/>
          <w:i/>
          <w:sz w:val="28"/>
          <w:szCs w:val="28"/>
          <w:lang w:val="en-US"/>
        </w:rPr>
        <w:t xml:space="preserve"> </w:t>
      </w:r>
      <w:proofErr w:type="spellStart"/>
      <w:r w:rsidRPr="002D6D50">
        <w:rPr>
          <w:b/>
          <w:i/>
          <w:sz w:val="28"/>
          <w:szCs w:val="28"/>
          <w:lang w:val="en-US"/>
        </w:rPr>
        <w:t>động</w:t>
      </w:r>
      <w:proofErr w:type="spellEnd"/>
      <w:r w:rsidRPr="002D6D50">
        <w:rPr>
          <w:b/>
          <w:i/>
          <w:sz w:val="28"/>
          <w:szCs w:val="28"/>
          <w:lang w:val="en-US"/>
        </w:rPr>
        <w:t xml:space="preserve"> </w:t>
      </w:r>
      <w:proofErr w:type="spellStart"/>
      <w:r w:rsidRPr="002D6D50">
        <w:rPr>
          <w:b/>
          <w:i/>
          <w:sz w:val="28"/>
          <w:szCs w:val="28"/>
          <w:lang w:val="en-US"/>
        </w:rPr>
        <w:t>và</w:t>
      </w:r>
      <w:proofErr w:type="spellEnd"/>
      <w:r w:rsidRPr="002D6D50">
        <w:rPr>
          <w:b/>
          <w:i/>
          <w:sz w:val="28"/>
          <w:szCs w:val="28"/>
          <w:lang w:val="en-US"/>
        </w:rPr>
        <w:t xml:space="preserve"> </w:t>
      </w:r>
      <w:proofErr w:type="spellStart"/>
      <w:r w:rsidRPr="002D6D50">
        <w:rPr>
          <w:b/>
          <w:i/>
          <w:sz w:val="28"/>
          <w:szCs w:val="28"/>
          <w:lang w:val="en-US"/>
        </w:rPr>
        <w:t>thành</w:t>
      </w:r>
      <w:proofErr w:type="spellEnd"/>
      <w:r w:rsidRPr="002D6D50">
        <w:rPr>
          <w:b/>
          <w:i/>
          <w:sz w:val="28"/>
          <w:szCs w:val="28"/>
          <w:lang w:val="en-US"/>
        </w:rPr>
        <w:t xml:space="preserve"> </w:t>
      </w:r>
      <w:proofErr w:type="spellStart"/>
      <w:r w:rsidRPr="002D6D50">
        <w:rPr>
          <w:b/>
          <w:i/>
          <w:sz w:val="28"/>
          <w:szCs w:val="28"/>
          <w:lang w:val="en-US"/>
        </w:rPr>
        <w:t>tích</w:t>
      </w:r>
      <w:proofErr w:type="spellEnd"/>
      <w:r w:rsidRPr="002D6D50">
        <w:rPr>
          <w:b/>
          <w:i/>
          <w:sz w:val="28"/>
          <w:szCs w:val="28"/>
          <w:lang w:val="en-US"/>
        </w:rPr>
        <w:t xml:space="preserve"> </w:t>
      </w:r>
      <w:proofErr w:type="spellStart"/>
      <w:r w:rsidRPr="002D6D50">
        <w:rPr>
          <w:b/>
          <w:i/>
          <w:sz w:val="28"/>
          <w:szCs w:val="28"/>
          <w:lang w:val="en-US"/>
        </w:rPr>
        <w:t>nổi</w:t>
      </w:r>
      <w:proofErr w:type="spellEnd"/>
      <w:r w:rsidRPr="002D6D50">
        <w:rPr>
          <w:b/>
          <w:i/>
          <w:sz w:val="28"/>
          <w:szCs w:val="28"/>
          <w:lang w:val="en-US"/>
        </w:rPr>
        <w:t xml:space="preserve"> </w:t>
      </w:r>
      <w:proofErr w:type="spellStart"/>
      <w:r w:rsidRPr="002D6D50">
        <w:rPr>
          <w:b/>
          <w:i/>
          <w:sz w:val="28"/>
          <w:szCs w:val="28"/>
          <w:lang w:val="en-US"/>
        </w:rPr>
        <w:t>bật</w:t>
      </w:r>
      <w:proofErr w:type="spellEnd"/>
    </w:p>
    <w:p w14:paraId="11BB38E3" w14:textId="77777777" w:rsidR="002D6D50" w:rsidRPr="002D6D50" w:rsidRDefault="002D6D50" w:rsidP="002D6D50">
      <w:pPr>
        <w:widowControl/>
        <w:shd w:val="clear" w:color="auto" w:fill="FFFFFF"/>
        <w:autoSpaceDE/>
        <w:autoSpaceDN/>
        <w:spacing w:line="276" w:lineRule="auto"/>
        <w:ind w:firstLine="720"/>
        <w:jc w:val="both"/>
        <w:rPr>
          <w:color w:val="232323"/>
          <w:sz w:val="28"/>
          <w:szCs w:val="28"/>
          <w:lang w:val="en-US"/>
        </w:rPr>
      </w:pPr>
      <w:proofErr w:type="spellStart"/>
      <w:r w:rsidRPr="002D6D50">
        <w:rPr>
          <w:color w:val="232323"/>
          <w:sz w:val="28"/>
          <w:szCs w:val="28"/>
          <w:lang w:val="en-US"/>
        </w:rPr>
        <w:t>Với</w:t>
      </w:r>
      <w:proofErr w:type="spellEnd"/>
      <w:r w:rsidRPr="002D6D50">
        <w:rPr>
          <w:color w:val="232323"/>
          <w:sz w:val="28"/>
          <w:szCs w:val="28"/>
          <w:lang w:val="en-US"/>
        </w:rPr>
        <w:t xml:space="preserve"> </w:t>
      </w:r>
      <w:proofErr w:type="spellStart"/>
      <w:r w:rsidRPr="002D6D50">
        <w:rPr>
          <w:color w:val="232323"/>
          <w:sz w:val="28"/>
          <w:szCs w:val="28"/>
          <w:lang w:val="en-US"/>
        </w:rPr>
        <w:t>trình</w:t>
      </w:r>
      <w:proofErr w:type="spellEnd"/>
      <w:r w:rsidRPr="002D6D50">
        <w:rPr>
          <w:color w:val="232323"/>
          <w:sz w:val="28"/>
          <w:szCs w:val="28"/>
          <w:lang w:val="en-US"/>
        </w:rPr>
        <w:t xml:space="preserve"> </w:t>
      </w:r>
      <w:proofErr w:type="spellStart"/>
      <w:r w:rsidRPr="002D6D50">
        <w:rPr>
          <w:color w:val="232323"/>
          <w:sz w:val="28"/>
          <w:szCs w:val="28"/>
          <w:lang w:val="en-US"/>
        </w:rPr>
        <w:t>độ</w:t>
      </w:r>
      <w:proofErr w:type="spellEnd"/>
      <w:r w:rsidRPr="002D6D50">
        <w:rPr>
          <w:color w:val="232323"/>
          <w:sz w:val="28"/>
          <w:szCs w:val="28"/>
          <w:lang w:val="en-US"/>
        </w:rPr>
        <w:t xml:space="preserve"> </w:t>
      </w:r>
      <w:proofErr w:type="spellStart"/>
      <w:r w:rsidRPr="002D6D50">
        <w:rPr>
          <w:color w:val="232323"/>
          <w:sz w:val="28"/>
          <w:szCs w:val="28"/>
          <w:lang w:val="en-US"/>
        </w:rPr>
        <w:t>chuyên</w:t>
      </w:r>
      <w:proofErr w:type="spellEnd"/>
      <w:r w:rsidRPr="002D6D50">
        <w:rPr>
          <w:color w:val="232323"/>
          <w:sz w:val="28"/>
          <w:szCs w:val="28"/>
          <w:lang w:val="en-US"/>
        </w:rPr>
        <w:t xml:space="preserve"> </w:t>
      </w:r>
      <w:proofErr w:type="spellStart"/>
      <w:r w:rsidRPr="002D6D50">
        <w:rPr>
          <w:color w:val="232323"/>
          <w:sz w:val="28"/>
          <w:szCs w:val="28"/>
          <w:lang w:val="en-US"/>
        </w:rPr>
        <w:t>môn</w:t>
      </w:r>
      <w:proofErr w:type="spellEnd"/>
      <w:r w:rsidRPr="002D6D50">
        <w:rPr>
          <w:color w:val="232323"/>
          <w:sz w:val="28"/>
          <w:szCs w:val="28"/>
          <w:lang w:val="en-US"/>
        </w:rPr>
        <w:t xml:space="preserve"> </w:t>
      </w:r>
      <w:proofErr w:type="spellStart"/>
      <w:r w:rsidRPr="002D6D50">
        <w:rPr>
          <w:color w:val="232323"/>
          <w:sz w:val="28"/>
          <w:szCs w:val="28"/>
          <w:lang w:val="en-US"/>
        </w:rPr>
        <w:t>cao</w:t>
      </w:r>
      <w:proofErr w:type="spellEnd"/>
      <w:r w:rsidRPr="002D6D50">
        <w:rPr>
          <w:color w:val="232323"/>
          <w:sz w:val="28"/>
          <w:szCs w:val="28"/>
          <w:lang w:val="en-US"/>
        </w:rPr>
        <w:t xml:space="preserve">, </w:t>
      </w:r>
      <w:proofErr w:type="spellStart"/>
      <w:r w:rsidRPr="002D6D50">
        <w:rPr>
          <w:color w:val="232323"/>
          <w:sz w:val="28"/>
          <w:szCs w:val="28"/>
          <w:lang w:val="en-US"/>
        </w:rPr>
        <w:t>được</w:t>
      </w:r>
      <w:proofErr w:type="spellEnd"/>
      <w:r w:rsidRPr="002D6D50">
        <w:rPr>
          <w:color w:val="232323"/>
          <w:sz w:val="28"/>
          <w:szCs w:val="28"/>
          <w:lang w:val="en-US"/>
        </w:rPr>
        <w:t xml:space="preserve"> </w:t>
      </w:r>
      <w:proofErr w:type="spellStart"/>
      <w:r w:rsidRPr="002D6D50">
        <w:rPr>
          <w:color w:val="232323"/>
          <w:sz w:val="28"/>
          <w:szCs w:val="28"/>
          <w:lang w:val="en-US"/>
        </w:rPr>
        <w:t>đào</w:t>
      </w:r>
      <w:proofErr w:type="spellEnd"/>
      <w:r w:rsidRPr="002D6D50">
        <w:rPr>
          <w:color w:val="232323"/>
          <w:sz w:val="28"/>
          <w:szCs w:val="28"/>
          <w:lang w:val="en-US"/>
        </w:rPr>
        <w:t xml:space="preserve"> </w:t>
      </w:r>
      <w:proofErr w:type="spellStart"/>
      <w:r w:rsidRPr="002D6D50">
        <w:rPr>
          <w:color w:val="232323"/>
          <w:sz w:val="28"/>
          <w:szCs w:val="28"/>
          <w:lang w:val="en-US"/>
        </w:rPr>
        <w:t>tạo</w:t>
      </w:r>
      <w:proofErr w:type="spellEnd"/>
      <w:r w:rsidRPr="002D6D50">
        <w:rPr>
          <w:color w:val="232323"/>
          <w:sz w:val="28"/>
          <w:szCs w:val="28"/>
          <w:lang w:val="en-US"/>
        </w:rPr>
        <w:t xml:space="preserve"> </w:t>
      </w:r>
      <w:proofErr w:type="spellStart"/>
      <w:r w:rsidRPr="002D6D50">
        <w:rPr>
          <w:color w:val="232323"/>
          <w:sz w:val="28"/>
          <w:szCs w:val="28"/>
          <w:lang w:val="en-US"/>
        </w:rPr>
        <w:t>bài</w:t>
      </w:r>
      <w:proofErr w:type="spellEnd"/>
      <w:r w:rsidRPr="002D6D50">
        <w:rPr>
          <w:color w:val="232323"/>
          <w:sz w:val="28"/>
          <w:szCs w:val="28"/>
          <w:lang w:val="en-US"/>
        </w:rPr>
        <w:t xml:space="preserve"> </w:t>
      </w:r>
      <w:proofErr w:type="spellStart"/>
      <w:r w:rsidRPr="002D6D50">
        <w:rPr>
          <w:color w:val="232323"/>
          <w:sz w:val="28"/>
          <w:szCs w:val="28"/>
          <w:lang w:val="en-US"/>
        </w:rPr>
        <w:t>bản</w:t>
      </w:r>
      <w:proofErr w:type="spellEnd"/>
      <w:r w:rsidRPr="002D6D50">
        <w:rPr>
          <w:color w:val="232323"/>
          <w:sz w:val="28"/>
          <w:szCs w:val="28"/>
          <w:lang w:val="en-US"/>
        </w:rPr>
        <w:t xml:space="preserve">, </w:t>
      </w:r>
      <w:proofErr w:type="spellStart"/>
      <w:r w:rsidRPr="002D6D50">
        <w:rPr>
          <w:color w:val="232323"/>
          <w:sz w:val="28"/>
          <w:szCs w:val="28"/>
          <w:lang w:val="en-US"/>
        </w:rPr>
        <w:t>các</w:t>
      </w:r>
      <w:proofErr w:type="spellEnd"/>
      <w:r w:rsidRPr="002D6D50">
        <w:rPr>
          <w:color w:val="232323"/>
          <w:sz w:val="28"/>
          <w:szCs w:val="28"/>
          <w:lang w:val="en-US"/>
        </w:rPr>
        <w:t xml:space="preserve"> </w:t>
      </w:r>
      <w:proofErr w:type="spellStart"/>
      <w:r w:rsidRPr="002D6D50">
        <w:rPr>
          <w:color w:val="232323"/>
          <w:sz w:val="28"/>
          <w:szCs w:val="28"/>
          <w:lang w:val="en-US"/>
        </w:rPr>
        <w:t>giảng</w:t>
      </w:r>
      <w:proofErr w:type="spellEnd"/>
      <w:r w:rsidRPr="002D6D50">
        <w:rPr>
          <w:color w:val="232323"/>
          <w:sz w:val="28"/>
          <w:szCs w:val="28"/>
          <w:lang w:val="en-US"/>
        </w:rPr>
        <w:t xml:space="preserve"> </w:t>
      </w:r>
      <w:proofErr w:type="spellStart"/>
      <w:r w:rsidRPr="002D6D50">
        <w:rPr>
          <w:color w:val="232323"/>
          <w:sz w:val="28"/>
          <w:szCs w:val="28"/>
          <w:lang w:val="en-US"/>
        </w:rPr>
        <w:t>viên</w:t>
      </w:r>
      <w:proofErr w:type="spellEnd"/>
      <w:r w:rsidRPr="002D6D50">
        <w:rPr>
          <w:color w:val="232323"/>
          <w:sz w:val="28"/>
          <w:szCs w:val="28"/>
          <w:lang w:val="en-US"/>
        </w:rPr>
        <w:t xml:space="preserve"> </w:t>
      </w:r>
      <w:proofErr w:type="spellStart"/>
      <w:r w:rsidRPr="002D6D50">
        <w:rPr>
          <w:color w:val="232323"/>
          <w:sz w:val="28"/>
          <w:szCs w:val="28"/>
          <w:lang w:val="en-US"/>
        </w:rPr>
        <w:t>trong</w:t>
      </w:r>
      <w:proofErr w:type="spellEnd"/>
      <w:r w:rsidRPr="002D6D50">
        <w:rPr>
          <w:color w:val="232323"/>
          <w:sz w:val="28"/>
          <w:szCs w:val="28"/>
          <w:lang w:val="en-US"/>
        </w:rPr>
        <w:t xml:space="preserve"> </w:t>
      </w:r>
      <w:proofErr w:type="spellStart"/>
      <w:r w:rsidRPr="002D6D50">
        <w:rPr>
          <w:color w:val="232323"/>
          <w:sz w:val="28"/>
          <w:szCs w:val="28"/>
          <w:lang w:val="en-US"/>
        </w:rPr>
        <w:t>Khoa</w:t>
      </w:r>
      <w:proofErr w:type="spellEnd"/>
      <w:r w:rsidRPr="002D6D50">
        <w:rPr>
          <w:color w:val="232323"/>
          <w:sz w:val="28"/>
          <w:szCs w:val="28"/>
          <w:lang w:val="en-US"/>
        </w:rPr>
        <w:t xml:space="preserve"> </w:t>
      </w:r>
      <w:proofErr w:type="spellStart"/>
      <w:r w:rsidRPr="002D6D50">
        <w:rPr>
          <w:color w:val="232323"/>
          <w:sz w:val="28"/>
          <w:szCs w:val="28"/>
          <w:lang w:val="en-US"/>
        </w:rPr>
        <w:t>Công</w:t>
      </w:r>
      <w:proofErr w:type="spellEnd"/>
      <w:r w:rsidRPr="002D6D50">
        <w:rPr>
          <w:color w:val="232323"/>
          <w:sz w:val="28"/>
          <w:szCs w:val="28"/>
          <w:lang w:val="en-US"/>
        </w:rPr>
        <w:t xml:space="preserve"> </w:t>
      </w:r>
      <w:proofErr w:type="spellStart"/>
      <w:r w:rsidRPr="002D6D50">
        <w:rPr>
          <w:color w:val="232323"/>
          <w:sz w:val="28"/>
          <w:szCs w:val="28"/>
          <w:lang w:val="en-US"/>
        </w:rPr>
        <w:t>nghệ</w:t>
      </w:r>
      <w:proofErr w:type="spellEnd"/>
      <w:r w:rsidRPr="002D6D50">
        <w:rPr>
          <w:color w:val="232323"/>
          <w:sz w:val="28"/>
          <w:szCs w:val="28"/>
          <w:lang w:val="en-US"/>
        </w:rPr>
        <w:t xml:space="preserve"> </w:t>
      </w:r>
      <w:proofErr w:type="spellStart"/>
      <w:r w:rsidRPr="002D6D50">
        <w:rPr>
          <w:color w:val="232323"/>
          <w:sz w:val="28"/>
          <w:szCs w:val="28"/>
          <w:lang w:val="en-US"/>
        </w:rPr>
        <w:t>chế</w:t>
      </w:r>
      <w:proofErr w:type="spellEnd"/>
      <w:r w:rsidRPr="002D6D50">
        <w:rPr>
          <w:color w:val="232323"/>
          <w:sz w:val="28"/>
          <w:szCs w:val="28"/>
          <w:lang w:val="en-US"/>
        </w:rPr>
        <w:t xml:space="preserve"> </w:t>
      </w:r>
      <w:proofErr w:type="spellStart"/>
      <w:r w:rsidRPr="002D6D50">
        <w:rPr>
          <w:color w:val="232323"/>
          <w:sz w:val="28"/>
          <w:szCs w:val="28"/>
          <w:lang w:val="en-US"/>
        </w:rPr>
        <w:t>biến</w:t>
      </w:r>
      <w:proofErr w:type="spellEnd"/>
      <w:r w:rsidRPr="002D6D50">
        <w:rPr>
          <w:color w:val="232323"/>
          <w:sz w:val="28"/>
          <w:szCs w:val="28"/>
          <w:lang w:val="en-US"/>
        </w:rPr>
        <w:t xml:space="preserve"> </w:t>
      </w:r>
      <w:proofErr w:type="spellStart"/>
      <w:r w:rsidRPr="002D6D50">
        <w:rPr>
          <w:color w:val="232323"/>
          <w:sz w:val="28"/>
          <w:szCs w:val="28"/>
          <w:lang w:val="en-US"/>
        </w:rPr>
        <w:t>luôn</w:t>
      </w:r>
      <w:proofErr w:type="spellEnd"/>
      <w:r w:rsidRPr="002D6D50">
        <w:rPr>
          <w:color w:val="232323"/>
          <w:sz w:val="28"/>
          <w:szCs w:val="28"/>
          <w:lang w:val="en-US"/>
        </w:rPr>
        <w:t xml:space="preserve"> </w:t>
      </w:r>
      <w:proofErr w:type="spellStart"/>
      <w:r w:rsidRPr="002D6D50">
        <w:rPr>
          <w:color w:val="232323"/>
          <w:sz w:val="28"/>
          <w:szCs w:val="28"/>
          <w:lang w:val="en-US"/>
        </w:rPr>
        <w:t>khẳng</w:t>
      </w:r>
      <w:proofErr w:type="spellEnd"/>
      <w:r w:rsidRPr="002D6D50">
        <w:rPr>
          <w:color w:val="232323"/>
          <w:sz w:val="28"/>
          <w:szCs w:val="28"/>
          <w:lang w:val="en-US"/>
        </w:rPr>
        <w:t xml:space="preserve"> </w:t>
      </w:r>
      <w:proofErr w:type="spellStart"/>
      <w:r w:rsidRPr="002D6D50">
        <w:rPr>
          <w:color w:val="232323"/>
          <w:sz w:val="28"/>
          <w:szCs w:val="28"/>
          <w:lang w:val="en-US"/>
        </w:rPr>
        <w:t>định</w:t>
      </w:r>
      <w:proofErr w:type="spellEnd"/>
      <w:r w:rsidRPr="002D6D50">
        <w:rPr>
          <w:color w:val="232323"/>
          <w:sz w:val="28"/>
          <w:szCs w:val="28"/>
          <w:lang w:val="en-US"/>
        </w:rPr>
        <w:t xml:space="preserve"> vị </w:t>
      </w:r>
      <w:proofErr w:type="spellStart"/>
      <w:r w:rsidRPr="002D6D50">
        <w:rPr>
          <w:color w:val="232323"/>
          <w:sz w:val="28"/>
          <w:szCs w:val="28"/>
          <w:lang w:val="en-US"/>
        </w:rPr>
        <w:t>thê</w:t>
      </w:r>
      <w:proofErr w:type="spellEnd"/>
      <w:r w:rsidRPr="002D6D50">
        <w:rPr>
          <w:color w:val="232323"/>
          <w:sz w:val="28"/>
          <w:szCs w:val="28"/>
          <w:lang w:val="en-US"/>
        </w:rPr>
        <w:t xml:space="preserve">́ </w:t>
      </w:r>
      <w:proofErr w:type="spellStart"/>
      <w:r w:rsidRPr="002D6D50">
        <w:rPr>
          <w:color w:val="232323"/>
          <w:sz w:val="28"/>
          <w:szCs w:val="28"/>
          <w:lang w:val="en-US"/>
        </w:rPr>
        <w:t>của</w:t>
      </w:r>
      <w:proofErr w:type="spellEnd"/>
      <w:r w:rsidRPr="002D6D50">
        <w:rPr>
          <w:color w:val="232323"/>
          <w:sz w:val="28"/>
          <w:szCs w:val="28"/>
          <w:lang w:val="en-US"/>
        </w:rPr>
        <w:t xml:space="preserve"> </w:t>
      </w:r>
      <w:proofErr w:type="spellStart"/>
      <w:r w:rsidRPr="002D6D50">
        <w:rPr>
          <w:color w:val="232323"/>
          <w:sz w:val="28"/>
          <w:szCs w:val="28"/>
          <w:lang w:val="en-US"/>
        </w:rPr>
        <w:t>mình</w:t>
      </w:r>
      <w:proofErr w:type="spellEnd"/>
      <w:r w:rsidRPr="002D6D50">
        <w:rPr>
          <w:color w:val="232323"/>
          <w:sz w:val="28"/>
          <w:szCs w:val="28"/>
          <w:lang w:val="en-US"/>
        </w:rPr>
        <w:t xml:space="preserve"> </w:t>
      </w:r>
      <w:proofErr w:type="spellStart"/>
      <w:r w:rsidRPr="002D6D50">
        <w:rPr>
          <w:color w:val="232323"/>
          <w:sz w:val="28"/>
          <w:szCs w:val="28"/>
          <w:lang w:val="en-US"/>
        </w:rPr>
        <w:t>với</w:t>
      </w:r>
      <w:proofErr w:type="spellEnd"/>
      <w:r w:rsidRPr="002D6D50">
        <w:rPr>
          <w:color w:val="232323"/>
          <w:sz w:val="28"/>
          <w:szCs w:val="28"/>
          <w:lang w:val="en-US"/>
        </w:rPr>
        <w:t xml:space="preserve"> </w:t>
      </w:r>
      <w:proofErr w:type="spellStart"/>
      <w:r w:rsidRPr="002D6D50">
        <w:rPr>
          <w:color w:val="232323"/>
          <w:sz w:val="28"/>
          <w:szCs w:val="28"/>
          <w:lang w:val="en-US"/>
        </w:rPr>
        <w:t>các</w:t>
      </w:r>
      <w:proofErr w:type="spellEnd"/>
      <w:r w:rsidRPr="002D6D50">
        <w:rPr>
          <w:color w:val="232323"/>
          <w:sz w:val="28"/>
          <w:szCs w:val="28"/>
          <w:lang w:val="en-US"/>
        </w:rPr>
        <w:t xml:space="preserve"> </w:t>
      </w:r>
      <w:proofErr w:type="spellStart"/>
      <w:r w:rsidRPr="002D6D50">
        <w:rPr>
          <w:color w:val="232323"/>
          <w:sz w:val="28"/>
          <w:szCs w:val="28"/>
          <w:lang w:val="en-US"/>
        </w:rPr>
        <w:t>giải</w:t>
      </w:r>
      <w:proofErr w:type="spellEnd"/>
      <w:r w:rsidRPr="002D6D50">
        <w:rPr>
          <w:color w:val="232323"/>
          <w:sz w:val="28"/>
          <w:szCs w:val="28"/>
          <w:lang w:val="en-US"/>
        </w:rPr>
        <w:t xml:space="preserve"> </w:t>
      </w:r>
      <w:proofErr w:type="spellStart"/>
      <w:r w:rsidRPr="002D6D50">
        <w:rPr>
          <w:color w:val="232323"/>
          <w:sz w:val="28"/>
          <w:szCs w:val="28"/>
          <w:lang w:val="en-US"/>
        </w:rPr>
        <w:t>Nhất</w:t>
      </w:r>
      <w:proofErr w:type="spellEnd"/>
      <w:r w:rsidRPr="002D6D50">
        <w:rPr>
          <w:color w:val="232323"/>
          <w:sz w:val="28"/>
          <w:szCs w:val="28"/>
          <w:lang w:val="en-US"/>
        </w:rPr>
        <w:t xml:space="preserve">, </w:t>
      </w:r>
      <w:proofErr w:type="spellStart"/>
      <w:r w:rsidRPr="002D6D50">
        <w:rPr>
          <w:color w:val="232323"/>
          <w:sz w:val="28"/>
          <w:szCs w:val="28"/>
          <w:lang w:val="en-US"/>
        </w:rPr>
        <w:t>Nhì</w:t>
      </w:r>
      <w:proofErr w:type="spellEnd"/>
      <w:r w:rsidRPr="002D6D50">
        <w:rPr>
          <w:color w:val="232323"/>
          <w:sz w:val="28"/>
          <w:szCs w:val="28"/>
          <w:lang w:val="en-US"/>
        </w:rPr>
        <w:t xml:space="preserve">, Ba </w:t>
      </w:r>
      <w:proofErr w:type="spellStart"/>
      <w:r w:rsidRPr="002D6D50">
        <w:rPr>
          <w:color w:val="232323"/>
          <w:sz w:val="28"/>
          <w:szCs w:val="28"/>
          <w:lang w:val="en-US"/>
        </w:rPr>
        <w:t>nhiều</w:t>
      </w:r>
      <w:proofErr w:type="spellEnd"/>
      <w:r w:rsidRPr="002D6D50">
        <w:rPr>
          <w:color w:val="232323"/>
          <w:sz w:val="28"/>
          <w:szCs w:val="28"/>
          <w:lang w:val="en-US"/>
        </w:rPr>
        <w:t xml:space="preserve"> </w:t>
      </w:r>
      <w:proofErr w:type="spellStart"/>
      <w:r w:rsidRPr="002D6D50">
        <w:rPr>
          <w:color w:val="232323"/>
          <w:sz w:val="28"/>
          <w:szCs w:val="28"/>
          <w:lang w:val="en-US"/>
        </w:rPr>
        <w:t>năm</w:t>
      </w:r>
      <w:proofErr w:type="spellEnd"/>
      <w:r w:rsidRPr="002D6D50">
        <w:rPr>
          <w:color w:val="232323"/>
          <w:sz w:val="28"/>
          <w:szCs w:val="28"/>
          <w:lang w:val="en-US"/>
        </w:rPr>
        <w:t xml:space="preserve"> </w:t>
      </w:r>
      <w:proofErr w:type="spellStart"/>
      <w:r w:rsidRPr="002D6D50">
        <w:rPr>
          <w:color w:val="232323"/>
          <w:sz w:val="28"/>
          <w:szCs w:val="28"/>
          <w:lang w:val="en-US"/>
        </w:rPr>
        <w:t>trong</w:t>
      </w:r>
      <w:proofErr w:type="spellEnd"/>
      <w:r w:rsidRPr="002D6D50">
        <w:rPr>
          <w:color w:val="232323"/>
          <w:sz w:val="28"/>
          <w:szCs w:val="28"/>
          <w:lang w:val="en-US"/>
        </w:rPr>
        <w:t xml:space="preserve"> </w:t>
      </w:r>
      <w:proofErr w:type="spellStart"/>
      <w:r w:rsidRPr="002D6D50">
        <w:rPr>
          <w:color w:val="232323"/>
          <w:sz w:val="28"/>
          <w:szCs w:val="28"/>
          <w:lang w:val="en-US"/>
        </w:rPr>
        <w:t>các</w:t>
      </w:r>
      <w:proofErr w:type="spellEnd"/>
      <w:r w:rsidRPr="002D6D50">
        <w:rPr>
          <w:color w:val="232323"/>
          <w:sz w:val="28"/>
          <w:szCs w:val="28"/>
          <w:lang w:val="en-US"/>
        </w:rPr>
        <w:t xml:space="preserve"> </w:t>
      </w:r>
      <w:proofErr w:type="spellStart"/>
      <w:r w:rsidRPr="002D6D50">
        <w:rPr>
          <w:color w:val="232323"/>
          <w:sz w:val="28"/>
          <w:szCs w:val="28"/>
          <w:lang w:val="en-US"/>
        </w:rPr>
        <w:t>cuộc</w:t>
      </w:r>
      <w:proofErr w:type="spellEnd"/>
      <w:r w:rsidRPr="002D6D50">
        <w:rPr>
          <w:color w:val="232323"/>
          <w:sz w:val="28"/>
          <w:szCs w:val="28"/>
          <w:lang w:val="en-US"/>
        </w:rPr>
        <w:t xml:space="preserve"> </w:t>
      </w:r>
      <w:proofErr w:type="spellStart"/>
      <w:r w:rsidRPr="002D6D50">
        <w:rPr>
          <w:color w:val="232323"/>
          <w:sz w:val="28"/>
          <w:szCs w:val="28"/>
          <w:lang w:val="en-US"/>
        </w:rPr>
        <w:t>thi</w:t>
      </w:r>
      <w:proofErr w:type="spellEnd"/>
      <w:r w:rsidRPr="002D6D50">
        <w:rPr>
          <w:color w:val="232323"/>
          <w:sz w:val="28"/>
          <w:szCs w:val="28"/>
          <w:lang w:val="en-US"/>
        </w:rPr>
        <w:t xml:space="preserve"> </w:t>
      </w:r>
      <w:proofErr w:type="spellStart"/>
      <w:r w:rsidRPr="002D6D50">
        <w:rPr>
          <w:color w:val="232323"/>
          <w:sz w:val="28"/>
          <w:szCs w:val="28"/>
          <w:lang w:val="en-US"/>
        </w:rPr>
        <w:t>Giáo</w:t>
      </w:r>
      <w:proofErr w:type="spellEnd"/>
      <w:r w:rsidRPr="002D6D50">
        <w:rPr>
          <w:color w:val="232323"/>
          <w:sz w:val="28"/>
          <w:szCs w:val="28"/>
          <w:lang w:val="en-US"/>
        </w:rPr>
        <w:t xml:space="preserve"> </w:t>
      </w:r>
      <w:proofErr w:type="spellStart"/>
      <w:r w:rsidRPr="002D6D50">
        <w:rPr>
          <w:color w:val="232323"/>
          <w:sz w:val="28"/>
          <w:szCs w:val="28"/>
          <w:lang w:val="en-US"/>
        </w:rPr>
        <w:t>viên</w:t>
      </w:r>
      <w:proofErr w:type="spellEnd"/>
      <w:r w:rsidRPr="002D6D50">
        <w:rPr>
          <w:color w:val="232323"/>
          <w:sz w:val="28"/>
          <w:szCs w:val="28"/>
          <w:lang w:val="en-US"/>
        </w:rPr>
        <w:t xml:space="preserve"> </w:t>
      </w:r>
      <w:proofErr w:type="spellStart"/>
      <w:r w:rsidRPr="002D6D50">
        <w:rPr>
          <w:color w:val="232323"/>
          <w:sz w:val="28"/>
          <w:szCs w:val="28"/>
          <w:lang w:val="en-US"/>
        </w:rPr>
        <w:t>dạy</w:t>
      </w:r>
      <w:proofErr w:type="spellEnd"/>
      <w:r w:rsidRPr="002D6D50">
        <w:rPr>
          <w:color w:val="232323"/>
          <w:sz w:val="28"/>
          <w:szCs w:val="28"/>
          <w:lang w:val="en-US"/>
        </w:rPr>
        <w:t xml:space="preserve"> </w:t>
      </w:r>
      <w:proofErr w:type="spellStart"/>
      <w:r w:rsidRPr="002D6D50">
        <w:rPr>
          <w:color w:val="232323"/>
          <w:sz w:val="28"/>
          <w:szCs w:val="28"/>
          <w:lang w:val="en-US"/>
        </w:rPr>
        <w:t>giỏi</w:t>
      </w:r>
      <w:proofErr w:type="spellEnd"/>
      <w:r w:rsidRPr="002D6D50">
        <w:rPr>
          <w:color w:val="232323"/>
          <w:sz w:val="28"/>
          <w:szCs w:val="28"/>
          <w:lang w:val="en-US"/>
        </w:rPr>
        <w:t xml:space="preserve">, </w:t>
      </w:r>
      <w:proofErr w:type="spellStart"/>
      <w:r w:rsidRPr="002D6D50">
        <w:rPr>
          <w:color w:val="232323"/>
          <w:sz w:val="28"/>
          <w:szCs w:val="28"/>
          <w:lang w:val="en-US"/>
        </w:rPr>
        <w:t>cuộc</w:t>
      </w:r>
      <w:proofErr w:type="spellEnd"/>
      <w:r w:rsidRPr="002D6D50">
        <w:rPr>
          <w:color w:val="232323"/>
          <w:sz w:val="28"/>
          <w:szCs w:val="28"/>
          <w:lang w:val="en-US"/>
        </w:rPr>
        <w:t xml:space="preserve"> </w:t>
      </w:r>
      <w:proofErr w:type="spellStart"/>
      <w:r w:rsidRPr="002D6D50">
        <w:rPr>
          <w:color w:val="232323"/>
          <w:sz w:val="28"/>
          <w:szCs w:val="28"/>
          <w:lang w:val="en-US"/>
        </w:rPr>
        <w:t>thi</w:t>
      </w:r>
      <w:proofErr w:type="spellEnd"/>
      <w:r w:rsidRPr="002D6D50">
        <w:rPr>
          <w:color w:val="232323"/>
          <w:sz w:val="28"/>
          <w:szCs w:val="28"/>
          <w:lang w:val="en-US"/>
        </w:rPr>
        <w:t xml:space="preserve"> </w:t>
      </w:r>
      <w:proofErr w:type="spellStart"/>
      <w:r w:rsidRPr="002D6D50">
        <w:rPr>
          <w:color w:val="232323"/>
          <w:sz w:val="28"/>
          <w:szCs w:val="28"/>
          <w:lang w:val="en-US"/>
        </w:rPr>
        <w:t>Nha</w:t>
      </w:r>
      <w:proofErr w:type="spellEnd"/>
      <w:r w:rsidRPr="002D6D50">
        <w:rPr>
          <w:color w:val="232323"/>
          <w:sz w:val="28"/>
          <w:szCs w:val="28"/>
          <w:lang w:val="en-US"/>
        </w:rPr>
        <w:t xml:space="preserve">̀ </w:t>
      </w:r>
      <w:proofErr w:type="spellStart"/>
      <w:r w:rsidRPr="002D6D50">
        <w:rPr>
          <w:color w:val="232323"/>
          <w:sz w:val="28"/>
          <w:szCs w:val="28"/>
          <w:lang w:val="en-US"/>
        </w:rPr>
        <w:t>giáo</w:t>
      </w:r>
      <w:proofErr w:type="spellEnd"/>
      <w:r w:rsidRPr="002D6D50">
        <w:rPr>
          <w:color w:val="232323"/>
          <w:sz w:val="28"/>
          <w:szCs w:val="28"/>
          <w:lang w:val="en-US"/>
        </w:rPr>
        <w:t xml:space="preserve"> </w:t>
      </w:r>
      <w:proofErr w:type="spellStart"/>
      <w:r w:rsidRPr="002D6D50">
        <w:rPr>
          <w:color w:val="232323"/>
          <w:sz w:val="28"/>
          <w:szCs w:val="28"/>
          <w:lang w:val="en-US"/>
        </w:rPr>
        <w:t>giáo</w:t>
      </w:r>
      <w:proofErr w:type="spellEnd"/>
      <w:r w:rsidRPr="002D6D50">
        <w:rPr>
          <w:color w:val="232323"/>
          <w:sz w:val="28"/>
          <w:szCs w:val="28"/>
          <w:lang w:val="en-US"/>
        </w:rPr>
        <w:t xml:space="preserve"> </w:t>
      </w:r>
      <w:proofErr w:type="spellStart"/>
      <w:r w:rsidRPr="002D6D50">
        <w:rPr>
          <w:color w:val="232323"/>
          <w:sz w:val="28"/>
          <w:szCs w:val="28"/>
          <w:lang w:val="en-US"/>
        </w:rPr>
        <w:t>dục</w:t>
      </w:r>
      <w:proofErr w:type="spellEnd"/>
      <w:r w:rsidRPr="002D6D50">
        <w:rPr>
          <w:color w:val="232323"/>
          <w:sz w:val="28"/>
          <w:szCs w:val="28"/>
          <w:lang w:val="en-US"/>
        </w:rPr>
        <w:t xml:space="preserve"> </w:t>
      </w:r>
      <w:proofErr w:type="spellStart"/>
      <w:r w:rsidRPr="002D6D50">
        <w:rPr>
          <w:color w:val="232323"/>
          <w:sz w:val="28"/>
          <w:szCs w:val="28"/>
          <w:lang w:val="en-US"/>
        </w:rPr>
        <w:t>nghê</w:t>
      </w:r>
      <w:proofErr w:type="spellEnd"/>
      <w:r w:rsidRPr="002D6D50">
        <w:rPr>
          <w:color w:val="232323"/>
          <w:sz w:val="28"/>
          <w:szCs w:val="28"/>
          <w:lang w:val="en-US"/>
        </w:rPr>
        <w:t xml:space="preserve">̀ </w:t>
      </w:r>
      <w:proofErr w:type="spellStart"/>
      <w:r w:rsidRPr="002D6D50">
        <w:rPr>
          <w:color w:val="232323"/>
          <w:sz w:val="28"/>
          <w:szCs w:val="28"/>
          <w:lang w:val="en-US"/>
        </w:rPr>
        <w:t>nghiệp</w:t>
      </w:r>
      <w:proofErr w:type="spellEnd"/>
      <w:r w:rsidRPr="002D6D50">
        <w:rPr>
          <w:color w:val="232323"/>
          <w:sz w:val="28"/>
          <w:szCs w:val="28"/>
          <w:lang w:val="en-US"/>
        </w:rPr>
        <w:t xml:space="preserve"> do </w:t>
      </w:r>
      <w:proofErr w:type="spellStart"/>
      <w:r w:rsidRPr="002D6D50">
        <w:rPr>
          <w:color w:val="232323"/>
          <w:sz w:val="28"/>
          <w:szCs w:val="28"/>
          <w:lang w:val="en-US"/>
        </w:rPr>
        <w:t>Sơ</w:t>
      </w:r>
      <w:proofErr w:type="spellEnd"/>
      <w:r w:rsidRPr="002D6D50">
        <w:rPr>
          <w:color w:val="232323"/>
          <w:sz w:val="28"/>
          <w:szCs w:val="28"/>
          <w:lang w:val="en-US"/>
        </w:rPr>
        <w:t xml:space="preserve">̉ </w:t>
      </w:r>
      <w:proofErr w:type="spellStart"/>
      <w:r w:rsidRPr="002D6D50">
        <w:rPr>
          <w:color w:val="232323"/>
          <w:sz w:val="28"/>
          <w:szCs w:val="28"/>
          <w:lang w:val="en-US"/>
        </w:rPr>
        <w:t>Giáo</w:t>
      </w:r>
      <w:proofErr w:type="spellEnd"/>
      <w:r w:rsidRPr="002D6D50">
        <w:rPr>
          <w:color w:val="232323"/>
          <w:sz w:val="28"/>
          <w:szCs w:val="28"/>
          <w:lang w:val="en-US"/>
        </w:rPr>
        <w:t xml:space="preserve"> </w:t>
      </w:r>
      <w:proofErr w:type="spellStart"/>
      <w:r w:rsidRPr="002D6D50">
        <w:rPr>
          <w:color w:val="232323"/>
          <w:sz w:val="28"/>
          <w:szCs w:val="28"/>
          <w:lang w:val="en-US"/>
        </w:rPr>
        <w:t>dục</w:t>
      </w:r>
      <w:proofErr w:type="spellEnd"/>
      <w:r w:rsidRPr="002D6D50">
        <w:rPr>
          <w:color w:val="232323"/>
          <w:sz w:val="28"/>
          <w:szCs w:val="28"/>
          <w:lang w:val="en-US"/>
        </w:rPr>
        <w:t xml:space="preserve"> </w:t>
      </w:r>
      <w:proofErr w:type="spellStart"/>
      <w:r w:rsidRPr="002D6D50">
        <w:rPr>
          <w:color w:val="232323"/>
          <w:sz w:val="28"/>
          <w:szCs w:val="28"/>
          <w:lang w:val="en-US"/>
        </w:rPr>
        <w:t>Đào</w:t>
      </w:r>
      <w:proofErr w:type="spellEnd"/>
      <w:r w:rsidRPr="002D6D50">
        <w:rPr>
          <w:color w:val="232323"/>
          <w:sz w:val="28"/>
          <w:szCs w:val="28"/>
          <w:lang w:val="en-US"/>
        </w:rPr>
        <w:t xml:space="preserve"> </w:t>
      </w:r>
      <w:proofErr w:type="spellStart"/>
      <w:r w:rsidRPr="002D6D50">
        <w:rPr>
          <w:color w:val="232323"/>
          <w:sz w:val="28"/>
          <w:szCs w:val="28"/>
          <w:lang w:val="en-US"/>
        </w:rPr>
        <w:t>tạo</w:t>
      </w:r>
      <w:proofErr w:type="spellEnd"/>
      <w:r w:rsidRPr="002D6D50">
        <w:rPr>
          <w:color w:val="232323"/>
          <w:sz w:val="28"/>
          <w:szCs w:val="28"/>
          <w:lang w:val="en-US"/>
        </w:rPr>
        <w:t xml:space="preserve"> Hà </w:t>
      </w:r>
      <w:proofErr w:type="spellStart"/>
      <w:r w:rsidRPr="002D6D50">
        <w:rPr>
          <w:color w:val="232323"/>
          <w:sz w:val="28"/>
          <w:szCs w:val="28"/>
          <w:lang w:val="en-US"/>
        </w:rPr>
        <w:t>Nội</w:t>
      </w:r>
      <w:proofErr w:type="spellEnd"/>
      <w:r w:rsidRPr="002D6D50">
        <w:rPr>
          <w:color w:val="232323"/>
          <w:sz w:val="28"/>
          <w:szCs w:val="28"/>
          <w:lang w:val="en-US"/>
        </w:rPr>
        <w:t xml:space="preserve">, </w:t>
      </w:r>
      <w:proofErr w:type="spellStart"/>
      <w:r w:rsidRPr="002D6D50">
        <w:rPr>
          <w:color w:val="232323"/>
          <w:sz w:val="28"/>
          <w:szCs w:val="28"/>
          <w:lang w:val="en-US"/>
        </w:rPr>
        <w:t>Sơ</w:t>
      </w:r>
      <w:proofErr w:type="spellEnd"/>
      <w:r w:rsidRPr="002D6D50">
        <w:rPr>
          <w:color w:val="232323"/>
          <w:sz w:val="28"/>
          <w:szCs w:val="28"/>
          <w:lang w:val="en-US"/>
        </w:rPr>
        <w:t xml:space="preserve">̉ Lao </w:t>
      </w:r>
      <w:proofErr w:type="spellStart"/>
      <w:r w:rsidRPr="002D6D50">
        <w:rPr>
          <w:color w:val="232323"/>
          <w:sz w:val="28"/>
          <w:szCs w:val="28"/>
          <w:lang w:val="en-US"/>
        </w:rPr>
        <w:t>động</w:t>
      </w:r>
      <w:proofErr w:type="spellEnd"/>
      <w:r w:rsidRPr="002D6D50">
        <w:rPr>
          <w:color w:val="232323"/>
          <w:sz w:val="28"/>
          <w:szCs w:val="28"/>
          <w:lang w:val="en-US"/>
        </w:rPr>
        <w:t xml:space="preserve"> Thương </w:t>
      </w:r>
      <w:proofErr w:type="spellStart"/>
      <w:r w:rsidRPr="002D6D50">
        <w:rPr>
          <w:color w:val="232323"/>
          <w:sz w:val="28"/>
          <w:szCs w:val="28"/>
          <w:lang w:val="en-US"/>
        </w:rPr>
        <w:t>binh</w:t>
      </w:r>
      <w:proofErr w:type="spellEnd"/>
      <w:r w:rsidRPr="002D6D50">
        <w:rPr>
          <w:color w:val="232323"/>
          <w:sz w:val="28"/>
          <w:szCs w:val="28"/>
          <w:lang w:val="en-US"/>
        </w:rPr>
        <w:t xml:space="preserve"> </w:t>
      </w:r>
      <w:proofErr w:type="spellStart"/>
      <w:r w:rsidRPr="002D6D50">
        <w:rPr>
          <w:color w:val="232323"/>
          <w:sz w:val="28"/>
          <w:szCs w:val="28"/>
          <w:lang w:val="en-US"/>
        </w:rPr>
        <w:t>Xa</w:t>
      </w:r>
      <w:proofErr w:type="spellEnd"/>
      <w:r w:rsidRPr="002D6D50">
        <w:rPr>
          <w:color w:val="232323"/>
          <w:sz w:val="28"/>
          <w:szCs w:val="28"/>
          <w:lang w:val="en-US"/>
        </w:rPr>
        <w:t xml:space="preserve">̃ </w:t>
      </w:r>
      <w:proofErr w:type="spellStart"/>
      <w:r w:rsidRPr="002D6D50">
        <w:rPr>
          <w:color w:val="232323"/>
          <w:sz w:val="28"/>
          <w:szCs w:val="28"/>
          <w:lang w:val="en-US"/>
        </w:rPr>
        <w:t>hội</w:t>
      </w:r>
      <w:proofErr w:type="spellEnd"/>
      <w:r w:rsidRPr="002D6D50">
        <w:rPr>
          <w:color w:val="232323"/>
          <w:sz w:val="28"/>
          <w:szCs w:val="28"/>
          <w:lang w:val="en-US"/>
        </w:rPr>
        <w:t xml:space="preserve"> Hà </w:t>
      </w:r>
      <w:proofErr w:type="spellStart"/>
      <w:r w:rsidRPr="002D6D50">
        <w:rPr>
          <w:color w:val="232323"/>
          <w:sz w:val="28"/>
          <w:szCs w:val="28"/>
          <w:lang w:val="en-US"/>
        </w:rPr>
        <w:t>Nội</w:t>
      </w:r>
      <w:proofErr w:type="spellEnd"/>
      <w:r w:rsidRPr="002D6D50">
        <w:rPr>
          <w:color w:val="232323"/>
          <w:sz w:val="28"/>
          <w:szCs w:val="28"/>
          <w:lang w:val="en-US"/>
        </w:rPr>
        <w:t xml:space="preserve"> </w:t>
      </w:r>
      <w:proofErr w:type="spellStart"/>
      <w:r w:rsidRPr="002D6D50">
        <w:rPr>
          <w:color w:val="232323"/>
          <w:sz w:val="28"/>
          <w:szCs w:val="28"/>
          <w:lang w:val="en-US"/>
        </w:rPr>
        <w:t>tô</w:t>
      </w:r>
      <w:proofErr w:type="spellEnd"/>
      <w:r w:rsidRPr="002D6D50">
        <w:rPr>
          <w:color w:val="232323"/>
          <w:sz w:val="28"/>
          <w:szCs w:val="28"/>
          <w:lang w:val="en-US"/>
        </w:rPr>
        <w:t xml:space="preserve">̉ </w:t>
      </w:r>
      <w:proofErr w:type="spellStart"/>
      <w:r w:rsidRPr="002D6D50">
        <w:rPr>
          <w:color w:val="232323"/>
          <w:sz w:val="28"/>
          <w:szCs w:val="28"/>
          <w:lang w:val="en-US"/>
        </w:rPr>
        <w:t>chức</w:t>
      </w:r>
      <w:proofErr w:type="spellEnd"/>
      <w:r w:rsidRPr="002D6D50">
        <w:rPr>
          <w:color w:val="232323"/>
          <w:sz w:val="28"/>
          <w:szCs w:val="28"/>
          <w:lang w:val="en-US"/>
        </w:rPr>
        <w:t>.</w:t>
      </w:r>
    </w:p>
    <w:p w14:paraId="56820500" w14:textId="77777777" w:rsidR="002D6D50" w:rsidRPr="002D6D50" w:rsidRDefault="002D6D50" w:rsidP="002D6D50">
      <w:pPr>
        <w:widowControl/>
        <w:shd w:val="clear" w:color="auto" w:fill="FFFFFF"/>
        <w:autoSpaceDE/>
        <w:autoSpaceDN/>
        <w:spacing w:line="276" w:lineRule="auto"/>
        <w:ind w:firstLine="720"/>
        <w:jc w:val="both"/>
        <w:rPr>
          <w:color w:val="232323"/>
          <w:sz w:val="28"/>
          <w:szCs w:val="28"/>
          <w:lang w:val="en-US"/>
        </w:rPr>
      </w:pPr>
      <w:proofErr w:type="spellStart"/>
      <w:r w:rsidRPr="002D6D50">
        <w:rPr>
          <w:color w:val="232323"/>
          <w:sz w:val="28"/>
          <w:szCs w:val="28"/>
          <w:lang w:val="en-US"/>
        </w:rPr>
        <w:t>Giảng</w:t>
      </w:r>
      <w:proofErr w:type="spellEnd"/>
      <w:r w:rsidRPr="002D6D50">
        <w:rPr>
          <w:color w:val="232323"/>
          <w:sz w:val="28"/>
          <w:szCs w:val="28"/>
          <w:lang w:val="en-US"/>
        </w:rPr>
        <w:t xml:space="preserve"> </w:t>
      </w:r>
      <w:proofErr w:type="spellStart"/>
      <w:r w:rsidRPr="002D6D50">
        <w:rPr>
          <w:color w:val="232323"/>
          <w:sz w:val="28"/>
          <w:szCs w:val="28"/>
          <w:lang w:val="en-US"/>
        </w:rPr>
        <w:t>viên</w:t>
      </w:r>
      <w:proofErr w:type="spellEnd"/>
      <w:r w:rsidRPr="002D6D50">
        <w:rPr>
          <w:color w:val="232323"/>
          <w:sz w:val="28"/>
          <w:szCs w:val="28"/>
          <w:lang w:val="en-US"/>
        </w:rPr>
        <w:t xml:space="preserve"> </w:t>
      </w:r>
      <w:proofErr w:type="spellStart"/>
      <w:r w:rsidRPr="002D6D50">
        <w:rPr>
          <w:color w:val="232323"/>
          <w:sz w:val="28"/>
          <w:szCs w:val="28"/>
          <w:lang w:val="en-US"/>
        </w:rPr>
        <w:t>trong</w:t>
      </w:r>
      <w:proofErr w:type="spellEnd"/>
      <w:r w:rsidRPr="002D6D50">
        <w:rPr>
          <w:color w:val="232323"/>
          <w:sz w:val="28"/>
          <w:szCs w:val="28"/>
          <w:lang w:val="en-US"/>
        </w:rPr>
        <w:t xml:space="preserve"> </w:t>
      </w:r>
      <w:proofErr w:type="spellStart"/>
      <w:r w:rsidRPr="002D6D50">
        <w:rPr>
          <w:color w:val="232323"/>
          <w:sz w:val="28"/>
          <w:szCs w:val="28"/>
          <w:lang w:val="en-US"/>
        </w:rPr>
        <w:t>khoa</w:t>
      </w:r>
      <w:proofErr w:type="spellEnd"/>
      <w:r w:rsidRPr="002D6D50">
        <w:rPr>
          <w:color w:val="232323"/>
          <w:sz w:val="28"/>
          <w:szCs w:val="28"/>
          <w:lang w:val="en-US"/>
        </w:rPr>
        <w:t xml:space="preserve"> </w:t>
      </w:r>
      <w:proofErr w:type="spellStart"/>
      <w:r w:rsidRPr="002D6D50">
        <w:rPr>
          <w:color w:val="232323"/>
          <w:sz w:val="28"/>
          <w:szCs w:val="28"/>
          <w:lang w:val="en-US"/>
        </w:rPr>
        <w:t>đều</w:t>
      </w:r>
      <w:proofErr w:type="spellEnd"/>
      <w:r w:rsidRPr="002D6D50">
        <w:rPr>
          <w:color w:val="232323"/>
          <w:sz w:val="28"/>
          <w:szCs w:val="28"/>
          <w:lang w:val="en-US"/>
        </w:rPr>
        <w:t xml:space="preserve"> </w:t>
      </w:r>
      <w:proofErr w:type="spellStart"/>
      <w:r w:rsidRPr="002D6D50">
        <w:rPr>
          <w:color w:val="232323"/>
          <w:sz w:val="28"/>
          <w:szCs w:val="28"/>
          <w:lang w:val="en-US"/>
        </w:rPr>
        <w:t>là</w:t>
      </w:r>
      <w:proofErr w:type="spellEnd"/>
      <w:r w:rsidRPr="002D6D50">
        <w:rPr>
          <w:color w:val="232323"/>
          <w:sz w:val="28"/>
          <w:szCs w:val="28"/>
          <w:lang w:val="en-US"/>
        </w:rPr>
        <w:t xml:space="preserve"> </w:t>
      </w:r>
      <w:proofErr w:type="spellStart"/>
      <w:r w:rsidRPr="002D6D50">
        <w:rPr>
          <w:color w:val="232323"/>
          <w:sz w:val="28"/>
          <w:szCs w:val="28"/>
          <w:lang w:val="en-US"/>
        </w:rPr>
        <w:t>các</w:t>
      </w:r>
      <w:proofErr w:type="spellEnd"/>
      <w:r w:rsidRPr="002D6D50">
        <w:rPr>
          <w:color w:val="232323"/>
          <w:sz w:val="28"/>
          <w:szCs w:val="28"/>
          <w:lang w:val="en-US"/>
        </w:rPr>
        <w:t xml:space="preserve"> </w:t>
      </w:r>
      <w:proofErr w:type="spellStart"/>
      <w:r w:rsidRPr="002D6D50">
        <w:rPr>
          <w:color w:val="232323"/>
          <w:sz w:val="28"/>
          <w:szCs w:val="28"/>
          <w:lang w:val="en-US"/>
        </w:rPr>
        <w:t>thầy</w:t>
      </w:r>
      <w:proofErr w:type="spellEnd"/>
      <w:r w:rsidRPr="002D6D50">
        <w:rPr>
          <w:color w:val="232323"/>
          <w:sz w:val="28"/>
          <w:szCs w:val="28"/>
          <w:lang w:val="en-US"/>
        </w:rPr>
        <w:t xml:space="preserve"> </w:t>
      </w:r>
      <w:proofErr w:type="spellStart"/>
      <w:r w:rsidRPr="002D6D50">
        <w:rPr>
          <w:color w:val="232323"/>
          <w:sz w:val="28"/>
          <w:szCs w:val="28"/>
          <w:lang w:val="en-US"/>
        </w:rPr>
        <w:t>cô</w:t>
      </w:r>
      <w:proofErr w:type="spellEnd"/>
      <w:r w:rsidRPr="002D6D50">
        <w:rPr>
          <w:color w:val="232323"/>
          <w:sz w:val="28"/>
          <w:szCs w:val="28"/>
          <w:lang w:val="en-US"/>
        </w:rPr>
        <w:t xml:space="preserve"> </w:t>
      </w:r>
      <w:proofErr w:type="spellStart"/>
      <w:r w:rsidRPr="002D6D50">
        <w:rPr>
          <w:color w:val="232323"/>
          <w:sz w:val="28"/>
          <w:szCs w:val="28"/>
          <w:lang w:val="en-US"/>
        </w:rPr>
        <w:t>đã</w:t>
      </w:r>
      <w:proofErr w:type="spellEnd"/>
      <w:r w:rsidRPr="002D6D50">
        <w:rPr>
          <w:color w:val="232323"/>
          <w:sz w:val="28"/>
          <w:szCs w:val="28"/>
          <w:lang w:val="en-US"/>
        </w:rPr>
        <w:t xml:space="preserve"> </w:t>
      </w:r>
      <w:proofErr w:type="spellStart"/>
      <w:r w:rsidRPr="002D6D50">
        <w:rPr>
          <w:color w:val="232323"/>
          <w:sz w:val="28"/>
          <w:szCs w:val="28"/>
          <w:lang w:val="en-US"/>
        </w:rPr>
        <w:t>có</w:t>
      </w:r>
      <w:proofErr w:type="spellEnd"/>
      <w:r w:rsidRPr="002D6D50">
        <w:rPr>
          <w:color w:val="232323"/>
          <w:sz w:val="28"/>
          <w:szCs w:val="28"/>
          <w:lang w:val="en-US"/>
        </w:rPr>
        <w:t xml:space="preserve"> </w:t>
      </w:r>
      <w:proofErr w:type="spellStart"/>
      <w:r w:rsidRPr="002D6D50">
        <w:rPr>
          <w:color w:val="232323"/>
          <w:sz w:val="28"/>
          <w:szCs w:val="28"/>
          <w:lang w:val="en-US"/>
        </w:rPr>
        <w:t>nhiều</w:t>
      </w:r>
      <w:proofErr w:type="spellEnd"/>
      <w:r w:rsidRPr="002D6D50">
        <w:rPr>
          <w:color w:val="232323"/>
          <w:sz w:val="28"/>
          <w:szCs w:val="28"/>
          <w:lang w:val="en-US"/>
        </w:rPr>
        <w:t xml:space="preserve"> </w:t>
      </w:r>
      <w:proofErr w:type="spellStart"/>
      <w:r w:rsidRPr="002D6D50">
        <w:rPr>
          <w:color w:val="232323"/>
          <w:sz w:val="28"/>
          <w:szCs w:val="28"/>
          <w:lang w:val="en-US"/>
        </w:rPr>
        <w:t>kinh</w:t>
      </w:r>
      <w:proofErr w:type="spellEnd"/>
      <w:r w:rsidRPr="002D6D50">
        <w:rPr>
          <w:color w:val="232323"/>
          <w:sz w:val="28"/>
          <w:szCs w:val="28"/>
          <w:lang w:val="en-US"/>
        </w:rPr>
        <w:t xml:space="preserve"> </w:t>
      </w:r>
      <w:proofErr w:type="spellStart"/>
      <w:r w:rsidRPr="002D6D50">
        <w:rPr>
          <w:color w:val="232323"/>
          <w:sz w:val="28"/>
          <w:szCs w:val="28"/>
          <w:lang w:val="en-US"/>
        </w:rPr>
        <w:t>nghiệm</w:t>
      </w:r>
      <w:proofErr w:type="spellEnd"/>
      <w:r w:rsidRPr="002D6D50">
        <w:rPr>
          <w:color w:val="232323"/>
          <w:sz w:val="28"/>
          <w:szCs w:val="28"/>
          <w:lang w:val="en-US"/>
        </w:rPr>
        <w:t xml:space="preserve">, </w:t>
      </w:r>
      <w:proofErr w:type="spellStart"/>
      <w:r w:rsidRPr="002D6D50">
        <w:rPr>
          <w:color w:val="232323"/>
          <w:sz w:val="28"/>
          <w:szCs w:val="28"/>
          <w:lang w:val="en-US"/>
        </w:rPr>
        <w:t>chuyên</w:t>
      </w:r>
      <w:proofErr w:type="spellEnd"/>
      <w:r w:rsidRPr="002D6D50">
        <w:rPr>
          <w:color w:val="232323"/>
          <w:sz w:val="28"/>
          <w:szCs w:val="28"/>
          <w:lang w:val="en-US"/>
        </w:rPr>
        <w:t xml:space="preserve"> </w:t>
      </w:r>
      <w:proofErr w:type="spellStart"/>
      <w:r w:rsidRPr="002D6D50">
        <w:rPr>
          <w:color w:val="232323"/>
          <w:sz w:val="28"/>
          <w:szCs w:val="28"/>
          <w:lang w:val="en-US"/>
        </w:rPr>
        <w:t>môn</w:t>
      </w:r>
      <w:proofErr w:type="spellEnd"/>
      <w:r w:rsidRPr="002D6D50">
        <w:rPr>
          <w:color w:val="232323"/>
          <w:sz w:val="28"/>
          <w:szCs w:val="28"/>
          <w:lang w:val="en-US"/>
        </w:rPr>
        <w:t xml:space="preserve"> </w:t>
      </w:r>
      <w:proofErr w:type="spellStart"/>
      <w:r w:rsidRPr="002D6D50">
        <w:rPr>
          <w:color w:val="232323"/>
          <w:sz w:val="28"/>
          <w:szCs w:val="28"/>
          <w:lang w:val="en-US"/>
        </w:rPr>
        <w:t>vững</w:t>
      </w:r>
      <w:proofErr w:type="spellEnd"/>
      <w:r w:rsidRPr="002D6D50">
        <w:rPr>
          <w:color w:val="232323"/>
          <w:sz w:val="28"/>
          <w:szCs w:val="28"/>
          <w:lang w:val="en-US"/>
        </w:rPr>
        <w:t xml:space="preserve"> </w:t>
      </w:r>
      <w:proofErr w:type="spellStart"/>
      <w:r w:rsidRPr="002D6D50">
        <w:rPr>
          <w:color w:val="232323"/>
          <w:sz w:val="28"/>
          <w:szCs w:val="28"/>
          <w:lang w:val="en-US"/>
        </w:rPr>
        <w:t>vàng</w:t>
      </w:r>
      <w:proofErr w:type="spellEnd"/>
      <w:r w:rsidRPr="002D6D50">
        <w:rPr>
          <w:color w:val="232323"/>
          <w:sz w:val="28"/>
          <w:szCs w:val="28"/>
          <w:lang w:val="en-US"/>
        </w:rPr>
        <w:t xml:space="preserve"> </w:t>
      </w:r>
      <w:proofErr w:type="spellStart"/>
      <w:r w:rsidRPr="002D6D50">
        <w:rPr>
          <w:color w:val="232323"/>
          <w:sz w:val="28"/>
          <w:szCs w:val="28"/>
          <w:lang w:val="en-US"/>
        </w:rPr>
        <w:t>và</w:t>
      </w:r>
      <w:proofErr w:type="spellEnd"/>
      <w:r w:rsidRPr="002D6D50">
        <w:rPr>
          <w:color w:val="232323"/>
          <w:sz w:val="28"/>
          <w:szCs w:val="28"/>
          <w:lang w:val="en-US"/>
        </w:rPr>
        <w:t xml:space="preserve"> </w:t>
      </w:r>
      <w:proofErr w:type="spellStart"/>
      <w:r w:rsidRPr="002D6D50">
        <w:rPr>
          <w:color w:val="232323"/>
          <w:sz w:val="28"/>
          <w:szCs w:val="28"/>
          <w:lang w:val="en-US"/>
        </w:rPr>
        <w:t>tâm</w:t>
      </w:r>
      <w:proofErr w:type="spellEnd"/>
      <w:r w:rsidRPr="002D6D50">
        <w:rPr>
          <w:color w:val="232323"/>
          <w:sz w:val="28"/>
          <w:szCs w:val="28"/>
          <w:lang w:val="en-US"/>
        </w:rPr>
        <w:t xml:space="preserve"> </w:t>
      </w:r>
      <w:proofErr w:type="spellStart"/>
      <w:r w:rsidRPr="002D6D50">
        <w:rPr>
          <w:color w:val="232323"/>
          <w:sz w:val="28"/>
          <w:szCs w:val="28"/>
          <w:lang w:val="en-US"/>
        </w:rPr>
        <w:t>huyết</w:t>
      </w:r>
      <w:proofErr w:type="spellEnd"/>
      <w:r w:rsidRPr="002D6D50">
        <w:rPr>
          <w:color w:val="232323"/>
          <w:sz w:val="28"/>
          <w:szCs w:val="28"/>
          <w:lang w:val="en-US"/>
        </w:rPr>
        <w:t xml:space="preserve"> </w:t>
      </w:r>
      <w:proofErr w:type="spellStart"/>
      <w:r w:rsidRPr="002D6D50">
        <w:rPr>
          <w:color w:val="232323"/>
          <w:sz w:val="28"/>
          <w:szCs w:val="28"/>
          <w:lang w:val="en-US"/>
        </w:rPr>
        <w:t>với</w:t>
      </w:r>
      <w:proofErr w:type="spellEnd"/>
      <w:r w:rsidRPr="002D6D50">
        <w:rPr>
          <w:color w:val="232323"/>
          <w:sz w:val="28"/>
          <w:szCs w:val="28"/>
          <w:lang w:val="en-US"/>
        </w:rPr>
        <w:t xml:space="preserve"> </w:t>
      </w:r>
      <w:proofErr w:type="spellStart"/>
      <w:r w:rsidRPr="002D6D50">
        <w:rPr>
          <w:color w:val="232323"/>
          <w:sz w:val="28"/>
          <w:szCs w:val="28"/>
          <w:lang w:val="en-US"/>
        </w:rPr>
        <w:t>nghề</w:t>
      </w:r>
      <w:proofErr w:type="spellEnd"/>
      <w:r w:rsidRPr="002D6D50">
        <w:rPr>
          <w:color w:val="232323"/>
          <w:sz w:val="28"/>
          <w:szCs w:val="28"/>
          <w:lang w:val="en-US"/>
        </w:rPr>
        <w:t xml:space="preserve"> </w:t>
      </w:r>
      <w:proofErr w:type="spellStart"/>
      <w:r w:rsidRPr="002D6D50">
        <w:rPr>
          <w:color w:val="232323"/>
          <w:sz w:val="28"/>
          <w:szCs w:val="28"/>
          <w:lang w:val="en-US"/>
        </w:rPr>
        <w:t>luôn</w:t>
      </w:r>
      <w:proofErr w:type="spellEnd"/>
      <w:r w:rsidRPr="002D6D50">
        <w:rPr>
          <w:color w:val="232323"/>
          <w:sz w:val="28"/>
          <w:szCs w:val="28"/>
          <w:lang w:val="en-US"/>
        </w:rPr>
        <w:t xml:space="preserve"> </w:t>
      </w:r>
      <w:proofErr w:type="spellStart"/>
      <w:r w:rsidRPr="002D6D50">
        <w:rPr>
          <w:color w:val="232323"/>
          <w:sz w:val="28"/>
          <w:szCs w:val="28"/>
          <w:lang w:val="en-US"/>
        </w:rPr>
        <w:t>tham</w:t>
      </w:r>
      <w:proofErr w:type="spellEnd"/>
      <w:r w:rsidRPr="002D6D50">
        <w:rPr>
          <w:color w:val="232323"/>
          <w:sz w:val="28"/>
          <w:szCs w:val="28"/>
          <w:lang w:val="en-US"/>
        </w:rPr>
        <w:t xml:space="preserve"> </w:t>
      </w:r>
      <w:proofErr w:type="spellStart"/>
      <w:r w:rsidRPr="002D6D50">
        <w:rPr>
          <w:color w:val="232323"/>
          <w:sz w:val="28"/>
          <w:szCs w:val="28"/>
          <w:lang w:val="en-US"/>
        </w:rPr>
        <w:t>gia</w:t>
      </w:r>
      <w:proofErr w:type="spellEnd"/>
      <w:r w:rsidRPr="002D6D50">
        <w:rPr>
          <w:color w:val="232323"/>
          <w:sz w:val="28"/>
          <w:szCs w:val="28"/>
          <w:lang w:val="en-US"/>
        </w:rPr>
        <w:t xml:space="preserve"> </w:t>
      </w:r>
      <w:proofErr w:type="spellStart"/>
      <w:r w:rsidRPr="002D6D50">
        <w:rPr>
          <w:color w:val="232323"/>
          <w:sz w:val="28"/>
          <w:szCs w:val="28"/>
          <w:lang w:val="en-US"/>
        </w:rPr>
        <w:t>đầy</w:t>
      </w:r>
      <w:proofErr w:type="spellEnd"/>
      <w:r w:rsidRPr="002D6D50">
        <w:rPr>
          <w:color w:val="232323"/>
          <w:sz w:val="28"/>
          <w:szCs w:val="28"/>
          <w:lang w:val="en-US"/>
        </w:rPr>
        <w:t xml:space="preserve"> </w:t>
      </w:r>
      <w:proofErr w:type="spellStart"/>
      <w:r w:rsidRPr="002D6D50">
        <w:rPr>
          <w:color w:val="232323"/>
          <w:sz w:val="28"/>
          <w:szCs w:val="28"/>
          <w:lang w:val="en-US"/>
        </w:rPr>
        <w:t>đủ</w:t>
      </w:r>
      <w:proofErr w:type="spellEnd"/>
      <w:r w:rsidRPr="002D6D50">
        <w:rPr>
          <w:color w:val="232323"/>
          <w:sz w:val="28"/>
          <w:szCs w:val="28"/>
          <w:lang w:val="en-US"/>
        </w:rPr>
        <w:t xml:space="preserve"> </w:t>
      </w:r>
      <w:proofErr w:type="spellStart"/>
      <w:r w:rsidRPr="002D6D50">
        <w:rPr>
          <w:color w:val="232323"/>
          <w:sz w:val="28"/>
          <w:szCs w:val="28"/>
          <w:lang w:val="en-US"/>
        </w:rPr>
        <w:t>các</w:t>
      </w:r>
      <w:proofErr w:type="spellEnd"/>
      <w:r w:rsidRPr="002D6D50">
        <w:rPr>
          <w:color w:val="232323"/>
          <w:sz w:val="28"/>
          <w:szCs w:val="28"/>
          <w:lang w:val="en-US"/>
        </w:rPr>
        <w:t xml:space="preserve"> </w:t>
      </w:r>
      <w:proofErr w:type="spellStart"/>
      <w:r w:rsidRPr="002D6D50">
        <w:rPr>
          <w:color w:val="232323"/>
          <w:sz w:val="28"/>
          <w:szCs w:val="28"/>
          <w:lang w:val="en-US"/>
        </w:rPr>
        <w:t>hoạt</w:t>
      </w:r>
      <w:proofErr w:type="spellEnd"/>
      <w:r w:rsidRPr="002D6D50">
        <w:rPr>
          <w:color w:val="232323"/>
          <w:sz w:val="28"/>
          <w:szCs w:val="28"/>
          <w:lang w:val="en-US"/>
        </w:rPr>
        <w:t xml:space="preserve"> </w:t>
      </w:r>
      <w:proofErr w:type="spellStart"/>
      <w:r w:rsidRPr="002D6D50">
        <w:rPr>
          <w:color w:val="232323"/>
          <w:sz w:val="28"/>
          <w:szCs w:val="28"/>
          <w:lang w:val="en-US"/>
        </w:rPr>
        <w:t>động</w:t>
      </w:r>
      <w:proofErr w:type="spellEnd"/>
      <w:r w:rsidRPr="002D6D50">
        <w:rPr>
          <w:color w:val="232323"/>
          <w:sz w:val="28"/>
          <w:szCs w:val="28"/>
          <w:lang w:val="en-US"/>
        </w:rPr>
        <w:t xml:space="preserve"> </w:t>
      </w:r>
      <w:proofErr w:type="spellStart"/>
      <w:r w:rsidRPr="002D6D50">
        <w:rPr>
          <w:color w:val="232323"/>
          <w:sz w:val="28"/>
          <w:szCs w:val="28"/>
          <w:lang w:val="en-US"/>
        </w:rPr>
        <w:t>chuyên</w:t>
      </w:r>
      <w:proofErr w:type="spellEnd"/>
      <w:r w:rsidRPr="002D6D50">
        <w:rPr>
          <w:color w:val="232323"/>
          <w:sz w:val="28"/>
          <w:szCs w:val="28"/>
          <w:lang w:val="en-US"/>
        </w:rPr>
        <w:t xml:space="preserve"> </w:t>
      </w:r>
      <w:proofErr w:type="spellStart"/>
      <w:r w:rsidRPr="002D6D50">
        <w:rPr>
          <w:color w:val="232323"/>
          <w:sz w:val="28"/>
          <w:szCs w:val="28"/>
          <w:lang w:val="en-US"/>
        </w:rPr>
        <w:t>môn</w:t>
      </w:r>
      <w:proofErr w:type="spellEnd"/>
      <w:r w:rsidRPr="002D6D50">
        <w:rPr>
          <w:color w:val="232323"/>
          <w:sz w:val="28"/>
          <w:szCs w:val="28"/>
          <w:lang w:val="en-US"/>
        </w:rPr>
        <w:t xml:space="preserve"> </w:t>
      </w:r>
      <w:proofErr w:type="spellStart"/>
      <w:r w:rsidRPr="002D6D50">
        <w:rPr>
          <w:color w:val="232323"/>
          <w:sz w:val="28"/>
          <w:szCs w:val="28"/>
          <w:lang w:val="en-US"/>
        </w:rPr>
        <w:t>va</w:t>
      </w:r>
      <w:proofErr w:type="spellEnd"/>
      <w:r w:rsidRPr="002D6D50">
        <w:rPr>
          <w:color w:val="232323"/>
          <w:sz w:val="28"/>
          <w:szCs w:val="28"/>
          <w:lang w:val="en-US"/>
        </w:rPr>
        <w:t xml:space="preserve">̀ </w:t>
      </w:r>
      <w:proofErr w:type="spellStart"/>
      <w:r w:rsidRPr="002D6D50">
        <w:rPr>
          <w:color w:val="232323"/>
          <w:sz w:val="28"/>
          <w:szCs w:val="28"/>
          <w:lang w:val="en-US"/>
        </w:rPr>
        <w:t>hoạt</w:t>
      </w:r>
      <w:proofErr w:type="spellEnd"/>
      <w:r w:rsidRPr="002D6D50">
        <w:rPr>
          <w:color w:val="232323"/>
          <w:sz w:val="28"/>
          <w:szCs w:val="28"/>
          <w:lang w:val="en-US"/>
        </w:rPr>
        <w:t xml:space="preserve"> </w:t>
      </w:r>
      <w:proofErr w:type="spellStart"/>
      <w:r w:rsidRPr="002D6D50">
        <w:rPr>
          <w:color w:val="232323"/>
          <w:sz w:val="28"/>
          <w:szCs w:val="28"/>
          <w:lang w:val="en-US"/>
        </w:rPr>
        <w:t>động</w:t>
      </w:r>
      <w:proofErr w:type="spellEnd"/>
      <w:r w:rsidRPr="002D6D50">
        <w:rPr>
          <w:color w:val="232323"/>
          <w:sz w:val="28"/>
          <w:szCs w:val="28"/>
          <w:lang w:val="en-US"/>
        </w:rPr>
        <w:t xml:space="preserve"> </w:t>
      </w:r>
      <w:proofErr w:type="spellStart"/>
      <w:r w:rsidRPr="002D6D50">
        <w:rPr>
          <w:color w:val="232323"/>
          <w:sz w:val="28"/>
          <w:szCs w:val="28"/>
          <w:lang w:val="en-US"/>
        </w:rPr>
        <w:t>phong</w:t>
      </w:r>
      <w:proofErr w:type="spellEnd"/>
      <w:r w:rsidRPr="002D6D50">
        <w:rPr>
          <w:color w:val="232323"/>
          <w:sz w:val="28"/>
          <w:szCs w:val="28"/>
          <w:lang w:val="en-US"/>
        </w:rPr>
        <w:t xml:space="preserve"> </w:t>
      </w:r>
      <w:proofErr w:type="spellStart"/>
      <w:r w:rsidRPr="002D6D50">
        <w:rPr>
          <w:color w:val="232323"/>
          <w:sz w:val="28"/>
          <w:szCs w:val="28"/>
          <w:lang w:val="en-US"/>
        </w:rPr>
        <w:t>trào</w:t>
      </w:r>
      <w:proofErr w:type="spellEnd"/>
      <w:r w:rsidRPr="002D6D50">
        <w:rPr>
          <w:color w:val="232323"/>
          <w:sz w:val="28"/>
          <w:szCs w:val="28"/>
          <w:lang w:val="en-US"/>
        </w:rPr>
        <w:t xml:space="preserve"> </w:t>
      </w:r>
      <w:proofErr w:type="spellStart"/>
      <w:r w:rsidRPr="002D6D50">
        <w:rPr>
          <w:color w:val="232323"/>
          <w:sz w:val="28"/>
          <w:szCs w:val="28"/>
          <w:lang w:val="en-US"/>
        </w:rPr>
        <w:t>của</w:t>
      </w:r>
      <w:proofErr w:type="spellEnd"/>
      <w:r w:rsidRPr="002D6D50">
        <w:rPr>
          <w:color w:val="232323"/>
          <w:sz w:val="28"/>
          <w:szCs w:val="28"/>
          <w:lang w:val="en-US"/>
        </w:rPr>
        <w:t xml:space="preserve"> </w:t>
      </w:r>
      <w:proofErr w:type="spellStart"/>
      <w:r w:rsidRPr="002D6D50">
        <w:rPr>
          <w:color w:val="232323"/>
          <w:sz w:val="28"/>
          <w:szCs w:val="28"/>
          <w:lang w:val="en-US"/>
        </w:rPr>
        <w:t>Nha</w:t>
      </w:r>
      <w:proofErr w:type="spellEnd"/>
      <w:r w:rsidRPr="002D6D50">
        <w:rPr>
          <w:color w:val="232323"/>
          <w:sz w:val="28"/>
          <w:szCs w:val="28"/>
          <w:lang w:val="en-US"/>
        </w:rPr>
        <w:t xml:space="preserve">̀ </w:t>
      </w:r>
      <w:proofErr w:type="spellStart"/>
      <w:r w:rsidRPr="002D6D50">
        <w:rPr>
          <w:color w:val="232323"/>
          <w:sz w:val="28"/>
          <w:szCs w:val="28"/>
          <w:lang w:val="en-US"/>
        </w:rPr>
        <w:t>trường</w:t>
      </w:r>
      <w:proofErr w:type="spellEnd"/>
      <w:r w:rsidRPr="002D6D50">
        <w:rPr>
          <w:color w:val="232323"/>
          <w:sz w:val="28"/>
          <w:szCs w:val="28"/>
          <w:lang w:val="en-US"/>
        </w:rPr>
        <w:t>.</w:t>
      </w:r>
    </w:p>
    <w:p w14:paraId="5506B51A" w14:textId="77777777" w:rsidR="002D6D50" w:rsidRPr="002D6D50" w:rsidRDefault="002D6D50" w:rsidP="002D6D50">
      <w:pPr>
        <w:widowControl/>
        <w:shd w:val="clear" w:color="auto" w:fill="FFFFFF"/>
        <w:autoSpaceDE/>
        <w:autoSpaceDN/>
        <w:spacing w:line="276" w:lineRule="auto"/>
        <w:ind w:firstLine="720"/>
        <w:jc w:val="both"/>
        <w:rPr>
          <w:color w:val="232323"/>
          <w:sz w:val="28"/>
          <w:szCs w:val="28"/>
          <w:lang w:val="en-US"/>
        </w:rPr>
      </w:pPr>
      <w:proofErr w:type="spellStart"/>
      <w:r w:rsidRPr="002D6D50">
        <w:rPr>
          <w:color w:val="232323"/>
          <w:sz w:val="28"/>
          <w:szCs w:val="28"/>
          <w:lang w:val="en-US"/>
        </w:rPr>
        <w:t>Góp</w:t>
      </w:r>
      <w:proofErr w:type="spellEnd"/>
      <w:r w:rsidRPr="002D6D50">
        <w:rPr>
          <w:color w:val="232323"/>
          <w:sz w:val="28"/>
          <w:szCs w:val="28"/>
          <w:lang w:val="en-US"/>
        </w:rPr>
        <w:t xml:space="preserve"> </w:t>
      </w:r>
      <w:proofErr w:type="spellStart"/>
      <w:r w:rsidRPr="002D6D50">
        <w:rPr>
          <w:color w:val="232323"/>
          <w:sz w:val="28"/>
          <w:szCs w:val="28"/>
          <w:lang w:val="en-US"/>
        </w:rPr>
        <w:t>phần</w:t>
      </w:r>
      <w:proofErr w:type="spellEnd"/>
      <w:r w:rsidRPr="002D6D50">
        <w:rPr>
          <w:color w:val="232323"/>
          <w:sz w:val="28"/>
          <w:szCs w:val="28"/>
          <w:lang w:val="en-US"/>
        </w:rPr>
        <w:t xml:space="preserve"> </w:t>
      </w:r>
      <w:proofErr w:type="spellStart"/>
      <w:r w:rsidRPr="002D6D50">
        <w:rPr>
          <w:color w:val="232323"/>
          <w:sz w:val="28"/>
          <w:szCs w:val="28"/>
          <w:lang w:val="en-US"/>
        </w:rPr>
        <w:t>không</w:t>
      </w:r>
      <w:proofErr w:type="spellEnd"/>
      <w:r w:rsidRPr="002D6D50">
        <w:rPr>
          <w:color w:val="232323"/>
          <w:sz w:val="28"/>
          <w:szCs w:val="28"/>
          <w:lang w:val="en-US"/>
        </w:rPr>
        <w:t xml:space="preserve"> </w:t>
      </w:r>
      <w:proofErr w:type="spellStart"/>
      <w:r w:rsidRPr="002D6D50">
        <w:rPr>
          <w:color w:val="232323"/>
          <w:sz w:val="28"/>
          <w:szCs w:val="28"/>
          <w:lang w:val="en-US"/>
        </w:rPr>
        <w:t>nhỏ</w:t>
      </w:r>
      <w:proofErr w:type="spellEnd"/>
      <w:r w:rsidRPr="002D6D50">
        <w:rPr>
          <w:color w:val="232323"/>
          <w:sz w:val="28"/>
          <w:szCs w:val="28"/>
          <w:lang w:val="en-US"/>
        </w:rPr>
        <w:t xml:space="preserve"> </w:t>
      </w:r>
      <w:proofErr w:type="spellStart"/>
      <w:r w:rsidRPr="002D6D50">
        <w:rPr>
          <w:color w:val="232323"/>
          <w:sz w:val="28"/>
          <w:szCs w:val="28"/>
          <w:lang w:val="en-US"/>
        </w:rPr>
        <w:t>cùng</w:t>
      </w:r>
      <w:proofErr w:type="spellEnd"/>
      <w:r w:rsidRPr="002D6D50">
        <w:rPr>
          <w:color w:val="232323"/>
          <w:sz w:val="28"/>
          <w:szCs w:val="28"/>
          <w:lang w:val="en-US"/>
        </w:rPr>
        <w:t xml:space="preserve"> </w:t>
      </w:r>
      <w:proofErr w:type="spellStart"/>
      <w:r w:rsidRPr="002D6D50">
        <w:rPr>
          <w:color w:val="232323"/>
          <w:sz w:val="28"/>
          <w:szCs w:val="28"/>
          <w:lang w:val="en-US"/>
        </w:rPr>
        <w:t>các</w:t>
      </w:r>
      <w:proofErr w:type="spellEnd"/>
      <w:r w:rsidRPr="002D6D50">
        <w:rPr>
          <w:color w:val="232323"/>
          <w:sz w:val="28"/>
          <w:szCs w:val="28"/>
          <w:lang w:val="en-US"/>
        </w:rPr>
        <w:t xml:space="preserve"> </w:t>
      </w:r>
      <w:proofErr w:type="spellStart"/>
      <w:r w:rsidRPr="002D6D50">
        <w:rPr>
          <w:color w:val="232323"/>
          <w:sz w:val="28"/>
          <w:szCs w:val="28"/>
          <w:lang w:val="en-US"/>
        </w:rPr>
        <w:t>thành</w:t>
      </w:r>
      <w:proofErr w:type="spellEnd"/>
      <w:r w:rsidRPr="002D6D50">
        <w:rPr>
          <w:color w:val="232323"/>
          <w:sz w:val="28"/>
          <w:szCs w:val="28"/>
          <w:lang w:val="en-US"/>
        </w:rPr>
        <w:t xml:space="preserve"> </w:t>
      </w:r>
      <w:proofErr w:type="spellStart"/>
      <w:r w:rsidRPr="002D6D50">
        <w:rPr>
          <w:color w:val="232323"/>
          <w:sz w:val="28"/>
          <w:szCs w:val="28"/>
          <w:lang w:val="en-US"/>
        </w:rPr>
        <w:t>tích</w:t>
      </w:r>
      <w:proofErr w:type="spellEnd"/>
      <w:r w:rsidRPr="002D6D50">
        <w:rPr>
          <w:color w:val="232323"/>
          <w:sz w:val="28"/>
          <w:szCs w:val="28"/>
          <w:lang w:val="en-US"/>
        </w:rPr>
        <w:t xml:space="preserve"> </w:t>
      </w:r>
      <w:proofErr w:type="spellStart"/>
      <w:r w:rsidRPr="002D6D50">
        <w:rPr>
          <w:color w:val="232323"/>
          <w:sz w:val="28"/>
          <w:szCs w:val="28"/>
          <w:lang w:val="en-US"/>
        </w:rPr>
        <w:t>của</w:t>
      </w:r>
      <w:proofErr w:type="spellEnd"/>
      <w:r w:rsidRPr="002D6D50">
        <w:rPr>
          <w:color w:val="232323"/>
          <w:sz w:val="28"/>
          <w:szCs w:val="28"/>
          <w:lang w:val="en-US"/>
        </w:rPr>
        <w:t xml:space="preserve"> </w:t>
      </w:r>
      <w:proofErr w:type="spellStart"/>
      <w:r w:rsidRPr="002D6D50">
        <w:rPr>
          <w:color w:val="232323"/>
          <w:sz w:val="28"/>
          <w:szCs w:val="28"/>
          <w:lang w:val="en-US"/>
        </w:rPr>
        <w:t>Thầy</w:t>
      </w:r>
      <w:proofErr w:type="spellEnd"/>
      <w:r w:rsidRPr="002D6D50">
        <w:rPr>
          <w:color w:val="232323"/>
          <w:sz w:val="28"/>
          <w:szCs w:val="28"/>
          <w:lang w:val="en-US"/>
        </w:rPr>
        <w:t xml:space="preserve">, </w:t>
      </w:r>
      <w:proofErr w:type="spellStart"/>
      <w:r w:rsidRPr="002D6D50">
        <w:rPr>
          <w:color w:val="232323"/>
          <w:sz w:val="28"/>
          <w:szCs w:val="28"/>
          <w:lang w:val="en-US"/>
        </w:rPr>
        <w:t>Cô</w:t>
      </w:r>
      <w:proofErr w:type="spellEnd"/>
      <w:r w:rsidRPr="002D6D50">
        <w:rPr>
          <w:color w:val="232323"/>
          <w:sz w:val="28"/>
          <w:szCs w:val="28"/>
          <w:lang w:val="en-US"/>
        </w:rPr>
        <w:t xml:space="preserve"> </w:t>
      </w:r>
      <w:proofErr w:type="spellStart"/>
      <w:r w:rsidRPr="002D6D50">
        <w:rPr>
          <w:color w:val="232323"/>
          <w:sz w:val="28"/>
          <w:szCs w:val="28"/>
          <w:lang w:val="en-US"/>
        </w:rPr>
        <w:t>phải</w:t>
      </w:r>
      <w:proofErr w:type="spellEnd"/>
      <w:r w:rsidRPr="002D6D50">
        <w:rPr>
          <w:color w:val="232323"/>
          <w:sz w:val="28"/>
          <w:szCs w:val="28"/>
          <w:lang w:val="en-US"/>
        </w:rPr>
        <w:t xml:space="preserve"> </w:t>
      </w:r>
      <w:proofErr w:type="spellStart"/>
      <w:r w:rsidRPr="002D6D50">
        <w:rPr>
          <w:color w:val="232323"/>
          <w:sz w:val="28"/>
          <w:szCs w:val="28"/>
          <w:lang w:val="en-US"/>
        </w:rPr>
        <w:t>kể</w:t>
      </w:r>
      <w:proofErr w:type="spellEnd"/>
      <w:r w:rsidRPr="002D6D50">
        <w:rPr>
          <w:color w:val="232323"/>
          <w:sz w:val="28"/>
          <w:szCs w:val="28"/>
          <w:lang w:val="en-US"/>
        </w:rPr>
        <w:t xml:space="preserve"> </w:t>
      </w:r>
      <w:proofErr w:type="spellStart"/>
      <w:r w:rsidRPr="002D6D50">
        <w:rPr>
          <w:color w:val="232323"/>
          <w:sz w:val="28"/>
          <w:szCs w:val="28"/>
          <w:lang w:val="en-US"/>
        </w:rPr>
        <w:t>tới</w:t>
      </w:r>
      <w:proofErr w:type="spellEnd"/>
      <w:r w:rsidRPr="002D6D50">
        <w:rPr>
          <w:color w:val="232323"/>
          <w:sz w:val="28"/>
          <w:szCs w:val="28"/>
          <w:lang w:val="en-US"/>
        </w:rPr>
        <w:t xml:space="preserve"> </w:t>
      </w:r>
      <w:proofErr w:type="spellStart"/>
      <w:r w:rsidRPr="002D6D50">
        <w:rPr>
          <w:color w:val="232323"/>
          <w:sz w:val="28"/>
          <w:szCs w:val="28"/>
          <w:lang w:val="en-US"/>
        </w:rPr>
        <w:t>sự</w:t>
      </w:r>
      <w:proofErr w:type="spellEnd"/>
      <w:r w:rsidRPr="002D6D50">
        <w:rPr>
          <w:color w:val="232323"/>
          <w:sz w:val="28"/>
          <w:szCs w:val="28"/>
          <w:lang w:val="en-US"/>
        </w:rPr>
        <w:t xml:space="preserve"> </w:t>
      </w:r>
      <w:proofErr w:type="spellStart"/>
      <w:r w:rsidRPr="002D6D50">
        <w:rPr>
          <w:color w:val="232323"/>
          <w:sz w:val="28"/>
          <w:szCs w:val="28"/>
          <w:lang w:val="en-US"/>
        </w:rPr>
        <w:t>nỗ</w:t>
      </w:r>
      <w:proofErr w:type="spellEnd"/>
      <w:r w:rsidRPr="002D6D50">
        <w:rPr>
          <w:color w:val="232323"/>
          <w:sz w:val="28"/>
          <w:szCs w:val="28"/>
          <w:lang w:val="en-US"/>
        </w:rPr>
        <w:t xml:space="preserve"> </w:t>
      </w:r>
      <w:proofErr w:type="spellStart"/>
      <w:r w:rsidRPr="002D6D50">
        <w:rPr>
          <w:color w:val="232323"/>
          <w:sz w:val="28"/>
          <w:szCs w:val="28"/>
          <w:lang w:val="en-US"/>
        </w:rPr>
        <w:t>lực</w:t>
      </w:r>
      <w:proofErr w:type="spellEnd"/>
      <w:r w:rsidRPr="002D6D50">
        <w:rPr>
          <w:color w:val="232323"/>
          <w:sz w:val="28"/>
          <w:szCs w:val="28"/>
          <w:lang w:val="en-US"/>
        </w:rPr>
        <w:t xml:space="preserve"> </w:t>
      </w:r>
      <w:proofErr w:type="spellStart"/>
      <w:r w:rsidRPr="002D6D50">
        <w:rPr>
          <w:color w:val="232323"/>
          <w:sz w:val="28"/>
          <w:szCs w:val="28"/>
          <w:lang w:val="en-US"/>
        </w:rPr>
        <w:t>của</w:t>
      </w:r>
      <w:proofErr w:type="spellEnd"/>
      <w:r w:rsidRPr="002D6D50">
        <w:rPr>
          <w:color w:val="232323"/>
          <w:sz w:val="28"/>
          <w:szCs w:val="28"/>
          <w:lang w:val="en-US"/>
        </w:rPr>
        <w:t xml:space="preserve"> </w:t>
      </w:r>
      <w:proofErr w:type="spellStart"/>
      <w:r w:rsidRPr="002D6D50">
        <w:rPr>
          <w:color w:val="232323"/>
          <w:sz w:val="28"/>
          <w:szCs w:val="28"/>
          <w:lang w:val="en-US"/>
        </w:rPr>
        <w:t>các</w:t>
      </w:r>
      <w:proofErr w:type="spellEnd"/>
      <w:r w:rsidRPr="002D6D50">
        <w:rPr>
          <w:color w:val="232323"/>
          <w:sz w:val="28"/>
          <w:szCs w:val="28"/>
          <w:lang w:val="en-US"/>
        </w:rPr>
        <w:t xml:space="preserve"> </w:t>
      </w:r>
      <w:proofErr w:type="spellStart"/>
      <w:r w:rsidRPr="002D6D50">
        <w:rPr>
          <w:color w:val="232323"/>
          <w:sz w:val="28"/>
          <w:szCs w:val="28"/>
          <w:lang w:val="en-US"/>
        </w:rPr>
        <w:t>em</w:t>
      </w:r>
      <w:proofErr w:type="spellEnd"/>
      <w:r w:rsidRPr="002D6D50">
        <w:rPr>
          <w:color w:val="232323"/>
          <w:sz w:val="28"/>
          <w:szCs w:val="28"/>
          <w:lang w:val="en-US"/>
        </w:rPr>
        <w:t xml:space="preserve"> </w:t>
      </w:r>
      <w:proofErr w:type="spellStart"/>
      <w:r w:rsidRPr="002D6D50">
        <w:rPr>
          <w:color w:val="232323"/>
          <w:sz w:val="28"/>
          <w:szCs w:val="28"/>
          <w:lang w:val="en-US"/>
        </w:rPr>
        <w:t>sinh</w:t>
      </w:r>
      <w:proofErr w:type="spellEnd"/>
      <w:r w:rsidRPr="002D6D50">
        <w:rPr>
          <w:color w:val="232323"/>
          <w:sz w:val="28"/>
          <w:szCs w:val="28"/>
          <w:lang w:val="en-US"/>
        </w:rPr>
        <w:t xml:space="preserve"> </w:t>
      </w:r>
      <w:proofErr w:type="spellStart"/>
      <w:r w:rsidRPr="002D6D50">
        <w:rPr>
          <w:color w:val="232323"/>
          <w:sz w:val="28"/>
          <w:szCs w:val="28"/>
          <w:lang w:val="en-US"/>
        </w:rPr>
        <w:t>viên</w:t>
      </w:r>
      <w:proofErr w:type="spellEnd"/>
      <w:r w:rsidRPr="002D6D50">
        <w:rPr>
          <w:color w:val="232323"/>
          <w:sz w:val="28"/>
          <w:szCs w:val="28"/>
          <w:lang w:val="en-US"/>
        </w:rPr>
        <w:t xml:space="preserve"> </w:t>
      </w:r>
      <w:proofErr w:type="spellStart"/>
      <w:r w:rsidRPr="002D6D50">
        <w:rPr>
          <w:color w:val="232323"/>
          <w:sz w:val="28"/>
          <w:szCs w:val="28"/>
          <w:lang w:val="en-US"/>
        </w:rPr>
        <w:t>đã</w:t>
      </w:r>
      <w:proofErr w:type="spellEnd"/>
      <w:r w:rsidRPr="002D6D50">
        <w:rPr>
          <w:color w:val="232323"/>
          <w:sz w:val="28"/>
          <w:szCs w:val="28"/>
          <w:lang w:val="en-US"/>
        </w:rPr>
        <w:t xml:space="preserve"> say </w:t>
      </w:r>
      <w:proofErr w:type="spellStart"/>
      <w:r w:rsidRPr="002D6D50">
        <w:rPr>
          <w:color w:val="232323"/>
          <w:sz w:val="28"/>
          <w:szCs w:val="28"/>
          <w:lang w:val="en-US"/>
        </w:rPr>
        <w:t>mê</w:t>
      </w:r>
      <w:proofErr w:type="spellEnd"/>
      <w:r w:rsidRPr="002D6D50">
        <w:rPr>
          <w:color w:val="232323"/>
          <w:sz w:val="28"/>
          <w:szCs w:val="28"/>
          <w:lang w:val="en-US"/>
        </w:rPr>
        <w:t xml:space="preserve"> </w:t>
      </w:r>
      <w:proofErr w:type="spellStart"/>
      <w:r w:rsidRPr="002D6D50">
        <w:rPr>
          <w:color w:val="232323"/>
          <w:sz w:val="28"/>
          <w:szCs w:val="28"/>
          <w:lang w:val="en-US"/>
        </w:rPr>
        <w:t>học</w:t>
      </w:r>
      <w:proofErr w:type="spellEnd"/>
      <w:r w:rsidRPr="002D6D50">
        <w:rPr>
          <w:color w:val="232323"/>
          <w:sz w:val="28"/>
          <w:szCs w:val="28"/>
          <w:lang w:val="en-US"/>
        </w:rPr>
        <w:t xml:space="preserve"> </w:t>
      </w:r>
      <w:proofErr w:type="spellStart"/>
      <w:r w:rsidRPr="002D6D50">
        <w:rPr>
          <w:color w:val="232323"/>
          <w:sz w:val="28"/>
          <w:szCs w:val="28"/>
          <w:lang w:val="en-US"/>
        </w:rPr>
        <w:t>tập</w:t>
      </w:r>
      <w:proofErr w:type="spellEnd"/>
      <w:r w:rsidRPr="002D6D50">
        <w:rPr>
          <w:color w:val="232323"/>
          <w:sz w:val="28"/>
          <w:szCs w:val="28"/>
          <w:lang w:val="en-US"/>
        </w:rPr>
        <w:t xml:space="preserve">, </w:t>
      </w:r>
      <w:proofErr w:type="spellStart"/>
      <w:r w:rsidRPr="002D6D50">
        <w:rPr>
          <w:color w:val="232323"/>
          <w:sz w:val="28"/>
          <w:szCs w:val="28"/>
          <w:lang w:val="en-US"/>
        </w:rPr>
        <w:t>khám</w:t>
      </w:r>
      <w:proofErr w:type="spellEnd"/>
      <w:r w:rsidRPr="002D6D50">
        <w:rPr>
          <w:color w:val="232323"/>
          <w:sz w:val="28"/>
          <w:szCs w:val="28"/>
          <w:lang w:val="en-US"/>
        </w:rPr>
        <w:t xml:space="preserve"> </w:t>
      </w:r>
      <w:proofErr w:type="spellStart"/>
      <w:r w:rsidRPr="002D6D50">
        <w:rPr>
          <w:color w:val="232323"/>
          <w:sz w:val="28"/>
          <w:szCs w:val="28"/>
          <w:lang w:val="en-US"/>
        </w:rPr>
        <w:t>phá</w:t>
      </w:r>
      <w:proofErr w:type="spellEnd"/>
      <w:r w:rsidRPr="002D6D50">
        <w:rPr>
          <w:color w:val="232323"/>
          <w:sz w:val="28"/>
          <w:szCs w:val="28"/>
          <w:lang w:val="en-US"/>
        </w:rPr>
        <w:t xml:space="preserve"> </w:t>
      </w:r>
      <w:proofErr w:type="spellStart"/>
      <w:r w:rsidRPr="002D6D50">
        <w:rPr>
          <w:color w:val="232323"/>
          <w:sz w:val="28"/>
          <w:szCs w:val="28"/>
          <w:lang w:val="en-US"/>
        </w:rPr>
        <w:t>năng</w:t>
      </w:r>
      <w:proofErr w:type="spellEnd"/>
      <w:r w:rsidRPr="002D6D50">
        <w:rPr>
          <w:color w:val="232323"/>
          <w:sz w:val="28"/>
          <w:szCs w:val="28"/>
          <w:lang w:val="en-US"/>
        </w:rPr>
        <w:t xml:space="preserve"> </w:t>
      </w:r>
      <w:proofErr w:type="spellStart"/>
      <w:r w:rsidRPr="002D6D50">
        <w:rPr>
          <w:color w:val="232323"/>
          <w:sz w:val="28"/>
          <w:szCs w:val="28"/>
          <w:lang w:val="en-US"/>
        </w:rPr>
        <w:t>lực</w:t>
      </w:r>
      <w:proofErr w:type="spellEnd"/>
      <w:r w:rsidRPr="002D6D50">
        <w:rPr>
          <w:color w:val="232323"/>
          <w:sz w:val="28"/>
          <w:szCs w:val="28"/>
          <w:lang w:val="en-US"/>
        </w:rPr>
        <w:t xml:space="preserve"> </w:t>
      </w:r>
      <w:proofErr w:type="spellStart"/>
      <w:r w:rsidRPr="002D6D50">
        <w:rPr>
          <w:color w:val="232323"/>
          <w:sz w:val="28"/>
          <w:szCs w:val="28"/>
          <w:lang w:val="en-US"/>
        </w:rPr>
        <w:t>bản</w:t>
      </w:r>
      <w:proofErr w:type="spellEnd"/>
      <w:r w:rsidRPr="002D6D50">
        <w:rPr>
          <w:color w:val="232323"/>
          <w:sz w:val="28"/>
          <w:szCs w:val="28"/>
          <w:lang w:val="en-US"/>
        </w:rPr>
        <w:t xml:space="preserve"> </w:t>
      </w:r>
      <w:proofErr w:type="spellStart"/>
      <w:r w:rsidRPr="002D6D50">
        <w:rPr>
          <w:color w:val="232323"/>
          <w:sz w:val="28"/>
          <w:szCs w:val="28"/>
          <w:lang w:val="en-US"/>
        </w:rPr>
        <w:t>thân</w:t>
      </w:r>
      <w:proofErr w:type="spellEnd"/>
      <w:r w:rsidRPr="002D6D50">
        <w:rPr>
          <w:color w:val="232323"/>
          <w:sz w:val="28"/>
          <w:szCs w:val="28"/>
          <w:lang w:val="en-US"/>
        </w:rPr>
        <w:t xml:space="preserve"> </w:t>
      </w:r>
      <w:proofErr w:type="spellStart"/>
      <w:r w:rsidRPr="002D6D50">
        <w:rPr>
          <w:color w:val="232323"/>
          <w:sz w:val="28"/>
          <w:szCs w:val="28"/>
          <w:lang w:val="en-US"/>
        </w:rPr>
        <w:t>thông</w:t>
      </w:r>
      <w:proofErr w:type="spellEnd"/>
      <w:r w:rsidRPr="002D6D50">
        <w:rPr>
          <w:color w:val="232323"/>
          <w:sz w:val="28"/>
          <w:szCs w:val="28"/>
          <w:lang w:val="en-US"/>
        </w:rPr>
        <w:t xml:space="preserve"> qua </w:t>
      </w:r>
      <w:proofErr w:type="spellStart"/>
      <w:r w:rsidRPr="002D6D50">
        <w:rPr>
          <w:color w:val="232323"/>
          <w:sz w:val="28"/>
          <w:szCs w:val="28"/>
          <w:lang w:val="en-US"/>
        </w:rPr>
        <w:t>các</w:t>
      </w:r>
      <w:proofErr w:type="spellEnd"/>
      <w:r w:rsidRPr="002D6D50">
        <w:rPr>
          <w:color w:val="232323"/>
          <w:sz w:val="28"/>
          <w:szCs w:val="28"/>
          <w:lang w:val="en-US"/>
        </w:rPr>
        <w:t xml:space="preserve"> </w:t>
      </w:r>
      <w:proofErr w:type="spellStart"/>
      <w:r w:rsidRPr="002D6D50">
        <w:rPr>
          <w:color w:val="232323"/>
          <w:sz w:val="28"/>
          <w:szCs w:val="28"/>
          <w:lang w:val="en-US"/>
        </w:rPr>
        <w:t>hội</w:t>
      </w:r>
      <w:proofErr w:type="spellEnd"/>
      <w:r w:rsidRPr="002D6D50">
        <w:rPr>
          <w:color w:val="232323"/>
          <w:sz w:val="28"/>
          <w:szCs w:val="28"/>
          <w:lang w:val="en-US"/>
        </w:rPr>
        <w:t xml:space="preserve"> </w:t>
      </w:r>
      <w:proofErr w:type="spellStart"/>
      <w:r w:rsidRPr="002D6D50">
        <w:rPr>
          <w:color w:val="232323"/>
          <w:sz w:val="28"/>
          <w:szCs w:val="28"/>
          <w:lang w:val="en-US"/>
        </w:rPr>
        <w:t>thi</w:t>
      </w:r>
      <w:proofErr w:type="spellEnd"/>
      <w:r w:rsidRPr="002D6D50">
        <w:rPr>
          <w:color w:val="232323"/>
          <w:sz w:val="28"/>
          <w:szCs w:val="28"/>
          <w:lang w:val="en-US"/>
        </w:rPr>
        <w:t xml:space="preserve"> </w:t>
      </w:r>
      <w:proofErr w:type="spellStart"/>
      <w:r w:rsidRPr="002D6D50">
        <w:rPr>
          <w:color w:val="232323"/>
          <w:sz w:val="28"/>
          <w:szCs w:val="28"/>
          <w:lang w:val="en-US"/>
        </w:rPr>
        <w:t>Học</w:t>
      </w:r>
      <w:proofErr w:type="spellEnd"/>
      <w:r w:rsidRPr="002D6D50">
        <w:rPr>
          <w:color w:val="232323"/>
          <w:sz w:val="28"/>
          <w:szCs w:val="28"/>
          <w:lang w:val="en-US"/>
        </w:rPr>
        <w:t xml:space="preserve"> </w:t>
      </w:r>
      <w:proofErr w:type="spellStart"/>
      <w:r w:rsidRPr="002D6D50">
        <w:rPr>
          <w:color w:val="232323"/>
          <w:sz w:val="28"/>
          <w:szCs w:val="28"/>
          <w:lang w:val="en-US"/>
        </w:rPr>
        <w:t>sinh</w:t>
      </w:r>
      <w:proofErr w:type="spellEnd"/>
      <w:r w:rsidRPr="002D6D50">
        <w:rPr>
          <w:color w:val="232323"/>
          <w:sz w:val="28"/>
          <w:szCs w:val="28"/>
          <w:lang w:val="en-US"/>
        </w:rPr>
        <w:t xml:space="preserve"> </w:t>
      </w:r>
      <w:proofErr w:type="spellStart"/>
      <w:r w:rsidRPr="002D6D50">
        <w:rPr>
          <w:color w:val="232323"/>
          <w:sz w:val="28"/>
          <w:szCs w:val="28"/>
          <w:lang w:val="en-US"/>
        </w:rPr>
        <w:t>giỏi</w:t>
      </w:r>
      <w:proofErr w:type="spellEnd"/>
      <w:r w:rsidRPr="002D6D50">
        <w:rPr>
          <w:color w:val="232323"/>
          <w:sz w:val="28"/>
          <w:szCs w:val="28"/>
          <w:lang w:val="en-US"/>
        </w:rPr>
        <w:t xml:space="preserve"> </w:t>
      </w:r>
      <w:proofErr w:type="spellStart"/>
      <w:r w:rsidRPr="002D6D50">
        <w:rPr>
          <w:color w:val="232323"/>
          <w:sz w:val="28"/>
          <w:szCs w:val="28"/>
          <w:lang w:val="en-US"/>
        </w:rPr>
        <w:t>va</w:t>
      </w:r>
      <w:proofErr w:type="spellEnd"/>
      <w:r w:rsidRPr="002D6D50">
        <w:rPr>
          <w:color w:val="232323"/>
          <w:sz w:val="28"/>
          <w:szCs w:val="28"/>
          <w:lang w:val="en-US"/>
        </w:rPr>
        <w:t xml:space="preserve">̀ </w:t>
      </w:r>
      <w:proofErr w:type="spellStart"/>
      <w:r w:rsidRPr="002D6D50">
        <w:rPr>
          <w:color w:val="232323"/>
          <w:sz w:val="28"/>
          <w:szCs w:val="28"/>
          <w:lang w:val="en-US"/>
        </w:rPr>
        <w:t>Tay</w:t>
      </w:r>
      <w:proofErr w:type="spellEnd"/>
      <w:r w:rsidRPr="002D6D50">
        <w:rPr>
          <w:color w:val="232323"/>
          <w:sz w:val="28"/>
          <w:szCs w:val="28"/>
          <w:lang w:val="en-US"/>
        </w:rPr>
        <w:t xml:space="preserve"> </w:t>
      </w:r>
      <w:proofErr w:type="spellStart"/>
      <w:r w:rsidRPr="002D6D50">
        <w:rPr>
          <w:color w:val="232323"/>
          <w:sz w:val="28"/>
          <w:szCs w:val="28"/>
          <w:lang w:val="en-US"/>
        </w:rPr>
        <w:t>nghê</w:t>
      </w:r>
      <w:proofErr w:type="spellEnd"/>
      <w:r w:rsidRPr="002D6D50">
        <w:rPr>
          <w:color w:val="232323"/>
          <w:sz w:val="28"/>
          <w:szCs w:val="28"/>
          <w:lang w:val="en-US"/>
        </w:rPr>
        <w:t xml:space="preserve">̀ </w:t>
      </w:r>
      <w:proofErr w:type="spellStart"/>
      <w:r w:rsidRPr="002D6D50">
        <w:rPr>
          <w:color w:val="232323"/>
          <w:sz w:val="28"/>
          <w:szCs w:val="28"/>
          <w:lang w:val="en-US"/>
        </w:rPr>
        <w:t>giỏi</w:t>
      </w:r>
      <w:proofErr w:type="spellEnd"/>
      <w:r w:rsidRPr="002D6D50">
        <w:rPr>
          <w:color w:val="232323"/>
          <w:sz w:val="28"/>
          <w:szCs w:val="28"/>
          <w:lang w:val="en-US"/>
        </w:rPr>
        <w:t xml:space="preserve"> </w:t>
      </w:r>
      <w:proofErr w:type="spellStart"/>
      <w:r w:rsidRPr="002D6D50">
        <w:rPr>
          <w:color w:val="232323"/>
          <w:sz w:val="28"/>
          <w:szCs w:val="28"/>
          <w:lang w:val="en-US"/>
        </w:rPr>
        <w:t>cấp</w:t>
      </w:r>
      <w:proofErr w:type="spellEnd"/>
      <w:r w:rsidRPr="002D6D50">
        <w:rPr>
          <w:color w:val="232323"/>
          <w:sz w:val="28"/>
          <w:szCs w:val="28"/>
          <w:lang w:val="en-US"/>
        </w:rPr>
        <w:t xml:space="preserve"> </w:t>
      </w:r>
      <w:proofErr w:type="spellStart"/>
      <w:r w:rsidRPr="002D6D50">
        <w:rPr>
          <w:color w:val="232323"/>
          <w:sz w:val="28"/>
          <w:szCs w:val="28"/>
          <w:lang w:val="en-US"/>
        </w:rPr>
        <w:t>Trường</w:t>
      </w:r>
      <w:proofErr w:type="spellEnd"/>
      <w:r w:rsidRPr="002D6D50">
        <w:rPr>
          <w:color w:val="232323"/>
          <w:sz w:val="28"/>
          <w:szCs w:val="28"/>
          <w:lang w:val="en-US"/>
        </w:rPr>
        <w:t xml:space="preserve"> </w:t>
      </w:r>
      <w:proofErr w:type="spellStart"/>
      <w:r w:rsidRPr="002D6D50">
        <w:rPr>
          <w:color w:val="232323"/>
          <w:sz w:val="28"/>
          <w:szCs w:val="28"/>
          <w:lang w:val="en-US"/>
        </w:rPr>
        <w:t>và</w:t>
      </w:r>
      <w:proofErr w:type="spellEnd"/>
      <w:r w:rsidRPr="002D6D50">
        <w:rPr>
          <w:color w:val="232323"/>
          <w:sz w:val="28"/>
          <w:szCs w:val="28"/>
          <w:lang w:val="en-US"/>
        </w:rPr>
        <w:t xml:space="preserve"> </w:t>
      </w:r>
      <w:proofErr w:type="spellStart"/>
      <w:r w:rsidRPr="002D6D50">
        <w:rPr>
          <w:color w:val="232323"/>
          <w:sz w:val="28"/>
          <w:szCs w:val="28"/>
          <w:lang w:val="en-US"/>
        </w:rPr>
        <w:t>cấp</w:t>
      </w:r>
      <w:proofErr w:type="spellEnd"/>
      <w:r w:rsidRPr="002D6D50">
        <w:rPr>
          <w:color w:val="232323"/>
          <w:sz w:val="28"/>
          <w:szCs w:val="28"/>
          <w:lang w:val="en-US"/>
        </w:rPr>
        <w:t xml:space="preserve"> </w:t>
      </w:r>
      <w:proofErr w:type="spellStart"/>
      <w:r w:rsidRPr="002D6D50">
        <w:rPr>
          <w:color w:val="232323"/>
          <w:sz w:val="28"/>
          <w:szCs w:val="28"/>
          <w:lang w:val="en-US"/>
        </w:rPr>
        <w:t>cao</w:t>
      </w:r>
      <w:proofErr w:type="spellEnd"/>
      <w:r w:rsidRPr="002D6D50">
        <w:rPr>
          <w:color w:val="232323"/>
          <w:sz w:val="28"/>
          <w:szCs w:val="28"/>
          <w:lang w:val="en-US"/>
        </w:rPr>
        <w:t xml:space="preserve"> </w:t>
      </w:r>
      <w:proofErr w:type="spellStart"/>
      <w:r w:rsidRPr="002D6D50">
        <w:rPr>
          <w:color w:val="232323"/>
          <w:sz w:val="28"/>
          <w:szCs w:val="28"/>
          <w:lang w:val="en-US"/>
        </w:rPr>
        <w:t>hơn</w:t>
      </w:r>
      <w:proofErr w:type="spellEnd"/>
      <w:r w:rsidRPr="002D6D50">
        <w:rPr>
          <w:color w:val="232323"/>
          <w:sz w:val="28"/>
          <w:szCs w:val="28"/>
          <w:lang w:val="en-US"/>
        </w:rPr>
        <w:t xml:space="preserve"> do </w:t>
      </w:r>
      <w:proofErr w:type="spellStart"/>
      <w:r w:rsidRPr="002D6D50">
        <w:rPr>
          <w:color w:val="232323"/>
          <w:sz w:val="28"/>
          <w:szCs w:val="28"/>
          <w:lang w:val="en-US"/>
        </w:rPr>
        <w:t>Sơ</w:t>
      </w:r>
      <w:proofErr w:type="spellEnd"/>
      <w:r w:rsidRPr="002D6D50">
        <w:rPr>
          <w:color w:val="232323"/>
          <w:sz w:val="28"/>
          <w:szCs w:val="28"/>
          <w:lang w:val="en-US"/>
        </w:rPr>
        <w:t xml:space="preserve">̉ </w:t>
      </w:r>
      <w:proofErr w:type="spellStart"/>
      <w:r w:rsidRPr="002D6D50">
        <w:rPr>
          <w:color w:val="232323"/>
          <w:sz w:val="28"/>
          <w:szCs w:val="28"/>
          <w:lang w:val="en-US"/>
        </w:rPr>
        <w:t>Giáo</w:t>
      </w:r>
      <w:proofErr w:type="spellEnd"/>
      <w:r w:rsidRPr="002D6D50">
        <w:rPr>
          <w:color w:val="232323"/>
          <w:sz w:val="28"/>
          <w:szCs w:val="28"/>
          <w:lang w:val="en-US"/>
        </w:rPr>
        <w:t xml:space="preserve"> </w:t>
      </w:r>
      <w:proofErr w:type="spellStart"/>
      <w:r w:rsidRPr="002D6D50">
        <w:rPr>
          <w:color w:val="232323"/>
          <w:sz w:val="28"/>
          <w:szCs w:val="28"/>
          <w:lang w:val="en-US"/>
        </w:rPr>
        <w:t>dục</w:t>
      </w:r>
      <w:proofErr w:type="spellEnd"/>
      <w:r w:rsidRPr="002D6D50">
        <w:rPr>
          <w:color w:val="232323"/>
          <w:sz w:val="28"/>
          <w:szCs w:val="28"/>
          <w:lang w:val="en-US"/>
        </w:rPr>
        <w:t xml:space="preserve"> </w:t>
      </w:r>
      <w:proofErr w:type="spellStart"/>
      <w:r w:rsidRPr="002D6D50">
        <w:rPr>
          <w:color w:val="232323"/>
          <w:sz w:val="28"/>
          <w:szCs w:val="28"/>
          <w:lang w:val="en-US"/>
        </w:rPr>
        <w:t>Đào</w:t>
      </w:r>
      <w:proofErr w:type="spellEnd"/>
      <w:r w:rsidRPr="002D6D50">
        <w:rPr>
          <w:color w:val="232323"/>
          <w:sz w:val="28"/>
          <w:szCs w:val="28"/>
          <w:lang w:val="en-US"/>
        </w:rPr>
        <w:t xml:space="preserve"> </w:t>
      </w:r>
      <w:proofErr w:type="spellStart"/>
      <w:r w:rsidRPr="002D6D50">
        <w:rPr>
          <w:color w:val="232323"/>
          <w:sz w:val="28"/>
          <w:szCs w:val="28"/>
          <w:lang w:val="en-US"/>
        </w:rPr>
        <w:t>tạo</w:t>
      </w:r>
      <w:proofErr w:type="spellEnd"/>
      <w:r w:rsidRPr="002D6D50">
        <w:rPr>
          <w:color w:val="232323"/>
          <w:sz w:val="28"/>
          <w:szCs w:val="28"/>
          <w:lang w:val="en-US"/>
        </w:rPr>
        <w:t xml:space="preserve"> Hà </w:t>
      </w:r>
      <w:proofErr w:type="spellStart"/>
      <w:r w:rsidRPr="002D6D50">
        <w:rPr>
          <w:color w:val="232323"/>
          <w:sz w:val="28"/>
          <w:szCs w:val="28"/>
          <w:lang w:val="en-US"/>
        </w:rPr>
        <w:t>Nội</w:t>
      </w:r>
      <w:proofErr w:type="spellEnd"/>
      <w:r w:rsidRPr="002D6D50">
        <w:rPr>
          <w:color w:val="232323"/>
          <w:sz w:val="28"/>
          <w:szCs w:val="28"/>
          <w:lang w:val="en-US"/>
        </w:rPr>
        <w:t xml:space="preserve"> </w:t>
      </w:r>
      <w:proofErr w:type="spellStart"/>
      <w:r w:rsidRPr="002D6D50">
        <w:rPr>
          <w:color w:val="232323"/>
          <w:sz w:val="28"/>
          <w:szCs w:val="28"/>
          <w:lang w:val="en-US"/>
        </w:rPr>
        <w:t>va</w:t>
      </w:r>
      <w:proofErr w:type="spellEnd"/>
      <w:r w:rsidRPr="002D6D50">
        <w:rPr>
          <w:color w:val="232323"/>
          <w:sz w:val="28"/>
          <w:szCs w:val="28"/>
          <w:lang w:val="en-US"/>
        </w:rPr>
        <w:t xml:space="preserve">̀ </w:t>
      </w:r>
      <w:proofErr w:type="spellStart"/>
      <w:r w:rsidRPr="002D6D50">
        <w:rPr>
          <w:color w:val="232323"/>
          <w:sz w:val="28"/>
          <w:szCs w:val="28"/>
          <w:lang w:val="en-US"/>
        </w:rPr>
        <w:t>Sơ</w:t>
      </w:r>
      <w:proofErr w:type="spellEnd"/>
      <w:r w:rsidRPr="002D6D50">
        <w:rPr>
          <w:color w:val="232323"/>
          <w:sz w:val="28"/>
          <w:szCs w:val="28"/>
          <w:lang w:val="en-US"/>
        </w:rPr>
        <w:t xml:space="preserve">̉ Lao </w:t>
      </w:r>
      <w:proofErr w:type="spellStart"/>
      <w:r w:rsidRPr="002D6D50">
        <w:rPr>
          <w:color w:val="232323"/>
          <w:sz w:val="28"/>
          <w:szCs w:val="28"/>
          <w:lang w:val="en-US"/>
        </w:rPr>
        <w:t>động</w:t>
      </w:r>
      <w:proofErr w:type="spellEnd"/>
      <w:r w:rsidRPr="002D6D50">
        <w:rPr>
          <w:color w:val="232323"/>
          <w:sz w:val="28"/>
          <w:szCs w:val="28"/>
          <w:lang w:val="en-US"/>
        </w:rPr>
        <w:t xml:space="preserve"> Thương </w:t>
      </w:r>
      <w:proofErr w:type="spellStart"/>
      <w:r w:rsidRPr="002D6D50">
        <w:rPr>
          <w:color w:val="232323"/>
          <w:sz w:val="28"/>
          <w:szCs w:val="28"/>
          <w:lang w:val="en-US"/>
        </w:rPr>
        <w:t>binh</w:t>
      </w:r>
      <w:proofErr w:type="spellEnd"/>
      <w:r w:rsidRPr="002D6D50">
        <w:rPr>
          <w:color w:val="232323"/>
          <w:sz w:val="28"/>
          <w:szCs w:val="28"/>
          <w:lang w:val="en-US"/>
        </w:rPr>
        <w:t xml:space="preserve"> </w:t>
      </w:r>
      <w:proofErr w:type="spellStart"/>
      <w:r w:rsidRPr="002D6D50">
        <w:rPr>
          <w:color w:val="232323"/>
          <w:sz w:val="28"/>
          <w:szCs w:val="28"/>
          <w:lang w:val="en-US"/>
        </w:rPr>
        <w:t>Xa</w:t>
      </w:r>
      <w:proofErr w:type="spellEnd"/>
      <w:r w:rsidRPr="002D6D50">
        <w:rPr>
          <w:color w:val="232323"/>
          <w:sz w:val="28"/>
          <w:szCs w:val="28"/>
          <w:lang w:val="en-US"/>
        </w:rPr>
        <w:t xml:space="preserve">̃ </w:t>
      </w:r>
      <w:proofErr w:type="spellStart"/>
      <w:r w:rsidRPr="002D6D50">
        <w:rPr>
          <w:color w:val="232323"/>
          <w:sz w:val="28"/>
          <w:szCs w:val="28"/>
          <w:lang w:val="en-US"/>
        </w:rPr>
        <w:t>hội</w:t>
      </w:r>
      <w:proofErr w:type="spellEnd"/>
      <w:r w:rsidRPr="002D6D50">
        <w:rPr>
          <w:color w:val="232323"/>
          <w:sz w:val="28"/>
          <w:szCs w:val="28"/>
          <w:lang w:val="en-US"/>
        </w:rPr>
        <w:t xml:space="preserve"> Hà </w:t>
      </w:r>
      <w:proofErr w:type="spellStart"/>
      <w:r w:rsidRPr="002D6D50">
        <w:rPr>
          <w:color w:val="232323"/>
          <w:sz w:val="28"/>
          <w:szCs w:val="28"/>
          <w:lang w:val="en-US"/>
        </w:rPr>
        <w:t>Nội</w:t>
      </w:r>
      <w:proofErr w:type="spellEnd"/>
      <w:r w:rsidRPr="002D6D50">
        <w:rPr>
          <w:color w:val="232323"/>
          <w:sz w:val="28"/>
          <w:szCs w:val="28"/>
          <w:lang w:val="en-US"/>
        </w:rPr>
        <w:t xml:space="preserve"> </w:t>
      </w:r>
      <w:proofErr w:type="spellStart"/>
      <w:r w:rsidRPr="002D6D50">
        <w:rPr>
          <w:color w:val="232323"/>
          <w:sz w:val="28"/>
          <w:szCs w:val="28"/>
          <w:lang w:val="en-US"/>
        </w:rPr>
        <w:t>tô</w:t>
      </w:r>
      <w:proofErr w:type="spellEnd"/>
      <w:r w:rsidRPr="002D6D50">
        <w:rPr>
          <w:color w:val="232323"/>
          <w:sz w:val="28"/>
          <w:szCs w:val="28"/>
          <w:lang w:val="en-US"/>
        </w:rPr>
        <w:t xml:space="preserve">̉ </w:t>
      </w:r>
      <w:proofErr w:type="spellStart"/>
      <w:r w:rsidRPr="002D6D50">
        <w:rPr>
          <w:color w:val="232323"/>
          <w:sz w:val="28"/>
          <w:szCs w:val="28"/>
          <w:lang w:val="en-US"/>
        </w:rPr>
        <w:t>chức</w:t>
      </w:r>
      <w:proofErr w:type="spellEnd"/>
      <w:r w:rsidRPr="002D6D50">
        <w:rPr>
          <w:color w:val="232323"/>
          <w:sz w:val="28"/>
          <w:szCs w:val="28"/>
          <w:lang w:val="en-US"/>
        </w:rPr>
        <w:t xml:space="preserve"> </w:t>
      </w:r>
      <w:proofErr w:type="spellStart"/>
      <w:r w:rsidRPr="002D6D50">
        <w:rPr>
          <w:color w:val="232323"/>
          <w:sz w:val="28"/>
          <w:szCs w:val="28"/>
          <w:lang w:val="en-US"/>
        </w:rPr>
        <w:t>va</w:t>
      </w:r>
      <w:proofErr w:type="spellEnd"/>
      <w:r w:rsidRPr="002D6D50">
        <w:rPr>
          <w:color w:val="232323"/>
          <w:sz w:val="28"/>
          <w:szCs w:val="28"/>
          <w:lang w:val="en-US"/>
        </w:rPr>
        <w:t xml:space="preserve">̀ </w:t>
      </w:r>
      <w:proofErr w:type="spellStart"/>
      <w:r w:rsidRPr="002D6D50">
        <w:rPr>
          <w:color w:val="232323"/>
          <w:sz w:val="28"/>
          <w:szCs w:val="28"/>
          <w:lang w:val="en-US"/>
        </w:rPr>
        <w:t>đạt</w:t>
      </w:r>
      <w:proofErr w:type="spellEnd"/>
      <w:r w:rsidRPr="002D6D50">
        <w:rPr>
          <w:color w:val="232323"/>
          <w:sz w:val="28"/>
          <w:szCs w:val="28"/>
          <w:lang w:val="en-US"/>
        </w:rPr>
        <w:t xml:space="preserve"> </w:t>
      </w:r>
      <w:proofErr w:type="spellStart"/>
      <w:r w:rsidRPr="002D6D50">
        <w:rPr>
          <w:color w:val="232323"/>
          <w:sz w:val="28"/>
          <w:szCs w:val="28"/>
          <w:lang w:val="en-US"/>
        </w:rPr>
        <w:t>được</w:t>
      </w:r>
      <w:proofErr w:type="spellEnd"/>
      <w:r w:rsidRPr="002D6D50">
        <w:rPr>
          <w:color w:val="232323"/>
          <w:sz w:val="28"/>
          <w:szCs w:val="28"/>
          <w:lang w:val="en-US"/>
        </w:rPr>
        <w:t xml:space="preserve"> </w:t>
      </w:r>
      <w:proofErr w:type="spellStart"/>
      <w:r w:rsidRPr="002D6D50">
        <w:rPr>
          <w:color w:val="232323"/>
          <w:sz w:val="28"/>
          <w:szCs w:val="28"/>
          <w:lang w:val="en-US"/>
        </w:rPr>
        <w:t>những</w:t>
      </w:r>
      <w:proofErr w:type="spellEnd"/>
      <w:r w:rsidRPr="002D6D50">
        <w:rPr>
          <w:color w:val="232323"/>
          <w:sz w:val="28"/>
          <w:szCs w:val="28"/>
          <w:lang w:val="en-US"/>
        </w:rPr>
        <w:t xml:space="preserve"> </w:t>
      </w:r>
      <w:proofErr w:type="spellStart"/>
      <w:r w:rsidRPr="002D6D50">
        <w:rPr>
          <w:color w:val="232323"/>
          <w:sz w:val="28"/>
          <w:szCs w:val="28"/>
          <w:lang w:val="en-US"/>
        </w:rPr>
        <w:t>thành</w:t>
      </w:r>
      <w:proofErr w:type="spellEnd"/>
      <w:r w:rsidRPr="002D6D50">
        <w:rPr>
          <w:color w:val="232323"/>
          <w:sz w:val="28"/>
          <w:szCs w:val="28"/>
          <w:lang w:val="en-US"/>
        </w:rPr>
        <w:t xml:space="preserve"> </w:t>
      </w:r>
      <w:proofErr w:type="spellStart"/>
      <w:r w:rsidRPr="002D6D50">
        <w:rPr>
          <w:color w:val="232323"/>
          <w:sz w:val="28"/>
          <w:szCs w:val="28"/>
          <w:lang w:val="en-US"/>
        </w:rPr>
        <w:t>tích</w:t>
      </w:r>
      <w:proofErr w:type="spellEnd"/>
      <w:r w:rsidRPr="002D6D50">
        <w:rPr>
          <w:color w:val="232323"/>
          <w:sz w:val="28"/>
          <w:szCs w:val="28"/>
          <w:lang w:val="en-US"/>
        </w:rPr>
        <w:t xml:space="preserve"> </w:t>
      </w:r>
      <w:proofErr w:type="spellStart"/>
      <w:r w:rsidRPr="002D6D50">
        <w:rPr>
          <w:color w:val="232323"/>
          <w:sz w:val="28"/>
          <w:szCs w:val="28"/>
          <w:lang w:val="en-US"/>
        </w:rPr>
        <w:t>đáng</w:t>
      </w:r>
      <w:proofErr w:type="spellEnd"/>
      <w:r w:rsidRPr="002D6D50">
        <w:rPr>
          <w:color w:val="232323"/>
          <w:sz w:val="28"/>
          <w:szCs w:val="28"/>
          <w:lang w:val="en-US"/>
        </w:rPr>
        <w:t xml:space="preserve"> </w:t>
      </w:r>
      <w:proofErr w:type="spellStart"/>
      <w:r w:rsidRPr="002D6D50">
        <w:rPr>
          <w:color w:val="232323"/>
          <w:sz w:val="28"/>
          <w:szCs w:val="28"/>
          <w:lang w:val="en-US"/>
        </w:rPr>
        <w:t>ghi</w:t>
      </w:r>
      <w:proofErr w:type="spellEnd"/>
      <w:r w:rsidRPr="002D6D50">
        <w:rPr>
          <w:color w:val="232323"/>
          <w:sz w:val="28"/>
          <w:szCs w:val="28"/>
          <w:lang w:val="en-US"/>
        </w:rPr>
        <w:t xml:space="preserve"> </w:t>
      </w:r>
      <w:proofErr w:type="spellStart"/>
      <w:r w:rsidRPr="002D6D50">
        <w:rPr>
          <w:color w:val="232323"/>
          <w:sz w:val="28"/>
          <w:szCs w:val="28"/>
          <w:lang w:val="en-US"/>
        </w:rPr>
        <w:t>nhận</w:t>
      </w:r>
      <w:proofErr w:type="spellEnd"/>
      <w:r w:rsidRPr="002D6D50">
        <w:rPr>
          <w:color w:val="232323"/>
          <w:sz w:val="28"/>
          <w:szCs w:val="28"/>
          <w:lang w:val="en-US"/>
        </w:rPr>
        <w:t>.</w:t>
      </w:r>
    </w:p>
    <w:p w14:paraId="7D5E9A0E" w14:textId="77777777" w:rsidR="002D6D50" w:rsidRPr="002D6D50" w:rsidRDefault="002D6D50" w:rsidP="002D6D50">
      <w:pPr>
        <w:autoSpaceDE/>
        <w:autoSpaceDN/>
        <w:spacing w:line="276" w:lineRule="auto"/>
        <w:rPr>
          <w:b/>
          <w:i/>
          <w:sz w:val="28"/>
          <w:szCs w:val="28"/>
          <w:lang w:val="en-US"/>
        </w:rPr>
      </w:pPr>
      <w:r w:rsidRPr="002D6D50">
        <w:rPr>
          <w:b/>
          <w:i/>
          <w:sz w:val="28"/>
          <w:szCs w:val="28"/>
          <w:lang w:val="en-US"/>
        </w:rPr>
        <w:t xml:space="preserve">2.4. </w:t>
      </w:r>
      <w:proofErr w:type="spellStart"/>
      <w:r w:rsidRPr="002D6D50">
        <w:rPr>
          <w:b/>
          <w:i/>
          <w:sz w:val="28"/>
          <w:szCs w:val="28"/>
          <w:lang w:val="en-US"/>
        </w:rPr>
        <w:t>Ngành</w:t>
      </w:r>
      <w:proofErr w:type="spellEnd"/>
      <w:r w:rsidRPr="002D6D50">
        <w:rPr>
          <w:b/>
          <w:i/>
          <w:sz w:val="28"/>
          <w:szCs w:val="28"/>
          <w:lang w:val="en-US"/>
        </w:rPr>
        <w:t xml:space="preserve"> </w:t>
      </w:r>
      <w:proofErr w:type="spellStart"/>
      <w:r w:rsidRPr="002D6D50">
        <w:rPr>
          <w:b/>
          <w:i/>
          <w:sz w:val="28"/>
          <w:szCs w:val="28"/>
          <w:lang w:val="en-US"/>
        </w:rPr>
        <w:t>đào</w:t>
      </w:r>
      <w:proofErr w:type="spellEnd"/>
      <w:r w:rsidRPr="002D6D50">
        <w:rPr>
          <w:b/>
          <w:i/>
          <w:sz w:val="28"/>
          <w:szCs w:val="28"/>
          <w:lang w:val="en-US"/>
        </w:rPr>
        <w:t xml:space="preserve"> </w:t>
      </w:r>
      <w:proofErr w:type="spellStart"/>
      <w:r w:rsidRPr="002D6D50">
        <w:rPr>
          <w:b/>
          <w:i/>
          <w:sz w:val="28"/>
          <w:szCs w:val="28"/>
          <w:lang w:val="en-US"/>
        </w:rPr>
        <w:t>tạo</w:t>
      </w:r>
      <w:proofErr w:type="spellEnd"/>
    </w:p>
    <w:p w14:paraId="314915B4" w14:textId="77777777" w:rsidR="002D6D50" w:rsidRPr="002D6D50" w:rsidRDefault="002D6D50" w:rsidP="002D6D50">
      <w:pPr>
        <w:widowControl/>
        <w:shd w:val="clear" w:color="auto" w:fill="FFFFFF"/>
        <w:autoSpaceDE/>
        <w:autoSpaceDN/>
        <w:spacing w:line="276" w:lineRule="auto"/>
        <w:ind w:firstLine="720"/>
        <w:jc w:val="both"/>
        <w:rPr>
          <w:color w:val="232323"/>
          <w:sz w:val="28"/>
          <w:szCs w:val="28"/>
          <w:lang w:val="en-US"/>
        </w:rPr>
      </w:pPr>
      <w:r w:rsidRPr="002D6D50">
        <w:rPr>
          <w:color w:val="232323"/>
          <w:sz w:val="28"/>
          <w:szCs w:val="28"/>
          <w:lang w:val="fr-FR"/>
        </w:rPr>
        <w:t>Trải qua quá trình xây dựng và phát triển, </w:t>
      </w:r>
      <w:proofErr w:type="spellStart"/>
      <w:r w:rsidRPr="002D6D50">
        <w:rPr>
          <w:color w:val="232323"/>
          <w:sz w:val="28"/>
          <w:szCs w:val="28"/>
          <w:lang w:val="vi-VN"/>
        </w:rPr>
        <w:t>hàng</w:t>
      </w:r>
      <w:proofErr w:type="spellEnd"/>
      <w:r w:rsidRPr="002D6D50">
        <w:rPr>
          <w:color w:val="232323"/>
          <w:sz w:val="28"/>
          <w:szCs w:val="28"/>
          <w:lang w:val="vi-VN"/>
        </w:rPr>
        <w:t xml:space="preserve"> năm </w:t>
      </w:r>
      <w:r w:rsidRPr="002D6D50">
        <w:rPr>
          <w:color w:val="232323"/>
          <w:sz w:val="28"/>
          <w:szCs w:val="28"/>
          <w:lang w:val="fr-FR"/>
        </w:rPr>
        <w:t>Khoa </w:t>
      </w:r>
      <w:r w:rsidRPr="002D6D50">
        <w:rPr>
          <w:color w:val="232323"/>
          <w:sz w:val="28"/>
          <w:szCs w:val="28"/>
          <w:lang w:val="vi-VN"/>
        </w:rPr>
        <w:t xml:space="preserve">Công </w:t>
      </w:r>
      <w:proofErr w:type="spellStart"/>
      <w:r w:rsidRPr="002D6D50">
        <w:rPr>
          <w:color w:val="232323"/>
          <w:sz w:val="28"/>
          <w:szCs w:val="28"/>
          <w:lang w:val="vi-VN"/>
        </w:rPr>
        <w:t>nghệ</w:t>
      </w:r>
      <w:proofErr w:type="spellEnd"/>
      <w:r w:rsidRPr="002D6D50">
        <w:rPr>
          <w:color w:val="232323"/>
          <w:sz w:val="28"/>
          <w:szCs w:val="28"/>
          <w:lang w:val="vi-VN"/>
        </w:rPr>
        <w:t xml:space="preserve"> </w:t>
      </w:r>
      <w:proofErr w:type="spellStart"/>
      <w:r w:rsidRPr="002D6D50">
        <w:rPr>
          <w:color w:val="232323"/>
          <w:sz w:val="28"/>
          <w:szCs w:val="28"/>
          <w:lang w:val="vi-VN"/>
        </w:rPr>
        <w:t>chế</w:t>
      </w:r>
      <w:proofErr w:type="spellEnd"/>
      <w:r w:rsidRPr="002D6D50">
        <w:rPr>
          <w:color w:val="232323"/>
          <w:sz w:val="28"/>
          <w:szCs w:val="28"/>
          <w:lang w:val="vi-VN"/>
        </w:rPr>
        <w:t xml:space="preserve"> </w:t>
      </w:r>
      <w:proofErr w:type="spellStart"/>
      <w:r w:rsidRPr="002D6D50">
        <w:rPr>
          <w:color w:val="232323"/>
          <w:sz w:val="28"/>
          <w:szCs w:val="28"/>
          <w:lang w:val="vi-VN"/>
        </w:rPr>
        <w:t>biến</w:t>
      </w:r>
      <w:proofErr w:type="spellEnd"/>
      <w:r w:rsidRPr="002D6D50">
        <w:rPr>
          <w:color w:val="232323"/>
          <w:sz w:val="28"/>
          <w:szCs w:val="28"/>
          <w:lang w:val="vi-VN"/>
        </w:rPr>
        <w:t> </w:t>
      </w:r>
      <w:r w:rsidRPr="002D6D50">
        <w:rPr>
          <w:color w:val="232323"/>
          <w:sz w:val="28"/>
          <w:szCs w:val="28"/>
          <w:lang w:val="fr-FR"/>
        </w:rPr>
        <w:t>đã đào tạo và cung cấp nguồn nhân lực lớn và có chất lượng cao cho ngành du lịch </w:t>
      </w:r>
      <w:proofErr w:type="spellStart"/>
      <w:r w:rsidRPr="002D6D50">
        <w:rPr>
          <w:color w:val="232323"/>
          <w:sz w:val="28"/>
          <w:szCs w:val="28"/>
          <w:lang w:val="vi-VN"/>
        </w:rPr>
        <w:t>nói</w:t>
      </w:r>
      <w:proofErr w:type="spellEnd"/>
      <w:r w:rsidRPr="002D6D50">
        <w:rPr>
          <w:color w:val="232323"/>
          <w:sz w:val="28"/>
          <w:szCs w:val="28"/>
          <w:lang w:val="vi-VN"/>
        </w:rPr>
        <w:t xml:space="preserve"> chung </w:t>
      </w:r>
      <w:proofErr w:type="spellStart"/>
      <w:r w:rsidRPr="002D6D50">
        <w:rPr>
          <w:color w:val="232323"/>
          <w:sz w:val="28"/>
          <w:szCs w:val="28"/>
          <w:lang w:val="vi-VN"/>
        </w:rPr>
        <w:t>và</w:t>
      </w:r>
      <w:proofErr w:type="spellEnd"/>
      <w:r w:rsidRPr="002D6D50">
        <w:rPr>
          <w:color w:val="232323"/>
          <w:sz w:val="28"/>
          <w:szCs w:val="28"/>
          <w:lang w:val="vi-VN"/>
        </w:rPr>
        <w:t xml:space="preserve"> </w:t>
      </w:r>
      <w:proofErr w:type="spellStart"/>
      <w:r w:rsidRPr="002D6D50">
        <w:rPr>
          <w:color w:val="232323"/>
          <w:sz w:val="28"/>
          <w:szCs w:val="28"/>
          <w:lang w:val="vi-VN"/>
        </w:rPr>
        <w:t>hệ</w:t>
      </w:r>
      <w:proofErr w:type="spellEnd"/>
      <w:r w:rsidRPr="002D6D50">
        <w:rPr>
          <w:color w:val="232323"/>
          <w:sz w:val="28"/>
          <w:szCs w:val="28"/>
          <w:lang w:val="vi-VN"/>
        </w:rPr>
        <w:t xml:space="preserve"> </w:t>
      </w:r>
      <w:proofErr w:type="spellStart"/>
      <w:r w:rsidRPr="002D6D50">
        <w:rPr>
          <w:color w:val="232323"/>
          <w:sz w:val="28"/>
          <w:szCs w:val="28"/>
          <w:lang w:val="vi-VN"/>
        </w:rPr>
        <w:t>thống</w:t>
      </w:r>
      <w:proofErr w:type="spellEnd"/>
      <w:r w:rsidRPr="002D6D50">
        <w:rPr>
          <w:color w:val="232323"/>
          <w:sz w:val="28"/>
          <w:szCs w:val="28"/>
          <w:lang w:val="vi-VN"/>
        </w:rPr>
        <w:t xml:space="preserve"> </w:t>
      </w:r>
      <w:proofErr w:type="spellStart"/>
      <w:r w:rsidRPr="002D6D50">
        <w:rPr>
          <w:color w:val="232323"/>
          <w:sz w:val="28"/>
          <w:szCs w:val="28"/>
          <w:lang w:val="vi-VN"/>
        </w:rPr>
        <w:t>các</w:t>
      </w:r>
      <w:proofErr w:type="spellEnd"/>
      <w:r w:rsidRPr="002D6D50">
        <w:rPr>
          <w:color w:val="232323"/>
          <w:sz w:val="28"/>
          <w:szCs w:val="28"/>
          <w:lang w:val="vi-VN"/>
        </w:rPr>
        <w:t xml:space="preserve"> </w:t>
      </w:r>
      <w:proofErr w:type="spellStart"/>
      <w:r w:rsidRPr="002D6D50">
        <w:rPr>
          <w:color w:val="232323"/>
          <w:sz w:val="28"/>
          <w:szCs w:val="28"/>
          <w:lang w:val="vi-VN"/>
        </w:rPr>
        <w:t>chuỗi</w:t>
      </w:r>
      <w:proofErr w:type="spellEnd"/>
      <w:r w:rsidRPr="002D6D50">
        <w:rPr>
          <w:color w:val="232323"/>
          <w:sz w:val="28"/>
          <w:szCs w:val="28"/>
          <w:lang w:val="vi-VN"/>
        </w:rPr>
        <w:t xml:space="preserve"> </w:t>
      </w:r>
      <w:proofErr w:type="spellStart"/>
      <w:r w:rsidRPr="002D6D50">
        <w:rPr>
          <w:color w:val="232323"/>
          <w:sz w:val="28"/>
          <w:szCs w:val="28"/>
          <w:lang w:val="vi-VN"/>
        </w:rPr>
        <w:t>nhà</w:t>
      </w:r>
      <w:proofErr w:type="spellEnd"/>
      <w:r w:rsidRPr="002D6D50">
        <w:rPr>
          <w:color w:val="232323"/>
          <w:sz w:val="28"/>
          <w:szCs w:val="28"/>
          <w:lang w:val="vi-VN"/>
        </w:rPr>
        <w:t xml:space="preserve"> </w:t>
      </w:r>
      <w:proofErr w:type="spellStart"/>
      <w:r w:rsidRPr="002D6D50">
        <w:rPr>
          <w:color w:val="232323"/>
          <w:sz w:val="28"/>
          <w:szCs w:val="28"/>
          <w:lang w:val="vi-VN"/>
        </w:rPr>
        <w:t>hàng</w:t>
      </w:r>
      <w:proofErr w:type="spellEnd"/>
      <w:r w:rsidRPr="002D6D50">
        <w:rPr>
          <w:color w:val="232323"/>
          <w:sz w:val="28"/>
          <w:szCs w:val="28"/>
          <w:lang w:val="vi-VN"/>
        </w:rPr>
        <w:t xml:space="preserve"> trong </w:t>
      </w:r>
      <w:proofErr w:type="spellStart"/>
      <w:r w:rsidRPr="002D6D50">
        <w:rPr>
          <w:color w:val="232323"/>
          <w:sz w:val="28"/>
          <w:szCs w:val="28"/>
          <w:lang w:val="vi-VN"/>
        </w:rPr>
        <w:t>cả</w:t>
      </w:r>
      <w:proofErr w:type="spellEnd"/>
      <w:r w:rsidRPr="002D6D50">
        <w:rPr>
          <w:color w:val="232323"/>
          <w:sz w:val="28"/>
          <w:szCs w:val="28"/>
          <w:lang w:val="vi-VN"/>
        </w:rPr>
        <w:t xml:space="preserve"> </w:t>
      </w:r>
      <w:proofErr w:type="spellStart"/>
      <w:r w:rsidRPr="002D6D50">
        <w:rPr>
          <w:color w:val="232323"/>
          <w:sz w:val="28"/>
          <w:szCs w:val="28"/>
          <w:lang w:val="vi-VN"/>
        </w:rPr>
        <w:t>nước</w:t>
      </w:r>
      <w:proofErr w:type="spellEnd"/>
      <w:r w:rsidRPr="002D6D50">
        <w:rPr>
          <w:color w:val="232323"/>
          <w:sz w:val="28"/>
          <w:szCs w:val="28"/>
          <w:lang w:val="vi-VN"/>
        </w:rPr>
        <w:t> </w:t>
      </w:r>
      <w:r w:rsidRPr="002D6D50">
        <w:rPr>
          <w:color w:val="232323"/>
          <w:sz w:val="28"/>
          <w:szCs w:val="28"/>
          <w:lang w:val="en-US"/>
        </w:rPr>
        <w:t xml:space="preserve">qua </w:t>
      </w:r>
      <w:proofErr w:type="spellStart"/>
      <w:r w:rsidRPr="002D6D50">
        <w:rPr>
          <w:color w:val="232323"/>
          <w:sz w:val="28"/>
          <w:szCs w:val="28"/>
          <w:lang w:val="en-US"/>
        </w:rPr>
        <w:t>đó</w:t>
      </w:r>
      <w:proofErr w:type="spellEnd"/>
      <w:r w:rsidRPr="002D6D50">
        <w:rPr>
          <w:color w:val="232323"/>
          <w:sz w:val="28"/>
          <w:szCs w:val="28"/>
          <w:lang w:val="en-US"/>
        </w:rPr>
        <w:t> </w:t>
      </w:r>
      <w:proofErr w:type="spellStart"/>
      <w:r w:rsidRPr="002D6D50">
        <w:rPr>
          <w:color w:val="232323"/>
          <w:sz w:val="28"/>
          <w:szCs w:val="28"/>
          <w:lang w:val="vi-VN"/>
        </w:rPr>
        <w:t>đã</w:t>
      </w:r>
      <w:proofErr w:type="spellEnd"/>
      <w:r w:rsidRPr="002D6D50">
        <w:rPr>
          <w:color w:val="232323"/>
          <w:sz w:val="28"/>
          <w:szCs w:val="28"/>
          <w:lang w:val="vi-VN"/>
        </w:rPr>
        <w:t xml:space="preserve"> </w:t>
      </w:r>
      <w:proofErr w:type="spellStart"/>
      <w:r w:rsidRPr="002D6D50">
        <w:rPr>
          <w:color w:val="232323"/>
          <w:sz w:val="28"/>
          <w:szCs w:val="28"/>
          <w:lang w:val="vi-VN"/>
        </w:rPr>
        <w:t>khẳng</w:t>
      </w:r>
      <w:proofErr w:type="spellEnd"/>
      <w:r w:rsidRPr="002D6D50">
        <w:rPr>
          <w:color w:val="232323"/>
          <w:sz w:val="28"/>
          <w:szCs w:val="28"/>
          <w:lang w:val="vi-VN"/>
        </w:rPr>
        <w:t xml:space="preserve"> </w:t>
      </w:r>
      <w:proofErr w:type="spellStart"/>
      <w:r w:rsidRPr="002D6D50">
        <w:rPr>
          <w:color w:val="232323"/>
          <w:sz w:val="28"/>
          <w:szCs w:val="28"/>
          <w:lang w:val="vi-VN"/>
        </w:rPr>
        <w:t>định</w:t>
      </w:r>
      <w:proofErr w:type="spellEnd"/>
      <w:r w:rsidRPr="002D6D50">
        <w:rPr>
          <w:color w:val="232323"/>
          <w:sz w:val="28"/>
          <w:szCs w:val="28"/>
          <w:lang w:val="vi-VN"/>
        </w:rPr>
        <w:t xml:space="preserve"> </w:t>
      </w:r>
      <w:proofErr w:type="spellStart"/>
      <w:r w:rsidRPr="002D6D50">
        <w:rPr>
          <w:color w:val="232323"/>
          <w:sz w:val="28"/>
          <w:szCs w:val="28"/>
          <w:lang w:val="vi-VN"/>
        </w:rPr>
        <w:t>được</w:t>
      </w:r>
      <w:proofErr w:type="spellEnd"/>
      <w:r w:rsidRPr="002D6D50">
        <w:rPr>
          <w:color w:val="232323"/>
          <w:sz w:val="28"/>
          <w:szCs w:val="28"/>
          <w:lang w:val="vi-VN"/>
        </w:rPr>
        <w:t xml:space="preserve"> </w:t>
      </w:r>
      <w:proofErr w:type="spellStart"/>
      <w:r w:rsidRPr="002D6D50">
        <w:rPr>
          <w:color w:val="232323"/>
          <w:sz w:val="28"/>
          <w:szCs w:val="28"/>
          <w:lang w:val="vi-VN"/>
        </w:rPr>
        <w:t>vị</w:t>
      </w:r>
      <w:proofErr w:type="spellEnd"/>
      <w:r w:rsidRPr="002D6D50">
        <w:rPr>
          <w:color w:val="232323"/>
          <w:sz w:val="28"/>
          <w:szCs w:val="28"/>
          <w:lang w:val="vi-VN"/>
        </w:rPr>
        <w:t xml:space="preserve"> </w:t>
      </w:r>
      <w:proofErr w:type="spellStart"/>
      <w:r w:rsidRPr="002D6D50">
        <w:rPr>
          <w:color w:val="232323"/>
          <w:sz w:val="28"/>
          <w:szCs w:val="28"/>
          <w:lang w:val="vi-VN"/>
        </w:rPr>
        <w:t>trí</w:t>
      </w:r>
      <w:proofErr w:type="spellEnd"/>
      <w:r w:rsidRPr="002D6D50">
        <w:rPr>
          <w:color w:val="232323"/>
          <w:sz w:val="28"/>
          <w:szCs w:val="28"/>
          <w:lang w:val="vi-VN"/>
        </w:rPr>
        <w:t xml:space="preserve"> </w:t>
      </w:r>
      <w:proofErr w:type="spellStart"/>
      <w:r w:rsidRPr="002D6D50">
        <w:rPr>
          <w:color w:val="232323"/>
          <w:sz w:val="28"/>
          <w:szCs w:val="28"/>
          <w:lang w:val="vi-VN"/>
        </w:rPr>
        <w:t>có</w:t>
      </w:r>
      <w:proofErr w:type="spellEnd"/>
      <w:r w:rsidRPr="002D6D50">
        <w:rPr>
          <w:color w:val="232323"/>
          <w:sz w:val="28"/>
          <w:szCs w:val="28"/>
          <w:lang w:val="vi-VN"/>
        </w:rPr>
        <w:t xml:space="preserve"> uy </w:t>
      </w:r>
      <w:proofErr w:type="spellStart"/>
      <w:r w:rsidRPr="002D6D50">
        <w:rPr>
          <w:color w:val="232323"/>
          <w:sz w:val="28"/>
          <w:szCs w:val="28"/>
          <w:lang w:val="vi-VN"/>
        </w:rPr>
        <w:t>tín</w:t>
      </w:r>
      <w:proofErr w:type="spellEnd"/>
      <w:r w:rsidRPr="002D6D50">
        <w:rPr>
          <w:color w:val="232323"/>
          <w:sz w:val="28"/>
          <w:szCs w:val="28"/>
          <w:lang w:val="vi-VN"/>
        </w:rPr>
        <w:t xml:space="preserve"> trên </w:t>
      </w:r>
      <w:proofErr w:type="spellStart"/>
      <w:r w:rsidRPr="002D6D50">
        <w:rPr>
          <w:color w:val="232323"/>
          <w:sz w:val="28"/>
          <w:szCs w:val="28"/>
          <w:lang w:val="vi-VN"/>
        </w:rPr>
        <w:t>thị</w:t>
      </w:r>
      <w:proofErr w:type="spellEnd"/>
      <w:r w:rsidRPr="002D6D50">
        <w:rPr>
          <w:color w:val="232323"/>
          <w:sz w:val="28"/>
          <w:szCs w:val="28"/>
          <w:lang w:val="vi-VN"/>
        </w:rPr>
        <w:t xml:space="preserve"> </w:t>
      </w:r>
      <w:proofErr w:type="spellStart"/>
      <w:r w:rsidRPr="002D6D50">
        <w:rPr>
          <w:color w:val="232323"/>
          <w:sz w:val="28"/>
          <w:szCs w:val="28"/>
          <w:lang w:val="vi-VN"/>
        </w:rPr>
        <w:t>trường</w:t>
      </w:r>
      <w:proofErr w:type="spellEnd"/>
      <w:r w:rsidRPr="002D6D50">
        <w:rPr>
          <w:color w:val="232323"/>
          <w:sz w:val="28"/>
          <w:szCs w:val="28"/>
          <w:lang w:val="vi-VN"/>
        </w:rPr>
        <w:t xml:space="preserve"> lao </w:t>
      </w:r>
      <w:proofErr w:type="spellStart"/>
      <w:r w:rsidRPr="002D6D50">
        <w:rPr>
          <w:color w:val="232323"/>
          <w:sz w:val="28"/>
          <w:szCs w:val="28"/>
          <w:lang w:val="vi-VN"/>
        </w:rPr>
        <w:t>động</w:t>
      </w:r>
      <w:proofErr w:type="spellEnd"/>
      <w:r w:rsidRPr="002D6D50">
        <w:rPr>
          <w:color w:val="232323"/>
          <w:sz w:val="28"/>
          <w:szCs w:val="28"/>
          <w:lang w:val="fr-FR"/>
        </w:rPr>
        <w:t>.</w:t>
      </w:r>
    </w:p>
    <w:p w14:paraId="5BD27594" w14:textId="77777777" w:rsidR="002D6D50" w:rsidRPr="002D6D50" w:rsidRDefault="002D6D50" w:rsidP="002D6D50">
      <w:pPr>
        <w:widowControl/>
        <w:shd w:val="clear" w:color="auto" w:fill="FFFFFF"/>
        <w:autoSpaceDE/>
        <w:autoSpaceDN/>
        <w:spacing w:line="276" w:lineRule="auto"/>
        <w:ind w:firstLine="672"/>
        <w:jc w:val="both"/>
        <w:rPr>
          <w:color w:val="232323"/>
          <w:sz w:val="28"/>
          <w:szCs w:val="28"/>
          <w:lang w:val="en-US"/>
        </w:rPr>
      </w:pPr>
      <w:r w:rsidRPr="002D6D50">
        <w:rPr>
          <w:color w:val="232323"/>
          <w:sz w:val="28"/>
          <w:szCs w:val="28"/>
          <w:lang w:val="fr-FR"/>
        </w:rPr>
        <w:t>Hiện nay, Khoa </w:t>
      </w:r>
      <w:r w:rsidRPr="002D6D50">
        <w:rPr>
          <w:color w:val="232323"/>
          <w:sz w:val="28"/>
          <w:szCs w:val="28"/>
          <w:lang w:val="vi-VN"/>
        </w:rPr>
        <w:t xml:space="preserve">Công </w:t>
      </w:r>
      <w:proofErr w:type="spellStart"/>
      <w:r w:rsidRPr="002D6D50">
        <w:rPr>
          <w:color w:val="232323"/>
          <w:sz w:val="28"/>
          <w:szCs w:val="28"/>
          <w:lang w:val="vi-VN"/>
        </w:rPr>
        <w:t>nghệ</w:t>
      </w:r>
      <w:proofErr w:type="spellEnd"/>
      <w:r w:rsidRPr="002D6D50">
        <w:rPr>
          <w:color w:val="232323"/>
          <w:sz w:val="28"/>
          <w:szCs w:val="28"/>
          <w:lang w:val="vi-VN"/>
        </w:rPr>
        <w:t xml:space="preserve"> </w:t>
      </w:r>
      <w:proofErr w:type="spellStart"/>
      <w:r w:rsidRPr="002D6D50">
        <w:rPr>
          <w:color w:val="232323"/>
          <w:sz w:val="28"/>
          <w:szCs w:val="28"/>
          <w:lang w:val="vi-VN"/>
        </w:rPr>
        <w:t>chế</w:t>
      </w:r>
      <w:proofErr w:type="spellEnd"/>
      <w:r w:rsidRPr="002D6D50">
        <w:rPr>
          <w:color w:val="232323"/>
          <w:sz w:val="28"/>
          <w:szCs w:val="28"/>
          <w:lang w:val="vi-VN"/>
        </w:rPr>
        <w:t xml:space="preserve"> </w:t>
      </w:r>
      <w:proofErr w:type="spellStart"/>
      <w:r w:rsidRPr="002D6D50">
        <w:rPr>
          <w:color w:val="232323"/>
          <w:sz w:val="28"/>
          <w:szCs w:val="28"/>
          <w:lang w:val="vi-VN"/>
        </w:rPr>
        <w:t>biến</w:t>
      </w:r>
      <w:proofErr w:type="spellEnd"/>
      <w:r w:rsidRPr="002D6D50">
        <w:rPr>
          <w:color w:val="232323"/>
          <w:sz w:val="28"/>
          <w:szCs w:val="28"/>
          <w:lang w:val="fr-FR"/>
        </w:rPr>
        <w:t> đang đào tạo </w:t>
      </w:r>
      <w:proofErr w:type="spellStart"/>
      <w:r w:rsidRPr="002D6D50">
        <w:rPr>
          <w:color w:val="232323"/>
          <w:sz w:val="28"/>
          <w:szCs w:val="28"/>
          <w:lang w:val="vi-VN"/>
        </w:rPr>
        <w:t>các</w:t>
      </w:r>
      <w:proofErr w:type="spellEnd"/>
      <w:r w:rsidRPr="002D6D50">
        <w:rPr>
          <w:color w:val="232323"/>
          <w:sz w:val="28"/>
          <w:szCs w:val="28"/>
          <w:lang w:val="vi-VN"/>
        </w:rPr>
        <w:t xml:space="preserve"> </w:t>
      </w:r>
      <w:proofErr w:type="spellStart"/>
      <w:r w:rsidRPr="002D6D50">
        <w:rPr>
          <w:color w:val="232323"/>
          <w:sz w:val="28"/>
          <w:szCs w:val="28"/>
          <w:lang w:val="vi-VN"/>
        </w:rPr>
        <w:t>hệ</w:t>
      </w:r>
      <w:proofErr w:type="spellEnd"/>
      <w:r w:rsidRPr="002D6D50">
        <w:rPr>
          <w:color w:val="232323"/>
          <w:sz w:val="28"/>
          <w:szCs w:val="28"/>
          <w:lang w:val="fr-FR"/>
        </w:rPr>
        <w:t> sau:</w:t>
      </w:r>
    </w:p>
    <w:p w14:paraId="33F58AC7" w14:textId="77777777" w:rsidR="002D6D50" w:rsidRPr="002D6D50" w:rsidRDefault="002D6D50" w:rsidP="002D6D50">
      <w:pPr>
        <w:widowControl/>
        <w:numPr>
          <w:ilvl w:val="0"/>
          <w:numId w:val="18"/>
        </w:numPr>
        <w:shd w:val="clear" w:color="auto" w:fill="FFFFFF"/>
        <w:autoSpaceDE/>
        <w:autoSpaceDN/>
        <w:spacing w:line="276" w:lineRule="auto"/>
        <w:ind w:left="1032"/>
        <w:jc w:val="both"/>
        <w:rPr>
          <w:color w:val="232323"/>
          <w:sz w:val="28"/>
          <w:szCs w:val="28"/>
          <w:lang w:val="en-US"/>
        </w:rPr>
      </w:pPr>
      <w:r w:rsidRPr="002D6D50">
        <w:rPr>
          <w:color w:val="232323"/>
          <w:sz w:val="28"/>
          <w:szCs w:val="28"/>
          <w:lang w:val="fr-FR"/>
        </w:rPr>
        <w:t>Hệ Cao đẳng</w:t>
      </w:r>
    </w:p>
    <w:p w14:paraId="6DD9D03A" w14:textId="77777777" w:rsidR="002D6D50" w:rsidRPr="002D6D50" w:rsidRDefault="002D6D50" w:rsidP="002D6D50">
      <w:pPr>
        <w:widowControl/>
        <w:numPr>
          <w:ilvl w:val="0"/>
          <w:numId w:val="18"/>
        </w:numPr>
        <w:shd w:val="clear" w:color="auto" w:fill="FFFFFF"/>
        <w:autoSpaceDE/>
        <w:autoSpaceDN/>
        <w:spacing w:line="276" w:lineRule="auto"/>
        <w:ind w:left="1032"/>
        <w:jc w:val="both"/>
        <w:rPr>
          <w:color w:val="232323"/>
          <w:sz w:val="28"/>
          <w:szCs w:val="28"/>
          <w:lang w:val="en-US"/>
        </w:rPr>
      </w:pPr>
      <w:r w:rsidRPr="002D6D50">
        <w:rPr>
          <w:color w:val="232323"/>
          <w:sz w:val="28"/>
          <w:szCs w:val="28"/>
          <w:lang w:val="fr-FR"/>
        </w:rPr>
        <w:t>Hệ trung cấp</w:t>
      </w:r>
    </w:p>
    <w:p w14:paraId="58163C67" w14:textId="77777777" w:rsidR="002D6D50" w:rsidRPr="002D6D50" w:rsidRDefault="002D6D50" w:rsidP="002D6D50">
      <w:pPr>
        <w:widowControl/>
        <w:numPr>
          <w:ilvl w:val="0"/>
          <w:numId w:val="18"/>
        </w:numPr>
        <w:shd w:val="clear" w:color="auto" w:fill="FFFFFF"/>
        <w:autoSpaceDE/>
        <w:autoSpaceDN/>
        <w:spacing w:line="276" w:lineRule="auto"/>
        <w:ind w:left="1032"/>
        <w:jc w:val="both"/>
        <w:rPr>
          <w:color w:val="232323"/>
          <w:sz w:val="28"/>
          <w:szCs w:val="28"/>
          <w:lang w:val="en-US"/>
        </w:rPr>
      </w:pPr>
      <w:proofErr w:type="spellStart"/>
      <w:r w:rsidRPr="002D6D50">
        <w:rPr>
          <w:color w:val="232323"/>
          <w:sz w:val="28"/>
          <w:szCs w:val="28"/>
          <w:lang w:val="vi-VN"/>
        </w:rPr>
        <w:t>Hệ</w:t>
      </w:r>
      <w:proofErr w:type="spellEnd"/>
      <w:r w:rsidRPr="002D6D50">
        <w:rPr>
          <w:color w:val="232323"/>
          <w:sz w:val="28"/>
          <w:szCs w:val="28"/>
          <w:lang w:val="vi-VN"/>
        </w:rPr>
        <w:t xml:space="preserve"> 9+</w:t>
      </w:r>
    </w:p>
    <w:p w14:paraId="68181481" w14:textId="77777777" w:rsidR="0029121B" w:rsidRPr="0029121B" w:rsidRDefault="0029121B" w:rsidP="000E4778">
      <w:pPr>
        <w:pStyle w:val="u1"/>
        <w:numPr>
          <w:ilvl w:val="0"/>
          <w:numId w:val="1"/>
        </w:numPr>
        <w:tabs>
          <w:tab w:val="left" w:pos="1299"/>
        </w:tabs>
        <w:spacing w:before="0" w:line="276" w:lineRule="auto"/>
        <w:rPr>
          <w:sz w:val="28"/>
          <w:szCs w:val="28"/>
        </w:rPr>
      </w:pPr>
      <w:bookmarkStart w:id="4" w:name="_bookmark7"/>
      <w:bookmarkStart w:id="5" w:name="3._Thông_tin_về_Chương_trình_đào_tạo"/>
      <w:bookmarkStart w:id="6" w:name="_bookmark4"/>
      <w:bookmarkStart w:id="7" w:name="2._1._Quá_trình_phát_triển"/>
      <w:bookmarkEnd w:id="4"/>
      <w:bookmarkEnd w:id="5"/>
      <w:bookmarkEnd w:id="6"/>
      <w:bookmarkEnd w:id="7"/>
      <w:r w:rsidRPr="0029121B">
        <w:rPr>
          <w:sz w:val="28"/>
          <w:szCs w:val="28"/>
        </w:rPr>
        <w:t xml:space="preserve">Thông tin </w:t>
      </w:r>
      <w:proofErr w:type="spellStart"/>
      <w:r w:rsidRPr="0029121B">
        <w:rPr>
          <w:sz w:val="28"/>
          <w:szCs w:val="28"/>
        </w:rPr>
        <w:t>về</w:t>
      </w:r>
      <w:proofErr w:type="spellEnd"/>
      <w:r w:rsidRPr="0029121B">
        <w:rPr>
          <w:sz w:val="28"/>
          <w:szCs w:val="28"/>
        </w:rPr>
        <w:t xml:space="preserve"> Chương </w:t>
      </w:r>
      <w:proofErr w:type="spellStart"/>
      <w:r w:rsidRPr="0029121B">
        <w:rPr>
          <w:sz w:val="28"/>
          <w:szCs w:val="28"/>
        </w:rPr>
        <w:t>trình</w:t>
      </w:r>
      <w:proofErr w:type="spellEnd"/>
      <w:r w:rsidRPr="0029121B">
        <w:rPr>
          <w:sz w:val="28"/>
          <w:szCs w:val="28"/>
        </w:rPr>
        <w:t xml:space="preserve"> </w:t>
      </w:r>
      <w:proofErr w:type="spellStart"/>
      <w:r w:rsidRPr="0029121B">
        <w:rPr>
          <w:sz w:val="28"/>
          <w:szCs w:val="28"/>
        </w:rPr>
        <w:t>đào</w:t>
      </w:r>
      <w:proofErr w:type="spellEnd"/>
      <w:r w:rsidRPr="0029121B">
        <w:rPr>
          <w:spacing w:val="-1"/>
          <w:sz w:val="28"/>
          <w:szCs w:val="28"/>
        </w:rPr>
        <w:t xml:space="preserve"> </w:t>
      </w:r>
      <w:proofErr w:type="spellStart"/>
      <w:r w:rsidRPr="0029121B">
        <w:rPr>
          <w:sz w:val="28"/>
          <w:szCs w:val="28"/>
        </w:rPr>
        <w:t>tạo</w:t>
      </w:r>
      <w:proofErr w:type="spellEnd"/>
    </w:p>
    <w:p w14:paraId="7ED797F0" w14:textId="77777777" w:rsidR="0029121B" w:rsidRPr="0029121B" w:rsidRDefault="0029121B" w:rsidP="000E4778">
      <w:pPr>
        <w:pStyle w:val="u2"/>
        <w:spacing w:before="0" w:line="276" w:lineRule="auto"/>
        <w:ind w:left="0"/>
        <w:rPr>
          <w:b w:val="0"/>
          <w:i w:val="0"/>
          <w:color w:val="232323"/>
          <w:sz w:val="28"/>
          <w:szCs w:val="28"/>
          <w:shd w:val="clear" w:color="auto" w:fill="FFFFFF"/>
        </w:rPr>
      </w:pPr>
      <w:bookmarkStart w:id="8" w:name="3.1._Giới_thiệu_chung_về_nghề_May_thời_t"/>
      <w:bookmarkStart w:id="9" w:name="_bookmark8"/>
      <w:bookmarkEnd w:id="8"/>
      <w:bookmarkEnd w:id="9"/>
      <w:r w:rsidRPr="0029121B">
        <w:rPr>
          <w:b w:val="0"/>
          <w:i w:val="0"/>
          <w:color w:val="232323"/>
          <w:sz w:val="28"/>
          <w:szCs w:val="28"/>
          <w:shd w:val="clear" w:color="auto" w:fill="FFFFFF"/>
        </w:rPr>
        <w:tab/>
      </w:r>
      <w:proofErr w:type="spellStart"/>
      <w:r w:rsidRPr="0029121B">
        <w:rPr>
          <w:b w:val="0"/>
          <w:i w:val="0"/>
          <w:color w:val="232323"/>
          <w:sz w:val="28"/>
          <w:szCs w:val="28"/>
          <w:shd w:val="clear" w:color="auto" w:fill="FFFFFF"/>
        </w:rPr>
        <w:t>Kỹ</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thuật</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chế</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biến</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món</w:t>
      </w:r>
      <w:proofErr w:type="spellEnd"/>
      <w:r w:rsidRPr="0029121B">
        <w:rPr>
          <w:b w:val="0"/>
          <w:i w:val="0"/>
          <w:color w:val="232323"/>
          <w:sz w:val="28"/>
          <w:szCs w:val="28"/>
          <w:shd w:val="clear" w:color="auto" w:fill="FFFFFF"/>
        </w:rPr>
        <w:t xml:space="preserve"> ăn </w:t>
      </w:r>
      <w:proofErr w:type="spellStart"/>
      <w:r w:rsidRPr="0029121B">
        <w:rPr>
          <w:b w:val="0"/>
          <w:i w:val="0"/>
          <w:color w:val="232323"/>
          <w:sz w:val="28"/>
          <w:szCs w:val="28"/>
          <w:shd w:val="clear" w:color="auto" w:fill="FFFFFF"/>
        </w:rPr>
        <w:t>là</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ngành</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học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kỹ</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thuật</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tổng</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hợp</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các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kiến</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thức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về</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ẩm</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thực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đào</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tạo</w:t>
      </w:r>
      <w:proofErr w:type="spellEnd"/>
      <w:r w:rsidRPr="0029121B">
        <w:rPr>
          <w:b w:val="0"/>
          <w:i w:val="0"/>
          <w:color w:val="232323"/>
          <w:sz w:val="28"/>
          <w:szCs w:val="28"/>
          <w:shd w:val="clear" w:color="auto" w:fill="FFFFFF"/>
        </w:rPr>
        <w:t xml:space="preserve"> ra </w:t>
      </w:r>
      <w:proofErr w:type="spellStart"/>
      <w:r w:rsidRPr="0029121B">
        <w:rPr>
          <w:b w:val="0"/>
          <w:i w:val="0"/>
          <w:color w:val="232323"/>
          <w:sz w:val="28"/>
          <w:szCs w:val="28"/>
          <w:shd w:val="clear" w:color="auto" w:fill="FFFFFF"/>
        </w:rPr>
        <w:t>những</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đầu</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bếp</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có</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kiến</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thức</w:t>
      </w:r>
      <w:proofErr w:type="spellEnd"/>
      <w:r w:rsidRPr="0029121B">
        <w:rPr>
          <w:b w:val="0"/>
          <w:i w:val="0"/>
          <w:color w:val="232323"/>
          <w:sz w:val="28"/>
          <w:szCs w:val="28"/>
          <w:shd w:val="clear" w:color="auto" w:fill="FFFFFF"/>
        </w:rPr>
        <w:t xml:space="preserve"> chuyên môn </w:t>
      </w:r>
      <w:proofErr w:type="spellStart"/>
      <w:r w:rsidRPr="0029121B">
        <w:rPr>
          <w:b w:val="0"/>
          <w:i w:val="0"/>
          <w:color w:val="232323"/>
          <w:sz w:val="28"/>
          <w:szCs w:val="28"/>
          <w:shd w:val="clear" w:color="auto" w:fill="FFFFFF"/>
        </w:rPr>
        <w:t>và</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kỹ</w:t>
      </w:r>
      <w:proofErr w:type="spellEnd"/>
      <w:r w:rsidRPr="0029121B">
        <w:rPr>
          <w:b w:val="0"/>
          <w:i w:val="0"/>
          <w:color w:val="232323"/>
          <w:sz w:val="28"/>
          <w:szCs w:val="28"/>
          <w:shd w:val="clear" w:color="auto" w:fill="FFFFFF"/>
        </w:rPr>
        <w:t xml:space="preserve"> năng </w:t>
      </w:r>
      <w:proofErr w:type="spellStart"/>
      <w:r w:rsidRPr="0029121B">
        <w:rPr>
          <w:b w:val="0"/>
          <w:i w:val="0"/>
          <w:color w:val="232323"/>
          <w:sz w:val="28"/>
          <w:szCs w:val="28"/>
          <w:shd w:val="clear" w:color="auto" w:fill="FFFFFF"/>
        </w:rPr>
        <w:t>nghề</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nghiệp</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để</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trực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tiếp</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chế</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biến</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các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món</w:t>
      </w:r>
      <w:proofErr w:type="spellEnd"/>
      <w:r w:rsidRPr="0029121B">
        <w:rPr>
          <w:b w:val="0"/>
          <w:i w:val="0"/>
          <w:color w:val="232323"/>
          <w:sz w:val="28"/>
          <w:szCs w:val="28"/>
          <w:shd w:val="clear" w:color="auto" w:fill="FFFFFF"/>
        </w:rPr>
        <w:t xml:space="preserve"> ăn, </w:t>
      </w:r>
      <w:proofErr w:type="spellStart"/>
      <w:r w:rsidRPr="0029121B">
        <w:rPr>
          <w:b w:val="0"/>
          <w:i w:val="0"/>
          <w:color w:val="232323"/>
          <w:sz w:val="28"/>
          <w:szCs w:val="28"/>
          <w:shd w:val="clear" w:color="auto" w:fill="FFFFFF"/>
        </w:rPr>
        <w:t>các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loại</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bánh</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món</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tráng</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miệng</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của</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nhiều</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nền</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ẩm</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thực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lang w:val="en-US"/>
        </w:rPr>
        <w:t>khác</w:t>
      </w:r>
      <w:proofErr w:type="spellEnd"/>
      <w:r w:rsidRPr="0029121B">
        <w:rPr>
          <w:b w:val="0"/>
          <w:i w:val="0"/>
          <w:color w:val="232323"/>
          <w:sz w:val="28"/>
          <w:szCs w:val="28"/>
          <w:shd w:val="clear" w:color="auto" w:fill="FFFFFF"/>
          <w:lang w:val="en-US"/>
        </w:rPr>
        <w:t xml:space="preserve"> </w:t>
      </w:r>
      <w:proofErr w:type="spellStart"/>
      <w:r w:rsidRPr="0029121B">
        <w:rPr>
          <w:b w:val="0"/>
          <w:i w:val="0"/>
          <w:color w:val="232323"/>
          <w:sz w:val="28"/>
          <w:szCs w:val="28"/>
          <w:shd w:val="clear" w:color="auto" w:fill="FFFFFF"/>
          <w:lang w:val="en-US"/>
        </w:rPr>
        <w:t>nhau</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phục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vụ</w:t>
      </w:r>
      <w:proofErr w:type="spellEnd"/>
      <w:r w:rsidRPr="0029121B">
        <w:rPr>
          <w:b w:val="0"/>
          <w:i w:val="0"/>
          <w:color w:val="232323"/>
          <w:sz w:val="28"/>
          <w:szCs w:val="28"/>
          <w:shd w:val="clear" w:color="auto" w:fill="FFFFFF"/>
        </w:rPr>
        <w:t xml:space="preserve"> nhu </w:t>
      </w:r>
      <w:proofErr w:type="spellStart"/>
      <w:r w:rsidRPr="0029121B">
        <w:rPr>
          <w:b w:val="0"/>
          <w:i w:val="0"/>
          <w:color w:val="232323"/>
          <w:sz w:val="28"/>
          <w:szCs w:val="28"/>
          <w:shd w:val="clear" w:color="auto" w:fill="FFFFFF"/>
        </w:rPr>
        <w:t>cầu</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của</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thực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khách</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cảm</w:t>
      </w:r>
      <w:proofErr w:type="spellEnd"/>
      <w:r w:rsidRPr="0029121B">
        <w:rPr>
          <w:b w:val="0"/>
          <w:i w:val="0"/>
          <w:color w:val="232323"/>
          <w:sz w:val="28"/>
          <w:szCs w:val="28"/>
          <w:shd w:val="clear" w:color="auto" w:fill="FFFFFF"/>
        </w:rPr>
        <w:t xml:space="preserve"> quan </w:t>
      </w:r>
      <w:proofErr w:type="spellStart"/>
      <w:r w:rsidRPr="0029121B">
        <w:rPr>
          <w:b w:val="0"/>
          <w:i w:val="0"/>
          <w:color w:val="232323"/>
          <w:sz w:val="28"/>
          <w:szCs w:val="28"/>
          <w:shd w:val="clear" w:color="auto" w:fill="FFFFFF"/>
        </w:rPr>
        <w:t>thưởng</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thức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hợp</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vị</w:t>
      </w:r>
      <w:proofErr w:type="spellEnd"/>
      <w:r w:rsidRPr="0029121B">
        <w:rPr>
          <w:b w:val="0"/>
          <w:i w:val="0"/>
          <w:color w:val="232323"/>
          <w:sz w:val="28"/>
          <w:szCs w:val="28"/>
          <w:shd w:val="clear" w:color="auto" w:fill="FFFFFF"/>
        </w:rPr>
        <w:t xml:space="preserve">, an </w:t>
      </w:r>
      <w:proofErr w:type="spellStart"/>
      <w:r w:rsidRPr="0029121B">
        <w:rPr>
          <w:b w:val="0"/>
          <w:i w:val="0"/>
          <w:color w:val="232323"/>
          <w:sz w:val="28"/>
          <w:szCs w:val="28"/>
          <w:shd w:val="clear" w:color="auto" w:fill="FFFFFF"/>
        </w:rPr>
        <w:t>toàn</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vệ</w:t>
      </w:r>
      <w:proofErr w:type="spellEnd"/>
      <w:r w:rsidRPr="0029121B">
        <w:rPr>
          <w:b w:val="0"/>
          <w:i w:val="0"/>
          <w:color w:val="232323"/>
          <w:sz w:val="28"/>
          <w:szCs w:val="28"/>
          <w:shd w:val="clear" w:color="auto" w:fill="FFFFFF"/>
        </w:rPr>
        <w:t xml:space="preserve"> sinh </w:t>
      </w:r>
      <w:proofErr w:type="spellStart"/>
      <w:r w:rsidRPr="0029121B">
        <w:rPr>
          <w:b w:val="0"/>
          <w:i w:val="0"/>
          <w:color w:val="232323"/>
          <w:sz w:val="28"/>
          <w:szCs w:val="28"/>
          <w:shd w:val="clear" w:color="auto" w:fill="FFFFFF"/>
        </w:rPr>
        <w:t>thực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phẩm</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và</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đảm</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bảo</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giá</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trị</w:t>
      </w:r>
      <w:proofErr w:type="spellEnd"/>
      <w:r w:rsidRPr="0029121B">
        <w:rPr>
          <w:b w:val="0"/>
          <w:i w:val="0"/>
          <w:color w:val="232323"/>
          <w:sz w:val="28"/>
          <w:szCs w:val="28"/>
          <w:shd w:val="clear" w:color="auto" w:fill="FFFFFF"/>
        </w:rPr>
        <w:t xml:space="preserve"> dinh </w:t>
      </w:r>
      <w:proofErr w:type="spellStart"/>
      <w:r w:rsidRPr="0029121B">
        <w:rPr>
          <w:b w:val="0"/>
          <w:i w:val="0"/>
          <w:color w:val="232323"/>
          <w:sz w:val="28"/>
          <w:szCs w:val="28"/>
          <w:shd w:val="clear" w:color="auto" w:fill="FFFFFF"/>
        </w:rPr>
        <w:t>dưỡng</w:t>
      </w:r>
      <w:proofErr w:type="spellEnd"/>
      <w:r w:rsidRPr="0029121B">
        <w:rPr>
          <w:b w:val="0"/>
          <w:i w:val="0"/>
          <w:color w:val="232323"/>
          <w:sz w:val="28"/>
          <w:szCs w:val="28"/>
          <w:shd w:val="clear" w:color="auto" w:fill="FFFFFF"/>
        </w:rPr>
        <w:t xml:space="preserve">. </w:t>
      </w:r>
    </w:p>
    <w:p w14:paraId="2FECD4CA" w14:textId="77777777" w:rsidR="0029121B" w:rsidRPr="0029121B" w:rsidRDefault="0029121B" w:rsidP="000E4778">
      <w:pPr>
        <w:pStyle w:val="u2"/>
        <w:tabs>
          <w:tab w:val="left" w:pos="810"/>
        </w:tabs>
        <w:spacing w:before="0" w:line="276" w:lineRule="auto"/>
        <w:ind w:left="0"/>
        <w:rPr>
          <w:b w:val="0"/>
          <w:i w:val="0"/>
          <w:sz w:val="28"/>
          <w:szCs w:val="28"/>
          <w:lang w:val="en-US"/>
        </w:rPr>
      </w:pPr>
      <w:r w:rsidRPr="0029121B">
        <w:rPr>
          <w:b w:val="0"/>
          <w:i w:val="0"/>
          <w:color w:val="232323"/>
          <w:sz w:val="28"/>
          <w:szCs w:val="28"/>
          <w:shd w:val="clear" w:color="auto" w:fill="FFFFFF"/>
        </w:rPr>
        <w:tab/>
      </w:r>
      <w:proofErr w:type="spellStart"/>
      <w:r w:rsidRPr="0029121B">
        <w:rPr>
          <w:b w:val="0"/>
          <w:i w:val="0"/>
          <w:color w:val="232323"/>
          <w:sz w:val="28"/>
          <w:szCs w:val="28"/>
          <w:shd w:val="clear" w:color="auto" w:fill="FFFFFF"/>
        </w:rPr>
        <w:t>Ngoài</w:t>
      </w:r>
      <w:proofErr w:type="spellEnd"/>
      <w:r w:rsidRPr="0029121B">
        <w:rPr>
          <w:b w:val="0"/>
          <w:i w:val="0"/>
          <w:color w:val="232323"/>
          <w:sz w:val="28"/>
          <w:szCs w:val="28"/>
          <w:shd w:val="clear" w:color="auto" w:fill="FFFFFF"/>
        </w:rPr>
        <w:t xml:space="preserve"> ra </w:t>
      </w:r>
      <w:proofErr w:type="spellStart"/>
      <w:r w:rsidRPr="0029121B">
        <w:rPr>
          <w:b w:val="0"/>
          <w:i w:val="0"/>
          <w:color w:val="232323"/>
          <w:sz w:val="28"/>
          <w:szCs w:val="28"/>
          <w:shd w:val="clear" w:color="auto" w:fill="FFFFFF"/>
        </w:rPr>
        <w:t>giúp</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người</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học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được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đào</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tạo</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về</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nền</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tảng</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kiến</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thức</w:t>
      </w:r>
      <w:proofErr w:type="spellEnd"/>
      <w:r w:rsidRPr="0029121B">
        <w:rPr>
          <w:b w:val="0"/>
          <w:i w:val="0"/>
          <w:color w:val="232323"/>
          <w:sz w:val="28"/>
          <w:szCs w:val="28"/>
          <w:shd w:val="clear" w:color="auto" w:fill="FFFFFF"/>
        </w:rPr>
        <w:t xml:space="preserve"> chuyên </w:t>
      </w:r>
      <w:proofErr w:type="spellStart"/>
      <w:r w:rsidRPr="0029121B">
        <w:rPr>
          <w:b w:val="0"/>
          <w:i w:val="0"/>
          <w:color w:val="232323"/>
          <w:sz w:val="28"/>
          <w:szCs w:val="28"/>
          <w:shd w:val="clear" w:color="auto" w:fill="FFFFFF"/>
        </w:rPr>
        <w:t>ngành</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về</w:t>
      </w:r>
      <w:proofErr w:type="spellEnd"/>
      <w:r w:rsidRPr="0029121B">
        <w:rPr>
          <w:b w:val="0"/>
          <w:i w:val="0"/>
          <w:color w:val="232323"/>
          <w:sz w:val="28"/>
          <w:szCs w:val="28"/>
          <w:shd w:val="clear" w:color="auto" w:fill="FFFFFF"/>
        </w:rPr>
        <w:t xml:space="preserve"> dinh </w:t>
      </w:r>
      <w:proofErr w:type="spellStart"/>
      <w:r w:rsidRPr="0029121B">
        <w:rPr>
          <w:b w:val="0"/>
          <w:i w:val="0"/>
          <w:color w:val="232323"/>
          <w:sz w:val="28"/>
          <w:szCs w:val="28"/>
          <w:shd w:val="clear" w:color="auto" w:fill="FFFFFF"/>
        </w:rPr>
        <w:t>dưỡng</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và</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thực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phẩm</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bí</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quyết</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kết</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hợp</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các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loại</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thực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phẩm</w:t>
      </w:r>
      <w:proofErr w:type="spellEnd"/>
      <w:r w:rsidRPr="0029121B">
        <w:rPr>
          <w:b w:val="0"/>
          <w:i w:val="0"/>
          <w:color w:val="232323"/>
          <w:sz w:val="28"/>
          <w:szCs w:val="28"/>
          <w:shd w:val="clear" w:color="auto" w:fill="FFFFFF"/>
        </w:rPr>
        <w:t xml:space="preserve"> sao cho </w:t>
      </w:r>
      <w:proofErr w:type="spellStart"/>
      <w:r w:rsidRPr="0029121B">
        <w:rPr>
          <w:b w:val="0"/>
          <w:i w:val="0"/>
          <w:color w:val="232323"/>
          <w:sz w:val="28"/>
          <w:szCs w:val="28"/>
          <w:shd w:val="clear" w:color="auto" w:fill="FFFFFF"/>
        </w:rPr>
        <w:t>độc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đáo</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hấp</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dẫn</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Ngành</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kỹ</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thuật</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chế</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biến</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món</w:t>
      </w:r>
      <w:proofErr w:type="spellEnd"/>
      <w:r w:rsidRPr="0029121B">
        <w:rPr>
          <w:b w:val="0"/>
          <w:i w:val="0"/>
          <w:color w:val="232323"/>
          <w:sz w:val="28"/>
          <w:szCs w:val="28"/>
          <w:shd w:val="clear" w:color="auto" w:fill="FFFFFF"/>
        </w:rPr>
        <w:t xml:space="preserve"> ăn </w:t>
      </w:r>
      <w:proofErr w:type="spellStart"/>
      <w:r w:rsidRPr="0029121B">
        <w:rPr>
          <w:b w:val="0"/>
          <w:i w:val="0"/>
          <w:color w:val="232323"/>
          <w:sz w:val="28"/>
          <w:szCs w:val="28"/>
          <w:shd w:val="clear" w:color="auto" w:fill="FFFFFF"/>
        </w:rPr>
        <w:t>còn</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giúp</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người</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học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sáng</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tạo</w:t>
      </w:r>
      <w:proofErr w:type="spellEnd"/>
      <w:r w:rsidRPr="0029121B">
        <w:rPr>
          <w:b w:val="0"/>
          <w:i w:val="0"/>
          <w:color w:val="232323"/>
          <w:sz w:val="28"/>
          <w:szCs w:val="28"/>
          <w:shd w:val="clear" w:color="auto" w:fill="FFFFFF"/>
        </w:rPr>
        <w:t xml:space="preserve"> ra </w:t>
      </w:r>
      <w:proofErr w:type="spellStart"/>
      <w:r w:rsidRPr="0029121B">
        <w:rPr>
          <w:b w:val="0"/>
          <w:i w:val="0"/>
          <w:color w:val="232323"/>
          <w:sz w:val="28"/>
          <w:szCs w:val="28"/>
          <w:shd w:val="clear" w:color="auto" w:fill="FFFFFF"/>
        </w:rPr>
        <w:t>các</w:t>
      </w:r>
      <w:proofErr w:type="spellEnd"/>
      <w:r w:rsidRPr="0029121B">
        <w:rPr>
          <w:b w:val="0"/>
          <w:i w:val="0"/>
          <w:color w:val="232323"/>
          <w:sz w:val="28"/>
          <w:szCs w:val="28"/>
          <w:shd w:val="clear" w:color="auto" w:fill="FFFFFF"/>
        </w:rPr>
        <w:t xml:space="preserve"> công </w:t>
      </w:r>
      <w:proofErr w:type="spellStart"/>
      <w:r w:rsidRPr="0029121B">
        <w:rPr>
          <w:b w:val="0"/>
          <w:i w:val="0"/>
          <w:color w:val="232323"/>
          <w:sz w:val="28"/>
          <w:szCs w:val="28"/>
          <w:shd w:val="clear" w:color="auto" w:fill="FFFFFF"/>
        </w:rPr>
        <w:t>thức</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nấu</w:t>
      </w:r>
      <w:proofErr w:type="spellEnd"/>
      <w:r w:rsidRPr="0029121B">
        <w:rPr>
          <w:b w:val="0"/>
          <w:i w:val="0"/>
          <w:color w:val="232323"/>
          <w:sz w:val="28"/>
          <w:szCs w:val="28"/>
          <w:shd w:val="clear" w:color="auto" w:fill="FFFFFF"/>
        </w:rPr>
        <w:t xml:space="preserve"> ăn </w:t>
      </w:r>
      <w:proofErr w:type="spellStart"/>
      <w:r w:rsidRPr="0029121B">
        <w:rPr>
          <w:b w:val="0"/>
          <w:i w:val="0"/>
          <w:color w:val="232323"/>
          <w:sz w:val="28"/>
          <w:szCs w:val="28"/>
          <w:shd w:val="clear" w:color="auto" w:fill="FFFFFF"/>
        </w:rPr>
        <w:t>khác</w:t>
      </w:r>
      <w:proofErr w:type="spellEnd"/>
      <w:r w:rsidRPr="0029121B">
        <w:rPr>
          <w:b w:val="0"/>
          <w:i w:val="0"/>
          <w:color w:val="232323"/>
          <w:sz w:val="28"/>
          <w:szCs w:val="28"/>
          <w:shd w:val="clear" w:color="auto" w:fill="FFFFFF"/>
        </w:rPr>
        <w:t xml:space="preserve"> nhau </w:t>
      </w:r>
      <w:proofErr w:type="spellStart"/>
      <w:r w:rsidRPr="0029121B">
        <w:rPr>
          <w:b w:val="0"/>
          <w:i w:val="0"/>
          <w:color w:val="232323"/>
          <w:sz w:val="28"/>
          <w:szCs w:val="28"/>
          <w:shd w:val="clear" w:color="auto" w:fill="FFFFFF"/>
        </w:rPr>
        <w:t>phù</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hợp</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với</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từng</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đối</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tượng</w:t>
      </w:r>
      <w:proofErr w:type="spellEnd"/>
      <w:r w:rsidRPr="0029121B">
        <w:rPr>
          <w:b w:val="0"/>
          <w:i w:val="0"/>
          <w:color w:val="232323"/>
          <w:sz w:val="28"/>
          <w:szCs w:val="28"/>
          <w:shd w:val="clear" w:color="auto" w:fill="FFFFFF"/>
        </w:rPr>
        <w:t xml:space="preserve"> thông qua phương </w:t>
      </w:r>
      <w:proofErr w:type="spellStart"/>
      <w:r w:rsidRPr="0029121B">
        <w:rPr>
          <w:b w:val="0"/>
          <w:i w:val="0"/>
          <w:color w:val="232323"/>
          <w:sz w:val="28"/>
          <w:szCs w:val="28"/>
          <w:shd w:val="clear" w:color="auto" w:fill="FFFFFF"/>
        </w:rPr>
        <w:t>pháp</w:t>
      </w:r>
      <w:proofErr w:type="spellEnd"/>
      <w:r w:rsidRPr="0029121B">
        <w:rPr>
          <w:b w:val="0"/>
          <w:i w:val="0"/>
          <w:color w:val="232323"/>
          <w:sz w:val="28"/>
          <w:szCs w:val="28"/>
          <w:shd w:val="clear" w:color="auto" w:fill="FFFFFF"/>
        </w:rPr>
        <w:t xml:space="preserve"> phân </w:t>
      </w:r>
      <w:proofErr w:type="spellStart"/>
      <w:r w:rsidRPr="0029121B">
        <w:rPr>
          <w:b w:val="0"/>
          <w:i w:val="0"/>
          <w:color w:val="232323"/>
          <w:sz w:val="28"/>
          <w:szCs w:val="28"/>
          <w:shd w:val="clear" w:color="auto" w:fill="FFFFFF"/>
        </w:rPr>
        <w:t>tích</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chế</w:t>
      </w:r>
      <w:proofErr w:type="spellEnd"/>
      <w:r w:rsidRPr="0029121B">
        <w:rPr>
          <w:b w:val="0"/>
          <w:i w:val="0"/>
          <w:color w:val="232323"/>
          <w:sz w:val="28"/>
          <w:szCs w:val="28"/>
          <w:shd w:val="clear" w:color="auto" w:fill="FFFFFF"/>
        </w:rPr>
        <w:t xml:space="preserve"> </w:t>
      </w:r>
      <w:proofErr w:type="spellStart"/>
      <w:r w:rsidRPr="0029121B">
        <w:rPr>
          <w:b w:val="0"/>
          <w:i w:val="0"/>
          <w:color w:val="232323"/>
          <w:sz w:val="28"/>
          <w:szCs w:val="28"/>
          <w:shd w:val="clear" w:color="auto" w:fill="FFFFFF"/>
        </w:rPr>
        <w:t>biến.</w:t>
      </w:r>
      <w:r w:rsidRPr="0029121B">
        <w:rPr>
          <w:b w:val="0"/>
          <w:i w:val="0"/>
          <w:sz w:val="28"/>
          <w:szCs w:val="28"/>
        </w:rPr>
        <w:t>Giới</w:t>
      </w:r>
      <w:proofErr w:type="spellEnd"/>
      <w:r w:rsidRPr="0029121B">
        <w:rPr>
          <w:b w:val="0"/>
          <w:i w:val="0"/>
          <w:sz w:val="28"/>
          <w:szCs w:val="28"/>
        </w:rPr>
        <w:t xml:space="preserve"> </w:t>
      </w:r>
      <w:proofErr w:type="spellStart"/>
      <w:r w:rsidRPr="0029121B">
        <w:rPr>
          <w:b w:val="0"/>
          <w:i w:val="0"/>
          <w:sz w:val="28"/>
          <w:szCs w:val="28"/>
        </w:rPr>
        <w:t>thiệu</w:t>
      </w:r>
      <w:proofErr w:type="spellEnd"/>
      <w:r w:rsidRPr="0029121B">
        <w:rPr>
          <w:b w:val="0"/>
          <w:i w:val="0"/>
          <w:sz w:val="28"/>
          <w:szCs w:val="28"/>
        </w:rPr>
        <w:t xml:space="preserve"> chung </w:t>
      </w:r>
      <w:proofErr w:type="spellStart"/>
      <w:r w:rsidRPr="0029121B">
        <w:rPr>
          <w:b w:val="0"/>
          <w:i w:val="0"/>
          <w:sz w:val="28"/>
          <w:szCs w:val="28"/>
        </w:rPr>
        <w:t>về</w:t>
      </w:r>
      <w:proofErr w:type="spellEnd"/>
      <w:r w:rsidRPr="0029121B">
        <w:rPr>
          <w:b w:val="0"/>
          <w:i w:val="0"/>
          <w:sz w:val="28"/>
          <w:szCs w:val="28"/>
        </w:rPr>
        <w:t xml:space="preserve"> </w:t>
      </w:r>
      <w:proofErr w:type="spellStart"/>
      <w:r w:rsidRPr="0029121B">
        <w:rPr>
          <w:b w:val="0"/>
          <w:i w:val="0"/>
          <w:sz w:val="28"/>
          <w:szCs w:val="28"/>
        </w:rPr>
        <w:t>ngành</w:t>
      </w:r>
      <w:proofErr w:type="spellEnd"/>
      <w:r w:rsidRPr="0029121B">
        <w:rPr>
          <w:b w:val="0"/>
          <w:i w:val="0"/>
          <w:sz w:val="28"/>
          <w:szCs w:val="28"/>
        </w:rPr>
        <w:t xml:space="preserve"> </w:t>
      </w:r>
      <w:proofErr w:type="spellStart"/>
      <w:r w:rsidRPr="0029121B">
        <w:rPr>
          <w:b w:val="0"/>
          <w:i w:val="0"/>
          <w:sz w:val="28"/>
          <w:szCs w:val="28"/>
          <w:lang w:val="en-US"/>
        </w:rPr>
        <w:t>Kỹ</w:t>
      </w:r>
      <w:proofErr w:type="spellEnd"/>
      <w:r w:rsidRPr="0029121B">
        <w:rPr>
          <w:b w:val="0"/>
          <w:i w:val="0"/>
          <w:sz w:val="28"/>
          <w:szCs w:val="28"/>
          <w:lang w:val="en-US"/>
        </w:rPr>
        <w:t xml:space="preserve"> </w:t>
      </w:r>
      <w:proofErr w:type="spellStart"/>
      <w:r w:rsidRPr="0029121B">
        <w:rPr>
          <w:b w:val="0"/>
          <w:i w:val="0"/>
          <w:sz w:val="28"/>
          <w:szCs w:val="28"/>
          <w:lang w:val="en-US"/>
        </w:rPr>
        <w:t>thuật</w:t>
      </w:r>
      <w:proofErr w:type="spellEnd"/>
      <w:r w:rsidRPr="0029121B">
        <w:rPr>
          <w:b w:val="0"/>
          <w:i w:val="0"/>
          <w:sz w:val="28"/>
          <w:szCs w:val="28"/>
          <w:lang w:val="en-US"/>
        </w:rPr>
        <w:t xml:space="preserve"> </w:t>
      </w:r>
      <w:proofErr w:type="spellStart"/>
      <w:r w:rsidRPr="0029121B">
        <w:rPr>
          <w:b w:val="0"/>
          <w:i w:val="0"/>
          <w:sz w:val="28"/>
          <w:szCs w:val="28"/>
          <w:lang w:val="en-US"/>
        </w:rPr>
        <w:t>chế</w:t>
      </w:r>
      <w:proofErr w:type="spellEnd"/>
      <w:r w:rsidRPr="0029121B">
        <w:rPr>
          <w:b w:val="0"/>
          <w:i w:val="0"/>
          <w:sz w:val="28"/>
          <w:szCs w:val="28"/>
          <w:lang w:val="en-US"/>
        </w:rPr>
        <w:t xml:space="preserve"> </w:t>
      </w:r>
      <w:proofErr w:type="spellStart"/>
      <w:r w:rsidRPr="0029121B">
        <w:rPr>
          <w:b w:val="0"/>
          <w:i w:val="0"/>
          <w:sz w:val="28"/>
          <w:szCs w:val="28"/>
          <w:lang w:val="en-US"/>
        </w:rPr>
        <w:t>biến</w:t>
      </w:r>
      <w:proofErr w:type="spellEnd"/>
      <w:r w:rsidRPr="0029121B">
        <w:rPr>
          <w:b w:val="0"/>
          <w:i w:val="0"/>
          <w:sz w:val="28"/>
          <w:szCs w:val="28"/>
          <w:lang w:val="en-US"/>
        </w:rPr>
        <w:t xml:space="preserve"> </w:t>
      </w:r>
      <w:proofErr w:type="spellStart"/>
      <w:r w:rsidRPr="0029121B">
        <w:rPr>
          <w:b w:val="0"/>
          <w:i w:val="0"/>
          <w:sz w:val="28"/>
          <w:szCs w:val="28"/>
          <w:lang w:val="en-US"/>
        </w:rPr>
        <w:t>món</w:t>
      </w:r>
      <w:proofErr w:type="spellEnd"/>
      <w:r w:rsidRPr="0029121B">
        <w:rPr>
          <w:b w:val="0"/>
          <w:i w:val="0"/>
          <w:sz w:val="28"/>
          <w:szCs w:val="28"/>
          <w:lang w:val="en-US"/>
        </w:rPr>
        <w:t xml:space="preserve"> </w:t>
      </w:r>
      <w:proofErr w:type="spellStart"/>
      <w:r w:rsidRPr="0029121B">
        <w:rPr>
          <w:b w:val="0"/>
          <w:i w:val="0"/>
          <w:sz w:val="28"/>
          <w:szCs w:val="28"/>
          <w:lang w:val="en-US"/>
        </w:rPr>
        <w:t>ăn</w:t>
      </w:r>
      <w:proofErr w:type="spellEnd"/>
    </w:p>
    <w:p w14:paraId="2BAC13F0" w14:textId="77777777" w:rsidR="0029121B" w:rsidRDefault="0029121B" w:rsidP="000E4778">
      <w:pPr>
        <w:widowControl/>
        <w:autoSpaceDE/>
        <w:autoSpaceDN/>
        <w:spacing w:line="276" w:lineRule="auto"/>
        <w:rPr>
          <w:sz w:val="28"/>
          <w:szCs w:val="28"/>
        </w:rPr>
      </w:pPr>
      <w:r w:rsidRPr="0029121B">
        <w:rPr>
          <w:sz w:val="28"/>
          <w:szCs w:val="28"/>
          <w:lang w:val="nl-NL"/>
        </w:rPr>
        <w:t>Khối lượng kiến thức, kỹ năng toàn khóa học: 2.760 giờ</w:t>
      </w:r>
      <w:r w:rsidRPr="0029121B">
        <w:rPr>
          <w:sz w:val="28"/>
          <w:szCs w:val="28"/>
        </w:rPr>
        <w:t xml:space="preserve"> (95 </w:t>
      </w:r>
      <w:proofErr w:type="spellStart"/>
      <w:r w:rsidRPr="0029121B">
        <w:rPr>
          <w:sz w:val="28"/>
          <w:szCs w:val="28"/>
        </w:rPr>
        <w:t>tín</w:t>
      </w:r>
      <w:proofErr w:type="spellEnd"/>
      <w:r w:rsidRPr="0029121B">
        <w:rPr>
          <w:sz w:val="28"/>
          <w:szCs w:val="28"/>
        </w:rPr>
        <w:t xml:space="preserve"> </w:t>
      </w:r>
      <w:proofErr w:type="spellStart"/>
      <w:r w:rsidRPr="0029121B">
        <w:rPr>
          <w:sz w:val="28"/>
          <w:szCs w:val="28"/>
        </w:rPr>
        <w:t>chỉ</w:t>
      </w:r>
      <w:proofErr w:type="spellEnd"/>
      <w:r w:rsidRPr="0029121B">
        <w:rPr>
          <w:sz w:val="28"/>
          <w:szCs w:val="28"/>
        </w:rPr>
        <w:t>)</w:t>
      </w:r>
    </w:p>
    <w:p w14:paraId="0385ADC4" w14:textId="77777777" w:rsidR="0029121B" w:rsidRPr="0029121B" w:rsidRDefault="0029121B" w:rsidP="000E4778">
      <w:pPr>
        <w:pStyle w:val="u2"/>
        <w:numPr>
          <w:ilvl w:val="1"/>
          <w:numId w:val="2"/>
        </w:numPr>
        <w:tabs>
          <w:tab w:val="left" w:pos="1495"/>
        </w:tabs>
        <w:spacing w:before="0" w:line="276" w:lineRule="auto"/>
        <w:rPr>
          <w:sz w:val="28"/>
          <w:szCs w:val="28"/>
        </w:rPr>
      </w:pPr>
      <w:bookmarkStart w:id="10" w:name="_bookmark9"/>
      <w:bookmarkStart w:id="11" w:name="3.2._Vị_trí_làm_việc_của_người_học_sau_k"/>
      <w:bookmarkEnd w:id="10"/>
      <w:bookmarkEnd w:id="11"/>
      <w:proofErr w:type="spellStart"/>
      <w:r w:rsidRPr="0029121B">
        <w:rPr>
          <w:sz w:val="28"/>
          <w:szCs w:val="28"/>
        </w:rPr>
        <w:t>Vị</w:t>
      </w:r>
      <w:proofErr w:type="spellEnd"/>
      <w:r w:rsidRPr="0029121B">
        <w:rPr>
          <w:sz w:val="28"/>
          <w:szCs w:val="28"/>
        </w:rPr>
        <w:t xml:space="preserve"> </w:t>
      </w:r>
      <w:proofErr w:type="spellStart"/>
      <w:r w:rsidRPr="0029121B">
        <w:rPr>
          <w:sz w:val="28"/>
          <w:szCs w:val="28"/>
        </w:rPr>
        <w:t>trí</w:t>
      </w:r>
      <w:proofErr w:type="spellEnd"/>
      <w:r w:rsidRPr="0029121B">
        <w:rPr>
          <w:sz w:val="28"/>
          <w:szCs w:val="28"/>
        </w:rPr>
        <w:t xml:space="preserve"> </w:t>
      </w:r>
      <w:proofErr w:type="spellStart"/>
      <w:r w:rsidRPr="0029121B">
        <w:rPr>
          <w:sz w:val="28"/>
          <w:szCs w:val="28"/>
        </w:rPr>
        <w:t>làm</w:t>
      </w:r>
      <w:proofErr w:type="spellEnd"/>
      <w:r w:rsidRPr="0029121B">
        <w:rPr>
          <w:sz w:val="28"/>
          <w:szCs w:val="28"/>
        </w:rPr>
        <w:t xml:space="preserve"> </w:t>
      </w:r>
      <w:proofErr w:type="spellStart"/>
      <w:r w:rsidRPr="0029121B">
        <w:rPr>
          <w:sz w:val="28"/>
          <w:szCs w:val="28"/>
        </w:rPr>
        <w:t>việc</w:t>
      </w:r>
      <w:proofErr w:type="spellEnd"/>
      <w:r w:rsidRPr="0029121B">
        <w:rPr>
          <w:sz w:val="28"/>
          <w:szCs w:val="28"/>
        </w:rPr>
        <w:t xml:space="preserve"> </w:t>
      </w:r>
      <w:proofErr w:type="spellStart"/>
      <w:r w:rsidRPr="0029121B">
        <w:rPr>
          <w:sz w:val="28"/>
          <w:szCs w:val="28"/>
        </w:rPr>
        <w:t>của</w:t>
      </w:r>
      <w:proofErr w:type="spellEnd"/>
      <w:r w:rsidRPr="0029121B">
        <w:rPr>
          <w:sz w:val="28"/>
          <w:szCs w:val="28"/>
        </w:rPr>
        <w:t xml:space="preserve"> </w:t>
      </w:r>
      <w:proofErr w:type="spellStart"/>
      <w:r w:rsidRPr="0029121B">
        <w:rPr>
          <w:sz w:val="28"/>
          <w:szCs w:val="28"/>
        </w:rPr>
        <w:t>người</w:t>
      </w:r>
      <w:proofErr w:type="spellEnd"/>
      <w:r w:rsidRPr="0029121B">
        <w:rPr>
          <w:sz w:val="28"/>
          <w:szCs w:val="28"/>
        </w:rPr>
        <w:t xml:space="preserve"> </w:t>
      </w:r>
      <w:proofErr w:type="spellStart"/>
      <w:r w:rsidRPr="0029121B">
        <w:rPr>
          <w:sz w:val="28"/>
          <w:szCs w:val="28"/>
        </w:rPr>
        <w:t>học</w:t>
      </w:r>
      <w:proofErr w:type="spellEnd"/>
      <w:r w:rsidRPr="0029121B">
        <w:rPr>
          <w:sz w:val="28"/>
          <w:szCs w:val="28"/>
        </w:rPr>
        <w:t xml:space="preserve"> sau khi </w:t>
      </w:r>
      <w:proofErr w:type="spellStart"/>
      <w:r w:rsidRPr="0029121B">
        <w:rPr>
          <w:sz w:val="28"/>
          <w:szCs w:val="28"/>
        </w:rPr>
        <w:t>tốt</w:t>
      </w:r>
      <w:proofErr w:type="spellEnd"/>
      <w:r w:rsidRPr="0029121B">
        <w:rPr>
          <w:sz w:val="28"/>
          <w:szCs w:val="28"/>
        </w:rPr>
        <w:t xml:space="preserve"> </w:t>
      </w:r>
      <w:proofErr w:type="spellStart"/>
      <w:r w:rsidRPr="0029121B">
        <w:rPr>
          <w:sz w:val="28"/>
          <w:szCs w:val="28"/>
        </w:rPr>
        <w:t>nghiệp</w:t>
      </w:r>
      <w:proofErr w:type="spellEnd"/>
    </w:p>
    <w:p w14:paraId="3A67E7EF" w14:textId="77777777" w:rsidR="0029121B" w:rsidRPr="0029121B" w:rsidRDefault="0029121B" w:rsidP="000E4778">
      <w:pPr>
        <w:pStyle w:val="oancuaDanhsach"/>
        <w:widowControl/>
        <w:autoSpaceDE/>
        <w:autoSpaceDN/>
        <w:spacing w:line="276" w:lineRule="auto"/>
        <w:ind w:left="400" w:firstLine="0"/>
        <w:rPr>
          <w:spacing w:val="-2"/>
          <w:sz w:val="28"/>
          <w:szCs w:val="28"/>
        </w:rPr>
      </w:pPr>
      <w:r w:rsidRPr="0029121B">
        <w:rPr>
          <w:spacing w:val="-2"/>
          <w:sz w:val="28"/>
          <w:szCs w:val="28"/>
          <w:lang w:val="pt-BR"/>
        </w:rPr>
        <w:t>Sau khi tốt nghiệp, sinh viên đủ khả năng đảm nhiệm được ở vị trí</w:t>
      </w:r>
      <w:r w:rsidRPr="0029121B">
        <w:rPr>
          <w:spacing w:val="-2"/>
          <w:sz w:val="28"/>
          <w:szCs w:val="28"/>
        </w:rPr>
        <w:t>:</w:t>
      </w:r>
    </w:p>
    <w:p w14:paraId="3F398A59" w14:textId="77777777" w:rsidR="0029121B" w:rsidRPr="0029121B" w:rsidRDefault="0029121B" w:rsidP="000E4778">
      <w:pPr>
        <w:shd w:val="clear" w:color="auto" w:fill="FFFFFF"/>
        <w:spacing w:line="276" w:lineRule="auto"/>
        <w:jc w:val="both"/>
        <w:rPr>
          <w:color w:val="232323"/>
          <w:sz w:val="28"/>
          <w:szCs w:val="28"/>
        </w:rPr>
      </w:pPr>
      <w:r w:rsidRPr="0029121B">
        <w:rPr>
          <w:color w:val="232323"/>
          <w:sz w:val="28"/>
          <w:szCs w:val="28"/>
        </w:rPr>
        <w:t>   </w:t>
      </w:r>
      <w:r w:rsidRPr="0029121B">
        <w:rPr>
          <w:color w:val="232323"/>
          <w:sz w:val="28"/>
          <w:szCs w:val="28"/>
          <w:lang w:val="en-US"/>
        </w:rPr>
        <w:t xml:space="preserve"> </w:t>
      </w:r>
      <w:r w:rsidRPr="0029121B">
        <w:rPr>
          <w:color w:val="232323"/>
          <w:sz w:val="28"/>
          <w:szCs w:val="28"/>
        </w:rPr>
        <w:t xml:space="preserve"> Do </w:t>
      </w:r>
      <w:proofErr w:type="spellStart"/>
      <w:r w:rsidRPr="0029121B">
        <w:rPr>
          <w:color w:val="232323"/>
          <w:sz w:val="28"/>
          <w:szCs w:val="28"/>
        </w:rPr>
        <w:t>được</w:t>
      </w:r>
      <w:proofErr w:type="spellEnd"/>
      <w:r w:rsidRPr="0029121B">
        <w:rPr>
          <w:color w:val="232323"/>
          <w:sz w:val="28"/>
          <w:szCs w:val="28"/>
        </w:rPr>
        <w:t xml:space="preserve"> </w:t>
      </w:r>
      <w:proofErr w:type="spellStart"/>
      <w:r w:rsidRPr="0029121B">
        <w:rPr>
          <w:color w:val="232323"/>
          <w:sz w:val="28"/>
          <w:szCs w:val="28"/>
        </w:rPr>
        <w:t>đào</w:t>
      </w:r>
      <w:proofErr w:type="spellEnd"/>
      <w:r w:rsidRPr="0029121B">
        <w:rPr>
          <w:color w:val="232323"/>
          <w:sz w:val="28"/>
          <w:szCs w:val="28"/>
        </w:rPr>
        <w:t xml:space="preserve"> </w:t>
      </w:r>
      <w:proofErr w:type="spellStart"/>
      <w:r w:rsidRPr="0029121B">
        <w:rPr>
          <w:color w:val="232323"/>
          <w:sz w:val="28"/>
          <w:szCs w:val="28"/>
        </w:rPr>
        <w:t>tạo</w:t>
      </w:r>
      <w:proofErr w:type="spellEnd"/>
      <w:r w:rsidRPr="0029121B">
        <w:rPr>
          <w:color w:val="232323"/>
          <w:sz w:val="28"/>
          <w:szCs w:val="28"/>
        </w:rPr>
        <w:t xml:space="preserve"> </w:t>
      </w:r>
      <w:proofErr w:type="spellStart"/>
      <w:r w:rsidRPr="0029121B">
        <w:rPr>
          <w:color w:val="232323"/>
          <w:sz w:val="28"/>
          <w:szCs w:val="28"/>
        </w:rPr>
        <w:t>bài</w:t>
      </w:r>
      <w:proofErr w:type="spellEnd"/>
      <w:r w:rsidRPr="0029121B">
        <w:rPr>
          <w:color w:val="232323"/>
          <w:sz w:val="28"/>
          <w:szCs w:val="28"/>
        </w:rPr>
        <w:t xml:space="preserve"> </w:t>
      </w:r>
      <w:proofErr w:type="spellStart"/>
      <w:r w:rsidRPr="0029121B">
        <w:rPr>
          <w:color w:val="232323"/>
          <w:sz w:val="28"/>
          <w:szCs w:val="28"/>
        </w:rPr>
        <w:t>bản</w:t>
      </w:r>
      <w:proofErr w:type="spellEnd"/>
      <w:r w:rsidRPr="0029121B">
        <w:rPr>
          <w:color w:val="232323"/>
          <w:sz w:val="28"/>
          <w:szCs w:val="28"/>
        </w:rPr>
        <w:t xml:space="preserve"> </w:t>
      </w:r>
      <w:proofErr w:type="spellStart"/>
      <w:r w:rsidRPr="0029121B">
        <w:rPr>
          <w:color w:val="232323"/>
          <w:sz w:val="28"/>
          <w:szCs w:val="28"/>
        </w:rPr>
        <w:t>từ</w:t>
      </w:r>
      <w:proofErr w:type="spellEnd"/>
      <w:r w:rsidRPr="0029121B">
        <w:rPr>
          <w:color w:val="232323"/>
          <w:sz w:val="28"/>
          <w:szCs w:val="28"/>
        </w:rPr>
        <w:t xml:space="preserve"> </w:t>
      </w:r>
      <w:proofErr w:type="spellStart"/>
      <w:r w:rsidRPr="0029121B">
        <w:rPr>
          <w:color w:val="232323"/>
          <w:sz w:val="28"/>
          <w:szCs w:val="28"/>
        </w:rPr>
        <w:t>kiến</w:t>
      </w:r>
      <w:proofErr w:type="spellEnd"/>
      <w:r w:rsidRPr="0029121B">
        <w:rPr>
          <w:color w:val="232323"/>
          <w:sz w:val="28"/>
          <w:szCs w:val="28"/>
        </w:rPr>
        <w:t xml:space="preserve"> </w:t>
      </w:r>
      <w:proofErr w:type="spellStart"/>
      <w:r w:rsidRPr="0029121B">
        <w:rPr>
          <w:color w:val="232323"/>
          <w:sz w:val="28"/>
          <w:szCs w:val="28"/>
        </w:rPr>
        <w:t>thức</w:t>
      </w:r>
      <w:proofErr w:type="spellEnd"/>
      <w:r w:rsidRPr="0029121B">
        <w:rPr>
          <w:color w:val="232323"/>
          <w:sz w:val="28"/>
          <w:szCs w:val="28"/>
        </w:rPr>
        <w:t xml:space="preserve"> </w:t>
      </w:r>
      <w:proofErr w:type="spellStart"/>
      <w:r w:rsidRPr="0029121B">
        <w:rPr>
          <w:color w:val="232323"/>
          <w:sz w:val="28"/>
          <w:szCs w:val="28"/>
        </w:rPr>
        <w:t>nền</w:t>
      </w:r>
      <w:proofErr w:type="spellEnd"/>
      <w:r w:rsidRPr="0029121B">
        <w:rPr>
          <w:color w:val="232323"/>
          <w:sz w:val="28"/>
          <w:szCs w:val="28"/>
        </w:rPr>
        <w:t xml:space="preserve"> </w:t>
      </w:r>
      <w:proofErr w:type="spellStart"/>
      <w:r w:rsidRPr="0029121B">
        <w:rPr>
          <w:color w:val="232323"/>
          <w:sz w:val="28"/>
          <w:szCs w:val="28"/>
        </w:rPr>
        <w:t>tảng</w:t>
      </w:r>
      <w:proofErr w:type="spellEnd"/>
      <w:r w:rsidRPr="0029121B">
        <w:rPr>
          <w:color w:val="232323"/>
          <w:sz w:val="28"/>
          <w:szCs w:val="28"/>
        </w:rPr>
        <w:t xml:space="preserve"> </w:t>
      </w:r>
      <w:proofErr w:type="spellStart"/>
      <w:r w:rsidRPr="0029121B">
        <w:rPr>
          <w:color w:val="232323"/>
          <w:sz w:val="28"/>
          <w:szCs w:val="28"/>
        </w:rPr>
        <w:t>và</w:t>
      </w:r>
      <w:proofErr w:type="spellEnd"/>
      <w:r w:rsidRPr="0029121B">
        <w:rPr>
          <w:color w:val="232323"/>
          <w:sz w:val="28"/>
          <w:szCs w:val="28"/>
        </w:rPr>
        <w:t xml:space="preserve"> chuyên sâu </w:t>
      </w:r>
      <w:proofErr w:type="spellStart"/>
      <w:r w:rsidRPr="0029121B">
        <w:rPr>
          <w:color w:val="232323"/>
          <w:sz w:val="28"/>
          <w:szCs w:val="28"/>
        </w:rPr>
        <w:t>về</w:t>
      </w:r>
      <w:proofErr w:type="spellEnd"/>
      <w:r w:rsidRPr="0029121B">
        <w:rPr>
          <w:color w:val="232323"/>
          <w:sz w:val="28"/>
          <w:szCs w:val="28"/>
        </w:rPr>
        <w:t xml:space="preserve"> </w:t>
      </w:r>
      <w:proofErr w:type="spellStart"/>
      <w:r w:rsidRPr="0029121B">
        <w:rPr>
          <w:color w:val="232323"/>
          <w:sz w:val="28"/>
          <w:szCs w:val="28"/>
        </w:rPr>
        <w:t>thực</w:t>
      </w:r>
      <w:proofErr w:type="spellEnd"/>
      <w:r w:rsidRPr="0029121B">
        <w:rPr>
          <w:color w:val="232323"/>
          <w:sz w:val="28"/>
          <w:szCs w:val="28"/>
        </w:rPr>
        <w:t xml:space="preserve"> </w:t>
      </w:r>
      <w:proofErr w:type="spellStart"/>
      <w:r w:rsidRPr="0029121B">
        <w:rPr>
          <w:color w:val="232323"/>
          <w:sz w:val="28"/>
          <w:szCs w:val="28"/>
        </w:rPr>
        <w:t>phẩm</w:t>
      </w:r>
      <w:proofErr w:type="spellEnd"/>
      <w:r w:rsidRPr="0029121B">
        <w:rPr>
          <w:color w:val="232323"/>
          <w:sz w:val="28"/>
          <w:szCs w:val="28"/>
        </w:rPr>
        <w:t xml:space="preserve"> </w:t>
      </w:r>
      <w:proofErr w:type="spellStart"/>
      <w:r w:rsidRPr="0029121B">
        <w:rPr>
          <w:color w:val="232323"/>
          <w:sz w:val="28"/>
          <w:szCs w:val="28"/>
        </w:rPr>
        <w:t>và</w:t>
      </w:r>
      <w:proofErr w:type="spellEnd"/>
      <w:r w:rsidRPr="0029121B">
        <w:rPr>
          <w:color w:val="232323"/>
          <w:sz w:val="28"/>
          <w:szCs w:val="28"/>
        </w:rPr>
        <w:t xml:space="preserve"> </w:t>
      </w:r>
      <w:proofErr w:type="spellStart"/>
      <w:r w:rsidRPr="0029121B">
        <w:rPr>
          <w:color w:val="232323"/>
          <w:sz w:val="28"/>
          <w:szCs w:val="28"/>
        </w:rPr>
        <w:t>kỹ</w:t>
      </w:r>
      <w:proofErr w:type="spellEnd"/>
      <w:r w:rsidRPr="0029121B">
        <w:rPr>
          <w:color w:val="232323"/>
          <w:sz w:val="28"/>
          <w:szCs w:val="28"/>
        </w:rPr>
        <w:t xml:space="preserve"> </w:t>
      </w:r>
      <w:proofErr w:type="spellStart"/>
      <w:r w:rsidRPr="0029121B">
        <w:rPr>
          <w:color w:val="232323"/>
          <w:sz w:val="28"/>
          <w:szCs w:val="28"/>
        </w:rPr>
        <w:t>thuật</w:t>
      </w:r>
      <w:proofErr w:type="spellEnd"/>
      <w:r w:rsidRPr="0029121B">
        <w:rPr>
          <w:color w:val="232323"/>
          <w:sz w:val="28"/>
          <w:szCs w:val="28"/>
        </w:rPr>
        <w:t xml:space="preserve"> </w:t>
      </w:r>
      <w:proofErr w:type="spellStart"/>
      <w:r w:rsidRPr="0029121B">
        <w:rPr>
          <w:color w:val="232323"/>
          <w:sz w:val="28"/>
          <w:szCs w:val="28"/>
        </w:rPr>
        <w:t>nấu</w:t>
      </w:r>
      <w:proofErr w:type="spellEnd"/>
      <w:r w:rsidRPr="0029121B">
        <w:rPr>
          <w:color w:val="232323"/>
          <w:sz w:val="28"/>
          <w:szCs w:val="28"/>
        </w:rPr>
        <w:t xml:space="preserve"> ăn, </w:t>
      </w:r>
      <w:proofErr w:type="spellStart"/>
      <w:r w:rsidRPr="0029121B">
        <w:rPr>
          <w:color w:val="232323"/>
          <w:sz w:val="28"/>
          <w:szCs w:val="28"/>
        </w:rPr>
        <w:t>vì</w:t>
      </w:r>
      <w:proofErr w:type="spellEnd"/>
      <w:r w:rsidRPr="0029121B">
        <w:rPr>
          <w:color w:val="232323"/>
          <w:sz w:val="28"/>
          <w:szCs w:val="28"/>
        </w:rPr>
        <w:t xml:space="preserve"> </w:t>
      </w:r>
      <w:proofErr w:type="spellStart"/>
      <w:r w:rsidRPr="0029121B">
        <w:rPr>
          <w:color w:val="232323"/>
          <w:sz w:val="28"/>
          <w:szCs w:val="28"/>
        </w:rPr>
        <w:t>vậy</w:t>
      </w:r>
      <w:proofErr w:type="spellEnd"/>
      <w:r w:rsidRPr="0029121B">
        <w:rPr>
          <w:color w:val="232323"/>
          <w:sz w:val="28"/>
          <w:szCs w:val="28"/>
        </w:rPr>
        <w:t xml:space="preserve"> sinh viên </w:t>
      </w:r>
      <w:proofErr w:type="spellStart"/>
      <w:r w:rsidRPr="0029121B">
        <w:rPr>
          <w:color w:val="232323"/>
          <w:sz w:val="28"/>
          <w:szCs w:val="28"/>
        </w:rPr>
        <w:t>tốt</w:t>
      </w:r>
      <w:proofErr w:type="spellEnd"/>
      <w:r w:rsidRPr="0029121B">
        <w:rPr>
          <w:color w:val="232323"/>
          <w:sz w:val="28"/>
          <w:szCs w:val="28"/>
        </w:rPr>
        <w:t xml:space="preserve"> </w:t>
      </w:r>
      <w:proofErr w:type="spellStart"/>
      <w:r w:rsidRPr="0029121B">
        <w:rPr>
          <w:color w:val="232323"/>
          <w:sz w:val="28"/>
          <w:szCs w:val="28"/>
        </w:rPr>
        <w:t>nghiệp</w:t>
      </w:r>
      <w:proofErr w:type="spellEnd"/>
      <w:r w:rsidRPr="0029121B">
        <w:rPr>
          <w:color w:val="232323"/>
          <w:sz w:val="28"/>
          <w:szCs w:val="28"/>
        </w:rPr>
        <w:t> </w:t>
      </w:r>
      <w:proofErr w:type="spellStart"/>
      <w:r w:rsidRPr="0029121B">
        <w:rPr>
          <w:i/>
          <w:iCs/>
          <w:color w:val="232323"/>
          <w:sz w:val="28"/>
          <w:szCs w:val="28"/>
        </w:rPr>
        <w:t>ngành</w:t>
      </w:r>
      <w:proofErr w:type="spellEnd"/>
      <w:r w:rsidRPr="0029121B">
        <w:rPr>
          <w:i/>
          <w:iCs/>
          <w:color w:val="232323"/>
          <w:sz w:val="28"/>
          <w:szCs w:val="28"/>
        </w:rPr>
        <w:t xml:space="preserve"> </w:t>
      </w:r>
      <w:proofErr w:type="spellStart"/>
      <w:r w:rsidRPr="0029121B">
        <w:rPr>
          <w:i/>
          <w:iCs/>
          <w:color w:val="232323"/>
          <w:sz w:val="28"/>
          <w:szCs w:val="28"/>
        </w:rPr>
        <w:t>Kỹ</w:t>
      </w:r>
      <w:proofErr w:type="spellEnd"/>
      <w:r w:rsidRPr="0029121B">
        <w:rPr>
          <w:i/>
          <w:iCs/>
          <w:color w:val="232323"/>
          <w:sz w:val="28"/>
          <w:szCs w:val="28"/>
        </w:rPr>
        <w:t xml:space="preserve"> </w:t>
      </w:r>
      <w:proofErr w:type="spellStart"/>
      <w:r w:rsidRPr="0029121B">
        <w:rPr>
          <w:i/>
          <w:iCs/>
          <w:color w:val="232323"/>
          <w:sz w:val="28"/>
          <w:szCs w:val="28"/>
        </w:rPr>
        <w:t>thuật</w:t>
      </w:r>
      <w:proofErr w:type="spellEnd"/>
      <w:r w:rsidRPr="0029121B">
        <w:rPr>
          <w:i/>
          <w:iCs/>
          <w:color w:val="232323"/>
          <w:sz w:val="28"/>
          <w:szCs w:val="28"/>
        </w:rPr>
        <w:t xml:space="preserve"> </w:t>
      </w:r>
      <w:proofErr w:type="spellStart"/>
      <w:r w:rsidRPr="0029121B">
        <w:rPr>
          <w:i/>
          <w:iCs/>
          <w:color w:val="232323"/>
          <w:sz w:val="28"/>
          <w:szCs w:val="28"/>
        </w:rPr>
        <w:t>chế</w:t>
      </w:r>
      <w:proofErr w:type="spellEnd"/>
      <w:r w:rsidRPr="0029121B">
        <w:rPr>
          <w:i/>
          <w:iCs/>
          <w:color w:val="232323"/>
          <w:sz w:val="28"/>
          <w:szCs w:val="28"/>
        </w:rPr>
        <w:t xml:space="preserve"> </w:t>
      </w:r>
      <w:proofErr w:type="spellStart"/>
      <w:r w:rsidRPr="0029121B">
        <w:rPr>
          <w:i/>
          <w:iCs/>
          <w:color w:val="232323"/>
          <w:sz w:val="28"/>
          <w:szCs w:val="28"/>
        </w:rPr>
        <w:t>biến</w:t>
      </w:r>
      <w:proofErr w:type="spellEnd"/>
      <w:r w:rsidRPr="0029121B">
        <w:rPr>
          <w:i/>
          <w:iCs/>
          <w:color w:val="232323"/>
          <w:sz w:val="28"/>
          <w:szCs w:val="28"/>
        </w:rPr>
        <w:t xml:space="preserve"> </w:t>
      </w:r>
      <w:proofErr w:type="spellStart"/>
      <w:r w:rsidRPr="0029121B">
        <w:rPr>
          <w:i/>
          <w:iCs/>
          <w:color w:val="232323"/>
          <w:sz w:val="28"/>
          <w:szCs w:val="28"/>
        </w:rPr>
        <w:t>món</w:t>
      </w:r>
      <w:proofErr w:type="spellEnd"/>
      <w:r w:rsidRPr="0029121B">
        <w:rPr>
          <w:i/>
          <w:iCs/>
          <w:color w:val="232323"/>
          <w:sz w:val="28"/>
          <w:szCs w:val="28"/>
        </w:rPr>
        <w:t xml:space="preserve"> ăn </w:t>
      </w:r>
      <w:r w:rsidRPr="0029121B">
        <w:rPr>
          <w:color w:val="232323"/>
          <w:sz w:val="28"/>
          <w:szCs w:val="28"/>
        </w:rPr>
        <w:t xml:space="preserve"> </w:t>
      </w:r>
      <w:proofErr w:type="spellStart"/>
      <w:r w:rsidRPr="0029121B">
        <w:rPr>
          <w:color w:val="232323"/>
          <w:sz w:val="28"/>
          <w:szCs w:val="28"/>
        </w:rPr>
        <w:t>có</w:t>
      </w:r>
      <w:proofErr w:type="spellEnd"/>
      <w:r w:rsidRPr="0029121B">
        <w:rPr>
          <w:color w:val="232323"/>
          <w:sz w:val="28"/>
          <w:szCs w:val="28"/>
        </w:rPr>
        <w:t xml:space="preserve"> </w:t>
      </w:r>
      <w:proofErr w:type="spellStart"/>
      <w:r w:rsidRPr="0029121B">
        <w:rPr>
          <w:color w:val="232323"/>
          <w:sz w:val="28"/>
          <w:szCs w:val="28"/>
        </w:rPr>
        <w:t>thể</w:t>
      </w:r>
      <w:proofErr w:type="spellEnd"/>
      <w:r w:rsidRPr="0029121B">
        <w:rPr>
          <w:color w:val="232323"/>
          <w:sz w:val="28"/>
          <w:szCs w:val="28"/>
        </w:rPr>
        <w:t xml:space="preserve"> </w:t>
      </w:r>
      <w:proofErr w:type="spellStart"/>
      <w:r w:rsidRPr="0029121B">
        <w:rPr>
          <w:color w:val="232323"/>
          <w:sz w:val="28"/>
          <w:szCs w:val="28"/>
        </w:rPr>
        <w:t>làm</w:t>
      </w:r>
      <w:proofErr w:type="spellEnd"/>
      <w:r w:rsidRPr="0029121B">
        <w:rPr>
          <w:color w:val="232323"/>
          <w:sz w:val="28"/>
          <w:szCs w:val="28"/>
        </w:rPr>
        <w:t xml:space="preserve"> </w:t>
      </w:r>
      <w:proofErr w:type="spellStart"/>
      <w:r w:rsidRPr="0029121B">
        <w:rPr>
          <w:color w:val="232323"/>
          <w:sz w:val="28"/>
          <w:szCs w:val="28"/>
        </w:rPr>
        <w:t>việc</w:t>
      </w:r>
      <w:proofErr w:type="spellEnd"/>
      <w:r w:rsidRPr="0029121B">
        <w:rPr>
          <w:color w:val="232323"/>
          <w:sz w:val="28"/>
          <w:szCs w:val="28"/>
        </w:rPr>
        <w:t xml:space="preserve"> </w:t>
      </w:r>
      <w:proofErr w:type="spellStart"/>
      <w:r w:rsidRPr="0029121B">
        <w:rPr>
          <w:color w:val="232323"/>
          <w:sz w:val="28"/>
          <w:szCs w:val="28"/>
        </w:rPr>
        <w:t>tại</w:t>
      </w:r>
      <w:proofErr w:type="spellEnd"/>
      <w:r w:rsidRPr="0029121B">
        <w:rPr>
          <w:color w:val="232323"/>
          <w:sz w:val="28"/>
          <w:szCs w:val="28"/>
        </w:rPr>
        <w:t xml:space="preserve"> </w:t>
      </w:r>
      <w:proofErr w:type="spellStart"/>
      <w:r w:rsidRPr="0029121B">
        <w:rPr>
          <w:color w:val="232323"/>
          <w:sz w:val="28"/>
          <w:szCs w:val="28"/>
        </w:rPr>
        <w:t>rất</w:t>
      </w:r>
      <w:proofErr w:type="spellEnd"/>
      <w:r w:rsidRPr="0029121B">
        <w:rPr>
          <w:color w:val="232323"/>
          <w:sz w:val="28"/>
          <w:szCs w:val="28"/>
        </w:rPr>
        <w:t xml:space="preserve"> </w:t>
      </w:r>
      <w:proofErr w:type="spellStart"/>
      <w:r w:rsidRPr="0029121B">
        <w:rPr>
          <w:color w:val="232323"/>
          <w:sz w:val="28"/>
          <w:szCs w:val="28"/>
        </w:rPr>
        <w:t>nhiều</w:t>
      </w:r>
      <w:proofErr w:type="spellEnd"/>
      <w:r w:rsidRPr="0029121B">
        <w:rPr>
          <w:color w:val="232323"/>
          <w:sz w:val="28"/>
          <w:szCs w:val="28"/>
        </w:rPr>
        <w:t xml:space="preserve"> </w:t>
      </w:r>
      <w:proofErr w:type="spellStart"/>
      <w:r w:rsidRPr="0029121B">
        <w:rPr>
          <w:color w:val="232323"/>
          <w:sz w:val="28"/>
          <w:szCs w:val="28"/>
        </w:rPr>
        <w:t>vị</w:t>
      </w:r>
      <w:proofErr w:type="spellEnd"/>
      <w:r w:rsidRPr="0029121B">
        <w:rPr>
          <w:color w:val="232323"/>
          <w:sz w:val="28"/>
          <w:szCs w:val="28"/>
        </w:rPr>
        <w:t xml:space="preserve"> </w:t>
      </w:r>
      <w:proofErr w:type="spellStart"/>
      <w:r w:rsidRPr="0029121B">
        <w:rPr>
          <w:color w:val="232323"/>
          <w:sz w:val="28"/>
          <w:szCs w:val="28"/>
        </w:rPr>
        <w:t>trí</w:t>
      </w:r>
      <w:proofErr w:type="spellEnd"/>
      <w:r w:rsidRPr="0029121B">
        <w:rPr>
          <w:color w:val="232323"/>
          <w:sz w:val="28"/>
          <w:szCs w:val="28"/>
        </w:rPr>
        <w:t xml:space="preserve">: Nhân viên </w:t>
      </w:r>
      <w:proofErr w:type="spellStart"/>
      <w:r w:rsidRPr="0029121B">
        <w:rPr>
          <w:color w:val="232323"/>
          <w:sz w:val="28"/>
          <w:szCs w:val="28"/>
        </w:rPr>
        <w:t>bếp</w:t>
      </w:r>
      <w:proofErr w:type="spellEnd"/>
      <w:r w:rsidRPr="0029121B">
        <w:rPr>
          <w:color w:val="232323"/>
          <w:sz w:val="28"/>
          <w:szCs w:val="28"/>
        </w:rPr>
        <w:t xml:space="preserve">, </w:t>
      </w:r>
      <w:proofErr w:type="spellStart"/>
      <w:r w:rsidRPr="0029121B">
        <w:rPr>
          <w:color w:val="232323"/>
          <w:sz w:val="28"/>
          <w:szCs w:val="28"/>
        </w:rPr>
        <w:t>đầu</w:t>
      </w:r>
      <w:proofErr w:type="spellEnd"/>
      <w:r w:rsidRPr="0029121B">
        <w:rPr>
          <w:color w:val="232323"/>
          <w:sz w:val="28"/>
          <w:szCs w:val="28"/>
        </w:rPr>
        <w:t xml:space="preserve"> </w:t>
      </w:r>
      <w:proofErr w:type="spellStart"/>
      <w:r w:rsidRPr="0029121B">
        <w:rPr>
          <w:color w:val="232323"/>
          <w:sz w:val="28"/>
          <w:szCs w:val="28"/>
        </w:rPr>
        <w:t>bếp</w:t>
      </w:r>
      <w:proofErr w:type="spellEnd"/>
      <w:r w:rsidRPr="0029121B">
        <w:rPr>
          <w:color w:val="232323"/>
          <w:sz w:val="28"/>
          <w:szCs w:val="28"/>
        </w:rPr>
        <w:t xml:space="preserve"> </w:t>
      </w:r>
      <w:proofErr w:type="spellStart"/>
      <w:r w:rsidRPr="0029121B">
        <w:rPr>
          <w:color w:val="232323"/>
          <w:sz w:val="28"/>
          <w:szCs w:val="28"/>
        </w:rPr>
        <w:t>chính</w:t>
      </w:r>
      <w:proofErr w:type="spellEnd"/>
      <w:r w:rsidRPr="0029121B">
        <w:rPr>
          <w:color w:val="232323"/>
          <w:sz w:val="28"/>
          <w:szCs w:val="28"/>
        </w:rPr>
        <w:t xml:space="preserve">, </w:t>
      </w:r>
      <w:proofErr w:type="spellStart"/>
      <w:r w:rsidRPr="0029121B">
        <w:rPr>
          <w:color w:val="232323"/>
          <w:sz w:val="28"/>
          <w:szCs w:val="28"/>
        </w:rPr>
        <w:t>Tổ</w:t>
      </w:r>
      <w:proofErr w:type="spellEnd"/>
      <w:r w:rsidRPr="0029121B">
        <w:rPr>
          <w:color w:val="232323"/>
          <w:sz w:val="28"/>
          <w:szCs w:val="28"/>
        </w:rPr>
        <w:t xml:space="preserve"> </w:t>
      </w:r>
      <w:proofErr w:type="spellStart"/>
      <w:r w:rsidRPr="0029121B">
        <w:rPr>
          <w:color w:val="232323"/>
          <w:sz w:val="28"/>
          <w:szCs w:val="28"/>
        </w:rPr>
        <w:t>trưởng</w:t>
      </w:r>
      <w:proofErr w:type="spellEnd"/>
      <w:r w:rsidRPr="0029121B">
        <w:rPr>
          <w:color w:val="232323"/>
          <w:sz w:val="28"/>
          <w:szCs w:val="28"/>
        </w:rPr>
        <w:t xml:space="preserve"> </w:t>
      </w:r>
      <w:proofErr w:type="spellStart"/>
      <w:r w:rsidRPr="0029121B">
        <w:rPr>
          <w:color w:val="232323"/>
          <w:sz w:val="28"/>
          <w:szCs w:val="28"/>
        </w:rPr>
        <w:t>bếp</w:t>
      </w:r>
      <w:proofErr w:type="spellEnd"/>
      <w:r w:rsidRPr="0029121B">
        <w:rPr>
          <w:color w:val="232323"/>
          <w:sz w:val="28"/>
          <w:szCs w:val="28"/>
        </w:rPr>
        <w:t xml:space="preserve"> </w:t>
      </w:r>
      <w:proofErr w:type="spellStart"/>
      <w:r w:rsidRPr="0029121B">
        <w:rPr>
          <w:color w:val="232323"/>
          <w:sz w:val="28"/>
          <w:szCs w:val="28"/>
        </w:rPr>
        <w:t>rồi</w:t>
      </w:r>
      <w:proofErr w:type="spellEnd"/>
      <w:r w:rsidRPr="0029121B">
        <w:rPr>
          <w:color w:val="232323"/>
          <w:sz w:val="28"/>
          <w:szCs w:val="28"/>
        </w:rPr>
        <w:t xml:space="preserve"> </w:t>
      </w:r>
      <w:proofErr w:type="spellStart"/>
      <w:r w:rsidRPr="0029121B">
        <w:rPr>
          <w:color w:val="232323"/>
          <w:sz w:val="28"/>
          <w:szCs w:val="28"/>
        </w:rPr>
        <w:t>đến</w:t>
      </w:r>
      <w:proofErr w:type="spellEnd"/>
      <w:r w:rsidRPr="0029121B">
        <w:rPr>
          <w:color w:val="232323"/>
          <w:sz w:val="28"/>
          <w:szCs w:val="28"/>
        </w:rPr>
        <w:t xml:space="preserve"> </w:t>
      </w:r>
      <w:proofErr w:type="spellStart"/>
      <w:r w:rsidRPr="0029121B">
        <w:rPr>
          <w:color w:val="232323"/>
          <w:sz w:val="28"/>
          <w:szCs w:val="28"/>
        </w:rPr>
        <w:t>các</w:t>
      </w:r>
      <w:proofErr w:type="spellEnd"/>
      <w:r w:rsidRPr="0029121B">
        <w:rPr>
          <w:color w:val="232323"/>
          <w:sz w:val="28"/>
          <w:szCs w:val="28"/>
        </w:rPr>
        <w:t xml:space="preserve"> </w:t>
      </w:r>
      <w:proofErr w:type="spellStart"/>
      <w:r w:rsidRPr="0029121B">
        <w:rPr>
          <w:color w:val="232323"/>
          <w:sz w:val="28"/>
          <w:szCs w:val="28"/>
        </w:rPr>
        <w:t>cấp</w:t>
      </w:r>
      <w:proofErr w:type="spellEnd"/>
      <w:r w:rsidRPr="0029121B">
        <w:rPr>
          <w:color w:val="232323"/>
          <w:sz w:val="28"/>
          <w:szCs w:val="28"/>
        </w:rPr>
        <w:t xml:space="preserve"> </w:t>
      </w:r>
      <w:proofErr w:type="spellStart"/>
      <w:r w:rsidRPr="0029121B">
        <w:rPr>
          <w:color w:val="232323"/>
          <w:sz w:val="28"/>
          <w:szCs w:val="28"/>
        </w:rPr>
        <w:t>lãnh</w:t>
      </w:r>
      <w:proofErr w:type="spellEnd"/>
      <w:r w:rsidRPr="0029121B">
        <w:rPr>
          <w:color w:val="232323"/>
          <w:sz w:val="28"/>
          <w:szCs w:val="28"/>
        </w:rPr>
        <w:t xml:space="preserve"> </w:t>
      </w:r>
      <w:proofErr w:type="spellStart"/>
      <w:r w:rsidRPr="0029121B">
        <w:rPr>
          <w:color w:val="232323"/>
          <w:sz w:val="28"/>
          <w:szCs w:val="28"/>
        </w:rPr>
        <w:t>đạo</w:t>
      </w:r>
      <w:proofErr w:type="spellEnd"/>
      <w:r w:rsidRPr="0029121B">
        <w:rPr>
          <w:color w:val="232323"/>
          <w:sz w:val="28"/>
          <w:szCs w:val="28"/>
        </w:rPr>
        <w:t xml:space="preserve">, </w:t>
      </w:r>
      <w:proofErr w:type="spellStart"/>
      <w:r w:rsidRPr="0029121B">
        <w:rPr>
          <w:color w:val="232323"/>
          <w:sz w:val="28"/>
          <w:szCs w:val="28"/>
        </w:rPr>
        <w:t>giám</w:t>
      </w:r>
      <w:proofErr w:type="spellEnd"/>
      <w:r w:rsidRPr="0029121B">
        <w:rPr>
          <w:color w:val="232323"/>
          <w:sz w:val="28"/>
          <w:szCs w:val="28"/>
        </w:rPr>
        <w:t xml:space="preserve"> </w:t>
      </w:r>
      <w:proofErr w:type="spellStart"/>
      <w:r w:rsidRPr="0029121B">
        <w:rPr>
          <w:color w:val="232323"/>
          <w:sz w:val="28"/>
          <w:szCs w:val="28"/>
        </w:rPr>
        <w:t>sát</w:t>
      </w:r>
      <w:proofErr w:type="spellEnd"/>
      <w:r w:rsidRPr="0029121B">
        <w:rPr>
          <w:color w:val="232323"/>
          <w:sz w:val="28"/>
          <w:szCs w:val="28"/>
        </w:rPr>
        <w:t xml:space="preserve"> </w:t>
      </w:r>
      <w:proofErr w:type="spellStart"/>
      <w:r w:rsidRPr="0029121B">
        <w:rPr>
          <w:color w:val="232323"/>
          <w:sz w:val="28"/>
          <w:szCs w:val="28"/>
        </w:rPr>
        <w:t>bếp</w:t>
      </w:r>
      <w:proofErr w:type="spellEnd"/>
      <w:r w:rsidRPr="0029121B">
        <w:rPr>
          <w:color w:val="232323"/>
          <w:sz w:val="28"/>
          <w:szCs w:val="28"/>
        </w:rPr>
        <w:t xml:space="preserve">, </w:t>
      </w:r>
      <w:proofErr w:type="spellStart"/>
      <w:r w:rsidRPr="0029121B">
        <w:rPr>
          <w:color w:val="232323"/>
          <w:sz w:val="28"/>
          <w:szCs w:val="28"/>
        </w:rPr>
        <w:t>bếp</w:t>
      </w:r>
      <w:proofErr w:type="spellEnd"/>
      <w:r w:rsidRPr="0029121B">
        <w:rPr>
          <w:color w:val="232323"/>
          <w:sz w:val="28"/>
          <w:szCs w:val="28"/>
        </w:rPr>
        <w:t xml:space="preserve"> </w:t>
      </w:r>
      <w:proofErr w:type="spellStart"/>
      <w:r w:rsidRPr="0029121B">
        <w:rPr>
          <w:color w:val="232323"/>
          <w:sz w:val="28"/>
          <w:szCs w:val="28"/>
        </w:rPr>
        <w:t>phó</w:t>
      </w:r>
      <w:proofErr w:type="spellEnd"/>
      <w:r w:rsidRPr="0029121B">
        <w:rPr>
          <w:color w:val="232323"/>
          <w:sz w:val="28"/>
          <w:szCs w:val="28"/>
        </w:rPr>
        <w:t xml:space="preserve">, </w:t>
      </w:r>
      <w:proofErr w:type="spellStart"/>
      <w:r w:rsidRPr="0029121B">
        <w:rPr>
          <w:color w:val="232323"/>
          <w:sz w:val="28"/>
          <w:szCs w:val="28"/>
        </w:rPr>
        <w:t>bếp</w:t>
      </w:r>
      <w:proofErr w:type="spellEnd"/>
      <w:r w:rsidRPr="0029121B">
        <w:rPr>
          <w:color w:val="232323"/>
          <w:sz w:val="28"/>
          <w:szCs w:val="28"/>
        </w:rPr>
        <w:t xml:space="preserve"> </w:t>
      </w:r>
      <w:proofErr w:type="spellStart"/>
      <w:r w:rsidRPr="0029121B">
        <w:rPr>
          <w:color w:val="232323"/>
          <w:sz w:val="28"/>
          <w:szCs w:val="28"/>
        </w:rPr>
        <w:t>trưởng</w:t>
      </w:r>
      <w:proofErr w:type="spellEnd"/>
      <w:r w:rsidRPr="0029121B">
        <w:rPr>
          <w:color w:val="232323"/>
          <w:sz w:val="28"/>
          <w:szCs w:val="28"/>
        </w:rPr>
        <w:t xml:space="preserve">, </w:t>
      </w:r>
      <w:proofErr w:type="spellStart"/>
      <w:r w:rsidRPr="0029121B">
        <w:rPr>
          <w:color w:val="232323"/>
          <w:sz w:val="28"/>
          <w:szCs w:val="28"/>
        </w:rPr>
        <w:t>trưởng</w:t>
      </w:r>
      <w:proofErr w:type="spellEnd"/>
      <w:r w:rsidRPr="0029121B">
        <w:rPr>
          <w:color w:val="232323"/>
          <w:sz w:val="28"/>
          <w:szCs w:val="28"/>
        </w:rPr>
        <w:t xml:space="preserve"> </w:t>
      </w:r>
      <w:proofErr w:type="spellStart"/>
      <w:r w:rsidRPr="0029121B">
        <w:rPr>
          <w:color w:val="232323"/>
          <w:sz w:val="28"/>
          <w:szCs w:val="28"/>
        </w:rPr>
        <w:t>các</w:t>
      </w:r>
      <w:proofErr w:type="spellEnd"/>
      <w:r w:rsidRPr="0029121B">
        <w:rPr>
          <w:color w:val="232323"/>
          <w:sz w:val="28"/>
          <w:szCs w:val="28"/>
        </w:rPr>
        <w:t xml:space="preserve"> </w:t>
      </w:r>
      <w:proofErr w:type="spellStart"/>
      <w:r w:rsidRPr="0029121B">
        <w:rPr>
          <w:color w:val="232323"/>
          <w:sz w:val="28"/>
          <w:szCs w:val="28"/>
        </w:rPr>
        <w:t>bộ</w:t>
      </w:r>
      <w:proofErr w:type="spellEnd"/>
      <w:r w:rsidRPr="0029121B">
        <w:rPr>
          <w:color w:val="232323"/>
          <w:sz w:val="28"/>
          <w:szCs w:val="28"/>
        </w:rPr>
        <w:t xml:space="preserve"> </w:t>
      </w:r>
      <w:proofErr w:type="spellStart"/>
      <w:r w:rsidRPr="0029121B">
        <w:rPr>
          <w:color w:val="232323"/>
          <w:sz w:val="28"/>
          <w:szCs w:val="28"/>
        </w:rPr>
        <w:t>phận</w:t>
      </w:r>
      <w:proofErr w:type="spellEnd"/>
      <w:r w:rsidRPr="0029121B">
        <w:rPr>
          <w:color w:val="232323"/>
          <w:sz w:val="28"/>
          <w:szCs w:val="28"/>
        </w:rPr>
        <w:t xml:space="preserve"> </w:t>
      </w:r>
      <w:proofErr w:type="spellStart"/>
      <w:r w:rsidRPr="0029121B">
        <w:rPr>
          <w:color w:val="232323"/>
          <w:sz w:val="28"/>
          <w:szCs w:val="28"/>
        </w:rPr>
        <w:t>tại</w:t>
      </w:r>
      <w:proofErr w:type="spellEnd"/>
      <w:r w:rsidRPr="0029121B">
        <w:rPr>
          <w:color w:val="232323"/>
          <w:sz w:val="28"/>
          <w:szCs w:val="28"/>
        </w:rPr>
        <w:t xml:space="preserve"> </w:t>
      </w:r>
      <w:proofErr w:type="spellStart"/>
      <w:r w:rsidRPr="0029121B">
        <w:rPr>
          <w:color w:val="232323"/>
          <w:sz w:val="28"/>
          <w:szCs w:val="28"/>
        </w:rPr>
        <w:t>các</w:t>
      </w:r>
      <w:proofErr w:type="spellEnd"/>
      <w:r w:rsidRPr="0029121B">
        <w:rPr>
          <w:color w:val="232323"/>
          <w:sz w:val="28"/>
          <w:szCs w:val="28"/>
        </w:rPr>
        <w:t xml:space="preserve"> </w:t>
      </w:r>
      <w:proofErr w:type="spellStart"/>
      <w:r w:rsidRPr="0029121B">
        <w:rPr>
          <w:color w:val="232323"/>
          <w:sz w:val="28"/>
          <w:szCs w:val="28"/>
        </w:rPr>
        <w:t>nhà</w:t>
      </w:r>
      <w:proofErr w:type="spellEnd"/>
      <w:r w:rsidRPr="0029121B">
        <w:rPr>
          <w:color w:val="232323"/>
          <w:sz w:val="28"/>
          <w:szCs w:val="28"/>
        </w:rPr>
        <w:t xml:space="preserve"> </w:t>
      </w:r>
      <w:proofErr w:type="spellStart"/>
      <w:r w:rsidRPr="0029121B">
        <w:rPr>
          <w:color w:val="232323"/>
          <w:sz w:val="28"/>
          <w:szCs w:val="28"/>
        </w:rPr>
        <w:t>hàng</w:t>
      </w:r>
      <w:proofErr w:type="spellEnd"/>
      <w:r w:rsidRPr="0029121B">
        <w:rPr>
          <w:color w:val="232323"/>
          <w:sz w:val="28"/>
          <w:szCs w:val="28"/>
        </w:rPr>
        <w:t xml:space="preserve">, </w:t>
      </w:r>
      <w:proofErr w:type="spellStart"/>
      <w:r w:rsidRPr="0029121B">
        <w:rPr>
          <w:color w:val="232323"/>
          <w:sz w:val="28"/>
          <w:szCs w:val="28"/>
        </w:rPr>
        <w:t>khách</w:t>
      </w:r>
      <w:proofErr w:type="spellEnd"/>
      <w:r w:rsidRPr="0029121B">
        <w:rPr>
          <w:color w:val="232323"/>
          <w:sz w:val="28"/>
          <w:szCs w:val="28"/>
        </w:rPr>
        <w:t xml:space="preserve"> </w:t>
      </w:r>
      <w:proofErr w:type="spellStart"/>
      <w:r w:rsidRPr="0029121B">
        <w:rPr>
          <w:color w:val="232323"/>
          <w:sz w:val="28"/>
          <w:szCs w:val="28"/>
        </w:rPr>
        <w:t>sạn</w:t>
      </w:r>
      <w:proofErr w:type="spellEnd"/>
      <w:r w:rsidRPr="0029121B">
        <w:rPr>
          <w:color w:val="232323"/>
          <w:sz w:val="28"/>
          <w:szCs w:val="28"/>
        </w:rPr>
        <w:t xml:space="preserve"> </w:t>
      </w:r>
      <w:proofErr w:type="spellStart"/>
      <w:r w:rsidRPr="0029121B">
        <w:rPr>
          <w:color w:val="232323"/>
          <w:sz w:val="28"/>
          <w:szCs w:val="28"/>
        </w:rPr>
        <w:t>lớn</w:t>
      </w:r>
      <w:proofErr w:type="spellEnd"/>
      <w:r w:rsidRPr="0029121B">
        <w:rPr>
          <w:color w:val="232323"/>
          <w:sz w:val="28"/>
          <w:szCs w:val="28"/>
        </w:rPr>
        <w:t xml:space="preserve">, </w:t>
      </w:r>
      <w:proofErr w:type="spellStart"/>
      <w:r w:rsidRPr="0029121B">
        <w:rPr>
          <w:color w:val="232323"/>
          <w:sz w:val="28"/>
          <w:szCs w:val="28"/>
        </w:rPr>
        <w:t>quản</w:t>
      </w:r>
      <w:proofErr w:type="spellEnd"/>
      <w:r w:rsidRPr="0029121B">
        <w:rPr>
          <w:color w:val="232323"/>
          <w:sz w:val="28"/>
          <w:szCs w:val="28"/>
        </w:rPr>
        <w:t xml:space="preserve"> </w:t>
      </w:r>
      <w:proofErr w:type="spellStart"/>
      <w:r w:rsidRPr="0029121B">
        <w:rPr>
          <w:color w:val="232323"/>
          <w:sz w:val="28"/>
          <w:szCs w:val="28"/>
        </w:rPr>
        <w:t>lý</w:t>
      </w:r>
      <w:proofErr w:type="spellEnd"/>
      <w:r w:rsidRPr="0029121B">
        <w:rPr>
          <w:color w:val="232323"/>
          <w:sz w:val="28"/>
          <w:szCs w:val="28"/>
        </w:rPr>
        <w:t xml:space="preserve"> </w:t>
      </w:r>
      <w:proofErr w:type="spellStart"/>
      <w:r w:rsidRPr="0029121B">
        <w:rPr>
          <w:color w:val="232323"/>
          <w:sz w:val="28"/>
          <w:szCs w:val="28"/>
        </w:rPr>
        <w:t>nhà</w:t>
      </w:r>
      <w:proofErr w:type="spellEnd"/>
      <w:r w:rsidRPr="0029121B">
        <w:rPr>
          <w:color w:val="232323"/>
          <w:sz w:val="28"/>
          <w:szCs w:val="28"/>
        </w:rPr>
        <w:t xml:space="preserve"> </w:t>
      </w:r>
      <w:proofErr w:type="spellStart"/>
      <w:r w:rsidRPr="0029121B">
        <w:rPr>
          <w:color w:val="232323"/>
          <w:sz w:val="28"/>
          <w:szCs w:val="28"/>
        </w:rPr>
        <w:t>hàng</w:t>
      </w:r>
      <w:proofErr w:type="spellEnd"/>
      <w:r w:rsidRPr="0029121B">
        <w:rPr>
          <w:color w:val="232323"/>
          <w:sz w:val="28"/>
          <w:szCs w:val="28"/>
        </w:rPr>
        <w:t>…</w:t>
      </w:r>
    </w:p>
    <w:p w14:paraId="1D7D5FF6" w14:textId="77777777" w:rsidR="0029121B" w:rsidRPr="0029121B" w:rsidRDefault="0029121B" w:rsidP="000E4778">
      <w:pPr>
        <w:pStyle w:val="u2"/>
        <w:numPr>
          <w:ilvl w:val="1"/>
          <w:numId w:val="2"/>
        </w:numPr>
        <w:tabs>
          <w:tab w:val="left" w:pos="1493"/>
        </w:tabs>
        <w:spacing w:before="0" w:line="276" w:lineRule="auto"/>
        <w:rPr>
          <w:sz w:val="28"/>
          <w:szCs w:val="28"/>
        </w:rPr>
      </w:pPr>
      <w:proofErr w:type="spellStart"/>
      <w:r w:rsidRPr="0029121B">
        <w:rPr>
          <w:sz w:val="28"/>
          <w:szCs w:val="28"/>
        </w:rPr>
        <w:t>Khả</w:t>
      </w:r>
      <w:proofErr w:type="spellEnd"/>
      <w:r w:rsidRPr="0029121B">
        <w:rPr>
          <w:sz w:val="28"/>
          <w:szCs w:val="28"/>
        </w:rPr>
        <w:t xml:space="preserve"> năng </w:t>
      </w:r>
      <w:proofErr w:type="spellStart"/>
      <w:r w:rsidRPr="0029121B">
        <w:rPr>
          <w:sz w:val="28"/>
          <w:szCs w:val="28"/>
        </w:rPr>
        <w:t>học</w:t>
      </w:r>
      <w:proofErr w:type="spellEnd"/>
      <w:r w:rsidRPr="0029121B">
        <w:rPr>
          <w:sz w:val="28"/>
          <w:szCs w:val="28"/>
        </w:rPr>
        <w:t xml:space="preserve"> </w:t>
      </w:r>
      <w:proofErr w:type="spellStart"/>
      <w:r w:rsidRPr="0029121B">
        <w:rPr>
          <w:sz w:val="28"/>
          <w:szCs w:val="28"/>
        </w:rPr>
        <w:t>tập</w:t>
      </w:r>
      <w:proofErr w:type="spellEnd"/>
      <w:r w:rsidRPr="0029121B">
        <w:rPr>
          <w:sz w:val="28"/>
          <w:szCs w:val="28"/>
        </w:rPr>
        <w:t xml:space="preserve">, nâng cao </w:t>
      </w:r>
      <w:proofErr w:type="spellStart"/>
      <w:r w:rsidRPr="0029121B">
        <w:rPr>
          <w:sz w:val="28"/>
          <w:szCs w:val="28"/>
        </w:rPr>
        <w:t>trình</w:t>
      </w:r>
      <w:proofErr w:type="spellEnd"/>
      <w:r w:rsidRPr="0029121B">
        <w:rPr>
          <w:sz w:val="28"/>
          <w:szCs w:val="28"/>
        </w:rPr>
        <w:t xml:space="preserve"> </w:t>
      </w:r>
      <w:proofErr w:type="spellStart"/>
      <w:r w:rsidRPr="0029121B">
        <w:rPr>
          <w:sz w:val="28"/>
          <w:szCs w:val="28"/>
        </w:rPr>
        <w:t>độ</w:t>
      </w:r>
      <w:proofErr w:type="spellEnd"/>
      <w:r w:rsidRPr="0029121B">
        <w:rPr>
          <w:sz w:val="28"/>
          <w:szCs w:val="28"/>
        </w:rPr>
        <w:t xml:space="preserve"> sau khi </w:t>
      </w:r>
      <w:proofErr w:type="spellStart"/>
      <w:r w:rsidRPr="0029121B">
        <w:rPr>
          <w:sz w:val="28"/>
          <w:szCs w:val="28"/>
        </w:rPr>
        <w:t>tốt</w:t>
      </w:r>
      <w:proofErr w:type="spellEnd"/>
      <w:r w:rsidRPr="0029121B">
        <w:rPr>
          <w:sz w:val="28"/>
          <w:szCs w:val="28"/>
        </w:rPr>
        <w:t xml:space="preserve"> </w:t>
      </w:r>
      <w:proofErr w:type="spellStart"/>
      <w:r w:rsidRPr="0029121B">
        <w:rPr>
          <w:sz w:val="28"/>
          <w:szCs w:val="28"/>
        </w:rPr>
        <w:t>nghiệp</w:t>
      </w:r>
      <w:proofErr w:type="spellEnd"/>
    </w:p>
    <w:p w14:paraId="6DD71BDC" w14:textId="77777777" w:rsidR="0029121B" w:rsidRPr="0029121B" w:rsidRDefault="0029121B" w:rsidP="000E4778">
      <w:pPr>
        <w:pStyle w:val="ThngthngWeb"/>
        <w:shd w:val="clear" w:color="auto" w:fill="FFFFFF"/>
        <w:spacing w:before="0" w:beforeAutospacing="0" w:after="0" w:afterAutospacing="0" w:line="276" w:lineRule="auto"/>
        <w:ind w:firstLine="720"/>
        <w:jc w:val="both"/>
        <w:rPr>
          <w:sz w:val="28"/>
          <w:szCs w:val="28"/>
          <w:lang w:val="vi" w:eastAsia="ja-JP"/>
        </w:rPr>
      </w:pPr>
      <w:r w:rsidRPr="0029121B">
        <w:rPr>
          <w:color w:val="333333"/>
          <w:sz w:val="28"/>
          <w:szCs w:val="28"/>
          <w:lang w:val="vi"/>
        </w:rPr>
        <w:t xml:space="preserve">- </w:t>
      </w:r>
      <w:proofErr w:type="spellStart"/>
      <w:r w:rsidRPr="0029121B">
        <w:rPr>
          <w:color w:val="333333"/>
          <w:sz w:val="28"/>
          <w:szCs w:val="28"/>
          <w:lang w:val="vi"/>
        </w:rPr>
        <w:t>Khối</w:t>
      </w:r>
      <w:proofErr w:type="spellEnd"/>
      <w:r w:rsidRPr="0029121B">
        <w:rPr>
          <w:color w:val="333333"/>
          <w:sz w:val="28"/>
          <w:szCs w:val="28"/>
          <w:lang w:val="vi"/>
        </w:rPr>
        <w:t xml:space="preserve"> </w:t>
      </w:r>
      <w:proofErr w:type="spellStart"/>
      <w:r w:rsidRPr="0029121B">
        <w:rPr>
          <w:color w:val="333333"/>
          <w:sz w:val="28"/>
          <w:szCs w:val="28"/>
          <w:lang w:val="vi"/>
        </w:rPr>
        <w:t>lượng</w:t>
      </w:r>
      <w:proofErr w:type="spellEnd"/>
      <w:r w:rsidRPr="0029121B">
        <w:rPr>
          <w:color w:val="333333"/>
          <w:sz w:val="28"/>
          <w:szCs w:val="28"/>
          <w:lang w:val="vi"/>
        </w:rPr>
        <w:t xml:space="preserve"> </w:t>
      </w:r>
      <w:proofErr w:type="spellStart"/>
      <w:r w:rsidRPr="0029121B">
        <w:rPr>
          <w:color w:val="333333"/>
          <w:sz w:val="28"/>
          <w:szCs w:val="28"/>
          <w:lang w:val="vi"/>
        </w:rPr>
        <w:t>kiến</w:t>
      </w:r>
      <w:proofErr w:type="spellEnd"/>
      <w:r w:rsidRPr="0029121B">
        <w:rPr>
          <w:color w:val="333333"/>
          <w:sz w:val="28"/>
          <w:szCs w:val="28"/>
          <w:lang w:val="vi"/>
        </w:rPr>
        <w:t xml:space="preserve"> </w:t>
      </w:r>
      <w:proofErr w:type="spellStart"/>
      <w:r w:rsidRPr="0029121B">
        <w:rPr>
          <w:color w:val="333333"/>
          <w:sz w:val="28"/>
          <w:szCs w:val="28"/>
          <w:lang w:val="vi"/>
        </w:rPr>
        <w:t>thức</w:t>
      </w:r>
      <w:proofErr w:type="spellEnd"/>
      <w:r w:rsidRPr="0029121B">
        <w:rPr>
          <w:color w:val="333333"/>
          <w:sz w:val="28"/>
          <w:szCs w:val="28"/>
          <w:lang w:val="vi"/>
        </w:rPr>
        <w:t xml:space="preserve"> </w:t>
      </w:r>
      <w:proofErr w:type="spellStart"/>
      <w:r w:rsidRPr="0029121B">
        <w:rPr>
          <w:color w:val="333333"/>
          <w:sz w:val="28"/>
          <w:szCs w:val="28"/>
          <w:lang w:val="vi"/>
        </w:rPr>
        <w:t>tối</w:t>
      </w:r>
      <w:proofErr w:type="spellEnd"/>
      <w:r w:rsidRPr="0029121B">
        <w:rPr>
          <w:color w:val="333333"/>
          <w:sz w:val="28"/>
          <w:szCs w:val="28"/>
          <w:lang w:val="vi"/>
        </w:rPr>
        <w:t xml:space="preserve"> </w:t>
      </w:r>
      <w:proofErr w:type="spellStart"/>
      <w:r w:rsidRPr="0029121B">
        <w:rPr>
          <w:color w:val="333333"/>
          <w:sz w:val="28"/>
          <w:szCs w:val="28"/>
          <w:lang w:val="vi"/>
        </w:rPr>
        <w:t>thiểu</w:t>
      </w:r>
      <w:proofErr w:type="spellEnd"/>
      <w:r w:rsidRPr="0029121B">
        <w:rPr>
          <w:color w:val="333333"/>
          <w:sz w:val="28"/>
          <w:szCs w:val="28"/>
          <w:lang w:val="vi"/>
        </w:rPr>
        <w:t xml:space="preserve">, yêu </w:t>
      </w:r>
      <w:proofErr w:type="spellStart"/>
      <w:r w:rsidRPr="0029121B">
        <w:rPr>
          <w:color w:val="333333"/>
          <w:sz w:val="28"/>
          <w:szCs w:val="28"/>
          <w:lang w:val="vi"/>
        </w:rPr>
        <w:t>cầu</w:t>
      </w:r>
      <w:proofErr w:type="spellEnd"/>
      <w:r w:rsidRPr="0029121B">
        <w:rPr>
          <w:color w:val="333333"/>
          <w:sz w:val="28"/>
          <w:szCs w:val="28"/>
          <w:lang w:val="vi"/>
        </w:rPr>
        <w:t xml:space="preserve"> </w:t>
      </w:r>
      <w:proofErr w:type="spellStart"/>
      <w:r w:rsidRPr="0029121B">
        <w:rPr>
          <w:color w:val="333333"/>
          <w:sz w:val="28"/>
          <w:szCs w:val="28"/>
          <w:lang w:val="vi"/>
        </w:rPr>
        <w:t>về</w:t>
      </w:r>
      <w:proofErr w:type="spellEnd"/>
      <w:r w:rsidRPr="0029121B">
        <w:rPr>
          <w:color w:val="333333"/>
          <w:sz w:val="28"/>
          <w:szCs w:val="28"/>
          <w:lang w:val="vi"/>
        </w:rPr>
        <w:t xml:space="preserve"> năng </w:t>
      </w:r>
      <w:proofErr w:type="spellStart"/>
      <w:r w:rsidRPr="0029121B">
        <w:rPr>
          <w:color w:val="333333"/>
          <w:sz w:val="28"/>
          <w:szCs w:val="28"/>
          <w:lang w:val="vi"/>
        </w:rPr>
        <w:t>lực</w:t>
      </w:r>
      <w:proofErr w:type="spellEnd"/>
      <w:r w:rsidRPr="0029121B">
        <w:rPr>
          <w:color w:val="333333"/>
          <w:sz w:val="28"/>
          <w:szCs w:val="28"/>
          <w:lang w:val="vi"/>
        </w:rPr>
        <w:t xml:space="preserve"> </w:t>
      </w:r>
      <w:proofErr w:type="spellStart"/>
      <w:r w:rsidRPr="0029121B">
        <w:rPr>
          <w:color w:val="333333"/>
          <w:sz w:val="28"/>
          <w:szCs w:val="28"/>
          <w:lang w:val="vi"/>
        </w:rPr>
        <w:t>mà</w:t>
      </w:r>
      <w:proofErr w:type="spellEnd"/>
      <w:r w:rsidRPr="0029121B">
        <w:rPr>
          <w:color w:val="333333"/>
          <w:sz w:val="28"/>
          <w:szCs w:val="28"/>
          <w:lang w:val="vi"/>
        </w:rPr>
        <w:t xml:space="preserve"> </w:t>
      </w:r>
      <w:proofErr w:type="spellStart"/>
      <w:r w:rsidRPr="0029121B">
        <w:rPr>
          <w:color w:val="333333"/>
          <w:sz w:val="28"/>
          <w:szCs w:val="28"/>
          <w:lang w:val="vi"/>
        </w:rPr>
        <w:t>người</w:t>
      </w:r>
      <w:proofErr w:type="spellEnd"/>
      <w:r w:rsidRPr="0029121B">
        <w:rPr>
          <w:color w:val="333333"/>
          <w:sz w:val="28"/>
          <w:szCs w:val="28"/>
          <w:lang w:val="vi"/>
        </w:rPr>
        <w:t xml:space="preserve"> </w:t>
      </w:r>
      <w:proofErr w:type="spellStart"/>
      <w:r w:rsidRPr="0029121B">
        <w:rPr>
          <w:color w:val="333333"/>
          <w:sz w:val="28"/>
          <w:szCs w:val="28"/>
          <w:lang w:val="vi"/>
        </w:rPr>
        <w:t>học</w:t>
      </w:r>
      <w:proofErr w:type="spellEnd"/>
      <w:r w:rsidRPr="0029121B">
        <w:rPr>
          <w:color w:val="333333"/>
          <w:sz w:val="28"/>
          <w:szCs w:val="28"/>
          <w:lang w:val="vi"/>
        </w:rPr>
        <w:t xml:space="preserve"> </w:t>
      </w:r>
      <w:proofErr w:type="spellStart"/>
      <w:r w:rsidRPr="0029121B">
        <w:rPr>
          <w:color w:val="333333"/>
          <w:sz w:val="28"/>
          <w:szCs w:val="28"/>
          <w:lang w:val="vi"/>
        </w:rPr>
        <w:t>phải</w:t>
      </w:r>
      <w:proofErr w:type="spellEnd"/>
      <w:r w:rsidRPr="0029121B">
        <w:rPr>
          <w:color w:val="333333"/>
          <w:sz w:val="28"/>
          <w:szCs w:val="28"/>
          <w:lang w:val="vi"/>
        </w:rPr>
        <w:t xml:space="preserve"> </w:t>
      </w:r>
      <w:proofErr w:type="spellStart"/>
      <w:r w:rsidRPr="0029121B">
        <w:rPr>
          <w:color w:val="333333"/>
          <w:sz w:val="28"/>
          <w:szCs w:val="28"/>
          <w:lang w:val="vi"/>
        </w:rPr>
        <w:t>đạt</w:t>
      </w:r>
      <w:proofErr w:type="spellEnd"/>
      <w:r w:rsidRPr="0029121B">
        <w:rPr>
          <w:color w:val="333333"/>
          <w:sz w:val="28"/>
          <w:szCs w:val="28"/>
          <w:lang w:val="vi"/>
        </w:rPr>
        <w:t xml:space="preserve"> </w:t>
      </w:r>
      <w:proofErr w:type="spellStart"/>
      <w:r w:rsidRPr="0029121B">
        <w:rPr>
          <w:color w:val="333333"/>
          <w:sz w:val="28"/>
          <w:szCs w:val="28"/>
          <w:lang w:val="vi"/>
        </w:rPr>
        <w:t>được</w:t>
      </w:r>
      <w:proofErr w:type="spellEnd"/>
      <w:r w:rsidRPr="0029121B">
        <w:rPr>
          <w:color w:val="333333"/>
          <w:sz w:val="28"/>
          <w:szCs w:val="28"/>
          <w:lang w:val="vi"/>
        </w:rPr>
        <w:t xml:space="preserve"> sau khi </w:t>
      </w:r>
      <w:proofErr w:type="spellStart"/>
      <w:r w:rsidRPr="0029121B">
        <w:rPr>
          <w:color w:val="333333"/>
          <w:sz w:val="28"/>
          <w:szCs w:val="28"/>
          <w:lang w:val="vi"/>
        </w:rPr>
        <w:t>tốt</w:t>
      </w:r>
      <w:proofErr w:type="spellEnd"/>
      <w:r w:rsidRPr="0029121B">
        <w:rPr>
          <w:color w:val="333333"/>
          <w:sz w:val="28"/>
          <w:szCs w:val="28"/>
          <w:lang w:val="vi"/>
        </w:rPr>
        <w:t xml:space="preserve"> </w:t>
      </w:r>
      <w:proofErr w:type="spellStart"/>
      <w:r w:rsidRPr="0029121B">
        <w:rPr>
          <w:color w:val="333333"/>
          <w:sz w:val="28"/>
          <w:szCs w:val="28"/>
          <w:lang w:val="vi"/>
        </w:rPr>
        <w:t>nghiệp</w:t>
      </w:r>
      <w:proofErr w:type="spellEnd"/>
      <w:r w:rsidRPr="0029121B">
        <w:rPr>
          <w:color w:val="333333"/>
          <w:sz w:val="28"/>
          <w:szCs w:val="28"/>
          <w:lang w:val="vi"/>
        </w:rPr>
        <w:t xml:space="preserve"> </w:t>
      </w:r>
      <w:proofErr w:type="spellStart"/>
      <w:r w:rsidRPr="0029121B">
        <w:rPr>
          <w:color w:val="333333"/>
          <w:sz w:val="28"/>
          <w:szCs w:val="28"/>
          <w:lang w:val="vi"/>
        </w:rPr>
        <w:t>ngành</w:t>
      </w:r>
      <w:proofErr w:type="spellEnd"/>
      <w:r w:rsidRPr="0029121B">
        <w:rPr>
          <w:color w:val="333333"/>
          <w:sz w:val="28"/>
          <w:szCs w:val="28"/>
          <w:lang w:val="vi"/>
        </w:rPr>
        <w:t xml:space="preserve">, </w:t>
      </w:r>
      <w:proofErr w:type="spellStart"/>
      <w:r w:rsidRPr="0029121B">
        <w:rPr>
          <w:color w:val="333333"/>
          <w:sz w:val="28"/>
          <w:szCs w:val="28"/>
          <w:lang w:val="vi"/>
        </w:rPr>
        <w:t>nghề</w:t>
      </w:r>
      <w:proofErr w:type="spellEnd"/>
      <w:r w:rsidRPr="0029121B">
        <w:rPr>
          <w:color w:val="333333"/>
          <w:sz w:val="28"/>
          <w:szCs w:val="28"/>
          <w:lang w:val="vi"/>
        </w:rPr>
        <w:t xml:space="preserve"> </w:t>
      </w:r>
      <w:proofErr w:type="spellStart"/>
      <w:r w:rsidRPr="0029121B">
        <w:rPr>
          <w:color w:val="333333"/>
          <w:sz w:val="28"/>
          <w:szCs w:val="28"/>
        </w:rPr>
        <w:t>Kỹ</w:t>
      </w:r>
      <w:proofErr w:type="spellEnd"/>
      <w:r w:rsidRPr="0029121B">
        <w:rPr>
          <w:color w:val="333333"/>
          <w:sz w:val="28"/>
          <w:szCs w:val="28"/>
        </w:rPr>
        <w:t xml:space="preserve"> </w:t>
      </w:r>
      <w:proofErr w:type="spellStart"/>
      <w:r w:rsidRPr="0029121B">
        <w:rPr>
          <w:color w:val="333333"/>
          <w:sz w:val="28"/>
          <w:szCs w:val="28"/>
        </w:rPr>
        <w:t>thuật</w:t>
      </w:r>
      <w:proofErr w:type="spellEnd"/>
      <w:r w:rsidRPr="0029121B">
        <w:rPr>
          <w:color w:val="333333"/>
          <w:sz w:val="28"/>
          <w:szCs w:val="28"/>
        </w:rPr>
        <w:t xml:space="preserve"> </w:t>
      </w:r>
      <w:proofErr w:type="spellStart"/>
      <w:r w:rsidRPr="0029121B">
        <w:rPr>
          <w:color w:val="333333"/>
          <w:sz w:val="28"/>
          <w:szCs w:val="28"/>
        </w:rPr>
        <w:t>chế</w:t>
      </w:r>
      <w:proofErr w:type="spellEnd"/>
      <w:r w:rsidRPr="0029121B">
        <w:rPr>
          <w:color w:val="333333"/>
          <w:sz w:val="28"/>
          <w:szCs w:val="28"/>
        </w:rPr>
        <w:t xml:space="preserve"> </w:t>
      </w:r>
      <w:proofErr w:type="spellStart"/>
      <w:r w:rsidRPr="0029121B">
        <w:rPr>
          <w:color w:val="333333"/>
          <w:sz w:val="28"/>
          <w:szCs w:val="28"/>
        </w:rPr>
        <w:t>biến</w:t>
      </w:r>
      <w:proofErr w:type="spellEnd"/>
      <w:r w:rsidRPr="0029121B">
        <w:rPr>
          <w:color w:val="333333"/>
          <w:sz w:val="28"/>
          <w:szCs w:val="28"/>
        </w:rPr>
        <w:t xml:space="preserve"> </w:t>
      </w:r>
      <w:proofErr w:type="spellStart"/>
      <w:r w:rsidRPr="0029121B">
        <w:rPr>
          <w:color w:val="333333"/>
          <w:sz w:val="28"/>
          <w:szCs w:val="28"/>
        </w:rPr>
        <w:t>món</w:t>
      </w:r>
      <w:proofErr w:type="spellEnd"/>
      <w:r w:rsidRPr="0029121B">
        <w:rPr>
          <w:color w:val="333333"/>
          <w:sz w:val="28"/>
          <w:szCs w:val="28"/>
        </w:rPr>
        <w:t xml:space="preserve"> </w:t>
      </w:r>
      <w:proofErr w:type="spellStart"/>
      <w:r w:rsidRPr="0029121B">
        <w:rPr>
          <w:color w:val="333333"/>
          <w:sz w:val="28"/>
          <w:szCs w:val="28"/>
        </w:rPr>
        <w:t>ăn</w:t>
      </w:r>
      <w:proofErr w:type="spellEnd"/>
      <w:r w:rsidRPr="0029121B">
        <w:rPr>
          <w:color w:val="333333"/>
          <w:sz w:val="28"/>
          <w:szCs w:val="28"/>
          <w:lang w:val="vi"/>
        </w:rPr>
        <w:t xml:space="preserve">, </w:t>
      </w:r>
      <w:proofErr w:type="spellStart"/>
      <w:r w:rsidRPr="0029121B">
        <w:rPr>
          <w:color w:val="333333"/>
          <w:sz w:val="28"/>
          <w:szCs w:val="28"/>
          <w:lang w:val="vi"/>
        </w:rPr>
        <w:t>trình</w:t>
      </w:r>
      <w:proofErr w:type="spellEnd"/>
      <w:r w:rsidRPr="0029121B">
        <w:rPr>
          <w:color w:val="333333"/>
          <w:sz w:val="28"/>
          <w:szCs w:val="28"/>
          <w:lang w:val="vi"/>
        </w:rPr>
        <w:t xml:space="preserve"> </w:t>
      </w:r>
      <w:proofErr w:type="spellStart"/>
      <w:r w:rsidRPr="0029121B">
        <w:rPr>
          <w:color w:val="333333"/>
          <w:sz w:val="28"/>
          <w:szCs w:val="28"/>
          <w:lang w:val="vi"/>
        </w:rPr>
        <w:t>độ</w:t>
      </w:r>
      <w:proofErr w:type="spellEnd"/>
      <w:r w:rsidRPr="0029121B">
        <w:rPr>
          <w:color w:val="333333"/>
          <w:sz w:val="28"/>
          <w:szCs w:val="28"/>
          <w:lang w:val="vi"/>
        </w:rPr>
        <w:t xml:space="preserve"> cao </w:t>
      </w:r>
      <w:proofErr w:type="spellStart"/>
      <w:r w:rsidRPr="0029121B">
        <w:rPr>
          <w:color w:val="333333"/>
          <w:sz w:val="28"/>
          <w:szCs w:val="28"/>
          <w:lang w:val="vi"/>
        </w:rPr>
        <w:t>đẳng</w:t>
      </w:r>
      <w:proofErr w:type="spellEnd"/>
      <w:r w:rsidRPr="0029121B">
        <w:rPr>
          <w:color w:val="333333"/>
          <w:sz w:val="28"/>
          <w:szCs w:val="28"/>
          <w:lang w:val="vi"/>
        </w:rPr>
        <w:t xml:space="preserve"> </w:t>
      </w:r>
      <w:proofErr w:type="spellStart"/>
      <w:r w:rsidRPr="0029121B">
        <w:rPr>
          <w:color w:val="333333"/>
          <w:sz w:val="28"/>
          <w:szCs w:val="28"/>
          <w:lang w:val="vi"/>
        </w:rPr>
        <w:t>có</w:t>
      </w:r>
      <w:proofErr w:type="spellEnd"/>
      <w:r w:rsidRPr="0029121B">
        <w:rPr>
          <w:color w:val="333333"/>
          <w:sz w:val="28"/>
          <w:szCs w:val="28"/>
          <w:lang w:val="vi"/>
        </w:rPr>
        <w:t xml:space="preserve"> </w:t>
      </w:r>
      <w:proofErr w:type="spellStart"/>
      <w:r w:rsidRPr="0029121B">
        <w:rPr>
          <w:color w:val="333333"/>
          <w:sz w:val="28"/>
          <w:szCs w:val="28"/>
          <w:lang w:val="vi"/>
        </w:rPr>
        <w:t>thể</w:t>
      </w:r>
      <w:proofErr w:type="spellEnd"/>
      <w:r w:rsidRPr="0029121B">
        <w:rPr>
          <w:color w:val="333333"/>
          <w:sz w:val="28"/>
          <w:szCs w:val="28"/>
          <w:lang w:val="vi"/>
        </w:rPr>
        <w:t xml:space="preserve"> </w:t>
      </w:r>
      <w:proofErr w:type="spellStart"/>
      <w:r w:rsidRPr="0029121B">
        <w:rPr>
          <w:color w:val="333333"/>
          <w:sz w:val="28"/>
          <w:szCs w:val="28"/>
          <w:lang w:val="vi"/>
        </w:rPr>
        <w:t>tiếp</w:t>
      </w:r>
      <w:proofErr w:type="spellEnd"/>
      <w:r w:rsidRPr="0029121B">
        <w:rPr>
          <w:color w:val="333333"/>
          <w:sz w:val="28"/>
          <w:szCs w:val="28"/>
          <w:lang w:val="vi"/>
        </w:rPr>
        <w:t xml:space="preserve"> </w:t>
      </w:r>
      <w:proofErr w:type="spellStart"/>
      <w:r w:rsidRPr="0029121B">
        <w:rPr>
          <w:color w:val="333333"/>
          <w:sz w:val="28"/>
          <w:szCs w:val="28"/>
          <w:lang w:val="vi"/>
        </w:rPr>
        <w:t>tục</w:t>
      </w:r>
      <w:proofErr w:type="spellEnd"/>
      <w:r w:rsidRPr="0029121B">
        <w:rPr>
          <w:color w:val="333333"/>
          <w:sz w:val="28"/>
          <w:szCs w:val="28"/>
          <w:lang w:val="vi"/>
        </w:rPr>
        <w:t xml:space="preserve"> </w:t>
      </w:r>
      <w:proofErr w:type="spellStart"/>
      <w:r w:rsidRPr="0029121B">
        <w:rPr>
          <w:color w:val="333333"/>
          <w:sz w:val="28"/>
          <w:szCs w:val="28"/>
          <w:lang w:val="vi"/>
        </w:rPr>
        <w:t>phát</w:t>
      </w:r>
      <w:proofErr w:type="spellEnd"/>
      <w:r w:rsidRPr="0029121B">
        <w:rPr>
          <w:color w:val="333333"/>
          <w:sz w:val="28"/>
          <w:szCs w:val="28"/>
          <w:lang w:val="vi"/>
        </w:rPr>
        <w:t xml:space="preserve"> </w:t>
      </w:r>
      <w:proofErr w:type="spellStart"/>
      <w:r w:rsidRPr="0029121B">
        <w:rPr>
          <w:color w:val="333333"/>
          <w:sz w:val="28"/>
          <w:szCs w:val="28"/>
          <w:lang w:val="vi"/>
        </w:rPr>
        <w:t>triển</w:t>
      </w:r>
      <w:proofErr w:type="spellEnd"/>
      <w:r w:rsidRPr="0029121B">
        <w:rPr>
          <w:color w:val="333333"/>
          <w:sz w:val="28"/>
          <w:szCs w:val="28"/>
          <w:lang w:val="vi"/>
        </w:rPr>
        <w:t xml:space="preserve"> ở </w:t>
      </w:r>
      <w:proofErr w:type="spellStart"/>
      <w:r w:rsidRPr="0029121B">
        <w:rPr>
          <w:color w:val="333333"/>
          <w:sz w:val="28"/>
          <w:szCs w:val="28"/>
          <w:lang w:val="vi"/>
        </w:rPr>
        <w:t>các</w:t>
      </w:r>
      <w:proofErr w:type="spellEnd"/>
      <w:r w:rsidRPr="0029121B">
        <w:rPr>
          <w:color w:val="333333"/>
          <w:sz w:val="28"/>
          <w:szCs w:val="28"/>
          <w:lang w:val="vi"/>
        </w:rPr>
        <w:t xml:space="preserve"> </w:t>
      </w:r>
      <w:proofErr w:type="spellStart"/>
      <w:r w:rsidRPr="0029121B">
        <w:rPr>
          <w:color w:val="333333"/>
          <w:sz w:val="28"/>
          <w:szCs w:val="28"/>
          <w:lang w:val="vi"/>
        </w:rPr>
        <w:t>trình</w:t>
      </w:r>
      <w:proofErr w:type="spellEnd"/>
      <w:r w:rsidRPr="0029121B">
        <w:rPr>
          <w:color w:val="333333"/>
          <w:sz w:val="28"/>
          <w:szCs w:val="28"/>
          <w:lang w:val="vi"/>
        </w:rPr>
        <w:t xml:space="preserve"> </w:t>
      </w:r>
      <w:proofErr w:type="spellStart"/>
      <w:r w:rsidRPr="0029121B">
        <w:rPr>
          <w:color w:val="333333"/>
          <w:sz w:val="28"/>
          <w:szCs w:val="28"/>
          <w:lang w:val="vi"/>
        </w:rPr>
        <w:t>độ</w:t>
      </w:r>
      <w:proofErr w:type="spellEnd"/>
      <w:r w:rsidRPr="0029121B">
        <w:rPr>
          <w:color w:val="333333"/>
          <w:sz w:val="28"/>
          <w:szCs w:val="28"/>
          <w:lang w:val="vi"/>
        </w:rPr>
        <w:t xml:space="preserve"> cao hơn;</w:t>
      </w:r>
    </w:p>
    <w:p w14:paraId="7054A94D" w14:textId="77777777" w:rsidR="0029121B" w:rsidRPr="0029121B" w:rsidRDefault="0029121B" w:rsidP="000E4778">
      <w:pPr>
        <w:widowControl/>
        <w:autoSpaceDE/>
        <w:autoSpaceDN/>
        <w:spacing w:line="276" w:lineRule="auto"/>
        <w:ind w:firstLine="720"/>
        <w:rPr>
          <w:sz w:val="28"/>
          <w:szCs w:val="28"/>
          <w:lang w:eastAsia="ja-JP"/>
        </w:rPr>
      </w:pPr>
      <w:r w:rsidRPr="0029121B">
        <w:rPr>
          <w:sz w:val="28"/>
          <w:szCs w:val="28"/>
          <w:lang w:eastAsia="ja-JP"/>
        </w:rPr>
        <w:t xml:space="preserve">- Sau </w:t>
      </w:r>
      <w:proofErr w:type="spellStart"/>
      <w:r w:rsidRPr="0029121B">
        <w:rPr>
          <w:sz w:val="28"/>
          <w:szCs w:val="28"/>
          <w:lang w:eastAsia="ja-JP"/>
        </w:rPr>
        <w:t>tốt</w:t>
      </w:r>
      <w:proofErr w:type="spellEnd"/>
      <w:r w:rsidRPr="0029121B">
        <w:rPr>
          <w:sz w:val="28"/>
          <w:szCs w:val="28"/>
          <w:lang w:eastAsia="ja-JP"/>
        </w:rPr>
        <w:t xml:space="preserve"> </w:t>
      </w:r>
      <w:proofErr w:type="spellStart"/>
      <w:r w:rsidRPr="0029121B">
        <w:rPr>
          <w:sz w:val="28"/>
          <w:szCs w:val="28"/>
          <w:lang w:eastAsia="ja-JP"/>
        </w:rPr>
        <w:t>nghiệp</w:t>
      </w:r>
      <w:proofErr w:type="spellEnd"/>
      <w:r w:rsidRPr="0029121B">
        <w:rPr>
          <w:sz w:val="28"/>
          <w:szCs w:val="28"/>
          <w:lang w:eastAsia="ja-JP"/>
        </w:rPr>
        <w:t xml:space="preserve">, sinh viên </w:t>
      </w:r>
      <w:proofErr w:type="spellStart"/>
      <w:r w:rsidRPr="0029121B">
        <w:rPr>
          <w:sz w:val="28"/>
          <w:szCs w:val="28"/>
          <w:lang w:eastAsia="ja-JP"/>
        </w:rPr>
        <w:t>có</w:t>
      </w:r>
      <w:proofErr w:type="spellEnd"/>
      <w:r w:rsidRPr="0029121B">
        <w:rPr>
          <w:sz w:val="28"/>
          <w:szCs w:val="28"/>
          <w:lang w:eastAsia="ja-JP"/>
        </w:rPr>
        <w:t xml:space="preserve"> </w:t>
      </w:r>
      <w:proofErr w:type="spellStart"/>
      <w:r w:rsidRPr="0029121B">
        <w:rPr>
          <w:sz w:val="28"/>
          <w:szCs w:val="28"/>
          <w:lang w:eastAsia="ja-JP"/>
        </w:rPr>
        <w:t>khả</w:t>
      </w:r>
      <w:proofErr w:type="spellEnd"/>
      <w:r w:rsidRPr="0029121B">
        <w:rPr>
          <w:sz w:val="28"/>
          <w:szCs w:val="28"/>
          <w:lang w:eastAsia="ja-JP"/>
        </w:rPr>
        <w:t xml:space="preserve"> năng </w:t>
      </w:r>
      <w:proofErr w:type="spellStart"/>
      <w:r w:rsidRPr="0029121B">
        <w:rPr>
          <w:sz w:val="28"/>
          <w:szCs w:val="28"/>
          <w:lang w:eastAsia="ja-JP"/>
        </w:rPr>
        <w:t>tiếp</w:t>
      </w:r>
      <w:proofErr w:type="spellEnd"/>
      <w:r w:rsidRPr="0029121B">
        <w:rPr>
          <w:sz w:val="28"/>
          <w:szCs w:val="28"/>
          <w:lang w:eastAsia="ja-JP"/>
        </w:rPr>
        <w:t xml:space="preserve"> </w:t>
      </w:r>
      <w:proofErr w:type="spellStart"/>
      <w:r w:rsidRPr="0029121B">
        <w:rPr>
          <w:sz w:val="28"/>
          <w:szCs w:val="28"/>
          <w:lang w:eastAsia="ja-JP"/>
        </w:rPr>
        <w:t>tục</w:t>
      </w:r>
      <w:proofErr w:type="spellEnd"/>
      <w:r w:rsidRPr="0029121B">
        <w:rPr>
          <w:sz w:val="28"/>
          <w:szCs w:val="28"/>
          <w:lang w:eastAsia="ja-JP"/>
        </w:rPr>
        <w:t xml:space="preserve"> </w:t>
      </w:r>
      <w:proofErr w:type="spellStart"/>
      <w:r w:rsidRPr="0029121B">
        <w:rPr>
          <w:sz w:val="28"/>
          <w:szCs w:val="28"/>
          <w:lang w:eastAsia="ja-JP"/>
        </w:rPr>
        <w:t>học</w:t>
      </w:r>
      <w:proofErr w:type="spellEnd"/>
      <w:r w:rsidRPr="0029121B">
        <w:rPr>
          <w:sz w:val="28"/>
          <w:szCs w:val="28"/>
          <w:lang w:eastAsia="ja-JP"/>
        </w:rPr>
        <w:t xml:space="preserve"> </w:t>
      </w:r>
      <w:proofErr w:type="spellStart"/>
      <w:r w:rsidRPr="0029121B">
        <w:rPr>
          <w:sz w:val="28"/>
          <w:szCs w:val="28"/>
          <w:lang w:eastAsia="ja-JP"/>
        </w:rPr>
        <w:t>tập</w:t>
      </w:r>
      <w:proofErr w:type="spellEnd"/>
      <w:r w:rsidRPr="0029121B">
        <w:rPr>
          <w:sz w:val="28"/>
          <w:szCs w:val="28"/>
          <w:lang w:eastAsia="ja-JP"/>
        </w:rPr>
        <w:t xml:space="preserve"> </w:t>
      </w:r>
      <w:proofErr w:type="spellStart"/>
      <w:r w:rsidRPr="0029121B">
        <w:rPr>
          <w:sz w:val="28"/>
          <w:szCs w:val="28"/>
          <w:lang w:eastAsia="ja-JP"/>
        </w:rPr>
        <w:t>và</w:t>
      </w:r>
      <w:proofErr w:type="spellEnd"/>
      <w:r w:rsidRPr="0029121B">
        <w:rPr>
          <w:sz w:val="28"/>
          <w:szCs w:val="28"/>
          <w:lang w:eastAsia="ja-JP"/>
        </w:rPr>
        <w:t xml:space="preserve"> nghiên </w:t>
      </w:r>
      <w:proofErr w:type="spellStart"/>
      <w:r w:rsidRPr="0029121B">
        <w:rPr>
          <w:sz w:val="28"/>
          <w:szCs w:val="28"/>
          <w:lang w:eastAsia="ja-JP"/>
        </w:rPr>
        <w:t>cứu</w:t>
      </w:r>
      <w:proofErr w:type="spellEnd"/>
      <w:r w:rsidRPr="0029121B">
        <w:rPr>
          <w:sz w:val="28"/>
          <w:szCs w:val="28"/>
          <w:lang w:eastAsia="ja-JP"/>
        </w:rPr>
        <w:t xml:space="preserve"> </w:t>
      </w:r>
      <w:proofErr w:type="spellStart"/>
      <w:r w:rsidRPr="0029121B">
        <w:rPr>
          <w:sz w:val="28"/>
          <w:szCs w:val="28"/>
          <w:lang w:eastAsia="ja-JP"/>
        </w:rPr>
        <w:t>các</w:t>
      </w:r>
      <w:proofErr w:type="spellEnd"/>
      <w:r w:rsidRPr="0029121B">
        <w:rPr>
          <w:sz w:val="28"/>
          <w:szCs w:val="28"/>
          <w:lang w:eastAsia="ja-JP"/>
        </w:rPr>
        <w:t xml:space="preserve"> </w:t>
      </w:r>
      <w:proofErr w:type="spellStart"/>
      <w:r w:rsidRPr="0029121B">
        <w:rPr>
          <w:sz w:val="28"/>
          <w:szCs w:val="28"/>
          <w:lang w:eastAsia="ja-JP"/>
        </w:rPr>
        <w:t>lĩnh</w:t>
      </w:r>
      <w:proofErr w:type="spellEnd"/>
      <w:r w:rsidRPr="0029121B">
        <w:rPr>
          <w:sz w:val="28"/>
          <w:szCs w:val="28"/>
          <w:lang w:eastAsia="ja-JP"/>
        </w:rPr>
        <w:t xml:space="preserve"> </w:t>
      </w:r>
      <w:proofErr w:type="spellStart"/>
      <w:r w:rsidRPr="0029121B">
        <w:rPr>
          <w:sz w:val="28"/>
          <w:szCs w:val="28"/>
          <w:lang w:eastAsia="ja-JP"/>
        </w:rPr>
        <w:t>vực</w:t>
      </w:r>
      <w:proofErr w:type="spellEnd"/>
      <w:r w:rsidRPr="0029121B">
        <w:rPr>
          <w:sz w:val="28"/>
          <w:szCs w:val="28"/>
          <w:lang w:eastAsia="ja-JP"/>
        </w:rPr>
        <w:t xml:space="preserve"> </w:t>
      </w:r>
      <w:proofErr w:type="spellStart"/>
      <w:r w:rsidRPr="0029121B">
        <w:rPr>
          <w:sz w:val="28"/>
          <w:szCs w:val="28"/>
          <w:lang w:eastAsia="ja-JP"/>
        </w:rPr>
        <w:t>thuộc</w:t>
      </w:r>
      <w:proofErr w:type="spellEnd"/>
      <w:r w:rsidRPr="0029121B">
        <w:rPr>
          <w:sz w:val="28"/>
          <w:szCs w:val="28"/>
          <w:lang w:eastAsia="ja-JP"/>
        </w:rPr>
        <w:t xml:space="preserve"> chuyên </w:t>
      </w:r>
      <w:proofErr w:type="spellStart"/>
      <w:r w:rsidRPr="0029121B">
        <w:rPr>
          <w:sz w:val="28"/>
          <w:szCs w:val="28"/>
          <w:lang w:eastAsia="ja-JP"/>
        </w:rPr>
        <w:t>ngành</w:t>
      </w:r>
      <w:proofErr w:type="spellEnd"/>
      <w:r w:rsidRPr="0029121B">
        <w:rPr>
          <w:sz w:val="28"/>
          <w:szCs w:val="28"/>
          <w:lang w:eastAsia="ja-JP"/>
        </w:rPr>
        <w:t xml:space="preserve"> </w:t>
      </w:r>
      <w:proofErr w:type="spellStart"/>
      <w:r w:rsidRPr="0029121B">
        <w:rPr>
          <w:sz w:val="28"/>
          <w:szCs w:val="28"/>
          <w:lang w:val="en-US" w:eastAsia="ja-JP"/>
        </w:rPr>
        <w:t>đã</w:t>
      </w:r>
      <w:proofErr w:type="spellEnd"/>
      <w:r w:rsidRPr="0029121B">
        <w:rPr>
          <w:sz w:val="28"/>
          <w:szCs w:val="28"/>
          <w:lang w:val="en-US" w:eastAsia="ja-JP"/>
        </w:rPr>
        <w:t xml:space="preserve"> </w:t>
      </w:r>
      <w:proofErr w:type="spellStart"/>
      <w:r w:rsidRPr="0029121B">
        <w:rPr>
          <w:sz w:val="28"/>
          <w:szCs w:val="28"/>
          <w:lang w:val="en-US" w:eastAsia="ja-JP"/>
        </w:rPr>
        <w:t>được</w:t>
      </w:r>
      <w:proofErr w:type="spellEnd"/>
      <w:r w:rsidRPr="0029121B">
        <w:rPr>
          <w:sz w:val="28"/>
          <w:szCs w:val="28"/>
          <w:lang w:val="en-US" w:eastAsia="ja-JP"/>
        </w:rPr>
        <w:t xml:space="preserve"> </w:t>
      </w:r>
      <w:proofErr w:type="spellStart"/>
      <w:r w:rsidRPr="0029121B">
        <w:rPr>
          <w:sz w:val="28"/>
          <w:szCs w:val="28"/>
          <w:lang w:val="en-US" w:eastAsia="ja-JP"/>
        </w:rPr>
        <w:t>đào</w:t>
      </w:r>
      <w:proofErr w:type="spellEnd"/>
      <w:r w:rsidRPr="0029121B">
        <w:rPr>
          <w:sz w:val="28"/>
          <w:szCs w:val="28"/>
          <w:lang w:val="en-US" w:eastAsia="ja-JP"/>
        </w:rPr>
        <w:t xml:space="preserve"> </w:t>
      </w:r>
      <w:proofErr w:type="spellStart"/>
      <w:r w:rsidRPr="0029121B">
        <w:rPr>
          <w:sz w:val="28"/>
          <w:szCs w:val="28"/>
          <w:lang w:val="en-US" w:eastAsia="ja-JP"/>
        </w:rPr>
        <w:t>tạo</w:t>
      </w:r>
      <w:proofErr w:type="spellEnd"/>
      <w:r w:rsidRPr="0029121B">
        <w:rPr>
          <w:sz w:val="28"/>
          <w:szCs w:val="28"/>
          <w:lang w:val="en-US" w:eastAsia="ja-JP"/>
        </w:rPr>
        <w:t xml:space="preserve"> </w:t>
      </w:r>
      <w:proofErr w:type="spellStart"/>
      <w:r w:rsidRPr="0029121B">
        <w:rPr>
          <w:sz w:val="28"/>
          <w:szCs w:val="28"/>
          <w:lang w:val="en-US" w:eastAsia="ja-JP"/>
        </w:rPr>
        <w:t>tại</w:t>
      </w:r>
      <w:proofErr w:type="spellEnd"/>
      <w:r w:rsidRPr="0029121B">
        <w:rPr>
          <w:sz w:val="28"/>
          <w:szCs w:val="28"/>
          <w:lang w:val="en-US" w:eastAsia="ja-JP"/>
        </w:rPr>
        <w:t xml:space="preserve"> </w:t>
      </w:r>
      <w:proofErr w:type="spellStart"/>
      <w:r w:rsidRPr="0029121B">
        <w:rPr>
          <w:sz w:val="28"/>
          <w:szCs w:val="28"/>
          <w:lang w:val="en-US" w:eastAsia="ja-JP"/>
        </w:rPr>
        <w:t>trường</w:t>
      </w:r>
      <w:proofErr w:type="spellEnd"/>
      <w:r w:rsidRPr="0029121B">
        <w:rPr>
          <w:sz w:val="28"/>
          <w:szCs w:val="28"/>
          <w:lang w:val="en-US" w:eastAsia="ja-JP"/>
        </w:rPr>
        <w:t xml:space="preserve"> </w:t>
      </w:r>
      <w:proofErr w:type="spellStart"/>
      <w:r w:rsidRPr="0029121B">
        <w:rPr>
          <w:sz w:val="28"/>
          <w:szCs w:val="28"/>
          <w:lang w:val="en-US" w:eastAsia="ja-JP"/>
        </w:rPr>
        <w:t>và</w:t>
      </w:r>
      <w:proofErr w:type="spellEnd"/>
      <w:r w:rsidRPr="0029121B">
        <w:rPr>
          <w:sz w:val="28"/>
          <w:szCs w:val="28"/>
          <w:lang w:val="en-US" w:eastAsia="ja-JP"/>
        </w:rPr>
        <w:t xml:space="preserve"> </w:t>
      </w:r>
      <w:r w:rsidRPr="0029121B">
        <w:rPr>
          <w:sz w:val="28"/>
          <w:szCs w:val="28"/>
          <w:lang w:eastAsia="ja-JP"/>
        </w:rPr>
        <w:t xml:space="preserve">theo </w:t>
      </w:r>
      <w:proofErr w:type="spellStart"/>
      <w:r w:rsidRPr="0029121B">
        <w:rPr>
          <w:sz w:val="28"/>
          <w:szCs w:val="28"/>
          <w:lang w:eastAsia="ja-JP"/>
        </w:rPr>
        <w:t>các</w:t>
      </w:r>
      <w:proofErr w:type="spellEnd"/>
      <w:r w:rsidRPr="0029121B">
        <w:rPr>
          <w:sz w:val="28"/>
          <w:szCs w:val="28"/>
          <w:lang w:eastAsia="ja-JP"/>
        </w:rPr>
        <w:t xml:space="preserve"> chương </w:t>
      </w:r>
      <w:proofErr w:type="spellStart"/>
      <w:r w:rsidRPr="0029121B">
        <w:rPr>
          <w:sz w:val="28"/>
          <w:szCs w:val="28"/>
          <w:lang w:eastAsia="ja-JP"/>
        </w:rPr>
        <w:t>trình</w:t>
      </w:r>
      <w:proofErr w:type="spellEnd"/>
      <w:r w:rsidRPr="0029121B">
        <w:rPr>
          <w:sz w:val="28"/>
          <w:szCs w:val="28"/>
          <w:lang w:eastAsia="ja-JP"/>
        </w:rPr>
        <w:t xml:space="preserve"> </w:t>
      </w:r>
      <w:proofErr w:type="spellStart"/>
      <w:r w:rsidRPr="0029121B">
        <w:rPr>
          <w:sz w:val="28"/>
          <w:szCs w:val="28"/>
          <w:lang w:eastAsia="ja-JP"/>
        </w:rPr>
        <w:t>đào</w:t>
      </w:r>
      <w:proofErr w:type="spellEnd"/>
      <w:r w:rsidRPr="0029121B">
        <w:rPr>
          <w:sz w:val="28"/>
          <w:szCs w:val="28"/>
          <w:lang w:eastAsia="ja-JP"/>
        </w:rPr>
        <w:t xml:space="preserve"> </w:t>
      </w:r>
      <w:proofErr w:type="spellStart"/>
      <w:r w:rsidRPr="0029121B">
        <w:rPr>
          <w:sz w:val="28"/>
          <w:szCs w:val="28"/>
          <w:lang w:eastAsia="ja-JP"/>
        </w:rPr>
        <w:t>tạo</w:t>
      </w:r>
      <w:proofErr w:type="spellEnd"/>
      <w:r w:rsidRPr="0029121B">
        <w:rPr>
          <w:sz w:val="28"/>
          <w:szCs w:val="28"/>
          <w:lang w:eastAsia="ja-JP"/>
        </w:rPr>
        <w:t xml:space="preserve"> liên thông ở </w:t>
      </w:r>
      <w:proofErr w:type="spellStart"/>
      <w:r w:rsidRPr="0029121B">
        <w:rPr>
          <w:sz w:val="28"/>
          <w:szCs w:val="28"/>
          <w:lang w:eastAsia="ja-JP"/>
        </w:rPr>
        <w:t>trình</w:t>
      </w:r>
      <w:proofErr w:type="spellEnd"/>
      <w:r w:rsidRPr="0029121B">
        <w:rPr>
          <w:sz w:val="28"/>
          <w:szCs w:val="28"/>
          <w:lang w:eastAsia="ja-JP"/>
        </w:rPr>
        <w:t xml:space="preserve"> </w:t>
      </w:r>
      <w:proofErr w:type="spellStart"/>
      <w:r w:rsidRPr="0029121B">
        <w:rPr>
          <w:sz w:val="28"/>
          <w:szCs w:val="28"/>
          <w:lang w:eastAsia="ja-JP"/>
        </w:rPr>
        <w:t>độ</w:t>
      </w:r>
      <w:proofErr w:type="spellEnd"/>
      <w:r w:rsidRPr="0029121B">
        <w:rPr>
          <w:sz w:val="28"/>
          <w:szCs w:val="28"/>
          <w:lang w:eastAsia="ja-JP"/>
        </w:rPr>
        <w:t xml:space="preserve"> </w:t>
      </w:r>
      <w:proofErr w:type="spellStart"/>
      <w:r w:rsidRPr="0029121B">
        <w:rPr>
          <w:sz w:val="28"/>
          <w:szCs w:val="28"/>
          <w:lang w:eastAsia="ja-JP"/>
        </w:rPr>
        <w:t>Đại</w:t>
      </w:r>
      <w:proofErr w:type="spellEnd"/>
      <w:r w:rsidRPr="0029121B">
        <w:rPr>
          <w:sz w:val="28"/>
          <w:szCs w:val="28"/>
          <w:lang w:eastAsia="ja-JP"/>
        </w:rPr>
        <w:t xml:space="preserve"> </w:t>
      </w:r>
      <w:proofErr w:type="spellStart"/>
      <w:r w:rsidRPr="0029121B">
        <w:rPr>
          <w:sz w:val="28"/>
          <w:szCs w:val="28"/>
          <w:lang w:eastAsia="ja-JP"/>
        </w:rPr>
        <w:t>học</w:t>
      </w:r>
      <w:proofErr w:type="spellEnd"/>
      <w:r w:rsidRPr="0029121B">
        <w:rPr>
          <w:sz w:val="28"/>
          <w:szCs w:val="28"/>
          <w:lang w:eastAsia="ja-JP"/>
        </w:rPr>
        <w:t xml:space="preserve"> </w:t>
      </w:r>
      <w:proofErr w:type="spellStart"/>
      <w:r w:rsidRPr="0029121B">
        <w:rPr>
          <w:sz w:val="28"/>
          <w:szCs w:val="28"/>
          <w:lang w:eastAsia="ja-JP"/>
        </w:rPr>
        <w:t>hoặc</w:t>
      </w:r>
      <w:proofErr w:type="spellEnd"/>
      <w:r w:rsidRPr="0029121B">
        <w:rPr>
          <w:sz w:val="28"/>
          <w:szCs w:val="28"/>
          <w:lang w:eastAsia="ja-JP"/>
        </w:rPr>
        <w:t xml:space="preserve"> </w:t>
      </w:r>
      <w:proofErr w:type="spellStart"/>
      <w:r w:rsidRPr="0029121B">
        <w:rPr>
          <w:sz w:val="28"/>
          <w:szCs w:val="28"/>
          <w:lang w:eastAsia="ja-JP"/>
        </w:rPr>
        <w:t>cùng</w:t>
      </w:r>
      <w:proofErr w:type="spellEnd"/>
      <w:r w:rsidRPr="0029121B">
        <w:rPr>
          <w:sz w:val="28"/>
          <w:szCs w:val="28"/>
          <w:lang w:eastAsia="ja-JP"/>
        </w:rPr>
        <w:t xml:space="preserve"> </w:t>
      </w:r>
      <w:proofErr w:type="spellStart"/>
      <w:r w:rsidRPr="0029121B">
        <w:rPr>
          <w:sz w:val="28"/>
          <w:szCs w:val="28"/>
          <w:lang w:eastAsia="ja-JP"/>
        </w:rPr>
        <w:t>khối</w:t>
      </w:r>
      <w:proofErr w:type="spellEnd"/>
      <w:r w:rsidRPr="0029121B">
        <w:rPr>
          <w:sz w:val="28"/>
          <w:szCs w:val="28"/>
          <w:lang w:eastAsia="ja-JP"/>
        </w:rPr>
        <w:t xml:space="preserve"> </w:t>
      </w:r>
      <w:proofErr w:type="spellStart"/>
      <w:r w:rsidRPr="0029121B">
        <w:rPr>
          <w:sz w:val="28"/>
          <w:szCs w:val="28"/>
          <w:lang w:eastAsia="ja-JP"/>
        </w:rPr>
        <w:t>ngành</w:t>
      </w:r>
      <w:proofErr w:type="spellEnd"/>
      <w:r w:rsidRPr="0029121B">
        <w:rPr>
          <w:sz w:val="28"/>
          <w:szCs w:val="28"/>
          <w:lang w:eastAsia="ja-JP"/>
        </w:rPr>
        <w:t xml:space="preserve"> theo quy </w:t>
      </w:r>
      <w:proofErr w:type="spellStart"/>
      <w:r w:rsidRPr="0029121B">
        <w:rPr>
          <w:sz w:val="28"/>
          <w:szCs w:val="28"/>
          <w:lang w:eastAsia="ja-JP"/>
        </w:rPr>
        <w:t>định</w:t>
      </w:r>
      <w:proofErr w:type="spellEnd"/>
      <w:r w:rsidRPr="0029121B">
        <w:rPr>
          <w:sz w:val="28"/>
          <w:szCs w:val="28"/>
          <w:lang w:eastAsia="ja-JP"/>
        </w:rPr>
        <w:t xml:space="preserve"> </w:t>
      </w:r>
      <w:proofErr w:type="spellStart"/>
      <w:r w:rsidRPr="0029121B">
        <w:rPr>
          <w:sz w:val="28"/>
          <w:szCs w:val="28"/>
          <w:lang w:eastAsia="ja-JP"/>
        </w:rPr>
        <w:t>của</w:t>
      </w:r>
      <w:proofErr w:type="spellEnd"/>
      <w:r w:rsidRPr="0029121B">
        <w:rPr>
          <w:sz w:val="28"/>
          <w:szCs w:val="28"/>
          <w:lang w:eastAsia="ja-JP"/>
        </w:rPr>
        <w:t xml:space="preserve"> </w:t>
      </w:r>
      <w:proofErr w:type="spellStart"/>
      <w:r w:rsidRPr="0029121B">
        <w:rPr>
          <w:sz w:val="28"/>
          <w:szCs w:val="28"/>
          <w:lang w:eastAsia="ja-JP"/>
        </w:rPr>
        <w:t>Bộ</w:t>
      </w:r>
      <w:proofErr w:type="spellEnd"/>
      <w:r w:rsidRPr="0029121B">
        <w:rPr>
          <w:sz w:val="28"/>
          <w:szCs w:val="28"/>
          <w:lang w:eastAsia="ja-JP"/>
        </w:rPr>
        <w:t xml:space="preserve"> </w:t>
      </w:r>
      <w:proofErr w:type="spellStart"/>
      <w:r w:rsidRPr="0029121B">
        <w:rPr>
          <w:sz w:val="28"/>
          <w:szCs w:val="28"/>
          <w:lang w:eastAsia="ja-JP"/>
        </w:rPr>
        <w:t>Giáo</w:t>
      </w:r>
      <w:proofErr w:type="spellEnd"/>
      <w:r w:rsidRPr="0029121B">
        <w:rPr>
          <w:sz w:val="28"/>
          <w:szCs w:val="28"/>
          <w:lang w:eastAsia="ja-JP"/>
        </w:rPr>
        <w:t xml:space="preserve"> </w:t>
      </w:r>
      <w:proofErr w:type="spellStart"/>
      <w:r w:rsidRPr="0029121B">
        <w:rPr>
          <w:sz w:val="28"/>
          <w:szCs w:val="28"/>
          <w:lang w:eastAsia="ja-JP"/>
        </w:rPr>
        <w:t>duc</w:t>
      </w:r>
      <w:proofErr w:type="spellEnd"/>
      <w:r w:rsidRPr="0029121B">
        <w:rPr>
          <w:sz w:val="28"/>
          <w:szCs w:val="28"/>
          <w:lang w:eastAsia="ja-JP"/>
        </w:rPr>
        <w:t xml:space="preserve"> và </w:t>
      </w:r>
      <w:proofErr w:type="spellStart"/>
      <w:r w:rsidRPr="0029121B">
        <w:rPr>
          <w:sz w:val="28"/>
          <w:szCs w:val="28"/>
          <w:lang w:eastAsia="ja-JP"/>
        </w:rPr>
        <w:t>Đào</w:t>
      </w:r>
      <w:proofErr w:type="spellEnd"/>
      <w:r w:rsidRPr="0029121B">
        <w:rPr>
          <w:sz w:val="28"/>
          <w:szCs w:val="28"/>
          <w:lang w:eastAsia="ja-JP"/>
        </w:rPr>
        <w:t xml:space="preserve"> </w:t>
      </w:r>
      <w:proofErr w:type="spellStart"/>
      <w:r w:rsidRPr="0029121B">
        <w:rPr>
          <w:sz w:val="28"/>
          <w:szCs w:val="28"/>
          <w:lang w:eastAsia="ja-JP"/>
        </w:rPr>
        <w:t>tạo</w:t>
      </w:r>
      <w:proofErr w:type="spellEnd"/>
      <w:r w:rsidRPr="0029121B">
        <w:rPr>
          <w:sz w:val="28"/>
          <w:szCs w:val="28"/>
          <w:lang w:eastAsia="ja-JP"/>
        </w:rPr>
        <w:t>.</w:t>
      </w:r>
    </w:p>
    <w:p w14:paraId="7AEFDBD7" w14:textId="77777777" w:rsidR="0029121B" w:rsidRPr="0029121B" w:rsidRDefault="0029121B" w:rsidP="000E4778">
      <w:pPr>
        <w:pStyle w:val="u2"/>
        <w:tabs>
          <w:tab w:val="left" w:pos="1493"/>
        </w:tabs>
        <w:spacing w:before="0" w:line="276" w:lineRule="auto"/>
        <w:ind w:left="0"/>
        <w:rPr>
          <w:sz w:val="28"/>
          <w:szCs w:val="28"/>
        </w:rPr>
      </w:pPr>
      <w:bookmarkStart w:id="12" w:name="_bookmark11"/>
      <w:bookmarkStart w:id="13" w:name="3.4._Khối_lượng_kiến_thức_và_thời_gian_k"/>
      <w:bookmarkEnd w:id="12"/>
      <w:bookmarkEnd w:id="13"/>
      <w:r w:rsidRPr="0029121B">
        <w:rPr>
          <w:sz w:val="28"/>
          <w:szCs w:val="28"/>
        </w:rPr>
        <w:t xml:space="preserve">3.4. </w:t>
      </w:r>
      <w:proofErr w:type="spellStart"/>
      <w:r w:rsidRPr="0029121B">
        <w:rPr>
          <w:sz w:val="28"/>
          <w:szCs w:val="28"/>
        </w:rPr>
        <w:t>Khối</w:t>
      </w:r>
      <w:proofErr w:type="spellEnd"/>
      <w:r w:rsidRPr="0029121B">
        <w:rPr>
          <w:sz w:val="28"/>
          <w:szCs w:val="28"/>
        </w:rPr>
        <w:t xml:space="preserve"> </w:t>
      </w:r>
      <w:proofErr w:type="spellStart"/>
      <w:r w:rsidRPr="0029121B">
        <w:rPr>
          <w:sz w:val="28"/>
          <w:szCs w:val="28"/>
        </w:rPr>
        <w:t>lượng</w:t>
      </w:r>
      <w:proofErr w:type="spellEnd"/>
      <w:r w:rsidRPr="0029121B">
        <w:rPr>
          <w:sz w:val="28"/>
          <w:szCs w:val="28"/>
        </w:rPr>
        <w:t xml:space="preserve"> </w:t>
      </w:r>
      <w:proofErr w:type="spellStart"/>
      <w:r w:rsidRPr="0029121B">
        <w:rPr>
          <w:sz w:val="28"/>
          <w:szCs w:val="28"/>
        </w:rPr>
        <w:t>kiến</w:t>
      </w:r>
      <w:proofErr w:type="spellEnd"/>
      <w:r w:rsidRPr="0029121B">
        <w:rPr>
          <w:sz w:val="28"/>
          <w:szCs w:val="28"/>
        </w:rPr>
        <w:t xml:space="preserve"> </w:t>
      </w:r>
      <w:proofErr w:type="spellStart"/>
      <w:r w:rsidRPr="0029121B">
        <w:rPr>
          <w:sz w:val="28"/>
          <w:szCs w:val="28"/>
        </w:rPr>
        <w:t>thức</w:t>
      </w:r>
      <w:proofErr w:type="spellEnd"/>
      <w:r w:rsidRPr="0029121B">
        <w:rPr>
          <w:sz w:val="28"/>
          <w:szCs w:val="28"/>
        </w:rPr>
        <w:t xml:space="preserve"> </w:t>
      </w:r>
      <w:proofErr w:type="spellStart"/>
      <w:r w:rsidRPr="0029121B">
        <w:rPr>
          <w:sz w:val="28"/>
          <w:szCs w:val="28"/>
        </w:rPr>
        <w:t>và</w:t>
      </w:r>
      <w:proofErr w:type="spellEnd"/>
      <w:r w:rsidRPr="0029121B">
        <w:rPr>
          <w:sz w:val="28"/>
          <w:szCs w:val="28"/>
        </w:rPr>
        <w:t xml:space="preserve"> </w:t>
      </w:r>
      <w:proofErr w:type="spellStart"/>
      <w:r w:rsidRPr="0029121B">
        <w:rPr>
          <w:sz w:val="28"/>
          <w:szCs w:val="28"/>
        </w:rPr>
        <w:t>thời</w:t>
      </w:r>
      <w:proofErr w:type="spellEnd"/>
      <w:r w:rsidRPr="0029121B">
        <w:rPr>
          <w:sz w:val="28"/>
          <w:szCs w:val="28"/>
        </w:rPr>
        <w:t xml:space="preserve"> gian </w:t>
      </w:r>
      <w:proofErr w:type="spellStart"/>
      <w:r w:rsidRPr="0029121B">
        <w:rPr>
          <w:sz w:val="28"/>
          <w:szCs w:val="28"/>
        </w:rPr>
        <w:t>khóa</w:t>
      </w:r>
      <w:proofErr w:type="spellEnd"/>
      <w:r w:rsidRPr="0029121B">
        <w:rPr>
          <w:spacing w:val="-2"/>
          <w:sz w:val="28"/>
          <w:szCs w:val="28"/>
        </w:rPr>
        <w:t xml:space="preserve"> </w:t>
      </w:r>
      <w:proofErr w:type="spellStart"/>
      <w:r w:rsidRPr="0029121B">
        <w:rPr>
          <w:sz w:val="28"/>
          <w:szCs w:val="28"/>
        </w:rPr>
        <w:t>học</w:t>
      </w:r>
      <w:proofErr w:type="spellEnd"/>
    </w:p>
    <w:p w14:paraId="5ED1C475" w14:textId="77777777" w:rsidR="0029121B" w:rsidRPr="0029121B" w:rsidRDefault="0029121B" w:rsidP="000E4778">
      <w:pPr>
        <w:pStyle w:val="ThnVnban"/>
        <w:spacing w:line="276" w:lineRule="auto"/>
        <w:ind w:left="0" w:firstLine="720"/>
        <w:jc w:val="left"/>
        <w:rPr>
          <w:sz w:val="28"/>
          <w:szCs w:val="28"/>
        </w:rPr>
      </w:pPr>
      <w:r w:rsidRPr="0029121B">
        <w:rPr>
          <w:sz w:val="28"/>
          <w:szCs w:val="28"/>
        </w:rPr>
        <w:t xml:space="preserve">Danh </w:t>
      </w:r>
      <w:proofErr w:type="spellStart"/>
      <w:r w:rsidRPr="0029121B">
        <w:rPr>
          <w:sz w:val="28"/>
          <w:szCs w:val="28"/>
        </w:rPr>
        <w:t>mục</w:t>
      </w:r>
      <w:proofErr w:type="spellEnd"/>
      <w:r w:rsidRPr="0029121B">
        <w:rPr>
          <w:sz w:val="28"/>
          <w:szCs w:val="28"/>
        </w:rPr>
        <w:t xml:space="preserve"> </w:t>
      </w:r>
      <w:proofErr w:type="spellStart"/>
      <w:r w:rsidRPr="0029121B">
        <w:rPr>
          <w:sz w:val="28"/>
          <w:szCs w:val="28"/>
        </w:rPr>
        <w:t>và</w:t>
      </w:r>
      <w:proofErr w:type="spellEnd"/>
      <w:r w:rsidRPr="0029121B">
        <w:rPr>
          <w:sz w:val="28"/>
          <w:szCs w:val="28"/>
        </w:rPr>
        <w:t xml:space="preserve"> </w:t>
      </w:r>
      <w:proofErr w:type="spellStart"/>
      <w:r w:rsidRPr="0029121B">
        <w:rPr>
          <w:sz w:val="28"/>
          <w:szCs w:val="28"/>
        </w:rPr>
        <w:t>thời</w:t>
      </w:r>
      <w:proofErr w:type="spellEnd"/>
      <w:r w:rsidRPr="0029121B">
        <w:rPr>
          <w:sz w:val="28"/>
          <w:szCs w:val="28"/>
        </w:rPr>
        <w:t xml:space="preserve"> </w:t>
      </w:r>
      <w:proofErr w:type="spellStart"/>
      <w:r w:rsidRPr="0029121B">
        <w:rPr>
          <w:sz w:val="28"/>
          <w:szCs w:val="28"/>
        </w:rPr>
        <w:t>lượng</w:t>
      </w:r>
      <w:proofErr w:type="spellEnd"/>
      <w:r w:rsidRPr="0029121B">
        <w:rPr>
          <w:sz w:val="28"/>
          <w:szCs w:val="28"/>
        </w:rPr>
        <w:t xml:space="preserve"> </w:t>
      </w:r>
      <w:proofErr w:type="spellStart"/>
      <w:r w:rsidRPr="0029121B">
        <w:rPr>
          <w:sz w:val="28"/>
          <w:szCs w:val="28"/>
        </w:rPr>
        <w:t>các</w:t>
      </w:r>
      <w:proofErr w:type="spellEnd"/>
      <w:r w:rsidRPr="0029121B">
        <w:rPr>
          <w:sz w:val="28"/>
          <w:szCs w:val="28"/>
        </w:rPr>
        <w:t xml:space="preserve"> môn </w:t>
      </w:r>
      <w:proofErr w:type="spellStart"/>
      <w:r w:rsidRPr="0029121B">
        <w:rPr>
          <w:sz w:val="28"/>
          <w:szCs w:val="28"/>
        </w:rPr>
        <w:t>học</w:t>
      </w:r>
      <w:proofErr w:type="spellEnd"/>
      <w:r w:rsidRPr="0029121B">
        <w:rPr>
          <w:sz w:val="28"/>
          <w:szCs w:val="28"/>
        </w:rPr>
        <w:t>/mô đun</w:t>
      </w:r>
    </w:p>
    <w:p w14:paraId="306AB85D" w14:textId="77777777" w:rsidR="0029121B" w:rsidRPr="0029121B" w:rsidRDefault="0029121B" w:rsidP="000E4778">
      <w:pPr>
        <w:spacing w:line="276" w:lineRule="auto"/>
        <w:ind w:firstLine="720"/>
        <w:jc w:val="both"/>
        <w:rPr>
          <w:sz w:val="28"/>
          <w:szCs w:val="28"/>
          <w:lang w:val="nl-NL"/>
        </w:rPr>
      </w:pPr>
      <w:r w:rsidRPr="0029121B">
        <w:rPr>
          <w:sz w:val="28"/>
          <w:szCs w:val="28"/>
          <w:lang w:val="nl-NL"/>
        </w:rPr>
        <w:t>- Phân bổ thời gian của CTĐT: với tổng thời lượng 2760 giờ được chia thành 6 học kỳ.</w:t>
      </w:r>
    </w:p>
    <w:p w14:paraId="092F84EE" w14:textId="77777777" w:rsidR="0029121B" w:rsidRPr="0029121B" w:rsidRDefault="0029121B" w:rsidP="000E4778">
      <w:pPr>
        <w:spacing w:line="276" w:lineRule="auto"/>
        <w:ind w:firstLine="720"/>
        <w:jc w:val="both"/>
        <w:rPr>
          <w:spacing w:val="-4"/>
          <w:sz w:val="28"/>
          <w:szCs w:val="28"/>
          <w:lang w:val="nl-NL"/>
        </w:rPr>
      </w:pPr>
      <w:r w:rsidRPr="0029121B">
        <w:rPr>
          <w:spacing w:val="-4"/>
          <w:sz w:val="28"/>
          <w:szCs w:val="28"/>
          <w:lang w:val="nl-NL"/>
        </w:rPr>
        <w:t>- Kế hoạch giảng dạy của chương trình được phân chia như sau:</w:t>
      </w:r>
    </w:p>
    <w:tbl>
      <w:tblPr>
        <w:tblpPr w:leftFromText="180" w:rightFromText="180" w:vertAnchor="text" w:horzAnchor="margin" w:tblpXSpec="center" w:tblpY="222"/>
        <w:tblW w:w="10300" w:type="dxa"/>
        <w:tblLook w:val="04A0" w:firstRow="1" w:lastRow="0" w:firstColumn="1" w:lastColumn="0" w:noHBand="0" w:noVBand="1"/>
      </w:tblPr>
      <w:tblGrid>
        <w:gridCol w:w="843"/>
        <w:gridCol w:w="1323"/>
        <w:gridCol w:w="3800"/>
        <w:gridCol w:w="760"/>
        <w:gridCol w:w="750"/>
        <w:gridCol w:w="870"/>
        <w:gridCol w:w="1178"/>
        <w:gridCol w:w="776"/>
      </w:tblGrid>
      <w:tr w:rsidR="0029121B" w:rsidRPr="001870AD" w14:paraId="7803E27B" w14:textId="77777777" w:rsidTr="001870AD">
        <w:trPr>
          <w:trHeight w:val="300"/>
        </w:trPr>
        <w:tc>
          <w:tcPr>
            <w:tcW w:w="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0B5A53" w14:textId="77777777" w:rsidR="0029121B" w:rsidRPr="001870AD" w:rsidRDefault="0029121B" w:rsidP="000E4778">
            <w:pPr>
              <w:spacing w:line="276" w:lineRule="auto"/>
              <w:jc w:val="center"/>
              <w:rPr>
                <w:b/>
                <w:bCs/>
                <w:sz w:val="24"/>
                <w:szCs w:val="24"/>
              </w:rPr>
            </w:pPr>
            <w:r w:rsidRPr="001870AD">
              <w:rPr>
                <w:b/>
                <w:bCs/>
                <w:sz w:val="24"/>
                <w:szCs w:val="24"/>
              </w:rPr>
              <w:t>MH/ MĐ</w:t>
            </w:r>
          </w:p>
        </w:tc>
        <w:tc>
          <w:tcPr>
            <w:tcW w:w="13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95275F" w14:textId="77777777" w:rsidR="0029121B" w:rsidRPr="001870AD" w:rsidRDefault="0029121B" w:rsidP="000E4778">
            <w:pPr>
              <w:spacing w:line="276" w:lineRule="auto"/>
              <w:jc w:val="center"/>
              <w:rPr>
                <w:b/>
                <w:bCs/>
                <w:sz w:val="24"/>
                <w:szCs w:val="24"/>
              </w:rPr>
            </w:pPr>
            <w:proofErr w:type="spellStart"/>
            <w:r w:rsidRPr="001870AD">
              <w:rPr>
                <w:b/>
                <w:bCs/>
                <w:sz w:val="24"/>
                <w:szCs w:val="24"/>
              </w:rPr>
              <w:t>Mã</w:t>
            </w:r>
            <w:proofErr w:type="spellEnd"/>
            <w:r w:rsidRPr="001870AD">
              <w:rPr>
                <w:b/>
                <w:bCs/>
                <w:sz w:val="24"/>
                <w:szCs w:val="24"/>
              </w:rPr>
              <w:t xml:space="preserve"> môn</w:t>
            </w:r>
          </w:p>
        </w:tc>
        <w:tc>
          <w:tcPr>
            <w:tcW w:w="38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146612" w14:textId="77777777" w:rsidR="0029121B" w:rsidRPr="001870AD" w:rsidRDefault="0029121B" w:rsidP="000E4778">
            <w:pPr>
              <w:spacing w:line="276" w:lineRule="auto"/>
              <w:jc w:val="center"/>
              <w:rPr>
                <w:b/>
                <w:bCs/>
                <w:sz w:val="24"/>
                <w:szCs w:val="24"/>
              </w:rPr>
            </w:pPr>
            <w:r w:rsidRPr="001870AD">
              <w:rPr>
                <w:b/>
                <w:bCs/>
                <w:sz w:val="24"/>
                <w:szCs w:val="24"/>
              </w:rPr>
              <w:t xml:space="preserve">Tên môn </w:t>
            </w:r>
            <w:proofErr w:type="spellStart"/>
            <w:r w:rsidRPr="001870AD">
              <w:rPr>
                <w:b/>
                <w:bCs/>
                <w:sz w:val="24"/>
                <w:szCs w:val="24"/>
              </w:rPr>
              <w:t>học</w:t>
            </w:r>
            <w:proofErr w:type="spellEnd"/>
            <w:r w:rsidRPr="001870AD">
              <w:rPr>
                <w:b/>
                <w:bCs/>
                <w:sz w:val="24"/>
                <w:szCs w:val="24"/>
              </w:rPr>
              <w:t>/ mô đun</w:t>
            </w:r>
          </w:p>
        </w:tc>
        <w:tc>
          <w:tcPr>
            <w:tcW w:w="7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9C6C12" w14:textId="77777777" w:rsidR="0029121B" w:rsidRPr="001870AD" w:rsidRDefault="0029121B" w:rsidP="000E4778">
            <w:pPr>
              <w:spacing w:line="276" w:lineRule="auto"/>
              <w:jc w:val="center"/>
              <w:rPr>
                <w:b/>
                <w:bCs/>
                <w:sz w:val="24"/>
                <w:szCs w:val="24"/>
              </w:rPr>
            </w:pPr>
            <w:proofErr w:type="spellStart"/>
            <w:r w:rsidRPr="001870AD">
              <w:rPr>
                <w:b/>
                <w:bCs/>
                <w:sz w:val="24"/>
                <w:szCs w:val="24"/>
              </w:rPr>
              <w:t>Số</w:t>
            </w:r>
            <w:proofErr w:type="spellEnd"/>
            <w:r w:rsidRPr="001870AD">
              <w:rPr>
                <w:b/>
                <w:bCs/>
                <w:sz w:val="24"/>
                <w:szCs w:val="24"/>
              </w:rPr>
              <w:t xml:space="preserve"> </w:t>
            </w:r>
            <w:proofErr w:type="spellStart"/>
            <w:r w:rsidRPr="001870AD">
              <w:rPr>
                <w:b/>
                <w:bCs/>
                <w:sz w:val="24"/>
                <w:szCs w:val="24"/>
              </w:rPr>
              <w:t>tín</w:t>
            </w:r>
            <w:proofErr w:type="spellEnd"/>
            <w:r w:rsidRPr="001870AD">
              <w:rPr>
                <w:b/>
                <w:bCs/>
                <w:sz w:val="24"/>
                <w:szCs w:val="24"/>
              </w:rPr>
              <w:t xml:space="preserve"> </w:t>
            </w:r>
            <w:proofErr w:type="spellStart"/>
            <w:r w:rsidRPr="001870AD">
              <w:rPr>
                <w:b/>
                <w:bCs/>
                <w:sz w:val="24"/>
                <w:szCs w:val="24"/>
              </w:rPr>
              <w:t>chỉ</w:t>
            </w:r>
            <w:proofErr w:type="spellEnd"/>
          </w:p>
        </w:tc>
        <w:tc>
          <w:tcPr>
            <w:tcW w:w="7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EADCD7" w14:textId="77777777" w:rsidR="0029121B" w:rsidRPr="001870AD" w:rsidRDefault="0029121B" w:rsidP="000E4778">
            <w:pPr>
              <w:spacing w:line="276" w:lineRule="auto"/>
              <w:jc w:val="center"/>
              <w:rPr>
                <w:b/>
                <w:bCs/>
                <w:sz w:val="24"/>
                <w:szCs w:val="24"/>
              </w:rPr>
            </w:pPr>
            <w:proofErr w:type="spellStart"/>
            <w:r w:rsidRPr="001870AD">
              <w:rPr>
                <w:b/>
                <w:bCs/>
                <w:sz w:val="24"/>
                <w:szCs w:val="24"/>
              </w:rPr>
              <w:t>Tổng</w:t>
            </w:r>
            <w:proofErr w:type="spellEnd"/>
            <w:r w:rsidRPr="001870AD">
              <w:rPr>
                <w:b/>
                <w:bCs/>
                <w:sz w:val="24"/>
                <w:szCs w:val="24"/>
              </w:rPr>
              <w:t xml:space="preserve"> </w:t>
            </w:r>
            <w:proofErr w:type="spellStart"/>
            <w:r w:rsidRPr="001870AD">
              <w:rPr>
                <w:b/>
                <w:bCs/>
                <w:sz w:val="24"/>
                <w:szCs w:val="24"/>
              </w:rPr>
              <w:t>số</w:t>
            </w:r>
            <w:proofErr w:type="spellEnd"/>
          </w:p>
        </w:tc>
        <w:tc>
          <w:tcPr>
            <w:tcW w:w="2824" w:type="dxa"/>
            <w:gridSpan w:val="3"/>
            <w:tcBorders>
              <w:top w:val="single" w:sz="4" w:space="0" w:color="auto"/>
              <w:left w:val="nil"/>
              <w:bottom w:val="single" w:sz="4" w:space="0" w:color="auto"/>
              <w:right w:val="single" w:sz="4" w:space="0" w:color="000000"/>
            </w:tcBorders>
            <w:shd w:val="clear" w:color="000000" w:fill="FFFFFF"/>
            <w:vAlign w:val="center"/>
            <w:hideMark/>
          </w:tcPr>
          <w:p w14:paraId="0726D69C" w14:textId="77777777" w:rsidR="0029121B" w:rsidRPr="001870AD" w:rsidRDefault="0029121B" w:rsidP="000E4778">
            <w:pPr>
              <w:spacing w:line="276" w:lineRule="auto"/>
              <w:jc w:val="center"/>
              <w:rPr>
                <w:b/>
                <w:bCs/>
                <w:sz w:val="24"/>
                <w:szCs w:val="24"/>
              </w:rPr>
            </w:pPr>
            <w:proofErr w:type="spellStart"/>
            <w:r w:rsidRPr="001870AD">
              <w:rPr>
                <w:b/>
                <w:bCs/>
                <w:sz w:val="24"/>
                <w:szCs w:val="24"/>
              </w:rPr>
              <w:t>Thời</w:t>
            </w:r>
            <w:proofErr w:type="spellEnd"/>
            <w:r w:rsidRPr="001870AD">
              <w:rPr>
                <w:b/>
                <w:bCs/>
                <w:sz w:val="24"/>
                <w:szCs w:val="24"/>
              </w:rPr>
              <w:t xml:space="preserve"> gian </w:t>
            </w:r>
            <w:proofErr w:type="spellStart"/>
            <w:r w:rsidRPr="001870AD">
              <w:rPr>
                <w:b/>
                <w:bCs/>
                <w:sz w:val="24"/>
                <w:szCs w:val="24"/>
              </w:rPr>
              <w:t>học</w:t>
            </w:r>
            <w:proofErr w:type="spellEnd"/>
            <w:r w:rsidRPr="001870AD">
              <w:rPr>
                <w:b/>
                <w:bCs/>
                <w:sz w:val="24"/>
                <w:szCs w:val="24"/>
              </w:rPr>
              <w:t xml:space="preserve"> </w:t>
            </w:r>
            <w:proofErr w:type="spellStart"/>
            <w:r w:rsidRPr="001870AD">
              <w:rPr>
                <w:b/>
                <w:bCs/>
                <w:sz w:val="24"/>
                <w:szCs w:val="24"/>
              </w:rPr>
              <w:t>tập</w:t>
            </w:r>
            <w:proofErr w:type="spellEnd"/>
            <w:r w:rsidRPr="001870AD">
              <w:rPr>
                <w:b/>
                <w:bCs/>
                <w:sz w:val="24"/>
                <w:szCs w:val="24"/>
              </w:rPr>
              <w:t xml:space="preserve"> (</w:t>
            </w:r>
            <w:proofErr w:type="spellStart"/>
            <w:r w:rsidRPr="001870AD">
              <w:rPr>
                <w:b/>
                <w:bCs/>
                <w:sz w:val="24"/>
                <w:szCs w:val="24"/>
              </w:rPr>
              <w:t>giờ</w:t>
            </w:r>
            <w:proofErr w:type="spellEnd"/>
            <w:r w:rsidRPr="001870AD">
              <w:rPr>
                <w:b/>
                <w:bCs/>
                <w:sz w:val="24"/>
                <w:szCs w:val="24"/>
              </w:rPr>
              <w:t>)</w:t>
            </w:r>
          </w:p>
        </w:tc>
      </w:tr>
      <w:tr w:rsidR="0029121B" w:rsidRPr="001870AD" w14:paraId="0C3326FB" w14:textId="77777777" w:rsidTr="001870AD">
        <w:trPr>
          <w:trHeight w:val="300"/>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48148847" w14:textId="77777777" w:rsidR="0029121B" w:rsidRPr="001870AD" w:rsidRDefault="0029121B" w:rsidP="000E4778">
            <w:pPr>
              <w:spacing w:line="276" w:lineRule="auto"/>
              <w:rPr>
                <w:b/>
                <w:bCs/>
                <w:sz w:val="24"/>
                <w:szCs w:val="24"/>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56BCE33C" w14:textId="77777777" w:rsidR="0029121B" w:rsidRPr="001870AD" w:rsidRDefault="0029121B" w:rsidP="000E4778">
            <w:pPr>
              <w:spacing w:line="276" w:lineRule="auto"/>
              <w:rPr>
                <w:b/>
                <w:bCs/>
                <w:sz w:val="24"/>
                <w:szCs w:val="24"/>
              </w:rPr>
            </w:pPr>
          </w:p>
        </w:tc>
        <w:tc>
          <w:tcPr>
            <w:tcW w:w="3800" w:type="dxa"/>
            <w:vMerge/>
            <w:tcBorders>
              <w:top w:val="single" w:sz="4" w:space="0" w:color="auto"/>
              <w:left w:val="single" w:sz="4" w:space="0" w:color="auto"/>
              <w:bottom w:val="single" w:sz="4" w:space="0" w:color="auto"/>
              <w:right w:val="single" w:sz="4" w:space="0" w:color="auto"/>
            </w:tcBorders>
            <w:vAlign w:val="center"/>
            <w:hideMark/>
          </w:tcPr>
          <w:p w14:paraId="27664DAA" w14:textId="77777777" w:rsidR="0029121B" w:rsidRPr="001870AD" w:rsidRDefault="0029121B" w:rsidP="000E4778">
            <w:pPr>
              <w:spacing w:line="276" w:lineRule="auto"/>
              <w:rPr>
                <w:b/>
                <w:bCs/>
                <w:sz w:val="24"/>
                <w:szCs w:val="24"/>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1ABE3692" w14:textId="77777777" w:rsidR="0029121B" w:rsidRPr="001870AD" w:rsidRDefault="0029121B" w:rsidP="000E4778">
            <w:pPr>
              <w:spacing w:line="276" w:lineRule="auto"/>
              <w:rPr>
                <w:b/>
                <w:bCs/>
                <w:sz w:val="24"/>
                <w:szCs w:val="24"/>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0E404147" w14:textId="77777777" w:rsidR="0029121B" w:rsidRPr="001870AD" w:rsidRDefault="0029121B" w:rsidP="000E4778">
            <w:pPr>
              <w:spacing w:line="276" w:lineRule="auto"/>
              <w:rPr>
                <w:b/>
                <w:bCs/>
                <w:sz w:val="24"/>
                <w:szCs w:val="24"/>
              </w:rPr>
            </w:pPr>
          </w:p>
        </w:tc>
        <w:tc>
          <w:tcPr>
            <w:tcW w:w="2824" w:type="dxa"/>
            <w:gridSpan w:val="3"/>
            <w:tcBorders>
              <w:top w:val="single" w:sz="4" w:space="0" w:color="auto"/>
              <w:left w:val="nil"/>
              <w:bottom w:val="single" w:sz="4" w:space="0" w:color="auto"/>
              <w:right w:val="single" w:sz="4" w:space="0" w:color="auto"/>
            </w:tcBorders>
            <w:shd w:val="clear" w:color="000000" w:fill="FFFFFF"/>
            <w:vAlign w:val="center"/>
            <w:hideMark/>
          </w:tcPr>
          <w:p w14:paraId="52150A26" w14:textId="77777777" w:rsidR="0029121B" w:rsidRPr="001870AD" w:rsidRDefault="0029121B" w:rsidP="000E4778">
            <w:pPr>
              <w:spacing w:line="276" w:lineRule="auto"/>
              <w:jc w:val="center"/>
              <w:rPr>
                <w:b/>
                <w:bCs/>
                <w:sz w:val="24"/>
                <w:szCs w:val="24"/>
              </w:rPr>
            </w:pPr>
            <w:r w:rsidRPr="001870AD">
              <w:rPr>
                <w:b/>
                <w:bCs/>
                <w:sz w:val="24"/>
                <w:szCs w:val="24"/>
              </w:rPr>
              <w:t xml:space="preserve">Trong </w:t>
            </w:r>
            <w:proofErr w:type="spellStart"/>
            <w:r w:rsidRPr="001870AD">
              <w:rPr>
                <w:b/>
                <w:bCs/>
                <w:sz w:val="24"/>
                <w:szCs w:val="24"/>
              </w:rPr>
              <w:t>đó</w:t>
            </w:r>
            <w:proofErr w:type="spellEnd"/>
          </w:p>
        </w:tc>
      </w:tr>
      <w:tr w:rsidR="0029121B" w:rsidRPr="001870AD" w14:paraId="7DA27FED" w14:textId="77777777" w:rsidTr="001870AD">
        <w:trPr>
          <w:trHeight w:val="705"/>
        </w:trPr>
        <w:tc>
          <w:tcPr>
            <w:tcW w:w="843" w:type="dxa"/>
            <w:vMerge/>
            <w:tcBorders>
              <w:top w:val="single" w:sz="4" w:space="0" w:color="auto"/>
              <w:left w:val="single" w:sz="4" w:space="0" w:color="auto"/>
              <w:bottom w:val="single" w:sz="4" w:space="0" w:color="auto"/>
              <w:right w:val="single" w:sz="4" w:space="0" w:color="auto"/>
            </w:tcBorders>
            <w:vAlign w:val="center"/>
            <w:hideMark/>
          </w:tcPr>
          <w:p w14:paraId="216B1020" w14:textId="77777777" w:rsidR="0029121B" w:rsidRPr="001870AD" w:rsidRDefault="0029121B" w:rsidP="000E4778">
            <w:pPr>
              <w:spacing w:line="276" w:lineRule="auto"/>
              <w:rPr>
                <w:b/>
                <w:bCs/>
                <w:sz w:val="24"/>
                <w:szCs w:val="24"/>
              </w:rPr>
            </w:pPr>
          </w:p>
        </w:tc>
        <w:tc>
          <w:tcPr>
            <w:tcW w:w="1323" w:type="dxa"/>
            <w:vMerge/>
            <w:tcBorders>
              <w:top w:val="single" w:sz="4" w:space="0" w:color="auto"/>
              <w:left w:val="single" w:sz="4" w:space="0" w:color="auto"/>
              <w:bottom w:val="single" w:sz="4" w:space="0" w:color="auto"/>
              <w:right w:val="single" w:sz="4" w:space="0" w:color="auto"/>
            </w:tcBorders>
            <w:vAlign w:val="center"/>
            <w:hideMark/>
          </w:tcPr>
          <w:p w14:paraId="23566428" w14:textId="77777777" w:rsidR="0029121B" w:rsidRPr="001870AD" w:rsidRDefault="0029121B" w:rsidP="000E4778">
            <w:pPr>
              <w:spacing w:line="276" w:lineRule="auto"/>
              <w:rPr>
                <w:b/>
                <w:bCs/>
                <w:sz w:val="24"/>
                <w:szCs w:val="24"/>
              </w:rPr>
            </w:pPr>
          </w:p>
        </w:tc>
        <w:tc>
          <w:tcPr>
            <w:tcW w:w="3800" w:type="dxa"/>
            <w:vMerge/>
            <w:tcBorders>
              <w:top w:val="single" w:sz="4" w:space="0" w:color="auto"/>
              <w:left w:val="single" w:sz="4" w:space="0" w:color="auto"/>
              <w:bottom w:val="single" w:sz="4" w:space="0" w:color="auto"/>
              <w:right w:val="single" w:sz="4" w:space="0" w:color="auto"/>
            </w:tcBorders>
            <w:vAlign w:val="center"/>
            <w:hideMark/>
          </w:tcPr>
          <w:p w14:paraId="444D25C7" w14:textId="77777777" w:rsidR="0029121B" w:rsidRPr="001870AD" w:rsidRDefault="0029121B" w:rsidP="000E4778">
            <w:pPr>
              <w:spacing w:line="276" w:lineRule="auto"/>
              <w:rPr>
                <w:b/>
                <w:bCs/>
                <w:sz w:val="24"/>
                <w:szCs w:val="24"/>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5EAF1590" w14:textId="77777777" w:rsidR="0029121B" w:rsidRPr="001870AD" w:rsidRDefault="0029121B" w:rsidP="000E4778">
            <w:pPr>
              <w:spacing w:line="276" w:lineRule="auto"/>
              <w:rPr>
                <w:b/>
                <w:bCs/>
                <w:sz w:val="24"/>
                <w:szCs w:val="24"/>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7DDB2015" w14:textId="77777777" w:rsidR="0029121B" w:rsidRPr="001870AD" w:rsidRDefault="0029121B" w:rsidP="000E4778">
            <w:pPr>
              <w:spacing w:line="276" w:lineRule="auto"/>
              <w:rPr>
                <w:b/>
                <w:bCs/>
                <w:sz w:val="24"/>
                <w:szCs w:val="24"/>
              </w:rPr>
            </w:pPr>
          </w:p>
        </w:tc>
        <w:tc>
          <w:tcPr>
            <w:tcW w:w="870" w:type="dxa"/>
            <w:tcBorders>
              <w:top w:val="nil"/>
              <w:left w:val="nil"/>
              <w:bottom w:val="single" w:sz="4" w:space="0" w:color="auto"/>
              <w:right w:val="single" w:sz="4" w:space="0" w:color="auto"/>
            </w:tcBorders>
            <w:shd w:val="clear" w:color="000000" w:fill="FFFFFF"/>
            <w:vAlign w:val="center"/>
            <w:hideMark/>
          </w:tcPr>
          <w:p w14:paraId="5A6ABF9C" w14:textId="77777777" w:rsidR="0029121B" w:rsidRPr="001870AD" w:rsidRDefault="0029121B" w:rsidP="000E4778">
            <w:pPr>
              <w:spacing w:line="276" w:lineRule="auto"/>
              <w:jc w:val="center"/>
              <w:rPr>
                <w:b/>
                <w:bCs/>
                <w:sz w:val="24"/>
                <w:szCs w:val="24"/>
              </w:rPr>
            </w:pPr>
            <w:proofErr w:type="spellStart"/>
            <w:r w:rsidRPr="001870AD">
              <w:rPr>
                <w:b/>
                <w:bCs/>
                <w:sz w:val="24"/>
                <w:szCs w:val="24"/>
              </w:rPr>
              <w:t>Lý</w:t>
            </w:r>
            <w:proofErr w:type="spellEnd"/>
            <w:r w:rsidRPr="001870AD">
              <w:rPr>
                <w:b/>
                <w:bCs/>
                <w:sz w:val="24"/>
                <w:szCs w:val="24"/>
              </w:rPr>
              <w:t xml:space="preserve"> </w:t>
            </w:r>
            <w:proofErr w:type="spellStart"/>
            <w:r w:rsidRPr="001870AD">
              <w:rPr>
                <w:b/>
                <w:bCs/>
                <w:sz w:val="24"/>
                <w:szCs w:val="24"/>
              </w:rPr>
              <w:t>thuyết</w:t>
            </w:r>
            <w:proofErr w:type="spellEnd"/>
          </w:p>
        </w:tc>
        <w:tc>
          <w:tcPr>
            <w:tcW w:w="1369" w:type="dxa"/>
            <w:tcBorders>
              <w:top w:val="nil"/>
              <w:left w:val="nil"/>
              <w:bottom w:val="nil"/>
              <w:right w:val="single" w:sz="4" w:space="0" w:color="auto"/>
            </w:tcBorders>
            <w:shd w:val="clear" w:color="000000" w:fill="FFFFFF"/>
            <w:vAlign w:val="center"/>
            <w:hideMark/>
          </w:tcPr>
          <w:p w14:paraId="4C45B8C9" w14:textId="77777777" w:rsidR="0029121B" w:rsidRPr="001870AD" w:rsidRDefault="0029121B" w:rsidP="000E4778">
            <w:pPr>
              <w:spacing w:line="276" w:lineRule="auto"/>
              <w:jc w:val="center"/>
              <w:rPr>
                <w:b/>
                <w:bCs/>
                <w:sz w:val="24"/>
                <w:szCs w:val="24"/>
              </w:rPr>
            </w:pPr>
            <w:proofErr w:type="spellStart"/>
            <w:r w:rsidRPr="001870AD">
              <w:rPr>
                <w:b/>
                <w:bCs/>
                <w:sz w:val="24"/>
                <w:szCs w:val="24"/>
              </w:rPr>
              <w:t>Thực</w:t>
            </w:r>
            <w:proofErr w:type="spellEnd"/>
            <w:r w:rsidRPr="001870AD">
              <w:rPr>
                <w:b/>
                <w:bCs/>
                <w:sz w:val="24"/>
                <w:szCs w:val="24"/>
              </w:rPr>
              <w:t xml:space="preserve"> </w:t>
            </w:r>
            <w:proofErr w:type="spellStart"/>
            <w:r w:rsidRPr="001870AD">
              <w:rPr>
                <w:b/>
                <w:bCs/>
                <w:sz w:val="24"/>
                <w:szCs w:val="24"/>
              </w:rPr>
              <w:t>hành</w:t>
            </w:r>
            <w:proofErr w:type="spellEnd"/>
            <w:r w:rsidRPr="001870AD">
              <w:rPr>
                <w:b/>
                <w:bCs/>
                <w:sz w:val="24"/>
                <w:szCs w:val="24"/>
              </w:rPr>
              <w:t xml:space="preserve">/ </w:t>
            </w:r>
            <w:proofErr w:type="spellStart"/>
            <w:r w:rsidRPr="001870AD">
              <w:rPr>
                <w:b/>
                <w:bCs/>
                <w:sz w:val="24"/>
                <w:szCs w:val="24"/>
              </w:rPr>
              <w:t>thực</w:t>
            </w:r>
            <w:proofErr w:type="spellEnd"/>
            <w:r w:rsidRPr="001870AD">
              <w:rPr>
                <w:b/>
                <w:bCs/>
                <w:sz w:val="24"/>
                <w:szCs w:val="24"/>
              </w:rPr>
              <w:t xml:space="preserve"> </w:t>
            </w:r>
            <w:proofErr w:type="spellStart"/>
            <w:r w:rsidRPr="001870AD">
              <w:rPr>
                <w:b/>
                <w:bCs/>
                <w:sz w:val="24"/>
                <w:szCs w:val="24"/>
              </w:rPr>
              <w:t>tập</w:t>
            </w:r>
            <w:proofErr w:type="spellEnd"/>
            <w:r w:rsidRPr="001870AD">
              <w:rPr>
                <w:b/>
                <w:bCs/>
                <w:sz w:val="24"/>
                <w:szCs w:val="24"/>
              </w:rPr>
              <w:t>/</w:t>
            </w:r>
            <w:proofErr w:type="spellStart"/>
            <w:r w:rsidRPr="001870AD">
              <w:rPr>
                <w:b/>
                <w:bCs/>
                <w:sz w:val="24"/>
                <w:szCs w:val="24"/>
              </w:rPr>
              <w:t>thí</w:t>
            </w:r>
            <w:proofErr w:type="spellEnd"/>
            <w:r w:rsidRPr="001870AD">
              <w:rPr>
                <w:b/>
                <w:bCs/>
                <w:sz w:val="24"/>
                <w:szCs w:val="24"/>
              </w:rPr>
              <w:t xml:space="preserve"> </w:t>
            </w:r>
            <w:proofErr w:type="spellStart"/>
            <w:r w:rsidRPr="001870AD">
              <w:rPr>
                <w:b/>
                <w:bCs/>
                <w:sz w:val="24"/>
                <w:szCs w:val="24"/>
              </w:rPr>
              <w:t>nghiệm</w:t>
            </w:r>
            <w:proofErr w:type="spellEnd"/>
            <w:r w:rsidRPr="001870AD">
              <w:rPr>
                <w:b/>
                <w:bCs/>
                <w:sz w:val="24"/>
                <w:szCs w:val="24"/>
              </w:rPr>
              <w:t xml:space="preserve">/ </w:t>
            </w:r>
            <w:proofErr w:type="spellStart"/>
            <w:r w:rsidRPr="001870AD">
              <w:rPr>
                <w:b/>
                <w:bCs/>
                <w:sz w:val="24"/>
                <w:szCs w:val="24"/>
              </w:rPr>
              <w:t>Bài</w:t>
            </w:r>
            <w:proofErr w:type="spellEnd"/>
            <w:r w:rsidRPr="001870AD">
              <w:rPr>
                <w:b/>
                <w:bCs/>
                <w:sz w:val="24"/>
                <w:szCs w:val="24"/>
              </w:rPr>
              <w:t xml:space="preserve"> </w:t>
            </w:r>
            <w:proofErr w:type="spellStart"/>
            <w:r w:rsidRPr="001870AD">
              <w:rPr>
                <w:b/>
                <w:bCs/>
                <w:sz w:val="24"/>
                <w:szCs w:val="24"/>
              </w:rPr>
              <w:t>tập</w:t>
            </w:r>
            <w:proofErr w:type="spellEnd"/>
            <w:r w:rsidRPr="001870AD">
              <w:rPr>
                <w:b/>
                <w:bCs/>
                <w:sz w:val="24"/>
                <w:szCs w:val="24"/>
              </w:rPr>
              <w:t xml:space="preserve"> </w:t>
            </w:r>
            <w:proofErr w:type="spellStart"/>
            <w:r w:rsidRPr="001870AD">
              <w:rPr>
                <w:b/>
                <w:bCs/>
                <w:sz w:val="24"/>
                <w:szCs w:val="24"/>
              </w:rPr>
              <w:t>thảo</w:t>
            </w:r>
            <w:proofErr w:type="spellEnd"/>
            <w:r w:rsidRPr="001870AD">
              <w:rPr>
                <w:b/>
                <w:bCs/>
                <w:sz w:val="24"/>
                <w:szCs w:val="24"/>
              </w:rPr>
              <w:t xml:space="preserve"> </w:t>
            </w:r>
            <w:proofErr w:type="spellStart"/>
            <w:r w:rsidRPr="001870AD">
              <w:rPr>
                <w:b/>
                <w:bCs/>
                <w:sz w:val="24"/>
                <w:szCs w:val="24"/>
              </w:rPr>
              <w:t>luận</w:t>
            </w:r>
            <w:proofErr w:type="spellEnd"/>
          </w:p>
        </w:tc>
        <w:tc>
          <w:tcPr>
            <w:tcW w:w="585" w:type="dxa"/>
            <w:tcBorders>
              <w:top w:val="nil"/>
              <w:left w:val="nil"/>
              <w:bottom w:val="nil"/>
              <w:right w:val="single" w:sz="4" w:space="0" w:color="auto"/>
            </w:tcBorders>
            <w:shd w:val="clear" w:color="000000" w:fill="FFFFFF"/>
            <w:vAlign w:val="center"/>
            <w:hideMark/>
          </w:tcPr>
          <w:p w14:paraId="29CECD30" w14:textId="77777777" w:rsidR="0029121B" w:rsidRPr="001870AD" w:rsidRDefault="0029121B" w:rsidP="000E4778">
            <w:pPr>
              <w:spacing w:line="276" w:lineRule="auto"/>
              <w:jc w:val="center"/>
              <w:rPr>
                <w:b/>
                <w:bCs/>
                <w:sz w:val="24"/>
                <w:szCs w:val="24"/>
              </w:rPr>
            </w:pPr>
            <w:proofErr w:type="spellStart"/>
            <w:r w:rsidRPr="001870AD">
              <w:rPr>
                <w:b/>
                <w:bCs/>
                <w:sz w:val="24"/>
                <w:szCs w:val="24"/>
              </w:rPr>
              <w:t>Kiểm</w:t>
            </w:r>
            <w:proofErr w:type="spellEnd"/>
            <w:r w:rsidRPr="001870AD">
              <w:rPr>
                <w:b/>
                <w:bCs/>
                <w:sz w:val="24"/>
                <w:szCs w:val="24"/>
              </w:rPr>
              <w:t xml:space="preserve"> tra</w:t>
            </w:r>
          </w:p>
        </w:tc>
      </w:tr>
      <w:tr w:rsidR="0029121B" w:rsidRPr="001870AD" w14:paraId="1883BFC6"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5E12B0F7" w14:textId="77777777" w:rsidR="0029121B" w:rsidRPr="001870AD" w:rsidRDefault="0029121B" w:rsidP="000E4778">
            <w:pPr>
              <w:spacing w:line="276" w:lineRule="auto"/>
              <w:jc w:val="center"/>
              <w:rPr>
                <w:b/>
                <w:bCs/>
                <w:sz w:val="24"/>
                <w:szCs w:val="24"/>
              </w:rPr>
            </w:pPr>
            <w:r w:rsidRPr="001870AD">
              <w:rPr>
                <w:b/>
                <w:bCs/>
                <w:sz w:val="24"/>
                <w:szCs w:val="24"/>
              </w:rPr>
              <w:t> </w:t>
            </w:r>
          </w:p>
        </w:tc>
        <w:tc>
          <w:tcPr>
            <w:tcW w:w="1323" w:type="dxa"/>
            <w:tcBorders>
              <w:top w:val="nil"/>
              <w:left w:val="nil"/>
              <w:bottom w:val="single" w:sz="4" w:space="0" w:color="auto"/>
              <w:right w:val="single" w:sz="4" w:space="0" w:color="auto"/>
            </w:tcBorders>
            <w:shd w:val="clear" w:color="000000" w:fill="FFFFFF"/>
            <w:vAlign w:val="center"/>
            <w:hideMark/>
          </w:tcPr>
          <w:p w14:paraId="0E1BD5F7" w14:textId="77777777" w:rsidR="0029121B" w:rsidRPr="001870AD" w:rsidRDefault="0029121B" w:rsidP="000E4778">
            <w:pPr>
              <w:spacing w:line="276" w:lineRule="auto"/>
              <w:jc w:val="center"/>
              <w:rPr>
                <w:b/>
                <w:bCs/>
                <w:sz w:val="24"/>
                <w:szCs w:val="24"/>
              </w:rPr>
            </w:pPr>
            <w:r w:rsidRPr="001870AD">
              <w:rPr>
                <w:b/>
                <w:bCs/>
                <w:sz w:val="24"/>
                <w:szCs w:val="24"/>
              </w:rPr>
              <w:t>I</w:t>
            </w:r>
          </w:p>
        </w:tc>
        <w:tc>
          <w:tcPr>
            <w:tcW w:w="3800" w:type="dxa"/>
            <w:tcBorders>
              <w:top w:val="nil"/>
              <w:left w:val="nil"/>
              <w:bottom w:val="single" w:sz="4" w:space="0" w:color="auto"/>
              <w:right w:val="single" w:sz="4" w:space="0" w:color="auto"/>
            </w:tcBorders>
            <w:shd w:val="clear" w:color="000000" w:fill="FFFFFF"/>
            <w:vAlign w:val="center"/>
            <w:hideMark/>
          </w:tcPr>
          <w:p w14:paraId="5CEC1D3A" w14:textId="77777777" w:rsidR="0029121B" w:rsidRPr="001870AD" w:rsidRDefault="0029121B" w:rsidP="000E4778">
            <w:pPr>
              <w:spacing w:line="276" w:lineRule="auto"/>
              <w:rPr>
                <w:b/>
                <w:bCs/>
                <w:sz w:val="24"/>
                <w:szCs w:val="24"/>
              </w:rPr>
            </w:pPr>
            <w:proofErr w:type="spellStart"/>
            <w:r w:rsidRPr="001870AD">
              <w:rPr>
                <w:b/>
                <w:bCs/>
                <w:sz w:val="24"/>
                <w:szCs w:val="24"/>
              </w:rPr>
              <w:t>Các</w:t>
            </w:r>
            <w:proofErr w:type="spellEnd"/>
            <w:r w:rsidRPr="001870AD">
              <w:rPr>
                <w:b/>
                <w:bCs/>
                <w:sz w:val="24"/>
                <w:szCs w:val="24"/>
              </w:rPr>
              <w:t xml:space="preserve"> môn </w:t>
            </w:r>
            <w:proofErr w:type="spellStart"/>
            <w:r w:rsidRPr="001870AD">
              <w:rPr>
                <w:b/>
                <w:bCs/>
                <w:sz w:val="24"/>
                <w:szCs w:val="24"/>
              </w:rPr>
              <w:t>học</w:t>
            </w:r>
            <w:proofErr w:type="spellEnd"/>
            <w:r w:rsidRPr="001870AD">
              <w:rPr>
                <w:b/>
                <w:bCs/>
                <w:sz w:val="24"/>
                <w:szCs w:val="24"/>
              </w:rPr>
              <w:t xml:space="preserve"> chung/ </w:t>
            </w:r>
            <w:proofErr w:type="spellStart"/>
            <w:r w:rsidRPr="001870AD">
              <w:rPr>
                <w:b/>
                <w:bCs/>
                <w:sz w:val="24"/>
                <w:szCs w:val="24"/>
              </w:rPr>
              <w:t>Đại</w:t>
            </w:r>
            <w:proofErr w:type="spellEnd"/>
            <w:r w:rsidRPr="001870AD">
              <w:rPr>
                <w:b/>
                <w:bCs/>
                <w:sz w:val="24"/>
                <w:szCs w:val="24"/>
              </w:rPr>
              <w:t xml:space="preserve"> cương</w:t>
            </w:r>
          </w:p>
        </w:tc>
        <w:tc>
          <w:tcPr>
            <w:tcW w:w="760" w:type="dxa"/>
            <w:tcBorders>
              <w:top w:val="nil"/>
              <w:left w:val="nil"/>
              <w:bottom w:val="single" w:sz="4" w:space="0" w:color="auto"/>
              <w:right w:val="single" w:sz="4" w:space="0" w:color="auto"/>
            </w:tcBorders>
            <w:shd w:val="clear" w:color="000000" w:fill="FFFFFF"/>
            <w:vAlign w:val="center"/>
            <w:hideMark/>
          </w:tcPr>
          <w:p w14:paraId="692A1242" w14:textId="77777777" w:rsidR="0029121B" w:rsidRPr="001870AD" w:rsidRDefault="0029121B" w:rsidP="000E4778">
            <w:pPr>
              <w:spacing w:line="276" w:lineRule="auto"/>
              <w:jc w:val="center"/>
              <w:rPr>
                <w:b/>
                <w:bCs/>
                <w:sz w:val="24"/>
                <w:szCs w:val="24"/>
              </w:rPr>
            </w:pPr>
            <w:r w:rsidRPr="001870AD">
              <w:rPr>
                <w:b/>
                <w:bCs/>
                <w:sz w:val="24"/>
                <w:szCs w:val="24"/>
              </w:rPr>
              <w:t>14</w:t>
            </w:r>
          </w:p>
        </w:tc>
        <w:tc>
          <w:tcPr>
            <w:tcW w:w="750" w:type="dxa"/>
            <w:tcBorders>
              <w:top w:val="nil"/>
              <w:left w:val="nil"/>
              <w:bottom w:val="single" w:sz="4" w:space="0" w:color="auto"/>
              <w:right w:val="single" w:sz="4" w:space="0" w:color="auto"/>
            </w:tcBorders>
            <w:shd w:val="clear" w:color="000000" w:fill="FFFFFF"/>
            <w:vAlign w:val="center"/>
            <w:hideMark/>
          </w:tcPr>
          <w:p w14:paraId="0E0B662A" w14:textId="77777777" w:rsidR="0029121B" w:rsidRPr="001870AD" w:rsidRDefault="0029121B" w:rsidP="000E4778">
            <w:pPr>
              <w:spacing w:line="276" w:lineRule="auto"/>
              <w:jc w:val="center"/>
              <w:rPr>
                <w:b/>
                <w:bCs/>
                <w:sz w:val="24"/>
                <w:szCs w:val="24"/>
              </w:rPr>
            </w:pPr>
            <w:r w:rsidRPr="001870AD">
              <w:rPr>
                <w:b/>
                <w:bCs/>
                <w:sz w:val="24"/>
                <w:szCs w:val="24"/>
              </w:rPr>
              <w:t>435</w:t>
            </w:r>
          </w:p>
        </w:tc>
        <w:tc>
          <w:tcPr>
            <w:tcW w:w="870" w:type="dxa"/>
            <w:tcBorders>
              <w:top w:val="nil"/>
              <w:left w:val="nil"/>
              <w:bottom w:val="single" w:sz="4" w:space="0" w:color="auto"/>
              <w:right w:val="single" w:sz="4" w:space="0" w:color="auto"/>
            </w:tcBorders>
            <w:shd w:val="clear" w:color="000000" w:fill="FFFFFF"/>
            <w:vAlign w:val="center"/>
            <w:hideMark/>
          </w:tcPr>
          <w:p w14:paraId="665B1A38" w14:textId="77777777" w:rsidR="0029121B" w:rsidRPr="001870AD" w:rsidRDefault="0029121B" w:rsidP="000E4778">
            <w:pPr>
              <w:spacing w:line="276" w:lineRule="auto"/>
              <w:jc w:val="center"/>
              <w:rPr>
                <w:b/>
                <w:bCs/>
                <w:sz w:val="24"/>
                <w:szCs w:val="24"/>
              </w:rPr>
            </w:pPr>
            <w:r w:rsidRPr="001870AD">
              <w:rPr>
                <w:b/>
                <w:bCs/>
                <w:sz w:val="24"/>
                <w:szCs w:val="24"/>
              </w:rPr>
              <w:t>157</w:t>
            </w:r>
          </w:p>
        </w:tc>
        <w:tc>
          <w:tcPr>
            <w:tcW w:w="1369" w:type="dxa"/>
            <w:tcBorders>
              <w:top w:val="single" w:sz="4" w:space="0" w:color="auto"/>
              <w:left w:val="nil"/>
              <w:bottom w:val="single" w:sz="4" w:space="0" w:color="auto"/>
              <w:right w:val="single" w:sz="4" w:space="0" w:color="auto"/>
            </w:tcBorders>
            <w:shd w:val="clear" w:color="000000" w:fill="FFFFFF"/>
            <w:vAlign w:val="center"/>
            <w:hideMark/>
          </w:tcPr>
          <w:p w14:paraId="5009C2B0" w14:textId="77777777" w:rsidR="0029121B" w:rsidRPr="001870AD" w:rsidRDefault="0029121B" w:rsidP="000E4778">
            <w:pPr>
              <w:spacing w:line="276" w:lineRule="auto"/>
              <w:jc w:val="center"/>
              <w:rPr>
                <w:b/>
                <w:bCs/>
                <w:sz w:val="24"/>
                <w:szCs w:val="24"/>
              </w:rPr>
            </w:pPr>
            <w:r w:rsidRPr="001870AD">
              <w:rPr>
                <w:b/>
                <w:bCs/>
                <w:sz w:val="24"/>
                <w:szCs w:val="24"/>
              </w:rPr>
              <w:t>255</w:t>
            </w:r>
          </w:p>
        </w:tc>
        <w:tc>
          <w:tcPr>
            <w:tcW w:w="585" w:type="dxa"/>
            <w:tcBorders>
              <w:top w:val="single" w:sz="4" w:space="0" w:color="auto"/>
              <w:left w:val="nil"/>
              <w:bottom w:val="single" w:sz="4" w:space="0" w:color="auto"/>
              <w:right w:val="single" w:sz="4" w:space="0" w:color="auto"/>
            </w:tcBorders>
            <w:shd w:val="clear" w:color="000000" w:fill="FFFFFF"/>
            <w:vAlign w:val="center"/>
            <w:hideMark/>
          </w:tcPr>
          <w:p w14:paraId="217ECCCE" w14:textId="77777777" w:rsidR="0029121B" w:rsidRPr="001870AD" w:rsidRDefault="0029121B" w:rsidP="000E4778">
            <w:pPr>
              <w:spacing w:line="276" w:lineRule="auto"/>
              <w:jc w:val="center"/>
              <w:rPr>
                <w:b/>
                <w:bCs/>
                <w:sz w:val="24"/>
                <w:szCs w:val="24"/>
              </w:rPr>
            </w:pPr>
            <w:r w:rsidRPr="001870AD">
              <w:rPr>
                <w:b/>
                <w:bCs/>
                <w:sz w:val="24"/>
                <w:szCs w:val="24"/>
              </w:rPr>
              <w:t>23</w:t>
            </w:r>
          </w:p>
        </w:tc>
      </w:tr>
      <w:tr w:rsidR="0029121B" w:rsidRPr="001870AD" w14:paraId="02670C83"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1160C69B" w14:textId="77777777" w:rsidR="0029121B" w:rsidRPr="001870AD" w:rsidRDefault="0029121B" w:rsidP="000E4778">
            <w:pPr>
              <w:spacing w:line="276" w:lineRule="auto"/>
              <w:jc w:val="center"/>
              <w:rPr>
                <w:sz w:val="24"/>
                <w:szCs w:val="24"/>
              </w:rPr>
            </w:pPr>
            <w:r w:rsidRPr="001870AD">
              <w:rPr>
                <w:sz w:val="24"/>
                <w:szCs w:val="24"/>
              </w:rPr>
              <w:t>MH1</w:t>
            </w:r>
          </w:p>
        </w:tc>
        <w:tc>
          <w:tcPr>
            <w:tcW w:w="1323" w:type="dxa"/>
            <w:tcBorders>
              <w:top w:val="nil"/>
              <w:left w:val="nil"/>
              <w:bottom w:val="single" w:sz="4" w:space="0" w:color="auto"/>
              <w:right w:val="single" w:sz="4" w:space="0" w:color="auto"/>
            </w:tcBorders>
            <w:shd w:val="clear" w:color="auto" w:fill="auto"/>
            <w:vAlign w:val="center"/>
            <w:hideMark/>
          </w:tcPr>
          <w:p w14:paraId="48AFDA36" w14:textId="77777777" w:rsidR="0029121B" w:rsidRPr="001870AD" w:rsidRDefault="0029121B" w:rsidP="000E4778">
            <w:pPr>
              <w:spacing w:line="276" w:lineRule="auto"/>
              <w:jc w:val="center"/>
              <w:rPr>
                <w:sz w:val="24"/>
                <w:szCs w:val="24"/>
              </w:rPr>
            </w:pPr>
            <w:r w:rsidRPr="001870AD">
              <w:rPr>
                <w:sz w:val="24"/>
                <w:szCs w:val="24"/>
              </w:rPr>
              <w:t>CBCT019</w:t>
            </w:r>
          </w:p>
        </w:tc>
        <w:tc>
          <w:tcPr>
            <w:tcW w:w="3800" w:type="dxa"/>
            <w:tcBorders>
              <w:top w:val="nil"/>
              <w:left w:val="nil"/>
              <w:bottom w:val="single" w:sz="4" w:space="0" w:color="auto"/>
              <w:right w:val="single" w:sz="4" w:space="0" w:color="auto"/>
            </w:tcBorders>
            <w:shd w:val="clear" w:color="auto" w:fill="auto"/>
            <w:vAlign w:val="center"/>
            <w:hideMark/>
          </w:tcPr>
          <w:p w14:paraId="1D532269" w14:textId="77777777" w:rsidR="0029121B" w:rsidRPr="001870AD" w:rsidRDefault="0029121B" w:rsidP="000E4778">
            <w:pPr>
              <w:spacing w:line="276" w:lineRule="auto"/>
              <w:rPr>
                <w:sz w:val="24"/>
                <w:szCs w:val="24"/>
              </w:rPr>
            </w:pPr>
            <w:proofErr w:type="spellStart"/>
            <w:r w:rsidRPr="001870AD">
              <w:rPr>
                <w:sz w:val="24"/>
                <w:szCs w:val="24"/>
              </w:rPr>
              <w:t>Giáo</w:t>
            </w:r>
            <w:proofErr w:type="spellEnd"/>
            <w:r w:rsidRPr="001870AD">
              <w:rPr>
                <w:sz w:val="24"/>
                <w:szCs w:val="24"/>
              </w:rPr>
              <w:t xml:space="preserve"> </w:t>
            </w:r>
            <w:proofErr w:type="spellStart"/>
            <w:r w:rsidRPr="001870AD">
              <w:rPr>
                <w:sz w:val="24"/>
                <w:szCs w:val="24"/>
              </w:rPr>
              <w:t>dục</w:t>
            </w:r>
            <w:proofErr w:type="spellEnd"/>
            <w:r w:rsidRPr="001870AD">
              <w:rPr>
                <w:sz w:val="24"/>
                <w:szCs w:val="24"/>
              </w:rPr>
              <w:t xml:space="preserve"> </w:t>
            </w:r>
            <w:proofErr w:type="spellStart"/>
            <w:r w:rsidRPr="001870AD">
              <w:rPr>
                <w:sz w:val="24"/>
                <w:szCs w:val="24"/>
              </w:rPr>
              <w:t>Chính</w:t>
            </w:r>
            <w:proofErr w:type="spellEnd"/>
            <w:r w:rsidRPr="001870AD">
              <w:rPr>
                <w:sz w:val="24"/>
                <w:szCs w:val="24"/>
              </w:rPr>
              <w:t xml:space="preserve"> </w:t>
            </w:r>
            <w:proofErr w:type="spellStart"/>
            <w:r w:rsidRPr="001870AD">
              <w:rPr>
                <w:sz w:val="24"/>
                <w:szCs w:val="24"/>
              </w:rPr>
              <w:t>trị</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14:paraId="195BD2FD" w14:textId="77777777" w:rsidR="0029121B" w:rsidRPr="001870AD" w:rsidRDefault="0029121B" w:rsidP="000E4778">
            <w:pPr>
              <w:spacing w:line="276" w:lineRule="auto"/>
              <w:jc w:val="center"/>
              <w:rPr>
                <w:sz w:val="24"/>
                <w:szCs w:val="24"/>
              </w:rPr>
            </w:pPr>
            <w:r w:rsidRPr="001870AD">
              <w:rPr>
                <w:sz w:val="24"/>
                <w:szCs w:val="24"/>
              </w:rPr>
              <w:t>3</w:t>
            </w:r>
          </w:p>
        </w:tc>
        <w:tc>
          <w:tcPr>
            <w:tcW w:w="750" w:type="dxa"/>
            <w:tcBorders>
              <w:top w:val="nil"/>
              <w:left w:val="nil"/>
              <w:bottom w:val="single" w:sz="4" w:space="0" w:color="auto"/>
              <w:right w:val="single" w:sz="4" w:space="0" w:color="auto"/>
            </w:tcBorders>
            <w:shd w:val="clear" w:color="auto" w:fill="auto"/>
            <w:noWrap/>
            <w:vAlign w:val="center"/>
            <w:hideMark/>
          </w:tcPr>
          <w:p w14:paraId="72B9FA44" w14:textId="77777777" w:rsidR="0029121B" w:rsidRPr="001870AD" w:rsidRDefault="0029121B" w:rsidP="000E4778">
            <w:pPr>
              <w:spacing w:line="276" w:lineRule="auto"/>
              <w:jc w:val="center"/>
              <w:rPr>
                <w:sz w:val="24"/>
                <w:szCs w:val="24"/>
              </w:rPr>
            </w:pPr>
            <w:r w:rsidRPr="001870AD">
              <w:rPr>
                <w:sz w:val="24"/>
                <w:szCs w:val="24"/>
              </w:rPr>
              <w:t>75</w:t>
            </w:r>
          </w:p>
        </w:tc>
        <w:tc>
          <w:tcPr>
            <w:tcW w:w="870" w:type="dxa"/>
            <w:tcBorders>
              <w:top w:val="nil"/>
              <w:left w:val="nil"/>
              <w:bottom w:val="single" w:sz="4" w:space="0" w:color="auto"/>
              <w:right w:val="single" w:sz="4" w:space="0" w:color="auto"/>
            </w:tcBorders>
            <w:shd w:val="clear" w:color="auto" w:fill="auto"/>
            <w:vAlign w:val="center"/>
            <w:hideMark/>
          </w:tcPr>
          <w:p w14:paraId="63C2F20B" w14:textId="77777777" w:rsidR="0029121B" w:rsidRPr="001870AD" w:rsidRDefault="0029121B" w:rsidP="000E4778">
            <w:pPr>
              <w:spacing w:line="276" w:lineRule="auto"/>
              <w:jc w:val="center"/>
              <w:rPr>
                <w:sz w:val="24"/>
                <w:szCs w:val="24"/>
              </w:rPr>
            </w:pPr>
            <w:r w:rsidRPr="001870AD">
              <w:rPr>
                <w:sz w:val="24"/>
                <w:szCs w:val="24"/>
              </w:rPr>
              <w:t>41</w:t>
            </w:r>
          </w:p>
        </w:tc>
        <w:tc>
          <w:tcPr>
            <w:tcW w:w="1369" w:type="dxa"/>
            <w:tcBorders>
              <w:top w:val="nil"/>
              <w:left w:val="nil"/>
              <w:bottom w:val="single" w:sz="4" w:space="0" w:color="auto"/>
              <w:right w:val="single" w:sz="4" w:space="0" w:color="auto"/>
            </w:tcBorders>
            <w:shd w:val="clear" w:color="000000" w:fill="FFFFFF"/>
            <w:vAlign w:val="center"/>
            <w:hideMark/>
          </w:tcPr>
          <w:p w14:paraId="48CC8D0D" w14:textId="77777777" w:rsidR="0029121B" w:rsidRPr="001870AD" w:rsidRDefault="0029121B" w:rsidP="000E4778">
            <w:pPr>
              <w:spacing w:line="276" w:lineRule="auto"/>
              <w:jc w:val="center"/>
              <w:rPr>
                <w:sz w:val="24"/>
                <w:szCs w:val="24"/>
              </w:rPr>
            </w:pPr>
            <w:r w:rsidRPr="001870AD">
              <w:rPr>
                <w:sz w:val="24"/>
                <w:szCs w:val="24"/>
              </w:rPr>
              <w:t>29</w:t>
            </w:r>
          </w:p>
        </w:tc>
        <w:tc>
          <w:tcPr>
            <w:tcW w:w="585" w:type="dxa"/>
            <w:tcBorders>
              <w:top w:val="nil"/>
              <w:left w:val="nil"/>
              <w:bottom w:val="single" w:sz="4" w:space="0" w:color="auto"/>
              <w:right w:val="single" w:sz="4" w:space="0" w:color="auto"/>
            </w:tcBorders>
            <w:shd w:val="clear" w:color="000000" w:fill="FFFFFF"/>
            <w:noWrap/>
            <w:vAlign w:val="center"/>
            <w:hideMark/>
          </w:tcPr>
          <w:p w14:paraId="6A4C0BA1" w14:textId="77777777" w:rsidR="0029121B" w:rsidRPr="001870AD" w:rsidRDefault="0029121B" w:rsidP="000E4778">
            <w:pPr>
              <w:spacing w:line="276" w:lineRule="auto"/>
              <w:jc w:val="center"/>
              <w:rPr>
                <w:sz w:val="24"/>
                <w:szCs w:val="24"/>
              </w:rPr>
            </w:pPr>
            <w:r w:rsidRPr="001870AD">
              <w:rPr>
                <w:sz w:val="24"/>
                <w:szCs w:val="24"/>
              </w:rPr>
              <w:t>5</w:t>
            </w:r>
          </w:p>
        </w:tc>
      </w:tr>
      <w:tr w:rsidR="0029121B" w:rsidRPr="001870AD" w14:paraId="5DBADBD0"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4657BC14" w14:textId="77777777" w:rsidR="0029121B" w:rsidRPr="001870AD" w:rsidRDefault="0029121B" w:rsidP="000E4778">
            <w:pPr>
              <w:spacing w:line="276" w:lineRule="auto"/>
              <w:jc w:val="center"/>
              <w:rPr>
                <w:sz w:val="24"/>
                <w:szCs w:val="24"/>
              </w:rPr>
            </w:pPr>
            <w:r w:rsidRPr="001870AD">
              <w:rPr>
                <w:sz w:val="24"/>
                <w:szCs w:val="24"/>
              </w:rPr>
              <w:t>MH2</w:t>
            </w:r>
          </w:p>
        </w:tc>
        <w:tc>
          <w:tcPr>
            <w:tcW w:w="1323" w:type="dxa"/>
            <w:tcBorders>
              <w:top w:val="nil"/>
              <w:left w:val="nil"/>
              <w:bottom w:val="single" w:sz="4" w:space="0" w:color="auto"/>
              <w:right w:val="single" w:sz="4" w:space="0" w:color="auto"/>
            </w:tcBorders>
            <w:shd w:val="clear" w:color="auto" w:fill="auto"/>
            <w:vAlign w:val="center"/>
            <w:hideMark/>
          </w:tcPr>
          <w:p w14:paraId="2ED737D7" w14:textId="77777777" w:rsidR="0029121B" w:rsidRPr="001870AD" w:rsidRDefault="0029121B" w:rsidP="000E4778">
            <w:pPr>
              <w:spacing w:line="276" w:lineRule="auto"/>
              <w:jc w:val="center"/>
              <w:rPr>
                <w:sz w:val="24"/>
                <w:szCs w:val="24"/>
              </w:rPr>
            </w:pPr>
            <w:r w:rsidRPr="001870AD">
              <w:rPr>
                <w:sz w:val="24"/>
                <w:szCs w:val="24"/>
              </w:rPr>
              <w:t>CBPL020</w:t>
            </w:r>
          </w:p>
        </w:tc>
        <w:tc>
          <w:tcPr>
            <w:tcW w:w="3800" w:type="dxa"/>
            <w:tcBorders>
              <w:top w:val="nil"/>
              <w:left w:val="nil"/>
              <w:bottom w:val="single" w:sz="4" w:space="0" w:color="auto"/>
              <w:right w:val="single" w:sz="4" w:space="0" w:color="auto"/>
            </w:tcBorders>
            <w:shd w:val="clear" w:color="auto" w:fill="auto"/>
            <w:vAlign w:val="center"/>
            <w:hideMark/>
          </w:tcPr>
          <w:p w14:paraId="11860528" w14:textId="77777777" w:rsidR="0029121B" w:rsidRPr="001870AD" w:rsidRDefault="0029121B" w:rsidP="000E4778">
            <w:pPr>
              <w:spacing w:line="276" w:lineRule="auto"/>
              <w:rPr>
                <w:sz w:val="24"/>
                <w:szCs w:val="24"/>
              </w:rPr>
            </w:pPr>
            <w:proofErr w:type="spellStart"/>
            <w:r w:rsidRPr="001870AD">
              <w:rPr>
                <w:sz w:val="24"/>
                <w:szCs w:val="24"/>
              </w:rPr>
              <w:t>Pháp</w:t>
            </w:r>
            <w:proofErr w:type="spellEnd"/>
            <w:r w:rsidRPr="001870AD">
              <w:rPr>
                <w:sz w:val="24"/>
                <w:szCs w:val="24"/>
              </w:rPr>
              <w:t xml:space="preserve"> </w:t>
            </w:r>
            <w:proofErr w:type="spellStart"/>
            <w:r w:rsidRPr="001870AD">
              <w:rPr>
                <w:sz w:val="24"/>
                <w:szCs w:val="24"/>
              </w:rPr>
              <w:t>luật</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14:paraId="5D807F09" w14:textId="77777777" w:rsidR="0029121B" w:rsidRPr="001870AD" w:rsidRDefault="0029121B" w:rsidP="000E4778">
            <w:pPr>
              <w:spacing w:line="276" w:lineRule="auto"/>
              <w:jc w:val="center"/>
              <w:rPr>
                <w:sz w:val="24"/>
                <w:szCs w:val="24"/>
              </w:rPr>
            </w:pPr>
            <w:r w:rsidRPr="001870AD">
              <w:rPr>
                <w:sz w:val="24"/>
                <w:szCs w:val="24"/>
              </w:rPr>
              <w:t>2</w:t>
            </w:r>
          </w:p>
        </w:tc>
        <w:tc>
          <w:tcPr>
            <w:tcW w:w="750" w:type="dxa"/>
            <w:tcBorders>
              <w:top w:val="nil"/>
              <w:left w:val="nil"/>
              <w:bottom w:val="single" w:sz="4" w:space="0" w:color="auto"/>
              <w:right w:val="single" w:sz="4" w:space="0" w:color="auto"/>
            </w:tcBorders>
            <w:shd w:val="clear" w:color="auto" w:fill="auto"/>
            <w:noWrap/>
            <w:vAlign w:val="center"/>
            <w:hideMark/>
          </w:tcPr>
          <w:p w14:paraId="25965C41" w14:textId="77777777" w:rsidR="0029121B" w:rsidRPr="001870AD" w:rsidRDefault="0029121B" w:rsidP="000E4778">
            <w:pPr>
              <w:spacing w:line="276" w:lineRule="auto"/>
              <w:jc w:val="center"/>
              <w:rPr>
                <w:sz w:val="24"/>
                <w:szCs w:val="24"/>
              </w:rPr>
            </w:pPr>
            <w:r w:rsidRPr="001870AD">
              <w:rPr>
                <w:sz w:val="24"/>
                <w:szCs w:val="24"/>
              </w:rPr>
              <w:t>30</w:t>
            </w:r>
          </w:p>
        </w:tc>
        <w:tc>
          <w:tcPr>
            <w:tcW w:w="870" w:type="dxa"/>
            <w:tcBorders>
              <w:top w:val="nil"/>
              <w:left w:val="nil"/>
              <w:bottom w:val="single" w:sz="4" w:space="0" w:color="auto"/>
              <w:right w:val="single" w:sz="4" w:space="0" w:color="auto"/>
            </w:tcBorders>
            <w:shd w:val="clear" w:color="auto" w:fill="auto"/>
            <w:vAlign w:val="center"/>
            <w:hideMark/>
          </w:tcPr>
          <w:p w14:paraId="145DF73E" w14:textId="77777777" w:rsidR="0029121B" w:rsidRPr="001870AD" w:rsidRDefault="0029121B" w:rsidP="000E4778">
            <w:pPr>
              <w:spacing w:line="276" w:lineRule="auto"/>
              <w:jc w:val="center"/>
              <w:rPr>
                <w:sz w:val="24"/>
                <w:szCs w:val="24"/>
              </w:rPr>
            </w:pPr>
            <w:r w:rsidRPr="001870AD">
              <w:rPr>
                <w:sz w:val="24"/>
                <w:szCs w:val="24"/>
              </w:rPr>
              <w:t>18</w:t>
            </w:r>
          </w:p>
        </w:tc>
        <w:tc>
          <w:tcPr>
            <w:tcW w:w="1369" w:type="dxa"/>
            <w:tcBorders>
              <w:top w:val="nil"/>
              <w:left w:val="nil"/>
              <w:bottom w:val="single" w:sz="4" w:space="0" w:color="auto"/>
              <w:right w:val="single" w:sz="4" w:space="0" w:color="auto"/>
            </w:tcBorders>
            <w:shd w:val="clear" w:color="000000" w:fill="FFFFFF"/>
            <w:vAlign w:val="center"/>
            <w:hideMark/>
          </w:tcPr>
          <w:p w14:paraId="73E2BFE4" w14:textId="77777777" w:rsidR="0029121B" w:rsidRPr="001870AD" w:rsidRDefault="0029121B" w:rsidP="000E4778">
            <w:pPr>
              <w:spacing w:line="276" w:lineRule="auto"/>
              <w:jc w:val="center"/>
              <w:rPr>
                <w:sz w:val="24"/>
                <w:szCs w:val="24"/>
              </w:rPr>
            </w:pPr>
            <w:r w:rsidRPr="001870AD">
              <w:rPr>
                <w:sz w:val="24"/>
                <w:szCs w:val="24"/>
              </w:rPr>
              <w:t>10</w:t>
            </w:r>
          </w:p>
        </w:tc>
        <w:tc>
          <w:tcPr>
            <w:tcW w:w="585" w:type="dxa"/>
            <w:tcBorders>
              <w:top w:val="nil"/>
              <w:left w:val="nil"/>
              <w:bottom w:val="single" w:sz="4" w:space="0" w:color="auto"/>
              <w:right w:val="single" w:sz="4" w:space="0" w:color="auto"/>
            </w:tcBorders>
            <w:shd w:val="clear" w:color="000000" w:fill="FFFFFF"/>
            <w:noWrap/>
            <w:vAlign w:val="center"/>
            <w:hideMark/>
          </w:tcPr>
          <w:p w14:paraId="5CE87AC6" w14:textId="77777777" w:rsidR="0029121B" w:rsidRPr="001870AD" w:rsidRDefault="0029121B" w:rsidP="000E4778">
            <w:pPr>
              <w:spacing w:line="276" w:lineRule="auto"/>
              <w:jc w:val="center"/>
              <w:rPr>
                <w:sz w:val="24"/>
                <w:szCs w:val="24"/>
              </w:rPr>
            </w:pPr>
            <w:r w:rsidRPr="001870AD">
              <w:rPr>
                <w:sz w:val="24"/>
                <w:szCs w:val="24"/>
              </w:rPr>
              <w:t>2</w:t>
            </w:r>
          </w:p>
        </w:tc>
      </w:tr>
      <w:tr w:rsidR="0029121B" w:rsidRPr="001870AD" w14:paraId="690AC99D"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648FAB41" w14:textId="77777777" w:rsidR="0029121B" w:rsidRPr="001870AD" w:rsidRDefault="0029121B" w:rsidP="000E4778">
            <w:pPr>
              <w:spacing w:line="276" w:lineRule="auto"/>
              <w:jc w:val="center"/>
              <w:rPr>
                <w:sz w:val="24"/>
                <w:szCs w:val="24"/>
              </w:rPr>
            </w:pPr>
            <w:r w:rsidRPr="001870AD">
              <w:rPr>
                <w:sz w:val="24"/>
                <w:szCs w:val="24"/>
              </w:rPr>
              <w:t>MH3</w:t>
            </w:r>
          </w:p>
        </w:tc>
        <w:tc>
          <w:tcPr>
            <w:tcW w:w="1323" w:type="dxa"/>
            <w:tcBorders>
              <w:top w:val="nil"/>
              <w:left w:val="nil"/>
              <w:bottom w:val="single" w:sz="4" w:space="0" w:color="auto"/>
              <w:right w:val="single" w:sz="4" w:space="0" w:color="auto"/>
            </w:tcBorders>
            <w:shd w:val="clear" w:color="auto" w:fill="auto"/>
            <w:vAlign w:val="center"/>
            <w:hideMark/>
          </w:tcPr>
          <w:p w14:paraId="76A9BDA4" w14:textId="77777777" w:rsidR="0029121B" w:rsidRPr="001870AD" w:rsidRDefault="0029121B" w:rsidP="000E4778">
            <w:pPr>
              <w:spacing w:line="276" w:lineRule="auto"/>
              <w:jc w:val="center"/>
              <w:rPr>
                <w:sz w:val="24"/>
                <w:szCs w:val="24"/>
              </w:rPr>
            </w:pPr>
            <w:r w:rsidRPr="001870AD">
              <w:rPr>
                <w:sz w:val="24"/>
                <w:szCs w:val="24"/>
              </w:rPr>
              <w:t>GDTC017</w:t>
            </w:r>
          </w:p>
        </w:tc>
        <w:tc>
          <w:tcPr>
            <w:tcW w:w="3800" w:type="dxa"/>
            <w:tcBorders>
              <w:top w:val="nil"/>
              <w:left w:val="nil"/>
              <w:bottom w:val="single" w:sz="4" w:space="0" w:color="auto"/>
              <w:right w:val="single" w:sz="4" w:space="0" w:color="auto"/>
            </w:tcBorders>
            <w:shd w:val="clear" w:color="auto" w:fill="auto"/>
            <w:vAlign w:val="center"/>
            <w:hideMark/>
          </w:tcPr>
          <w:p w14:paraId="68DD4565" w14:textId="77777777" w:rsidR="0029121B" w:rsidRPr="001870AD" w:rsidRDefault="0029121B" w:rsidP="000E4778">
            <w:pPr>
              <w:spacing w:line="276" w:lineRule="auto"/>
              <w:rPr>
                <w:sz w:val="24"/>
                <w:szCs w:val="24"/>
              </w:rPr>
            </w:pPr>
            <w:proofErr w:type="spellStart"/>
            <w:r w:rsidRPr="001870AD">
              <w:rPr>
                <w:sz w:val="24"/>
                <w:szCs w:val="24"/>
              </w:rPr>
              <w:t>Giáo</w:t>
            </w:r>
            <w:proofErr w:type="spellEnd"/>
            <w:r w:rsidRPr="001870AD">
              <w:rPr>
                <w:sz w:val="24"/>
                <w:szCs w:val="24"/>
              </w:rPr>
              <w:t xml:space="preserve"> </w:t>
            </w:r>
            <w:proofErr w:type="spellStart"/>
            <w:r w:rsidRPr="001870AD">
              <w:rPr>
                <w:sz w:val="24"/>
                <w:szCs w:val="24"/>
              </w:rPr>
              <w:t>dục</w:t>
            </w:r>
            <w:proofErr w:type="spellEnd"/>
            <w:r w:rsidRPr="001870AD">
              <w:rPr>
                <w:sz w:val="24"/>
                <w:szCs w:val="24"/>
              </w:rPr>
              <w:t xml:space="preserve"> </w:t>
            </w:r>
            <w:proofErr w:type="spellStart"/>
            <w:r w:rsidRPr="001870AD">
              <w:rPr>
                <w:sz w:val="24"/>
                <w:szCs w:val="24"/>
              </w:rPr>
              <w:t>thể</w:t>
            </w:r>
            <w:proofErr w:type="spellEnd"/>
            <w:r w:rsidRPr="001870AD">
              <w:rPr>
                <w:sz w:val="24"/>
                <w:szCs w:val="24"/>
              </w:rPr>
              <w:t xml:space="preserve"> </w:t>
            </w:r>
            <w:proofErr w:type="spellStart"/>
            <w:r w:rsidRPr="001870AD">
              <w:rPr>
                <w:sz w:val="24"/>
                <w:szCs w:val="24"/>
              </w:rPr>
              <w:t>chất</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14:paraId="0BBC2776" w14:textId="77777777" w:rsidR="0029121B" w:rsidRPr="001870AD" w:rsidRDefault="0029121B" w:rsidP="000E4778">
            <w:pPr>
              <w:spacing w:line="276" w:lineRule="auto"/>
              <w:jc w:val="center"/>
              <w:rPr>
                <w:sz w:val="24"/>
                <w:szCs w:val="24"/>
              </w:rPr>
            </w:pPr>
            <w:r w:rsidRPr="001870AD">
              <w:rPr>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4C427F55" w14:textId="77777777" w:rsidR="0029121B" w:rsidRPr="001870AD" w:rsidRDefault="0029121B" w:rsidP="000E4778">
            <w:pPr>
              <w:spacing w:line="276" w:lineRule="auto"/>
              <w:jc w:val="center"/>
              <w:rPr>
                <w:sz w:val="24"/>
                <w:szCs w:val="24"/>
              </w:rPr>
            </w:pPr>
            <w:r w:rsidRPr="001870AD">
              <w:rPr>
                <w:sz w:val="24"/>
                <w:szCs w:val="24"/>
              </w:rPr>
              <w:t>60</w:t>
            </w:r>
          </w:p>
        </w:tc>
        <w:tc>
          <w:tcPr>
            <w:tcW w:w="870" w:type="dxa"/>
            <w:tcBorders>
              <w:top w:val="nil"/>
              <w:left w:val="nil"/>
              <w:bottom w:val="single" w:sz="4" w:space="0" w:color="auto"/>
              <w:right w:val="single" w:sz="4" w:space="0" w:color="auto"/>
            </w:tcBorders>
            <w:shd w:val="clear" w:color="auto" w:fill="auto"/>
            <w:vAlign w:val="center"/>
            <w:hideMark/>
          </w:tcPr>
          <w:p w14:paraId="2E1BB2D3" w14:textId="77777777" w:rsidR="0029121B" w:rsidRPr="001870AD" w:rsidRDefault="0029121B" w:rsidP="000E4778">
            <w:pPr>
              <w:spacing w:line="276" w:lineRule="auto"/>
              <w:jc w:val="center"/>
              <w:rPr>
                <w:sz w:val="24"/>
                <w:szCs w:val="24"/>
              </w:rPr>
            </w:pPr>
            <w:r w:rsidRPr="001870AD">
              <w:rPr>
                <w:sz w:val="24"/>
                <w:szCs w:val="24"/>
              </w:rPr>
              <w:t>5</w:t>
            </w:r>
          </w:p>
        </w:tc>
        <w:tc>
          <w:tcPr>
            <w:tcW w:w="1369" w:type="dxa"/>
            <w:tcBorders>
              <w:top w:val="nil"/>
              <w:left w:val="nil"/>
              <w:bottom w:val="single" w:sz="4" w:space="0" w:color="auto"/>
              <w:right w:val="single" w:sz="4" w:space="0" w:color="auto"/>
            </w:tcBorders>
            <w:shd w:val="clear" w:color="000000" w:fill="FFFFFF"/>
            <w:vAlign w:val="center"/>
            <w:hideMark/>
          </w:tcPr>
          <w:p w14:paraId="77A82569" w14:textId="77777777" w:rsidR="0029121B" w:rsidRPr="001870AD" w:rsidRDefault="0029121B" w:rsidP="000E4778">
            <w:pPr>
              <w:spacing w:line="276" w:lineRule="auto"/>
              <w:jc w:val="center"/>
              <w:rPr>
                <w:sz w:val="24"/>
                <w:szCs w:val="24"/>
              </w:rPr>
            </w:pPr>
            <w:r w:rsidRPr="001870AD">
              <w:rPr>
                <w:sz w:val="24"/>
                <w:szCs w:val="24"/>
              </w:rPr>
              <w:t>51</w:t>
            </w:r>
          </w:p>
        </w:tc>
        <w:tc>
          <w:tcPr>
            <w:tcW w:w="585" w:type="dxa"/>
            <w:tcBorders>
              <w:top w:val="nil"/>
              <w:left w:val="nil"/>
              <w:bottom w:val="single" w:sz="4" w:space="0" w:color="auto"/>
              <w:right w:val="single" w:sz="4" w:space="0" w:color="auto"/>
            </w:tcBorders>
            <w:shd w:val="clear" w:color="000000" w:fill="FFFFFF"/>
            <w:noWrap/>
            <w:vAlign w:val="center"/>
            <w:hideMark/>
          </w:tcPr>
          <w:p w14:paraId="08B02868" w14:textId="77777777" w:rsidR="0029121B" w:rsidRPr="001870AD" w:rsidRDefault="0029121B" w:rsidP="000E4778">
            <w:pPr>
              <w:spacing w:line="276" w:lineRule="auto"/>
              <w:jc w:val="center"/>
              <w:rPr>
                <w:sz w:val="24"/>
                <w:szCs w:val="24"/>
              </w:rPr>
            </w:pPr>
            <w:r w:rsidRPr="001870AD">
              <w:rPr>
                <w:sz w:val="24"/>
                <w:szCs w:val="24"/>
              </w:rPr>
              <w:t>4</w:t>
            </w:r>
          </w:p>
        </w:tc>
      </w:tr>
      <w:tr w:rsidR="0029121B" w:rsidRPr="001870AD" w14:paraId="3C683969"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5DE56FD7" w14:textId="77777777" w:rsidR="0029121B" w:rsidRPr="001870AD" w:rsidRDefault="0029121B" w:rsidP="000E4778">
            <w:pPr>
              <w:spacing w:line="276" w:lineRule="auto"/>
              <w:jc w:val="center"/>
              <w:rPr>
                <w:sz w:val="24"/>
                <w:szCs w:val="24"/>
              </w:rPr>
            </w:pPr>
            <w:r w:rsidRPr="001870AD">
              <w:rPr>
                <w:sz w:val="24"/>
                <w:szCs w:val="24"/>
              </w:rPr>
              <w:t>MH4</w:t>
            </w:r>
          </w:p>
        </w:tc>
        <w:tc>
          <w:tcPr>
            <w:tcW w:w="1323" w:type="dxa"/>
            <w:tcBorders>
              <w:top w:val="nil"/>
              <w:left w:val="nil"/>
              <w:bottom w:val="single" w:sz="4" w:space="0" w:color="auto"/>
              <w:right w:val="single" w:sz="4" w:space="0" w:color="auto"/>
            </w:tcBorders>
            <w:shd w:val="clear" w:color="auto" w:fill="auto"/>
            <w:vAlign w:val="center"/>
            <w:hideMark/>
          </w:tcPr>
          <w:p w14:paraId="460062D9" w14:textId="77777777" w:rsidR="0029121B" w:rsidRPr="001870AD" w:rsidRDefault="0029121B" w:rsidP="000E4778">
            <w:pPr>
              <w:spacing w:line="276" w:lineRule="auto"/>
              <w:jc w:val="center"/>
              <w:rPr>
                <w:sz w:val="24"/>
                <w:szCs w:val="24"/>
              </w:rPr>
            </w:pPr>
            <w:r w:rsidRPr="001870AD">
              <w:rPr>
                <w:sz w:val="24"/>
                <w:szCs w:val="24"/>
              </w:rPr>
              <w:t>GDQP017</w:t>
            </w:r>
          </w:p>
        </w:tc>
        <w:tc>
          <w:tcPr>
            <w:tcW w:w="3800" w:type="dxa"/>
            <w:tcBorders>
              <w:top w:val="nil"/>
              <w:left w:val="nil"/>
              <w:bottom w:val="single" w:sz="4" w:space="0" w:color="auto"/>
              <w:right w:val="single" w:sz="4" w:space="0" w:color="auto"/>
            </w:tcBorders>
            <w:shd w:val="clear" w:color="auto" w:fill="auto"/>
            <w:vAlign w:val="center"/>
            <w:hideMark/>
          </w:tcPr>
          <w:p w14:paraId="17DCED36" w14:textId="77777777" w:rsidR="0029121B" w:rsidRPr="001870AD" w:rsidRDefault="0029121B" w:rsidP="000E4778">
            <w:pPr>
              <w:spacing w:line="276" w:lineRule="auto"/>
              <w:rPr>
                <w:sz w:val="24"/>
                <w:szCs w:val="24"/>
              </w:rPr>
            </w:pPr>
            <w:proofErr w:type="spellStart"/>
            <w:r w:rsidRPr="001870AD">
              <w:rPr>
                <w:sz w:val="24"/>
                <w:szCs w:val="24"/>
              </w:rPr>
              <w:t>Giáo</w:t>
            </w:r>
            <w:proofErr w:type="spellEnd"/>
            <w:r w:rsidRPr="001870AD">
              <w:rPr>
                <w:sz w:val="24"/>
                <w:szCs w:val="24"/>
              </w:rPr>
              <w:t xml:space="preserve"> </w:t>
            </w:r>
            <w:proofErr w:type="spellStart"/>
            <w:r w:rsidRPr="001870AD">
              <w:rPr>
                <w:sz w:val="24"/>
                <w:szCs w:val="24"/>
              </w:rPr>
              <w:t>dục</w:t>
            </w:r>
            <w:proofErr w:type="spellEnd"/>
            <w:r w:rsidRPr="001870AD">
              <w:rPr>
                <w:sz w:val="24"/>
                <w:szCs w:val="24"/>
              </w:rPr>
              <w:t xml:space="preserve"> </w:t>
            </w:r>
            <w:proofErr w:type="spellStart"/>
            <w:r w:rsidRPr="001870AD">
              <w:rPr>
                <w:sz w:val="24"/>
                <w:szCs w:val="24"/>
              </w:rPr>
              <w:t>quốc</w:t>
            </w:r>
            <w:proofErr w:type="spellEnd"/>
            <w:r w:rsidRPr="001870AD">
              <w:rPr>
                <w:sz w:val="24"/>
                <w:szCs w:val="24"/>
              </w:rPr>
              <w:t xml:space="preserve"> </w:t>
            </w:r>
            <w:proofErr w:type="spellStart"/>
            <w:r w:rsidRPr="001870AD">
              <w:rPr>
                <w:sz w:val="24"/>
                <w:szCs w:val="24"/>
              </w:rPr>
              <w:t>phòng</w:t>
            </w:r>
            <w:proofErr w:type="spellEnd"/>
            <w:r w:rsidRPr="001870AD">
              <w:rPr>
                <w:sz w:val="24"/>
                <w:szCs w:val="24"/>
              </w:rPr>
              <w:t xml:space="preserve"> – an ninh</w:t>
            </w:r>
          </w:p>
        </w:tc>
        <w:tc>
          <w:tcPr>
            <w:tcW w:w="760" w:type="dxa"/>
            <w:tcBorders>
              <w:top w:val="nil"/>
              <w:left w:val="nil"/>
              <w:bottom w:val="single" w:sz="4" w:space="0" w:color="auto"/>
              <w:right w:val="single" w:sz="4" w:space="0" w:color="auto"/>
            </w:tcBorders>
            <w:shd w:val="clear" w:color="auto" w:fill="auto"/>
            <w:noWrap/>
            <w:vAlign w:val="center"/>
            <w:hideMark/>
          </w:tcPr>
          <w:p w14:paraId="1184E3F2" w14:textId="77777777" w:rsidR="0029121B" w:rsidRPr="001870AD" w:rsidRDefault="0029121B" w:rsidP="000E4778">
            <w:pPr>
              <w:spacing w:line="276" w:lineRule="auto"/>
              <w:jc w:val="center"/>
              <w:rPr>
                <w:sz w:val="24"/>
                <w:szCs w:val="24"/>
              </w:rPr>
            </w:pPr>
            <w:r w:rsidRPr="001870AD">
              <w:rPr>
                <w:sz w:val="24"/>
                <w:szCs w:val="24"/>
              </w:rPr>
              <w:t> </w:t>
            </w:r>
          </w:p>
        </w:tc>
        <w:tc>
          <w:tcPr>
            <w:tcW w:w="750" w:type="dxa"/>
            <w:tcBorders>
              <w:top w:val="nil"/>
              <w:left w:val="nil"/>
              <w:bottom w:val="single" w:sz="4" w:space="0" w:color="auto"/>
              <w:right w:val="single" w:sz="4" w:space="0" w:color="auto"/>
            </w:tcBorders>
            <w:shd w:val="clear" w:color="auto" w:fill="auto"/>
            <w:noWrap/>
            <w:vAlign w:val="center"/>
            <w:hideMark/>
          </w:tcPr>
          <w:p w14:paraId="32297EA7" w14:textId="77777777" w:rsidR="0029121B" w:rsidRPr="001870AD" w:rsidRDefault="0029121B" w:rsidP="000E4778">
            <w:pPr>
              <w:spacing w:line="276" w:lineRule="auto"/>
              <w:jc w:val="center"/>
              <w:rPr>
                <w:sz w:val="24"/>
                <w:szCs w:val="24"/>
              </w:rPr>
            </w:pPr>
            <w:r w:rsidRPr="001870AD">
              <w:rPr>
                <w:sz w:val="24"/>
                <w:szCs w:val="24"/>
              </w:rPr>
              <w:t>75</w:t>
            </w:r>
          </w:p>
        </w:tc>
        <w:tc>
          <w:tcPr>
            <w:tcW w:w="870" w:type="dxa"/>
            <w:tcBorders>
              <w:top w:val="nil"/>
              <w:left w:val="nil"/>
              <w:bottom w:val="single" w:sz="4" w:space="0" w:color="auto"/>
              <w:right w:val="single" w:sz="4" w:space="0" w:color="auto"/>
            </w:tcBorders>
            <w:shd w:val="clear" w:color="auto" w:fill="auto"/>
            <w:vAlign w:val="center"/>
            <w:hideMark/>
          </w:tcPr>
          <w:p w14:paraId="7CEC87EF" w14:textId="77777777" w:rsidR="0029121B" w:rsidRPr="001870AD" w:rsidRDefault="0029121B" w:rsidP="000E4778">
            <w:pPr>
              <w:spacing w:line="276" w:lineRule="auto"/>
              <w:jc w:val="center"/>
              <w:rPr>
                <w:sz w:val="24"/>
                <w:szCs w:val="24"/>
              </w:rPr>
            </w:pPr>
            <w:r w:rsidRPr="001870AD">
              <w:rPr>
                <w:sz w:val="24"/>
                <w:szCs w:val="24"/>
              </w:rPr>
              <w:t>36</w:t>
            </w:r>
          </w:p>
        </w:tc>
        <w:tc>
          <w:tcPr>
            <w:tcW w:w="1369" w:type="dxa"/>
            <w:tcBorders>
              <w:top w:val="nil"/>
              <w:left w:val="nil"/>
              <w:bottom w:val="single" w:sz="4" w:space="0" w:color="auto"/>
              <w:right w:val="single" w:sz="4" w:space="0" w:color="auto"/>
            </w:tcBorders>
            <w:shd w:val="clear" w:color="000000" w:fill="FFFFFF"/>
            <w:vAlign w:val="center"/>
            <w:hideMark/>
          </w:tcPr>
          <w:p w14:paraId="1927CFAB" w14:textId="77777777" w:rsidR="0029121B" w:rsidRPr="001870AD" w:rsidRDefault="0029121B" w:rsidP="000E4778">
            <w:pPr>
              <w:spacing w:line="276" w:lineRule="auto"/>
              <w:jc w:val="center"/>
              <w:rPr>
                <w:sz w:val="24"/>
                <w:szCs w:val="24"/>
              </w:rPr>
            </w:pPr>
            <w:r w:rsidRPr="001870AD">
              <w:rPr>
                <w:sz w:val="24"/>
                <w:szCs w:val="24"/>
              </w:rPr>
              <w:t>35</w:t>
            </w:r>
          </w:p>
        </w:tc>
        <w:tc>
          <w:tcPr>
            <w:tcW w:w="585" w:type="dxa"/>
            <w:tcBorders>
              <w:top w:val="nil"/>
              <w:left w:val="nil"/>
              <w:bottom w:val="single" w:sz="4" w:space="0" w:color="auto"/>
              <w:right w:val="single" w:sz="4" w:space="0" w:color="auto"/>
            </w:tcBorders>
            <w:shd w:val="clear" w:color="000000" w:fill="FFFFFF"/>
            <w:noWrap/>
            <w:vAlign w:val="center"/>
            <w:hideMark/>
          </w:tcPr>
          <w:p w14:paraId="27567F8E" w14:textId="77777777" w:rsidR="0029121B" w:rsidRPr="001870AD" w:rsidRDefault="0029121B" w:rsidP="000E4778">
            <w:pPr>
              <w:spacing w:line="276" w:lineRule="auto"/>
              <w:jc w:val="center"/>
              <w:rPr>
                <w:sz w:val="24"/>
                <w:szCs w:val="24"/>
              </w:rPr>
            </w:pPr>
            <w:r w:rsidRPr="001870AD">
              <w:rPr>
                <w:sz w:val="24"/>
                <w:szCs w:val="24"/>
              </w:rPr>
              <w:t>4</w:t>
            </w:r>
          </w:p>
        </w:tc>
      </w:tr>
      <w:tr w:rsidR="0029121B" w:rsidRPr="001870AD" w14:paraId="05E10C04"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056F4E49" w14:textId="77777777" w:rsidR="0029121B" w:rsidRPr="001870AD" w:rsidRDefault="0029121B" w:rsidP="000E4778">
            <w:pPr>
              <w:spacing w:line="276" w:lineRule="auto"/>
              <w:jc w:val="center"/>
              <w:rPr>
                <w:sz w:val="24"/>
                <w:szCs w:val="24"/>
              </w:rPr>
            </w:pPr>
            <w:r w:rsidRPr="001870AD">
              <w:rPr>
                <w:sz w:val="24"/>
                <w:szCs w:val="24"/>
              </w:rPr>
              <w:t>MH5</w:t>
            </w:r>
          </w:p>
        </w:tc>
        <w:tc>
          <w:tcPr>
            <w:tcW w:w="1323" w:type="dxa"/>
            <w:tcBorders>
              <w:top w:val="nil"/>
              <w:left w:val="nil"/>
              <w:bottom w:val="single" w:sz="4" w:space="0" w:color="auto"/>
              <w:right w:val="single" w:sz="4" w:space="0" w:color="auto"/>
            </w:tcBorders>
            <w:shd w:val="clear" w:color="auto" w:fill="auto"/>
            <w:vAlign w:val="center"/>
            <w:hideMark/>
          </w:tcPr>
          <w:p w14:paraId="1A1AF188" w14:textId="77777777" w:rsidR="0029121B" w:rsidRPr="001870AD" w:rsidRDefault="0029121B" w:rsidP="000E4778">
            <w:pPr>
              <w:spacing w:line="276" w:lineRule="auto"/>
              <w:jc w:val="center"/>
              <w:rPr>
                <w:sz w:val="24"/>
                <w:szCs w:val="24"/>
              </w:rPr>
            </w:pPr>
            <w:r w:rsidRPr="001870AD">
              <w:rPr>
                <w:sz w:val="24"/>
                <w:szCs w:val="24"/>
              </w:rPr>
              <w:t>CNTH017</w:t>
            </w:r>
          </w:p>
        </w:tc>
        <w:tc>
          <w:tcPr>
            <w:tcW w:w="3800" w:type="dxa"/>
            <w:tcBorders>
              <w:top w:val="nil"/>
              <w:left w:val="nil"/>
              <w:bottom w:val="single" w:sz="4" w:space="0" w:color="auto"/>
              <w:right w:val="single" w:sz="4" w:space="0" w:color="auto"/>
            </w:tcBorders>
            <w:shd w:val="clear" w:color="auto" w:fill="auto"/>
            <w:vAlign w:val="center"/>
            <w:hideMark/>
          </w:tcPr>
          <w:p w14:paraId="16B0ABED" w14:textId="77777777" w:rsidR="0029121B" w:rsidRPr="001870AD" w:rsidRDefault="0029121B" w:rsidP="000E4778">
            <w:pPr>
              <w:spacing w:line="276" w:lineRule="auto"/>
              <w:rPr>
                <w:sz w:val="24"/>
                <w:szCs w:val="24"/>
              </w:rPr>
            </w:pPr>
            <w:r w:rsidRPr="001870AD">
              <w:rPr>
                <w:sz w:val="24"/>
                <w:szCs w:val="24"/>
              </w:rPr>
              <w:t xml:space="preserve">Tin </w:t>
            </w:r>
            <w:proofErr w:type="spellStart"/>
            <w:r w:rsidRPr="001870AD">
              <w:rPr>
                <w:sz w:val="24"/>
                <w:szCs w:val="24"/>
              </w:rPr>
              <w:t>học</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14:paraId="12C05B72" w14:textId="77777777" w:rsidR="0029121B" w:rsidRPr="001870AD" w:rsidRDefault="0029121B" w:rsidP="000E4778">
            <w:pPr>
              <w:spacing w:line="276" w:lineRule="auto"/>
              <w:jc w:val="center"/>
              <w:rPr>
                <w:sz w:val="24"/>
                <w:szCs w:val="24"/>
              </w:rPr>
            </w:pPr>
            <w:r w:rsidRPr="001870AD">
              <w:rPr>
                <w:sz w:val="24"/>
                <w:szCs w:val="24"/>
              </w:rPr>
              <w:t>3</w:t>
            </w:r>
          </w:p>
        </w:tc>
        <w:tc>
          <w:tcPr>
            <w:tcW w:w="750" w:type="dxa"/>
            <w:tcBorders>
              <w:top w:val="nil"/>
              <w:left w:val="nil"/>
              <w:bottom w:val="single" w:sz="4" w:space="0" w:color="auto"/>
              <w:right w:val="single" w:sz="4" w:space="0" w:color="auto"/>
            </w:tcBorders>
            <w:shd w:val="clear" w:color="auto" w:fill="auto"/>
            <w:vAlign w:val="center"/>
            <w:hideMark/>
          </w:tcPr>
          <w:p w14:paraId="7880EEAA" w14:textId="77777777" w:rsidR="0029121B" w:rsidRPr="001870AD" w:rsidRDefault="0029121B" w:rsidP="000E4778">
            <w:pPr>
              <w:spacing w:line="276" w:lineRule="auto"/>
              <w:jc w:val="center"/>
              <w:rPr>
                <w:sz w:val="24"/>
                <w:szCs w:val="24"/>
              </w:rPr>
            </w:pPr>
            <w:r w:rsidRPr="001870AD">
              <w:rPr>
                <w:sz w:val="24"/>
                <w:szCs w:val="24"/>
              </w:rPr>
              <w:t>75</w:t>
            </w:r>
          </w:p>
        </w:tc>
        <w:tc>
          <w:tcPr>
            <w:tcW w:w="870" w:type="dxa"/>
            <w:tcBorders>
              <w:top w:val="nil"/>
              <w:left w:val="nil"/>
              <w:bottom w:val="single" w:sz="4" w:space="0" w:color="auto"/>
              <w:right w:val="single" w:sz="4" w:space="0" w:color="auto"/>
            </w:tcBorders>
            <w:shd w:val="clear" w:color="auto" w:fill="auto"/>
            <w:vAlign w:val="center"/>
            <w:hideMark/>
          </w:tcPr>
          <w:p w14:paraId="0550F030" w14:textId="77777777" w:rsidR="0029121B" w:rsidRPr="001870AD" w:rsidRDefault="0029121B" w:rsidP="000E4778">
            <w:pPr>
              <w:spacing w:line="276" w:lineRule="auto"/>
              <w:jc w:val="center"/>
              <w:rPr>
                <w:sz w:val="24"/>
                <w:szCs w:val="24"/>
              </w:rPr>
            </w:pPr>
            <w:r w:rsidRPr="001870AD">
              <w:rPr>
                <w:sz w:val="24"/>
                <w:szCs w:val="24"/>
              </w:rPr>
              <w:t>15</w:t>
            </w:r>
          </w:p>
        </w:tc>
        <w:tc>
          <w:tcPr>
            <w:tcW w:w="1369" w:type="dxa"/>
            <w:tcBorders>
              <w:top w:val="nil"/>
              <w:left w:val="nil"/>
              <w:bottom w:val="single" w:sz="4" w:space="0" w:color="auto"/>
              <w:right w:val="single" w:sz="4" w:space="0" w:color="auto"/>
            </w:tcBorders>
            <w:shd w:val="clear" w:color="000000" w:fill="FFFFFF"/>
            <w:vAlign w:val="center"/>
            <w:hideMark/>
          </w:tcPr>
          <w:p w14:paraId="0D1B21A8" w14:textId="77777777" w:rsidR="0029121B" w:rsidRPr="001870AD" w:rsidRDefault="0029121B" w:rsidP="000E4778">
            <w:pPr>
              <w:spacing w:line="276" w:lineRule="auto"/>
              <w:jc w:val="center"/>
              <w:rPr>
                <w:sz w:val="24"/>
                <w:szCs w:val="24"/>
              </w:rPr>
            </w:pPr>
            <w:r w:rsidRPr="001870AD">
              <w:rPr>
                <w:sz w:val="24"/>
                <w:szCs w:val="24"/>
              </w:rPr>
              <w:t>58</w:t>
            </w:r>
          </w:p>
        </w:tc>
        <w:tc>
          <w:tcPr>
            <w:tcW w:w="585" w:type="dxa"/>
            <w:tcBorders>
              <w:top w:val="nil"/>
              <w:left w:val="nil"/>
              <w:bottom w:val="single" w:sz="4" w:space="0" w:color="auto"/>
              <w:right w:val="single" w:sz="4" w:space="0" w:color="auto"/>
            </w:tcBorders>
            <w:shd w:val="clear" w:color="000000" w:fill="FFFFFF"/>
            <w:noWrap/>
            <w:vAlign w:val="center"/>
            <w:hideMark/>
          </w:tcPr>
          <w:p w14:paraId="64E6D0B1" w14:textId="77777777" w:rsidR="0029121B" w:rsidRPr="001870AD" w:rsidRDefault="0029121B" w:rsidP="000E4778">
            <w:pPr>
              <w:spacing w:line="276" w:lineRule="auto"/>
              <w:jc w:val="center"/>
              <w:rPr>
                <w:sz w:val="24"/>
                <w:szCs w:val="24"/>
              </w:rPr>
            </w:pPr>
            <w:r w:rsidRPr="001870AD">
              <w:rPr>
                <w:sz w:val="24"/>
                <w:szCs w:val="24"/>
              </w:rPr>
              <w:t>2</w:t>
            </w:r>
          </w:p>
        </w:tc>
      </w:tr>
      <w:tr w:rsidR="0029121B" w:rsidRPr="001870AD" w14:paraId="277A171C"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2596B6A5" w14:textId="77777777" w:rsidR="0029121B" w:rsidRPr="001870AD" w:rsidRDefault="0029121B" w:rsidP="000E4778">
            <w:pPr>
              <w:spacing w:line="276" w:lineRule="auto"/>
              <w:jc w:val="center"/>
              <w:rPr>
                <w:sz w:val="24"/>
                <w:szCs w:val="24"/>
              </w:rPr>
            </w:pPr>
            <w:r w:rsidRPr="001870AD">
              <w:rPr>
                <w:sz w:val="24"/>
                <w:szCs w:val="24"/>
              </w:rPr>
              <w:t>MH6</w:t>
            </w:r>
          </w:p>
        </w:tc>
        <w:tc>
          <w:tcPr>
            <w:tcW w:w="1323" w:type="dxa"/>
            <w:tcBorders>
              <w:top w:val="nil"/>
              <w:left w:val="nil"/>
              <w:bottom w:val="single" w:sz="4" w:space="0" w:color="auto"/>
              <w:right w:val="single" w:sz="4" w:space="0" w:color="auto"/>
            </w:tcBorders>
            <w:shd w:val="clear" w:color="auto" w:fill="auto"/>
            <w:vAlign w:val="center"/>
            <w:hideMark/>
          </w:tcPr>
          <w:p w14:paraId="21E98C78" w14:textId="77777777" w:rsidR="0029121B" w:rsidRPr="001870AD" w:rsidRDefault="0029121B" w:rsidP="000E4778">
            <w:pPr>
              <w:spacing w:line="276" w:lineRule="auto"/>
              <w:jc w:val="center"/>
              <w:rPr>
                <w:sz w:val="24"/>
                <w:szCs w:val="24"/>
              </w:rPr>
            </w:pPr>
            <w:r w:rsidRPr="001870AD">
              <w:rPr>
                <w:sz w:val="24"/>
                <w:szCs w:val="24"/>
              </w:rPr>
              <w:t>NNAB117</w:t>
            </w:r>
          </w:p>
        </w:tc>
        <w:tc>
          <w:tcPr>
            <w:tcW w:w="3800" w:type="dxa"/>
            <w:tcBorders>
              <w:top w:val="nil"/>
              <w:left w:val="nil"/>
              <w:bottom w:val="single" w:sz="4" w:space="0" w:color="auto"/>
              <w:right w:val="single" w:sz="4" w:space="0" w:color="auto"/>
            </w:tcBorders>
            <w:shd w:val="clear" w:color="auto" w:fill="auto"/>
            <w:vAlign w:val="center"/>
            <w:hideMark/>
          </w:tcPr>
          <w:p w14:paraId="17BE97BC" w14:textId="77777777" w:rsidR="0029121B" w:rsidRPr="001870AD" w:rsidRDefault="0029121B" w:rsidP="000E4778">
            <w:pPr>
              <w:spacing w:line="276" w:lineRule="auto"/>
              <w:rPr>
                <w:sz w:val="24"/>
                <w:szCs w:val="24"/>
              </w:rPr>
            </w:pPr>
            <w:proofErr w:type="spellStart"/>
            <w:r w:rsidRPr="001870AD">
              <w:rPr>
                <w:sz w:val="24"/>
                <w:szCs w:val="24"/>
              </w:rPr>
              <w:t>Tiếng</w:t>
            </w:r>
            <w:proofErr w:type="spellEnd"/>
            <w:r w:rsidRPr="001870AD">
              <w:rPr>
                <w:sz w:val="24"/>
                <w:szCs w:val="24"/>
              </w:rPr>
              <w:t xml:space="preserve"> Anh cơ </w:t>
            </w:r>
            <w:proofErr w:type="spellStart"/>
            <w:r w:rsidRPr="001870AD">
              <w:rPr>
                <w:sz w:val="24"/>
                <w:szCs w:val="24"/>
              </w:rPr>
              <w:t>bản</w:t>
            </w:r>
            <w:proofErr w:type="spellEnd"/>
            <w:r w:rsidRPr="001870AD">
              <w:rPr>
                <w:sz w:val="24"/>
                <w:szCs w:val="24"/>
              </w:rPr>
              <w:t xml:space="preserve"> 1</w:t>
            </w:r>
          </w:p>
        </w:tc>
        <w:tc>
          <w:tcPr>
            <w:tcW w:w="760" w:type="dxa"/>
            <w:tcBorders>
              <w:top w:val="nil"/>
              <w:left w:val="nil"/>
              <w:bottom w:val="single" w:sz="4" w:space="0" w:color="auto"/>
              <w:right w:val="single" w:sz="4" w:space="0" w:color="auto"/>
            </w:tcBorders>
            <w:shd w:val="clear" w:color="auto" w:fill="auto"/>
            <w:vAlign w:val="center"/>
            <w:hideMark/>
          </w:tcPr>
          <w:p w14:paraId="05CFCD5C" w14:textId="77777777" w:rsidR="0029121B" w:rsidRPr="001870AD" w:rsidRDefault="0029121B" w:rsidP="000E4778">
            <w:pPr>
              <w:spacing w:line="276" w:lineRule="auto"/>
              <w:jc w:val="center"/>
              <w:rPr>
                <w:sz w:val="24"/>
                <w:szCs w:val="24"/>
              </w:rPr>
            </w:pPr>
            <w:r w:rsidRPr="001870AD">
              <w:rPr>
                <w:sz w:val="24"/>
                <w:szCs w:val="24"/>
              </w:rPr>
              <w:t>3</w:t>
            </w:r>
          </w:p>
        </w:tc>
        <w:tc>
          <w:tcPr>
            <w:tcW w:w="750" w:type="dxa"/>
            <w:tcBorders>
              <w:top w:val="nil"/>
              <w:left w:val="nil"/>
              <w:bottom w:val="single" w:sz="4" w:space="0" w:color="auto"/>
              <w:right w:val="single" w:sz="4" w:space="0" w:color="auto"/>
            </w:tcBorders>
            <w:shd w:val="clear" w:color="auto" w:fill="auto"/>
            <w:noWrap/>
            <w:vAlign w:val="center"/>
            <w:hideMark/>
          </w:tcPr>
          <w:p w14:paraId="1005EF88" w14:textId="77777777" w:rsidR="0029121B" w:rsidRPr="001870AD" w:rsidRDefault="0029121B" w:rsidP="000E4778">
            <w:pPr>
              <w:spacing w:line="276" w:lineRule="auto"/>
              <w:jc w:val="center"/>
              <w:rPr>
                <w:sz w:val="24"/>
                <w:szCs w:val="24"/>
              </w:rPr>
            </w:pPr>
            <w:r w:rsidRPr="001870AD">
              <w:rPr>
                <w:sz w:val="24"/>
                <w:szCs w:val="24"/>
              </w:rPr>
              <w:t>60</w:t>
            </w:r>
          </w:p>
        </w:tc>
        <w:tc>
          <w:tcPr>
            <w:tcW w:w="870" w:type="dxa"/>
            <w:tcBorders>
              <w:top w:val="nil"/>
              <w:left w:val="nil"/>
              <w:bottom w:val="single" w:sz="4" w:space="0" w:color="auto"/>
              <w:right w:val="single" w:sz="4" w:space="0" w:color="auto"/>
            </w:tcBorders>
            <w:shd w:val="clear" w:color="auto" w:fill="auto"/>
            <w:vAlign w:val="center"/>
            <w:hideMark/>
          </w:tcPr>
          <w:p w14:paraId="4EC2F538" w14:textId="77777777" w:rsidR="0029121B" w:rsidRPr="001870AD" w:rsidRDefault="0029121B" w:rsidP="000E4778">
            <w:pPr>
              <w:spacing w:line="276" w:lineRule="auto"/>
              <w:jc w:val="center"/>
              <w:rPr>
                <w:sz w:val="24"/>
                <w:szCs w:val="24"/>
              </w:rPr>
            </w:pPr>
            <w:r w:rsidRPr="001870AD">
              <w:rPr>
                <w:sz w:val="24"/>
                <w:szCs w:val="24"/>
              </w:rPr>
              <w:t>21</w:t>
            </w:r>
          </w:p>
        </w:tc>
        <w:tc>
          <w:tcPr>
            <w:tcW w:w="1369" w:type="dxa"/>
            <w:tcBorders>
              <w:top w:val="nil"/>
              <w:left w:val="nil"/>
              <w:bottom w:val="single" w:sz="4" w:space="0" w:color="auto"/>
              <w:right w:val="single" w:sz="4" w:space="0" w:color="auto"/>
            </w:tcBorders>
            <w:shd w:val="clear" w:color="000000" w:fill="FFFFFF"/>
            <w:vAlign w:val="center"/>
            <w:hideMark/>
          </w:tcPr>
          <w:p w14:paraId="284643C1" w14:textId="77777777" w:rsidR="0029121B" w:rsidRPr="001870AD" w:rsidRDefault="0029121B" w:rsidP="000E4778">
            <w:pPr>
              <w:spacing w:line="276" w:lineRule="auto"/>
              <w:jc w:val="center"/>
              <w:rPr>
                <w:sz w:val="24"/>
                <w:szCs w:val="24"/>
              </w:rPr>
            </w:pPr>
            <w:r w:rsidRPr="001870AD">
              <w:rPr>
                <w:sz w:val="24"/>
                <w:szCs w:val="24"/>
              </w:rPr>
              <w:t>36</w:t>
            </w:r>
          </w:p>
        </w:tc>
        <w:tc>
          <w:tcPr>
            <w:tcW w:w="585" w:type="dxa"/>
            <w:tcBorders>
              <w:top w:val="nil"/>
              <w:left w:val="nil"/>
              <w:bottom w:val="single" w:sz="4" w:space="0" w:color="auto"/>
              <w:right w:val="single" w:sz="4" w:space="0" w:color="auto"/>
            </w:tcBorders>
            <w:shd w:val="clear" w:color="000000" w:fill="FFFFFF"/>
            <w:noWrap/>
            <w:vAlign w:val="center"/>
            <w:hideMark/>
          </w:tcPr>
          <w:p w14:paraId="2AA217DC" w14:textId="77777777" w:rsidR="0029121B" w:rsidRPr="001870AD" w:rsidRDefault="0029121B" w:rsidP="000E4778">
            <w:pPr>
              <w:spacing w:line="276" w:lineRule="auto"/>
              <w:jc w:val="center"/>
              <w:rPr>
                <w:sz w:val="24"/>
                <w:szCs w:val="24"/>
              </w:rPr>
            </w:pPr>
            <w:r w:rsidRPr="001870AD">
              <w:rPr>
                <w:sz w:val="24"/>
                <w:szCs w:val="24"/>
              </w:rPr>
              <w:t>3</w:t>
            </w:r>
          </w:p>
        </w:tc>
      </w:tr>
      <w:tr w:rsidR="0029121B" w:rsidRPr="001870AD" w14:paraId="6DDC025D"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11D54BE4" w14:textId="77777777" w:rsidR="0029121B" w:rsidRPr="001870AD" w:rsidRDefault="0029121B" w:rsidP="000E4778">
            <w:pPr>
              <w:spacing w:line="276" w:lineRule="auto"/>
              <w:jc w:val="center"/>
              <w:rPr>
                <w:sz w:val="24"/>
                <w:szCs w:val="24"/>
              </w:rPr>
            </w:pPr>
            <w:r w:rsidRPr="001870AD">
              <w:rPr>
                <w:sz w:val="24"/>
                <w:szCs w:val="24"/>
              </w:rPr>
              <w:t>MH7</w:t>
            </w:r>
          </w:p>
        </w:tc>
        <w:tc>
          <w:tcPr>
            <w:tcW w:w="1323" w:type="dxa"/>
            <w:tcBorders>
              <w:top w:val="nil"/>
              <w:left w:val="nil"/>
              <w:bottom w:val="single" w:sz="4" w:space="0" w:color="auto"/>
              <w:right w:val="single" w:sz="4" w:space="0" w:color="auto"/>
            </w:tcBorders>
            <w:shd w:val="clear" w:color="auto" w:fill="auto"/>
            <w:vAlign w:val="center"/>
            <w:hideMark/>
          </w:tcPr>
          <w:p w14:paraId="3ECD1E94" w14:textId="77777777" w:rsidR="0029121B" w:rsidRPr="001870AD" w:rsidRDefault="0029121B" w:rsidP="000E4778">
            <w:pPr>
              <w:spacing w:line="276" w:lineRule="auto"/>
              <w:jc w:val="center"/>
              <w:rPr>
                <w:sz w:val="24"/>
                <w:szCs w:val="24"/>
              </w:rPr>
            </w:pPr>
            <w:r w:rsidRPr="001870AD">
              <w:rPr>
                <w:sz w:val="24"/>
                <w:szCs w:val="24"/>
              </w:rPr>
              <w:t>NNAB217</w:t>
            </w:r>
          </w:p>
        </w:tc>
        <w:tc>
          <w:tcPr>
            <w:tcW w:w="3800" w:type="dxa"/>
            <w:tcBorders>
              <w:top w:val="nil"/>
              <w:left w:val="nil"/>
              <w:bottom w:val="single" w:sz="4" w:space="0" w:color="auto"/>
              <w:right w:val="single" w:sz="4" w:space="0" w:color="auto"/>
            </w:tcBorders>
            <w:shd w:val="clear" w:color="auto" w:fill="auto"/>
            <w:vAlign w:val="center"/>
            <w:hideMark/>
          </w:tcPr>
          <w:p w14:paraId="5E1AE8CF" w14:textId="77777777" w:rsidR="0029121B" w:rsidRPr="001870AD" w:rsidRDefault="0029121B" w:rsidP="000E4778">
            <w:pPr>
              <w:spacing w:line="276" w:lineRule="auto"/>
              <w:rPr>
                <w:sz w:val="24"/>
                <w:szCs w:val="24"/>
              </w:rPr>
            </w:pPr>
            <w:proofErr w:type="spellStart"/>
            <w:r w:rsidRPr="001870AD">
              <w:rPr>
                <w:sz w:val="24"/>
                <w:szCs w:val="24"/>
              </w:rPr>
              <w:t>Tiếng</w:t>
            </w:r>
            <w:proofErr w:type="spellEnd"/>
            <w:r w:rsidRPr="001870AD">
              <w:rPr>
                <w:sz w:val="24"/>
                <w:szCs w:val="24"/>
              </w:rPr>
              <w:t xml:space="preserve"> Anh cơ </w:t>
            </w:r>
            <w:proofErr w:type="spellStart"/>
            <w:r w:rsidRPr="001870AD">
              <w:rPr>
                <w:sz w:val="24"/>
                <w:szCs w:val="24"/>
              </w:rPr>
              <w:t>bản</w:t>
            </w:r>
            <w:proofErr w:type="spellEnd"/>
            <w:r w:rsidRPr="001870AD">
              <w:rPr>
                <w:sz w:val="24"/>
                <w:szCs w:val="24"/>
              </w:rPr>
              <w:t xml:space="preserve"> 2</w:t>
            </w:r>
          </w:p>
        </w:tc>
        <w:tc>
          <w:tcPr>
            <w:tcW w:w="760" w:type="dxa"/>
            <w:tcBorders>
              <w:top w:val="nil"/>
              <w:left w:val="nil"/>
              <w:bottom w:val="single" w:sz="4" w:space="0" w:color="auto"/>
              <w:right w:val="single" w:sz="4" w:space="0" w:color="auto"/>
            </w:tcBorders>
            <w:shd w:val="clear" w:color="auto" w:fill="auto"/>
            <w:noWrap/>
            <w:vAlign w:val="center"/>
            <w:hideMark/>
          </w:tcPr>
          <w:p w14:paraId="49622D42" w14:textId="77777777" w:rsidR="0029121B" w:rsidRPr="001870AD" w:rsidRDefault="0029121B" w:rsidP="000E4778">
            <w:pPr>
              <w:spacing w:line="276" w:lineRule="auto"/>
              <w:jc w:val="center"/>
              <w:rPr>
                <w:sz w:val="24"/>
                <w:szCs w:val="24"/>
              </w:rPr>
            </w:pPr>
            <w:r w:rsidRPr="001870AD">
              <w:rPr>
                <w:sz w:val="24"/>
                <w:szCs w:val="24"/>
              </w:rPr>
              <w:t>3</w:t>
            </w:r>
          </w:p>
        </w:tc>
        <w:tc>
          <w:tcPr>
            <w:tcW w:w="750" w:type="dxa"/>
            <w:tcBorders>
              <w:top w:val="nil"/>
              <w:left w:val="nil"/>
              <w:bottom w:val="single" w:sz="4" w:space="0" w:color="auto"/>
              <w:right w:val="single" w:sz="4" w:space="0" w:color="auto"/>
            </w:tcBorders>
            <w:shd w:val="clear" w:color="auto" w:fill="auto"/>
            <w:noWrap/>
            <w:vAlign w:val="center"/>
            <w:hideMark/>
          </w:tcPr>
          <w:p w14:paraId="566F1192" w14:textId="77777777" w:rsidR="0029121B" w:rsidRPr="001870AD" w:rsidRDefault="0029121B" w:rsidP="000E4778">
            <w:pPr>
              <w:spacing w:line="276" w:lineRule="auto"/>
              <w:jc w:val="center"/>
              <w:rPr>
                <w:sz w:val="24"/>
                <w:szCs w:val="24"/>
              </w:rPr>
            </w:pPr>
            <w:r w:rsidRPr="001870AD">
              <w:rPr>
                <w:sz w:val="24"/>
                <w:szCs w:val="24"/>
              </w:rPr>
              <w:t>60</w:t>
            </w:r>
          </w:p>
        </w:tc>
        <w:tc>
          <w:tcPr>
            <w:tcW w:w="870" w:type="dxa"/>
            <w:tcBorders>
              <w:top w:val="nil"/>
              <w:left w:val="nil"/>
              <w:bottom w:val="single" w:sz="4" w:space="0" w:color="auto"/>
              <w:right w:val="single" w:sz="4" w:space="0" w:color="auto"/>
            </w:tcBorders>
            <w:shd w:val="clear" w:color="auto" w:fill="auto"/>
            <w:vAlign w:val="center"/>
            <w:hideMark/>
          </w:tcPr>
          <w:p w14:paraId="7E01EAA6" w14:textId="77777777" w:rsidR="0029121B" w:rsidRPr="001870AD" w:rsidRDefault="0029121B" w:rsidP="000E4778">
            <w:pPr>
              <w:spacing w:line="276" w:lineRule="auto"/>
              <w:jc w:val="center"/>
              <w:rPr>
                <w:sz w:val="24"/>
                <w:szCs w:val="24"/>
              </w:rPr>
            </w:pPr>
            <w:r w:rsidRPr="001870AD">
              <w:rPr>
                <w:sz w:val="24"/>
                <w:szCs w:val="24"/>
              </w:rPr>
              <w:t>21</w:t>
            </w:r>
          </w:p>
        </w:tc>
        <w:tc>
          <w:tcPr>
            <w:tcW w:w="1369" w:type="dxa"/>
            <w:tcBorders>
              <w:top w:val="nil"/>
              <w:left w:val="nil"/>
              <w:bottom w:val="single" w:sz="4" w:space="0" w:color="auto"/>
              <w:right w:val="single" w:sz="4" w:space="0" w:color="auto"/>
            </w:tcBorders>
            <w:shd w:val="clear" w:color="000000" w:fill="FFFFFF"/>
            <w:vAlign w:val="center"/>
            <w:hideMark/>
          </w:tcPr>
          <w:p w14:paraId="2A93CFA0" w14:textId="77777777" w:rsidR="0029121B" w:rsidRPr="001870AD" w:rsidRDefault="0029121B" w:rsidP="000E4778">
            <w:pPr>
              <w:spacing w:line="276" w:lineRule="auto"/>
              <w:jc w:val="center"/>
              <w:rPr>
                <w:sz w:val="24"/>
                <w:szCs w:val="24"/>
              </w:rPr>
            </w:pPr>
            <w:r w:rsidRPr="001870AD">
              <w:rPr>
                <w:sz w:val="24"/>
                <w:szCs w:val="24"/>
              </w:rPr>
              <w:t>36</w:t>
            </w:r>
          </w:p>
        </w:tc>
        <w:tc>
          <w:tcPr>
            <w:tcW w:w="585" w:type="dxa"/>
            <w:tcBorders>
              <w:top w:val="nil"/>
              <w:left w:val="nil"/>
              <w:bottom w:val="single" w:sz="4" w:space="0" w:color="auto"/>
              <w:right w:val="single" w:sz="4" w:space="0" w:color="auto"/>
            </w:tcBorders>
            <w:shd w:val="clear" w:color="000000" w:fill="FFFFFF"/>
            <w:noWrap/>
            <w:vAlign w:val="center"/>
            <w:hideMark/>
          </w:tcPr>
          <w:p w14:paraId="03910791" w14:textId="77777777" w:rsidR="0029121B" w:rsidRPr="001870AD" w:rsidRDefault="0029121B" w:rsidP="000E4778">
            <w:pPr>
              <w:spacing w:line="276" w:lineRule="auto"/>
              <w:jc w:val="center"/>
              <w:rPr>
                <w:sz w:val="24"/>
                <w:szCs w:val="24"/>
              </w:rPr>
            </w:pPr>
            <w:r w:rsidRPr="001870AD">
              <w:rPr>
                <w:sz w:val="24"/>
                <w:szCs w:val="24"/>
              </w:rPr>
              <w:t>3</w:t>
            </w:r>
          </w:p>
        </w:tc>
      </w:tr>
      <w:tr w:rsidR="0029121B" w:rsidRPr="001870AD" w14:paraId="350E101E"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2C53AEEF" w14:textId="77777777" w:rsidR="0029121B" w:rsidRPr="001870AD" w:rsidRDefault="0029121B" w:rsidP="000E4778">
            <w:pPr>
              <w:spacing w:line="276" w:lineRule="auto"/>
              <w:jc w:val="center"/>
              <w:rPr>
                <w:b/>
                <w:bCs/>
                <w:sz w:val="24"/>
                <w:szCs w:val="24"/>
              </w:rPr>
            </w:pPr>
            <w:r w:rsidRPr="001870AD">
              <w:rPr>
                <w:b/>
                <w:bCs/>
                <w:sz w:val="24"/>
                <w:szCs w:val="24"/>
              </w:rPr>
              <w:t>II</w:t>
            </w:r>
          </w:p>
        </w:tc>
        <w:tc>
          <w:tcPr>
            <w:tcW w:w="1323" w:type="dxa"/>
            <w:tcBorders>
              <w:top w:val="nil"/>
              <w:left w:val="nil"/>
              <w:bottom w:val="single" w:sz="4" w:space="0" w:color="auto"/>
              <w:right w:val="single" w:sz="4" w:space="0" w:color="auto"/>
            </w:tcBorders>
            <w:shd w:val="clear" w:color="auto" w:fill="auto"/>
            <w:noWrap/>
            <w:vAlign w:val="bottom"/>
            <w:hideMark/>
          </w:tcPr>
          <w:p w14:paraId="216AD820" w14:textId="77777777" w:rsidR="0029121B" w:rsidRPr="001870AD" w:rsidRDefault="0029121B" w:rsidP="000E4778">
            <w:pPr>
              <w:spacing w:line="276" w:lineRule="auto"/>
              <w:rPr>
                <w:sz w:val="24"/>
                <w:szCs w:val="24"/>
              </w:rPr>
            </w:pPr>
            <w:r w:rsidRPr="001870AD">
              <w:rPr>
                <w:sz w:val="24"/>
                <w:szCs w:val="24"/>
              </w:rPr>
              <w:t> </w:t>
            </w:r>
          </w:p>
        </w:tc>
        <w:tc>
          <w:tcPr>
            <w:tcW w:w="3800" w:type="dxa"/>
            <w:tcBorders>
              <w:top w:val="nil"/>
              <w:left w:val="nil"/>
              <w:bottom w:val="single" w:sz="4" w:space="0" w:color="auto"/>
              <w:right w:val="single" w:sz="4" w:space="0" w:color="auto"/>
            </w:tcBorders>
            <w:shd w:val="clear" w:color="000000" w:fill="FFFFFF"/>
            <w:vAlign w:val="center"/>
            <w:hideMark/>
          </w:tcPr>
          <w:p w14:paraId="1AF1FA2D" w14:textId="77777777" w:rsidR="0029121B" w:rsidRPr="001870AD" w:rsidRDefault="0029121B" w:rsidP="000E4778">
            <w:pPr>
              <w:spacing w:line="276" w:lineRule="auto"/>
              <w:rPr>
                <w:b/>
                <w:bCs/>
                <w:sz w:val="24"/>
                <w:szCs w:val="24"/>
              </w:rPr>
            </w:pPr>
            <w:proofErr w:type="spellStart"/>
            <w:r w:rsidRPr="001870AD">
              <w:rPr>
                <w:b/>
                <w:bCs/>
                <w:sz w:val="24"/>
                <w:szCs w:val="24"/>
              </w:rPr>
              <w:t>Các</w:t>
            </w:r>
            <w:proofErr w:type="spellEnd"/>
            <w:r w:rsidRPr="001870AD">
              <w:rPr>
                <w:b/>
                <w:bCs/>
                <w:sz w:val="24"/>
                <w:szCs w:val="24"/>
              </w:rPr>
              <w:t xml:space="preserve"> môn </w:t>
            </w:r>
            <w:proofErr w:type="spellStart"/>
            <w:r w:rsidRPr="001870AD">
              <w:rPr>
                <w:b/>
                <w:bCs/>
                <w:sz w:val="24"/>
                <w:szCs w:val="24"/>
              </w:rPr>
              <w:t>học</w:t>
            </w:r>
            <w:proofErr w:type="spellEnd"/>
            <w:r w:rsidRPr="001870AD">
              <w:rPr>
                <w:b/>
                <w:bCs/>
                <w:sz w:val="24"/>
                <w:szCs w:val="24"/>
              </w:rPr>
              <w:t>, mô đun chuyên môn</w:t>
            </w:r>
          </w:p>
        </w:tc>
        <w:tc>
          <w:tcPr>
            <w:tcW w:w="760" w:type="dxa"/>
            <w:tcBorders>
              <w:top w:val="nil"/>
              <w:left w:val="nil"/>
              <w:bottom w:val="single" w:sz="4" w:space="0" w:color="auto"/>
              <w:right w:val="single" w:sz="4" w:space="0" w:color="auto"/>
            </w:tcBorders>
            <w:shd w:val="clear" w:color="000000" w:fill="FFFFFF"/>
            <w:vAlign w:val="center"/>
            <w:hideMark/>
          </w:tcPr>
          <w:p w14:paraId="50174CD0" w14:textId="77777777" w:rsidR="0029121B" w:rsidRPr="001870AD" w:rsidRDefault="0029121B" w:rsidP="000E4778">
            <w:pPr>
              <w:spacing w:line="276" w:lineRule="auto"/>
              <w:jc w:val="center"/>
              <w:rPr>
                <w:b/>
                <w:bCs/>
                <w:sz w:val="24"/>
                <w:szCs w:val="24"/>
              </w:rPr>
            </w:pPr>
            <w:r w:rsidRPr="001870AD">
              <w:rPr>
                <w:b/>
                <w:bCs/>
                <w:sz w:val="24"/>
                <w:szCs w:val="24"/>
              </w:rPr>
              <w:t>75</w:t>
            </w:r>
          </w:p>
        </w:tc>
        <w:tc>
          <w:tcPr>
            <w:tcW w:w="750" w:type="dxa"/>
            <w:tcBorders>
              <w:top w:val="nil"/>
              <w:left w:val="nil"/>
              <w:bottom w:val="single" w:sz="4" w:space="0" w:color="auto"/>
              <w:right w:val="single" w:sz="4" w:space="0" w:color="auto"/>
            </w:tcBorders>
            <w:shd w:val="clear" w:color="000000" w:fill="FFFFFF"/>
            <w:vAlign w:val="center"/>
            <w:hideMark/>
          </w:tcPr>
          <w:p w14:paraId="28EAB7CF" w14:textId="77777777" w:rsidR="0029121B" w:rsidRPr="001870AD" w:rsidRDefault="0029121B" w:rsidP="000E4778">
            <w:pPr>
              <w:spacing w:line="276" w:lineRule="auto"/>
              <w:jc w:val="center"/>
              <w:rPr>
                <w:b/>
                <w:bCs/>
                <w:sz w:val="24"/>
                <w:szCs w:val="24"/>
              </w:rPr>
            </w:pPr>
            <w:r w:rsidRPr="001870AD">
              <w:rPr>
                <w:b/>
                <w:bCs/>
                <w:sz w:val="24"/>
                <w:szCs w:val="24"/>
              </w:rPr>
              <w:t>2220</w:t>
            </w:r>
          </w:p>
        </w:tc>
        <w:tc>
          <w:tcPr>
            <w:tcW w:w="870" w:type="dxa"/>
            <w:tcBorders>
              <w:top w:val="nil"/>
              <w:left w:val="nil"/>
              <w:bottom w:val="single" w:sz="4" w:space="0" w:color="auto"/>
              <w:right w:val="single" w:sz="4" w:space="0" w:color="auto"/>
            </w:tcBorders>
            <w:shd w:val="clear" w:color="000000" w:fill="FFFFFF"/>
            <w:vAlign w:val="center"/>
            <w:hideMark/>
          </w:tcPr>
          <w:p w14:paraId="4F9A376C" w14:textId="77777777" w:rsidR="0029121B" w:rsidRPr="001870AD" w:rsidRDefault="0029121B" w:rsidP="000E4778">
            <w:pPr>
              <w:spacing w:line="276" w:lineRule="auto"/>
              <w:jc w:val="center"/>
              <w:rPr>
                <w:b/>
                <w:bCs/>
                <w:color w:val="FF0000"/>
                <w:sz w:val="24"/>
                <w:szCs w:val="24"/>
              </w:rPr>
            </w:pPr>
            <w:r w:rsidRPr="001870AD">
              <w:rPr>
                <w:b/>
                <w:bCs/>
                <w:color w:val="FF0000"/>
                <w:sz w:val="24"/>
                <w:szCs w:val="24"/>
              </w:rPr>
              <w:t>520</w:t>
            </w:r>
          </w:p>
        </w:tc>
        <w:tc>
          <w:tcPr>
            <w:tcW w:w="1369" w:type="dxa"/>
            <w:tcBorders>
              <w:top w:val="nil"/>
              <w:left w:val="nil"/>
              <w:bottom w:val="single" w:sz="4" w:space="0" w:color="auto"/>
              <w:right w:val="single" w:sz="4" w:space="0" w:color="auto"/>
            </w:tcBorders>
            <w:shd w:val="clear" w:color="000000" w:fill="FFFFFF"/>
            <w:vAlign w:val="center"/>
            <w:hideMark/>
          </w:tcPr>
          <w:p w14:paraId="6A4CFF0D" w14:textId="77777777" w:rsidR="0029121B" w:rsidRPr="001870AD" w:rsidRDefault="0029121B" w:rsidP="000E4778">
            <w:pPr>
              <w:spacing w:line="276" w:lineRule="auto"/>
              <w:jc w:val="center"/>
              <w:rPr>
                <w:b/>
                <w:bCs/>
                <w:color w:val="FF0000"/>
                <w:sz w:val="24"/>
                <w:szCs w:val="24"/>
              </w:rPr>
            </w:pPr>
            <w:r w:rsidRPr="001870AD">
              <w:rPr>
                <w:b/>
                <w:bCs/>
                <w:color w:val="FF0000"/>
                <w:sz w:val="24"/>
                <w:szCs w:val="24"/>
              </w:rPr>
              <w:t>1615</w:t>
            </w:r>
          </w:p>
        </w:tc>
        <w:tc>
          <w:tcPr>
            <w:tcW w:w="585" w:type="dxa"/>
            <w:tcBorders>
              <w:top w:val="nil"/>
              <w:left w:val="nil"/>
              <w:bottom w:val="single" w:sz="4" w:space="0" w:color="auto"/>
              <w:right w:val="single" w:sz="4" w:space="0" w:color="auto"/>
            </w:tcBorders>
            <w:shd w:val="clear" w:color="000000" w:fill="FFFFFF"/>
            <w:vAlign w:val="center"/>
            <w:hideMark/>
          </w:tcPr>
          <w:p w14:paraId="26E1873E" w14:textId="77777777" w:rsidR="0029121B" w:rsidRPr="001870AD" w:rsidRDefault="0029121B" w:rsidP="000E4778">
            <w:pPr>
              <w:spacing w:line="276" w:lineRule="auto"/>
              <w:jc w:val="center"/>
              <w:rPr>
                <w:b/>
                <w:bCs/>
                <w:sz w:val="24"/>
                <w:szCs w:val="24"/>
              </w:rPr>
            </w:pPr>
            <w:r w:rsidRPr="001870AD">
              <w:rPr>
                <w:b/>
                <w:bCs/>
                <w:sz w:val="24"/>
                <w:szCs w:val="24"/>
              </w:rPr>
              <w:t>85</w:t>
            </w:r>
          </w:p>
        </w:tc>
      </w:tr>
      <w:tr w:rsidR="0029121B" w:rsidRPr="001870AD" w14:paraId="2BE8B51E"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778D2A62" w14:textId="77777777" w:rsidR="0029121B" w:rsidRPr="001870AD" w:rsidRDefault="0029121B" w:rsidP="000E4778">
            <w:pPr>
              <w:spacing w:line="276" w:lineRule="auto"/>
              <w:jc w:val="center"/>
              <w:rPr>
                <w:b/>
                <w:bCs/>
                <w:i/>
                <w:iCs/>
                <w:sz w:val="24"/>
                <w:szCs w:val="24"/>
              </w:rPr>
            </w:pPr>
            <w:r w:rsidRPr="001870AD">
              <w:rPr>
                <w:b/>
                <w:bCs/>
                <w:i/>
                <w:iCs/>
                <w:sz w:val="24"/>
                <w:szCs w:val="24"/>
              </w:rPr>
              <w:t>II.1</w:t>
            </w:r>
          </w:p>
        </w:tc>
        <w:tc>
          <w:tcPr>
            <w:tcW w:w="1323" w:type="dxa"/>
            <w:tcBorders>
              <w:top w:val="nil"/>
              <w:left w:val="nil"/>
              <w:bottom w:val="single" w:sz="4" w:space="0" w:color="auto"/>
              <w:right w:val="single" w:sz="4" w:space="0" w:color="auto"/>
            </w:tcBorders>
            <w:shd w:val="clear" w:color="auto" w:fill="auto"/>
            <w:noWrap/>
            <w:vAlign w:val="bottom"/>
            <w:hideMark/>
          </w:tcPr>
          <w:p w14:paraId="7D9FE97C" w14:textId="77777777" w:rsidR="0029121B" w:rsidRPr="001870AD" w:rsidRDefault="0029121B" w:rsidP="000E4778">
            <w:pPr>
              <w:spacing w:line="276" w:lineRule="auto"/>
              <w:rPr>
                <w:sz w:val="24"/>
                <w:szCs w:val="24"/>
              </w:rPr>
            </w:pPr>
            <w:r w:rsidRPr="001870AD">
              <w:rPr>
                <w:sz w:val="24"/>
                <w:szCs w:val="24"/>
              </w:rPr>
              <w:t> </w:t>
            </w:r>
          </w:p>
        </w:tc>
        <w:tc>
          <w:tcPr>
            <w:tcW w:w="3800" w:type="dxa"/>
            <w:tcBorders>
              <w:top w:val="nil"/>
              <w:left w:val="nil"/>
              <w:bottom w:val="single" w:sz="4" w:space="0" w:color="auto"/>
              <w:right w:val="single" w:sz="4" w:space="0" w:color="auto"/>
            </w:tcBorders>
            <w:shd w:val="clear" w:color="000000" w:fill="FFFFFF"/>
            <w:vAlign w:val="center"/>
            <w:hideMark/>
          </w:tcPr>
          <w:p w14:paraId="7ACD2BDC" w14:textId="77777777" w:rsidR="0029121B" w:rsidRPr="001870AD" w:rsidRDefault="0029121B" w:rsidP="000E4778">
            <w:pPr>
              <w:spacing w:line="276" w:lineRule="auto"/>
              <w:rPr>
                <w:b/>
                <w:bCs/>
                <w:i/>
                <w:iCs/>
                <w:sz w:val="24"/>
                <w:szCs w:val="24"/>
              </w:rPr>
            </w:pPr>
            <w:proofErr w:type="spellStart"/>
            <w:r w:rsidRPr="001870AD">
              <w:rPr>
                <w:b/>
                <w:bCs/>
                <w:i/>
                <w:iCs/>
                <w:sz w:val="24"/>
                <w:szCs w:val="24"/>
              </w:rPr>
              <w:t>Các</w:t>
            </w:r>
            <w:proofErr w:type="spellEnd"/>
            <w:r w:rsidRPr="001870AD">
              <w:rPr>
                <w:b/>
                <w:bCs/>
                <w:i/>
                <w:iCs/>
                <w:sz w:val="24"/>
                <w:szCs w:val="24"/>
              </w:rPr>
              <w:t xml:space="preserve"> môn </w:t>
            </w:r>
            <w:proofErr w:type="spellStart"/>
            <w:r w:rsidRPr="001870AD">
              <w:rPr>
                <w:b/>
                <w:bCs/>
                <w:i/>
                <w:iCs/>
                <w:sz w:val="24"/>
                <w:szCs w:val="24"/>
              </w:rPr>
              <w:t>học</w:t>
            </w:r>
            <w:proofErr w:type="spellEnd"/>
            <w:r w:rsidRPr="001870AD">
              <w:rPr>
                <w:b/>
                <w:bCs/>
                <w:i/>
                <w:iCs/>
                <w:sz w:val="24"/>
                <w:szCs w:val="24"/>
              </w:rPr>
              <w:t xml:space="preserve">, mô đun cơ </w:t>
            </w:r>
            <w:proofErr w:type="spellStart"/>
            <w:r w:rsidRPr="001870AD">
              <w:rPr>
                <w:b/>
                <w:bCs/>
                <w:i/>
                <w:iCs/>
                <w:sz w:val="24"/>
                <w:szCs w:val="24"/>
              </w:rPr>
              <w:t>sở</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2C1893D4" w14:textId="77777777" w:rsidR="0029121B" w:rsidRPr="001870AD" w:rsidRDefault="0029121B" w:rsidP="000E4778">
            <w:pPr>
              <w:spacing w:line="276" w:lineRule="auto"/>
              <w:jc w:val="center"/>
              <w:rPr>
                <w:b/>
                <w:bCs/>
                <w:i/>
                <w:iCs/>
                <w:sz w:val="24"/>
                <w:szCs w:val="24"/>
              </w:rPr>
            </w:pPr>
            <w:r w:rsidRPr="001870AD">
              <w:rPr>
                <w:b/>
                <w:bCs/>
                <w:i/>
                <w:iCs/>
                <w:sz w:val="24"/>
                <w:szCs w:val="24"/>
              </w:rPr>
              <w:t>19</w:t>
            </w:r>
          </w:p>
        </w:tc>
        <w:tc>
          <w:tcPr>
            <w:tcW w:w="750" w:type="dxa"/>
            <w:tcBorders>
              <w:top w:val="nil"/>
              <w:left w:val="nil"/>
              <w:bottom w:val="single" w:sz="4" w:space="0" w:color="auto"/>
              <w:right w:val="single" w:sz="4" w:space="0" w:color="auto"/>
            </w:tcBorders>
            <w:shd w:val="clear" w:color="000000" w:fill="FFFFFF"/>
            <w:vAlign w:val="center"/>
            <w:hideMark/>
          </w:tcPr>
          <w:p w14:paraId="45EBFE10" w14:textId="77777777" w:rsidR="0029121B" w:rsidRPr="001870AD" w:rsidRDefault="0029121B" w:rsidP="000E4778">
            <w:pPr>
              <w:spacing w:line="276" w:lineRule="auto"/>
              <w:jc w:val="center"/>
              <w:rPr>
                <w:b/>
                <w:bCs/>
                <w:i/>
                <w:iCs/>
                <w:sz w:val="24"/>
                <w:szCs w:val="24"/>
              </w:rPr>
            </w:pPr>
            <w:r w:rsidRPr="001870AD">
              <w:rPr>
                <w:b/>
                <w:bCs/>
                <w:i/>
                <w:iCs/>
                <w:sz w:val="24"/>
                <w:szCs w:val="24"/>
              </w:rPr>
              <w:t>285</w:t>
            </w:r>
          </w:p>
        </w:tc>
        <w:tc>
          <w:tcPr>
            <w:tcW w:w="870" w:type="dxa"/>
            <w:tcBorders>
              <w:top w:val="nil"/>
              <w:left w:val="nil"/>
              <w:bottom w:val="single" w:sz="4" w:space="0" w:color="auto"/>
              <w:right w:val="single" w:sz="4" w:space="0" w:color="auto"/>
            </w:tcBorders>
            <w:shd w:val="clear" w:color="000000" w:fill="FFFFFF"/>
            <w:vAlign w:val="center"/>
            <w:hideMark/>
          </w:tcPr>
          <w:p w14:paraId="097E81AF" w14:textId="77777777" w:rsidR="0029121B" w:rsidRPr="001870AD" w:rsidRDefault="0029121B" w:rsidP="000E4778">
            <w:pPr>
              <w:spacing w:line="276" w:lineRule="auto"/>
              <w:jc w:val="center"/>
              <w:rPr>
                <w:b/>
                <w:bCs/>
                <w:i/>
                <w:iCs/>
                <w:sz w:val="24"/>
                <w:szCs w:val="24"/>
              </w:rPr>
            </w:pPr>
            <w:r w:rsidRPr="001870AD">
              <w:rPr>
                <w:b/>
                <w:bCs/>
                <w:i/>
                <w:iCs/>
                <w:sz w:val="24"/>
                <w:szCs w:val="24"/>
              </w:rPr>
              <w:t>271</w:t>
            </w:r>
          </w:p>
        </w:tc>
        <w:tc>
          <w:tcPr>
            <w:tcW w:w="1369" w:type="dxa"/>
            <w:tcBorders>
              <w:top w:val="nil"/>
              <w:left w:val="nil"/>
              <w:bottom w:val="single" w:sz="4" w:space="0" w:color="auto"/>
              <w:right w:val="single" w:sz="4" w:space="0" w:color="auto"/>
            </w:tcBorders>
            <w:shd w:val="clear" w:color="000000" w:fill="FFFFFF"/>
            <w:vAlign w:val="center"/>
            <w:hideMark/>
          </w:tcPr>
          <w:p w14:paraId="5541D031" w14:textId="77777777" w:rsidR="0029121B" w:rsidRPr="001870AD" w:rsidRDefault="0029121B" w:rsidP="000E4778">
            <w:pPr>
              <w:spacing w:line="276" w:lineRule="auto"/>
              <w:jc w:val="center"/>
              <w:rPr>
                <w:b/>
                <w:bCs/>
                <w:i/>
                <w:iCs/>
                <w:sz w:val="24"/>
                <w:szCs w:val="24"/>
              </w:rPr>
            </w:pPr>
            <w:r w:rsidRPr="001870AD">
              <w:rPr>
                <w:b/>
                <w:bCs/>
                <w:i/>
                <w:iCs/>
                <w:sz w:val="24"/>
                <w:szCs w:val="24"/>
              </w:rPr>
              <w:t>0</w:t>
            </w:r>
          </w:p>
        </w:tc>
        <w:tc>
          <w:tcPr>
            <w:tcW w:w="585" w:type="dxa"/>
            <w:tcBorders>
              <w:top w:val="nil"/>
              <w:left w:val="nil"/>
              <w:bottom w:val="single" w:sz="4" w:space="0" w:color="auto"/>
              <w:right w:val="single" w:sz="4" w:space="0" w:color="auto"/>
            </w:tcBorders>
            <w:shd w:val="clear" w:color="000000" w:fill="FFFFFF"/>
            <w:vAlign w:val="center"/>
            <w:hideMark/>
          </w:tcPr>
          <w:p w14:paraId="58DCDBCA" w14:textId="77777777" w:rsidR="0029121B" w:rsidRPr="001870AD" w:rsidRDefault="0029121B" w:rsidP="000E4778">
            <w:pPr>
              <w:spacing w:line="276" w:lineRule="auto"/>
              <w:jc w:val="center"/>
              <w:rPr>
                <w:b/>
                <w:bCs/>
                <w:i/>
                <w:iCs/>
                <w:sz w:val="24"/>
                <w:szCs w:val="24"/>
              </w:rPr>
            </w:pPr>
            <w:r w:rsidRPr="001870AD">
              <w:rPr>
                <w:b/>
                <w:bCs/>
                <w:i/>
                <w:iCs/>
                <w:sz w:val="24"/>
                <w:szCs w:val="24"/>
              </w:rPr>
              <w:t>14</w:t>
            </w:r>
          </w:p>
        </w:tc>
      </w:tr>
      <w:tr w:rsidR="0029121B" w:rsidRPr="001870AD" w14:paraId="07FE919E"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1979067C" w14:textId="77777777" w:rsidR="0029121B" w:rsidRPr="001870AD" w:rsidRDefault="0029121B" w:rsidP="000E4778">
            <w:pPr>
              <w:spacing w:line="276" w:lineRule="auto"/>
              <w:jc w:val="center"/>
              <w:rPr>
                <w:sz w:val="24"/>
                <w:szCs w:val="24"/>
              </w:rPr>
            </w:pPr>
            <w:r w:rsidRPr="001870AD">
              <w:rPr>
                <w:sz w:val="24"/>
                <w:szCs w:val="24"/>
              </w:rPr>
              <w:t>MH8</w:t>
            </w:r>
          </w:p>
        </w:tc>
        <w:tc>
          <w:tcPr>
            <w:tcW w:w="1323" w:type="dxa"/>
            <w:tcBorders>
              <w:top w:val="nil"/>
              <w:left w:val="nil"/>
              <w:bottom w:val="single" w:sz="4" w:space="0" w:color="auto"/>
              <w:right w:val="single" w:sz="4" w:space="0" w:color="auto"/>
            </w:tcBorders>
            <w:shd w:val="clear" w:color="000000" w:fill="FFFFFF"/>
            <w:vAlign w:val="center"/>
            <w:hideMark/>
          </w:tcPr>
          <w:p w14:paraId="52FA7A91" w14:textId="77777777" w:rsidR="0029121B" w:rsidRPr="001870AD" w:rsidRDefault="0029121B" w:rsidP="000E4778">
            <w:pPr>
              <w:spacing w:line="276" w:lineRule="auto"/>
              <w:jc w:val="center"/>
              <w:rPr>
                <w:sz w:val="24"/>
                <w:szCs w:val="24"/>
              </w:rPr>
            </w:pPr>
            <w:r w:rsidRPr="001870AD">
              <w:rPr>
                <w:sz w:val="24"/>
                <w:szCs w:val="24"/>
              </w:rPr>
              <w:t>MAKS017</w:t>
            </w:r>
          </w:p>
        </w:tc>
        <w:tc>
          <w:tcPr>
            <w:tcW w:w="3800" w:type="dxa"/>
            <w:tcBorders>
              <w:top w:val="nil"/>
              <w:left w:val="nil"/>
              <w:bottom w:val="single" w:sz="4" w:space="0" w:color="auto"/>
              <w:right w:val="single" w:sz="4" w:space="0" w:color="auto"/>
            </w:tcBorders>
            <w:shd w:val="clear" w:color="000000" w:fill="FFFFFF"/>
            <w:vAlign w:val="center"/>
            <w:hideMark/>
          </w:tcPr>
          <w:p w14:paraId="6E3CFD5E" w14:textId="77777777" w:rsidR="0029121B" w:rsidRPr="001870AD" w:rsidRDefault="0029121B" w:rsidP="000E4778">
            <w:pPr>
              <w:spacing w:line="276" w:lineRule="auto"/>
              <w:rPr>
                <w:sz w:val="24"/>
                <w:szCs w:val="24"/>
              </w:rPr>
            </w:pPr>
            <w:proofErr w:type="spellStart"/>
            <w:r w:rsidRPr="001870AD">
              <w:rPr>
                <w:sz w:val="24"/>
                <w:szCs w:val="24"/>
              </w:rPr>
              <w:t>Kỹ</w:t>
            </w:r>
            <w:proofErr w:type="spellEnd"/>
            <w:r w:rsidRPr="001870AD">
              <w:rPr>
                <w:sz w:val="24"/>
                <w:szCs w:val="24"/>
              </w:rPr>
              <w:t xml:space="preserve"> </w:t>
            </w:r>
            <w:proofErr w:type="spellStart"/>
            <w:r w:rsidRPr="001870AD">
              <w:rPr>
                <w:sz w:val="24"/>
                <w:szCs w:val="24"/>
              </w:rPr>
              <w:t>thuật</w:t>
            </w:r>
            <w:proofErr w:type="spellEnd"/>
            <w:r w:rsidRPr="001870AD">
              <w:rPr>
                <w:sz w:val="24"/>
                <w:szCs w:val="24"/>
              </w:rPr>
              <w:t xml:space="preserve"> sơ </w:t>
            </w:r>
            <w:proofErr w:type="spellStart"/>
            <w:r w:rsidRPr="001870AD">
              <w:rPr>
                <w:sz w:val="24"/>
                <w:szCs w:val="24"/>
              </w:rPr>
              <w:t>chế</w:t>
            </w:r>
            <w:proofErr w:type="spellEnd"/>
            <w:r w:rsidRPr="001870AD">
              <w:rPr>
                <w:sz w:val="24"/>
                <w:szCs w:val="24"/>
              </w:rPr>
              <w:t xml:space="preserve"> </w:t>
            </w:r>
            <w:proofErr w:type="spellStart"/>
            <w:r w:rsidRPr="001870AD">
              <w:rPr>
                <w:sz w:val="24"/>
                <w:szCs w:val="24"/>
              </w:rPr>
              <w:t>và</w:t>
            </w:r>
            <w:proofErr w:type="spellEnd"/>
            <w:r w:rsidRPr="001870AD">
              <w:rPr>
                <w:sz w:val="24"/>
                <w:szCs w:val="24"/>
              </w:rPr>
              <w:t xml:space="preserve"> </w:t>
            </w:r>
            <w:proofErr w:type="spellStart"/>
            <w:r w:rsidRPr="001870AD">
              <w:rPr>
                <w:sz w:val="24"/>
                <w:szCs w:val="24"/>
              </w:rPr>
              <w:t>bảo</w:t>
            </w:r>
            <w:proofErr w:type="spellEnd"/>
            <w:r w:rsidRPr="001870AD">
              <w:rPr>
                <w:sz w:val="24"/>
                <w:szCs w:val="24"/>
              </w:rPr>
              <w:t xml:space="preserve"> </w:t>
            </w:r>
            <w:proofErr w:type="spellStart"/>
            <w:r w:rsidRPr="001870AD">
              <w:rPr>
                <w:sz w:val="24"/>
                <w:szCs w:val="24"/>
              </w:rPr>
              <w:t>quản</w:t>
            </w:r>
            <w:proofErr w:type="spellEnd"/>
            <w:r w:rsidRPr="001870AD">
              <w:rPr>
                <w:sz w:val="24"/>
                <w:szCs w:val="24"/>
              </w:rPr>
              <w:t xml:space="preserve"> </w:t>
            </w:r>
            <w:proofErr w:type="spellStart"/>
            <w:r w:rsidRPr="001870AD">
              <w:rPr>
                <w:sz w:val="24"/>
                <w:szCs w:val="24"/>
              </w:rPr>
              <w:t>thực</w:t>
            </w:r>
            <w:proofErr w:type="spellEnd"/>
            <w:r w:rsidRPr="001870AD">
              <w:rPr>
                <w:sz w:val="24"/>
                <w:szCs w:val="24"/>
              </w:rPr>
              <w:t xml:space="preserve"> </w:t>
            </w:r>
            <w:proofErr w:type="spellStart"/>
            <w:r w:rsidRPr="001870AD">
              <w:rPr>
                <w:sz w:val="24"/>
                <w:szCs w:val="24"/>
              </w:rPr>
              <w:t>phẩm</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34D0E02E" w14:textId="77777777" w:rsidR="0029121B" w:rsidRPr="001870AD" w:rsidRDefault="0029121B" w:rsidP="000E4778">
            <w:pPr>
              <w:spacing w:line="276" w:lineRule="auto"/>
              <w:jc w:val="center"/>
              <w:rPr>
                <w:sz w:val="24"/>
                <w:szCs w:val="24"/>
              </w:rPr>
            </w:pPr>
            <w:r w:rsidRPr="001870AD">
              <w:rPr>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14:paraId="4C35273E" w14:textId="77777777" w:rsidR="0029121B" w:rsidRPr="001870AD" w:rsidRDefault="0029121B" w:rsidP="000E4778">
            <w:pPr>
              <w:spacing w:line="276" w:lineRule="auto"/>
              <w:jc w:val="center"/>
              <w:rPr>
                <w:sz w:val="24"/>
                <w:szCs w:val="24"/>
              </w:rPr>
            </w:pPr>
            <w:r w:rsidRPr="001870AD">
              <w:rPr>
                <w:sz w:val="24"/>
                <w:szCs w:val="24"/>
              </w:rPr>
              <w:t>30</w:t>
            </w:r>
          </w:p>
        </w:tc>
        <w:tc>
          <w:tcPr>
            <w:tcW w:w="870" w:type="dxa"/>
            <w:tcBorders>
              <w:top w:val="nil"/>
              <w:left w:val="nil"/>
              <w:bottom w:val="single" w:sz="4" w:space="0" w:color="auto"/>
              <w:right w:val="single" w:sz="4" w:space="0" w:color="auto"/>
            </w:tcBorders>
            <w:shd w:val="clear" w:color="000000" w:fill="FFFFFF"/>
            <w:vAlign w:val="center"/>
            <w:hideMark/>
          </w:tcPr>
          <w:p w14:paraId="2E2F49E5" w14:textId="77777777" w:rsidR="0029121B" w:rsidRPr="001870AD" w:rsidRDefault="0029121B" w:rsidP="000E4778">
            <w:pPr>
              <w:spacing w:line="276" w:lineRule="auto"/>
              <w:jc w:val="center"/>
              <w:rPr>
                <w:sz w:val="24"/>
                <w:szCs w:val="24"/>
              </w:rPr>
            </w:pPr>
            <w:r w:rsidRPr="001870AD">
              <w:rPr>
                <w:sz w:val="24"/>
                <w:szCs w:val="24"/>
              </w:rPr>
              <w:t>28</w:t>
            </w:r>
          </w:p>
        </w:tc>
        <w:tc>
          <w:tcPr>
            <w:tcW w:w="1369" w:type="dxa"/>
            <w:tcBorders>
              <w:top w:val="nil"/>
              <w:left w:val="nil"/>
              <w:bottom w:val="single" w:sz="4" w:space="0" w:color="auto"/>
              <w:right w:val="single" w:sz="4" w:space="0" w:color="auto"/>
            </w:tcBorders>
            <w:shd w:val="clear" w:color="000000" w:fill="FFFFFF"/>
            <w:vAlign w:val="center"/>
            <w:hideMark/>
          </w:tcPr>
          <w:p w14:paraId="67329DE5" w14:textId="77777777" w:rsidR="0029121B" w:rsidRPr="001870AD" w:rsidRDefault="0029121B" w:rsidP="000E4778">
            <w:pPr>
              <w:spacing w:line="276" w:lineRule="auto"/>
              <w:jc w:val="center"/>
              <w:rPr>
                <w:sz w:val="24"/>
                <w:szCs w:val="24"/>
              </w:rPr>
            </w:pPr>
            <w:r w:rsidRPr="001870AD">
              <w:rPr>
                <w:sz w:val="24"/>
                <w:szCs w:val="24"/>
              </w:rPr>
              <w:t>0</w:t>
            </w:r>
          </w:p>
        </w:tc>
        <w:tc>
          <w:tcPr>
            <w:tcW w:w="585" w:type="dxa"/>
            <w:tcBorders>
              <w:top w:val="nil"/>
              <w:left w:val="nil"/>
              <w:bottom w:val="single" w:sz="4" w:space="0" w:color="auto"/>
              <w:right w:val="single" w:sz="4" w:space="0" w:color="auto"/>
            </w:tcBorders>
            <w:shd w:val="clear" w:color="000000" w:fill="FFFFFF"/>
            <w:vAlign w:val="center"/>
            <w:hideMark/>
          </w:tcPr>
          <w:p w14:paraId="1BE053E1" w14:textId="77777777" w:rsidR="0029121B" w:rsidRPr="001870AD" w:rsidRDefault="0029121B" w:rsidP="000E4778">
            <w:pPr>
              <w:spacing w:line="276" w:lineRule="auto"/>
              <w:jc w:val="center"/>
              <w:rPr>
                <w:sz w:val="24"/>
                <w:szCs w:val="24"/>
              </w:rPr>
            </w:pPr>
            <w:r w:rsidRPr="001870AD">
              <w:rPr>
                <w:sz w:val="24"/>
                <w:szCs w:val="24"/>
              </w:rPr>
              <w:t>2</w:t>
            </w:r>
          </w:p>
        </w:tc>
      </w:tr>
      <w:tr w:rsidR="0029121B" w:rsidRPr="001870AD" w14:paraId="4DFAFDBA"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4C251AB0" w14:textId="77777777" w:rsidR="0029121B" w:rsidRPr="001870AD" w:rsidRDefault="0029121B" w:rsidP="000E4778">
            <w:pPr>
              <w:spacing w:line="276" w:lineRule="auto"/>
              <w:jc w:val="center"/>
              <w:rPr>
                <w:sz w:val="24"/>
                <w:szCs w:val="24"/>
              </w:rPr>
            </w:pPr>
            <w:r w:rsidRPr="001870AD">
              <w:rPr>
                <w:sz w:val="24"/>
                <w:szCs w:val="24"/>
              </w:rPr>
              <w:t>MH9</w:t>
            </w:r>
          </w:p>
        </w:tc>
        <w:tc>
          <w:tcPr>
            <w:tcW w:w="1323" w:type="dxa"/>
            <w:tcBorders>
              <w:top w:val="nil"/>
              <w:left w:val="nil"/>
              <w:bottom w:val="single" w:sz="4" w:space="0" w:color="auto"/>
              <w:right w:val="single" w:sz="4" w:space="0" w:color="auto"/>
            </w:tcBorders>
            <w:shd w:val="clear" w:color="000000" w:fill="FFFFFF"/>
            <w:vAlign w:val="center"/>
            <w:hideMark/>
          </w:tcPr>
          <w:p w14:paraId="467DA5EF" w14:textId="77777777" w:rsidR="0029121B" w:rsidRPr="001870AD" w:rsidRDefault="0029121B" w:rsidP="000E4778">
            <w:pPr>
              <w:spacing w:line="276" w:lineRule="auto"/>
              <w:jc w:val="center"/>
              <w:rPr>
                <w:sz w:val="24"/>
                <w:szCs w:val="24"/>
              </w:rPr>
            </w:pPr>
            <w:r w:rsidRPr="001870AD">
              <w:rPr>
                <w:sz w:val="24"/>
                <w:szCs w:val="24"/>
              </w:rPr>
              <w:t>MAHĐ017</w:t>
            </w:r>
          </w:p>
        </w:tc>
        <w:tc>
          <w:tcPr>
            <w:tcW w:w="3800" w:type="dxa"/>
            <w:tcBorders>
              <w:top w:val="nil"/>
              <w:left w:val="nil"/>
              <w:bottom w:val="single" w:sz="4" w:space="0" w:color="auto"/>
              <w:right w:val="single" w:sz="4" w:space="0" w:color="auto"/>
            </w:tcBorders>
            <w:shd w:val="clear" w:color="000000" w:fill="FFFFFF"/>
            <w:vAlign w:val="center"/>
            <w:hideMark/>
          </w:tcPr>
          <w:p w14:paraId="5D538D0D" w14:textId="77777777" w:rsidR="0029121B" w:rsidRPr="001870AD" w:rsidRDefault="0029121B" w:rsidP="000E4778">
            <w:pPr>
              <w:spacing w:line="276" w:lineRule="auto"/>
              <w:rPr>
                <w:sz w:val="24"/>
                <w:szCs w:val="24"/>
              </w:rPr>
            </w:pPr>
            <w:proofErr w:type="spellStart"/>
            <w:r w:rsidRPr="001870AD">
              <w:rPr>
                <w:sz w:val="24"/>
                <w:szCs w:val="24"/>
              </w:rPr>
              <w:t>Hạch</w:t>
            </w:r>
            <w:proofErr w:type="spellEnd"/>
            <w:r w:rsidRPr="001870AD">
              <w:rPr>
                <w:sz w:val="24"/>
                <w:szCs w:val="24"/>
              </w:rPr>
              <w:t xml:space="preserve"> </w:t>
            </w:r>
            <w:proofErr w:type="spellStart"/>
            <w:r w:rsidRPr="001870AD">
              <w:rPr>
                <w:sz w:val="24"/>
                <w:szCs w:val="24"/>
              </w:rPr>
              <w:t>toán</w:t>
            </w:r>
            <w:proofErr w:type="spellEnd"/>
            <w:r w:rsidRPr="001870AD">
              <w:rPr>
                <w:sz w:val="24"/>
                <w:szCs w:val="24"/>
              </w:rPr>
              <w:t xml:space="preserve"> </w:t>
            </w:r>
            <w:proofErr w:type="spellStart"/>
            <w:r w:rsidRPr="001870AD">
              <w:rPr>
                <w:sz w:val="24"/>
                <w:szCs w:val="24"/>
              </w:rPr>
              <w:t>định</w:t>
            </w:r>
            <w:proofErr w:type="spellEnd"/>
            <w:r w:rsidRPr="001870AD">
              <w:rPr>
                <w:sz w:val="24"/>
                <w:szCs w:val="24"/>
              </w:rPr>
              <w:t xml:space="preserve"> </w:t>
            </w:r>
            <w:proofErr w:type="spellStart"/>
            <w:r w:rsidRPr="001870AD">
              <w:rPr>
                <w:sz w:val="24"/>
                <w:szCs w:val="24"/>
              </w:rPr>
              <w:t>mức</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695713A5" w14:textId="77777777" w:rsidR="0029121B" w:rsidRPr="001870AD" w:rsidRDefault="0029121B" w:rsidP="000E4778">
            <w:pPr>
              <w:spacing w:line="276" w:lineRule="auto"/>
              <w:jc w:val="center"/>
              <w:rPr>
                <w:sz w:val="24"/>
                <w:szCs w:val="24"/>
              </w:rPr>
            </w:pPr>
            <w:r w:rsidRPr="001870AD">
              <w:rPr>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14:paraId="4C999EAC" w14:textId="77777777" w:rsidR="0029121B" w:rsidRPr="001870AD" w:rsidRDefault="0029121B" w:rsidP="000E4778">
            <w:pPr>
              <w:spacing w:line="276" w:lineRule="auto"/>
              <w:jc w:val="center"/>
              <w:rPr>
                <w:sz w:val="24"/>
                <w:szCs w:val="24"/>
              </w:rPr>
            </w:pPr>
            <w:r w:rsidRPr="001870AD">
              <w:rPr>
                <w:sz w:val="24"/>
                <w:szCs w:val="24"/>
              </w:rPr>
              <w:t>30</w:t>
            </w:r>
          </w:p>
        </w:tc>
        <w:tc>
          <w:tcPr>
            <w:tcW w:w="870" w:type="dxa"/>
            <w:tcBorders>
              <w:top w:val="nil"/>
              <w:left w:val="nil"/>
              <w:bottom w:val="single" w:sz="4" w:space="0" w:color="auto"/>
              <w:right w:val="single" w:sz="4" w:space="0" w:color="auto"/>
            </w:tcBorders>
            <w:shd w:val="clear" w:color="000000" w:fill="FFFFFF"/>
            <w:vAlign w:val="center"/>
            <w:hideMark/>
          </w:tcPr>
          <w:p w14:paraId="3C68FE62" w14:textId="77777777" w:rsidR="0029121B" w:rsidRPr="001870AD" w:rsidRDefault="0029121B" w:rsidP="000E4778">
            <w:pPr>
              <w:spacing w:line="276" w:lineRule="auto"/>
              <w:jc w:val="center"/>
              <w:rPr>
                <w:sz w:val="24"/>
                <w:szCs w:val="24"/>
              </w:rPr>
            </w:pPr>
            <w:r w:rsidRPr="001870AD">
              <w:rPr>
                <w:sz w:val="24"/>
                <w:szCs w:val="24"/>
              </w:rPr>
              <w:t>28</w:t>
            </w:r>
          </w:p>
        </w:tc>
        <w:tc>
          <w:tcPr>
            <w:tcW w:w="1369" w:type="dxa"/>
            <w:tcBorders>
              <w:top w:val="nil"/>
              <w:left w:val="nil"/>
              <w:bottom w:val="single" w:sz="4" w:space="0" w:color="auto"/>
              <w:right w:val="single" w:sz="4" w:space="0" w:color="auto"/>
            </w:tcBorders>
            <w:shd w:val="clear" w:color="000000" w:fill="FFFFFF"/>
            <w:vAlign w:val="center"/>
            <w:hideMark/>
          </w:tcPr>
          <w:p w14:paraId="22F3BD89" w14:textId="77777777" w:rsidR="0029121B" w:rsidRPr="001870AD" w:rsidRDefault="0029121B" w:rsidP="000E4778">
            <w:pPr>
              <w:spacing w:line="276" w:lineRule="auto"/>
              <w:jc w:val="center"/>
              <w:rPr>
                <w:sz w:val="24"/>
                <w:szCs w:val="24"/>
              </w:rPr>
            </w:pPr>
            <w:r w:rsidRPr="001870AD">
              <w:rPr>
                <w:sz w:val="24"/>
                <w:szCs w:val="24"/>
              </w:rPr>
              <w:t>0</w:t>
            </w:r>
          </w:p>
        </w:tc>
        <w:tc>
          <w:tcPr>
            <w:tcW w:w="585" w:type="dxa"/>
            <w:tcBorders>
              <w:top w:val="nil"/>
              <w:left w:val="nil"/>
              <w:bottom w:val="single" w:sz="4" w:space="0" w:color="auto"/>
              <w:right w:val="single" w:sz="4" w:space="0" w:color="auto"/>
            </w:tcBorders>
            <w:shd w:val="clear" w:color="000000" w:fill="FFFFFF"/>
            <w:vAlign w:val="center"/>
            <w:hideMark/>
          </w:tcPr>
          <w:p w14:paraId="7BBAF2A1" w14:textId="77777777" w:rsidR="0029121B" w:rsidRPr="001870AD" w:rsidRDefault="0029121B" w:rsidP="000E4778">
            <w:pPr>
              <w:spacing w:line="276" w:lineRule="auto"/>
              <w:jc w:val="center"/>
              <w:rPr>
                <w:sz w:val="24"/>
                <w:szCs w:val="24"/>
              </w:rPr>
            </w:pPr>
            <w:r w:rsidRPr="001870AD">
              <w:rPr>
                <w:sz w:val="24"/>
                <w:szCs w:val="24"/>
              </w:rPr>
              <w:t>2</w:t>
            </w:r>
          </w:p>
        </w:tc>
      </w:tr>
      <w:tr w:rsidR="0029121B" w:rsidRPr="001870AD" w14:paraId="77DD76DA"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30E4B059" w14:textId="77777777" w:rsidR="0029121B" w:rsidRPr="001870AD" w:rsidRDefault="0029121B" w:rsidP="000E4778">
            <w:pPr>
              <w:spacing w:line="276" w:lineRule="auto"/>
              <w:jc w:val="center"/>
              <w:rPr>
                <w:sz w:val="24"/>
                <w:szCs w:val="24"/>
              </w:rPr>
            </w:pPr>
            <w:r w:rsidRPr="001870AD">
              <w:rPr>
                <w:sz w:val="24"/>
                <w:szCs w:val="24"/>
              </w:rPr>
              <w:t>MH10</w:t>
            </w:r>
          </w:p>
        </w:tc>
        <w:tc>
          <w:tcPr>
            <w:tcW w:w="1323" w:type="dxa"/>
            <w:tcBorders>
              <w:top w:val="nil"/>
              <w:left w:val="nil"/>
              <w:bottom w:val="single" w:sz="4" w:space="0" w:color="auto"/>
              <w:right w:val="single" w:sz="4" w:space="0" w:color="auto"/>
            </w:tcBorders>
            <w:shd w:val="clear" w:color="000000" w:fill="FFFFFF"/>
            <w:vAlign w:val="center"/>
            <w:hideMark/>
          </w:tcPr>
          <w:p w14:paraId="504E0FC3" w14:textId="77777777" w:rsidR="0029121B" w:rsidRPr="001870AD" w:rsidRDefault="0029121B" w:rsidP="000E4778">
            <w:pPr>
              <w:spacing w:line="276" w:lineRule="auto"/>
              <w:jc w:val="center"/>
              <w:rPr>
                <w:sz w:val="24"/>
                <w:szCs w:val="24"/>
              </w:rPr>
            </w:pPr>
            <w:r w:rsidRPr="001870AD">
              <w:rPr>
                <w:sz w:val="24"/>
                <w:szCs w:val="24"/>
              </w:rPr>
              <w:t>MSXD017</w:t>
            </w:r>
          </w:p>
        </w:tc>
        <w:tc>
          <w:tcPr>
            <w:tcW w:w="3800" w:type="dxa"/>
            <w:tcBorders>
              <w:top w:val="nil"/>
              <w:left w:val="nil"/>
              <w:bottom w:val="single" w:sz="4" w:space="0" w:color="auto"/>
              <w:right w:val="single" w:sz="4" w:space="0" w:color="auto"/>
            </w:tcBorders>
            <w:shd w:val="clear" w:color="000000" w:fill="FFFFFF"/>
            <w:vAlign w:val="center"/>
            <w:hideMark/>
          </w:tcPr>
          <w:p w14:paraId="5DBF85FA" w14:textId="77777777" w:rsidR="0029121B" w:rsidRPr="001870AD" w:rsidRDefault="0029121B" w:rsidP="000E4778">
            <w:pPr>
              <w:spacing w:line="276" w:lineRule="auto"/>
              <w:rPr>
                <w:sz w:val="24"/>
                <w:szCs w:val="24"/>
              </w:rPr>
            </w:pPr>
            <w:r w:rsidRPr="001870AD">
              <w:rPr>
                <w:sz w:val="24"/>
                <w:szCs w:val="24"/>
              </w:rPr>
              <w:t xml:space="preserve">Xây </w:t>
            </w:r>
            <w:proofErr w:type="spellStart"/>
            <w:r w:rsidRPr="001870AD">
              <w:rPr>
                <w:sz w:val="24"/>
                <w:szCs w:val="24"/>
              </w:rPr>
              <w:t>dựng</w:t>
            </w:r>
            <w:proofErr w:type="spellEnd"/>
            <w:r w:rsidRPr="001870AD">
              <w:rPr>
                <w:sz w:val="24"/>
                <w:szCs w:val="24"/>
              </w:rPr>
              <w:t xml:space="preserve"> </w:t>
            </w:r>
            <w:proofErr w:type="spellStart"/>
            <w:r w:rsidRPr="001870AD">
              <w:rPr>
                <w:sz w:val="24"/>
                <w:szCs w:val="24"/>
              </w:rPr>
              <w:t>thực</w:t>
            </w:r>
            <w:proofErr w:type="spellEnd"/>
            <w:r w:rsidRPr="001870AD">
              <w:rPr>
                <w:sz w:val="24"/>
                <w:szCs w:val="24"/>
              </w:rPr>
              <w:t xml:space="preserve"> đơn</w:t>
            </w:r>
          </w:p>
        </w:tc>
        <w:tc>
          <w:tcPr>
            <w:tcW w:w="760" w:type="dxa"/>
            <w:tcBorders>
              <w:top w:val="nil"/>
              <w:left w:val="nil"/>
              <w:bottom w:val="single" w:sz="4" w:space="0" w:color="auto"/>
              <w:right w:val="single" w:sz="4" w:space="0" w:color="auto"/>
            </w:tcBorders>
            <w:shd w:val="clear" w:color="000000" w:fill="FFFFFF"/>
            <w:vAlign w:val="center"/>
            <w:hideMark/>
          </w:tcPr>
          <w:p w14:paraId="1783B55E" w14:textId="77777777" w:rsidR="0029121B" w:rsidRPr="001870AD" w:rsidRDefault="0029121B" w:rsidP="000E4778">
            <w:pPr>
              <w:spacing w:line="276" w:lineRule="auto"/>
              <w:jc w:val="center"/>
              <w:rPr>
                <w:sz w:val="24"/>
                <w:szCs w:val="24"/>
              </w:rPr>
            </w:pPr>
            <w:r w:rsidRPr="001870AD">
              <w:rPr>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14:paraId="32D1A00E" w14:textId="77777777" w:rsidR="0029121B" w:rsidRPr="001870AD" w:rsidRDefault="0029121B" w:rsidP="000E4778">
            <w:pPr>
              <w:spacing w:line="276" w:lineRule="auto"/>
              <w:jc w:val="center"/>
              <w:rPr>
                <w:sz w:val="24"/>
                <w:szCs w:val="24"/>
              </w:rPr>
            </w:pPr>
            <w:r w:rsidRPr="001870AD">
              <w:rPr>
                <w:sz w:val="24"/>
                <w:szCs w:val="24"/>
              </w:rPr>
              <w:t>45</w:t>
            </w:r>
          </w:p>
        </w:tc>
        <w:tc>
          <w:tcPr>
            <w:tcW w:w="870" w:type="dxa"/>
            <w:tcBorders>
              <w:top w:val="nil"/>
              <w:left w:val="nil"/>
              <w:bottom w:val="single" w:sz="4" w:space="0" w:color="auto"/>
              <w:right w:val="single" w:sz="4" w:space="0" w:color="auto"/>
            </w:tcBorders>
            <w:shd w:val="clear" w:color="000000" w:fill="FFFFFF"/>
            <w:vAlign w:val="center"/>
            <w:hideMark/>
          </w:tcPr>
          <w:p w14:paraId="2EF608D0" w14:textId="77777777" w:rsidR="0029121B" w:rsidRPr="001870AD" w:rsidRDefault="0029121B" w:rsidP="000E4778">
            <w:pPr>
              <w:spacing w:line="276" w:lineRule="auto"/>
              <w:jc w:val="center"/>
              <w:rPr>
                <w:sz w:val="24"/>
                <w:szCs w:val="24"/>
              </w:rPr>
            </w:pPr>
            <w:r w:rsidRPr="001870AD">
              <w:rPr>
                <w:sz w:val="24"/>
                <w:szCs w:val="24"/>
              </w:rPr>
              <w:t>43</w:t>
            </w:r>
          </w:p>
        </w:tc>
        <w:tc>
          <w:tcPr>
            <w:tcW w:w="1369" w:type="dxa"/>
            <w:tcBorders>
              <w:top w:val="nil"/>
              <w:left w:val="nil"/>
              <w:bottom w:val="single" w:sz="4" w:space="0" w:color="auto"/>
              <w:right w:val="single" w:sz="4" w:space="0" w:color="auto"/>
            </w:tcBorders>
            <w:shd w:val="clear" w:color="000000" w:fill="FFFFFF"/>
            <w:vAlign w:val="center"/>
            <w:hideMark/>
          </w:tcPr>
          <w:p w14:paraId="2FBCD13B" w14:textId="77777777" w:rsidR="0029121B" w:rsidRPr="001870AD" w:rsidRDefault="0029121B" w:rsidP="000E4778">
            <w:pPr>
              <w:spacing w:line="276" w:lineRule="auto"/>
              <w:jc w:val="center"/>
              <w:rPr>
                <w:sz w:val="24"/>
                <w:szCs w:val="24"/>
              </w:rPr>
            </w:pPr>
            <w:r w:rsidRPr="001870AD">
              <w:rPr>
                <w:sz w:val="24"/>
                <w:szCs w:val="24"/>
              </w:rPr>
              <w:t>0</w:t>
            </w:r>
          </w:p>
        </w:tc>
        <w:tc>
          <w:tcPr>
            <w:tcW w:w="585" w:type="dxa"/>
            <w:tcBorders>
              <w:top w:val="nil"/>
              <w:left w:val="nil"/>
              <w:bottom w:val="single" w:sz="4" w:space="0" w:color="auto"/>
              <w:right w:val="single" w:sz="4" w:space="0" w:color="auto"/>
            </w:tcBorders>
            <w:shd w:val="clear" w:color="000000" w:fill="FFFFFF"/>
            <w:vAlign w:val="center"/>
            <w:hideMark/>
          </w:tcPr>
          <w:p w14:paraId="79B38AB7" w14:textId="77777777" w:rsidR="0029121B" w:rsidRPr="001870AD" w:rsidRDefault="0029121B" w:rsidP="000E4778">
            <w:pPr>
              <w:spacing w:line="276" w:lineRule="auto"/>
              <w:jc w:val="center"/>
              <w:rPr>
                <w:sz w:val="24"/>
                <w:szCs w:val="24"/>
              </w:rPr>
            </w:pPr>
            <w:r w:rsidRPr="001870AD">
              <w:rPr>
                <w:sz w:val="24"/>
                <w:szCs w:val="24"/>
              </w:rPr>
              <w:t>2</w:t>
            </w:r>
          </w:p>
        </w:tc>
      </w:tr>
      <w:tr w:rsidR="0029121B" w:rsidRPr="001870AD" w14:paraId="362E7BBE"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06258A73" w14:textId="77777777" w:rsidR="0029121B" w:rsidRPr="001870AD" w:rsidRDefault="0029121B" w:rsidP="000E4778">
            <w:pPr>
              <w:spacing w:line="276" w:lineRule="auto"/>
              <w:jc w:val="center"/>
              <w:rPr>
                <w:sz w:val="24"/>
                <w:szCs w:val="24"/>
              </w:rPr>
            </w:pPr>
            <w:r w:rsidRPr="001870AD">
              <w:rPr>
                <w:sz w:val="24"/>
                <w:szCs w:val="24"/>
              </w:rPr>
              <w:t>MH11</w:t>
            </w:r>
          </w:p>
        </w:tc>
        <w:tc>
          <w:tcPr>
            <w:tcW w:w="1323" w:type="dxa"/>
            <w:tcBorders>
              <w:top w:val="nil"/>
              <w:left w:val="nil"/>
              <w:bottom w:val="single" w:sz="4" w:space="0" w:color="auto"/>
              <w:right w:val="single" w:sz="4" w:space="0" w:color="auto"/>
            </w:tcBorders>
            <w:shd w:val="clear" w:color="000000" w:fill="FFFFFF"/>
            <w:vAlign w:val="center"/>
            <w:hideMark/>
          </w:tcPr>
          <w:p w14:paraId="693D1DFD" w14:textId="77777777" w:rsidR="0029121B" w:rsidRPr="001870AD" w:rsidRDefault="0029121B" w:rsidP="000E4778">
            <w:pPr>
              <w:spacing w:line="276" w:lineRule="auto"/>
              <w:jc w:val="center"/>
              <w:rPr>
                <w:sz w:val="24"/>
                <w:szCs w:val="24"/>
              </w:rPr>
            </w:pPr>
            <w:r w:rsidRPr="001870AD">
              <w:rPr>
                <w:sz w:val="24"/>
                <w:szCs w:val="24"/>
              </w:rPr>
              <w:t>MATY017</w:t>
            </w:r>
          </w:p>
        </w:tc>
        <w:tc>
          <w:tcPr>
            <w:tcW w:w="3800" w:type="dxa"/>
            <w:tcBorders>
              <w:top w:val="nil"/>
              <w:left w:val="nil"/>
              <w:bottom w:val="single" w:sz="4" w:space="0" w:color="auto"/>
              <w:right w:val="single" w:sz="4" w:space="0" w:color="auto"/>
            </w:tcBorders>
            <w:shd w:val="clear" w:color="000000" w:fill="FFFFFF"/>
            <w:vAlign w:val="center"/>
            <w:hideMark/>
          </w:tcPr>
          <w:p w14:paraId="68B4664C" w14:textId="77777777" w:rsidR="0029121B" w:rsidRPr="001870AD" w:rsidRDefault="0029121B" w:rsidP="000E4778">
            <w:pPr>
              <w:spacing w:line="276" w:lineRule="auto"/>
              <w:rPr>
                <w:sz w:val="24"/>
                <w:szCs w:val="24"/>
              </w:rPr>
            </w:pPr>
            <w:proofErr w:type="spellStart"/>
            <w:r w:rsidRPr="001870AD">
              <w:rPr>
                <w:sz w:val="24"/>
                <w:szCs w:val="24"/>
              </w:rPr>
              <w:t>Tổ</w:t>
            </w:r>
            <w:proofErr w:type="spellEnd"/>
            <w:r w:rsidRPr="001870AD">
              <w:rPr>
                <w:sz w:val="24"/>
                <w:szCs w:val="24"/>
              </w:rPr>
              <w:t xml:space="preserve"> </w:t>
            </w:r>
            <w:proofErr w:type="spellStart"/>
            <w:r w:rsidRPr="001870AD">
              <w:rPr>
                <w:sz w:val="24"/>
                <w:szCs w:val="24"/>
              </w:rPr>
              <w:t>chức</w:t>
            </w:r>
            <w:proofErr w:type="spellEnd"/>
            <w:r w:rsidRPr="001870AD">
              <w:rPr>
                <w:sz w:val="24"/>
                <w:szCs w:val="24"/>
              </w:rPr>
              <w:t xml:space="preserve"> lao </w:t>
            </w:r>
            <w:proofErr w:type="spellStart"/>
            <w:r w:rsidRPr="001870AD">
              <w:rPr>
                <w:sz w:val="24"/>
                <w:szCs w:val="24"/>
              </w:rPr>
              <w:t>động</w:t>
            </w:r>
            <w:proofErr w:type="spellEnd"/>
            <w:r w:rsidRPr="001870AD">
              <w:rPr>
                <w:sz w:val="24"/>
                <w:szCs w:val="24"/>
              </w:rPr>
              <w:t xml:space="preserve"> </w:t>
            </w:r>
            <w:proofErr w:type="spellStart"/>
            <w:r w:rsidRPr="001870AD">
              <w:rPr>
                <w:sz w:val="24"/>
                <w:szCs w:val="24"/>
              </w:rPr>
              <w:t>và</w:t>
            </w:r>
            <w:proofErr w:type="spellEnd"/>
            <w:r w:rsidRPr="001870AD">
              <w:rPr>
                <w:sz w:val="24"/>
                <w:szCs w:val="24"/>
              </w:rPr>
              <w:t xml:space="preserve"> </w:t>
            </w:r>
            <w:proofErr w:type="spellStart"/>
            <w:r w:rsidRPr="001870AD">
              <w:rPr>
                <w:sz w:val="24"/>
                <w:szCs w:val="24"/>
              </w:rPr>
              <w:t>kỹ</w:t>
            </w:r>
            <w:proofErr w:type="spellEnd"/>
            <w:r w:rsidRPr="001870AD">
              <w:rPr>
                <w:sz w:val="24"/>
                <w:szCs w:val="24"/>
              </w:rPr>
              <w:t xml:space="preserve"> </w:t>
            </w:r>
            <w:proofErr w:type="spellStart"/>
            <w:r w:rsidRPr="001870AD">
              <w:rPr>
                <w:sz w:val="24"/>
                <w:szCs w:val="24"/>
              </w:rPr>
              <w:t>thuật</w:t>
            </w:r>
            <w:proofErr w:type="spellEnd"/>
            <w:r w:rsidRPr="001870AD">
              <w:rPr>
                <w:sz w:val="24"/>
                <w:szCs w:val="24"/>
              </w:rPr>
              <w:t xml:space="preserve"> </w:t>
            </w:r>
            <w:proofErr w:type="spellStart"/>
            <w:r w:rsidRPr="001870AD">
              <w:rPr>
                <w:sz w:val="24"/>
                <w:szCs w:val="24"/>
              </w:rPr>
              <w:t>nhà</w:t>
            </w:r>
            <w:proofErr w:type="spellEnd"/>
            <w:r w:rsidRPr="001870AD">
              <w:rPr>
                <w:sz w:val="24"/>
                <w:szCs w:val="24"/>
              </w:rPr>
              <w:t xml:space="preserve"> </w:t>
            </w:r>
            <w:proofErr w:type="spellStart"/>
            <w:r w:rsidRPr="001870AD">
              <w:rPr>
                <w:sz w:val="24"/>
                <w:szCs w:val="24"/>
              </w:rPr>
              <w:t>bếp</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6BC56752" w14:textId="77777777" w:rsidR="0029121B" w:rsidRPr="001870AD" w:rsidRDefault="0029121B" w:rsidP="000E4778">
            <w:pPr>
              <w:spacing w:line="276" w:lineRule="auto"/>
              <w:jc w:val="center"/>
              <w:rPr>
                <w:sz w:val="24"/>
                <w:szCs w:val="24"/>
              </w:rPr>
            </w:pPr>
            <w:r w:rsidRPr="001870AD">
              <w:rPr>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14:paraId="0F199C58" w14:textId="77777777" w:rsidR="0029121B" w:rsidRPr="001870AD" w:rsidRDefault="0029121B" w:rsidP="000E4778">
            <w:pPr>
              <w:spacing w:line="276" w:lineRule="auto"/>
              <w:jc w:val="center"/>
              <w:rPr>
                <w:sz w:val="24"/>
                <w:szCs w:val="24"/>
              </w:rPr>
            </w:pPr>
            <w:r w:rsidRPr="001870AD">
              <w:rPr>
                <w:sz w:val="24"/>
                <w:szCs w:val="24"/>
              </w:rPr>
              <w:t>45</w:t>
            </w:r>
          </w:p>
        </w:tc>
        <w:tc>
          <w:tcPr>
            <w:tcW w:w="870" w:type="dxa"/>
            <w:tcBorders>
              <w:top w:val="nil"/>
              <w:left w:val="nil"/>
              <w:bottom w:val="single" w:sz="4" w:space="0" w:color="auto"/>
              <w:right w:val="single" w:sz="4" w:space="0" w:color="auto"/>
            </w:tcBorders>
            <w:shd w:val="clear" w:color="000000" w:fill="FFFFFF"/>
            <w:vAlign w:val="center"/>
            <w:hideMark/>
          </w:tcPr>
          <w:p w14:paraId="648F907E" w14:textId="77777777" w:rsidR="0029121B" w:rsidRPr="001870AD" w:rsidRDefault="0029121B" w:rsidP="000E4778">
            <w:pPr>
              <w:spacing w:line="276" w:lineRule="auto"/>
              <w:jc w:val="center"/>
              <w:rPr>
                <w:sz w:val="24"/>
                <w:szCs w:val="24"/>
              </w:rPr>
            </w:pPr>
            <w:r w:rsidRPr="001870AD">
              <w:rPr>
                <w:sz w:val="24"/>
                <w:szCs w:val="24"/>
              </w:rPr>
              <w:t>43</w:t>
            </w:r>
          </w:p>
        </w:tc>
        <w:tc>
          <w:tcPr>
            <w:tcW w:w="1369" w:type="dxa"/>
            <w:tcBorders>
              <w:top w:val="nil"/>
              <w:left w:val="nil"/>
              <w:bottom w:val="single" w:sz="4" w:space="0" w:color="auto"/>
              <w:right w:val="single" w:sz="4" w:space="0" w:color="auto"/>
            </w:tcBorders>
            <w:shd w:val="clear" w:color="000000" w:fill="FFFFFF"/>
            <w:vAlign w:val="center"/>
            <w:hideMark/>
          </w:tcPr>
          <w:p w14:paraId="72A71846" w14:textId="77777777" w:rsidR="0029121B" w:rsidRPr="001870AD" w:rsidRDefault="0029121B" w:rsidP="000E4778">
            <w:pPr>
              <w:spacing w:line="276" w:lineRule="auto"/>
              <w:jc w:val="center"/>
              <w:rPr>
                <w:sz w:val="24"/>
                <w:szCs w:val="24"/>
              </w:rPr>
            </w:pPr>
            <w:r w:rsidRPr="001870AD">
              <w:rPr>
                <w:sz w:val="24"/>
                <w:szCs w:val="24"/>
              </w:rPr>
              <w:t>0</w:t>
            </w:r>
          </w:p>
        </w:tc>
        <w:tc>
          <w:tcPr>
            <w:tcW w:w="585" w:type="dxa"/>
            <w:tcBorders>
              <w:top w:val="nil"/>
              <w:left w:val="nil"/>
              <w:bottom w:val="single" w:sz="4" w:space="0" w:color="auto"/>
              <w:right w:val="single" w:sz="4" w:space="0" w:color="auto"/>
            </w:tcBorders>
            <w:shd w:val="clear" w:color="000000" w:fill="FFFFFF"/>
            <w:vAlign w:val="center"/>
            <w:hideMark/>
          </w:tcPr>
          <w:p w14:paraId="0F5B21DB" w14:textId="77777777" w:rsidR="0029121B" w:rsidRPr="001870AD" w:rsidRDefault="0029121B" w:rsidP="000E4778">
            <w:pPr>
              <w:spacing w:line="276" w:lineRule="auto"/>
              <w:jc w:val="center"/>
              <w:rPr>
                <w:sz w:val="24"/>
                <w:szCs w:val="24"/>
              </w:rPr>
            </w:pPr>
            <w:r w:rsidRPr="001870AD">
              <w:rPr>
                <w:sz w:val="24"/>
                <w:szCs w:val="24"/>
              </w:rPr>
              <w:t>2</w:t>
            </w:r>
          </w:p>
        </w:tc>
      </w:tr>
      <w:tr w:rsidR="0029121B" w:rsidRPr="001870AD" w14:paraId="1A0D1337"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304DEFCE" w14:textId="77777777" w:rsidR="0029121B" w:rsidRPr="001870AD" w:rsidRDefault="0029121B" w:rsidP="000E4778">
            <w:pPr>
              <w:spacing w:line="276" w:lineRule="auto"/>
              <w:jc w:val="center"/>
              <w:rPr>
                <w:sz w:val="24"/>
                <w:szCs w:val="24"/>
              </w:rPr>
            </w:pPr>
            <w:r w:rsidRPr="001870AD">
              <w:rPr>
                <w:sz w:val="24"/>
                <w:szCs w:val="24"/>
              </w:rPr>
              <w:t>MH12</w:t>
            </w:r>
          </w:p>
        </w:tc>
        <w:tc>
          <w:tcPr>
            <w:tcW w:w="1323" w:type="dxa"/>
            <w:tcBorders>
              <w:top w:val="nil"/>
              <w:left w:val="nil"/>
              <w:bottom w:val="single" w:sz="4" w:space="0" w:color="auto"/>
              <w:right w:val="single" w:sz="4" w:space="0" w:color="auto"/>
            </w:tcBorders>
            <w:shd w:val="clear" w:color="000000" w:fill="FFFFFF"/>
            <w:vAlign w:val="center"/>
            <w:hideMark/>
          </w:tcPr>
          <w:p w14:paraId="38F58C20" w14:textId="77777777" w:rsidR="0029121B" w:rsidRPr="001870AD" w:rsidRDefault="0029121B" w:rsidP="000E4778">
            <w:pPr>
              <w:spacing w:line="276" w:lineRule="auto"/>
              <w:jc w:val="center"/>
              <w:rPr>
                <w:sz w:val="24"/>
                <w:szCs w:val="24"/>
              </w:rPr>
            </w:pPr>
            <w:r w:rsidRPr="001870AD">
              <w:rPr>
                <w:sz w:val="24"/>
                <w:szCs w:val="24"/>
              </w:rPr>
              <w:t>MATS017</w:t>
            </w:r>
          </w:p>
        </w:tc>
        <w:tc>
          <w:tcPr>
            <w:tcW w:w="3800" w:type="dxa"/>
            <w:tcBorders>
              <w:top w:val="nil"/>
              <w:left w:val="nil"/>
              <w:bottom w:val="single" w:sz="4" w:space="0" w:color="auto"/>
              <w:right w:val="single" w:sz="4" w:space="0" w:color="auto"/>
            </w:tcBorders>
            <w:shd w:val="clear" w:color="000000" w:fill="FFFFFF"/>
            <w:vAlign w:val="center"/>
            <w:hideMark/>
          </w:tcPr>
          <w:p w14:paraId="3F0D7CBE" w14:textId="77777777" w:rsidR="0029121B" w:rsidRPr="001870AD" w:rsidRDefault="0029121B" w:rsidP="000E4778">
            <w:pPr>
              <w:spacing w:line="276" w:lineRule="auto"/>
              <w:rPr>
                <w:sz w:val="24"/>
                <w:szCs w:val="24"/>
              </w:rPr>
            </w:pPr>
            <w:proofErr w:type="spellStart"/>
            <w:r w:rsidRPr="001870AD">
              <w:rPr>
                <w:sz w:val="24"/>
                <w:szCs w:val="24"/>
              </w:rPr>
              <w:t>Thực</w:t>
            </w:r>
            <w:proofErr w:type="spellEnd"/>
            <w:r w:rsidRPr="001870AD">
              <w:rPr>
                <w:sz w:val="24"/>
                <w:szCs w:val="24"/>
              </w:rPr>
              <w:t xml:space="preserve"> </w:t>
            </w:r>
            <w:proofErr w:type="spellStart"/>
            <w:r w:rsidRPr="001870AD">
              <w:rPr>
                <w:sz w:val="24"/>
                <w:szCs w:val="24"/>
              </w:rPr>
              <w:t>phẩm</w:t>
            </w:r>
            <w:proofErr w:type="spellEnd"/>
            <w:r w:rsidRPr="001870AD">
              <w:rPr>
                <w:sz w:val="24"/>
                <w:szCs w:val="24"/>
              </w:rPr>
              <w:t xml:space="preserve"> </w:t>
            </w:r>
            <w:proofErr w:type="spellStart"/>
            <w:r w:rsidRPr="001870AD">
              <w:rPr>
                <w:sz w:val="24"/>
                <w:szCs w:val="24"/>
              </w:rPr>
              <w:t>và</w:t>
            </w:r>
            <w:proofErr w:type="spellEnd"/>
            <w:r w:rsidRPr="001870AD">
              <w:rPr>
                <w:sz w:val="24"/>
                <w:szCs w:val="24"/>
              </w:rPr>
              <w:t xml:space="preserve"> sinh </w:t>
            </w:r>
            <w:proofErr w:type="spellStart"/>
            <w:r w:rsidRPr="001870AD">
              <w:rPr>
                <w:sz w:val="24"/>
                <w:szCs w:val="24"/>
              </w:rPr>
              <w:t>lý</w:t>
            </w:r>
            <w:proofErr w:type="spellEnd"/>
            <w:r w:rsidRPr="001870AD">
              <w:rPr>
                <w:sz w:val="24"/>
                <w:szCs w:val="24"/>
              </w:rPr>
              <w:t xml:space="preserve"> dinh </w:t>
            </w:r>
            <w:proofErr w:type="spellStart"/>
            <w:r w:rsidRPr="001870AD">
              <w:rPr>
                <w:sz w:val="24"/>
                <w:szCs w:val="24"/>
              </w:rPr>
              <w:t>dưỡng</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03776C0E" w14:textId="77777777" w:rsidR="0029121B" w:rsidRPr="001870AD" w:rsidRDefault="0029121B" w:rsidP="000E4778">
            <w:pPr>
              <w:spacing w:line="276" w:lineRule="auto"/>
              <w:jc w:val="center"/>
              <w:rPr>
                <w:sz w:val="24"/>
                <w:szCs w:val="24"/>
              </w:rPr>
            </w:pPr>
            <w:r w:rsidRPr="001870AD">
              <w:rPr>
                <w:sz w:val="24"/>
                <w:szCs w:val="24"/>
              </w:rPr>
              <w:t>4</w:t>
            </w:r>
          </w:p>
        </w:tc>
        <w:tc>
          <w:tcPr>
            <w:tcW w:w="750" w:type="dxa"/>
            <w:tcBorders>
              <w:top w:val="nil"/>
              <w:left w:val="nil"/>
              <w:bottom w:val="single" w:sz="4" w:space="0" w:color="auto"/>
              <w:right w:val="single" w:sz="4" w:space="0" w:color="auto"/>
            </w:tcBorders>
            <w:shd w:val="clear" w:color="000000" w:fill="FFFFFF"/>
            <w:vAlign w:val="center"/>
            <w:hideMark/>
          </w:tcPr>
          <w:p w14:paraId="1778FF33" w14:textId="77777777" w:rsidR="0029121B" w:rsidRPr="001870AD" w:rsidRDefault="0029121B" w:rsidP="000E4778">
            <w:pPr>
              <w:spacing w:line="276" w:lineRule="auto"/>
              <w:jc w:val="center"/>
              <w:rPr>
                <w:sz w:val="24"/>
                <w:szCs w:val="24"/>
              </w:rPr>
            </w:pPr>
            <w:r w:rsidRPr="001870AD">
              <w:rPr>
                <w:sz w:val="24"/>
                <w:szCs w:val="24"/>
              </w:rPr>
              <w:t>60</w:t>
            </w:r>
          </w:p>
        </w:tc>
        <w:tc>
          <w:tcPr>
            <w:tcW w:w="870" w:type="dxa"/>
            <w:tcBorders>
              <w:top w:val="nil"/>
              <w:left w:val="nil"/>
              <w:bottom w:val="single" w:sz="4" w:space="0" w:color="auto"/>
              <w:right w:val="single" w:sz="4" w:space="0" w:color="auto"/>
            </w:tcBorders>
            <w:shd w:val="clear" w:color="000000" w:fill="FFFFFF"/>
            <w:vAlign w:val="center"/>
            <w:hideMark/>
          </w:tcPr>
          <w:p w14:paraId="17E2FE27" w14:textId="77777777" w:rsidR="0029121B" w:rsidRPr="001870AD" w:rsidRDefault="0029121B" w:rsidP="000E4778">
            <w:pPr>
              <w:spacing w:line="276" w:lineRule="auto"/>
              <w:jc w:val="center"/>
              <w:rPr>
                <w:sz w:val="24"/>
                <w:szCs w:val="24"/>
              </w:rPr>
            </w:pPr>
            <w:r w:rsidRPr="001870AD">
              <w:rPr>
                <w:sz w:val="24"/>
                <w:szCs w:val="24"/>
              </w:rPr>
              <w:t>58</w:t>
            </w:r>
          </w:p>
        </w:tc>
        <w:tc>
          <w:tcPr>
            <w:tcW w:w="1369" w:type="dxa"/>
            <w:tcBorders>
              <w:top w:val="nil"/>
              <w:left w:val="nil"/>
              <w:bottom w:val="single" w:sz="4" w:space="0" w:color="auto"/>
              <w:right w:val="single" w:sz="4" w:space="0" w:color="auto"/>
            </w:tcBorders>
            <w:shd w:val="clear" w:color="000000" w:fill="FFFFFF"/>
            <w:vAlign w:val="center"/>
            <w:hideMark/>
          </w:tcPr>
          <w:p w14:paraId="7A3CE19A" w14:textId="77777777" w:rsidR="0029121B" w:rsidRPr="001870AD" w:rsidRDefault="0029121B" w:rsidP="000E4778">
            <w:pPr>
              <w:spacing w:line="276" w:lineRule="auto"/>
              <w:jc w:val="center"/>
              <w:rPr>
                <w:sz w:val="24"/>
                <w:szCs w:val="24"/>
              </w:rPr>
            </w:pPr>
            <w:r w:rsidRPr="001870AD">
              <w:rPr>
                <w:sz w:val="24"/>
                <w:szCs w:val="24"/>
              </w:rPr>
              <w:t>0</w:t>
            </w:r>
          </w:p>
        </w:tc>
        <w:tc>
          <w:tcPr>
            <w:tcW w:w="585" w:type="dxa"/>
            <w:tcBorders>
              <w:top w:val="nil"/>
              <w:left w:val="nil"/>
              <w:bottom w:val="single" w:sz="4" w:space="0" w:color="auto"/>
              <w:right w:val="single" w:sz="4" w:space="0" w:color="auto"/>
            </w:tcBorders>
            <w:shd w:val="clear" w:color="000000" w:fill="FFFFFF"/>
            <w:vAlign w:val="center"/>
            <w:hideMark/>
          </w:tcPr>
          <w:p w14:paraId="0CA7BD12" w14:textId="77777777" w:rsidR="0029121B" w:rsidRPr="001870AD" w:rsidRDefault="0029121B" w:rsidP="000E4778">
            <w:pPr>
              <w:spacing w:line="276" w:lineRule="auto"/>
              <w:jc w:val="center"/>
              <w:rPr>
                <w:sz w:val="24"/>
                <w:szCs w:val="24"/>
              </w:rPr>
            </w:pPr>
            <w:r w:rsidRPr="001870AD">
              <w:rPr>
                <w:sz w:val="24"/>
                <w:szCs w:val="24"/>
              </w:rPr>
              <w:t>2</w:t>
            </w:r>
          </w:p>
        </w:tc>
      </w:tr>
      <w:tr w:rsidR="0029121B" w:rsidRPr="001870AD" w14:paraId="1E4EE067"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02A6D6E3" w14:textId="77777777" w:rsidR="0029121B" w:rsidRPr="001870AD" w:rsidRDefault="0029121B" w:rsidP="000E4778">
            <w:pPr>
              <w:spacing w:line="276" w:lineRule="auto"/>
              <w:jc w:val="center"/>
              <w:rPr>
                <w:sz w:val="24"/>
                <w:szCs w:val="24"/>
              </w:rPr>
            </w:pPr>
            <w:r w:rsidRPr="001870AD">
              <w:rPr>
                <w:sz w:val="24"/>
                <w:szCs w:val="24"/>
              </w:rPr>
              <w:t>MH13</w:t>
            </w:r>
          </w:p>
        </w:tc>
        <w:tc>
          <w:tcPr>
            <w:tcW w:w="1323" w:type="dxa"/>
            <w:tcBorders>
              <w:top w:val="nil"/>
              <w:left w:val="nil"/>
              <w:bottom w:val="single" w:sz="4" w:space="0" w:color="auto"/>
              <w:right w:val="single" w:sz="4" w:space="0" w:color="auto"/>
            </w:tcBorders>
            <w:shd w:val="clear" w:color="000000" w:fill="FFFFFF"/>
            <w:vAlign w:val="center"/>
            <w:hideMark/>
          </w:tcPr>
          <w:p w14:paraId="558E74E4" w14:textId="77777777" w:rsidR="0029121B" w:rsidRPr="001870AD" w:rsidRDefault="0029121B" w:rsidP="000E4778">
            <w:pPr>
              <w:spacing w:line="276" w:lineRule="auto"/>
              <w:jc w:val="center"/>
              <w:rPr>
                <w:sz w:val="24"/>
                <w:szCs w:val="24"/>
              </w:rPr>
            </w:pPr>
            <w:r w:rsidRPr="001870AD">
              <w:rPr>
                <w:sz w:val="24"/>
                <w:szCs w:val="24"/>
              </w:rPr>
              <w:t>MAVA017</w:t>
            </w:r>
          </w:p>
        </w:tc>
        <w:tc>
          <w:tcPr>
            <w:tcW w:w="3800" w:type="dxa"/>
            <w:tcBorders>
              <w:top w:val="nil"/>
              <w:left w:val="nil"/>
              <w:bottom w:val="single" w:sz="4" w:space="0" w:color="auto"/>
              <w:right w:val="single" w:sz="4" w:space="0" w:color="auto"/>
            </w:tcBorders>
            <w:shd w:val="clear" w:color="000000" w:fill="FFFFFF"/>
            <w:vAlign w:val="center"/>
            <w:hideMark/>
          </w:tcPr>
          <w:p w14:paraId="55273209" w14:textId="77777777" w:rsidR="0029121B" w:rsidRPr="001870AD" w:rsidRDefault="0029121B" w:rsidP="000E4778">
            <w:pPr>
              <w:spacing w:line="276" w:lineRule="auto"/>
              <w:rPr>
                <w:sz w:val="24"/>
                <w:szCs w:val="24"/>
              </w:rPr>
            </w:pPr>
            <w:r w:rsidRPr="001870AD">
              <w:rPr>
                <w:sz w:val="24"/>
                <w:szCs w:val="24"/>
              </w:rPr>
              <w:t xml:space="preserve">Văn </w:t>
            </w:r>
            <w:proofErr w:type="spellStart"/>
            <w:r w:rsidRPr="001870AD">
              <w:rPr>
                <w:sz w:val="24"/>
                <w:szCs w:val="24"/>
              </w:rPr>
              <w:t>hóa</w:t>
            </w:r>
            <w:proofErr w:type="spellEnd"/>
            <w:r w:rsidRPr="001870AD">
              <w:rPr>
                <w:sz w:val="24"/>
                <w:szCs w:val="24"/>
              </w:rPr>
              <w:t xml:space="preserve"> </w:t>
            </w:r>
            <w:proofErr w:type="spellStart"/>
            <w:r w:rsidRPr="001870AD">
              <w:rPr>
                <w:sz w:val="24"/>
                <w:szCs w:val="24"/>
              </w:rPr>
              <w:t>ẩm</w:t>
            </w:r>
            <w:proofErr w:type="spellEnd"/>
            <w:r w:rsidRPr="001870AD">
              <w:rPr>
                <w:sz w:val="24"/>
                <w:szCs w:val="24"/>
              </w:rPr>
              <w:t xml:space="preserve"> </w:t>
            </w:r>
            <w:proofErr w:type="spellStart"/>
            <w:r w:rsidRPr="001870AD">
              <w:rPr>
                <w:sz w:val="24"/>
                <w:szCs w:val="24"/>
              </w:rPr>
              <w:t>thực</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5BB760A1" w14:textId="77777777" w:rsidR="0029121B" w:rsidRPr="001870AD" w:rsidRDefault="0029121B" w:rsidP="000E4778">
            <w:pPr>
              <w:spacing w:line="276" w:lineRule="auto"/>
              <w:jc w:val="center"/>
              <w:rPr>
                <w:sz w:val="24"/>
                <w:szCs w:val="24"/>
              </w:rPr>
            </w:pPr>
            <w:r w:rsidRPr="001870AD">
              <w:rPr>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14:paraId="2502E6C4" w14:textId="77777777" w:rsidR="0029121B" w:rsidRPr="001870AD" w:rsidRDefault="0029121B" w:rsidP="000E4778">
            <w:pPr>
              <w:spacing w:line="276" w:lineRule="auto"/>
              <w:jc w:val="center"/>
              <w:rPr>
                <w:sz w:val="24"/>
                <w:szCs w:val="24"/>
              </w:rPr>
            </w:pPr>
            <w:r w:rsidRPr="001870AD">
              <w:rPr>
                <w:sz w:val="24"/>
                <w:szCs w:val="24"/>
              </w:rPr>
              <w:t>45</w:t>
            </w:r>
          </w:p>
        </w:tc>
        <w:tc>
          <w:tcPr>
            <w:tcW w:w="870" w:type="dxa"/>
            <w:tcBorders>
              <w:top w:val="nil"/>
              <w:left w:val="nil"/>
              <w:bottom w:val="single" w:sz="4" w:space="0" w:color="auto"/>
              <w:right w:val="single" w:sz="4" w:space="0" w:color="auto"/>
            </w:tcBorders>
            <w:shd w:val="clear" w:color="000000" w:fill="FFFFFF"/>
            <w:vAlign w:val="center"/>
            <w:hideMark/>
          </w:tcPr>
          <w:p w14:paraId="7B5BC4B7" w14:textId="77777777" w:rsidR="0029121B" w:rsidRPr="001870AD" w:rsidRDefault="0029121B" w:rsidP="000E4778">
            <w:pPr>
              <w:spacing w:line="276" w:lineRule="auto"/>
              <w:jc w:val="center"/>
              <w:rPr>
                <w:sz w:val="24"/>
                <w:szCs w:val="24"/>
              </w:rPr>
            </w:pPr>
            <w:r w:rsidRPr="001870AD">
              <w:rPr>
                <w:sz w:val="24"/>
                <w:szCs w:val="24"/>
              </w:rPr>
              <w:t>43</w:t>
            </w:r>
          </w:p>
        </w:tc>
        <w:tc>
          <w:tcPr>
            <w:tcW w:w="1369" w:type="dxa"/>
            <w:tcBorders>
              <w:top w:val="nil"/>
              <w:left w:val="nil"/>
              <w:bottom w:val="single" w:sz="4" w:space="0" w:color="auto"/>
              <w:right w:val="single" w:sz="4" w:space="0" w:color="auto"/>
            </w:tcBorders>
            <w:shd w:val="clear" w:color="000000" w:fill="FFFFFF"/>
            <w:vAlign w:val="center"/>
            <w:hideMark/>
          </w:tcPr>
          <w:p w14:paraId="0A96A6AE" w14:textId="77777777" w:rsidR="0029121B" w:rsidRPr="001870AD" w:rsidRDefault="0029121B" w:rsidP="000E4778">
            <w:pPr>
              <w:spacing w:line="276" w:lineRule="auto"/>
              <w:jc w:val="center"/>
              <w:rPr>
                <w:sz w:val="24"/>
                <w:szCs w:val="24"/>
              </w:rPr>
            </w:pPr>
            <w:r w:rsidRPr="001870AD">
              <w:rPr>
                <w:sz w:val="24"/>
                <w:szCs w:val="24"/>
              </w:rPr>
              <w:t>0</w:t>
            </w:r>
          </w:p>
        </w:tc>
        <w:tc>
          <w:tcPr>
            <w:tcW w:w="585" w:type="dxa"/>
            <w:tcBorders>
              <w:top w:val="nil"/>
              <w:left w:val="nil"/>
              <w:bottom w:val="single" w:sz="4" w:space="0" w:color="auto"/>
              <w:right w:val="single" w:sz="4" w:space="0" w:color="auto"/>
            </w:tcBorders>
            <w:shd w:val="clear" w:color="000000" w:fill="FFFFFF"/>
            <w:vAlign w:val="center"/>
            <w:hideMark/>
          </w:tcPr>
          <w:p w14:paraId="508520F9" w14:textId="77777777" w:rsidR="0029121B" w:rsidRPr="001870AD" w:rsidRDefault="0029121B" w:rsidP="000E4778">
            <w:pPr>
              <w:spacing w:line="276" w:lineRule="auto"/>
              <w:jc w:val="center"/>
              <w:rPr>
                <w:sz w:val="24"/>
                <w:szCs w:val="24"/>
              </w:rPr>
            </w:pPr>
            <w:r w:rsidRPr="001870AD">
              <w:rPr>
                <w:sz w:val="24"/>
                <w:szCs w:val="24"/>
              </w:rPr>
              <w:t>2</w:t>
            </w:r>
          </w:p>
        </w:tc>
      </w:tr>
      <w:tr w:rsidR="0029121B" w:rsidRPr="001870AD" w14:paraId="6EB35467"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53039121" w14:textId="77777777" w:rsidR="0029121B" w:rsidRPr="001870AD" w:rsidRDefault="0029121B" w:rsidP="000E4778">
            <w:pPr>
              <w:spacing w:line="276" w:lineRule="auto"/>
              <w:jc w:val="center"/>
              <w:rPr>
                <w:sz w:val="24"/>
                <w:szCs w:val="24"/>
              </w:rPr>
            </w:pPr>
            <w:r w:rsidRPr="001870AD">
              <w:rPr>
                <w:sz w:val="24"/>
                <w:szCs w:val="24"/>
              </w:rPr>
              <w:t>MH14</w:t>
            </w:r>
          </w:p>
        </w:tc>
        <w:tc>
          <w:tcPr>
            <w:tcW w:w="1323" w:type="dxa"/>
            <w:tcBorders>
              <w:top w:val="nil"/>
              <w:left w:val="nil"/>
              <w:bottom w:val="single" w:sz="4" w:space="0" w:color="auto"/>
              <w:right w:val="single" w:sz="4" w:space="0" w:color="auto"/>
            </w:tcBorders>
            <w:shd w:val="clear" w:color="000000" w:fill="FFFFFF"/>
            <w:vAlign w:val="center"/>
            <w:hideMark/>
          </w:tcPr>
          <w:p w14:paraId="4AE3844A" w14:textId="77777777" w:rsidR="0029121B" w:rsidRPr="001870AD" w:rsidRDefault="0029121B" w:rsidP="000E4778">
            <w:pPr>
              <w:spacing w:line="276" w:lineRule="auto"/>
              <w:jc w:val="center"/>
              <w:rPr>
                <w:sz w:val="24"/>
                <w:szCs w:val="24"/>
              </w:rPr>
            </w:pPr>
            <w:r w:rsidRPr="001870AD">
              <w:rPr>
                <w:sz w:val="24"/>
                <w:szCs w:val="24"/>
              </w:rPr>
              <w:t>DLNA020</w:t>
            </w:r>
          </w:p>
        </w:tc>
        <w:tc>
          <w:tcPr>
            <w:tcW w:w="3800" w:type="dxa"/>
            <w:tcBorders>
              <w:top w:val="nil"/>
              <w:left w:val="nil"/>
              <w:bottom w:val="single" w:sz="4" w:space="0" w:color="auto"/>
              <w:right w:val="single" w:sz="4" w:space="0" w:color="auto"/>
            </w:tcBorders>
            <w:shd w:val="clear" w:color="000000" w:fill="FFFFFF"/>
            <w:vAlign w:val="center"/>
            <w:hideMark/>
          </w:tcPr>
          <w:p w14:paraId="1556FAE7" w14:textId="77777777" w:rsidR="0029121B" w:rsidRPr="001870AD" w:rsidRDefault="0029121B" w:rsidP="000E4778">
            <w:pPr>
              <w:spacing w:line="276" w:lineRule="auto"/>
              <w:rPr>
                <w:sz w:val="24"/>
                <w:szCs w:val="24"/>
              </w:rPr>
            </w:pPr>
            <w:proofErr w:type="spellStart"/>
            <w:r w:rsidRPr="001870AD">
              <w:rPr>
                <w:sz w:val="24"/>
                <w:szCs w:val="24"/>
              </w:rPr>
              <w:t>Nghiệp</w:t>
            </w:r>
            <w:proofErr w:type="spellEnd"/>
            <w:r w:rsidRPr="001870AD">
              <w:rPr>
                <w:sz w:val="24"/>
                <w:szCs w:val="24"/>
              </w:rPr>
              <w:t xml:space="preserve"> </w:t>
            </w:r>
            <w:proofErr w:type="spellStart"/>
            <w:r w:rsidRPr="001870AD">
              <w:rPr>
                <w:sz w:val="24"/>
                <w:szCs w:val="24"/>
              </w:rPr>
              <w:t>vụ</w:t>
            </w:r>
            <w:proofErr w:type="spellEnd"/>
            <w:r w:rsidRPr="001870AD">
              <w:rPr>
                <w:sz w:val="24"/>
                <w:szCs w:val="24"/>
              </w:rPr>
              <w:t xml:space="preserve"> </w:t>
            </w:r>
            <w:proofErr w:type="spellStart"/>
            <w:r w:rsidRPr="001870AD">
              <w:rPr>
                <w:sz w:val="24"/>
                <w:szCs w:val="24"/>
              </w:rPr>
              <w:t>phục</w:t>
            </w:r>
            <w:proofErr w:type="spellEnd"/>
            <w:r w:rsidRPr="001870AD">
              <w:rPr>
                <w:sz w:val="24"/>
                <w:szCs w:val="24"/>
              </w:rPr>
              <w:t xml:space="preserve"> </w:t>
            </w:r>
            <w:proofErr w:type="spellStart"/>
            <w:r w:rsidRPr="001870AD">
              <w:rPr>
                <w:sz w:val="24"/>
                <w:szCs w:val="24"/>
              </w:rPr>
              <w:t>vụ</w:t>
            </w:r>
            <w:proofErr w:type="spellEnd"/>
            <w:r w:rsidRPr="001870AD">
              <w:rPr>
                <w:sz w:val="24"/>
                <w:szCs w:val="24"/>
              </w:rPr>
              <w:t xml:space="preserve"> </w:t>
            </w:r>
            <w:proofErr w:type="spellStart"/>
            <w:r w:rsidRPr="001870AD">
              <w:rPr>
                <w:sz w:val="24"/>
                <w:szCs w:val="24"/>
              </w:rPr>
              <w:t>nhà</w:t>
            </w:r>
            <w:proofErr w:type="spellEnd"/>
            <w:r w:rsidRPr="001870AD">
              <w:rPr>
                <w:sz w:val="24"/>
                <w:szCs w:val="24"/>
              </w:rPr>
              <w:t xml:space="preserve"> </w:t>
            </w:r>
            <w:proofErr w:type="spellStart"/>
            <w:r w:rsidRPr="001870AD">
              <w:rPr>
                <w:sz w:val="24"/>
                <w:szCs w:val="24"/>
              </w:rPr>
              <w:t>hàng</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44E43899" w14:textId="77777777" w:rsidR="0029121B" w:rsidRPr="001870AD" w:rsidRDefault="0029121B" w:rsidP="000E4778">
            <w:pPr>
              <w:spacing w:line="276" w:lineRule="auto"/>
              <w:jc w:val="center"/>
              <w:rPr>
                <w:sz w:val="24"/>
                <w:szCs w:val="24"/>
              </w:rPr>
            </w:pPr>
            <w:r w:rsidRPr="001870AD">
              <w:rPr>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14:paraId="025C26C5" w14:textId="77777777" w:rsidR="0029121B" w:rsidRPr="001870AD" w:rsidRDefault="0029121B" w:rsidP="000E4778">
            <w:pPr>
              <w:spacing w:line="276" w:lineRule="auto"/>
              <w:jc w:val="center"/>
              <w:rPr>
                <w:sz w:val="24"/>
                <w:szCs w:val="24"/>
              </w:rPr>
            </w:pPr>
            <w:r w:rsidRPr="001870AD">
              <w:rPr>
                <w:sz w:val="24"/>
                <w:szCs w:val="24"/>
              </w:rPr>
              <w:t>30</w:t>
            </w:r>
          </w:p>
        </w:tc>
        <w:tc>
          <w:tcPr>
            <w:tcW w:w="870" w:type="dxa"/>
            <w:tcBorders>
              <w:top w:val="nil"/>
              <w:left w:val="nil"/>
              <w:bottom w:val="single" w:sz="4" w:space="0" w:color="auto"/>
              <w:right w:val="single" w:sz="4" w:space="0" w:color="auto"/>
            </w:tcBorders>
            <w:shd w:val="clear" w:color="000000" w:fill="FFFFFF"/>
            <w:vAlign w:val="center"/>
            <w:hideMark/>
          </w:tcPr>
          <w:p w14:paraId="2447F73C" w14:textId="77777777" w:rsidR="0029121B" w:rsidRPr="001870AD" w:rsidRDefault="0029121B" w:rsidP="000E4778">
            <w:pPr>
              <w:spacing w:line="276" w:lineRule="auto"/>
              <w:jc w:val="center"/>
              <w:rPr>
                <w:sz w:val="24"/>
                <w:szCs w:val="24"/>
              </w:rPr>
            </w:pPr>
            <w:r w:rsidRPr="001870AD">
              <w:rPr>
                <w:sz w:val="24"/>
                <w:szCs w:val="24"/>
              </w:rPr>
              <w:t>28</w:t>
            </w:r>
          </w:p>
        </w:tc>
        <w:tc>
          <w:tcPr>
            <w:tcW w:w="1369" w:type="dxa"/>
            <w:tcBorders>
              <w:top w:val="nil"/>
              <w:left w:val="nil"/>
              <w:bottom w:val="single" w:sz="4" w:space="0" w:color="auto"/>
              <w:right w:val="single" w:sz="4" w:space="0" w:color="auto"/>
            </w:tcBorders>
            <w:shd w:val="clear" w:color="000000" w:fill="FFFFFF"/>
            <w:vAlign w:val="center"/>
            <w:hideMark/>
          </w:tcPr>
          <w:p w14:paraId="77E47DF4" w14:textId="77777777" w:rsidR="0029121B" w:rsidRPr="001870AD" w:rsidRDefault="0029121B" w:rsidP="000E4778">
            <w:pPr>
              <w:spacing w:line="276" w:lineRule="auto"/>
              <w:jc w:val="center"/>
              <w:rPr>
                <w:sz w:val="24"/>
                <w:szCs w:val="24"/>
              </w:rPr>
            </w:pPr>
            <w:r w:rsidRPr="001870AD">
              <w:rPr>
                <w:sz w:val="24"/>
                <w:szCs w:val="24"/>
              </w:rPr>
              <w:t>0</w:t>
            </w:r>
          </w:p>
        </w:tc>
        <w:tc>
          <w:tcPr>
            <w:tcW w:w="585" w:type="dxa"/>
            <w:tcBorders>
              <w:top w:val="nil"/>
              <w:left w:val="nil"/>
              <w:bottom w:val="single" w:sz="4" w:space="0" w:color="auto"/>
              <w:right w:val="single" w:sz="4" w:space="0" w:color="auto"/>
            </w:tcBorders>
            <w:shd w:val="clear" w:color="000000" w:fill="FFFFFF"/>
            <w:vAlign w:val="center"/>
            <w:hideMark/>
          </w:tcPr>
          <w:p w14:paraId="13C10396" w14:textId="77777777" w:rsidR="0029121B" w:rsidRPr="001870AD" w:rsidRDefault="0029121B" w:rsidP="000E4778">
            <w:pPr>
              <w:spacing w:line="276" w:lineRule="auto"/>
              <w:jc w:val="center"/>
              <w:rPr>
                <w:sz w:val="24"/>
                <w:szCs w:val="24"/>
              </w:rPr>
            </w:pPr>
            <w:r w:rsidRPr="001870AD">
              <w:rPr>
                <w:sz w:val="24"/>
                <w:szCs w:val="24"/>
              </w:rPr>
              <w:t>2</w:t>
            </w:r>
          </w:p>
        </w:tc>
      </w:tr>
      <w:tr w:rsidR="0029121B" w:rsidRPr="001870AD" w14:paraId="6B358BDB"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70B9D51F" w14:textId="77777777" w:rsidR="0029121B" w:rsidRPr="001870AD" w:rsidRDefault="0029121B" w:rsidP="000E4778">
            <w:pPr>
              <w:spacing w:line="276" w:lineRule="auto"/>
              <w:jc w:val="center"/>
              <w:rPr>
                <w:b/>
                <w:bCs/>
                <w:i/>
                <w:iCs/>
                <w:sz w:val="24"/>
                <w:szCs w:val="24"/>
              </w:rPr>
            </w:pPr>
            <w:r w:rsidRPr="001870AD">
              <w:rPr>
                <w:b/>
                <w:bCs/>
                <w:i/>
                <w:iCs/>
                <w:sz w:val="24"/>
                <w:szCs w:val="24"/>
              </w:rPr>
              <w:t>II.2</w:t>
            </w:r>
          </w:p>
        </w:tc>
        <w:tc>
          <w:tcPr>
            <w:tcW w:w="1323" w:type="dxa"/>
            <w:tcBorders>
              <w:top w:val="nil"/>
              <w:left w:val="nil"/>
              <w:bottom w:val="nil"/>
              <w:right w:val="nil"/>
            </w:tcBorders>
            <w:shd w:val="clear" w:color="auto" w:fill="auto"/>
            <w:noWrap/>
            <w:vAlign w:val="bottom"/>
            <w:hideMark/>
          </w:tcPr>
          <w:p w14:paraId="24320112" w14:textId="77777777" w:rsidR="0029121B" w:rsidRPr="001870AD" w:rsidRDefault="0029121B" w:rsidP="000E4778">
            <w:pPr>
              <w:spacing w:line="276" w:lineRule="auto"/>
              <w:jc w:val="center"/>
              <w:rPr>
                <w:b/>
                <w:bCs/>
                <w:i/>
                <w:iCs/>
                <w:sz w:val="24"/>
                <w:szCs w:val="24"/>
              </w:rPr>
            </w:pPr>
          </w:p>
        </w:tc>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2D5FDE4A" w14:textId="77777777" w:rsidR="0029121B" w:rsidRPr="001870AD" w:rsidRDefault="0029121B" w:rsidP="000E4778">
            <w:pPr>
              <w:spacing w:line="276" w:lineRule="auto"/>
              <w:rPr>
                <w:b/>
                <w:bCs/>
                <w:i/>
                <w:iCs/>
                <w:sz w:val="24"/>
                <w:szCs w:val="24"/>
              </w:rPr>
            </w:pPr>
            <w:proofErr w:type="spellStart"/>
            <w:r w:rsidRPr="001870AD">
              <w:rPr>
                <w:b/>
                <w:bCs/>
                <w:i/>
                <w:iCs/>
                <w:sz w:val="24"/>
                <w:szCs w:val="24"/>
              </w:rPr>
              <w:t>Các</w:t>
            </w:r>
            <w:proofErr w:type="spellEnd"/>
            <w:r w:rsidRPr="001870AD">
              <w:rPr>
                <w:b/>
                <w:bCs/>
                <w:i/>
                <w:iCs/>
                <w:sz w:val="24"/>
                <w:szCs w:val="24"/>
              </w:rPr>
              <w:t xml:space="preserve"> môn </w:t>
            </w:r>
            <w:proofErr w:type="spellStart"/>
            <w:r w:rsidRPr="001870AD">
              <w:rPr>
                <w:b/>
                <w:bCs/>
                <w:i/>
                <w:iCs/>
                <w:sz w:val="24"/>
                <w:szCs w:val="24"/>
              </w:rPr>
              <w:t>học</w:t>
            </w:r>
            <w:proofErr w:type="spellEnd"/>
            <w:r w:rsidRPr="001870AD">
              <w:rPr>
                <w:b/>
                <w:bCs/>
                <w:i/>
                <w:iCs/>
                <w:sz w:val="24"/>
                <w:szCs w:val="24"/>
              </w:rPr>
              <w:t>, mô đun chuyên môn</w:t>
            </w:r>
          </w:p>
        </w:tc>
        <w:tc>
          <w:tcPr>
            <w:tcW w:w="760" w:type="dxa"/>
            <w:tcBorders>
              <w:top w:val="nil"/>
              <w:left w:val="nil"/>
              <w:bottom w:val="single" w:sz="4" w:space="0" w:color="auto"/>
              <w:right w:val="single" w:sz="4" w:space="0" w:color="auto"/>
            </w:tcBorders>
            <w:shd w:val="clear" w:color="000000" w:fill="FFFFFF"/>
            <w:vAlign w:val="center"/>
            <w:hideMark/>
          </w:tcPr>
          <w:p w14:paraId="51DF930D" w14:textId="77777777" w:rsidR="0029121B" w:rsidRPr="001870AD" w:rsidRDefault="0029121B" w:rsidP="000E4778">
            <w:pPr>
              <w:spacing w:line="276" w:lineRule="auto"/>
              <w:jc w:val="center"/>
              <w:rPr>
                <w:b/>
                <w:bCs/>
                <w:i/>
                <w:iCs/>
                <w:sz w:val="24"/>
                <w:szCs w:val="24"/>
              </w:rPr>
            </w:pPr>
            <w:r w:rsidRPr="001870AD">
              <w:rPr>
                <w:b/>
                <w:bCs/>
                <w:i/>
                <w:iCs/>
                <w:sz w:val="24"/>
                <w:szCs w:val="24"/>
              </w:rPr>
              <w:t>56</w:t>
            </w:r>
          </w:p>
        </w:tc>
        <w:tc>
          <w:tcPr>
            <w:tcW w:w="750" w:type="dxa"/>
            <w:tcBorders>
              <w:top w:val="nil"/>
              <w:left w:val="nil"/>
              <w:bottom w:val="single" w:sz="4" w:space="0" w:color="auto"/>
              <w:right w:val="single" w:sz="4" w:space="0" w:color="auto"/>
            </w:tcBorders>
            <w:shd w:val="clear" w:color="000000" w:fill="FFFFFF"/>
            <w:vAlign w:val="center"/>
            <w:hideMark/>
          </w:tcPr>
          <w:p w14:paraId="09192F38" w14:textId="77777777" w:rsidR="0029121B" w:rsidRPr="001870AD" w:rsidRDefault="0029121B" w:rsidP="000E4778">
            <w:pPr>
              <w:spacing w:line="276" w:lineRule="auto"/>
              <w:jc w:val="center"/>
              <w:rPr>
                <w:b/>
                <w:bCs/>
                <w:i/>
                <w:iCs/>
                <w:sz w:val="24"/>
                <w:szCs w:val="24"/>
              </w:rPr>
            </w:pPr>
            <w:r w:rsidRPr="001870AD">
              <w:rPr>
                <w:b/>
                <w:bCs/>
                <w:i/>
                <w:iCs/>
                <w:sz w:val="24"/>
                <w:szCs w:val="24"/>
              </w:rPr>
              <w:t>1935</w:t>
            </w:r>
          </w:p>
        </w:tc>
        <w:tc>
          <w:tcPr>
            <w:tcW w:w="870" w:type="dxa"/>
            <w:tcBorders>
              <w:top w:val="nil"/>
              <w:left w:val="nil"/>
              <w:bottom w:val="single" w:sz="4" w:space="0" w:color="auto"/>
              <w:right w:val="single" w:sz="4" w:space="0" w:color="auto"/>
            </w:tcBorders>
            <w:shd w:val="clear" w:color="000000" w:fill="FFFFFF"/>
            <w:vAlign w:val="center"/>
            <w:hideMark/>
          </w:tcPr>
          <w:p w14:paraId="2635347D" w14:textId="77777777" w:rsidR="0029121B" w:rsidRPr="001870AD" w:rsidRDefault="0029121B" w:rsidP="000E4778">
            <w:pPr>
              <w:spacing w:line="276" w:lineRule="auto"/>
              <w:jc w:val="center"/>
              <w:rPr>
                <w:b/>
                <w:bCs/>
                <w:i/>
                <w:iCs/>
                <w:color w:val="FF0000"/>
                <w:sz w:val="24"/>
                <w:szCs w:val="24"/>
              </w:rPr>
            </w:pPr>
            <w:r w:rsidRPr="001870AD">
              <w:rPr>
                <w:b/>
                <w:bCs/>
                <w:i/>
                <w:iCs/>
                <w:color w:val="FF0000"/>
                <w:sz w:val="24"/>
                <w:szCs w:val="24"/>
              </w:rPr>
              <w:t>249</w:t>
            </w:r>
          </w:p>
        </w:tc>
        <w:tc>
          <w:tcPr>
            <w:tcW w:w="1369" w:type="dxa"/>
            <w:tcBorders>
              <w:top w:val="nil"/>
              <w:left w:val="nil"/>
              <w:bottom w:val="single" w:sz="4" w:space="0" w:color="auto"/>
              <w:right w:val="single" w:sz="4" w:space="0" w:color="auto"/>
            </w:tcBorders>
            <w:shd w:val="clear" w:color="000000" w:fill="FFFFFF"/>
            <w:vAlign w:val="center"/>
            <w:hideMark/>
          </w:tcPr>
          <w:p w14:paraId="622B5B47" w14:textId="77777777" w:rsidR="0029121B" w:rsidRPr="001870AD" w:rsidRDefault="0029121B" w:rsidP="000E4778">
            <w:pPr>
              <w:spacing w:line="276" w:lineRule="auto"/>
              <w:jc w:val="center"/>
              <w:rPr>
                <w:b/>
                <w:bCs/>
                <w:i/>
                <w:iCs/>
                <w:color w:val="FF0000"/>
                <w:sz w:val="24"/>
                <w:szCs w:val="24"/>
              </w:rPr>
            </w:pPr>
            <w:r w:rsidRPr="001870AD">
              <w:rPr>
                <w:b/>
                <w:bCs/>
                <w:i/>
                <w:iCs/>
                <w:color w:val="FF0000"/>
                <w:sz w:val="24"/>
                <w:szCs w:val="24"/>
              </w:rPr>
              <w:t>1615</w:t>
            </w:r>
          </w:p>
        </w:tc>
        <w:tc>
          <w:tcPr>
            <w:tcW w:w="585" w:type="dxa"/>
            <w:tcBorders>
              <w:top w:val="nil"/>
              <w:left w:val="nil"/>
              <w:bottom w:val="single" w:sz="4" w:space="0" w:color="auto"/>
              <w:right w:val="single" w:sz="4" w:space="0" w:color="auto"/>
            </w:tcBorders>
            <w:shd w:val="clear" w:color="000000" w:fill="FFFFFF"/>
            <w:vAlign w:val="center"/>
            <w:hideMark/>
          </w:tcPr>
          <w:p w14:paraId="345991A7" w14:textId="77777777" w:rsidR="0029121B" w:rsidRPr="001870AD" w:rsidRDefault="0029121B" w:rsidP="000E4778">
            <w:pPr>
              <w:spacing w:line="276" w:lineRule="auto"/>
              <w:jc w:val="center"/>
              <w:rPr>
                <w:b/>
                <w:bCs/>
                <w:i/>
                <w:iCs/>
                <w:sz w:val="24"/>
                <w:szCs w:val="24"/>
              </w:rPr>
            </w:pPr>
            <w:r w:rsidRPr="001870AD">
              <w:rPr>
                <w:b/>
                <w:bCs/>
                <w:i/>
                <w:iCs/>
                <w:sz w:val="24"/>
                <w:szCs w:val="24"/>
              </w:rPr>
              <w:t>71</w:t>
            </w:r>
          </w:p>
        </w:tc>
      </w:tr>
      <w:tr w:rsidR="0029121B" w:rsidRPr="001870AD" w14:paraId="2174A29F"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004348BF" w14:textId="77777777" w:rsidR="0029121B" w:rsidRPr="001870AD" w:rsidRDefault="0029121B" w:rsidP="000E4778">
            <w:pPr>
              <w:spacing w:line="276" w:lineRule="auto"/>
              <w:jc w:val="center"/>
              <w:rPr>
                <w:sz w:val="24"/>
                <w:szCs w:val="24"/>
              </w:rPr>
            </w:pPr>
            <w:r w:rsidRPr="001870AD">
              <w:rPr>
                <w:sz w:val="24"/>
                <w:szCs w:val="24"/>
              </w:rPr>
              <w:t>MH15</w:t>
            </w:r>
          </w:p>
        </w:tc>
        <w:tc>
          <w:tcPr>
            <w:tcW w:w="1323" w:type="dxa"/>
            <w:tcBorders>
              <w:top w:val="single" w:sz="4" w:space="0" w:color="auto"/>
              <w:left w:val="nil"/>
              <w:bottom w:val="single" w:sz="4" w:space="0" w:color="auto"/>
              <w:right w:val="single" w:sz="4" w:space="0" w:color="auto"/>
            </w:tcBorders>
            <w:shd w:val="clear" w:color="000000" w:fill="FFFFFF"/>
            <w:vAlign w:val="center"/>
            <w:hideMark/>
          </w:tcPr>
          <w:p w14:paraId="304A885A" w14:textId="77777777" w:rsidR="0029121B" w:rsidRPr="001870AD" w:rsidRDefault="0029121B" w:rsidP="000E4778">
            <w:pPr>
              <w:spacing w:line="276" w:lineRule="auto"/>
              <w:jc w:val="center"/>
              <w:rPr>
                <w:sz w:val="24"/>
                <w:szCs w:val="24"/>
              </w:rPr>
            </w:pPr>
            <w:r w:rsidRPr="001870AD">
              <w:rPr>
                <w:sz w:val="24"/>
                <w:szCs w:val="24"/>
              </w:rPr>
              <w:t>MASX017</w:t>
            </w:r>
          </w:p>
        </w:tc>
        <w:tc>
          <w:tcPr>
            <w:tcW w:w="3800" w:type="dxa"/>
            <w:tcBorders>
              <w:top w:val="nil"/>
              <w:left w:val="nil"/>
              <w:bottom w:val="single" w:sz="4" w:space="0" w:color="auto"/>
              <w:right w:val="single" w:sz="4" w:space="0" w:color="auto"/>
            </w:tcBorders>
            <w:shd w:val="clear" w:color="000000" w:fill="FFFFFF"/>
            <w:vAlign w:val="center"/>
            <w:hideMark/>
          </w:tcPr>
          <w:p w14:paraId="365DAAAE" w14:textId="77777777" w:rsidR="0029121B" w:rsidRPr="001870AD" w:rsidRDefault="0029121B" w:rsidP="000E4778">
            <w:pPr>
              <w:spacing w:line="276" w:lineRule="auto"/>
              <w:rPr>
                <w:sz w:val="24"/>
                <w:szCs w:val="24"/>
              </w:rPr>
            </w:pPr>
            <w:proofErr w:type="spellStart"/>
            <w:r w:rsidRPr="001870AD">
              <w:rPr>
                <w:sz w:val="24"/>
                <w:szCs w:val="24"/>
              </w:rPr>
              <w:t>Quản</w:t>
            </w:r>
            <w:proofErr w:type="spellEnd"/>
            <w:r w:rsidRPr="001870AD">
              <w:rPr>
                <w:sz w:val="24"/>
                <w:szCs w:val="24"/>
              </w:rPr>
              <w:t xml:space="preserve"> </w:t>
            </w:r>
            <w:proofErr w:type="spellStart"/>
            <w:r w:rsidRPr="001870AD">
              <w:rPr>
                <w:sz w:val="24"/>
                <w:szCs w:val="24"/>
              </w:rPr>
              <w:t>trị</w:t>
            </w:r>
            <w:proofErr w:type="spellEnd"/>
            <w:r w:rsidRPr="001870AD">
              <w:rPr>
                <w:sz w:val="24"/>
                <w:szCs w:val="24"/>
              </w:rPr>
              <w:t xml:space="preserve"> </w:t>
            </w:r>
            <w:proofErr w:type="spellStart"/>
            <w:r w:rsidRPr="001870AD">
              <w:rPr>
                <w:sz w:val="24"/>
                <w:szCs w:val="24"/>
              </w:rPr>
              <w:t>tác</w:t>
            </w:r>
            <w:proofErr w:type="spellEnd"/>
            <w:r w:rsidRPr="001870AD">
              <w:rPr>
                <w:sz w:val="24"/>
                <w:szCs w:val="24"/>
              </w:rPr>
              <w:t xml:space="preserve"> </w:t>
            </w:r>
            <w:proofErr w:type="spellStart"/>
            <w:r w:rsidRPr="001870AD">
              <w:rPr>
                <w:sz w:val="24"/>
                <w:szCs w:val="24"/>
              </w:rPr>
              <w:t>nghiệp</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4269B019" w14:textId="77777777" w:rsidR="0029121B" w:rsidRPr="001870AD" w:rsidRDefault="0029121B" w:rsidP="000E4778">
            <w:pPr>
              <w:spacing w:line="276" w:lineRule="auto"/>
              <w:jc w:val="center"/>
              <w:rPr>
                <w:sz w:val="24"/>
                <w:szCs w:val="24"/>
              </w:rPr>
            </w:pPr>
            <w:r w:rsidRPr="001870AD">
              <w:rPr>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14:paraId="6B959595" w14:textId="77777777" w:rsidR="0029121B" w:rsidRPr="001870AD" w:rsidRDefault="0029121B" w:rsidP="000E4778">
            <w:pPr>
              <w:spacing w:line="276" w:lineRule="auto"/>
              <w:jc w:val="center"/>
              <w:rPr>
                <w:sz w:val="24"/>
                <w:szCs w:val="24"/>
              </w:rPr>
            </w:pPr>
            <w:r w:rsidRPr="001870AD">
              <w:rPr>
                <w:sz w:val="24"/>
                <w:szCs w:val="24"/>
              </w:rPr>
              <w:t>45</w:t>
            </w:r>
          </w:p>
        </w:tc>
        <w:tc>
          <w:tcPr>
            <w:tcW w:w="870" w:type="dxa"/>
            <w:tcBorders>
              <w:top w:val="nil"/>
              <w:left w:val="nil"/>
              <w:bottom w:val="single" w:sz="4" w:space="0" w:color="auto"/>
              <w:right w:val="single" w:sz="4" w:space="0" w:color="auto"/>
            </w:tcBorders>
            <w:shd w:val="clear" w:color="000000" w:fill="FFFFFF"/>
            <w:vAlign w:val="center"/>
            <w:hideMark/>
          </w:tcPr>
          <w:p w14:paraId="6498618C" w14:textId="77777777" w:rsidR="0029121B" w:rsidRPr="001870AD" w:rsidRDefault="0029121B" w:rsidP="000E4778">
            <w:pPr>
              <w:spacing w:line="276" w:lineRule="auto"/>
              <w:jc w:val="center"/>
              <w:rPr>
                <w:sz w:val="24"/>
                <w:szCs w:val="24"/>
              </w:rPr>
            </w:pPr>
            <w:r w:rsidRPr="001870AD">
              <w:rPr>
                <w:sz w:val="24"/>
                <w:szCs w:val="24"/>
              </w:rPr>
              <w:t>43</w:t>
            </w:r>
          </w:p>
        </w:tc>
        <w:tc>
          <w:tcPr>
            <w:tcW w:w="1369" w:type="dxa"/>
            <w:tcBorders>
              <w:top w:val="nil"/>
              <w:left w:val="nil"/>
              <w:bottom w:val="single" w:sz="4" w:space="0" w:color="auto"/>
              <w:right w:val="single" w:sz="4" w:space="0" w:color="auto"/>
            </w:tcBorders>
            <w:shd w:val="clear" w:color="000000" w:fill="FFFFFF"/>
            <w:vAlign w:val="center"/>
            <w:hideMark/>
          </w:tcPr>
          <w:p w14:paraId="44E331C5" w14:textId="77777777" w:rsidR="0029121B" w:rsidRPr="001870AD" w:rsidRDefault="0029121B" w:rsidP="000E4778">
            <w:pPr>
              <w:spacing w:line="276" w:lineRule="auto"/>
              <w:jc w:val="center"/>
              <w:rPr>
                <w:sz w:val="24"/>
                <w:szCs w:val="24"/>
              </w:rPr>
            </w:pPr>
            <w:r w:rsidRPr="001870AD">
              <w:rPr>
                <w:sz w:val="24"/>
                <w:szCs w:val="24"/>
              </w:rPr>
              <w:t>0</w:t>
            </w:r>
          </w:p>
        </w:tc>
        <w:tc>
          <w:tcPr>
            <w:tcW w:w="585" w:type="dxa"/>
            <w:tcBorders>
              <w:top w:val="nil"/>
              <w:left w:val="nil"/>
              <w:bottom w:val="single" w:sz="4" w:space="0" w:color="auto"/>
              <w:right w:val="single" w:sz="4" w:space="0" w:color="auto"/>
            </w:tcBorders>
            <w:shd w:val="clear" w:color="000000" w:fill="FFFFFF"/>
            <w:vAlign w:val="center"/>
            <w:hideMark/>
          </w:tcPr>
          <w:p w14:paraId="5AF91A59" w14:textId="77777777" w:rsidR="0029121B" w:rsidRPr="001870AD" w:rsidRDefault="0029121B" w:rsidP="000E4778">
            <w:pPr>
              <w:spacing w:line="276" w:lineRule="auto"/>
              <w:jc w:val="center"/>
              <w:rPr>
                <w:sz w:val="24"/>
                <w:szCs w:val="24"/>
              </w:rPr>
            </w:pPr>
            <w:r w:rsidRPr="001870AD">
              <w:rPr>
                <w:sz w:val="24"/>
                <w:szCs w:val="24"/>
              </w:rPr>
              <w:t>2</w:t>
            </w:r>
          </w:p>
        </w:tc>
      </w:tr>
      <w:tr w:rsidR="0029121B" w:rsidRPr="001870AD" w14:paraId="1FA05D3E"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128F82E2" w14:textId="77777777" w:rsidR="0029121B" w:rsidRPr="001870AD" w:rsidRDefault="0029121B" w:rsidP="000E4778">
            <w:pPr>
              <w:spacing w:line="276" w:lineRule="auto"/>
              <w:jc w:val="center"/>
              <w:rPr>
                <w:sz w:val="24"/>
                <w:szCs w:val="24"/>
              </w:rPr>
            </w:pPr>
            <w:r w:rsidRPr="001870AD">
              <w:rPr>
                <w:sz w:val="24"/>
                <w:szCs w:val="24"/>
              </w:rPr>
              <w:t>MH16</w:t>
            </w:r>
          </w:p>
        </w:tc>
        <w:tc>
          <w:tcPr>
            <w:tcW w:w="1323" w:type="dxa"/>
            <w:tcBorders>
              <w:top w:val="nil"/>
              <w:left w:val="nil"/>
              <w:bottom w:val="single" w:sz="4" w:space="0" w:color="auto"/>
              <w:right w:val="single" w:sz="4" w:space="0" w:color="auto"/>
            </w:tcBorders>
            <w:shd w:val="clear" w:color="000000" w:fill="FFFFFF"/>
            <w:vAlign w:val="center"/>
            <w:hideMark/>
          </w:tcPr>
          <w:p w14:paraId="269CD8C4" w14:textId="77777777" w:rsidR="0029121B" w:rsidRPr="001870AD" w:rsidRDefault="0029121B" w:rsidP="000E4778">
            <w:pPr>
              <w:spacing w:line="276" w:lineRule="auto"/>
              <w:jc w:val="center"/>
              <w:rPr>
                <w:sz w:val="24"/>
                <w:szCs w:val="24"/>
              </w:rPr>
            </w:pPr>
            <w:r w:rsidRPr="001870AD">
              <w:rPr>
                <w:sz w:val="24"/>
                <w:szCs w:val="24"/>
              </w:rPr>
              <w:t>MALC017</w:t>
            </w:r>
          </w:p>
        </w:tc>
        <w:tc>
          <w:tcPr>
            <w:tcW w:w="3800" w:type="dxa"/>
            <w:tcBorders>
              <w:top w:val="nil"/>
              <w:left w:val="nil"/>
              <w:bottom w:val="single" w:sz="4" w:space="0" w:color="auto"/>
              <w:right w:val="single" w:sz="4" w:space="0" w:color="auto"/>
            </w:tcBorders>
            <w:shd w:val="clear" w:color="000000" w:fill="FFFFFF"/>
            <w:vAlign w:val="center"/>
            <w:hideMark/>
          </w:tcPr>
          <w:p w14:paraId="6A34A7AD" w14:textId="77777777" w:rsidR="0029121B" w:rsidRPr="001870AD" w:rsidRDefault="0029121B" w:rsidP="000E4778">
            <w:pPr>
              <w:spacing w:line="276" w:lineRule="auto"/>
              <w:rPr>
                <w:sz w:val="24"/>
                <w:szCs w:val="24"/>
              </w:rPr>
            </w:pPr>
            <w:proofErr w:type="spellStart"/>
            <w:r w:rsidRPr="001870AD">
              <w:rPr>
                <w:sz w:val="24"/>
                <w:szCs w:val="24"/>
              </w:rPr>
              <w:t>Lý</w:t>
            </w:r>
            <w:proofErr w:type="spellEnd"/>
            <w:r w:rsidRPr="001870AD">
              <w:rPr>
                <w:sz w:val="24"/>
                <w:szCs w:val="24"/>
              </w:rPr>
              <w:t xml:space="preserve"> </w:t>
            </w:r>
            <w:proofErr w:type="spellStart"/>
            <w:r w:rsidRPr="001870AD">
              <w:rPr>
                <w:sz w:val="24"/>
                <w:szCs w:val="24"/>
              </w:rPr>
              <w:t>thuyết</w:t>
            </w:r>
            <w:proofErr w:type="spellEnd"/>
            <w:r w:rsidRPr="001870AD">
              <w:rPr>
                <w:sz w:val="24"/>
                <w:szCs w:val="24"/>
              </w:rPr>
              <w:t xml:space="preserve"> </w:t>
            </w:r>
            <w:proofErr w:type="spellStart"/>
            <w:r w:rsidRPr="001870AD">
              <w:rPr>
                <w:sz w:val="24"/>
                <w:szCs w:val="24"/>
              </w:rPr>
              <w:t>chế</w:t>
            </w:r>
            <w:proofErr w:type="spellEnd"/>
            <w:r w:rsidRPr="001870AD">
              <w:rPr>
                <w:sz w:val="24"/>
                <w:szCs w:val="24"/>
              </w:rPr>
              <w:t xml:space="preserve"> </w:t>
            </w:r>
            <w:proofErr w:type="spellStart"/>
            <w:r w:rsidRPr="001870AD">
              <w:rPr>
                <w:sz w:val="24"/>
                <w:szCs w:val="24"/>
              </w:rPr>
              <w:t>biến</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011174D6" w14:textId="77777777" w:rsidR="0029121B" w:rsidRPr="001870AD" w:rsidRDefault="0029121B" w:rsidP="000E4778">
            <w:pPr>
              <w:spacing w:line="276" w:lineRule="auto"/>
              <w:jc w:val="center"/>
              <w:rPr>
                <w:sz w:val="24"/>
                <w:szCs w:val="24"/>
              </w:rPr>
            </w:pPr>
            <w:r w:rsidRPr="001870AD">
              <w:rPr>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14:paraId="15BBF92E" w14:textId="77777777" w:rsidR="0029121B" w:rsidRPr="001870AD" w:rsidRDefault="0029121B" w:rsidP="000E4778">
            <w:pPr>
              <w:spacing w:line="276" w:lineRule="auto"/>
              <w:jc w:val="center"/>
              <w:rPr>
                <w:sz w:val="24"/>
                <w:szCs w:val="24"/>
              </w:rPr>
            </w:pPr>
            <w:r w:rsidRPr="001870AD">
              <w:rPr>
                <w:sz w:val="24"/>
                <w:szCs w:val="24"/>
              </w:rPr>
              <w:t>45</w:t>
            </w:r>
          </w:p>
        </w:tc>
        <w:tc>
          <w:tcPr>
            <w:tcW w:w="870" w:type="dxa"/>
            <w:tcBorders>
              <w:top w:val="nil"/>
              <w:left w:val="nil"/>
              <w:bottom w:val="single" w:sz="4" w:space="0" w:color="auto"/>
              <w:right w:val="single" w:sz="4" w:space="0" w:color="auto"/>
            </w:tcBorders>
            <w:shd w:val="clear" w:color="000000" w:fill="FFFFFF"/>
            <w:vAlign w:val="center"/>
            <w:hideMark/>
          </w:tcPr>
          <w:p w14:paraId="67531F78" w14:textId="77777777" w:rsidR="0029121B" w:rsidRPr="001870AD" w:rsidRDefault="0029121B" w:rsidP="000E4778">
            <w:pPr>
              <w:spacing w:line="276" w:lineRule="auto"/>
              <w:jc w:val="center"/>
              <w:rPr>
                <w:sz w:val="24"/>
                <w:szCs w:val="24"/>
              </w:rPr>
            </w:pPr>
            <w:r w:rsidRPr="001870AD">
              <w:rPr>
                <w:sz w:val="24"/>
                <w:szCs w:val="24"/>
              </w:rPr>
              <w:t>43</w:t>
            </w:r>
          </w:p>
        </w:tc>
        <w:tc>
          <w:tcPr>
            <w:tcW w:w="1369" w:type="dxa"/>
            <w:tcBorders>
              <w:top w:val="nil"/>
              <w:left w:val="nil"/>
              <w:bottom w:val="single" w:sz="4" w:space="0" w:color="auto"/>
              <w:right w:val="single" w:sz="4" w:space="0" w:color="auto"/>
            </w:tcBorders>
            <w:shd w:val="clear" w:color="000000" w:fill="FFFFFF"/>
            <w:vAlign w:val="center"/>
            <w:hideMark/>
          </w:tcPr>
          <w:p w14:paraId="7AEB280D" w14:textId="77777777" w:rsidR="0029121B" w:rsidRPr="001870AD" w:rsidRDefault="0029121B" w:rsidP="000E4778">
            <w:pPr>
              <w:spacing w:line="276" w:lineRule="auto"/>
              <w:jc w:val="center"/>
              <w:rPr>
                <w:sz w:val="24"/>
                <w:szCs w:val="24"/>
              </w:rPr>
            </w:pPr>
            <w:r w:rsidRPr="001870AD">
              <w:rPr>
                <w:sz w:val="24"/>
                <w:szCs w:val="24"/>
              </w:rPr>
              <w:t>0</w:t>
            </w:r>
          </w:p>
        </w:tc>
        <w:tc>
          <w:tcPr>
            <w:tcW w:w="585" w:type="dxa"/>
            <w:tcBorders>
              <w:top w:val="nil"/>
              <w:left w:val="nil"/>
              <w:bottom w:val="single" w:sz="4" w:space="0" w:color="auto"/>
              <w:right w:val="single" w:sz="4" w:space="0" w:color="auto"/>
            </w:tcBorders>
            <w:shd w:val="clear" w:color="000000" w:fill="FFFFFF"/>
            <w:vAlign w:val="center"/>
            <w:hideMark/>
          </w:tcPr>
          <w:p w14:paraId="2A6C8112" w14:textId="77777777" w:rsidR="0029121B" w:rsidRPr="001870AD" w:rsidRDefault="0029121B" w:rsidP="000E4778">
            <w:pPr>
              <w:spacing w:line="276" w:lineRule="auto"/>
              <w:jc w:val="center"/>
              <w:rPr>
                <w:sz w:val="24"/>
                <w:szCs w:val="24"/>
              </w:rPr>
            </w:pPr>
            <w:r w:rsidRPr="001870AD">
              <w:rPr>
                <w:sz w:val="24"/>
                <w:szCs w:val="24"/>
              </w:rPr>
              <w:t>2</w:t>
            </w:r>
          </w:p>
        </w:tc>
      </w:tr>
      <w:tr w:rsidR="0029121B" w:rsidRPr="001870AD" w14:paraId="55D6FC06"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6625D4DC" w14:textId="77777777" w:rsidR="0029121B" w:rsidRPr="001870AD" w:rsidRDefault="0029121B" w:rsidP="000E4778">
            <w:pPr>
              <w:spacing w:line="276" w:lineRule="auto"/>
              <w:jc w:val="center"/>
              <w:rPr>
                <w:sz w:val="24"/>
                <w:szCs w:val="24"/>
              </w:rPr>
            </w:pPr>
            <w:r w:rsidRPr="001870AD">
              <w:rPr>
                <w:sz w:val="24"/>
                <w:szCs w:val="24"/>
              </w:rPr>
              <w:t>MĐ17</w:t>
            </w:r>
          </w:p>
        </w:tc>
        <w:tc>
          <w:tcPr>
            <w:tcW w:w="1323" w:type="dxa"/>
            <w:tcBorders>
              <w:top w:val="nil"/>
              <w:left w:val="nil"/>
              <w:bottom w:val="single" w:sz="4" w:space="0" w:color="auto"/>
              <w:right w:val="single" w:sz="4" w:space="0" w:color="auto"/>
            </w:tcBorders>
            <w:shd w:val="clear" w:color="000000" w:fill="FFFFFF"/>
            <w:vAlign w:val="center"/>
            <w:hideMark/>
          </w:tcPr>
          <w:p w14:paraId="5463E4BF" w14:textId="77777777" w:rsidR="0029121B" w:rsidRPr="001870AD" w:rsidRDefault="0029121B" w:rsidP="000E4778">
            <w:pPr>
              <w:spacing w:line="276" w:lineRule="auto"/>
              <w:jc w:val="center"/>
              <w:rPr>
                <w:sz w:val="24"/>
                <w:szCs w:val="24"/>
              </w:rPr>
            </w:pPr>
            <w:r w:rsidRPr="001870AD">
              <w:rPr>
                <w:sz w:val="24"/>
                <w:szCs w:val="24"/>
              </w:rPr>
              <w:t>MATV020</w:t>
            </w:r>
          </w:p>
        </w:tc>
        <w:tc>
          <w:tcPr>
            <w:tcW w:w="3800" w:type="dxa"/>
            <w:tcBorders>
              <w:top w:val="nil"/>
              <w:left w:val="nil"/>
              <w:bottom w:val="single" w:sz="4" w:space="0" w:color="auto"/>
              <w:right w:val="single" w:sz="4" w:space="0" w:color="auto"/>
            </w:tcBorders>
            <w:shd w:val="clear" w:color="000000" w:fill="FFFFFF"/>
            <w:vAlign w:val="center"/>
            <w:hideMark/>
          </w:tcPr>
          <w:p w14:paraId="174B51A6" w14:textId="77777777" w:rsidR="0029121B" w:rsidRPr="001870AD" w:rsidRDefault="0029121B" w:rsidP="000E4778">
            <w:pPr>
              <w:spacing w:line="276" w:lineRule="auto"/>
              <w:rPr>
                <w:sz w:val="24"/>
                <w:szCs w:val="24"/>
              </w:rPr>
            </w:pPr>
            <w:proofErr w:type="spellStart"/>
            <w:r w:rsidRPr="001870AD">
              <w:rPr>
                <w:sz w:val="24"/>
                <w:szCs w:val="24"/>
              </w:rPr>
              <w:t>Thực</w:t>
            </w:r>
            <w:proofErr w:type="spellEnd"/>
            <w:r w:rsidRPr="001870AD">
              <w:rPr>
                <w:sz w:val="24"/>
                <w:szCs w:val="24"/>
              </w:rPr>
              <w:t xml:space="preserve"> </w:t>
            </w:r>
            <w:proofErr w:type="spellStart"/>
            <w:r w:rsidRPr="001870AD">
              <w:rPr>
                <w:sz w:val="24"/>
                <w:szCs w:val="24"/>
              </w:rPr>
              <w:t>hành</w:t>
            </w:r>
            <w:proofErr w:type="spellEnd"/>
            <w:r w:rsidRPr="001870AD">
              <w:rPr>
                <w:sz w:val="24"/>
                <w:szCs w:val="24"/>
              </w:rPr>
              <w:t xml:space="preserve"> </w:t>
            </w:r>
            <w:proofErr w:type="spellStart"/>
            <w:r w:rsidRPr="001870AD">
              <w:rPr>
                <w:sz w:val="24"/>
                <w:szCs w:val="24"/>
              </w:rPr>
              <w:t>chế</w:t>
            </w:r>
            <w:proofErr w:type="spellEnd"/>
            <w:r w:rsidRPr="001870AD">
              <w:rPr>
                <w:sz w:val="24"/>
                <w:szCs w:val="24"/>
              </w:rPr>
              <w:t xml:space="preserve"> </w:t>
            </w:r>
            <w:proofErr w:type="spellStart"/>
            <w:r w:rsidRPr="001870AD">
              <w:rPr>
                <w:sz w:val="24"/>
                <w:szCs w:val="24"/>
              </w:rPr>
              <w:t>biến</w:t>
            </w:r>
            <w:proofErr w:type="spellEnd"/>
            <w:r w:rsidRPr="001870AD">
              <w:rPr>
                <w:sz w:val="24"/>
                <w:szCs w:val="24"/>
              </w:rPr>
              <w:t xml:space="preserve"> </w:t>
            </w:r>
            <w:proofErr w:type="spellStart"/>
            <w:r w:rsidRPr="001870AD">
              <w:rPr>
                <w:sz w:val="24"/>
                <w:szCs w:val="24"/>
              </w:rPr>
              <w:t>món</w:t>
            </w:r>
            <w:proofErr w:type="spellEnd"/>
            <w:r w:rsidRPr="001870AD">
              <w:rPr>
                <w:sz w:val="24"/>
                <w:szCs w:val="24"/>
              </w:rPr>
              <w:t xml:space="preserve"> ăn </w:t>
            </w:r>
            <w:proofErr w:type="spellStart"/>
            <w:r w:rsidRPr="001870AD">
              <w:rPr>
                <w:sz w:val="24"/>
                <w:szCs w:val="24"/>
              </w:rPr>
              <w:t>Việt</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3F88141D" w14:textId="77777777" w:rsidR="0029121B" w:rsidRPr="001870AD" w:rsidRDefault="0029121B" w:rsidP="000E4778">
            <w:pPr>
              <w:spacing w:line="276" w:lineRule="auto"/>
              <w:jc w:val="center"/>
              <w:rPr>
                <w:sz w:val="24"/>
                <w:szCs w:val="24"/>
              </w:rPr>
            </w:pPr>
            <w:r w:rsidRPr="001870AD">
              <w:rPr>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14:paraId="627868F6" w14:textId="77777777" w:rsidR="0029121B" w:rsidRPr="001870AD" w:rsidRDefault="0029121B" w:rsidP="000E4778">
            <w:pPr>
              <w:spacing w:line="276" w:lineRule="auto"/>
              <w:jc w:val="center"/>
              <w:rPr>
                <w:sz w:val="24"/>
                <w:szCs w:val="24"/>
              </w:rPr>
            </w:pPr>
            <w:r w:rsidRPr="001870AD">
              <w:rPr>
                <w:sz w:val="24"/>
                <w:szCs w:val="24"/>
              </w:rPr>
              <w:t>90</w:t>
            </w:r>
          </w:p>
        </w:tc>
        <w:tc>
          <w:tcPr>
            <w:tcW w:w="870" w:type="dxa"/>
            <w:tcBorders>
              <w:top w:val="nil"/>
              <w:left w:val="nil"/>
              <w:bottom w:val="single" w:sz="4" w:space="0" w:color="auto"/>
              <w:right w:val="single" w:sz="4" w:space="0" w:color="auto"/>
            </w:tcBorders>
            <w:shd w:val="clear" w:color="000000" w:fill="FFFFFF"/>
            <w:vAlign w:val="center"/>
            <w:hideMark/>
          </w:tcPr>
          <w:p w14:paraId="405F89B2" w14:textId="77777777" w:rsidR="0029121B" w:rsidRPr="001870AD" w:rsidRDefault="0029121B" w:rsidP="000E4778">
            <w:pPr>
              <w:spacing w:line="276" w:lineRule="auto"/>
              <w:jc w:val="center"/>
              <w:rPr>
                <w:sz w:val="24"/>
                <w:szCs w:val="24"/>
              </w:rPr>
            </w:pPr>
            <w:r w:rsidRPr="001870AD">
              <w:rPr>
                <w:sz w:val="24"/>
                <w:szCs w:val="24"/>
              </w:rPr>
              <w:t>0</w:t>
            </w:r>
          </w:p>
        </w:tc>
        <w:tc>
          <w:tcPr>
            <w:tcW w:w="1369" w:type="dxa"/>
            <w:tcBorders>
              <w:top w:val="nil"/>
              <w:left w:val="nil"/>
              <w:bottom w:val="single" w:sz="4" w:space="0" w:color="auto"/>
              <w:right w:val="single" w:sz="4" w:space="0" w:color="auto"/>
            </w:tcBorders>
            <w:shd w:val="clear" w:color="000000" w:fill="FFFFFF"/>
            <w:vAlign w:val="center"/>
            <w:hideMark/>
          </w:tcPr>
          <w:p w14:paraId="2C3253D2" w14:textId="77777777" w:rsidR="0029121B" w:rsidRPr="001870AD" w:rsidRDefault="0029121B" w:rsidP="000E4778">
            <w:pPr>
              <w:spacing w:line="276" w:lineRule="auto"/>
              <w:jc w:val="center"/>
              <w:rPr>
                <w:sz w:val="24"/>
                <w:szCs w:val="24"/>
              </w:rPr>
            </w:pPr>
            <w:r w:rsidRPr="001870AD">
              <w:rPr>
                <w:sz w:val="24"/>
                <w:szCs w:val="24"/>
              </w:rPr>
              <w:t>80</w:t>
            </w:r>
          </w:p>
        </w:tc>
        <w:tc>
          <w:tcPr>
            <w:tcW w:w="585" w:type="dxa"/>
            <w:tcBorders>
              <w:top w:val="nil"/>
              <w:left w:val="nil"/>
              <w:bottom w:val="single" w:sz="4" w:space="0" w:color="auto"/>
              <w:right w:val="single" w:sz="4" w:space="0" w:color="auto"/>
            </w:tcBorders>
            <w:shd w:val="clear" w:color="000000" w:fill="FFFFFF"/>
            <w:vAlign w:val="center"/>
            <w:hideMark/>
          </w:tcPr>
          <w:p w14:paraId="21C6772F" w14:textId="77777777" w:rsidR="0029121B" w:rsidRPr="001870AD" w:rsidRDefault="0029121B" w:rsidP="000E4778">
            <w:pPr>
              <w:spacing w:line="276" w:lineRule="auto"/>
              <w:jc w:val="center"/>
              <w:rPr>
                <w:sz w:val="24"/>
                <w:szCs w:val="24"/>
              </w:rPr>
            </w:pPr>
            <w:r w:rsidRPr="001870AD">
              <w:rPr>
                <w:sz w:val="24"/>
                <w:szCs w:val="24"/>
              </w:rPr>
              <w:t>10</w:t>
            </w:r>
          </w:p>
        </w:tc>
      </w:tr>
      <w:tr w:rsidR="0029121B" w:rsidRPr="001870AD" w14:paraId="23664237"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338F43A1" w14:textId="77777777" w:rsidR="0029121B" w:rsidRPr="001870AD" w:rsidRDefault="0029121B" w:rsidP="000E4778">
            <w:pPr>
              <w:spacing w:line="276" w:lineRule="auto"/>
              <w:jc w:val="center"/>
              <w:rPr>
                <w:sz w:val="24"/>
                <w:szCs w:val="24"/>
              </w:rPr>
            </w:pPr>
            <w:r w:rsidRPr="001870AD">
              <w:rPr>
                <w:sz w:val="24"/>
                <w:szCs w:val="24"/>
              </w:rPr>
              <w:t>MĐ18</w:t>
            </w:r>
          </w:p>
        </w:tc>
        <w:tc>
          <w:tcPr>
            <w:tcW w:w="1323" w:type="dxa"/>
            <w:tcBorders>
              <w:top w:val="nil"/>
              <w:left w:val="nil"/>
              <w:bottom w:val="single" w:sz="4" w:space="0" w:color="auto"/>
              <w:right w:val="single" w:sz="4" w:space="0" w:color="auto"/>
            </w:tcBorders>
            <w:shd w:val="clear" w:color="000000" w:fill="FFFFFF"/>
            <w:vAlign w:val="center"/>
            <w:hideMark/>
          </w:tcPr>
          <w:p w14:paraId="1A223BFA" w14:textId="77777777" w:rsidR="0029121B" w:rsidRPr="001870AD" w:rsidRDefault="0029121B" w:rsidP="000E4778">
            <w:pPr>
              <w:spacing w:line="276" w:lineRule="auto"/>
              <w:jc w:val="center"/>
              <w:rPr>
                <w:sz w:val="24"/>
                <w:szCs w:val="24"/>
              </w:rPr>
            </w:pPr>
            <w:r w:rsidRPr="001870AD">
              <w:rPr>
                <w:sz w:val="24"/>
                <w:szCs w:val="24"/>
              </w:rPr>
              <w:t>MATA019</w:t>
            </w:r>
          </w:p>
        </w:tc>
        <w:tc>
          <w:tcPr>
            <w:tcW w:w="3800" w:type="dxa"/>
            <w:tcBorders>
              <w:top w:val="nil"/>
              <w:left w:val="nil"/>
              <w:bottom w:val="single" w:sz="4" w:space="0" w:color="auto"/>
              <w:right w:val="single" w:sz="4" w:space="0" w:color="auto"/>
            </w:tcBorders>
            <w:shd w:val="clear" w:color="000000" w:fill="FFFFFF"/>
            <w:vAlign w:val="center"/>
            <w:hideMark/>
          </w:tcPr>
          <w:p w14:paraId="2E639A0C" w14:textId="77777777" w:rsidR="0029121B" w:rsidRPr="001870AD" w:rsidRDefault="0029121B" w:rsidP="000E4778">
            <w:pPr>
              <w:spacing w:line="276" w:lineRule="auto"/>
              <w:rPr>
                <w:sz w:val="24"/>
                <w:szCs w:val="24"/>
              </w:rPr>
            </w:pPr>
            <w:proofErr w:type="spellStart"/>
            <w:r w:rsidRPr="001870AD">
              <w:rPr>
                <w:sz w:val="24"/>
                <w:szCs w:val="24"/>
              </w:rPr>
              <w:t>Thực</w:t>
            </w:r>
            <w:proofErr w:type="spellEnd"/>
            <w:r w:rsidRPr="001870AD">
              <w:rPr>
                <w:sz w:val="24"/>
                <w:szCs w:val="24"/>
              </w:rPr>
              <w:t xml:space="preserve"> </w:t>
            </w:r>
            <w:proofErr w:type="spellStart"/>
            <w:r w:rsidRPr="001870AD">
              <w:rPr>
                <w:sz w:val="24"/>
                <w:szCs w:val="24"/>
              </w:rPr>
              <w:t>hành</w:t>
            </w:r>
            <w:proofErr w:type="spellEnd"/>
            <w:r w:rsidRPr="001870AD">
              <w:rPr>
                <w:sz w:val="24"/>
                <w:szCs w:val="24"/>
              </w:rPr>
              <w:t xml:space="preserve"> </w:t>
            </w:r>
            <w:proofErr w:type="spellStart"/>
            <w:r w:rsidRPr="001870AD">
              <w:rPr>
                <w:sz w:val="24"/>
                <w:szCs w:val="24"/>
              </w:rPr>
              <w:t>chế</w:t>
            </w:r>
            <w:proofErr w:type="spellEnd"/>
            <w:r w:rsidRPr="001870AD">
              <w:rPr>
                <w:sz w:val="24"/>
                <w:szCs w:val="24"/>
              </w:rPr>
              <w:t xml:space="preserve"> </w:t>
            </w:r>
            <w:proofErr w:type="spellStart"/>
            <w:r w:rsidRPr="001870AD">
              <w:rPr>
                <w:sz w:val="24"/>
                <w:szCs w:val="24"/>
              </w:rPr>
              <w:t>biến</w:t>
            </w:r>
            <w:proofErr w:type="spellEnd"/>
            <w:r w:rsidRPr="001870AD">
              <w:rPr>
                <w:sz w:val="24"/>
                <w:szCs w:val="24"/>
              </w:rPr>
              <w:t xml:space="preserve"> </w:t>
            </w:r>
            <w:proofErr w:type="spellStart"/>
            <w:r w:rsidRPr="001870AD">
              <w:rPr>
                <w:sz w:val="24"/>
                <w:szCs w:val="24"/>
              </w:rPr>
              <w:t>món</w:t>
            </w:r>
            <w:proofErr w:type="spellEnd"/>
            <w:r w:rsidRPr="001870AD">
              <w:rPr>
                <w:sz w:val="24"/>
                <w:szCs w:val="24"/>
              </w:rPr>
              <w:t xml:space="preserve"> ăn Á</w:t>
            </w:r>
          </w:p>
        </w:tc>
        <w:tc>
          <w:tcPr>
            <w:tcW w:w="760" w:type="dxa"/>
            <w:tcBorders>
              <w:top w:val="nil"/>
              <w:left w:val="nil"/>
              <w:bottom w:val="single" w:sz="4" w:space="0" w:color="auto"/>
              <w:right w:val="single" w:sz="4" w:space="0" w:color="auto"/>
            </w:tcBorders>
            <w:shd w:val="clear" w:color="000000" w:fill="FFFFFF"/>
            <w:vAlign w:val="center"/>
            <w:hideMark/>
          </w:tcPr>
          <w:p w14:paraId="3E1988FD" w14:textId="77777777" w:rsidR="0029121B" w:rsidRPr="001870AD" w:rsidRDefault="0029121B" w:rsidP="000E4778">
            <w:pPr>
              <w:spacing w:line="276" w:lineRule="auto"/>
              <w:jc w:val="center"/>
              <w:rPr>
                <w:sz w:val="24"/>
                <w:szCs w:val="24"/>
              </w:rPr>
            </w:pPr>
            <w:r w:rsidRPr="001870AD">
              <w:rPr>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14:paraId="74A92873" w14:textId="77777777" w:rsidR="0029121B" w:rsidRPr="001870AD" w:rsidRDefault="0029121B" w:rsidP="000E4778">
            <w:pPr>
              <w:spacing w:line="276" w:lineRule="auto"/>
              <w:jc w:val="center"/>
              <w:rPr>
                <w:sz w:val="24"/>
                <w:szCs w:val="24"/>
              </w:rPr>
            </w:pPr>
            <w:r w:rsidRPr="001870AD">
              <w:rPr>
                <w:sz w:val="24"/>
                <w:szCs w:val="24"/>
              </w:rPr>
              <w:t>90</w:t>
            </w:r>
          </w:p>
        </w:tc>
        <w:tc>
          <w:tcPr>
            <w:tcW w:w="870" w:type="dxa"/>
            <w:tcBorders>
              <w:top w:val="nil"/>
              <w:left w:val="nil"/>
              <w:bottom w:val="single" w:sz="4" w:space="0" w:color="auto"/>
              <w:right w:val="single" w:sz="4" w:space="0" w:color="auto"/>
            </w:tcBorders>
            <w:shd w:val="clear" w:color="000000" w:fill="FFFFFF"/>
            <w:vAlign w:val="center"/>
            <w:hideMark/>
          </w:tcPr>
          <w:p w14:paraId="1881BC1D" w14:textId="77777777" w:rsidR="0029121B" w:rsidRPr="001870AD" w:rsidRDefault="0029121B" w:rsidP="000E4778">
            <w:pPr>
              <w:spacing w:line="276" w:lineRule="auto"/>
              <w:jc w:val="center"/>
              <w:rPr>
                <w:sz w:val="24"/>
                <w:szCs w:val="24"/>
              </w:rPr>
            </w:pPr>
            <w:r w:rsidRPr="001870AD">
              <w:rPr>
                <w:sz w:val="24"/>
                <w:szCs w:val="24"/>
              </w:rPr>
              <w:t>0</w:t>
            </w:r>
          </w:p>
        </w:tc>
        <w:tc>
          <w:tcPr>
            <w:tcW w:w="1369" w:type="dxa"/>
            <w:tcBorders>
              <w:top w:val="nil"/>
              <w:left w:val="nil"/>
              <w:bottom w:val="single" w:sz="4" w:space="0" w:color="auto"/>
              <w:right w:val="single" w:sz="4" w:space="0" w:color="auto"/>
            </w:tcBorders>
            <w:shd w:val="clear" w:color="000000" w:fill="FFFFFF"/>
            <w:vAlign w:val="center"/>
            <w:hideMark/>
          </w:tcPr>
          <w:p w14:paraId="441A736F" w14:textId="77777777" w:rsidR="0029121B" w:rsidRPr="001870AD" w:rsidRDefault="0029121B" w:rsidP="000E4778">
            <w:pPr>
              <w:spacing w:line="276" w:lineRule="auto"/>
              <w:jc w:val="center"/>
              <w:rPr>
                <w:sz w:val="24"/>
                <w:szCs w:val="24"/>
              </w:rPr>
            </w:pPr>
            <w:r w:rsidRPr="001870AD">
              <w:rPr>
                <w:sz w:val="24"/>
                <w:szCs w:val="24"/>
              </w:rPr>
              <w:t>80</w:t>
            </w:r>
          </w:p>
        </w:tc>
        <w:tc>
          <w:tcPr>
            <w:tcW w:w="585" w:type="dxa"/>
            <w:tcBorders>
              <w:top w:val="nil"/>
              <w:left w:val="nil"/>
              <w:bottom w:val="single" w:sz="4" w:space="0" w:color="auto"/>
              <w:right w:val="single" w:sz="4" w:space="0" w:color="auto"/>
            </w:tcBorders>
            <w:shd w:val="clear" w:color="000000" w:fill="FFFFFF"/>
            <w:vAlign w:val="center"/>
            <w:hideMark/>
          </w:tcPr>
          <w:p w14:paraId="45CB4D6E" w14:textId="77777777" w:rsidR="0029121B" w:rsidRPr="001870AD" w:rsidRDefault="0029121B" w:rsidP="000E4778">
            <w:pPr>
              <w:spacing w:line="276" w:lineRule="auto"/>
              <w:jc w:val="center"/>
              <w:rPr>
                <w:sz w:val="24"/>
                <w:szCs w:val="24"/>
              </w:rPr>
            </w:pPr>
            <w:r w:rsidRPr="001870AD">
              <w:rPr>
                <w:sz w:val="24"/>
                <w:szCs w:val="24"/>
              </w:rPr>
              <w:t>10</w:t>
            </w:r>
          </w:p>
        </w:tc>
      </w:tr>
      <w:tr w:rsidR="0029121B" w:rsidRPr="001870AD" w14:paraId="4F2D56E7"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2506F5E0" w14:textId="77777777" w:rsidR="0029121B" w:rsidRPr="001870AD" w:rsidRDefault="0029121B" w:rsidP="000E4778">
            <w:pPr>
              <w:spacing w:line="276" w:lineRule="auto"/>
              <w:jc w:val="center"/>
              <w:rPr>
                <w:sz w:val="24"/>
                <w:szCs w:val="24"/>
              </w:rPr>
            </w:pPr>
            <w:r w:rsidRPr="001870AD">
              <w:rPr>
                <w:sz w:val="24"/>
                <w:szCs w:val="24"/>
              </w:rPr>
              <w:t>MĐ19</w:t>
            </w:r>
          </w:p>
        </w:tc>
        <w:tc>
          <w:tcPr>
            <w:tcW w:w="1323" w:type="dxa"/>
            <w:tcBorders>
              <w:top w:val="nil"/>
              <w:left w:val="nil"/>
              <w:bottom w:val="single" w:sz="4" w:space="0" w:color="auto"/>
              <w:right w:val="single" w:sz="4" w:space="0" w:color="auto"/>
            </w:tcBorders>
            <w:shd w:val="clear" w:color="000000" w:fill="FFFFFF"/>
            <w:vAlign w:val="center"/>
            <w:hideMark/>
          </w:tcPr>
          <w:p w14:paraId="17134734" w14:textId="77777777" w:rsidR="0029121B" w:rsidRPr="001870AD" w:rsidRDefault="0029121B" w:rsidP="000E4778">
            <w:pPr>
              <w:spacing w:line="276" w:lineRule="auto"/>
              <w:jc w:val="center"/>
              <w:rPr>
                <w:sz w:val="24"/>
                <w:szCs w:val="24"/>
              </w:rPr>
            </w:pPr>
            <w:r w:rsidRPr="001870AD">
              <w:rPr>
                <w:sz w:val="24"/>
                <w:szCs w:val="24"/>
              </w:rPr>
              <w:t>MADD021</w:t>
            </w:r>
          </w:p>
        </w:tc>
        <w:tc>
          <w:tcPr>
            <w:tcW w:w="3800" w:type="dxa"/>
            <w:tcBorders>
              <w:top w:val="nil"/>
              <w:left w:val="nil"/>
              <w:bottom w:val="single" w:sz="4" w:space="0" w:color="auto"/>
              <w:right w:val="single" w:sz="4" w:space="0" w:color="auto"/>
            </w:tcBorders>
            <w:shd w:val="clear" w:color="auto" w:fill="auto"/>
            <w:noWrap/>
            <w:vAlign w:val="bottom"/>
            <w:hideMark/>
          </w:tcPr>
          <w:p w14:paraId="599F4B8A" w14:textId="77777777" w:rsidR="0029121B" w:rsidRPr="001870AD" w:rsidRDefault="0029121B" w:rsidP="000E4778">
            <w:pPr>
              <w:spacing w:line="276" w:lineRule="auto"/>
              <w:rPr>
                <w:sz w:val="24"/>
                <w:szCs w:val="24"/>
              </w:rPr>
            </w:pPr>
            <w:proofErr w:type="spellStart"/>
            <w:r w:rsidRPr="001870AD">
              <w:rPr>
                <w:sz w:val="24"/>
                <w:szCs w:val="24"/>
              </w:rPr>
              <w:t>Thực</w:t>
            </w:r>
            <w:proofErr w:type="spellEnd"/>
            <w:r w:rsidRPr="001870AD">
              <w:rPr>
                <w:sz w:val="24"/>
                <w:szCs w:val="24"/>
              </w:rPr>
              <w:t xml:space="preserve"> </w:t>
            </w:r>
            <w:proofErr w:type="spellStart"/>
            <w:r w:rsidRPr="001870AD">
              <w:rPr>
                <w:sz w:val="24"/>
                <w:szCs w:val="24"/>
              </w:rPr>
              <w:t>hành</w:t>
            </w:r>
            <w:proofErr w:type="spellEnd"/>
            <w:r w:rsidRPr="001870AD">
              <w:rPr>
                <w:sz w:val="24"/>
                <w:szCs w:val="24"/>
              </w:rPr>
              <w:t xml:space="preserve"> </w:t>
            </w:r>
            <w:proofErr w:type="spellStart"/>
            <w:r w:rsidRPr="001870AD">
              <w:rPr>
                <w:sz w:val="24"/>
                <w:szCs w:val="24"/>
              </w:rPr>
              <w:t>chế</w:t>
            </w:r>
            <w:proofErr w:type="spellEnd"/>
            <w:r w:rsidRPr="001870AD">
              <w:rPr>
                <w:sz w:val="24"/>
                <w:szCs w:val="24"/>
              </w:rPr>
              <w:t xml:space="preserve"> </w:t>
            </w:r>
            <w:proofErr w:type="spellStart"/>
            <w:r w:rsidRPr="001870AD">
              <w:rPr>
                <w:sz w:val="24"/>
                <w:szCs w:val="24"/>
              </w:rPr>
              <w:t>biến</w:t>
            </w:r>
            <w:proofErr w:type="spellEnd"/>
            <w:r w:rsidRPr="001870AD">
              <w:rPr>
                <w:sz w:val="24"/>
                <w:szCs w:val="24"/>
              </w:rPr>
              <w:t xml:space="preserve"> </w:t>
            </w:r>
            <w:proofErr w:type="spellStart"/>
            <w:r w:rsidRPr="001870AD">
              <w:rPr>
                <w:sz w:val="24"/>
                <w:szCs w:val="24"/>
              </w:rPr>
              <w:t>món</w:t>
            </w:r>
            <w:proofErr w:type="spellEnd"/>
            <w:r w:rsidRPr="001870AD">
              <w:rPr>
                <w:sz w:val="24"/>
                <w:szCs w:val="24"/>
              </w:rPr>
              <w:t xml:space="preserve"> ăn dinh </w:t>
            </w:r>
            <w:proofErr w:type="spellStart"/>
            <w:r w:rsidRPr="001870AD">
              <w:rPr>
                <w:sz w:val="24"/>
                <w:szCs w:val="24"/>
              </w:rPr>
              <w:t>dưỡng</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4F21C912" w14:textId="77777777" w:rsidR="0029121B" w:rsidRPr="001870AD" w:rsidRDefault="0029121B" w:rsidP="000E4778">
            <w:pPr>
              <w:spacing w:line="276" w:lineRule="auto"/>
              <w:jc w:val="center"/>
              <w:rPr>
                <w:sz w:val="24"/>
                <w:szCs w:val="24"/>
              </w:rPr>
            </w:pPr>
            <w:r w:rsidRPr="001870AD">
              <w:rPr>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14:paraId="5E2B8C82" w14:textId="77777777" w:rsidR="0029121B" w:rsidRPr="001870AD" w:rsidRDefault="0029121B" w:rsidP="000E4778">
            <w:pPr>
              <w:spacing w:line="276" w:lineRule="auto"/>
              <w:jc w:val="center"/>
              <w:rPr>
                <w:sz w:val="24"/>
                <w:szCs w:val="24"/>
              </w:rPr>
            </w:pPr>
            <w:r w:rsidRPr="001870AD">
              <w:rPr>
                <w:sz w:val="24"/>
                <w:szCs w:val="24"/>
              </w:rPr>
              <w:t>45</w:t>
            </w:r>
          </w:p>
        </w:tc>
        <w:tc>
          <w:tcPr>
            <w:tcW w:w="870" w:type="dxa"/>
            <w:tcBorders>
              <w:top w:val="nil"/>
              <w:left w:val="nil"/>
              <w:bottom w:val="single" w:sz="4" w:space="0" w:color="auto"/>
              <w:right w:val="single" w:sz="4" w:space="0" w:color="auto"/>
            </w:tcBorders>
            <w:shd w:val="clear" w:color="000000" w:fill="FFFFFF"/>
            <w:vAlign w:val="center"/>
            <w:hideMark/>
          </w:tcPr>
          <w:p w14:paraId="47BA3051" w14:textId="77777777" w:rsidR="0029121B" w:rsidRPr="001870AD" w:rsidRDefault="0029121B" w:rsidP="000E4778">
            <w:pPr>
              <w:spacing w:line="276" w:lineRule="auto"/>
              <w:jc w:val="center"/>
              <w:rPr>
                <w:color w:val="FF0000"/>
                <w:sz w:val="24"/>
                <w:szCs w:val="24"/>
              </w:rPr>
            </w:pPr>
            <w:r w:rsidRPr="001870AD">
              <w:rPr>
                <w:color w:val="FF0000"/>
                <w:sz w:val="24"/>
                <w:szCs w:val="24"/>
              </w:rPr>
              <w:t>10</w:t>
            </w:r>
          </w:p>
        </w:tc>
        <w:tc>
          <w:tcPr>
            <w:tcW w:w="1369" w:type="dxa"/>
            <w:tcBorders>
              <w:top w:val="nil"/>
              <w:left w:val="nil"/>
              <w:bottom w:val="single" w:sz="4" w:space="0" w:color="auto"/>
              <w:right w:val="single" w:sz="4" w:space="0" w:color="auto"/>
            </w:tcBorders>
            <w:shd w:val="clear" w:color="000000" w:fill="FFFFFF"/>
            <w:vAlign w:val="center"/>
            <w:hideMark/>
          </w:tcPr>
          <w:p w14:paraId="4CDC6C24" w14:textId="77777777" w:rsidR="0029121B" w:rsidRPr="001870AD" w:rsidRDefault="0029121B" w:rsidP="000E4778">
            <w:pPr>
              <w:spacing w:line="276" w:lineRule="auto"/>
              <w:jc w:val="center"/>
              <w:rPr>
                <w:color w:val="FF0000"/>
                <w:sz w:val="24"/>
                <w:szCs w:val="24"/>
              </w:rPr>
            </w:pPr>
            <w:r w:rsidRPr="001870AD">
              <w:rPr>
                <w:color w:val="FF0000"/>
                <w:sz w:val="24"/>
                <w:szCs w:val="24"/>
              </w:rPr>
              <w:t>30</w:t>
            </w:r>
          </w:p>
        </w:tc>
        <w:tc>
          <w:tcPr>
            <w:tcW w:w="585" w:type="dxa"/>
            <w:tcBorders>
              <w:top w:val="nil"/>
              <w:left w:val="nil"/>
              <w:bottom w:val="single" w:sz="4" w:space="0" w:color="auto"/>
              <w:right w:val="single" w:sz="4" w:space="0" w:color="auto"/>
            </w:tcBorders>
            <w:shd w:val="clear" w:color="000000" w:fill="FFFFFF"/>
            <w:vAlign w:val="center"/>
            <w:hideMark/>
          </w:tcPr>
          <w:p w14:paraId="3F2D7D51" w14:textId="77777777" w:rsidR="0029121B" w:rsidRPr="001870AD" w:rsidRDefault="0029121B" w:rsidP="000E4778">
            <w:pPr>
              <w:spacing w:line="276" w:lineRule="auto"/>
              <w:jc w:val="center"/>
              <w:rPr>
                <w:sz w:val="24"/>
                <w:szCs w:val="24"/>
              </w:rPr>
            </w:pPr>
            <w:r w:rsidRPr="001870AD">
              <w:rPr>
                <w:sz w:val="24"/>
                <w:szCs w:val="24"/>
              </w:rPr>
              <w:t>5</w:t>
            </w:r>
          </w:p>
        </w:tc>
      </w:tr>
      <w:tr w:rsidR="0029121B" w:rsidRPr="001870AD" w14:paraId="50EAE66B"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196BCAE4" w14:textId="77777777" w:rsidR="0029121B" w:rsidRPr="001870AD" w:rsidRDefault="0029121B" w:rsidP="000E4778">
            <w:pPr>
              <w:spacing w:line="276" w:lineRule="auto"/>
              <w:jc w:val="center"/>
              <w:rPr>
                <w:sz w:val="24"/>
                <w:szCs w:val="24"/>
              </w:rPr>
            </w:pPr>
            <w:r w:rsidRPr="001870AD">
              <w:rPr>
                <w:sz w:val="24"/>
                <w:szCs w:val="24"/>
              </w:rPr>
              <w:t>MĐ20</w:t>
            </w:r>
          </w:p>
        </w:tc>
        <w:tc>
          <w:tcPr>
            <w:tcW w:w="1323" w:type="dxa"/>
            <w:tcBorders>
              <w:top w:val="nil"/>
              <w:left w:val="nil"/>
              <w:bottom w:val="single" w:sz="4" w:space="0" w:color="auto"/>
              <w:right w:val="single" w:sz="4" w:space="0" w:color="auto"/>
            </w:tcBorders>
            <w:shd w:val="clear" w:color="000000" w:fill="FFFFFF"/>
            <w:vAlign w:val="center"/>
            <w:hideMark/>
          </w:tcPr>
          <w:p w14:paraId="575340AD" w14:textId="77777777" w:rsidR="0029121B" w:rsidRPr="001870AD" w:rsidRDefault="0029121B" w:rsidP="000E4778">
            <w:pPr>
              <w:spacing w:line="276" w:lineRule="auto"/>
              <w:jc w:val="center"/>
              <w:rPr>
                <w:sz w:val="24"/>
                <w:szCs w:val="24"/>
              </w:rPr>
            </w:pPr>
            <w:r w:rsidRPr="001870AD">
              <w:rPr>
                <w:sz w:val="24"/>
                <w:szCs w:val="24"/>
              </w:rPr>
              <w:t>MACT020</w:t>
            </w:r>
          </w:p>
        </w:tc>
        <w:tc>
          <w:tcPr>
            <w:tcW w:w="3800" w:type="dxa"/>
            <w:tcBorders>
              <w:top w:val="nil"/>
              <w:left w:val="nil"/>
              <w:bottom w:val="single" w:sz="4" w:space="0" w:color="auto"/>
              <w:right w:val="single" w:sz="4" w:space="0" w:color="auto"/>
            </w:tcBorders>
            <w:shd w:val="clear" w:color="000000" w:fill="FFFFFF"/>
            <w:vAlign w:val="center"/>
            <w:hideMark/>
          </w:tcPr>
          <w:p w14:paraId="2FE5215D" w14:textId="77777777" w:rsidR="0029121B" w:rsidRPr="001870AD" w:rsidRDefault="0029121B" w:rsidP="000E4778">
            <w:pPr>
              <w:spacing w:line="276" w:lineRule="auto"/>
              <w:rPr>
                <w:sz w:val="24"/>
                <w:szCs w:val="24"/>
              </w:rPr>
            </w:pPr>
            <w:proofErr w:type="spellStart"/>
            <w:r w:rsidRPr="001870AD">
              <w:rPr>
                <w:sz w:val="24"/>
                <w:szCs w:val="24"/>
              </w:rPr>
              <w:t>Kỹ</w:t>
            </w:r>
            <w:proofErr w:type="spellEnd"/>
            <w:r w:rsidRPr="001870AD">
              <w:rPr>
                <w:sz w:val="24"/>
                <w:szCs w:val="24"/>
              </w:rPr>
              <w:t xml:space="preserve"> </w:t>
            </w:r>
            <w:proofErr w:type="spellStart"/>
            <w:r w:rsidRPr="001870AD">
              <w:rPr>
                <w:sz w:val="24"/>
                <w:szCs w:val="24"/>
              </w:rPr>
              <w:t>thuật</w:t>
            </w:r>
            <w:proofErr w:type="spellEnd"/>
            <w:r w:rsidRPr="001870AD">
              <w:rPr>
                <w:sz w:val="24"/>
                <w:szCs w:val="24"/>
              </w:rPr>
              <w:t xml:space="preserve"> </w:t>
            </w:r>
            <w:proofErr w:type="spellStart"/>
            <w:r w:rsidRPr="001870AD">
              <w:rPr>
                <w:sz w:val="24"/>
                <w:szCs w:val="24"/>
              </w:rPr>
              <w:t>cắt</w:t>
            </w:r>
            <w:proofErr w:type="spellEnd"/>
            <w:r w:rsidRPr="001870AD">
              <w:rPr>
                <w:sz w:val="24"/>
                <w:szCs w:val="24"/>
              </w:rPr>
              <w:t xml:space="preserve"> </w:t>
            </w:r>
            <w:proofErr w:type="spellStart"/>
            <w:r w:rsidRPr="001870AD">
              <w:rPr>
                <w:sz w:val="24"/>
                <w:szCs w:val="24"/>
              </w:rPr>
              <w:t>tỉa</w:t>
            </w:r>
            <w:proofErr w:type="spellEnd"/>
            <w:r w:rsidRPr="001870AD">
              <w:rPr>
                <w:sz w:val="24"/>
                <w:szCs w:val="24"/>
              </w:rPr>
              <w:t xml:space="preserve"> </w:t>
            </w:r>
            <w:proofErr w:type="spellStart"/>
            <w:r w:rsidRPr="001870AD">
              <w:rPr>
                <w:sz w:val="24"/>
                <w:szCs w:val="24"/>
              </w:rPr>
              <w:t>và</w:t>
            </w:r>
            <w:proofErr w:type="spellEnd"/>
            <w:r w:rsidRPr="001870AD">
              <w:rPr>
                <w:sz w:val="24"/>
                <w:szCs w:val="24"/>
              </w:rPr>
              <w:t xml:space="preserve"> trang </w:t>
            </w:r>
            <w:proofErr w:type="spellStart"/>
            <w:r w:rsidRPr="001870AD">
              <w:rPr>
                <w:sz w:val="24"/>
                <w:szCs w:val="24"/>
              </w:rPr>
              <w:t>trí</w:t>
            </w:r>
            <w:proofErr w:type="spellEnd"/>
            <w:r w:rsidRPr="001870AD">
              <w:rPr>
                <w:sz w:val="24"/>
                <w:szCs w:val="24"/>
              </w:rPr>
              <w:t xml:space="preserve"> </w:t>
            </w:r>
            <w:proofErr w:type="spellStart"/>
            <w:r w:rsidRPr="001870AD">
              <w:rPr>
                <w:sz w:val="24"/>
                <w:szCs w:val="24"/>
              </w:rPr>
              <w:t>tiệc</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043DB193" w14:textId="77777777" w:rsidR="0029121B" w:rsidRPr="001870AD" w:rsidRDefault="0029121B" w:rsidP="000E4778">
            <w:pPr>
              <w:spacing w:line="276" w:lineRule="auto"/>
              <w:jc w:val="center"/>
              <w:rPr>
                <w:sz w:val="24"/>
                <w:szCs w:val="24"/>
              </w:rPr>
            </w:pPr>
            <w:r w:rsidRPr="001870AD">
              <w:rPr>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14:paraId="4DD1FE23" w14:textId="77777777" w:rsidR="0029121B" w:rsidRPr="001870AD" w:rsidRDefault="0029121B" w:rsidP="000E4778">
            <w:pPr>
              <w:spacing w:line="276" w:lineRule="auto"/>
              <w:jc w:val="center"/>
              <w:rPr>
                <w:sz w:val="24"/>
                <w:szCs w:val="24"/>
              </w:rPr>
            </w:pPr>
            <w:r w:rsidRPr="001870AD">
              <w:rPr>
                <w:sz w:val="24"/>
                <w:szCs w:val="24"/>
              </w:rPr>
              <w:t>60</w:t>
            </w:r>
          </w:p>
        </w:tc>
        <w:tc>
          <w:tcPr>
            <w:tcW w:w="870" w:type="dxa"/>
            <w:tcBorders>
              <w:top w:val="nil"/>
              <w:left w:val="nil"/>
              <w:bottom w:val="single" w:sz="4" w:space="0" w:color="auto"/>
              <w:right w:val="single" w:sz="4" w:space="0" w:color="auto"/>
            </w:tcBorders>
            <w:shd w:val="clear" w:color="auto" w:fill="auto"/>
            <w:vAlign w:val="center"/>
            <w:hideMark/>
          </w:tcPr>
          <w:p w14:paraId="0C0F653A" w14:textId="77777777" w:rsidR="0029121B" w:rsidRPr="001870AD" w:rsidRDefault="0029121B" w:rsidP="000E4778">
            <w:pPr>
              <w:spacing w:line="276" w:lineRule="auto"/>
              <w:jc w:val="center"/>
              <w:rPr>
                <w:sz w:val="24"/>
                <w:szCs w:val="24"/>
              </w:rPr>
            </w:pPr>
            <w:r w:rsidRPr="001870AD">
              <w:rPr>
                <w:sz w:val="24"/>
                <w:szCs w:val="24"/>
              </w:rPr>
              <w:t>15</w:t>
            </w:r>
          </w:p>
        </w:tc>
        <w:tc>
          <w:tcPr>
            <w:tcW w:w="1369" w:type="dxa"/>
            <w:tcBorders>
              <w:top w:val="nil"/>
              <w:left w:val="nil"/>
              <w:bottom w:val="single" w:sz="4" w:space="0" w:color="auto"/>
              <w:right w:val="single" w:sz="4" w:space="0" w:color="auto"/>
            </w:tcBorders>
            <w:shd w:val="clear" w:color="auto" w:fill="auto"/>
            <w:vAlign w:val="center"/>
            <w:hideMark/>
          </w:tcPr>
          <w:p w14:paraId="45AB13BF" w14:textId="77777777" w:rsidR="0029121B" w:rsidRPr="001870AD" w:rsidRDefault="0029121B" w:rsidP="000E4778">
            <w:pPr>
              <w:spacing w:line="276" w:lineRule="auto"/>
              <w:jc w:val="center"/>
              <w:rPr>
                <w:sz w:val="24"/>
                <w:szCs w:val="24"/>
              </w:rPr>
            </w:pPr>
            <w:r w:rsidRPr="001870AD">
              <w:rPr>
                <w:sz w:val="24"/>
                <w:szCs w:val="24"/>
              </w:rPr>
              <w:t>40</w:t>
            </w:r>
          </w:p>
        </w:tc>
        <w:tc>
          <w:tcPr>
            <w:tcW w:w="585" w:type="dxa"/>
            <w:tcBorders>
              <w:top w:val="nil"/>
              <w:left w:val="nil"/>
              <w:bottom w:val="single" w:sz="4" w:space="0" w:color="auto"/>
              <w:right w:val="single" w:sz="4" w:space="0" w:color="auto"/>
            </w:tcBorders>
            <w:shd w:val="clear" w:color="auto" w:fill="auto"/>
            <w:vAlign w:val="center"/>
            <w:hideMark/>
          </w:tcPr>
          <w:p w14:paraId="4F2170A2" w14:textId="77777777" w:rsidR="0029121B" w:rsidRPr="001870AD" w:rsidRDefault="0029121B" w:rsidP="000E4778">
            <w:pPr>
              <w:spacing w:line="276" w:lineRule="auto"/>
              <w:jc w:val="center"/>
              <w:rPr>
                <w:sz w:val="24"/>
                <w:szCs w:val="24"/>
              </w:rPr>
            </w:pPr>
            <w:r w:rsidRPr="001870AD">
              <w:rPr>
                <w:sz w:val="24"/>
                <w:szCs w:val="24"/>
              </w:rPr>
              <w:t>5</w:t>
            </w:r>
          </w:p>
        </w:tc>
      </w:tr>
      <w:tr w:rsidR="0029121B" w:rsidRPr="001870AD" w14:paraId="2107F4F9"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5E968277" w14:textId="77777777" w:rsidR="0029121B" w:rsidRPr="001870AD" w:rsidRDefault="0029121B" w:rsidP="000E4778">
            <w:pPr>
              <w:spacing w:line="276" w:lineRule="auto"/>
              <w:jc w:val="center"/>
              <w:rPr>
                <w:sz w:val="24"/>
                <w:szCs w:val="24"/>
              </w:rPr>
            </w:pPr>
            <w:r w:rsidRPr="001870AD">
              <w:rPr>
                <w:sz w:val="24"/>
                <w:szCs w:val="24"/>
              </w:rPr>
              <w:t>MĐ21</w:t>
            </w:r>
          </w:p>
        </w:tc>
        <w:tc>
          <w:tcPr>
            <w:tcW w:w="1323" w:type="dxa"/>
            <w:tcBorders>
              <w:top w:val="nil"/>
              <w:left w:val="nil"/>
              <w:bottom w:val="single" w:sz="4" w:space="0" w:color="auto"/>
              <w:right w:val="single" w:sz="4" w:space="0" w:color="auto"/>
            </w:tcBorders>
            <w:shd w:val="clear" w:color="000000" w:fill="FFFFFF"/>
            <w:vAlign w:val="center"/>
            <w:hideMark/>
          </w:tcPr>
          <w:p w14:paraId="4F180923" w14:textId="77777777" w:rsidR="0029121B" w:rsidRPr="001870AD" w:rsidRDefault="0029121B" w:rsidP="000E4778">
            <w:pPr>
              <w:spacing w:line="276" w:lineRule="auto"/>
              <w:jc w:val="center"/>
              <w:rPr>
                <w:sz w:val="24"/>
                <w:szCs w:val="24"/>
              </w:rPr>
            </w:pPr>
            <w:r w:rsidRPr="001870AD">
              <w:rPr>
                <w:sz w:val="24"/>
                <w:szCs w:val="24"/>
              </w:rPr>
              <w:t>MATU020</w:t>
            </w:r>
          </w:p>
        </w:tc>
        <w:tc>
          <w:tcPr>
            <w:tcW w:w="3800" w:type="dxa"/>
            <w:tcBorders>
              <w:top w:val="nil"/>
              <w:left w:val="nil"/>
              <w:bottom w:val="single" w:sz="4" w:space="0" w:color="auto"/>
              <w:right w:val="single" w:sz="4" w:space="0" w:color="auto"/>
            </w:tcBorders>
            <w:shd w:val="clear" w:color="000000" w:fill="FFFFFF"/>
            <w:vAlign w:val="center"/>
            <w:hideMark/>
          </w:tcPr>
          <w:p w14:paraId="682371DB" w14:textId="77777777" w:rsidR="0029121B" w:rsidRPr="001870AD" w:rsidRDefault="0029121B" w:rsidP="000E4778">
            <w:pPr>
              <w:spacing w:line="276" w:lineRule="auto"/>
              <w:rPr>
                <w:sz w:val="24"/>
                <w:szCs w:val="24"/>
              </w:rPr>
            </w:pPr>
            <w:proofErr w:type="spellStart"/>
            <w:r w:rsidRPr="001870AD">
              <w:rPr>
                <w:sz w:val="24"/>
                <w:szCs w:val="24"/>
              </w:rPr>
              <w:t>Thực</w:t>
            </w:r>
            <w:proofErr w:type="spellEnd"/>
            <w:r w:rsidRPr="001870AD">
              <w:rPr>
                <w:sz w:val="24"/>
                <w:szCs w:val="24"/>
              </w:rPr>
              <w:t xml:space="preserve"> </w:t>
            </w:r>
            <w:proofErr w:type="spellStart"/>
            <w:r w:rsidRPr="001870AD">
              <w:rPr>
                <w:sz w:val="24"/>
                <w:szCs w:val="24"/>
              </w:rPr>
              <w:t>hành</w:t>
            </w:r>
            <w:proofErr w:type="spellEnd"/>
            <w:r w:rsidRPr="001870AD">
              <w:rPr>
                <w:sz w:val="24"/>
                <w:szCs w:val="24"/>
              </w:rPr>
              <w:t xml:space="preserve"> </w:t>
            </w:r>
            <w:proofErr w:type="spellStart"/>
            <w:r w:rsidRPr="001870AD">
              <w:rPr>
                <w:sz w:val="24"/>
                <w:szCs w:val="24"/>
              </w:rPr>
              <w:t>chế</w:t>
            </w:r>
            <w:proofErr w:type="spellEnd"/>
            <w:r w:rsidRPr="001870AD">
              <w:rPr>
                <w:sz w:val="24"/>
                <w:szCs w:val="24"/>
              </w:rPr>
              <w:t xml:space="preserve"> </w:t>
            </w:r>
            <w:proofErr w:type="spellStart"/>
            <w:r w:rsidRPr="001870AD">
              <w:rPr>
                <w:sz w:val="24"/>
                <w:szCs w:val="24"/>
              </w:rPr>
              <w:t>biến</w:t>
            </w:r>
            <w:proofErr w:type="spellEnd"/>
            <w:r w:rsidRPr="001870AD">
              <w:rPr>
                <w:sz w:val="24"/>
                <w:szCs w:val="24"/>
              </w:rPr>
              <w:t xml:space="preserve"> </w:t>
            </w:r>
            <w:proofErr w:type="spellStart"/>
            <w:r w:rsidRPr="001870AD">
              <w:rPr>
                <w:sz w:val="24"/>
                <w:szCs w:val="24"/>
              </w:rPr>
              <w:t>món</w:t>
            </w:r>
            <w:proofErr w:type="spellEnd"/>
            <w:r w:rsidRPr="001870AD">
              <w:rPr>
                <w:sz w:val="24"/>
                <w:szCs w:val="24"/>
              </w:rPr>
              <w:t xml:space="preserve"> ăn Âu</w:t>
            </w:r>
          </w:p>
        </w:tc>
        <w:tc>
          <w:tcPr>
            <w:tcW w:w="760" w:type="dxa"/>
            <w:tcBorders>
              <w:top w:val="nil"/>
              <w:left w:val="nil"/>
              <w:bottom w:val="single" w:sz="4" w:space="0" w:color="auto"/>
              <w:right w:val="single" w:sz="4" w:space="0" w:color="auto"/>
            </w:tcBorders>
            <w:shd w:val="clear" w:color="000000" w:fill="FFFFFF"/>
            <w:vAlign w:val="center"/>
            <w:hideMark/>
          </w:tcPr>
          <w:p w14:paraId="32D3DF36" w14:textId="77777777" w:rsidR="0029121B" w:rsidRPr="001870AD" w:rsidRDefault="0029121B" w:rsidP="000E4778">
            <w:pPr>
              <w:spacing w:line="276" w:lineRule="auto"/>
              <w:jc w:val="center"/>
              <w:rPr>
                <w:sz w:val="24"/>
                <w:szCs w:val="24"/>
              </w:rPr>
            </w:pPr>
            <w:r w:rsidRPr="001870AD">
              <w:rPr>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14:paraId="0526EFBD" w14:textId="77777777" w:rsidR="0029121B" w:rsidRPr="001870AD" w:rsidRDefault="0029121B" w:rsidP="000E4778">
            <w:pPr>
              <w:spacing w:line="276" w:lineRule="auto"/>
              <w:jc w:val="center"/>
              <w:rPr>
                <w:sz w:val="24"/>
                <w:szCs w:val="24"/>
              </w:rPr>
            </w:pPr>
            <w:r w:rsidRPr="001870AD">
              <w:rPr>
                <w:sz w:val="24"/>
                <w:szCs w:val="24"/>
              </w:rPr>
              <w:t>90</w:t>
            </w:r>
          </w:p>
        </w:tc>
        <w:tc>
          <w:tcPr>
            <w:tcW w:w="870" w:type="dxa"/>
            <w:tcBorders>
              <w:top w:val="nil"/>
              <w:left w:val="nil"/>
              <w:bottom w:val="single" w:sz="4" w:space="0" w:color="auto"/>
              <w:right w:val="single" w:sz="4" w:space="0" w:color="auto"/>
            </w:tcBorders>
            <w:shd w:val="clear" w:color="auto" w:fill="auto"/>
            <w:vAlign w:val="center"/>
            <w:hideMark/>
          </w:tcPr>
          <w:p w14:paraId="41C7E653" w14:textId="77777777" w:rsidR="0029121B" w:rsidRPr="001870AD" w:rsidRDefault="0029121B" w:rsidP="000E4778">
            <w:pPr>
              <w:spacing w:line="276" w:lineRule="auto"/>
              <w:jc w:val="center"/>
              <w:rPr>
                <w:sz w:val="24"/>
                <w:szCs w:val="24"/>
              </w:rPr>
            </w:pPr>
            <w:r w:rsidRPr="001870AD">
              <w:rPr>
                <w:sz w:val="24"/>
                <w:szCs w:val="24"/>
              </w:rPr>
              <w:t>0</w:t>
            </w:r>
          </w:p>
        </w:tc>
        <w:tc>
          <w:tcPr>
            <w:tcW w:w="1369" w:type="dxa"/>
            <w:tcBorders>
              <w:top w:val="nil"/>
              <w:left w:val="nil"/>
              <w:bottom w:val="single" w:sz="4" w:space="0" w:color="auto"/>
              <w:right w:val="single" w:sz="4" w:space="0" w:color="auto"/>
            </w:tcBorders>
            <w:shd w:val="clear" w:color="auto" w:fill="auto"/>
            <w:vAlign w:val="center"/>
            <w:hideMark/>
          </w:tcPr>
          <w:p w14:paraId="2CDBCEA0" w14:textId="77777777" w:rsidR="0029121B" w:rsidRPr="001870AD" w:rsidRDefault="0029121B" w:rsidP="000E4778">
            <w:pPr>
              <w:spacing w:line="276" w:lineRule="auto"/>
              <w:jc w:val="center"/>
              <w:rPr>
                <w:sz w:val="24"/>
                <w:szCs w:val="24"/>
              </w:rPr>
            </w:pPr>
            <w:r w:rsidRPr="001870AD">
              <w:rPr>
                <w:sz w:val="24"/>
                <w:szCs w:val="24"/>
              </w:rPr>
              <w:t>85</w:t>
            </w:r>
          </w:p>
        </w:tc>
        <w:tc>
          <w:tcPr>
            <w:tcW w:w="585" w:type="dxa"/>
            <w:tcBorders>
              <w:top w:val="nil"/>
              <w:left w:val="nil"/>
              <w:bottom w:val="single" w:sz="4" w:space="0" w:color="auto"/>
              <w:right w:val="single" w:sz="4" w:space="0" w:color="auto"/>
            </w:tcBorders>
            <w:shd w:val="clear" w:color="auto" w:fill="auto"/>
            <w:vAlign w:val="center"/>
            <w:hideMark/>
          </w:tcPr>
          <w:p w14:paraId="0792AD1D" w14:textId="77777777" w:rsidR="0029121B" w:rsidRPr="001870AD" w:rsidRDefault="0029121B" w:rsidP="000E4778">
            <w:pPr>
              <w:spacing w:line="276" w:lineRule="auto"/>
              <w:jc w:val="center"/>
              <w:rPr>
                <w:sz w:val="24"/>
                <w:szCs w:val="24"/>
              </w:rPr>
            </w:pPr>
            <w:r w:rsidRPr="001870AD">
              <w:rPr>
                <w:sz w:val="24"/>
                <w:szCs w:val="24"/>
              </w:rPr>
              <w:t>5</w:t>
            </w:r>
          </w:p>
        </w:tc>
      </w:tr>
      <w:tr w:rsidR="0029121B" w:rsidRPr="001870AD" w14:paraId="19351068"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494DBA37" w14:textId="77777777" w:rsidR="0029121B" w:rsidRPr="001870AD" w:rsidRDefault="0029121B" w:rsidP="000E4778">
            <w:pPr>
              <w:spacing w:line="276" w:lineRule="auto"/>
              <w:jc w:val="center"/>
              <w:rPr>
                <w:sz w:val="24"/>
                <w:szCs w:val="24"/>
              </w:rPr>
            </w:pPr>
            <w:r w:rsidRPr="001870AD">
              <w:rPr>
                <w:sz w:val="24"/>
                <w:szCs w:val="24"/>
              </w:rPr>
              <w:t>MĐ22</w:t>
            </w:r>
          </w:p>
        </w:tc>
        <w:tc>
          <w:tcPr>
            <w:tcW w:w="1323" w:type="dxa"/>
            <w:tcBorders>
              <w:top w:val="nil"/>
              <w:left w:val="nil"/>
              <w:bottom w:val="single" w:sz="4" w:space="0" w:color="auto"/>
              <w:right w:val="single" w:sz="4" w:space="0" w:color="auto"/>
            </w:tcBorders>
            <w:shd w:val="clear" w:color="auto" w:fill="auto"/>
            <w:vAlign w:val="center"/>
            <w:hideMark/>
          </w:tcPr>
          <w:p w14:paraId="45EDADF1" w14:textId="77777777" w:rsidR="0029121B" w:rsidRPr="001870AD" w:rsidRDefault="0029121B" w:rsidP="000E4778">
            <w:pPr>
              <w:spacing w:line="276" w:lineRule="auto"/>
              <w:jc w:val="center"/>
              <w:rPr>
                <w:sz w:val="24"/>
                <w:szCs w:val="24"/>
              </w:rPr>
            </w:pPr>
            <w:r w:rsidRPr="001870AD">
              <w:rPr>
                <w:sz w:val="24"/>
                <w:szCs w:val="24"/>
              </w:rPr>
              <w:t>MATD122</w:t>
            </w:r>
          </w:p>
        </w:tc>
        <w:tc>
          <w:tcPr>
            <w:tcW w:w="3800" w:type="dxa"/>
            <w:tcBorders>
              <w:top w:val="nil"/>
              <w:left w:val="nil"/>
              <w:bottom w:val="single" w:sz="4" w:space="0" w:color="auto"/>
              <w:right w:val="single" w:sz="4" w:space="0" w:color="auto"/>
            </w:tcBorders>
            <w:shd w:val="clear" w:color="auto" w:fill="auto"/>
            <w:vAlign w:val="center"/>
            <w:hideMark/>
          </w:tcPr>
          <w:p w14:paraId="4A36C7D9" w14:textId="77777777" w:rsidR="0029121B" w:rsidRPr="001870AD" w:rsidRDefault="0029121B" w:rsidP="000E4778">
            <w:pPr>
              <w:spacing w:line="276" w:lineRule="auto"/>
              <w:rPr>
                <w:sz w:val="24"/>
                <w:szCs w:val="24"/>
              </w:rPr>
            </w:pPr>
            <w:proofErr w:type="spellStart"/>
            <w:r w:rsidRPr="001870AD">
              <w:rPr>
                <w:sz w:val="24"/>
                <w:szCs w:val="24"/>
              </w:rPr>
              <w:t>Thực</w:t>
            </w:r>
            <w:proofErr w:type="spellEnd"/>
            <w:r w:rsidRPr="001870AD">
              <w:rPr>
                <w:sz w:val="24"/>
                <w:szCs w:val="24"/>
              </w:rPr>
              <w:t xml:space="preserve"> </w:t>
            </w:r>
            <w:proofErr w:type="spellStart"/>
            <w:r w:rsidRPr="001870AD">
              <w:rPr>
                <w:sz w:val="24"/>
                <w:szCs w:val="24"/>
              </w:rPr>
              <w:t>tập</w:t>
            </w:r>
            <w:proofErr w:type="spellEnd"/>
            <w:r w:rsidRPr="001870AD">
              <w:rPr>
                <w:sz w:val="24"/>
                <w:szCs w:val="24"/>
              </w:rPr>
              <w:t xml:space="preserve"> </w:t>
            </w:r>
            <w:proofErr w:type="spellStart"/>
            <w:r w:rsidRPr="001870AD">
              <w:rPr>
                <w:sz w:val="24"/>
                <w:szCs w:val="24"/>
              </w:rPr>
              <w:t>nghề</w:t>
            </w:r>
            <w:proofErr w:type="spellEnd"/>
            <w:r w:rsidRPr="001870AD">
              <w:rPr>
                <w:sz w:val="24"/>
                <w:szCs w:val="24"/>
              </w:rPr>
              <w:t xml:space="preserve"> </w:t>
            </w:r>
            <w:proofErr w:type="spellStart"/>
            <w:r w:rsidRPr="001870AD">
              <w:rPr>
                <w:sz w:val="24"/>
                <w:szCs w:val="24"/>
              </w:rPr>
              <w:t>nghiệp</w:t>
            </w:r>
            <w:proofErr w:type="spellEnd"/>
            <w:r w:rsidRPr="001870AD">
              <w:rPr>
                <w:sz w:val="24"/>
                <w:szCs w:val="24"/>
              </w:rPr>
              <w:t xml:space="preserve"> 1</w:t>
            </w:r>
          </w:p>
        </w:tc>
        <w:tc>
          <w:tcPr>
            <w:tcW w:w="760" w:type="dxa"/>
            <w:tcBorders>
              <w:top w:val="nil"/>
              <w:left w:val="nil"/>
              <w:bottom w:val="single" w:sz="4" w:space="0" w:color="auto"/>
              <w:right w:val="single" w:sz="4" w:space="0" w:color="auto"/>
            </w:tcBorders>
            <w:shd w:val="clear" w:color="000000" w:fill="FFFFFF"/>
            <w:vAlign w:val="center"/>
            <w:hideMark/>
          </w:tcPr>
          <w:p w14:paraId="329DACBF" w14:textId="77777777" w:rsidR="0029121B" w:rsidRPr="001870AD" w:rsidRDefault="0029121B" w:rsidP="000E4778">
            <w:pPr>
              <w:spacing w:line="276" w:lineRule="auto"/>
              <w:jc w:val="center"/>
              <w:rPr>
                <w:sz w:val="24"/>
                <w:szCs w:val="24"/>
              </w:rPr>
            </w:pPr>
            <w:r w:rsidRPr="001870AD">
              <w:rPr>
                <w:sz w:val="24"/>
                <w:szCs w:val="24"/>
              </w:rPr>
              <w:t>5</w:t>
            </w:r>
          </w:p>
        </w:tc>
        <w:tc>
          <w:tcPr>
            <w:tcW w:w="750" w:type="dxa"/>
            <w:tcBorders>
              <w:top w:val="nil"/>
              <w:left w:val="nil"/>
              <w:bottom w:val="single" w:sz="4" w:space="0" w:color="auto"/>
              <w:right w:val="single" w:sz="4" w:space="0" w:color="auto"/>
            </w:tcBorders>
            <w:shd w:val="clear" w:color="000000" w:fill="FFFFFF"/>
            <w:vAlign w:val="center"/>
            <w:hideMark/>
          </w:tcPr>
          <w:p w14:paraId="65F8D7DA" w14:textId="77777777" w:rsidR="0029121B" w:rsidRPr="001870AD" w:rsidRDefault="0029121B" w:rsidP="000E4778">
            <w:pPr>
              <w:spacing w:line="276" w:lineRule="auto"/>
              <w:jc w:val="center"/>
              <w:rPr>
                <w:sz w:val="24"/>
                <w:szCs w:val="24"/>
              </w:rPr>
            </w:pPr>
            <w:r w:rsidRPr="001870AD">
              <w:rPr>
                <w:sz w:val="24"/>
                <w:szCs w:val="24"/>
              </w:rPr>
              <w:t>225</w:t>
            </w:r>
          </w:p>
        </w:tc>
        <w:tc>
          <w:tcPr>
            <w:tcW w:w="870" w:type="dxa"/>
            <w:tcBorders>
              <w:top w:val="nil"/>
              <w:left w:val="nil"/>
              <w:bottom w:val="single" w:sz="4" w:space="0" w:color="auto"/>
              <w:right w:val="single" w:sz="4" w:space="0" w:color="auto"/>
            </w:tcBorders>
            <w:shd w:val="clear" w:color="auto" w:fill="auto"/>
            <w:vAlign w:val="center"/>
            <w:hideMark/>
          </w:tcPr>
          <w:p w14:paraId="167DB671" w14:textId="77777777" w:rsidR="0029121B" w:rsidRPr="001870AD" w:rsidRDefault="0029121B" w:rsidP="000E4778">
            <w:pPr>
              <w:spacing w:line="276" w:lineRule="auto"/>
              <w:jc w:val="center"/>
              <w:rPr>
                <w:sz w:val="24"/>
                <w:szCs w:val="24"/>
              </w:rPr>
            </w:pPr>
            <w:r w:rsidRPr="001870AD">
              <w:rPr>
                <w:sz w:val="24"/>
                <w:szCs w:val="24"/>
              </w:rPr>
              <w:t>25</w:t>
            </w:r>
          </w:p>
        </w:tc>
        <w:tc>
          <w:tcPr>
            <w:tcW w:w="1369" w:type="dxa"/>
            <w:tcBorders>
              <w:top w:val="nil"/>
              <w:left w:val="nil"/>
              <w:bottom w:val="single" w:sz="4" w:space="0" w:color="auto"/>
              <w:right w:val="single" w:sz="4" w:space="0" w:color="auto"/>
            </w:tcBorders>
            <w:shd w:val="clear" w:color="auto" w:fill="auto"/>
            <w:vAlign w:val="center"/>
            <w:hideMark/>
          </w:tcPr>
          <w:p w14:paraId="6FCCC445" w14:textId="77777777" w:rsidR="0029121B" w:rsidRPr="001870AD" w:rsidRDefault="0029121B" w:rsidP="000E4778">
            <w:pPr>
              <w:spacing w:line="276" w:lineRule="auto"/>
              <w:jc w:val="center"/>
              <w:rPr>
                <w:sz w:val="24"/>
                <w:szCs w:val="24"/>
              </w:rPr>
            </w:pPr>
            <w:r w:rsidRPr="001870AD">
              <w:rPr>
                <w:sz w:val="24"/>
                <w:szCs w:val="24"/>
              </w:rPr>
              <w:t>195</w:t>
            </w:r>
          </w:p>
        </w:tc>
        <w:tc>
          <w:tcPr>
            <w:tcW w:w="585" w:type="dxa"/>
            <w:tcBorders>
              <w:top w:val="nil"/>
              <w:left w:val="nil"/>
              <w:bottom w:val="single" w:sz="4" w:space="0" w:color="auto"/>
              <w:right w:val="single" w:sz="4" w:space="0" w:color="auto"/>
            </w:tcBorders>
            <w:shd w:val="clear" w:color="auto" w:fill="auto"/>
            <w:vAlign w:val="center"/>
            <w:hideMark/>
          </w:tcPr>
          <w:p w14:paraId="1D928640" w14:textId="77777777" w:rsidR="0029121B" w:rsidRPr="001870AD" w:rsidRDefault="0029121B" w:rsidP="000E4778">
            <w:pPr>
              <w:spacing w:line="276" w:lineRule="auto"/>
              <w:jc w:val="center"/>
              <w:rPr>
                <w:sz w:val="24"/>
                <w:szCs w:val="24"/>
              </w:rPr>
            </w:pPr>
            <w:r w:rsidRPr="001870AD">
              <w:rPr>
                <w:sz w:val="24"/>
                <w:szCs w:val="24"/>
              </w:rPr>
              <w:t>5</w:t>
            </w:r>
          </w:p>
        </w:tc>
      </w:tr>
      <w:tr w:rsidR="0029121B" w:rsidRPr="001870AD" w14:paraId="4DFCCBF9"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23C32061" w14:textId="77777777" w:rsidR="0029121B" w:rsidRPr="001870AD" w:rsidRDefault="0029121B" w:rsidP="000E4778">
            <w:pPr>
              <w:spacing w:line="276" w:lineRule="auto"/>
              <w:jc w:val="center"/>
              <w:rPr>
                <w:sz w:val="24"/>
                <w:szCs w:val="24"/>
              </w:rPr>
            </w:pPr>
            <w:r w:rsidRPr="001870AD">
              <w:rPr>
                <w:sz w:val="24"/>
                <w:szCs w:val="24"/>
              </w:rPr>
              <w:t>MĐ23</w:t>
            </w:r>
          </w:p>
        </w:tc>
        <w:tc>
          <w:tcPr>
            <w:tcW w:w="1323" w:type="dxa"/>
            <w:tcBorders>
              <w:top w:val="nil"/>
              <w:left w:val="nil"/>
              <w:bottom w:val="single" w:sz="4" w:space="0" w:color="auto"/>
              <w:right w:val="single" w:sz="4" w:space="0" w:color="auto"/>
            </w:tcBorders>
            <w:shd w:val="clear" w:color="auto" w:fill="auto"/>
            <w:vAlign w:val="center"/>
            <w:hideMark/>
          </w:tcPr>
          <w:p w14:paraId="0FBDDE5E" w14:textId="77777777" w:rsidR="0029121B" w:rsidRPr="001870AD" w:rsidRDefault="0029121B" w:rsidP="000E4778">
            <w:pPr>
              <w:spacing w:line="276" w:lineRule="auto"/>
              <w:jc w:val="center"/>
              <w:rPr>
                <w:sz w:val="24"/>
                <w:szCs w:val="24"/>
              </w:rPr>
            </w:pPr>
            <w:r w:rsidRPr="001870AD">
              <w:rPr>
                <w:sz w:val="24"/>
                <w:szCs w:val="24"/>
              </w:rPr>
              <w:t>MATD222</w:t>
            </w:r>
          </w:p>
        </w:tc>
        <w:tc>
          <w:tcPr>
            <w:tcW w:w="3800" w:type="dxa"/>
            <w:tcBorders>
              <w:top w:val="nil"/>
              <w:left w:val="nil"/>
              <w:bottom w:val="single" w:sz="4" w:space="0" w:color="auto"/>
              <w:right w:val="single" w:sz="4" w:space="0" w:color="auto"/>
            </w:tcBorders>
            <w:shd w:val="clear" w:color="auto" w:fill="auto"/>
            <w:vAlign w:val="center"/>
            <w:hideMark/>
          </w:tcPr>
          <w:p w14:paraId="02086750" w14:textId="77777777" w:rsidR="0029121B" w:rsidRPr="001870AD" w:rsidRDefault="0029121B" w:rsidP="000E4778">
            <w:pPr>
              <w:spacing w:line="276" w:lineRule="auto"/>
              <w:rPr>
                <w:sz w:val="24"/>
                <w:szCs w:val="24"/>
              </w:rPr>
            </w:pPr>
            <w:proofErr w:type="spellStart"/>
            <w:r w:rsidRPr="001870AD">
              <w:rPr>
                <w:sz w:val="24"/>
                <w:szCs w:val="24"/>
              </w:rPr>
              <w:t>Thực</w:t>
            </w:r>
            <w:proofErr w:type="spellEnd"/>
            <w:r w:rsidRPr="001870AD">
              <w:rPr>
                <w:sz w:val="24"/>
                <w:szCs w:val="24"/>
              </w:rPr>
              <w:t xml:space="preserve"> </w:t>
            </w:r>
            <w:proofErr w:type="spellStart"/>
            <w:r w:rsidRPr="001870AD">
              <w:rPr>
                <w:sz w:val="24"/>
                <w:szCs w:val="24"/>
              </w:rPr>
              <w:t>tập</w:t>
            </w:r>
            <w:proofErr w:type="spellEnd"/>
            <w:r w:rsidRPr="001870AD">
              <w:rPr>
                <w:sz w:val="24"/>
                <w:szCs w:val="24"/>
              </w:rPr>
              <w:t xml:space="preserve"> </w:t>
            </w:r>
            <w:proofErr w:type="spellStart"/>
            <w:r w:rsidRPr="001870AD">
              <w:rPr>
                <w:sz w:val="24"/>
                <w:szCs w:val="24"/>
              </w:rPr>
              <w:t>nghề</w:t>
            </w:r>
            <w:proofErr w:type="spellEnd"/>
            <w:r w:rsidRPr="001870AD">
              <w:rPr>
                <w:sz w:val="24"/>
                <w:szCs w:val="24"/>
              </w:rPr>
              <w:t xml:space="preserve"> </w:t>
            </w:r>
            <w:proofErr w:type="spellStart"/>
            <w:r w:rsidRPr="001870AD">
              <w:rPr>
                <w:sz w:val="24"/>
                <w:szCs w:val="24"/>
              </w:rPr>
              <w:t>nghiệp</w:t>
            </w:r>
            <w:proofErr w:type="spellEnd"/>
            <w:r w:rsidRPr="001870AD">
              <w:rPr>
                <w:sz w:val="24"/>
                <w:szCs w:val="24"/>
              </w:rPr>
              <w:t xml:space="preserve"> 2</w:t>
            </w:r>
          </w:p>
        </w:tc>
        <w:tc>
          <w:tcPr>
            <w:tcW w:w="760" w:type="dxa"/>
            <w:tcBorders>
              <w:top w:val="nil"/>
              <w:left w:val="nil"/>
              <w:bottom w:val="single" w:sz="4" w:space="0" w:color="auto"/>
              <w:right w:val="single" w:sz="4" w:space="0" w:color="auto"/>
            </w:tcBorders>
            <w:shd w:val="clear" w:color="000000" w:fill="FFFFFF"/>
            <w:vAlign w:val="center"/>
            <w:hideMark/>
          </w:tcPr>
          <w:p w14:paraId="17700D28" w14:textId="77777777" w:rsidR="0029121B" w:rsidRPr="001870AD" w:rsidRDefault="0029121B" w:rsidP="000E4778">
            <w:pPr>
              <w:spacing w:line="276" w:lineRule="auto"/>
              <w:jc w:val="center"/>
              <w:rPr>
                <w:sz w:val="24"/>
                <w:szCs w:val="24"/>
              </w:rPr>
            </w:pPr>
            <w:r w:rsidRPr="001870AD">
              <w:rPr>
                <w:sz w:val="24"/>
                <w:szCs w:val="24"/>
              </w:rPr>
              <w:t>5</w:t>
            </w:r>
          </w:p>
        </w:tc>
        <w:tc>
          <w:tcPr>
            <w:tcW w:w="750" w:type="dxa"/>
            <w:tcBorders>
              <w:top w:val="nil"/>
              <w:left w:val="nil"/>
              <w:bottom w:val="single" w:sz="4" w:space="0" w:color="auto"/>
              <w:right w:val="single" w:sz="4" w:space="0" w:color="auto"/>
            </w:tcBorders>
            <w:shd w:val="clear" w:color="000000" w:fill="FFFFFF"/>
            <w:vAlign w:val="center"/>
            <w:hideMark/>
          </w:tcPr>
          <w:p w14:paraId="40B567A3" w14:textId="77777777" w:rsidR="0029121B" w:rsidRPr="001870AD" w:rsidRDefault="0029121B" w:rsidP="000E4778">
            <w:pPr>
              <w:spacing w:line="276" w:lineRule="auto"/>
              <w:jc w:val="center"/>
              <w:rPr>
                <w:sz w:val="24"/>
                <w:szCs w:val="24"/>
              </w:rPr>
            </w:pPr>
            <w:r w:rsidRPr="001870AD">
              <w:rPr>
                <w:sz w:val="24"/>
                <w:szCs w:val="24"/>
              </w:rPr>
              <w:t>225</w:t>
            </w:r>
          </w:p>
        </w:tc>
        <w:tc>
          <w:tcPr>
            <w:tcW w:w="870" w:type="dxa"/>
            <w:tcBorders>
              <w:top w:val="nil"/>
              <w:left w:val="nil"/>
              <w:bottom w:val="single" w:sz="4" w:space="0" w:color="auto"/>
              <w:right w:val="single" w:sz="4" w:space="0" w:color="auto"/>
            </w:tcBorders>
            <w:shd w:val="clear" w:color="auto" w:fill="auto"/>
            <w:vAlign w:val="center"/>
            <w:hideMark/>
          </w:tcPr>
          <w:p w14:paraId="0A55BA3A" w14:textId="77777777" w:rsidR="0029121B" w:rsidRPr="001870AD" w:rsidRDefault="0029121B" w:rsidP="000E4778">
            <w:pPr>
              <w:spacing w:line="276" w:lineRule="auto"/>
              <w:jc w:val="center"/>
              <w:rPr>
                <w:sz w:val="24"/>
                <w:szCs w:val="24"/>
              </w:rPr>
            </w:pPr>
            <w:r w:rsidRPr="001870AD">
              <w:rPr>
                <w:sz w:val="24"/>
                <w:szCs w:val="24"/>
              </w:rPr>
              <w:t>25</w:t>
            </w:r>
          </w:p>
        </w:tc>
        <w:tc>
          <w:tcPr>
            <w:tcW w:w="1369" w:type="dxa"/>
            <w:tcBorders>
              <w:top w:val="nil"/>
              <w:left w:val="nil"/>
              <w:bottom w:val="single" w:sz="4" w:space="0" w:color="auto"/>
              <w:right w:val="single" w:sz="4" w:space="0" w:color="auto"/>
            </w:tcBorders>
            <w:shd w:val="clear" w:color="auto" w:fill="auto"/>
            <w:vAlign w:val="center"/>
            <w:hideMark/>
          </w:tcPr>
          <w:p w14:paraId="15D5E6AA" w14:textId="77777777" w:rsidR="0029121B" w:rsidRPr="001870AD" w:rsidRDefault="0029121B" w:rsidP="000E4778">
            <w:pPr>
              <w:spacing w:line="276" w:lineRule="auto"/>
              <w:jc w:val="center"/>
              <w:rPr>
                <w:sz w:val="24"/>
                <w:szCs w:val="24"/>
              </w:rPr>
            </w:pPr>
            <w:r w:rsidRPr="001870AD">
              <w:rPr>
                <w:sz w:val="24"/>
                <w:szCs w:val="24"/>
              </w:rPr>
              <w:t>195</w:t>
            </w:r>
          </w:p>
        </w:tc>
        <w:tc>
          <w:tcPr>
            <w:tcW w:w="585" w:type="dxa"/>
            <w:tcBorders>
              <w:top w:val="nil"/>
              <w:left w:val="nil"/>
              <w:bottom w:val="single" w:sz="4" w:space="0" w:color="auto"/>
              <w:right w:val="single" w:sz="4" w:space="0" w:color="auto"/>
            </w:tcBorders>
            <w:shd w:val="clear" w:color="auto" w:fill="auto"/>
            <w:vAlign w:val="center"/>
            <w:hideMark/>
          </w:tcPr>
          <w:p w14:paraId="49FEC5F3" w14:textId="77777777" w:rsidR="0029121B" w:rsidRPr="001870AD" w:rsidRDefault="0029121B" w:rsidP="000E4778">
            <w:pPr>
              <w:spacing w:line="276" w:lineRule="auto"/>
              <w:jc w:val="center"/>
              <w:rPr>
                <w:sz w:val="24"/>
                <w:szCs w:val="24"/>
              </w:rPr>
            </w:pPr>
            <w:r w:rsidRPr="001870AD">
              <w:rPr>
                <w:sz w:val="24"/>
                <w:szCs w:val="24"/>
              </w:rPr>
              <w:t>5</w:t>
            </w:r>
          </w:p>
        </w:tc>
      </w:tr>
      <w:tr w:rsidR="0029121B" w:rsidRPr="001870AD" w14:paraId="723B827A"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762A0158" w14:textId="77777777" w:rsidR="0029121B" w:rsidRPr="001870AD" w:rsidRDefault="0029121B" w:rsidP="000E4778">
            <w:pPr>
              <w:spacing w:line="276" w:lineRule="auto"/>
              <w:jc w:val="center"/>
              <w:rPr>
                <w:sz w:val="24"/>
                <w:szCs w:val="24"/>
              </w:rPr>
            </w:pPr>
            <w:r w:rsidRPr="001870AD">
              <w:rPr>
                <w:sz w:val="24"/>
                <w:szCs w:val="24"/>
              </w:rPr>
              <w:t>MĐ24</w:t>
            </w:r>
          </w:p>
        </w:tc>
        <w:tc>
          <w:tcPr>
            <w:tcW w:w="1323" w:type="dxa"/>
            <w:tcBorders>
              <w:top w:val="nil"/>
              <w:left w:val="nil"/>
              <w:bottom w:val="single" w:sz="4" w:space="0" w:color="auto"/>
              <w:right w:val="single" w:sz="4" w:space="0" w:color="auto"/>
            </w:tcBorders>
            <w:shd w:val="clear" w:color="auto" w:fill="auto"/>
            <w:vAlign w:val="center"/>
            <w:hideMark/>
          </w:tcPr>
          <w:p w14:paraId="448290C5" w14:textId="77777777" w:rsidR="0029121B" w:rsidRPr="001870AD" w:rsidRDefault="0029121B" w:rsidP="000E4778">
            <w:pPr>
              <w:spacing w:line="276" w:lineRule="auto"/>
              <w:jc w:val="center"/>
              <w:rPr>
                <w:sz w:val="24"/>
                <w:szCs w:val="24"/>
              </w:rPr>
            </w:pPr>
            <w:r w:rsidRPr="001870AD">
              <w:rPr>
                <w:sz w:val="24"/>
                <w:szCs w:val="24"/>
              </w:rPr>
              <w:t>MATD322</w:t>
            </w:r>
          </w:p>
        </w:tc>
        <w:tc>
          <w:tcPr>
            <w:tcW w:w="3800" w:type="dxa"/>
            <w:tcBorders>
              <w:top w:val="nil"/>
              <w:left w:val="nil"/>
              <w:bottom w:val="single" w:sz="4" w:space="0" w:color="auto"/>
              <w:right w:val="single" w:sz="4" w:space="0" w:color="auto"/>
            </w:tcBorders>
            <w:shd w:val="clear" w:color="auto" w:fill="auto"/>
            <w:vAlign w:val="center"/>
            <w:hideMark/>
          </w:tcPr>
          <w:p w14:paraId="5FF89C86" w14:textId="77777777" w:rsidR="0029121B" w:rsidRPr="001870AD" w:rsidRDefault="0029121B" w:rsidP="000E4778">
            <w:pPr>
              <w:spacing w:line="276" w:lineRule="auto"/>
              <w:rPr>
                <w:sz w:val="24"/>
                <w:szCs w:val="24"/>
              </w:rPr>
            </w:pPr>
            <w:proofErr w:type="spellStart"/>
            <w:r w:rsidRPr="001870AD">
              <w:rPr>
                <w:sz w:val="24"/>
                <w:szCs w:val="24"/>
              </w:rPr>
              <w:t>Thực</w:t>
            </w:r>
            <w:proofErr w:type="spellEnd"/>
            <w:r w:rsidRPr="001870AD">
              <w:rPr>
                <w:sz w:val="24"/>
                <w:szCs w:val="24"/>
              </w:rPr>
              <w:t xml:space="preserve"> </w:t>
            </w:r>
            <w:proofErr w:type="spellStart"/>
            <w:r w:rsidRPr="001870AD">
              <w:rPr>
                <w:sz w:val="24"/>
                <w:szCs w:val="24"/>
              </w:rPr>
              <w:t>tập</w:t>
            </w:r>
            <w:proofErr w:type="spellEnd"/>
            <w:r w:rsidRPr="001870AD">
              <w:rPr>
                <w:sz w:val="24"/>
                <w:szCs w:val="24"/>
              </w:rPr>
              <w:t xml:space="preserve"> </w:t>
            </w:r>
            <w:proofErr w:type="spellStart"/>
            <w:r w:rsidRPr="001870AD">
              <w:rPr>
                <w:sz w:val="24"/>
                <w:szCs w:val="24"/>
              </w:rPr>
              <w:t>nghề</w:t>
            </w:r>
            <w:proofErr w:type="spellEnd"/>
            <w:r w:rsidRPr="001870AD">
              <w:rPr>
                <w:sz w:val="24"/>
                <w:szCs w:val="24"/>
              </w:rPr>
              <w:t xml:space="preserve"> </w:t>
            </w:r>
            <w:proofErr w:type="spellStart"/>
            <w:r w:rsidRPr="001870AD">
              <w:rPr>
                <w:sz w:val="24"/>
                <w:szCs w:val="24"/>
              </w:rPr>
              <w:t>nghiệp</w:t>
            </w:r>
            <w:proofErr w:type="spellEnd"/>
            <w:r w:rsidRPr="001870AD">
              <w:rPr>
                <w:sz w:val="24"/>
                <w:szCs w:val="24"/>
              </w:rPr>
              <w:t xml:space="preserve"> 3</w:t>
            </w:r>
          </w:p>
        </w:tc>
        <w:tc>
          <w:tcPr>
            <w:tcW w:w="760" w:type="dxa"/>
            <w:tcBorders>
              <w:top w:val="nil"/>
              <w:left w:val="nil"/>
              <w:bottom w:val="single" w:sz="4" w:space="0" w:color="auto"/>
              <w:right w:val="single" w:sz="4" w:space="0" w:color="auto"/>
            </w:tcBorders>
            <w:shd w:val="clear" w:color="000000" w:fill="FFFFFF"/>
            <w:vAlign w:val="center"/>
            <w:hideMark/>
          </w:tcPr>
          <w:p w14:paraId="5F999B0B" w14:textId="77777777" w:rsidR="0029121B" w:rsidRPr="001870AD" w:rsidRDefault="0029121B" w:rsidP="000E4778">
            <w:pPr>
              <w:spacing w:line="276" w:lineRule="auto"/>
              <w:jc w:val="center"/>
              <w:rPr>
                <w:sz w:val="24"/>
                <w:szCs w:val="24"/>
              </w:rPr>
            </w:pPr>
            <w:r w:rsidRPr="001870AD">
              <w:rPr>
                <w:sz w:val="24"/>
                <w:szCs w:val="24"/>
              </w:rPr>
              <w:t>4</w:t>
            </w:r>
          </w:p>
        </w:tc>
        <w:tc>
          <w:tcPr>
            <w:tcW w:w="750" w:type="dxa"/>
            <w:tcBorders>
              <w:top w:val="nil"/>
              <w:left w:val="nil"/>
              <w:bottom w:val="single" w:sz="4" w:space="0" w:color="auto"/>
              <w:right w:val="single" w:sz="4" w:space="0" w:color="auto"/>
            </w:tcBorders>
            <w:shd w:val="clear" w:color="000000" w:fill="FFFFFF"/>
            <w:vAlign w:val="center"/>
            <w:hideMark/>
          </w:tcPr>
          <w:p w14:paraId="22DDD116" w14:textId="77777777" w:rsidR="0029121B" w:rsidRPr="001870AD" w:rsidRDefault="0029121B" w:rsidP="000E4778">
            <w:pPr>
              <w:spacing w:line="276" w:lineRule="auto"/>
              <w:jc w:val="center"/>
              <w:rPr>
                <w:sz w:val="24"/>
                <w:szCs w:val="24"/>
              </w:rPr>
            </w:pPr>
            <w:r w:rsidRPr="001870AD">
              <w:rPr>
                <w:sz w:val="24"/>
                <w:szCs w:val="24"/>
              </w:rPr>
              <w:t>180</w:t>
            </w:r>
          </w:p>
        </w:tc>
        <w:tc>
          <w:tcPr>
            <w:tcW w:w="870" w:type="dxa"/>
            <w:tcBorders>
              <w:top w:val="nil"/>
              <w:left w:val="nil"/>
              <w:bottom w:val="single" w:sz="4" w:space="0" w:color="auto"/>
              <w:right w:val="single" w:sz="4" w:space="0" w:color="auto"/>
            </w:tcBorders>
            <w:shd w:val="clear" w:color="000000" w:fill="FFFFFF"/>
            <w:vAlign w:val="center"/>
            <w:hideMark/>
          </w:tcPr>
          <w:p w14:paraId="32AAF589" w14:textId="77777777" w:rsidR="0029121B" w:rsidRPr="001870AD" w:rsidRDefault="0029121B" w:rsidP="000E4778">
            <w:pPr>
              <w:spacing w:line="276" w:lineRule="auto"/>
              <w:jc w:val="center"/>
              <w:rPr>
                <w:sz w:val="24"/>
                <w:szCs w:val="24"/>
              </w:rPr>
            </w:pPr>
            <w:r w:rsidRPr="001870AD">
              <w:rPr>
                <w:sz w:val="24"/>
                <w:szCs w:val="24"/>
              </w:rPr>
              <w:t>25</w:t>
            </w:r>
          </w:p>
        </w:tc>
        <w:tc>
          <w:tcPr>
            <w:tcW w:w="1369" w:type="dxa"/>
            <w:tcBorders>
              <w:top w:val="nil"/>
              <w:left w:val="nil"/>
              <w:bottom w:val="single" w:sz="4" w:space="0" w:color="auto"/>
              <w:right w:val="single" w:sz="4" w:space="0" w:color="auto"/>
            </w:tcBorders>
            <w:shd w:val="clear" w:color="000000" w:fill="FFFFFF"/>
            <w:vAlign w:val="center"/>
            <w:hideMark/>
          </w:tcPr>
          <w:p w14:paraId="639A599E" w14:textId="77777777" w:rsidR="0029121B" w:rsidRPr="001870AD" w:rsidRDefault="0029121B" w:rsidP="000E4778">
            <w:pPr>
              <w:spacing w:line="276" w:lineRule="auto"/>
              <w:jc w:val="center"/>
              <w:rPr>
                <w:sz w:val="24"/>
                <w:szCs w:val="24"/>
              </w:rPr>
            </w:pPr>
            <w:r w:rsidRPr="001870AD">
              <w:rPr>
                <w:sz w:val="24"/>
                <w:szCs w:val="24"/>
              </w:rPr>
              <w:t>150</w:t>
            </w:r>
          </w:p>
        </w:tc>
        <w:tc>
          <w:tcPr>
            <w:tcW w:w="585" w:type="dxa"/>
            <w:tcBorders>
              <w:top w:val="nil"/>
              <w:left w:val="nil"/>
              <w:bottom w:val="single" w:sz="4" w:space="0" w:color="auto"/>
              <w:right w:val="single" w:sz="4" w:space="0" w:color="auto"/>
            </w:tcBorders>
            <w:shd w:val="clear" w:color="000000" w:fill="FFFFFF"/>
            <w:vAlign w:val="center"/>
            <w:hideMark/>
          </w:tcPr>
          <w:p w14:paraId="336CDBDD" w14:textId="77777777" w:rsidR="0029121B" w:rsidRPr="001870AD" w:rsidRDefault="0029121B" w:rsidP="000E4778">
            <w:pPr>
              <w:spacing w:line="276" w:lineRule="auto"/>
              <w:jc w:val="center"/>
              <w:rPr>
                <w:sz w:val="24"/>
                <w:szCs w:val="24"/>
              </w:rPr>
            </w:pPr>
            <w:r w:rsidRPr="001870AD">
              <w:rPr>
                <w:sz w:val="24"/>
                <w:szCs w:val="24"/>
              </w:rPr>
              <w:t>5</w:t>
            </w:r>
          </w:p>
        </w:tc>
      </w:tr>
      <w:tr w:rsidR="0029121B" w:rsidRPr="001870AD" w14:paraId="5FA389FA"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70097050" w14:textId="77777777" w:rsidR="0029121B" w:rsidRPr="001870AD" w:rsidRDefault="0029121B" w:rsidP="000E4778">
            <w:pPr>
              <w:spacing w:line="276" w:lineRule="auto"/>
              <w:jc w:val="center"/>
              <w:rPr>
                <w:sz w:val="24"/>
                <w:szCs w:val="24"/>
              </w:rPr>
            </w:pPr>
            <w:r w:rsidRPr="001870AD">
              <w:rPr>
                <w:sz w:val="24"/>
                <w:szCs w:val="24"/>
              </w:rPr>
              <w:t>MĐ25</w:t>
            </w:r>
          </w:p>
        </w:tc>
        <w:tc>
          <w:tcPr>
            <w:tcW w:w="1323" w:type="dxa"/>
            <w:tcBorders>
              <w:top w:val="nil"/>
              <w:left w:val="nil"/>
              <w:bottom w:val="single" w:sz="4" w:space="0" w:color="auto"/>
              <w:right w:val="single" w:sz="4" w:space="0" w:color="auto"/>
            </w:tcBorders>
            <w:shd w:val="clear" w:color="000000" w:fill="FFFFFF"/>
            <w:vAlign w:val="center"/>
            <w:hideMark/>
          </w:tcPr>
          <w:p w14:paraId="35269FC7" w14:textId="77777777" w:rsidR="0029121B" w:rsidRPr="001870AD" w:rsidRDefault="0029121B" w:rsidP="000E4778">
            <w:pPr>
              <w:spacing w:line="276" w:lineRule="auto"/>
              <w:jc w:val="center"/>
              <w:rPr>
                <w:sz w:val="24"/>
                <w:szCs w:val="24"/>
              </w:rPr>
            </w:pPr>
            <w:r w:rsidRPr="001870AD">
              <w:rPr>
                <w:sz w:val="24"/>
                <w:szCs w:val="24"/>
              </w:rPr>
              <w:t>MATB020</w:t>
            </w:r>
          </w:p>
        </w:tc>
        <w:tc>
          <w:tcPr>
            <w:tcW w:w="3800" w:type="dxa"/>
            <w:tcBorders>
              <w:top w:val="nil"/>
              <w:left w:val="nil"/>
              <w:bottom w:val="single" w:sz="4" w:space="0" w:color="auto"/>
              <w:right w:val="single" w:sz="4" w:space="0" w:color="auto"/>
            </w:tcBorders>
            <w:shd w:val="clear" w:color="000000" w:fill="FFFFFF"/>
            <w:vAlign w:val="center"/>
            <w:hideMark/>
          </w:tcPr>
          <w:p w14:paraId="25CC72BB" w14:textId="77777777" w:rsidR="0029121B" w:rsidRPr="001870AD" w:rsidRDefault="0029121B" w:rsidP="000E4778">
            <w:pPr>
              <w:spacing w:line="276" w:lineRule="auto"/>
              <w:rPr>
                <w:sz w:val="24"/>
                <w:szCs w:val="24"/>
              </w:rPr>
            </w:pPr>
            <w:proofErr w:type="spellStart"/>
            <w:r w:rsidRPr="001870AD">
              <w:rPr>
                <w:sz w:val="24"/>
                <w:szCs w:val="24"/>
              </w:rPr>
              <w:t>Thực</w:t>
            </w:r>
            <w:proofErr w:type="spellEnd"/>
            <w:r w:rsidRPr="001870AD">
              <w:rPr>
                <w:sz w:val="24"/>
                <w:szCs w:val="24"/>
              </w:rPr>
              <w:t xml:space="preserve"> </w:t>
            </w:r>
            <w:proofErr w:type="spellStart"/>
            <w:r w:rsidRPr="001870AD">
              <w:rPr>
                <w:sz w:val="24"/>
                <w:szCs w:val="24"/>
              </w:rPr>
              <w:t>hành</w:t>
            </w:r>
            <w:proofErr w:type="spellEnd"/>
            <w:r w:rsidRPr="001870AD">
              <w:rPr>
                <w:sz w:val="24"/>
                <w:szCs w:val="24"/>
              </w:rPr>
              <w:t xml:space="preserve"> </w:t>
            </w:r>
            <w:proofErr w:type="spellStart"/>
            <w:r w:rsidRPr="001870AD">
              <w:rPr>
                <w:sz w:val="24"/>
                <w:szCs w:val="24"/>
              </w:rPr>
              <w:t>chế</w:t>
            </w:r>
            <w:proofErr w:type="spellEnd"/>
            <w:r w:rsidRPr="001870AD">
              <w:rPr>
                <w:sz w:val="24"/>
                <w:szCs w:val="24"/>
              </w:rPr>
              <w:t xml:space="preserve"> </w:t>
            </w:r>
            <w:proofErr w:type="spellStart"/>
            <w:r w:rsidRPr="001870AD">
              <w:rPr>
                <w:sz w:val="24"/>
                <w:szCs w:val="24"/>
              </w:rPr>
              <w:t>biến</w:t>
            </w:r>
            <w:proofErr w:type="spellEnd"/>
            <w:r w:rsidRPr="001870AD">
              <w:rPr>
                <w:sz w:val="24"/>
                <w:szCs w:val="24"/>
              </w:rPr>
              <w:t xml:space="preserve"> </w:t>
            </w:r>
            <w:proofErr w:type="spellStart"/>
            <w:r w:rsidRPr="001870AD">
              <w:rPr>
                <w:sz w:val="24"/>
                <w:szCs w:val="24"/>
              </w:rPr>
              <w:t>bánh</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2F5A36D1" w14:textId="77777777" w:rsidR="0029121B" w:rsidRPr="001870AD" w:rsidRDefault="0029121B" w:rsidP="000E4778">
            <w:pPr>
              <w:spacing w:line="276" w:lineRule="auto"/>
              <w:jc w:val="center"/>
              <w:rPr>
                <w:sz w:val="24"/>
                <w:szCs w:val="24"/>
              </w:rPr>
            </w:pPr>
            <w:r w:rsidRPr="001870AD">
              <w:rPr>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14:paraId="32F5C352" w14:textId="77777777" w:rsidR="0029121B" w:rsidRPr="001870AD" w:rsidRDefault="0029121B" w:rsidP="000E4778">
            <w:pPr>
              <w:spacing w:line="276" w:lineRule="auto"/>
              <w:jc w:val="center"/>
              <w:rPr>
                <w:sz w:val="24"/>
                <w:szCs w:val="24"/>
              </w:rPr>
            </w:pPr>
            <w:r w:rsidRPr="001870AD">
              <w:rPr>
                <w:sz w:val="24"/>
                <w:szCs w:val="24"/>
              </w:rPr>
              <w:t>75</w:t>
            </w:r>
          </w:p>
        </w:tc>
        <w:tc>
          <w:tcPr>
            <w:tcW w:w="870" w:type="dxa"/>
            <w:tcBorders>
              <w:top w:val="nil"/>
              <w:left w:val="nil"/>
              <w:bottom w:val="single" w:sz="4" w:space="0" w:color="auto"/>
              <w:right w:val="single" w:sz="4" w:space="0" w:color="auto"/>
            </w:tcBorders>
            <w:shd w:val="clear" w:color="000000" w:fill="FFFFFF"/>
            <w:vAlign w:val="center"/>
            <w:hideMark/>
          </w:tcPr>
          <w:p w14:paraId="19530100" w14:textId="77777777" w:rsidR="0029121B" w:rsidRPr="001870AD" w:rsidRDefault="0029121B" w:rsidP="000E4778">
            <w:pPr>
              <w:spacing w:line="276" w:lineRule="auto"/>
              <w:jc w:val="center"/>
              <w:rPr>
                <w:sz w:val="24"/>
                <w:szCs w:val="24"/>
              </w:rPr>
            </w:pPr>
            <w:r w:rsidRPr="001870AD">
              <w:rPr>
                <w:sz w:val="24"/>
                <w:szCs w:val="24"/>
              </w:rPr>
              <w:t>0</w:t>
            </w:r>
          </w:p>
        </w:tc>
        <w:tc>
          <w:tcPr>
            <w:tcW w:w="1369" w:type="dxa"/>
            <w:tcBorders>
              <w:top w:val="nil"/>
              <w:left w:val="nil"/>
              <w:bottom w:val="single" w:sz="4" w:space="0" w:color="auto"/>
              <w:right w:val="single" w:sz="4" w:space="0" w:color="auto"/>
            </w:tcBorders>
            <w:shd w:val="clear" w:color="000000" w:fill="FFFFFF"/>
            <w:vAlign w:val="center"/>
            <w:hideMark/>
          </w:tcPr>
          <w:p w14:paraId="205A192B" w14:textId="77777777" w:rsidR="0029121B" w:rsidRPr="001870AD" w:rsidRDefault="0029121B" w:rsidP="000E4778">
            <w:pPr>
              <w:spacing w:line="276" w:lineRule="auto"/>
              <w:jc w:val="center"/>
              <w:rPr>
                <w:sz w:val="24"/>
                <w:szCs w:val="24"/>
              </w:rPr>
            </w:pPr>
            <w:r w:rsidRPr="001870AD">
              <w:rPr>
                <w:sz w:val="24"/>
                <w:szCs w:val="24"/>
              </w:rPr>
              <w:t>70</w:t>
            </w:r>
          </w:p>
        </w:tc>
        <w:tc>
          <w:tcPr>
            <w:tcW w:w="585" w:type="dxa"/>
            <w:tcBorders>
              <w:top w:val="nil"/>
              <w:left w:val="nil"/>
              <w:bottom w:val="single" w:sz="4" w:space="0" w:color="auto"/>
              <w:right w:val="single" w:sz="4" w:space="0" w:color="auto"/>
            </w:tcBorders>
            <w:shd w:val="clear" w:color="000000" w:fill="FFFFFF"/>
            <w:vAlign w:val="center"/>
            <w:hideMark/>
          </w:tcPr>
          <w:p w14:paraId="3B845AFE" w14:textId="77777777" w:rsidR="0029121B" w:rsidRPr="001870AD" w:rsidRDefault="0029121B" w:rsidP="000E4778">
            <w:pPr>
              <w:spacing w:line="276" w:lineRule="auto"/>
              <w:jc w:val="center"/>
              <w:rPr>
                <w:sz w:val="24"/>
                <w:szCs w:val="24"/>
              </w:rPr>
            </w:pPr>
            <w:r w:rsidRPr="001870AD">
              <w:rPr>
                <w:sz w:val="24"/>
                <w:szCs w:val="24"/>
              </w:rPr>
              <w:t>5</w:t>
            </w:r>
          </w:p>
        </w:tc>
      </w:tr>
      <w:tr w:rsidR="0029121B" w:rsidRPr="001870AD" w14:paraId="668B5327"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1FF13582" w14:textId="77777777" w:rsidR="0029121B" w:rsidRPr="001870AD" w:rsidRDefault="0029121B" w:rsidP="000E4778">
            <w:pPr>
              <w:spacing w:line="276" w:lineRule="auto"/>
              <w:jc w:val="center"/>
              <w:rPr>
                <w:sz w:val="24"/>
                <w:szCs w:val="24"/>
              </w:rPr>
            </w:pPr>
            <w:r w:rsidRPr="001870AD">
              <w:rPr>
                <w:sz w:val="24"/>
                <w:szCs w:val="24"/>
              </w:rPr>
              <w:t>MĐ26</w:t>
            </w:r>
          </w:p>
        </w:tc>
        <w:tc>
          <w:tcPr>
            <w:tcW w:w="1323" w:type="dxa"/>
            <w:tcBorders>
              <w:top w:val="nil"/>
              <w:left w:val="nil"/>
              <w:bottom w:val="single" w:sz="4" w:space="0" w:color="auto"/>
              <w:right w:val="single" w:sz="4" w:space="0" w:color="auto"/>
            </w:tcBorders>
            <w:shd w:val="clear" w:color="000000" w:fill="FFFFFF"/>
            <w:vAlign w:val="center"/>
            <w:hideMark/>
          </w:tcPr>
          <w:p w14:paraId="039E6F1B" w14:textId="77777777" w:rsidR="0029121B" w:rsidRPr="001870AD" w:rsidRDefault="0029121B" w:rsidP="000E4778">
            <w:pPr>
              <w:spacing w:line="276" w:lineRule="auto"/>
              <w:jc w:val="center"/>
              <w:rPr>
                <w:sz w:val="24"/>
                <w:szCs w:val="24"/>
              </w:rPr>
            </w:pPr>
            <w:r w:rsidRPr="001870AD">
              <w:rPr>
                <w:sz w:val="24"/>
                <w:szCs w:val="24"/>
              </w:rPr>
              <w:t>MATM019</w:t>
            </w:r>
          </w:p>
        </w:tc>
        <w:tc>
          <w:tcPr>
            <w:tcW w:w="3800" w:type="dxa"/>
            <w:tcBorders>
              <w:top w:val="nil"/>
              <w:left w:val="nil"/>
              <w:bottom w:val="single" w:sz="4" w:space="0" w:color="auto"/>
              <w:right w:val="single" w:sz="4" w:space="0" w:color="auto"/>
            </w:tcBorders>
            <w:shd w:val="clear" w:color="000000" w:fill="FFFFFF"/>
            <w:vAlign w:val="center"/>
            <w:hideMark/>
          </w:tcPr>
          <w:p w14:paraId="70191F18" w14:textId="77777777" w:rsidR="0029121B" w:rsidRPr="001870AD" w:rsidRDefault="0029121B" w:rsidP="000E4778">
            <w:pPr>
              <w:spacing w:line="276" w:lineRule="auto"/>
              <w:rPr>
                <w:sz w:val="24"/>
                <w:szCs w:val="24"/>
              </w:rPr>
            </w:pPr>
            <w:proofErr w:type="spellStart"/>
            <w:r w:rsidRPr="001870AD">
              <w:rPr>
                <w:sz w:val="24"/>
                <w:szCs w:val="24"/>
              </w:rPr>
              <w:t>Thực</w:t>
            </w:r>
            <w:proofErr w:type="spellEnd"/>
            <w:r w:rsidRPr="001870AD">
              <w:rPr>
                <w:sz w:val="24"/>
                <w:szCs w:val="24"/>
              </w:rPr>
              <w:t xml:space="preserve"> </w:t>
            </w:r>
            <w:proofErr w:type="spellStart"/>
            <w:r w:rsidRPr="001870AD">
              <w:rPr>
                <w:sz w:val="24"/>
                <w:szCs w:val="24"/>
              </w:rPr>
              <w:t>hành</w:t>
            </w:r>
            <w:proofErr w:type="spellEnd"/>
            <w:r w:rsidRPr="001870AD">
              <w:rPr>
                <w:sz w:val="24"/>
                <w:szCs w:val="24"/>
              </w:rPr>
              <w:t xml:space="preserve"> </w:t>
            </w:r>
            <w:proofErr w:type="spellStart"/>
            <w:r w:rsidRPr="001870AD">
              <w:rPr>
                <w:sz w:val="24"/>
                <w:szCs w:val="24"/>
              </w:rPr>
              <w:t>chế</w:t>
            </w:r>
            <w:proofErr w:type="spellEnd"/>
            <w:r w:rsidRPr="001870AD">
              <w:rPr>
                <w:sz w:val="24"/>
                <w:szCs w:val="24"/>
              </w:rPr>
              <w:t xml:space="preserve"> </w:t>
            </w:r>
            <w:proofErr w:type="spellStart"/>
            <w:r w:rsidRPr="001870AD">
              <w:rPr>
                <w:sz w:val="24"/>
                <w:szCs w:val="24"/>
              </w:rPr>
              <w:t>biến</w:t>
            </w:r>
            <w:proofErr w:type="spellEnd"/>
            <w:r w:rsidRPr="001870AD">
              <w:rPr>
                <w:sz w:val="24"/>
                <w:szCs w:val="24"/>
              </w:rPr>
              <w:t xml:space="preserve"> </w:t>
            </w:r>
            <w:proofErr w:type="spellStart"/>
            <w:r w:rsidRPr="001870AD">
              <w:rPr>
                <w:sz w:val="24"/>
                <w:szCs w:val="24"/>
              </w:rPr>
              <w:t>món</w:t>
            </w:r>
            <w:proofErr w:type="spellEnd"/>
            <w:r w:rsidRPr="001870AD">
              <w:rPr>
                <w:sz w:val="24"/>
                <w:szCs w:val="24"/>
              </w:rPr>
              <w:t xml:space="preserve"> ăn </w:t>
            </w:r>
            <w:proofErr w:type="spellStart"/>
            <w:r w:rsidRPr="001870AD">
              <w:rPr>
                <w:sz w:val="24"/>
                <w:szCs w:val="24"/>
              </w:rPr>
              <w:t>tráng</w:t>
            </w:r>
            <w:proofErr w:type="spellEnd"/>
            <w:r w:rsidRPr="001870AD">
              <w:rPr>
                <w:sz w:val="24"/>
                <w:szCs w:val="24"/>
              </w:rPr>
              <w:t xml:space="preserve"> </w:t>
            </w:r>
            <w:proofErr w:type="spellStart"/>
            <w:r w:rsidRPr="001870AD">
              <w:rPr>
                <w:sz w:val="24"/>
                <w:szCs w:val="24"/>
              </w:rPr>
              <w:t>miệng</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0ECAD614" w14:textId="77777777" w:rsidR="0029121B" w:rsidRPr="001870AD" w:rsidRDefault="0029121B" w:rsidP="000E4778">
            <w:pPr>
              <w:spacing w:line="276" w:lineRule="auto"/>
              <w:jc w:val="center"/>
              <w:rPr>
                <w:sz w:val="24"/>
                <w:szCs w:val="24"/>
              </w:rPr>
            </w:pPr>
            <w:r w:rsidRPr="001870AD">
              <w:rPr>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14:paraId="16838892" w14:textId="77777777" w:rsidR="0029121B" w:rsidRPr="001870AD" w:rsidRDefault="0029121B" w:rsidP="000E4778">
            <w:pPr>
              <w:spacing w:line="276" w:lineRule="auto"/>
              <w:jc w:val="center"/>
              <w:rPr>
                <w:sz w:val="24"/>
                <w:szCs w:val="24"/>
              </w:rPr>
            </w:pPr>
            <w:r w:rsidRPr="001870AD">
              <w:rPr>
                <w:sz w:val="24"/>
                <w:szCs w:val="24"/>
              </w:rPr>
              <w:t>45</w:t>
            </w:r>
          </w:p>
        </w:tc>
        <w:tc>
          <w:tcPr>
            <w:tcW w:w="870" w:type="dxa"/>
            <w:tcBorders>
              <w:top w:val="nil"/>
              <w:left w:val="nil"/>
              <w:bottom w:val="single" w:sz="4" w:space="0" w:color="auto"/>
              <w:right w:val="single" w:sz="4" w:space="0" w:color="auto"/>
            </w:tcBorders>
            <w:shd w:val="clear" w:color="000000" w:fill="FFFFFF"/>
            <w:vAlign w:val="center"/>
            <w:hideMark/>
          </w:tcPr>
          <w:p w14:paraId="4F1B1192" w14:textId="77777777" w:rsidR="0029121B" w:rsidRPr="001870AD" w:rsidRDefault="0029121B" w:rsidP="000E4778">
            <w:pPr>
              <w:spacing w:line="276" w:lineRule="auto"/>
              <w:jc w:val="center"/>
              <w:rPr>
                <w:color w:val="FF0000"/>
                <w:sz w:val="24"/>
                <w:szCs w:val="24"/>
              </w:rPr>
            </w:pPr>
            <w:r w:rsidRPr="001870AD">
              <w:rPr>
                <w:color w:val="FF0000"/>
                <w:sz w:val="24"/>
                <w:szCs w:val="24"/>
              </w:rPr>
              <w:t>10</w:t>
            </w:r>
          </w:p>
        </w:tc>
        <w:tc>
          <w:tcPr>
            <w:tcW w:w="1369" w:type="dxa"/>
            <w:tcBorders>
              <w:top w:val="nil"/>
              <w:left w:val="nil"/>
              <w:bottom w:val="single" w:sz="4" w:space="0" w:color="auto"/>
              <w:right w:val="single" w:sz="4" w:space="0" w:color="auto"/>
            </w:tcBorders>
            <w:shd w:val="clear" w:color="000000" w:fill="FFFFFF"/>
            <w:vAlign w:val="center"/>
            <w:hideMark/>
          </w:tcPr>
          <w:p w14:paraId="5C7DE148" w14:textId="77777777" w:rsidR="0029121B" w:rsidRPr="001870AD" w:rsidRDefault="0029121B" w:rsidP="000E4778">
            <w:pPr>
              <w:spacing w:line="276" w:lineRule="auto"/>
              <w:jc w:val="center"/>
              <w:rPr>
                <w:color w:val="FF0000"/>
                <w:sz w:val="24"/>
                <w:szCs w:val="24"/>
              </w:rPr>
            </w:pPr>
            <w:r w:rsidRPr="001870AD">
              <w:rPr>
                <w:color w:val="FF0000"/>
                <w:sz w:val="24"/>
                <w:szCs w:val="24"/>
              </w:rPr>
              <w:t>30</w:t>
            </w:r>
          </w:p>
        </w:tc>
        <w:tc>
          <w:tcPr>
            <w:tcW w:w="585" w:type="dxa"/>
            <w:tcBorders>
              <w:top w:val="nil"/>
              <w:left w:val="nil"/>
              <w:bottom w:val="single" w:sz="4" w:space="0" w:color="auto"/>
              <w:right w:val="single" w:sz="4" w:space="0" w:color="auto"/>
            </w:tcBorders>
            <w:shd w:val="clear" w:color="000000" w:fill="FFFFFF"/>
            <w:vAlign w:val="center"/>
            <w:hideMark/>
          </w:tcPr>
          <w:p w14:paraId="64387FCA" w14:textId="77777777" w:rsidR="0029121B" w:rsidRPr="001870AD" w:rsidRDefault="0029121B" w:rsidP="000E4778">
            <w:pPr>
              <w:spacing w:line="276" w:lineRule="auto"/>
              <w:jc w:val="center"/>
              <w:rPr>
                <w:sz w:val="24"/>
                <w:szCs w:val="24"/>
              </w:rPr>
            </w:pPr>
            <w:r w:rsidRPr="001870AD">
              <w:rPr>
                <w:sz w:val="24"/>
                <w:szCs w:val="24"/>
              </w:rPr>
              <w:t>5</w:t>
            </w:r>
          </w:p>
        </w:tc>
      </w:tr>
      <w:tr w:rsidR="0029121B" w:rsidRPr="001870AD" w14:paraId="39F36FD8"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0A01F928" w14:textId="77777777" w:rsidR="0029121B" w:rsidRPr="001870AD" w:rsidRDefault="0029121B" w:rsidP="000E4778">
            <w:pPr>
              <w:spacing w:line="276" w:lineRule="auto"/>
              <w:jc w:val="center"/>
              <w:rPr>
                <w:sz w:val="24"/>
                <w:szCs w:val="24"/>
              </w:rPr>
            </w:pPr>
            <w:r w:rsidRPr="001870AD">
              <w:rPr>
                <w:sz w:val="24"/>
                <w:szCs w:val="24"/>
              </w:rPr>
              <w:t>MH27</w:t>
            </w:r>
          </w:p>
        </w:tc>
        <w:tc>
          <w:tcPr>
            <w:tcW w:w="1323" w:type="dxa"/>
            <w:tcBorders>
              <w:top w:val="nil"/>
              <w:left w:val="nil"/>
              <w:bottom w:val="single" w:sz="4" w:space="0" w:color="auto"/>
              <w:right w:val="single" w:sz="4" w:space="0" w:color="auto"/>
            </w:tcBorders>
            <w:shd w:val="clear" w:color="000000" w:fill="FFFFFF"/>
            <w:vAlign w:val="center"/>
            <w:hideMark/>
          </w:tcPr>
          <w:p w14:paraId="08C01BEC" w14:textId="77777777" w:rsidR="0029121B" w:rsidRPr="001870AD" w:rsidRDefault="0029121B" w:rsidP="000E4778">
            <w:pPr>
              <w:spacing w:line="276" w:lineRule="auto"/>
              <w:jc w:val="center"/>
              <w:rPr>
                <w:sz w:val="24"/>
                <w:szCs w:val="24"/>
              </w:rPr>
            </w:pPr>
            <w:r w:rsidRPr="001870AD">
              <w:rPr>
                <w:sz w:val="24"/>
                <w:szCs w:val="24"/>
              </w:rPr>
              <w:t>NNAC020</w:t>
            </w:r>
          </w:p>
        </w:tc>
        <w:tc>
          <w:tcPr>
            <w:tcW w:w="3800" w:type="dxa"/>
            <w:tcBorders>
              <w:top w:val="nil"/>
              <w:left w:val="nil"/>
              <w:bottom w:val="single" w:sz="4" w:space="0" w:color="auto"/>
              <w:right w:val="single" w:sz="4" w:space="0" w:color="auto"/>
            </w:tcBorders>
            <w:shd w:val="clear" w:color="000000" w:fill="FFFFFF"/>
            <w:vAlign w:val="center"/>
            <w:hideMark/>
          </w:tcPr>
          <w:p w14:paraId="4CFBDC8A" w14:textId="77777777" w:rsidR="0029121B" w:rsidRPr="001870AD" w:rsidRDefault="0029121B" w:rsidP="000E4778">
            <w:pPr>
              <w:spacing w:line="276" w:lineRule="auto"/>
              <w:rPr>
                <w:sz w:val="24"/>
                <w:szCs w:val="24"/>
              </w:rPr>
            </w:pPr>
            <w:proofErr w:type="spellStart"/>
            <w:r w:rsidRPr="001870AD">
              <w:rPr>
                <w:sz w:val="24"/>
                <w:szCs w:val="24"/>
              </w:rPr>
              <w:t>Tiếng</w:t>
            </w:r>
            <w:proofErr w:type="spellEnd"/>
            <w:r w:rsidRPr="001870AD">
              <w:rPr>
                <w:sz w:val="24"/>
                <w:szCs w:val="24"/>
              </w:rPr>
              <w:t xml:space="preserve"> anh chuyên </w:t>
            </w:r>
            <w:proofErr w:type="spellStart"/>
            <w:r w:rsidRPr="001870AD">
              <w:rPr>
                <w:sz w:val="24"/>
                <w:szCs w:val="24"/>
              </w:rPr>
              <w:t>ngành</w:t>
            </w:r>
            <w:proofErr w:type="spellEnd"/>
            <w:r w:rsidRPr="001870AD">
              <w:rPr>
                <w:sz w:val="24"/>
                <w:szCs w:val="24"/>
              </w:rPr>
              <w:t xml:space="preserve"> </w:t>
            </w:r>
            <w:proofErr w:type="spellStart"/>
            <w:r w:rsidRPr="001870AD">
              <w:rPr>
                <w:sz w:val="24"/>
                <w:szCs w:val="24"/>
              </w:rPr>
              <w:t>chế</w:t>
            </w:r>
            <w:proofErr w:type="spellEnd"/>
            <w:r w:rsidRPr="001870AD">
              <w:rPr>
                <w:sz w:val="24"/>
                <w:szCs w:val="24"/>
              </w:rPr>
              <w:t xml:space="preserve"> </w:t>
            </w:r>
            <w:proofErr w:type="spellStart"/>
            <w:r w:rsidRPr="001870AD">
              <w:rPr>
                <w:sz w:val="24"/>
                <w:szCs w:val="24"/>
              </w:rPr>
              <w:t>biến</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75486FA0" w14:textId="77777777" w:rsidR="0029121B" w:rsidRPr="001870AD" w:rsidRDefault="0029121B" w:rsidP="000E4778">
            <w:pPr>
              <w:spacing w:line="276" w:lineRule="auto"/>
              <w:jc w:val="center"/>
              <w:rPr>
                <w:sz w:val="24"/>
                <w:szCs w:val="24"/>
              </w:rPr>
            </w:pPr>
            <w:r w:rsidRPr="001870AD">
              <w:rPr>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14:paraId="76EF30A0" w14:textId="77777777" w:rsidR="0029121B" w:rsidRPr="001870AD" w:rsidRDefault="0029121B" w:rsidP="000E4778">
            <w:pPr>
              <w:spacing w:line="276" w:lineRule="auto"/>
              <w:jc w:val="center"/>
              <w:rPr>
                <w:sz w:val="24"/>
                <w:szCs w:val="24"/>
              </w:rPr>
            </w:pPr>
            <w:r w:rsidRPr="001870AD">
              <w:rPr>
                <w:sz w:val="24"/>
                <w:szCs w:val="24"/>
              </w:rPr>
              <w:t>30</w:t>
            </w:r>
          </w:p>
        </w:tc>
        <w:tc>
          <w:tcPr>
            <w:tcW w:w="870" w:type="dxa"/>
            <w:tcBorders>
              <w:top w:val="nil"/>
              <w:left w:val="nil"/>
              <w:bottom w:val="single" w:sz="4" w:space="0" w:color="auto"/>
              <w:right w:val="single" w:sz="4" w:space="0" w:color="auto"/>
            </w:tcBorders>
            <w:shd w:val="clear" w:color="000000" w:fill="FFFFFF"/>
            <w:vAlign w:val="center"/>
            <w:hideMark/>
          </w:tcPr>
          <w:p w14:paraId="512972B8" w14:textId="77777777" w:rsidR="0029121B" w:rsidRPr="001870AD" w:rsidRDefault="0029121B" w:rsidP="000E4778">
            <w:pPr>
              <w:spacing w:line="276" w:lineRule="auto"/>
              <w:jc w:val="center"/>
              <w:rPr>
                <w:sz w:val="24"/>
                <w:szCs w:val="24"/>
              </w:rPr>
            </w:pPr>
            <w:r w:rsidRPr="001870AD">
              <w:rPr>
                <w:sz w:val="24"/>
                <w:szCs w:val="24"/>
              </w:rPr>
              <w:t>28</w:t>
            </w:r>
          </w:p>
        </w:tc>
        <w:tc>
          <w:tcPr>
            <w:tcW w:w="1369" w:type="dxa"/>
            <w:tcBorders>
              <w:top w:val="nil"/>
              <w:left w:val="nil"/>
              <w:bottom w:val="single" w:sz="4" w:space="0" w:color="auto"/>
              <w:right w:val="single" w:sz="4" w:space="0" w:color="auto"/>
            </w:tcBorders>
            <w:shd w:val="clear" w:color="000000" w:fill="FFFFFF"/>
            <w:vAlign w:val="center"/>
            <w:hideMark/>
          </w:tcPr>
          <w:p w14:paraId="3E22DBC7" w14:textId="77777777" w:rsidR="0029121B" w:rsidRPr="001870AD" w:rsidRDefault="0029121B" w:rsidP="000E4778">
            <w:pPr>
              <w:spacing w:line="276" w:lineRule="auto"/>
              <w:jc w:val="center"/>
              <w:rPr>
                <w:sz w:val="24"/>
                <w:szCs w:val="24"/>
              </w:rPr>
            </w:pPr>
            <w:r w:rsidRPr="001870AD">
              <w:rPr>
                <w:sz w:val="24"/>
                <w:szCs w:val="24"/>
              </w:rPr>
              <w:t>0</w:t>
            </w:r>
          </w:p>
        </w:tc>
        <w:tc>
          <w:tcPr>
            <w:tcW w:w="585" w:type="dxa"/>
            <w:tcBorders>
              <w:top w:val="nil"/>
              <w:left w:val="nil"/>
              <w:bottom w:val="single" w:sz="4" w:space="0" w:color="auto"/>
              <w:right w:val="single" w:sz="4" w:space="0" w:color="auto"/>
            </w:tcBorders>
            <w:shd w:val="clear" w:color="000000" w:fill="FFFFFF"/>
            <w:vAlign w:val="center"/>
            <w:hideMark/>
          </w:tcPr>
          <w:p w14:paraId="5A564073" w14:textId="77777777" w:rsidR="0029121B" w:rsidRPr="001870AD" w:rsidRDefault="0029121B" w:rsidP="000E4778">
            <w:pPr>
              <w:spacing w:line="276" w:lineRule="auto"/>
              <w:jc w:val="center"/>
              <w:rPr>
                <w:sz w:val="24"/>
                <w:szCs w:val="24"/>
              </w:rPr>
            </w:pPr>
            <w:r w:rsidRPr="001870AD">
              <w:rPr>
                <w:sz w:val="24"/>
                <w:szCs w:val="24"/>
              </w:rPr>
              <w:t>2</w:t>
            </w:r>
          </w:p>
        </w:tc>
      </w:tr>
      <w:tr w:rsidR="0029121B" w:rsidRPr="001870AD" w14:paraId="1102F985"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4B1672CE" w14:textId="77777777" w:rsidR="0029121B" w:rsidRPr="001870AD" w:rsidRDefault="0029121B" w:rsidP="000E4778">
            <w:pPr>
              <w:spacing w:line="276" w:lineRule="auto"/>
              <w:jc w:val="center"/>
              <w:rPr>
                <w:sz w:val="24"/>
                <w:szCs w:val="24"/>
              </w:rPr>
            </w:pPr>
            <w:r w:rsidRPr="001870AD">
              <w:rPr>
                <w:sz w:val="24"/>
                <w:szCs w:val="24"/>
              </w:rPr>
              <w:t>MĐ28</w:t>
            </w:r>
          </w:p>
        </w:tc>
        <w:tc>
          <w:tcPr>
            <w:tcW w:w="1323" w:type="dxa"/>
            <w:tcBorders>
              <w:top w:val="nil"/>
              <w:left w:val="nil"/>
              <w:bottom w:val="single" w:sz="4" w:space="0" w:color="auto"/>
              <w:right w:val="single" w:sz="4" w:space="0" w:color="auto"/>
            </w:tcBorders>
            <w:shd w:val="clear" w:color="000000" w:fill="FFFFFF"/>
            <w:vAlign w:val="center"/>
            <w:hideMark/>
          </w:tcPr>
          <w:p w14:paraId="373F31A9" w14:textId="77777777" w:rsidR="0029121B" w:rsidRPr="001870AD" w:rsidRDefault="0029121B" w:rsidP="000E4778">
            <w:pPr>
              <w:spacing w:line="276" w:lineRule="auto"/>
              <w:jc w:val="center"/>
              <w:rPr>
                <w:sz w:val="24"/>
                <w:szCs w:val="24"/>
              </w:rPr>
            </w:pPr>
            <w:r w:rsidRPr="001870AD">
              <w:rPr>
                <w:sz w:val="24"/>
                <w:szCs w:val="24"/>
              </w:rPr>
              <w:t>NNTC020</w:t>
            </w:r>
          </w:p>
        </w:tc>
        <w:tc>
          <w:tcPr>
            <w:tcW w:w="3800" w:type="dxa"/>
            <w:tcBorders>
              <w:top w:val="nil"/>
              <w:left w:val="nil"/>
              <w:bottom w:val="single" w:sz="4" w:space="0" w:color="auto"/>
              <w:right w:val="single" w:sz="4" w:space="0" w:color="auto"/>
            </w:tcBorders>
            <w:shd w:val="clear" w:color="000000" w:fill="FFFFFF"/>
            <w:vAlign w:val="center"/>
            <w:hideMark/>
          </w:tcPr>
          <w:p w14:paraId="0E60FEA8" w14:textId="77777777" w:rsidR="0029121B" w:rsidRPr="001870AD" w:rsidRDefault="0029121B" w:rsidP="000E4778">
            <w:pPr>
              <w:spacing w:line="276" w:lineRule="auto"/>
              <w:rPr>
                <w:sz w:val="24"/>
                <w:szCs w:val="24"/>
              </w:rPr>
            </w:pPr>
            <w:proofErr w:type="spellStart"/>
            <w:r w:rsidRPr="001870AD">
              <w:rPr>
                <w:sz w:val="24"/>
                <w:szCs w:val="24"/>
              </w:rPr>
              <w:t>Thực</w:t>
            </w:r>
            <w:proofErr w:type="spellEnd"/>
            <w:r w:rsidRPr="001870AD">
              <w:rPr>
                <w:sz w:val="24"/>
                <w:szCs w:val="24"/>
              </w:rPr>
              <w:t xml:space="preserve"> </w:t>
            </w:r>
            <w:proofErr w:type="spellStart"/>
            <w:r w:rsidRPr="001870AD">
              <w:rPr>
                <w:sz w:val="24"/>
                <w:szCs w:val="24"/>
              </w:rPr>
              <w:t>hành</w:t>
            </w:r>
            <w:proofErr w:type="spellEnd"/>
            <w:r w:rsidRPr="001870AD">
              <w:rPr>
                <w:sz w:val="24"/>
                <w:szCs w:val="24"/>
              </w:rPr>
              <w:t xml:space="preserve"> </w:t>
            </w:r>
            <w:proofErr w:type="spellStart"/>
            <w:r w:rsidRPr="001870AD">
              <w:rPr>
                <w:sz w:val="24"/>
                <w:szCs w:val="24"/>
              </w:rPr>
              <w:t>tiếng</w:t>
            </w:r>
            <w:proofErr w:type="spellEnd"/>
            <w:r w:rsidRPr="001870AD">
              <w:rPr>
                <w:sz w:val="24"/>
                <w:szCs w:val="24"/>
              </w:rPr>
              <w:t xml:space="preserve"> anh chuyên </w:t>
            </w:r>
            <w:proofErr w:type="spellStart"/>
            <w:r w:rsidRPr="001870AD">
              <w:rPr>
                <w:sz w:val="24"/>
                <w:szCs w:val="24"/>
              </w:rPr>
              <w:t>ngành</w:t>
            </w:r>
            <w:proofErr w:type="spellEnd"/>
            <w:r w:rsidRPr="001870AD">
              <w:rPr>
                <w:sz w:val="24"/>
                <w:szCs w:val="24"/>
              </w:rPr>
              <w:t xml:space="preserve"> </w:t>
            </w:r>
            <w:proofErr w:type="spellStart"/>
            <w:r w:rsidRPr="001870AD">
              <w:rPr>
                <w:sz w:val="24"/>
                <w:szCs w:val="24"/>
              </w:rPr>
              <w:t>chế</w:t>
            </w:r>
            <w:proofErr w:type="spellEnd"/>
            <w:r w:rsidRPr="001870AD">
              <w:rPr>
                <w:sz w:val="24"/>
                <w:szCs w:val="24"/>
              </w:rPr>
              <w:t xml:space="preserve"> </w:t>
            </w:r>
            <w:proofErr w:type="spellStart"/>
            <w:r w:rsidRPr="001870AD">
              <w:rPr>
                <w:sz w:val="24"/>
                <w:szCs w:val="24"/>
              </w:rPr>
              <w:t>biến</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3A1639D7" w14:textId="77777777" w:rsidR="0029121B" w:rsidRPr="001870AD" w:rsidRDefault="0029121B" w:rsidP="000E4778">
            <w:pPr>
              <w:spacing w:line="276" w:lineRule="auto"/>
              <w:jc w:val="center"/>
              <w:rPr>
                <w:sz w:val="24"/>
                <w:szCs w:val="24"/>
              </w:rPr>
            </w:pPr>
            <w:r w:rsidRPr="001870AD">
              <w:rPr>
                <w:sz w:val="24"/>
                <w:szCs w:val="24"/>
              </w:rPr>
              <w:t>3</w:t>
            </w:r>
          </w:p>
        </w:tc>
        <w:tc>
          <w:tcPr>
            <w:tcW w:w="750" w:type="dxa"/>
            <w:tcBorders>
              <w:top w:val="nil"/>
              <w:left w:val="nil"/>
              <w:bottom w:val="single" w:sz="4" w:space="0" w:color="auto"/>
              <w:right w:val="single" w:sz="4" w:space="0" w:color="auto"/>
            </w:tcBorders>
            <w:shd w:val="clear" w:color="000000" w:fill="FFFFFF"/>
            <w:vAlign w:val="center"/>
            <w:hideMark/>
          </w:tcPr>
          <w:p w14:paraId="01B5B989" w14:textId="77777777" w:rsidR="0029121B" w:rsidRPr="001870AD" w:rsidRDefault="0029121B" w:rsidP="000E4778">
            <w:pPr>
              <w:spacing w:line="276" w:lineRule="auto"/>
              <w:jc w:val="center"/>
              <w:rPr>
                <w:sz w:val="24"/>
                <w:szCs w:val="24"/>
              </w:rPr>
            </w:pPr>
            <w:r w:rsidRPr="001870AD">
              <w:rPr>
                <w:sz w:val="24"/>
                <w:szCs w:val="24"/>
              </w:rPr>
              <w:t>60</w:t>
            </w:r>
          </w:p>
        </w:tc>
        <w:tc>
          <w:tcPr>
            <w:tcW w:w="870" w:type="dxa"/>
            <w:tcBorders>
              <w:top w:val="nil"/>
              <w:left w:val="nil"/>
              <w:bottom w:val="single" w:sz="4" w:space="0" w:color="auto"/>
              <w:right w:val="single" w:sz="4" w:space="0" w:color="auto"/>
            </w:tcBorders>
            <w:shd w:val="clear" w:color="000000" w:fill="FFFFFF"/>
            <w:vAlign w:val="center"/>
            <w:hideMark/>
          </w:tcPr>
          <w:p w14:paraId="339B7ABC" w14:textId="77777777" w:rsidR="0029121B" w:rsidRPr="001870AD" w:rsidRDefault="0029121B" w:rsidP="000E4778">
            <w:pPr>
              <w:spacing w:line="276" w:lineRule="auto"/>
              <w:jc w:val="center"/>
              <w:rPr>
                <w:color w:val="FF0000"/>
                <w:sz w:val="24"/>
                <w:szCs w:val="24"/>
              </w:rPr>
            </w:pPr>
            <w:r w:rsidRPr="001870AD">
              <w:rPr>
                <w:color w:val="FF0000"/>
                <w:sz w:val="24"/>
                <w:szCs w:val="24"/>
              </w:rPr>
              <w:t>25</w:t>
            </w:r>
          </w:p>
        </w:tc>
        <w:tc>
          <w:tcPr>
            <w:tcW w:w="1369" w:type="dxa"/>
            <w:tcBorders>
              <w:top w:val="nil"/>
              <w:left w:val="nil"/>
              <w:bottom w:val="single" w:sz="4" w:space="0" w:color="auto"/>
              <w:right w:val="single" w:sz="4" w:space="0" w:color="auto"/>
            </w:tcBorders>
            <w:shd w:val="clear" w:color="000000" w:fill="FFFFFF"/>
            <w:vAlign w:val="center"/>
            <w:hideMark/>
          </w:tcPr>
          <w:p w14:paraId="6EC06074" w14:textId="77777777" w:rsidR="0029121B" w:rsidRPr="001870AD" w:rsidRDefault="0029121B" w:rsidP="000E4778">
            <w:pPr>
              <w:spacing w:line="276" w:lineRule="auto"/>
              <w:jc w:val="center"/>
              <w:rPr>
                <w:color w:val="FF0000"/>
                <w:sz w:val="24"/>
                <w:szCs w:val="24"/>
              </w:rPr>
            </w:pPr>
            <w:r w:rsidRPr="001870AD">
              <w:rPr>
                <w:color w:val="FF0000"/>
                <w:sz w:val="24"/>
                <w:szCs w:val="24"/>
              </w:rPr>
              <w:t>30</w:t>
            </w:r>
          </w:p>
        </w:tc>
        <w:tc>
          <w:tcPr>
            <w:tcW w:w="585" w:type="dxa"/>
            <w:tcBorders>
              <w:top w:val="nil"/>
              <w:left w:val="nil"/>
              <w:bottom w:val="single" w:sz="4" w:space="0" w:color="auto"/>
              <w:right w:val="single" w:sz="4" w:space="0" w:color="auto"/>
            </w:tcBorders>
            <w:shd w:val="clear" w:color="000000" w:fill="FFFFFF"/>
            <w:vAlign w:val="center"/>
            <w:hideMark/>
          </w:tcPr>
          <w:p w14:paraId="65413108" w14:textId="77777777" w:rsidR="0029121B" w:rsidRPr="001870AD" w:rsidRDefault="0029121B" w:rsidP="000E4778">
            <w:pPr>
              <w:spacing w:line="276" w:lineRule="auto"/>
              <w:jc w:val="center"/>
              <w:rPr>
                <w:sz w:val="24"/>
                <w:szCs w:val="24"/>
              </w:rPr>
            </w:pPr>
            <w:r w:rsidRPr="001870AD">
              <w:rPr>
                <w:sz w:val="24"/>
                <w:szCs w:val="24"/>
              </w:rPr>
              <w:t>5</w:t>
            </w:r>
          </w:p>
        </w:tc>
      </w:tr>
      <w:tr w:rsidR="0029121B" w:rsidRPr="001870AD" w14:paraId="434BB883"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3A2B0F3A" w14:textId="77777777" w:rsidR="0029121B" w:rsidRPr="001870AD" w:rsidRDefault="0029121B" w:rsidP="000E4778">
            <w:pPr>
              <w:spacing w:line="276" w:lineRule="auto"/>
              <w:jc w:val="center"/>
              <w:rPr>
                <w:sz w:val="24"/>
                <w:szCs w:val="24"/>
              </w:rPr>
            </w:pPr>
            <w:r w:rsidRPr="001870AD">
              <w:rPr>
                <w:sz w:val="24"/>
                <w:szCs w:val="24"/>
              </w:rPr>
              <w:t>MĐ29</w:t>
            </w:r>
          </w:p>
        </w:tc>
        <w:tc>
          <w:tcPr>
            <w:tcW w:w="1323" w:type="dxa"/>
            <w:tcBorders>
              <w:top w:val="nil"/>
              <w:left w:val="nil"/>
              <w:bottom w:val="single" w:sz="4" w:space="0" w:color="auto"/>
              <w:right w:val="single" w:sz="4" w:space="0" w:color="auto"/>
            </w:tcBorders>
            <w:shd w:val="clear" w:color="000000" w:fill="FFFFFF"/>
            <w:vAlign w:val="center"/>
            <w:hideMark/>
          </w:tcPr>
          <w:p w14:paraId="20F3E87B" w14:textId="77777777" w:rsidR="0029121B" w:rsidRPr="001870AD" w:rsidRDefault="0029121B" w:rsidP="000E4778">
            <w:pPr>
              <w:spacing w:line="276" w:lineRule="auto"/>
              <w:jc w:val="center"/>
              <w:rPr>
                <w:sz w:val="24"/>
                <w:szCs w:val="24"/>
              </w:rPr>
            </w:pPr>
            <w:r w:rsidRPr="001870AD">
              <w:rPr>
                <w:sz w:val="24"/>
                <w:szCs w:val="24"/>
              </w:rPr>
              <w:t>MATN017</w:t>
            </w:r>
          </w:p>
        </w:tc>
        <w:tc>
          <w:tcPr>
            <w:tcW w:w="3800" w:type="dxa"/>
            <w:tcBorders>
              <w:top w:val="nil"/>
              <w:left w:val="nil"/>
              <w:bottom w:val="single" w:sz="4" w:space="0" w:color="auto"/>
              <w:right w:val="single" w:sz="4" w:space="0" w:color="auto"/>
            </w:tcBorders>
            <w:shd w:val="clear" w:color="000000" w:fill="FFFFFF"/>
            <w:vAlign w:val="center"/>
            <w:hideMark/>
          </w:tcPr>
          <w:p w14:paraId="482A8A4E" w14:textId="77777777" w:rsidR="0029121B" w:rsidRPr="001870AD" w:rsidRDefault="0029121B" w:rsidP="000E4778">
            <w:pPr>
              <w:spacing w:line="276" w:lineRule="auto"/>
              <w:rPr>
                <w:sz w:val="24"/>
                <w:szCs w:val="24"/>
              </w:rPr>
            </w:pPr>
            <w:proofErr w:type="spellStart"/>
            <w:r w:rsidRPr="001870AD">
              <w:rPr>
                <w:sz w:val="24"/>
                <w:szCs w:val="24"/>
              </w:rPr>
              <w:t>Thực</w:t>
            </w:r>
            <w:proofErr w:type="spellEnd"/>
            <w:r w:rsidRPr="001870AD">
              <w:rPr>
                <w:sz w:val="24"/>
                <w:szCs w:val="24"/>
              </w:rPr>
              <w:t xml:space="preserve"> </w:t>
            </w:r>
            <w:proofErr w:type="spellStart"/>
            <w:r w:rsidRPr="001870AD">
              <w:rPr>
                <w:sz w:val="24"/>
                <w:szCs w:val="24"/>
              </w:rPr>
              <w:t>tập</w:t>
            </w:r>
            <w:proofErr w:type="spellEnd"/>
            <w:r w:rsidRPr="001870AD">
              <w:rPr>
                <w:sz w:val="24"/>
                <w:szCs w:val="24"/>
              </w:rPr>
              <w:t xml:space="preserve"> </w:t>
            </w:r>
            <w:proofErr w:type="spellStart"/>
            <w:r w:rsidRPr="001870AD">
              <w:rPr>
                <w:sz w:val="24"/>
                <w:szCs w:val="24"/>
              </w:rPr>
              <w:t>tốt</w:t>
            </w:r>
            <w:proofErr w:type="spellEnd"/>
            <w:r w:rsidRPr="001870AD">
              <w:rPr>
                <w:sz w:val="24"/>
                <w:szCs w:val="24"/>
              </w:rPr>
              <w:t xml:space="preserve"> </w:t>
            </w:r>
            <w:proofErr w:type="spellStart"/>
            <w:r w:rsidRPr="001870AD">
              <w:rPr>
                <w:sz w:val="24"/>
                <w:szCs w:val="24"/>
              </w:rPr>
              <w:t>nghiệp</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2308A116" w14:textId="77777777" w:rsidR="0029121B" w:rsidRPr="001870AD" w:rsidRDefault="0029121B" w:rsidP="000E4778">
            <w:pPr>
              <w:spacing w:line="276" w:lineRule="auto"/>
              <w:jc w:val="center"/>
              <w:rPr>
                <w:sz w:val="24"/>
                <w:szCs w:val="24"/>
              </w:rPr>
            </w:pPr>
            <w:r w:rsidRPr="001870AD">
              <w:rPr>
                <w:sz w:val="24"/>
                <w:szCs w:val="24"/>
              </w:rPr>
              <w:t>14</w:t>
            </w:r>
          </w:p>
        </w:tc>
        <w:tc>
          <w:tcPr>
            <w:tcW w:w="750" w:type="dxa"/>
            <w:tcBorders>
              <w:top w:val="nil"/>
              <w:left w:val="nil"/>
              <w:bottom w:val="single" w:sz="4" w:space="0" w:color="auto"/>
              <w:right w:val="single" w:sz="4" w:space="0" w:color="auto"/>
            </w:tcBorders>
            <w:shd w:val="clear" w:color="000000" w:fill="FFFFFF"/>
            <w:vAlign w:val="center"/>
            <w:hideMark/>
          </w:tcPr>
          <w:p w14:paraId="1D189F2A" w14:textId="77777777" w:rsidR="0029121B" w:rsidRPr="001870AD" w:rsidRDefault="0029121B" w:rsidP="000E4778">
            <w:pPr>
              <w:spacing w:line="276" w:lineRule="auto"/>
              <w:jc w:val="center"/>
              <w:rPr>
                <w:sz w:val="24"/>
                <w:szCs w:val="24"/>
              </w:rPr>
            </w:pPr>
            <w:r w:rsidRPr="001870AD">
              <w:rPr>
                <w:sz w:val="24"/>
                <w:szCs w:val="24"/>
              </w:rPr>
              <w:t>630</w:t>
            </w:r>
          </w:p>
        </w:tc>
        <w:tc>
          <w:tcPr>
            <w:tcW w:w="870" w:type="dxa"/>
            <w:tcBorders>
              <w:top w:val="nil"/>
              <w:left w:val="nil"/>
              <w:bottom w:val="single" w:sz="4" w:space="0" w:color="auto"/>
              <w:right w:val="single" w:sz="4" w:space="0" w:color="auto"/>
            </w:tcBorders>
            <w:shd w:val="clear" w:color="000000" w:fill="FFFFFF"/>
            <w:vAlign w:val="center"/>
            <w:hideMark/>
          </w:tcPr>
          <w:p w14:paraId="549EBD63" w14:textId="77777777" w:rsidR="0029121B" w:rsidRPr="001870AD" w:rsidRDefault="0029121B" w:rsidP="000E4778">
            <w:pPr>
              <w:spacing w:line="276" w:lineRule="auto"/>
              <w:jc w:val="center"/>
              <w:rPr>
                <w:sz w:val="24"/>
                <w:szCs w:val="24"/>
              </w:rPr>
            </w:pPr>
            <w:r w:rsidRPr="001870AD">
              <w:rPr>
                <w:sz w:val="24"/>
                <w:szCs w:val="24"/>
              </w:rPr>
              <w:t>0</w:t>
            </w:r>
          </w:p>
        </w:tc>
        <w:tc>
          <w:tcPr>
            <w:tcW w:w="1369" w:type="dxa"/>
            <w:tcBorders>
              <w:top w:val="nil"/>
              <w:left w:val="nil"/>
              <w:bottom w:val="single" w:sz="4" w:space="0" w:color="auto"/>
              <w:right w:val="single" w:sz="4" w:space="0" w:color="auto"/>
            </w:tcBorders>
            <w:shd w:val="clear" w:color="000000" w:fill="FFFFFF"/>
            <w:vAlign w:val="center"/>
            <w:hideMark/>
          </w:tcPr>
          <w:p w14:paraId="68D46278" w14:textId="77777777" w:rsidR="0029121B" w:rsidRPr="001870AD" w:rsidRDefault="0029121B" w:rsidP="000E4778">
            <w:pPr>
              <w:spacing w:line="276" w:lineRule="auto"/>
              <w:jc w:val="center"/>
              <w:rPr>
                <w:sz w:val="24"/>
                <w:szCs w:val="24"/>
              </w:rPr>
            </w:pPr>
            <w:r w:rsidRPr="001870AD">
              <w:rPr>
                <w:sz w:val="24"/>
                <w:szCs w:val="24"/>
              </w:rPr>
              <w:t>630</w:t>
            </w:r>
          </w:p>
        </w:tc>
        <w:tc>
          <w:tcPr>
            <w:tcW w:w="585" w:type="dxa"/>
            <w:tcBorders>
              <w:top w:val="nil"/>
              <w:left w:val="nil"/>
              <w:bottom w:val="single" w:sz="4" w:space="0" w:color="auto"/>
              <w:right w:val="single" w:sz="4" w:space="0" w:color="auto"/>
            </w:tcBorders>
            <w:shd w:val="clear" w:color="000000" w:fill="FFFFFF"/>
            <w:vAlign w:val="center"/>
            <w:hideMark/>
          </w:tcPr>
          <w:p w14:paraId="36D277D3" w14:textId="77777777" w:rsidR="0029121B" w:rsidRPr="001870AD" w:rsidRDefault="0029121B" w:rsidP="000E4778">
            <w:pPr>
              <w:spacing w:line="276" w:lineRule="auto"/>
              <w:jc w:val="center"/>
              <w:rPr>
                <w:sz w:val="24"/>
                <w:szCs w:val="24"/>
              </w:rPr>
            </w:pPr>
            <w:r w:rsidRPr="001870AD">
              <w:rPr>
                <w:sz w:val="24"/>
                <w:szCs w:val="24"/>
              </w:rPr>
              <w:t>0</w:t>
            </w:r>
          </w:p>
        </w:tc>
      </w:tr>
      <w:tr w:rsidR="0029121B" w:rsidRPr="001870AD" w14:paraId="3AB43C13"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4AF251C8" w14:textId="77777777" w:rsidR="0029121B" w:rsidRPr="001870AD" w:rsidRDefault="0029121B" w:rsidP="000E4778">
            <w:pPr>
              <w:spacing w:line="276" w:lineRule="auto"/>
              <w:jc w:val="center"/>
              <w:rPr>
                <w:b/>
                <w:bCs/>
                <w:i/>
                <w:iCs/>
                <w:sz w:val="24"/>
                <w:szCs w:val="24"/>
              </w:rPr>
            </w:pPr>
            <w:r w:rsidRPr="001870AD">
              <w:rPr>
                <w:b/>
                <w:bCs/>
                <w:i/>
                <w:iCs/>
                <w:sz w:val="24"/>
                <w:szCs w:val="24"/>
              </w:rPr>
              <w:t>III</w:t>
            </w:r>
          </w:p>
        </w:tc>
        <w:tc>
          <w:tcPr>
            <w:tcW w:w="1323" w:type="dxa"/>
            <w:tcBorders>
              <w:top w:val="nil"/>
              <w:left w:val="nil"/>
              <w:bottom w:val="nil"/>
              <w:right w:val="nil"/>
            </w:tcBorders>
            <w:shd w:val="clear" w:color="auto" w:fill="auto"/>
            <w:noWrap/>
            <w:vAlign w:val="bottom"/>
            <w:hideMark/>
          </w:tcPr>
          <w:p w14:paraId="4D38377A" w14:textId="77777777" w:rsidR="0029121B" w:rsidRPr="001870AD" w:rsidRDefault="0029121B" w:rsidP="000E4778">
            <w:pPr>
              <w:spacing w:line="276" w:lineRule="auto"/>
              <w:jc w:val="center"/>
              <w:rPr>
                <w:b/>
                <w:bCs/>
                <w:i/>
                <w:iCs/>
                <w:sz w:val="24"/>
                <w:szCs w:val="24"/>
              </w:rPr>
            </w:pPr>
          </w:p>
        </w:tc>
        <w:tc>
          <w:tcPr>
            <w:tcW w:w="3800" w:type="dxa"/>
            <w:tcBorders>
              <w:top w:val="nil"/>
              <w:left w:val="single" w:sz="4" w:space="0" w:color="auto"/>
              <w:bottom w:val="single" w:sz="4" w:space="0" w:color="auto"/>
              <w:right w:val="single" w:sz="4" w:space="0" w:color="auto"/>
            </w:tcBorders>
            <w:shd w:val="clear" w:color="000000" w:fill="FFFFFF"/>
            <w:vAlign w:val="center"/>
            <w:hideMark/>
          </w:tcPr>
          <w:p w14:paraId="00B52AA7" w14:textId="77777777" w:rsidR="0029121B" w:rsidRPr="001870AD" w:rsidRDefault="0029121B" w:rsidP="000E4778">
            <w:pPr>
              <w:spacing w:line="276" w:lineRule="auto"/>
              <w:rPr>
                <w:b/>
                <w:bCs/>
                <w:sz w:val="24"/>
                <w:szCs w:val="24"/>
              </w:rPr>
            </w:pPr>
            <w:r w:rsidRPr="001870AD">
              <w:rPr>
                <w:b/>
                <w:bCs/>
                <w:sz w:val="24"/>
                <w:szCs w:val="24"/>
              </w:rPr>
              <w:t xml:space="preserve">Môn </w:t>
            </w:r>
            <w:proofErr w:type="spellStart"/>
            <w:r w:rsidRPr="001870AD">
              <w:rPr>
                <w:b/>
                <w:bCs/>
                <w:sz w:val="24"/>
                <w:szCs w:val="24"/>
              </w:rPr>
              <w:t>học</w:t>
            </w:r>
            <w:proofErr w:type="spellEnd"/>
            <w:r w:rsidRPr="001870AD">
              <w:rPr>
                <w:b/>
                <w:bCs/>
                <w:sz w:val="24"/>
                <w:szCs w:val="24"/>
              </w:rPr>
              <w:t xml:space="preserve">, mô đun </w:t>
            </w:r>
            <w:proofErr w:type="spellStart"/>
            <w:r w:rsidRPr="001870AD">
              <w:rPr>
                <w:b/>
                <w:bCs/>
                <w:sz w:val="24"/>
                <w:szCs w:val="24"/>
              </w:rPr>
              <w:t>tự</w:t>
            </w:r>
            <w:proofErr w:type="spellEnd"/>
            <w:r w:rsidRPr="001870AD">
              <w:rPr>
                <w:b/>
                <w:bCs/>
                <w:sz w:val="24"/>
                <w:szCs w:val="24"/>
              </w:rPr>
              <w:t xml:space="preserve"> </w:t>
            </w:r>
            <w:proofErr w:type="spellStart"/>
            <w:r w:rsidRPr="001870AD">
              <w:rPr>
                <w:b/>
                <w:bCs/>
                <w:sz w:val="24"/>
                <w:szCs w:val="24"/>
              </w:rPr>
              <w:t>chọn</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4131E84A" w14:textId="77777777" w:rsidR="0029121B" w:rsidRPr="001870AD" w:rsidRDefault="0029121B" w:rsidP="000E4778">
            <w:pPr>
              <w:spacing w:line="276" w:lineRule="auto"/>
              <w:jc w:val="center"/>
              <w:rPr>
                <w:b/>
                <w:bCs/>
                <w:sz w:val="24"/>
                <w:szCs w:val="24"/>
              </w:rPr>
            </w:pPr>
            <w:r w:rsidRPr="001870AD">
              <w:rPr>
                <w:b/>
                <w:bCs/>
                <w:sz w:val="24"/>
                <w:szCs w:val="24"/>
              </w:rPr>
              <w:t>6</w:t>
            </w:r>
          </w:p>
        </w:tc>
        <w:tc>
          <w:tcPr>
            <w:tcW w:w="750" w:type="dxa"/>
            <w:tcBorders>
              <w:top w:val="nil"/>
              <w:left w:val="nil"/>
              <w:bottom w:val="single" w:sz="4" w:space="0" w:color="auto"/>
              <w:right w:val="single" w:sz="4" w:space="0" w:color="auto"/>
            </w:tcBorders>
            <w:shd w:val="clear" w:color="000000" w:fill="FFFFFF"/>
            <w:vAlign w:val="center"/>
            <w:hideMark/>
          </w:tcPr>
          <w:p w14:paraId="32A92B63" w14:textId="77777777" w:rsidR="0029121B" w:rsidRPr="001870AD" w:rsidRDefault="0029121B" w:rsidP="000E4778">
            <w:pPr>
              <w:spacing w:line="276" w:lineRule="auto"/>
              <w:jc w:val="center"/>
              <w:rPr>
                <w:b/>
                <w:bCs/>
                <w:sz w:val="24"/>
                <w:szCs w:val="24"/>
              </w:rPr>
            </w:pPr>
            <w:r w:rsidRPr="001870AD">
              <w:rPr>
                <w:b/>
                <w:bCs/>
                <w:sz w:val="24"/>
                <w:szCs w:val="24"/>
              </w:rPr>
              <w:t>105</w:t>
            </w:r>
          </w:p>
        </w:tc>
        <w:tc>
          <w:tcPr>
            <w:tcW w:w="870" w:type="dxa"/>
            <w:tcBorders>
              <w:top w:val="nil"/>
              <w:left w:val="nil"/>
              <w:bottom w:val="single" w:sz="4" w:space="0" w:color="auto"/>
              <w:right w:val="single" w:sz="4" w:space="0" w:color="auto"/>
            </w:tcBorders>
            <w:shd w:val="clear" w:color="000000" w:fill="FFFFFF"/>
            <w:vAlign w:val="center"/>
            <w:hideMark/>
          </w:tcPr>
          <w:p w14:paraId="1EF2455E" w14:textId="77777777" w:rsidR="0029121B" w:rsidRPr="001870AD" w:rsidRDefault="0029121B" w:rsidP="000E4778">
            <w:pPr>
              <w:spacing w:line="276" w:lineRule="auto"/>
              <w:jc w:val="center"/>
              <w:rPr>
                <w:b/>
                <w:bCs/>
                <w:sz w:val="24"/>
                <w:szCs w:val="24"/>
              </w:rPr>
            </w:pPr>
            <w:r w:rsidRPr="001870AD">
              <w:rPr>
                <w:b/>
                <w:bCs/>
                <w:sz w:val="24"/>
                <w:szCs w:val="24"/>
              </w:rPr>
              <w:t>66</w:t>
            </w:r>
          </w:p>
        </w:tc>
        <w:tc>
          <w:tcPr>
            <w:tcW w:w="1369" w:type="dxa"/>
            <w:tcBorders>
              <w:top w:val="nil"/>
              <w:left w:val="nil"/>
              <w:bottom w:val="single" w:sz="4" w:space="0" w:color="auto"/>
              <w:right w:val="single" w:sz="4" w:space="0" w:color="auto"/>
            </w:tcBorders>
            <w:shd w:val="clear" w:color="000000" w:fill="FFFFFF"/>
            <w:vAlign w:val="center"/>
            <w:hideMark/>
          </w:tcPr>
          <w:p w14:paraId="4F5BD6CD" w14:textId="77777777" w:rsidR="0029121B" w:rsidRPr="001870AD" w:rsidRDefault="0029121B" w:rsidP="000E4778">
            <w:pPr>
              <w:spacing w:line="276" w:lineRule="auto"/>
              <w:jc w:val="center"/>
              <w:rPr>
                <w:b/>
                <w:bCs/>
                <w:sz w:val="24"/>
                <w:szCs w:val="24"/>
              </w:rPr>
            </w:pPr>
            <w:r w:rsidRPr="001870AD">
              <w:rPr>
                <w:b/>
                <w:bCs/>
                <w:sz w:val="24"/>
                <w:szCs w:val="24"/>
              </w:rPr>
              <w:t>30</w:t>
            </w:r>
          </w:p>
        </w:tc>
        <w:tc>
          <w:tcPr>
            <w:tcW w:w="585" w:type="dxa"/>
            <w:tcBorders>
              <w:top w:val="nil"/>
              <w:left w:val="nil"/>
              <w:bottom w:val="single" w:sz="4" w:space="0" w:color="auto"/>
              <w:right w:val="single" w:sz="4" w:space="0" w:color="auto"/>
            </w:tcBorders>
            <w:shd w:val="clear" w:color="000000" w:fill="FFFFFF"/>
            <w:vAlign w:val="center"/>
            <w:hideMark/>
          </w:tcPr>
          <w:p w14:paraId="114C6465" w14:textId="77777777" w:rsidR="0029121B" w:rsidRPr="001870AD" w:rsidRDefault="0029121B" w:rsidP="000E4778">
            <w:pPr>
              <w:spacing w:line="276" w:lineRule="auto"/>
              <w:jc w:val="center"/>
              <w:rPr>
                <w:b/>
                <w:bCs/>
                <w:sz w:val="24"/>
                <w:szCs w:val="24"/>
              </w:rPr>
            </w:pPr>
            <w:r w:rsidRPr="001870AD">
              <w:rPr>
                <w:b/>
                <w:bCs/>
                <w:sz w:val="24"/>
                <w:szCs w:val="24"/>
              </w:rPr>
              <w:t>9</w:t>
            </w:r>
          </w:p>
        </w:tc>
      </w:tr>
      <w:tr w:rsidR="0029121B" w:rsidRPr="001870AD" w14:paraId="4E6D594B"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2F718663" w14:textId="77777777" w:rsidR="0029121B" w:rsidRPr="001870AD" w:rsidRDefault="0029121B" w:rsidP="000E4778">
            <w:pPr>
              <w:spacing w:line="276" w:lineRule="auto"/>
              <w:jc w:val="center"/>
              <w:rPr>
                <w:sz w:val="24"/>
                <w:szCs w:val="24"/>
              </w:rPr>
            </w:pPr>
            <w:r w:rsidRPr="001870AD">
              <w:rPr>
                <w:sz w:val="24"/>
                <w:szCs w:val="24"/>
              </w:rPr>
              <w:t>MH30</w:t>
            </w:r>
          </w:p>
        </w:tc>
        <w:tc>
          <w:tcPr>
            <w:tcW w:w="1323" w:type="dxa"/>
            <w:tcBorders>
              <w:top w:val="single" w:sz="4" w:space="0" w:color="auto"/>
              <w:left w:val="nil"/>
              <w:bottom w:val="single" w:sz="4" w:space="0" w:color="auto"/>
              <w:right w:val="single" w:sz="4" w:space="0" w:color="auto"/>
            </w:tcBorders>
            <w:shd w:val="clear" w:color="000000" w:fill="FFFFFF"/>
            <w:vAlign w:val="center"/>
            <w:hideMark/>
          </w:tcPr>
          <w:p w14:paraId="313D4381" w14:textId="77777777" w:rsidR="0029121B" w:rsidRPr="001870AD" w:rsidRDefault="0029121B" w:rsidP="000E4778">
            <w:pPr>
              <w:spacing w:line="276" w:lineRule="auto"/>
              <w:jc w:val="center"/>
              <w:rPr>
                <w:sz w:val="24"/>
                <w:szCs w:val="24"/>
              </w:rPr>
            </w:pPr>
            <w:r w:rsidRPr="001870AD">
              <w:rPr>
                <w:sz w:val="24"/>
                <w:szCs w:val="24"/>
              </w:rPr>
              <w:t>MAHC019</w:t>
            </w:r>
          </w:p>
        </w:tc>
        <w:tc>
          <w:tcPr>
            <w:tcW w:w="3800" w:type="dxa"/>
            <w:tcBorders>
              <w:top w:val="nil"/>
              <w:left w:val="nil"/>
              <w:bottom w:val="single" w:sz="4" w:space="0" w:color="auto"/>
              <w:right w:val="single" w:sz="4" w:space="0" w:color="auto"/>
            </w:tcBorders>
            <w:shd w:val="clear" w:color="000000" w:fill="FFFFFF"/>
            <w:vAlign w:val="center"/>
            <w:hideMark/>
          </w:tcPr>
          <w:p w14:paraId="165386E7" w14:textId="77777777" w:rsidR="0029121B" w:rsidRPr="001870AD" w:rsidRDefault="0029121B" w:rsidP="000E4778">
            <w:pPr>
              <w:spacing w:line="276" w:lineRule="auto"/>
              <w:rPr>
                <w:sz w:val="24"/>
                <w:szCs w:val="24"/>
              </w:rPr>
            </w:pPr>
            <w:proofErr w:type="spellStart"/>
            <w:r w:rsidRPr="001870AD">
              <w:rPr>
                <w:sz w:val="24"/>
                <w:szCs w:val="24"/>
              </w:rPr>
              <w:t>Thực</w:t>
            </w:r>
            <w:proofErr w:type="spellEnd"/>
            <w:r w:rsidRPr="001870AD">
              <w:rPr>
                <w:sz w:val="24"/>
                <w:szCs w:val="24"/>
              </w:rPr>
              <w:t xml:space="preserve"> </w:t>
            </w:r>
            <w:proofErr w:type="spellStart"/>
            <w:r w:rsidRPr="001870AD">
              <w:rPr>
                <w:sz w:val="24"/>
                <w:szCs w:val="24"/>
              </w:rPr>
              <w:t>hành</w:t>
            </w:r>
            <w:proofErr w:type="spellEnd"/>
            <w:r w:rsidRPr="001870AD">
              <w:rPr>
                <w:sz w:val="24"/>
                <w:szCs w:val="24"/>
              </w:rPr>
              <w:t xml:space="preserve"> </w:t>
            </w:r>
            <w:proofErr w:type="spellStart"/>
            <w:r w:rsidRPr="001870AD">
              <w:rPr>
                <w:sz w:val="24"/>
                <w:szCs w:val="24"/>
              </w:rPr>
              <w:t>chế</w:t>
            </w:r>
            <w:proofErr w:type="spellEnd"/>
            <w:r w:rsidRPr="001870AD">
              <w:rPr>
                <w:sz w:val="24"/>
                <w:szCs w:val="24"/>
              </w:rPr>
              <w:t xml:space="preserve"> </w:t>
            </w:r>
            <w:proofErr w:type="spellStart"/>
            <w:r w:rsidRPr="001870AD">
              <w:rPr>
                <w:sz w:val="24"/>
                <w:szCs w:val="24"/>
              </w:rPr>
              <w:t>biến</w:t>
            </w:r>
            <w:proofErr w:type="spellEnd"/>
            <w:r w:rsidRPr="001870AD">
              <w:rPr>
                <w:sz w:val="24"/>
                <w:szCs w:val="24"/>
              </w:rPr>
              <w:t xml:space="preserve"> </w:t>
            </w:r>
            <w:proofErr w:type="spellStart"/>
            <w:r w:rsidRPr="001870AD">
              <w:rPr>
                <w:sz w:val="24"/>
                <w:szCs w:val="24"/>
              </w:rPr>
              <w:t>món</w:t>
            </w:r>
            <w:proofErr w:type="spellEnd"/>
            <w:r w:rsidRPr="001870AD">
              <w:rPr>
                <w:sz w:val="24"/>
                <w:szCs w:val="24"/>
              </w:rPr>
              <w:t xml:space="preserve"> ăn chay</w:t>
            </w:r>
          </w:p>
        </w:tc>
        <w:tc>
          <w:tcPr>
            <w:tcW w:w="760" w:type="dxa"/>
            <w:tcBorders>
              <w:top w:val="nil"/>
              <w:left w:val="nil"/>
              <w:bottom w:val="single" w:sz="4" w:space="0" w:color="auto"/>
              <w:right w:val="single" w:sz="4" w:space="0" w:color="auto"/>
            </w:tcBorders>
            <w:shd w:val="clear" w:color="000000" w:fill="FFFFFF"/>
            <w:vAlign w:val="center"/>
            <w:hideMark/>
          </w:tcPr>
          <w:p w14:paraId="1D6B19FF" w14:textId="77777777" w:rsidR="0029121B" w:rsidRPr="001870AD" w:rsidRDefault="0029121B" w:rsidP="000E4778">
            <w:pPr>
              <w:spacing w:line="276" w:lineRule="auto"/>
              <w:jc w:val="center"/>
              <w:rPr>
                <w:sz w:val="24"/>
                <w:szCs w:val="24"/>
              </w:rPr>
            </w:pPr>
            <w:r w:rsidRPr="001870AD">
              <w:rPr>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14:paraId="30D10974" w14:textId="77777777" w:rsidR="0029121B" w:rsidRPr="001870AD" w:rsidRDefault="0029121B" w:rsidP="000E4778">
            <w:pPr>
              <w:spacing w:line="276" w:lineRule="auto"/>
              <w:jc w:val="center"/>
              <w:rPr>
                <w:sz w:val="24"/>
                <w:szCs w:val="24"/>
              </w:rPr>
            </w:pPr>
            <w:r w:rsidRPr="001870AD">
              <w:rPr>
                <w:sz w:val="24"/>
                <w:szCs w:val="24"/>
              </w:rPr>
              <w:t>45</w:t>
            </w:r>
          </w:p>
        </w:tc>
        <w:tc>
          <w:tcPr>
            <w:tcW w:w="870" w:type="dxa"/>
            <w:tcBorders>
              <w:top w:val="nil"/>
              <w:left w:val="nil"/>
              <w:bottom w:val="single" w:sz="4" w:space="0" w:color="auto"/>
              <w:right w:val="single" w:sz="4" w:space="0" w:color="auto"/>
            </w:tcBorders>
            <w:shd w:val="clear" w:color="000000" w:fill="FFFFFF"/>
            <w:vAlign w:val="center"/>
            <w:hideMark/>
          </w:tcPr>
          <w:p w14:paraId="5E647B5C" w14:textId="77777777" w:rsidR="0029121B" w:rsidRPr="001870AD" w:rsidRDefault="0029121B" w:rsidP="000E4778">
            <w:pPr>
              <w:spacing w:line="276" w:lineRule="auto"/>
              <w:jc w:val="center"/>
              <w:rPr>
                <w:color w:val="FF0000"/>
                <w:sz w:val="24"/>
                <w:szCs w:val="24"/>
              </w:rPr>
            </w:pPr>
            <w:r w:rsidRPr="001870AD">
              <w:rPr>
                <w:color w:val="FF0000"/>
                <w:sz w:val="24"/>
                <w:szCs w:val="24"/>
              </w:rPr>
              <w:t>10</w:t>
            </w:r>
          </w:p>
        </w:tc>
        <w:tc>
          <w:tcPr>
            <w:tcW w:w="1369" w:type="dxa"/>
            <w:tcBorders>
              <w:top w:val="nil"/>
              <w:left w:val="nil"/>
              <w:bottom w:val="single" w:sz="4" w:space="0" w:color="auto"/>
              <w:right w:val="single" w:sz="4" w:space="0" w:color="auto"/>
            </w:tcBorders>
            <w:shd w:val="clear" w:color="000000" w:fill="FFFFFF"/>
            <w:vAlign w:val="center"/>
            <w:hideMark/>
          </w:tcPr>
          <w:p w14:paraId="4FDD588E" w14:textId="77777777" w:rsidR="0029121B" w:rsidRPr="001870AD" w:rsidRDefault="0029121B" w:rsidP="000E4778">
            <w:pPr>
              <w:spacing w:line="276" w:lineRule="auto"/>
              <w:jc w:val="center"/>
              <w:rPr>
                <w:color w:val="FF0000"/>
                <w:sz w:val="24"/>
                <w:szCs w:val="24"/>
              </w:rPr>
            </w:pPr>
            <w:r w:rsidRPr="001870AD">
              <w:rPr>
                <w:color w:val="FF0000"/>
                <w:sz w:val="24"/>
                <w:szCs w:val="24"/>
              </w:rPr>
              <w:t>30</w:t>
            </w:r>
          </w:p>
        </w:tc>
        <w:tc>
          <w:tcPr>
            <w:tcW w:w="585" w:type="dxa"/>
            <w:tcBorders>
              <w:top w:val="nil"/>
              <w:left w:val="nil"/>
              <w:bottom w:val="single" w:sz="4" w:space="0" w:color="auto"/>
              <w:right w:val="single" w:sz="4" w:space="0" w:color="auto"/>
            </w:tcBorders>
            <w:shd w:val="clear" w:color="000000" w:fill="FFFFFF"/>
            <w:vAlign w:val="center"/>
            <w:hideMark/>
          </w:tcPr>
          <w:p w14:paraId="799B1B25" w14:textId="77777777" w:rsidR="0029121B" w:rsidRPr="001870AD" w:rsidRDefault="0029121B" w:rsidP="000E4778">
            <w:pPr>
              <w:spacing w:line="276" w:lineRule="auto"/>
              <w:jc w:val="center"/>
              <w:rPr>
                <w:sz w:val="24"/>
                <w:szCs w:val="24"/>
              </w:rPr>
            </w:pPr>
            <w:r w:rsidRPr="001870AD">
              <w:rPr>
                <w:sz w:val="24"/>
                <w:szCs w:val="24"/>
              </w:rPr>
              <w:t>5</w:t>
            </w:r>
          </w:p>
        </w:tc>
      </w:tr>
      <w:tr w:rsidR="0029121B" w:rsidRPr="001870AD" w14:paraId="1815147C"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54078004" w14:textId="77777777" w:rsidR="0029121B" w:rsidRPr="001870AD" w:rsidRDefault="0029121B" w:rsidP="000E4778">
            <w:pPr>
              <w:spacing w:line="276" w:lineRule="auto"/>
              <w:jc w:val="center"/>
              <w:rPr>
                <w:sz w:val="24"/>
                <w:szCs w:val="24"/>
              </w:rPr>
            </w:pPr>
            <w:r w:rsidRPr="001870AD">
              <w:rPr>
                <w:sz w:val="24"/>
                <w:szCs w:val="24"/>
              </w:rPr>
              <w:t>MH31</w:t>
            </w:r>
          </w:p>
        </w:tc>
        <w:tc>
          <w:tcPr>
            <w:tcW w:w="1323" w:type="dxa"/>
            <w:tcBorders>
              <w:top w:val="nil"/>
              <w:left w:val="nil"/>
              <w:bottom w:val="single" w:sz="4" w:space="0" w:color="auto"/>
              <w:right w:val="single" w:sz="4" w:space="0" w:color="auto"/>
            </w:tcBorders>
            <w:shd w:val="clear" w:color="000000" w:fill="FFFFFF"/>
            <w:vAlign w:val="center"/>
            <w:hideMark/>
          </w:tcPr>
          <w:p w14:paraId="3EC6F744" w14:textId="77777777" w:rsidR="0029121B" w:rsidRPr="001870AD" w:rsidRDefault="0029121B" w:rsidP="000E4778">
            <w:pPr>
              <w:spacing w:line="276" w:lineRule="auto"/>
              <w:jc w:val="center"/>
              <w:rPr>
                <w:sz w:val="24"/>
                <w:szCs w:val="24"/>
              </w:rPr>
            </w:pPr>
            <w:r w:rsidRPr="001870AD">
              <w:rPr>
                <w:sz w:val="24"/>
                <w:szCs w:val="24"/>
              </w:rPr>
              <w:t>DLBR020</w:t>
            </w:r>
          </w:p>
        </w:tc>
        <w:tc>
          <w:tcPr>
            <w:tcW w:w="3800" w:type="dxa"/>
            <w:tcBorders>
              <w:top w:val="nil"/>
              <w:left w:val="nil"/>
              <w:bottom w:val="single" w:sz="4" w:space="0" w:color="auto"/>
              <w:right w:val="single" w:sz="4" w:space="0" w:color="auto"/>
            </w:tcBorders>
            <w:shd w:val="clear" w:color="000000" w:fill="FFFFFF"/>
            <w:vAlign w:val="center"/>
            <w:hideMark/>
          </w:tcPr>
          <w:p w14:paraId="7208AF10" w14:textId="77777777" w:rsidR="0029121B" w:rsidRPr="001870AD" w:rsidRDefault="0029121B" w:rsidP="000E4778">
            <w:pPr>
              <w:spacing w:line="276" w:lineRule="auto"/>
              <w:rPr>
                <w:sz w:val="24"/>
                <w:szCs w:val="24"/>
              </w:rPr>
            </w:pPr>
            <w:proofErr w:type="spellStart"/>
            <w:r w:rsidRPr="001870AD">
              <w:rPr>
                <w:sz w:val="24"/>
                <w:szCs w:val="24"/>
              </w:rPr>
              <w:t>Kỹ</w:t>
            </w:r>
            <w:proofErr w:type="spellEnd"/>
            <w:r w:rsidRPr="001870AD">
              <w:rPr>
                <w:sz w:val="24"/>
                <w:szCs w:val="24"/>
              </w:rPr>
              <w:t xml:space="preserve"> </w:t>
            </w:r>
            <w:proofErr w:type="spellStart"/>
            <w:r w:rsidRPr="001870AD">
              <w:rPr>
                <w:sz w:val="24"/>
                <w:szCs w:val="24"/>
              </w:rPr>
              <w:t>thuật</w:t>
            </w:r>
            <w:proofErr w:type="spellEnd"/>
            <w:r w:rsidRPr="001870AD">
              <w:rPr>
                <w:sz w:val="24"/>
                <w:szCs w:val="24"/>
              </w:rPr>
              <w:t xml:space="preserve"> pha </w:t>
            </w:r>
            <w:proofErr w:type="spellStart"/>
            <w:r w:rsidRPr="001870AD">
              <w:rPr>
                <w:sz w:val="24"/>
                <w:szCs w:val="24"/>
              </w:rPr>
              <w:t>chế</w:t>
            </w:r>
            <w:proofErr w:type="spellEnd"/>
            <w:r w:rsidRPr="001870AD">
              <w:rPr>
                <w:sz w:val="24"/>
                <w:szCs w:val="24"/>
              </w:rPr>
              <w:t xml:space="preserve"> </w:t>
            </w:r>
            <w:proofErr w:type="spellStart"/>
            <w:r w:rsidRPr="001870AD">
              <w:rPr>
                <w:sz w:val="24"/>
                <w:szCs w:val="24"/>
              </w:rPr>
              <w:t>đồ</w:t>
            </w:r>
            <w:proofErr w:type="spellEnd"/>
            <w:r w:rsidRPr="001870AD">
              <w:rPr>
                <w:sz w:val="24"/>
                <w:szCs w:val="24"/>
              </w:rPr>
              <w:t xml:space="preserve"> </w:t>
            </w:r>
            <w:proofErr w:type="spellStart"/>
            <w:r w:rsidRPr="001870AD">
              <w:rPr>
                <w:sz w:val="24"/>
                <w:szCs w:val="24"/>
              </w:rPr>
              <w:t>uống</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5230DDF7" w14:textId="77777777" w:rsidR="0029121B" w:rsidRPr="001870AD" w:rsidRDefault="0029121B" w:rsidP="000E4778">
            <w:pPr>
              <w:spacing w:line="276" w:lineRule="auto"/>
              <w:jc w:val="center"/>
              <w:rPr>
                <w:sz w:val="24"/>
                <w:szCs w:val="24"/>
              </w:rPr>
            </w:pPr>
            <w:r w:rsidRPr="001870AD">
              <w:rPr>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14:paraId="37C02ED0" w14:textId="77777777" w:rsidR="0029121B" w:rsidRPr="001870AD" w:rsidRDefault="0029121B" w:rsidP="000E4778">
            <w:pPr>
              <w:spacing w:line="276" w:lineRule="auto"/>
              <w:jc w:val="center"/>
              <w:rPr>
                <w:sz w:val="24"/>
                <w:szCs w:val="24"/>
              </w:rPr>
            </w:pPr>
            <w:r w:rsidRPr="001870AD">
              <w:rPr>
                <w:sz w:val="24"/>
                <w:szCs w:val="24"/>
              </w:rPr>
              <w:t>30</w:t>
            </w:r>
          </w:p>
        </w:tc>
        <w:tc>
          <w:tcPr>
            <w:tcW w:w="870" w:type="dxa"/>
            <w:tcBorders>
              <w:top w:val="nil"/>
              <w:left w:val="nil"/>
              <w:bottom w:val="single" w:sz="4" w:space="0" w:color="auto"/>
              <w:right w:val="single" w:sz="4" w:space="0" w:color="auto"/>
            </w:tcBorders>
            <w:shd w:val="clear" w:color="000000" w:fill="FFFFFF"/>
            <w:vAlign w:val="center"/>
            <w:hideMark/>
          </w:tcPr>
          <w:p w14:paraId="62D0B27C" w14:textId="77777777" w:rsidR="0029121B" w:rsidRPr="001870AD" w:rsidRDefault="0029121B" w:rsidP="000E4778">
            <w:pPr>
              <w:spacing w:line="276" w:lineRule="auto"/>
              <w:jc w:val="center"/>
              <w:rPr>
                <w:sz w:val="24"/>
                <w:szCs w:val="24"/>
              </w:rPr>
            </w:pPr>
            <w:r w:rsidRPr="001870AD">
              <w:rPr>
                <w:sz w:val="24"/>
                <w:szCs w:val="24"/>
              </w:rPr>
              <w:t>28</w:t>
            </w:r>
          </w:p>
        </w:tc>
        <w:tc>
          <w:tcPr>
            <w:tcW w:w="1369" w:type="dxa"/>
            <w:tcBorders>
              <w:top w:val="nil"/>
              <w:left w:val="nil"/>
              <w:bottom w:val="single" w:sz="4" w:space="0" w:color="auto"/>
              <w:right w:val="single" w:sz="4" w:space="0" w:color="auto"/>
            </w:tcBorders>
            <w:shd w:val="clear" w:color="000000" w:fill="FFFFFF"/>
            <w:vAlign w:val="center"/>
            <w:hideMark/>
          </w:tcPr>
          <w:p w14:paraId="7B5C1F7A" w14:textId="77777777" w:rsidR="0029121B" w:rsidRPr="001870AD" w:rsidRDefault="0029121B" w:rsidP="000E4778">
            <w:pPr>
              <w:spacing w:line="276" w:lineRule="auto"/>
              <w:jc w:val="center"/>
              <w:rPr>
                <w:sz w:val="24"/>
                <w:szCs w:val="24"/>
              </w:rPr>
            </w:pPr>
            <w:r w:rsidRPr="001870AD">
              <w:rPr>
                <w:sz w:val="24"/>
                <w:szCs w:val="24"/>
              </w:rPr>
              <w:t>0</w:t>
            </w:r>
          </w:p>
        </w:tc>
        <w:tc>
          <w:tcPr>
            <w:tcW w:w="585" w:type="dxa"/>
            <w:tcBorders>
              <w:top w:val="nil"/>
              <w:left w:val="nil"/>
              <w:bottom w:val="single" w:sz="4" w:space="0" w:color="auto"/>
              <w:right w:val="single" w:sz="4" w:space="0" w:color="auto"/>
            </w:tcBorders>
            <w:shd w:val="clear" w:color="000000" w:fill="FFFFFF"/>
            <w:vAlign w:val="center"/>
            <w:hideMark/>
          </w:tcPr>
          <w:p w14:paraId="183082C2" w14:textId="77777777" w:rsidR="0029121B" w:rsidRPr="001870AD" w:rsidRDefault="0029121B" w:rsidP="000E4778">
            <w:pPr>
              <w:spacing w:line="276" w:lineRule="auto"/>
              <w:jc w:val="center"/>
              <w:rPr>
                <w:sz w:val="24"/>
                <w:szCs w:val="24"/>
              </w:rPr>
            </w:pPr>
            <w:r w:rsidRPr="001870AD">
              <w:rPr>
                <w:sz w:val="24"/>
                <w:szCs w:val="24"/>
              </w:rPr>
              <w:t>2</w:t>
            </w:r>
          </w:p>
        </w:tc>
      </w:tr>
      <w:tr w:rsidR="0029121B" w:rsidRPr="001870AD" w14:paraId="70527967"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7BBFA1E0" w14:textId="77777777" w:rsidR="0029121B" w:rsidRPr="001870AD" w:rsidRDefault="0029121B" w:rsidP="000E4778">
            <w:pPr>
              <w:spacing w:line="276" w:lineRule="auto"/>
              <w:jc w:val="center"/>
              <w:rPr>
                <w:sz w:val="24"/>
                <w:szCs w:val="24"/>
              </w:rPr>
            </w:pPr>
            <w:r w:rsidRPr="001870AD">
              <w:rPr>
                <w:sz w:val="24"/>
                <w:szCs w:val="24"/>
              </w:rPr>
              <w:t>MĐ32</w:t>
            </w:r>
          </w:p>
        </w:tc>
        <w:tc>
          <w:tcPr>
            <w:tcW w:w="1323" w:type="dxa"/>
            <w:tcBorders>
              <w:top w:val="nil"/>
              <w:left w:val="nil"/>
              <w:bottom w:val="single" w:sz="4" w:space="0" w:color="auto"/>
              <w:right w:val="single" w:sz="4" w:space="0" w:color="auto"/>
            </w:tcBorders>
            <w:shd w:val="clear" w:color="000000" w:fill="FFFFFF"/>
            <w:vAlign w:val="center"/>
            <w:hideMark/>
          </w:tcPr>
          <w:p w14:paraId="01B1FD7F" w14:textId="77777777" w:rsidR="0029121B" w:rsidRPr="001870AD" w:rsidRDefault="0029121B" w:rsidP="000E4778">
            <w:pPr>
              <w:spacing w:line="276" w:lineRule="auto"/>
              <w:jc w:val="center"/>
              <w:rPr>
                <w:sz w:val="24"/>
                <w:szCs w:val="24"/>
              </w:rPr>
            </w:pPr>
            <w:r w:rsidRPr="001870AD">
              <w:rPr>
                <w:sz w:val="24"/>
                <w:szCs w:val="24"/>
              </w:rPr>
              <w:t>MABV017</w:t>
            </w:r>
          </w:p>
        </w:tc>
        <w:tc>
          <w:tcPr>
            <w:tcW w:w="3800" w:type="dxa"/>
            <w:tcBorders>
              <w:top w:val="nil"/>
              <w:left w:val="nil"/>
              <w:bottom w:val="single" w:sz="4" w:space="0" w:color="auto"/>
              <w:right w:val="single" w:sz="4" w:space="0" w:color="auto"/>
            </w:tcBorders>
            <w:shd w:val="clear" w:color="000000" w:fill="FFFFFF"/>
            <w:vAlign w:val="center"/>
            <w:hideMark/>
          </w:tcPr>
          <w:p w14:paraId="2456B300" w14:textId="77777777" w:rsidR="0029121B" w:rsidRPr="001870AD" w:rsidRDefault="0029121B" w:rsidP="000E4778">
            <w:pPr>
              <w:spacing w:line="276" w:lineRule="auto"/>
              <w:rPr>
                <w:sz w:val="24"/>
                <w:szCs w:val="24"/>
              </w:rPr>
            </w:pPr>
            <w:proofErr w:type="spellStart"/>
            <w:r w:rsidRPr="001870AD">
              <w:rPr>
                <w:sz w:val="24"/>
                <w:szCs w:val="24"/>
              </w:rPr>
              <w:t>Bảo</w:t>
            </w:r>
            <w:proofErr w:type="spellEnd"/>
            <w:r w:rsidRPr="001870AD">
              <w:rPr>
                <w:sz w:val="24"/>
                <w:szCs w:val="24"/>
              </w:rPr>
              <w:t xml:space="preserve"> </w:t>
            </w:r>
            <w:proofErr w:type="spellStart"/>
            <w:r w:rsidRPr="001870AD">
              <w:rPr>
                <w:sz w:val="24"/>
                <w:szCs w:val="24"/>
              </w:rPr>
              <w:t>vệ</w:t>
            </w:r>
            <w:proofErr w:type="spellEnd"/>
            <w:r w:rsidRPr="001870AD">
              <w:rPr>
                <w:sz w:val="24"/>
                <w:szCs w:val="24"/>
              </w:rPr>
              <w:t xml:space="preserve"> môi </w:t>
            </w:r>
            <w:proofErr w:type="spellStart"/>
            <w:r w:rsidRPr="001870AD">
              <w:rPr>
                <w:sz w:val="24"/>
                <w:szCs w:val="24"/>
              </w:rPr>
              <w:t>trường</w:t>
            </w:r>
            <w:proofErr w:type="spellEnd"/>
            <w:r w:rsidRPr="001870AD">
              <w:rPr>
                <w:sz w:val="24"/>
                <w:szCs w:val="24"/>
              </w:rPr>
              <w:t xml:space="preserve"> </w:t>
            </w:r>
            <w:proofErr w:type="spellStart"/>
            <w:r w:rsidRPr="001870AD">
              <w:rPr>
                <w:sz w:val="24"/>
                <w:szCs w:val="24"/>
              </w:rPr>
              <w:t>và</w:t>
            </w:r>
            <w:proofErr w:type="spellEnd"/>
            <w:r w:rsidRPr="001870AD">
              <w:rPr>
                <w:sz w:val="24"/>
                <w:szCs w:val="24"/>
              </w:rPr>
              <w:t xml:space="preserve"> an </w:t>
            </w:r>
            <w:proofErr w:type="spellStart"/>
            <w:r w:rsidRPr="001870AD">
              <w:rPr>
                <w:sz w:val="24"/>
                <w:szCs w:val="24"/>
              </w:rPr>
              <w:t>toàn</w:t>
            </w:r>
            <w:proofErr w:type="spellEnd"/>
            <w:r w:rsidRPr="001870AD">
              <w:rPr>
                <w:sz w:val="24"/>
                <w:szCs w:val="24"/>
              </w:rPr>
              <w:t xml:space="preserve"> trong </w:t>
            </w:r>
            <w:proofErr w:type="spellStart"/>
            <w:r w:rsidRPr="001870AD">
              <w:rPr>
                <w:sz w:val="24"/>
                <w:szCs w:val="24"/>
              </w:rPr>
              <w:t>nhà</w:t>
            </w:r>
            <w:proofErr w:type="spellEnd"/>
            <w:r w:rsidRPr="001870AD">
              <w:rPr>
                <w:sz w:val="24"/>
                <w:szCs w:val="24"/>
              </w:rPr>
              <w:t xml:space="preserve"> </w:t>
            </w:r>
            <w:proofErr w:type="spellStart"/>
            <w:r w:rsidRPr="001870AD">
              <w:rPr>
                <w:sz w:val="24"/>
                <w:szCs w:val="24"/>
              </w:rPr>
              <w:t>hàng</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2D1DD3E1" w14:textId="77777777" w:rsidR="0029121B" w:rsidRPr="001870AD" w:rsidRDefault="0029121B" w:rsidP="000E4778">
            <w:pPr>
              <w:spacing w:line="276" w:lineRule="auto"/>
              <w:jc w:val="center"/>
              <w:rPr>
                <w:sz w:val="24"/>
                <w:szCs w:val="24"/>
              </w:rPr>
            </w:pPr>
            <w:r w:rsidRPr="001870AD">
              <w:rPr>
                <w:sz w:val="24"/>
                <w:szCs w:val="24"/>
              </w:rPr>
              <w:t>2</w:t>
            </w:r>
          </w:p>
        </w:tc>
        <w:tc>
          <w:tcPr>
            <w:tcW w:w="750" w:type="dxa"/>
            <w:tcBorders>
              <w:top w:val="nil"/>
              <w:left w:val="nil"/>
              <w:bottom w:val="single" w:sz="4" w:space="0" w:color="auto"/>
              <w:right w:val="single" w:sz="4" w:space="0" w:color="auto"/>
            </w:tcBorders>
            <w:shd w:val="clear" w:color="000000" w:fill="FFFFFF"/>
            <w:vAlign w:val="center"/>
            <w:hideMark/>
          </w:tcPr>
          <w:p w14:paraId="6C563727" w14:textId="77777777" w:rsidR="0029121B" w:rsidRPr="001870AD" w:rsidRDefault="0029121B" w:rsidP="000E4778">
            <w:pPr>
              <w:spacing w:line="276" w:lineRule="auto"/>
              <w:jc w:val="center"/>
              <w:rPr>
                <w:sz w:val="24"/>
                <w:szCs w:val="24"/>
              </w:rPr>
            </w:pPr>
            <w:r w:rsidRPr="001870AD">
              <w:rPr>
                <w:sz w:val="24"/>
                <w:szCs w:val="24"/>
              </w:rPr>
              <w:t>30</w:t>
            </w:r>
          </w:p>
        </w:tc>
        <w:tc>
          <w:tcPr>
            <w:tcW w:w="870" w:type="dxa"/>
            <w:tcBorders>
              <w:top w:val="nil"/>
              <w:left w:val="nil"/>
              <w:bottom w:val="single" w:sz="4" w:space="0" w:color="auto"/>
              <w:right w:val="single" w:sz="4" w:space="0" w:color="auto"/>
            </w:tcBorders>
            <w:shd w:val="clear" w:color="000000" w:fill="FFFFFF"/>
            <w:vAlign w:val="center"/>
            <w:hideMark/>
          </w:tcPr>
          <w:p w14:paraId="428EB9E5" w14:textId="77777777" w:rsidR="0029121B" w:rsidRPr="001870AD" w:rsidRDefault="0029121B" w:rsidP="000E4778">
            <w:pPr>
              <w:spacing w:line="276" w:lineRule="auto"/>
              <w:jc w:val="center"/>
              <w:rPr>
                <w:sz w:val="24"/>
                <w:szCs w:val="24"/>
              </w:rPr>
            </w:pPr>
            <w:r w:rsidRPr="001870AD">
              <w:rPr>
                <w:sz w:val="24"/>
                <w:szCs w:val="24"/>
              </w:rPr>
              <w:t>28</w:t>
            </w:r>
          </w:p>
        </w:tc>
        <w:tc>
          <w:tcPr>
            <w:tcW w:w="1369" w:type="dxa"/>
            <w:tcBorders>
              <w:top w:val="nil"/>
              <w:left w:val="nil"/>
              <w:bottom w:val="single" w:sz="4" w:space="0" w:color="auto"/>
              <w:right w:val="single" w:sz="4" w:space="0" w:color="auto"/>
            </w:tcBorders>
            <w:shd w:val="clear" w:color="000000" w:fill="FFFFFF"/>
            <w:vAlign w:val="center"/>
            <w:hideMark/>
          </w:tcPr>
          <w:p w14:paraId="787E613A" w14:textId="77777777" w:rsidR="0029121B" w:rsidRPr="001870AD" w:rsidRDefault="0029121B" w:rsidP="000E4778">
            <w:pPr>
              <w:spacing w:line="276" w:lineRule="auto"/>
              <w:jc w:val="center"/>
              <w:rPr>
                <w:sz w:val="24"/>
                <w:szCs w:val="24"/>
              </w:rPr>
            </w:pPr>
            <w:r w:rsidRPr="001870AD">
              <w:rPr>
                <w:sz w:val="24"/>
                <w:szCs w:val="24"/>
              </w:rPr>
              <w:t>0</w:t>
            </w:r>
          </w:p>
        </w:tc>
        <w:tc>
          <w:tcPr>
            <w:tcW w:w="585" w:type="dxa"/>
            <w:tcBorders>
              <w:top w:val="nil"/>
              <w:left w:val="nil"/>
              <w:bottom w:val="single" w:sz="4" w:space="0" w:color="auto"/>
              <w:right w:val="single" w:sz="4" w:space="0" w:color="auto"/>
            </w:tcBorders>
            <w:shd w:val="clear" w:color="000000" w:fill="FFFFFF"/>
            <w:vAlign w:val="center"/>
            <w:hideMark/>
          </w:tcPr>
          <w:p w14:paraId="2364E283" w14:textId="77777777" w:rsidR="0029121B" w:rsidRPr="001870AD" w:rsidRDefault="0029121B" w:rsidP="000E4778">
            <w:pPr>
              <w:spacing w:line="276" w:lineRule="auto"/>
              <w:jc w:val="center"/>
              <w:rPr>
                <w:sz w:val="24"/>
                <w:szCs w:val="24"/>
              </w:rPr>
            </w:pPr>
            <w:r w:rsidRPr="001870AD">
              <w:rPr>
                <w:sz w:val="24"/>
                <w:szCs w:val="24"/>
              </w:rPr>
              <w:t>2</w:t>
            </w:r>
          </w:p>
        </w:tc>
      </w:tr>
      <w:tr w:rsidR="0029121B" w:rsidRPr="001870AD" w14:paraId="2847E196" w14:textId="77777777" w:rsidTr="001870AD">
        <w:trPr>
          <w:trHeight w:val="300"/>
        </w:trPr>
        <w:tc>
          <w:tcPr>
            <w:tcW w:w="843" w:type="dxa"/>
            <w:tcBorders>
              <w:top w:val="nil"/>
              <w:left w:val="single" w:sz="4" w:space="0" w:color="auto"/>
              <w:bottom w:val="single" w:sz="4" w:space="0" w:color="auto"/>
              <w:right w:val="single" w:sz="4" w:space="0" w:color="auto"/>
            </w:tcBorders>
            <w:shd w:val="clear" w:color="000000" w:fill="FFFFFF"/>
            <w:vAlign w:val="center"/>
            <w:hideMark/>
          </w:tcPr>
          <w:p w14:paraId="27085F01" w14:textId="77777777" w:rsidR="0029121B" w:rsidRPr="001870AD" w:rsidRDefault="0029121B" w:rsidP="000E4778">
            <w:pPr>
              <w:spacing w:line="276" w:lineRule="auto"/>
              <w:jc w:val="center"/>
              <w:rPr>
                <w:sz w:val="24"/>
                <w:szCs w:val="24"/>
              </w:rPr>
            </w:pPr>
            <w:r w:rsidRPr="001870AD">
              <w:rPr>
                <w:sz w:val="24"/>
                <w:szCs w:val="24"/>
              </w:rPr>
              <w:t> </w:t>
            </w:r>
          </w:p>
        </w:tc>
        <w:tc>
          <w:tcPr>
            <w:tcW w:w="1323" w:type="dxa"/>
            <w:tcBorders>
              <w:top w:val="nil"/>
              <w:left w:val="nil"/>
              <w:bottom w:val="single" w:sz="4" w:space="0" w:color="auto"/>
              <w:right w:val="single" w:sz="4" w:space="0" w:color="auto"/>
            </w:tcBorders>
            <w:shd w:val="clear" w:color="000000" w:fill="FFFFFF"/>
            <w:vAlign w:val="center"/>
            <w:hideMark/>
          </w:tcPr>
          <w:p w14:paraId="07316323" w14:textId="77777777" w:rsidR="0029121B" w:rsidRPr="001870AD" w:rsidRDefault="0029121B" w:rsidP="000E4778">
            <w:pPr>
              <w:spacing w:line="276" w:lineRule="auto"/>
              <w:rPr>
                <w:sz w:val="24"/>
                <w:szCs w:val="24"/>
              </w:rPr>
            </w:pPr>
            <w:r w:rsidRPr="001870AD">
              <w:rPr>
                <w:sz w:val="24"/>
                <w:szCs w:val="24"/>
              </w:rPr>
              <w:t> </w:t>
            </w:r>
          </w:p>
        </w:tc>
        <w:tc>
          <w:tcPr>
            <w:tcW w:w="3800" w:type="dxa"/>
            <w:tcBorders>
              <w:top w:val="nil"/>
              <w:left w:val="nil"/>
              <w:bottom w:val="single" w:sz="4" w:space="0" w:color="auto"/>
              <w:right w:val="single" w:sz="4" w:space="0" w:color="auto"/>
            </w:tcBorders>
            <w:shd w:val="clear" w:color="000000" w:fill="FFFFFF"/>
            <w:vAlign w:val="center"/>
            <w:hideMark/>
          </w:tcPr>
          <w:p w14:paraId="0CB4EAEB" w14:textId="77777777" w:rsidR="0029121B" w:rsidRPr="001870AD" w:rsidRDefault="0029121B" w:rsidP="000E4778">
            <w:pPr>
              <w:spacing w:line="276" w:lineRule="auto"/>
              <w:rPr>
                <w:b/>
                <w:bCs/>
                <w:sz w:val="24"/>
                <w:szCs w:val="24"/>
              </w:rPr>
            </w:pPr>
            <w:proofErr w:type="spellStart"/>
            <w:r w:rsidRPr="001870AD">
              <w:rPr>
                <w:b/>
                <w:bCs/>
                <w:sz w:val="24"/>
                <w:szCs w:val="24"/>
              </w:rPr>
              <w:t>Tổng</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14:paraId="13A4EB80" w14:textId="77777777" w:rsidR="0029121B" w:rsidRPr="001870AD" w:rsidRDefault="0029121B" w:rsidP="000E4778">
            <w:pPr>
              <w:spacing w:line="276" w:lineRule="auto"/>
              <w:jc w:val="center"/>
              <w:rPr>
                <w:b/>
                <w:bCs/>
                <w:sz w:val="24"/>
                <w:szCs w:val="24"/>
              </w:rPr>
            </w:pPr>
            <w:r w:rsidRPr="001870AD">
              <w:rPr>
                <w:b/>
                <w:bCs/>
                <w:sz w:val="24"/>
                <w:szCs w:val="24"/>
              </w:rPr>
              <w:t>95</w:t>
            </w:r>
          </w:p>
        </w:tc>
        <w:tc>
          <w:tcPr>
            <w:tcW w:w="750" w:type="dxa"/>
            <w:tcBorders>
              <w:top w:val="nil"/>
              <w:left w:val="nil"/>
              <w:bottom w:val="single" w:sz="4" w:space="0" w:color="auto"/>
              <w:right w:val="single" w:sz="4" w:space="0" w:color="auto"/>
            </w:tcBorders>
            <w:shd w:val="clear" w:color="000000" w:fill="FFFFFF"/>
            <w:vAlign w:val="center"/>
            <w:hideMark/>
          </w:tcPr>
          <w:p w14:paraId="38EB54D5" w14:textId="77777777" w:rsidR="0029121B" w:rsidRPr="001870AD" w:rsidRDefault="0029121B" w:rsidP="000E4778">
            <w:pPr>
              <w:spacing w:line="276" w:lineRule="auto"/>
              <w:jc w:val="center"/>
              <w:rPr>
                <w:b/>
                <w:bCs/>
                <w:sz w:val="24"/>
                <w:szCs w:val="24"/>
              </w:rPr>
            </w:pPr>
            <w:r w:rsidRPr="001870AD">
              <w:rPr>
                <w:b/>
                <w:bCs/>
                <w:sz w:val="24"/>
                <w:szCs w:val="24"/>
              </w:rPr>
              <w:t>2760</w:t>
            </w:r>
          </w:p>
        </w:tc>
        <w:tc>
          <w:tcPr>
            <w:tcW w:w="870" w:type="dxa"/>
            <w:tcBorders>
              <w:top w:val="nil"/>
              <w:left w:val="nil"/>
              <w:bottom w:val="single" w:sz="4" w:space="0" w:color="auto"/>
              <w:right w:val="single" w:sz="4" w:space="0" w:color="auto"/>
            </w:tcBorders>
            <w:shd w:val="clear" w:color="000000" w:fill="FFFFFF"/>
            <w:vAlign w:val="center"/>
            <w:hideMark/>
          </w:tcPr>
          <w:p w14:paraId="37224639" w14:textId="77777777" w:rsidR="0029121B" w:rsidRPr="001870AD" w:rsidRDefault="0029121B" w:rsidP="000E4778">
            <w:pPr>
              <w:spacing w:line="276" w:lineRule="auto"/>
              <w:jc w:val="center"/>
              <w:rPr>
                <w:b/>
                <w:bCs/>
                <w:sz w:val="24"/>
                <w:szCs w:val="24"/>
              </w:rPr>
            </w:pPr>
            <w:r w:rsidRPr="001870AD">
              <w:rPr>
                <w:b/>
                <w:bCs/>
                <w:sz w:val="24"/>
                <w:szCs w:val="24"/>
              </w:rPr>
              <w:t>743</w:t>
            </w:r>
          </w:p>
        </w:tc>
        <w:tc>
          <w:tcPr>
            <w:tcW w:w="1369" w:type="dxa"/>
            <w:tcBorders>
              <w:top w:val="nil"/>
              <w:left w:val="nil"/>
              <w:bottom w:val="single" w:sz="4" w:space="0" w:color="auto"/>
              <w:right w:val="single" w:sz="4" w:space="0" w:color="auto"/>
            </w:tcBorders>
            <w:shd w:val="clear" w:color="000000" w:fill="FFFFFF"/>
            <w:vAlign w:val="center"/>
            <w:hideMark/>
          </w:tcPr>
          <w:p w14:paraId="38ECC030" w14:textId="77777777" w:rsidR="0029121B" w:rsidRPr="001870AD" w:rsidRDefault="0029121B" w:rsidP="000E4778">
            <w:pPr>
              <w:spacing w:line="276" w:lineRule="auto"/>
              <w:jc w:val="center"/>
              <w:rPr>
                <w:b/>
                <w:bCs/>
                <w:sz w:val="24"/>
                <w:szCs w:val="24"/>
              </w:rPr>
            </w:pPr>
            <w:r w:rsidRPr="001870AD">
              <w:rPr>
                <w:b/>
                <w:bCs/>
                <w:sz w:val="24"/>
                <w:szCs w:val="24"/>
              </w:rPr>
              <w:t>1900</w:t>
            </w:r>
          </w:p>
        </w:tc>
        <w:tc>
          <w:tcPr>
            <w:tcW w:w="585" w:type="dxa"/>
            <w:tcBorders>
              <w:top w:val="nil"/>
              <w:left w:val="nil"/>
              <w:bottom w:val="single" w:sz="4" w:space="0" w:color="auto"/>
              <w:right w:val="single" w:sz="4" w:space="0" w:color="auto"/>
            </w:tcBorders>
            <w:shd w:val="clear" w:color="000000" w:fill="FFFFFF"/>
            <w:vAlign w:val="center"/>
            <w:hideMark/>
          </w:tcPr>
          <w:p w14:paraId="6D95D637" w14:textId="77777777" w:rsidR="0029121B" w:rsidRPr="001870AD" w:rsidRDefault="0029121B" w:rsidP="000E4778">
            <w:pPr>
              <w:spacing w:line="276" w:lineRule="auto"/>
              <w:jc w:val="center"/>
              <w:rPr>
                <w:b/>
                <w:bCs/>
                <w:sz w:val="24"/>
                <w:szCs w:val="24"/>
              </w:rPr>
            </w:pPr>
            <w:r w:rsidRPr="001870AD">
              <w:rPr>
                <w:b/>
                <w:bCs/>
                <w:sz w:val="24"/>
                <w:szCs w:val="24"/>
              </w:rPr>
              <w:t>117</w:t>
            </w:r>
          </w:p>
        </w:tc>
      </w:tr>
    </w:tbl>
    <w:p w14:paraId="68A5F6A8" w14:textId="77777777" w:rsidR="0029121B" w:rsidRPr="0029121B" w:rsidRDefault="0029121B" w:rsidP="000E4778">
      <w:pPr>
        <w:pStyle w:val="ThnVnban"/>
        <w:spacing w:line="276" w:lineRule="auto"/>
        <w:ind w:firstLine="0"/>
        <w:jc w:val="left"/>
        <w:rPr>
          <w:sz w:val="28"/>
          <w:szCs w:val="28"/>
        </w:rPr>
      </w:pPr>
    </w:p>
    <w:p w14:paraId="41F46997" w14:textId="77777777" w:rsidR="001870AD" w:rsidRDefault="001870AD" w:rsidP="000E4778">
      <w:pPr>
        <w:spacing w:line="276" w:lineRule="auto"/>
        <w:rPr>
          <w:b/>
          <w:sz w:val="28"/>
          <w:szCs w:val="28"/>
        </w:rPr>
      </w:pPr>
    </w:p>
    <w:p w14:paraId="5883A889" w14:textId="77777777" w:rsidR="001870AD" w:rsidRDefault="001870AD" w:rsidP="000E4778">
      <w:pPr>
        <w:spacing w:line="276" w:lineRule="auto"/>
        <w:rPr>
          <w:b/>
          <w:sz w:val="28"/>
          <w:szCs w:val="28"/>
        </w:rPr>
      </w:pPr>
    </w:p>
    <w:p w14:paraId="4DE57213" w14:textId="77777777" w:rsidR="00FC05BB" w:rsidRDefault="00FC05BB" w:rsidP="000E4778">
      <w:pPr>
        <w:spacing w:line="276" w:lineRule="auto"/>
        <w:rPr>
          <w:b/>
          <w:sz w:val="28"/>
          <w:szCs w:val="28"/>
        </w:rPr>
      </w:pPr>
    </w:p>
    <w:p w14:paraId="765628BA" w14:textId="77777777" w:rsidR="001870AD" w:rsidRDefault="001870AD" w:rsidP="000E4778">
      <w:pPr>
        <w:spacing w:line="276" w:lineRule="auto"/>
        <w:rPr>
          <w:b/>
          <w:sz w:val="28"/>
          <w:szCs w:val="28"/>
        </w:rPr>
      </w:pPr>
    </w:p>
    <w:p w14:paraId="62656200" w14:textId="77777777" w:rsidR="001870AD" w:rsidRDefault="001870AD" w:rsidP="000E4778">
      <w:pPr>
        <w:spacing w:line="276" w:lineRule="auto"/>
        <w:rPr>
          <w:b/>
          <w:sz w:val="28"/>
          <w:szCs w:val="28"/>
        </w:rPr>
      </w:pPr>
    </w:p>
    <w:p w14:paraId="666D928F" w14:textId="77777777" w:rsidR="000E4778" w:rsidRDefault="000E4778" w:rsidP="000E4778">
      <w:pPr>
        <w:spacing w:line="276" w:lineRule="auto"/>
        <w:rPr>
          <w:b/>
          <w:sz w:val="28"/>
          <w:szCs w:val="28"/>
        </w:rPr>
      </w:pPr>
    </w:p>
    <w:p w14:paraId="149C5BC2" w14:textId="77777777" w:rsidR="000E4778" w:rsidRDefault="000E4778" w:rsidP="000E4778">
      <w:pPr>
        <w:spacing w:line="276" w:lineRule="auto"/>
        <w:rPr>
          <w:b/>
          <w:sz w:val="28"/>
          <w:szCs w:val="28"/>
        </w:rPr>
      </w:pPr>
    </w:p>
    <w:p w14:paraId="4D78D2DB" w14:textId="77777777" w:rsidR="000E4778" w:rsidRDefault="000E4778" w:rsidP="000E4778">
      <w:pPr>
        <w:spacing w:line="276" w:lineRule="auto"/>
        <w:rPr>
          <w:b/>
          <w:sz w:val="28"/>
          <w:szCs w:val="28"/>
        </w:rPr>
      </w:pPr>
    </w:p>
    <w:p w14:paraId="2F3DE9EF" w14:textId="77777777" w:rsidR="000E4778" w:rsidRDefault="000E4778" w:rsidP="000E4778">
      <w:pPr>
        <w:spacing w:line="276" w:lineRule="auto"/>
        <w:rPr>
          <w:b/>
          <w:sz w:val="28"/>
          <w:szCs w:val="28"/>
        </w:rPr>
      </w:pPr>
    </w:p>
    <w:p w14:paraId="75444F83" w14:textId="77777777" w:rsidR="000E4778" w:rsidRDefault="000E4778" w:rsidP="000E4778">
      <w:pPr>
        <w:spacing w:line="276" w:lineRule="auto"/>
        <w:rPr>
          <w:b/>
          <w:sz w:val="28"/>
          <w:szCs w:val="28"/>
        </w:rPr>
      </w:pPr>
    </w:p>
    <w:p w14:paraId="58AB3EB0" w14:textId="77777777" w:rsidR="000E4778" w:rsidRDefault="000E4778" w:rsidP="000E4778">
      <w:pPr>
        <w:spacing w:line="276" w:lineRule="auto"/>
        <w:rPr>
          <w:b/>
          <w:sz w:val="28"/>
          <w:szCs w:val="28"/>
        </w:rPr>
      </w:pPr>
    </w:p>
    <w:p w14:paraId="3C90C792" w14:textId="77777777" w:rsidR="0029121B" w:rsidRPr="000E4778" w:rsidRDefault="0029121B" w:rsidP="000E4778">
      <w:pPr>
        <w:spacing w:line="276" w:lineRule="auto"/>
        <w:jc w:val="center"/>
        <w:rPr>
          <w:rFonts w:ascii="Times New Roman Bold" w:hAnsi="Times New Roman Bold"/>
          <w:b/>
          <w:spacing w:val="-10"/>
          <w:sz w:val="28"/>
          <w:szCs w:val="28"/>
        </w:rPr>
      </w:pPr>
      <w:r w:rsidRPr="000E4778">
        <w:rPr>
          <w:rFonts w:ascii="Times New Roman Bold" w:hAnsi="Times New Roman Bold"/>
          <w:b/>
          <w:spacing w:val="-10"/>
          <w:sz w:val="28"/>
          <w:szCs w:val="28"/>
        </w:rPr>
        <w:t>PHẦN II. KẾT QUẢ TỰ ĐÁNH GIÁ CHẤT LƯỢNG CHƯƠNG TRÌNH ĐÀO TẠO</w:t>
      </w:r>
    </w:p>
    <w:p w14:paraId="1944F985" w14:textId="77777777" w:rsidR="0029121B" w:rsidRPr="0029121B" w:rsidRDefault="0029121B" w:rsidP="000E4778">
      <w:pPr>
        <w:pStyle w:val="u1"/>
        <w:numPr>
          <w:ilvl w:val="0"/>
          <w:numId w:val="3"/>
        </w:numPr>
        <w:tabs>
          <w:tab w:val="left" w:pos="1299"/>
        </w:tabs>
        <w:spacing w:before="0" w:line="276" w:lineRule="auto"/>
        <w:ind w:hanging="261"/>
        <w:rPr>
          <w:sz w:val="28"/>
          <w:szCs w:val="28"/>
        </w:rPr>
      </w:pPr>
      <w:bookmarkStart w:id="14" w:name="_bookmark13"/>
      <w:bookmarkStart w:id="15" w:name="1._Tổng_quan_chung"/>
      <w:bookmarkEnd w:id="14"/>
      <w:bookmarkEnd w:id="15"/>
      <w:proofErr w:type="spellStart"/>
      <w:r w:rsidRPr="0029121B">
        <w:rPr>
          <w:sz w:val="28"/>
          <w:szCs w:val="28"/>
        </w:rPr>
        <w:t>Tổng</w:t>
      </w:r>
      <w:proofErr w:type="spellEnd"/>
      <w:r w:rsidRPr="0029121B">
        <w:rPr>
          <w:sz w:val="28"/>
          <w:szCs w:val="28"/>
        </w:rPr>
        <w:t xml:space="preserve"> quan</w:t>
      </w:r>
      <w:r w:rsidRPr="0029121B">
        <w:rPr>
          <w:spacing w:val="-1"/>
          <w:sz w:val="28"/>
          <w:szCs w:val="28"/>
        </w:rPr>
        <w:t xml:space="preserve"> </w:t>
      </w:r>
      <w:r w:rsidRPr="0029121B">
        <w:rPr>
          <w:sz w:val="28"/>
          <w:szCs w:val="28"/>
        </w:rPr>
        <w:t>chung</w:t>
      </w:r>
    </w:p>
    <w:p w14:paraId="06250FC1" w14:textId="77777777" w:rsidR="0029121B" w:rsidRPr="0029121B" w:rsidRDefault="0029121B" w:rsidP="000E4778">
      <w:pPr>
        <w:pStyle w:val="u2"/>
        <w:numPr>
          <w:ilvl w:val="1"/>
          <w:numId w:val="3"/>
        </w:numPr>
        <w:tabs>
          <w:tab w:val="left" w:pos="1038"/>
        </w:tabs>
        <w:spacing w:before="0" w:line="276" w:lineRule="auto"/>
        <w:ind w:left="720" w:hanging="720"/>
        <w:rPr>
          <w:sz w:val="28"/>
          <w:szCs w:val="28"/>
        </w:rPr>
      </w:pPr>
      <w:bookmarkStart w:id="16" w:name="1.1._Căn_cứ_tự_đánh_giá"/>
      <w:bookmarkStart w:id="17" w:name="_bookmark14"/>
      <w:bookmarkEnd w:id="16"/>
      <w:bookmarkEnd w:id="17"/>
      <w:r w:rsidRPr="0029121B">
        <w:rPr>
          <w:sz w:val="28"/>
          <w:szCs w:val="28"/>
        </w:rPr>
        <w:t xml:space="preserve">Căn </w:t>
      </w:r>
      <w:proofErr w:type="spellStart"/>
      <w:r w:rsidRPr="0029121B">
        <w:rPr>
          <w:sz w:val="28"/>
          <w:szCs w:val="28"/>
        </w:rPr>
        <w:t>cứ</w:t>
      </w:r>
      <w:proofErr w:type="spellEnd"/>
      <w:r w:rsidRPr="0029121B">
        <w:rPr>
          <w:sz w:val="28"/>
          <w:szCs w:val="28"/>
        </w:rPr>
        <w:t xml:space="preserve"> </w:t>
      </w:r>
      <w:proofErr w:type="spellStart"/>
      <w:r w:rsidRPr="0029121B">
        <w:rPr>
          <w:sz w:val="28"/>
          <w:szCs w:val="28"/>
        </w:rPr>
        <w:t>tự</w:t>
      </w:r>
      <w:proofErr w:type="spellEnd"/>
      <w:r w:rsidRPr="0029121B">
        <w:rPr>
          <w:sz w:val="28"/>
          <w:szCs w:val="28"/>
        </w:rPr>
        <w:t xml:space="preserve"> </w:t>
      </w:r>
      <w:proofErr w:type="spellStart"/>
      <w:r w:rsidRPr="0029121B">
        <w:rPr>
          <w:sz w:val="28"/>
          <w:szCs w:val="28"/>
        </w:rPr>
        <w:t>đánh</w:t>
      </w:r>
      <w:proofErr w:type="spellEnd"/>
      <w:r w:rsidRPr="0029121B">
        <w:rPr>
          <w:spacing w:val="1"/>
          <w:sz w:val="28"/>
          <w:szCs w:val="28"/>
        </w:rPr>
        <w:t xml:space="preserve"> </w:t>
      </w:r>
      <w:proofErr w:type="spellStart"/>
      <w:r w:rsidRPr="0029121B">
        <w:rPr>
          <w:sz w:val="28"/>
          <w:szCs w:val="28"/>
        </w:rPr>
        <w:t>giá</w:t>
      </w:r>
      <w:proofErr w:type="spellEnd"/>
    </w:p>
    <w:p w14:paraId="56DA0793" w14:textId="77777777" w:rsidR="0029121B" w:rsidRPr="001870AD" w:rsidRDefault="001870AD" w:rsidP="000E4778">
      <w:pPr>
        <w:tabs>
          <w:tab w:val="left" w:pos="0"/>
        </w:tabs>
        <w:spacing w:line="276" w:lineRule="auto"/>
        <w:ind w:right="2"/>
        <w:rPr>
          <w:sz w:val="28"/>
          <w:szCs w:val="28"/>
        </w:rPr>
      </w:pPr>
      <w:r>
        <w:rPr>
          <w:sz w:val="28"/>
          <w:szCs w:val="28"/>
          <w:lang w:val="en-US"/>
        </w:rPr>
        <w:tab/>
      </w:r>
      <w:r w:rsidRPr="001870AD">
        <w:rPr>
          <w:sz w:val="28"/>
          <w:szCs w:val="28"/>
          <w:lang w:val="en-US"/>
        </w:rPr>
        <w:t>-</w:t>
      </w:r>
      <w:r>
        <w:rPr>
          <w:sz w:val="28"/>
          <w:szCs w:val="28"/>
        </w:rPr>
        <w:t xml:space="preserve"> </w:t>
      </w:r>
      <w:proofErr w:type="spellStart"/>
      <w:r w:rsidR="0029121B" w:rsidRPr="001870AD">
        <w:rPr>
          <w:sz w:val="28"/>
          <w:szCs w:val="28"/>
        </w:rPr>
        <w:t>Về</w:t>
      </w:r>
      <w:proofErr w:type="spellEnd"/>
      <w:r w:rsidR="0029121B" w:rsidRPr="001870AD">
        <w:rPr>
          <w:sz w:val="28"/>
          <w:szCs w:val="28"/>
        </w:rPr>
        <w:t xml:space="preserve"> tiêu </w:t>
      </w:r>
      <w:proofErr w:type="spellStart"/>
      <w:r w:rsidR="0029121B" w:rsidRPr="001870AD">
        <w:rPr>
          <w:sz w:val="28"/>
          <w:szCs w:val="28"/>
        </w:rPr>
        <w:t>chí</w:t>
      </w:r>
      <w:proofErr w:type="spellEnd"/>
      <w:r w:rsidR="0029121B" w:rsidRPr="001870AD">
        <w:rPr>
          <w:sz w:val="28"/>
          <w:szCs w:val="28"/>
        </w:rPr>
        <w:t xml:space="preserve">, tiêu </w:t>
      </w:r>
      <w:proofErr w:type="spellStart"/>
      <w:r w:rsidR="0029121B" w:rsidRPr="001870AD">
        <w:rPr>
          <w:sz w:val="28"/>
          <w:szCs w:val="28"/>
        </w:rPr>
        <w:t>chuẩn</w:t>
      </w:r>
      <w:proofErr w:type="spellEnd"/>
      <w:r w:rsidR="0029121B" w:rsidRPr="001870AD">
        <w:rPr>
          <w:sz w:val="28"/>
          <w:szCs w:val="28"/>
        </w:rPr>
        <w:t xml:space="preserve"> </w:t>
      </w:r>
      <w:proofErr w:type="spellStart"/>
      <w:r w:rsidR="0029121B" w:rsidRPr="001870AD">
        <w:rPr>
          <w:sz w:val="28"/>
          <w:szCs w:val="28"/>
        </w:rPr>
        <w:t>áp</w:t>
      </w:r>
      <w:proofErr w:type="spellEnd"/>
      <w:r w:rsidR="0029121B" w:rsidRPr="001870AD">
        <w:rPr>
          <w:sz w:val="28"/>
          <w:szCs w:val="28"/>
        </w:rPr>
        <w:t xml:space="preserve"> </w:t>
      </w:r>
      <w:proofErr w:type="spellStart"/>
      <w:r w:rsidR="0029121B" w:rsidRPr="001870AD">
        <w:rPr>
          <w:sz w:val="28"/>
          <w:szCs w:val="28"/>
        </w:rPr>
        <w:t>dụng</w:t>
      </w:r>
      <w:proofErr w:type="spellEnd"/>
      <w:r w:rsidR="0029121B" w:rsidRPr="001870AD">
        <w:rPr>
          <w:sz w:val="28"/>
          <w:szCs w:val="28"/>
        </w:rPr>
        <w:t xml:space="preserve"> khi </w:t>
      </w:r>
      <w:proofErr w:type="spellStart"/>
      <w:r w:rsidR="0029121B" w:rsidRPr="001870AD">
        <w:rPr>
          <w:sz w:val="28"/>
          <w:szCs w:val="28"/>
        </w:rPr>
        <w:t>triển</w:t>
      </w:r>
      <w:proofErr w:type="spellEnd"/>
      <w:r w:rsidR="0029121B" w:rsidRPr="001870AD">
        <w:rPr>
          <w:sz w:val="28"/>
          <w:szCs w:val="28"/>
        </w:rPr>
        <w:t xml:space="preserve"> khai </w:t>
      </w:r>
      <w:proofErr w:type="spellStart"/>
      <w:r w:rsidR="0029121B" w:rsidRPr="001870AD">
        <w:rPr>
          <w:sz w:val="28"/>
          <w:szCs w:val="28"/>
        </w:rPr>
        <w:t>tự</w:t>
      </w:r>
      <w:proofErr w:type="spellEnd"/>
      <w:r w:rsidR="0029121B" w:rsidRPr="001870AD">
        <w:rPr>
          <w:sz w:val="28"/>
          <w:szCs w:val="28"/>
        </w:rPr>
        <w:t xml:space="preserve"> </w:t>
      </w:r>
      <w:proofErr w:type="spellStart"/>
      <w:r w:rsidR="0029121B" w:rsidRPr="001870AD">
        <w:rPr>
          <w:sz w:val="28"/>
          <w:szCs w:val="28"/>
        </w:rPr>
        <w:t>kiểm</w:t>
      </w:r>
      <w:proofErr w:type="spellEnd"/>
      <w:r w:rsidR="0029121B" w:rsidRPr="001870AD">
        <w:rPr>
          <w:sz w:val="28"/>
          <w:szCs w:val="28"/>
        </w:rPr>
        <w:t xml:space="preserve"> </w:t>
      </w:r>
      <w:proofErr w:type="spellStart"/>
      <w:r w:rsidR="0029121B" w:rsidRPr="001870AD">
        <w:rPr>
          <w:sz w:val="28"/>
          <w:szCs w:val="28"/>
        </w:rPr>
        <w:t>định</w:t>
      </w:r>
      <w:proofErr w:type="spellEnd"/>
      <w:r w:rsidR="0029121B" w:rsidRPr="001870AD">
        <w:rPr>
          <w:sz w:val="28"/>
          <w:szCs w:val="28"/>
        </w:rPr>
        <w:t xml:space="preserve">: </w:t>
      </w:r>
      <w:proofErr w:type="spellStart"/>
      <w:r w:rsidR="0029121B" w:rsidRPr="001870AD">
        <w:rPr>
          <w:sz w:val="28"/>
          <w:szCs w:val="28"/>
        </w:rPr>
        <w:t>thực</w:t>
      </w:r>
      <w:proofErr w:type="spellEnd"/>
      <w:r w:rsidR="0029121B" w:rsidRPr="001870AD">
        <w:rPr>
          <w:sz w:val="28"/>
          <w:szCs w:val="28"/>
        </w:rPr>
        <w:t xml:space="preserve"> </w:t>
      </w:r>
      <w:proofErr w:type="spellStart"/>
      <w:r w:rsidR="0029121B" w:rsidRPr="001870AD">
        <w:rPr>
          <w:sz w:val="28"/>
          <w:szCs w:val="28"/>
        </w:rPr>
        <w:t>hiện</w:t>
      </w:r>
      <w:proofErr w:type="spellEnd"/>
      <w:r w:rsidR="0029121B" w:rsidRPr="001870AD">
        <w:rPr>
          <w:sz w:val="28"/>
          <w:szCs w:val="28"/>
        </w:rPr>
        <w:t xml:space="preserve"> theo thông tư </w:t>
      </w:r>
      <w:proofErr w:type="spellStart"/>
      <w:r w:rsidR="0029121B" w:rsidRPr="001870AD">
        <w:rPr>
          <w:sz w:val="28"/>
          <w:szCs w:val="28"/>
        </w:rPr>
        <w:t>số</w:t>
      </w:r>
      <w:proofErr w:type="spellEnd"/>
      <w:r w:rsidR="0029121B" w:rsidRPr="001870AD">
        <w:rPr>
          <w:sz w:val="28"/>
          <w:szCs w:val="28"/>
        </w:rPr>
        <w:t xml:space="preserve"> 15/2017/TT-BLĐTBXH </w:t>
      </w:r>
      <w:proofErr w:type="spellStart"/>
      <w:r w:rsidR="0029121B" w:rsidRPr="001870AD">
        <w:rPr>
          <w:sz w:val="28"/>
          <w:szCs w:val="28"/>
        </w:rPr>
        <w:t>ngày</w:t>
      </w:r>
      <w:proofErr w:type="spellEnd"/>
      <w:r w:rsidR="0029121B" w:rsidRPr="001870AD">
        <w:rPr>
          <w:sz w:val="28"/>
          <w:szCs w:val="28"/>
        </w:rPr>
        <w:t xml:space="preserve"> 8/6/2017 </w:t>
      </w:r>
      <w:proofErr w:type="spellStart"/>
      <w:r w:rsidR="0029121B" w:rsidRPr="001870AD">
        <w:rPr>
          <w:sz w:val="28"/>
          <w:szCs w:val="28"/>
        </w:rPr>
        <w:t>của</w:t>
      </w:r>
      <w:proofErr w:type="spellEnd"/>
      <w:r w:rsidR="0029121B" w:rsidRPr="001870AD">
        <w:rPr>
          <w:sz w:val="28"/>
          <w:szCs w:val="28"/>
        </w:rPr>
        <w:t xml:space="preserve"> </w:t>
      </w:r>
      <w:proofErr w:type="spellStart"/>
      <w:r w:rsidR="0029121B" w:rsidRPr="001870AD">
        <w:rPr>
          <w:sz w:val="28"/>
          <w:szCs w:val="28"/>
        </w:rPr>
        <w:t>Bộ</w:t>
      </w:r>
      <w:proofErr w:type="spellEnd"/>
      <w:r w:rsidR="0029121B" w:rsidRPr="001870AD">
        <w:rPr>
          <w:sz w:val="28"/>
          <w:szCs w:val="28"/>
        </w:rPr>
        <w:t xml:space="preserve"> </w:t>
      </w:r>
      <w:proofErr w:type="spellStart"/>
      <w:r w:rsidR="0029121B" w:rsidRPr="001870AD">
        <w:rPr>
          <w:sz w:val="28"/>
          <w:szCs w:val="28"/>
        </w:rPr>
        <w:t>trưởng</w:t>
      </w:r>
      <w:proofErr w:type="spellEnd"/>
      <w:r w:rsidR="0029121B" w:rsidRPr="001870AD">
        <w:rPr>
          <w:sz w:val="28"/>
          <w:szCs w:val="28"/>
        </w:rPr>
        <w:t xml:space="preserve"> </w:t>
      </w:r>
      <w:proofErr w:type="spellStart"/>
      <w:r w:rsidR="0029121B" w:rsidRPr="001870AD">
        <w:rPr>
          <w:sz w:val="28"/>
          <w:szCs w:val="28"/>
        </w:rPr>
        <w:t>Bộ</w:t>
      </w:r>
      <w:proofErr w:type="spellEnd"/>
      <w:r w:rsidR="0029121B" w:rsidRPr="001870AD">
        <w:rPr>
          <w:sz w:val="28"/>
          <w:szCs w:val="28"/>
        </w:rPr>
        <w:t xml:space="preserve"> Lao </w:t>
      </w:r>
      <w:proofErr w:type="spellStart"/>
      <w:r w:rsidR="0029121B" w:rsidRPr="001870AD">
        <w:rPr>
          <w:sz w:val="28"/>
          <w:szCs w:val="28"/>
        </w:rPr>
        <w:t>động</w:t>
      </w:r>
      <w:proofErr w:type="spellEnd"/>
      <w:r w:rsidR="0029121B" w:rsidRPr="001870AD">
        <w:rPr>
          <w:sz w:val="28"/>
          <w:szCs w:val="28"/>
        </w:rPr>
        <w:t xml:space="preserve"> - Thương binh </w:t>
      </w:r>
      <w:proofErr w:type="spellStart"/>
      <w:r w:rsidR="0029121B" w:rsidRPr="001870AD">
        <w:rPr>
          <w:sz w:val="28"/>
          <w:szCs w:val="28"/>
        </w:rPr>
        <w:t>và</w:t>
      </w:r>
      <w:proofErr w:type="spellEnd"/>
      <w:r w:rsidR="0029121B" w:rsidRPr="001870AD">
        <w:rPr>
          <w:sz w:val="28"/>
          <w:szCs w:val="28"/>
        </w:rPr>
        <w:t xml:space="preserve"> </w:t>
      </w:r>
      <w:proofErr w:type="spellStart"/>
      <w:r w:rsidR="0029121B" w:rsidRPr="001870AD">
        <w:rPr>
          <w:sz w:val="28"/>
          <w:szCs w:val="28"/>
        </w:rPr>
        <w:t>Xã</w:t>
      </w:r>
      <w:proofErr w:type="spellEnd"/>
      <w:r w:rsidR="0029121B" w:rsidRPr="001870AD">
        <w:rPr>
          <w:sz w:val="28"/>
          <w:szCs w:val="28"/>
        </w:rPr>
        <w:t xml:space="preserve"> </w:t>
      </w:r>
      <w:proofErr w:type="spellStart"/>
      <w:r w:rsidR="0029121B" w:rsidRPr="001870AD">
        <w:rPr>
          <w:sz w:val="28"/>
          <w:szCs w:val="28"/>
        </w:rPr>
        <w:t>hội</w:t>
      </w:r>
      <w:proofErr w:type="spellEnd"/>
      <w:r w:rsidR="0029121B" w:rsidRPr="001870AD">
        <w:rPr>
          <w:sz w:val="28"/>
          <w:szCs w:val="28"/>
        </w:rPr>
        <w:t xml:space="preserve"> </w:t>
      </w:r>
      <w:r w:rsidR="0029121B" w:rsidRPr="001870AD">
        <w:rPr>
          <w:spacing w:val="2"/>
          <w:sz w:val="28"/>
          <w:szCs w:val="28"/>
        </w:rPr>
        <w:t xml:space="preserve">quy </w:t>
      </w:r>
      <w:proofErr w:type="spellStart"/>
      <w:r w:rsidR="0029121B" w:rsidRPr="001870AD">
        <w:rPr>
          <w:sz w:val="28"/>
          <w:szCs w:val="28"/>
        </w:rPr>
        <w:t>định</w:t>
      </w:r>
      <w:proofErr w:type="spellEnd"/>
      <w:r w:rsidR="0029121B" w:rsidRPr="001870AD">
        <w:rPr>
          <w:sz w:val="28"/>
          <w:szCs w:val="28"/>
        </w:rPr>
        <w:t xml:space="preserve"> tiêu </w:t>
      </w:r>
      <w:proofErr w:type="spellStart"/>
      <w:r w:rsidR="0029121B" w:rsidRPr="001870AD">
        <w:rPr>
          <w:sz w:val="28"/>
          <w:szCs w:val="28"/>
        </w:rPr>
        <w:t>chí</w:t>
      </w:r>
      <w:proofErr w:type="spellEnd"/>
      <w:r w:rsidR="0029121B" w:rsidRPr="001870AD">
        <w:rPr>
          <w:sz w:val="28"/>
          <w:szCs w:val="28"/>
        </w:rPr>
        <w:t xml:space="preserve">, tiêu </w:t>
      </w:r>
      <w:proofErr w:type="spellStart"/>
      <w:r w:rsidR="0029121B" w:rsidRPr="001870AD">
        <w:rPr>
          <w:sz w:val="28"/>
          <w:szCs w:val="28"/>
        </w:rPr>
        <w:t>chuẩn</w:t>
      </w:r>
      <w:proofErr w:type="spellEnd"/>
      <w:r w:rsidR="0029121B" w:rsidRPr="001870AD">
        <w:rPr>
          <w:sz w:val="28"/>
          <w:szCs w:val="28"/>
        </w:rPr>
        <w:t xml:space="preserve"> </w:t>
      </w:r>
      <w:proofErr w:type="spellStart"/>
      <w:r w:rsidR="0029121B" w:rsidRPr="001870AD">
        <w:rPr>
          <w:sz w:val="28"/>
          <w:szCs w:val="28"/>
        </w:rPr>
        <w:t>kiểm</w:t>
      </w:r>
      <w:proofErr w:type="spellEnd"/>
      <w:r w:rsidR="0029121B" w:rsidRPr="001870AD">
        <w:rPr>
          <w:sz w:val="28"/>
          <w:szCs w:val="28"/>
        </w:rPr>
        <w:t xml:space="preserve"> </w:t>
      </w:r>
      <w:proofErr w:type="spellStart"/>
      <w:r w:rsidR="0029121B" w:rsidRPr="001870AD">
        <w:rPr>
          <w:sz w:val="28"/>
          <w:szCs w:val="28"/>
        </w:rPr>
        <w:t>định</w:t>
      </w:r>
      <w:proofErr w:type="spellEnd"/>
      <w:r w:rsidR="0029121B" w:rsidRPr="001870AD">
        <w:rPr>
          <w:sz w:val="28"/>
          <w:szCs w:val="28"/>
        </w:rPr>
        <w:t xml:space="preserve"> </w:t>
      </w:r>
      <w:proofErr w:type="spellStart"/>
      <w:r w:rsidR="0029121B" w:rsidRPr="001870AD">
        <w:rPr>
          <w:sz w:val="28"/>
          <w:szCs w:val="28"/>
        </w:rPr>
        <w:t>chất</w:t>
      </w:r>
      <w:proofErr w:type="spellEnd"/>
      <w:r w:rsidR="0029121B" w:rsidRPr="001870AD">
        <w:rPr>
          <w:sz w:val="28"/>
          <w:szCs w:val="28"/>
        </w:rPr>
        <w:t xml:space="preserve"> </w:t>
      </w:r>
      <w:proofErr w:type="spellStart"/>
      <w:r w:rsidR="0029121B" w:rsidRPr="001870AD">
        <w:rPr>
          <w:sz w:val="28"/>
          <w:szCs w:val="28"/>
        </w:rPr>
        <w:t>lượng</w:t>
      </w:r>
      <w:proofErr w:type="spellEnd"/>
      <w:r w:rsidR="0029121B" w:rsidRPr="001870AD">
        <w:rPr>
          <w:spacing w:val="-18"/>
          <w:sz w:val="28"/>
          <w:szCs w:val="28"/>
        </w:rPr>
        <w:t xml:space="preserve"> </w:t>
      </w:r>
      <w:r w:rsidR="0029121B" w:rsidRPr="001870AD">
        <w:rPr>
          <w:sz w:val="28"/>
          <w:szCs w:val="28"/>
        </w:rPr>
        <w:t>GDNN.</w:t>
      </w:r>
    </w:p>
    <w:p w14:paraId="05616F8B" w14:textId="77777777" w:rsidR="0029121B" w:rsidRPr="001870AD" w:rsidRDefault="001870AD" w:rsidP="000E4778">
      <w:pPr>
        <w:tabs>
          <w:tab w:val="left" w:pos="0"/>
        </w:tabs>
        <w:spacing w:line="276" w:lineRule="auto"/>
        <w:ind w:right="2"/>
        <w:rPr>
          <w:sz w:val="28"/>
          <w:szCs w:val="28"/>
        </w:rPr>
      </w:pPr>
      <w:r>
        <w:rPr>
          <w:sz w:val="28"/>
          <w:szCs w:val="28"/>
          <w:lang w:val="en-US"/>
        </w:rPr>
        <w:tab/>
        <w:t xml:space="preserve">- </w:t>
      </w:r>
      <w:r w:rsidR="0029121B" w:rsidRPr="001870AD">
        <w:rPr>
          <w:sz w:val="28"/>
          <w:szCs w:val="28"/>
        </w:rPr>
        <w:t xml:space="preserve">Thông tư </w:t>
      </w:r>
      <w:proofErr w:type="spellStart"/>
      <w:r w:rsidR="0029121B" w:rsidRPr="001870AD">
        <w:rPr>
          <w:sz w:val="28"/>
          <w:szCs w:val="28"/>
        </w:rPr>
        <w:t>số</w:t>
      </w:r>
      <w:proofErr w:type="spellEnd"/>
      <w:r w:rsidR="0029121B" w:rsidRPr="001870AD">
        <w:rPr>
          <w:sz w:val="28"/>
          <w:szCs w:val="28"/>
        </w:rPr>
        <w:t xml:space="preserve"> 28/2017/TT-BLĐTBXH </w:t>
      </w:r>
      <w:proofErr w:type="spellStart"/>
      <w:r w:rsidR="0029121B" w:rsidRPr="001870AD">
        <w:rPr>
          <w:sz w:val="28"/>
          <w:szCs w:val="28"/>
        </w:rPr>
        <w:t>ngày</w:t>
      </w:r>
      <w:proofErr w:type="spellEnd"/>
      <w:r w:rsidR="0029121B" w:rsidRPr="001870AD">
        <w:rPr>
          <w:sz w:val="28"/>
          <w:szCs w:val="28"/>
        </w:rPr>
        <w:t xml:space="preserve"> 15 </w:t>
      </w:r>
      <w:proofErr w:type="spellStart"/>
      <w:r w:rsidR="0029121B" w:rsidRPr="001870AD">
        <w:rPr>
          <w:sz w:val="28"/>
          <w:szCs w:val="28"/>
        </w:rPr>
        <w:t>tháng</w:t>
      </w:r>
      <w:proofErr w:type="spellEnd"/>
      <w:r w:rsidR="0029121B" w:rsidRPr="001870AD">
        <w:rPr>
          <w:sz w:val="28"/>
          <w:szCs w:val="28"/>
        </w:rPr>
        <w:t xml:space="preserve"> 12 năm 2017 quy </w:t>
      </w:r>
      <w:proofErr w:type="spellStart"/>
      <w:r w:rsidR="0029121B" w:rsidRPr="001870AD">
        <w:rPr>
          <w:sz w:val="28"/>
          <w:szCs w:val="28"/>
        </w:rPr>
        <w:t>định</w:t>
      </w:r>
      <w:proofErr w:type="spellEnd"/>
      <w:r w:rsidR="0029121B" w:rsidRPr="001870AD">
        <w:rPr>
          <w:sz w:val="28"/>
          <w:szCs w:val="28"/>
        </w:rPr>
        <w:t xml:space="preserve"> </w:t>
      </w:r>
      <w:proofErr w:type="spellStart"/>
      <w:r w:rsidR="0029121B" w:rsidRPr="001870AD">
        <w:rPr>
          <w:sz w:val="28"/>
          <w:szCs w:val="28"/>
        </w:rPr>
        <w:t>hệ</w:t>
      </w:r>
      <w:proofErr w:type="spellEnd"/>
      <w:r w:rsidR="0029121B" w:rsidRPr="001870AD">
        <w:rPr>
          <w:sz w:val="28"/>
          <w:szCs w:val="28"/>
        </w:rPr>
        <w:t xml:space="preserve"> </w:t>
      </w:r>
      <w:proofErr w:type="spellStart"/>
      <w:r w:rsidR="0029121B" w:rsidRPr="001870AD">
        <w:rPr>
          <w:sz w:val="28"/>
          <w:szCs w:val="28"/>
        </w:rPr>
        <w:t>thống</w:t>
      </w:r>
      <w:proofErr w:type="spellEnd"/>
      <w:r w:rsidR="0029121B" w:rsidRPr="001870AD">
        <w:rPr>
          <w:sz w:val="28"/>
          <w:szCs w:val="28"/>
        </w:rPr>
        <w:t xml:space="preserve"> </w:t>
      </w:r>
      <w:proofErr w:type="spellStart"/>
      <w:r w:rsidR="0029121B" w:rsidRPr="001870AD">
        <w:rPr>
          <w:sz w:val="28"/>
          <w:szCs w:val="28"/>
        </w:rPr>
        <w:t>bảo</w:t>
      </w:r>
      <w:proofErr w:type="spellEnd"/>
      <w:r w:rsidR="0029121B" w:rsidRPr="001870AD">
        <w:rPr>
          <w:sz w:val="28"/>
          <w:szCs w:val="28"/>
        </w:rPr>
        <w:t xml:space="preserve"> </w:t>
      </w:r>
      <w:proofErr w:type="spellStart"/>
      <w:r w:rsidR="0029121B" w:rsidRPr="001870AD">
        <w:rPr>
          <w:sz w:val="28"/>
          <w:szCs w:val="28"/>
        </w:rPr>
        <w:t>đảm</w:t>
      </w:r>
      <w:proofErr w:type="spellEnd"/>
      <w:r w:rsidR="0029121B" w:rsidRPr="001870AD">
        <w:rPr>
          <w:sz w:val="28"/>
          <w:szCs w:val="28"/>
        </w:rPr>
        <w:t xml:space="preserve"> </w:t>
      </w:r>
      <w:proofErr w:type="spellStart"/>
      <w:r w:rsidR="0029121B" w:rsidRPr="001870AD">
        <w:rPr>
          <w:sz w:val="28"/>
          <w:szCs w:val="28"/>
        </w:rPr>
        <w:t>chất</w:t>
      </w:r>
      <w:proofErr w:type="spellEnd"/>
      <w:r w:rsidR="0029121B" w:rsidRPr="001870AD">
        <w:rPr>
          <w:sz w:val="28"/>
          <w:szCs w:val="28"/>
        </w:rPr>
        <w:t xml:space="preserve"> </w:t>
      </w:r>
      <w:proofErr w:type="spellStart"/>
      <w:r w:rsidR="0029121B" w:rsidRPr="001870AD">
        <w:rPr>
          <w:sz w:val="28"/>
          <w:szCs w:val="28"/>
        </w:rPr>
        <w:t>lượng</w:t>
      </w:r>
      <w:proofErr w:type="spellEnd"/>
      <w:r w:rsidR="0029121B" w:rsidRPr="001870AD">
        <w:rPr>
          <w:sz w:val="28"/>
          <w:szCs w:val="28"/>
        </w:rPr>
        <w:t xml:space="preserve"> </w:t>
      </w:r>
      <w:proofErr w:type="spellStart"/>
      <w:r w:rsidR="0029121B" w:rsidRPr="001870AD">
        <w:rPr>
          <w:sz w:val="28"/>
          <w:szCs w:val="28"/>
        </w:rPr>
        <w:t>của</w:t>
      </w:r>
      <w:proofErr w:type="spellEnd"/>
      <w:r w:rsidR="0029121B" w:rsidRPr="001870AD">
        <w:rPr>
          <w:sz w:val="28"/>
          <w:szCs w:val="28"/>
        </w:rPr>
        <w:t xml:space="preserve"> cơ </w:t>
      </w:r>
      <w:proofErr w:type="spellStart"/>
      <w:r w:rsidR="0029121B" w:rsidRPr="001870AD">
        <w:rPr>
          <w:sz w:val="28"/>
          <w:szCs w:val="28"/>
        </w:rPr>
        <w:t>sở</w:t>
      </w:r>
      <w:proofErr w:type="spellEnd"/>
      <w:r w:rsidR="0029121B" w:rsidRPr="001870AD">
        <w:rPr>
          <w:sz w:val="28"/>
          <w:szCs w:val="28"/>
        </w:rPr>
        <w:t xml:space="preserve"> </w:t>
      </w:r>
      <w:proofErr w:type="spellStart"/>
      <w:r w:rsidR="0029121B" w:rsidRPr="001870AD">
        <w:rPr>
          <w:sz w:val="28"/>
          <w:szCs w:val="28"/>
        </w:rPr>
        <w:t>giáo</w:t>
      </w:r>
      <w:proofErr w:type="spellEnd"/>
      <w:r w:rsidR="0029121B" w:rsidRPr="001870AD">
        <w:rPr>
          <w:sz w:val="28"/>
          <w:szCs w:val="28"/>
        </w:rPr>
        <w:t xml:space="preserve"> </w:t>
      </w:r>
      <w:proofErr w:type="spellStart"/>
      <w:r w:rsidR="0029121B" w:rsidRPr="001870AD">
        <w:rPr>
          <w:sz w:val="28"/>
          <w:szCs w:val="28"/>
        </w:rPr>
        <w:t>dục</w:t>
      </w:r>
      <w:proofErr w:type="spellEnd"/>
      <w:r w:rsidR="0029121B" w:rsidRPr="001870AD">
        <w:rPr>
          <w:sz w:val="28"/>
          <w:szCs w:val="28"/>
        </w:rPr>
        <w:t xml:space="preserve"> </w:t>
      </w:r>
      <w:proofErr w:type="spellStart"/>
      <w:r w:rsidR="0029121B" w:rsidRPr="001870AD">
        <w:rPr>
          <w:sz w:val="28"/>
          <w:szCs w:val="28"/>
        </w:rPr>
        <w:t>nghề</w:t>
      </w:r>
      <w:proofErr w:type="spellEnd"/>
      <w:r w:rsidR="0029121B" w:rsidRPr="001870AD">
        <w:rPr>
          <w:spacing w:val="-10"/>
          <w:sz w:val="28"/>
          <w:szCs w:val="28"/>
        </w:rPr>
        <w:t xml:space="preserve"> </w:t>
      </w:r>
      <w:proofErr w:type="spellStart"/>
      <w:r w:rsidR="0029121B" w:rsidRPr="001870AD">
        <w:rPr>
          <w:sz w:val="28"/>
          <w:szCs w:val="28"/>
        </w:rPr>
        <w:t>nghiệp</w:t>
      </w:r>
      <w:proofErr w:type="spellEnd"/>
      <w:r w:rsidR="0029121B" w:rsidRPr="001870AD">
        <w:rPr>
          <w:sz w:val="28"/>
          <w:szCs w:val="28"/>
        </w:rPr>
        <w:t>.</w:t>
      </w:r>
    </w:p>
    <w:p w14:paraId="0600D282" w14:textId="77777777" w:rsidR="0029121B" w:rsidRPr="001870AD" w:rsidRDefault="001870AD" w:rsidP="000E4778">
      <w:pPr>
        <w:tabs>
          <w:tab w:val="left" w:pos="0"/>
        </w:tabs>
        <w:spacing w:line="276" w:lineRule="auto"/>
        <w:ind w:right="2"/>
        <w:rPr>
          <w:sz w:val="28"/>
          <w:szCs w:val="28"/>
        </w:rPr>
      </w:pPr>
      <w:r>
        <w:rPr>
          <w:sz w:val="28"/>
          <w:szCs w:val="28"/>
        </w:rPr>
        <w:tab/>
      </w:r>
      <w:r>
        <w:rPr>
          <w:sz w:val="28"/>
          <w:szCs w:val="28"/>
          <w:lang w:val="en-US"/>
        </w:rPr>
        <w:t xml:space="preserve">- </w:t>
      </w:r>
      <w:r w:rsidR="0029121B" w:rsidRPr="001870AD">
        <w:rPr>
          <w:sz w:val="28"/>
          <w:szCs w:val="28"/>
        </w:rPr>
        <w:t xml:space="preserve">Công văn 454/TCGDNN-KĐCL </w:t>
      </w:r>
      <w:proofErr w:type="spellStart"/>
      <w:r w:rsidR="0029121B" w:rsidRPr="001870AD">
        <w:rPr>
          <w:sz w:val="28"/>
          <w:szCs w:val="28"/>
        </w:rPr>
        <w:t>ngày</w:t>
      </w:r>
      <w:proofErr w:type="spellEnd"/>
      <w:r w:rsidR="0029121B" w:rsidRPr="001870AD">
        <w:rPr>
          <w:sz w:val="28"/>
          <w:szCs w:val="28"/>
        </w:rPr>
        <w:t xml:space="preserve"> 25/03/2019 </w:t>
      </w:r>
      <w:proofErr w:type="spellStart"/>
      <w:r w:rsidR="0029121B" w:rsidRPr="001870AD">
        <w:rPr>
          <w:sz w:val="28"/>
          <w:szCs w:val="28"/>
        </w:rPr>
        <w:t>Tổng</w:t>
      </w:r>
      <w:proofErr w:type="spellEnd"/>
      <w:r w:rsidR="0029121B" w:rsidRPr="001870AD">
        <w:rPr>
          <w:sz w:val="28"/>
          <w:szCs w:val="28"/>
        </w:rPr>
        <w:t xml:space="preserve"> </w:t>
      </w:r>
      <w:proofErr w:type="spellStart"/>
      <w:r w:rsidR="0029121B" w:rsidRPr="001870AD">
        <w:rPr>
          <w:sz w:val="28"/>
          <w:szCs w:val="28"/>
        </w:rPr>
        <w:t>Cục</w:t>
      </w:r>
      <w:proofErr w:type="spellEnd"/>
      <w:r w:rsidR="0029121B" w:rsidRPr="001870AD">
        <w:rPr>
          <w:sz w:val="28"/>
          <w:szCs w:val="28"/>
        </w:rPr>
        <w:t xml:space="preserve"> </w:t>
      </w:r>
      <w:proofErr w:type="spellStart"/>
      <w:r w:rsidR="0029121B" w:rsidRPr="001870AD">
        <w:rPr>
          <w:sz w:val="28"/>
          <w:szCs w:val="28"/>
        </w:rPr>
        <w:t>trưởng</w:t>
      </w:r>
      <w:proofErr w:type="spellEnd"/>
      <w:r w:rsidR="0029121B" w:rsidRPr="001870AD">
        <w:rPr>
          <w:sz w:val="28"/>
          <w:szCs w:val="28"/>
        </w:rPr>
        <w:t xml:space="preserve"> </w:t>
      </w:r>
      <w:proofErr w:type="spellStart"/>
      <w:r w:rsidR="0029121B" w:rsidRPr="001870AD">
        <w:rPr>
          <w:sz w:val="28"/>
          <w:szCs w:val="28"/>
        </w:rPr>
        <w:t>Tổng</w:t>
      </w:r>
      <w:proofErr w:type="spellEnd"/>
      <w:r w:rsidR="0029121B" w:rsidRPr="001870AD">
        <w:rPr>
          <w:sz w:val="28"/>
          <w:szCs w:val="28"/>
        </w:rPr>
        <w:t xml:space="preserve"> </w:t>
      </w:r>
      <w:proofErr w:type="spellStart"/>
      <w:r w:rsidR="0029121B" w:rsidRPr="001870AD">
        <w:rPr>
          <w:sz w:val="28"/>
          <w:szCs w:val="28"/>
        </w:rPr>
        <w:t>cục</w:t>
      </w:r>
      <w:proofErr w:type="spellEnd"/>
      <w:r w:rsidR="0029121B" w:rsidRPr="001870AD">
        <w:rPr>
          <w:sz w:val="28"/>
          <w:szCs w:val="28"/>
        </w:rPr>
        <w:t xml:space="preserve"> GDNN </w:t>
      </w:r>
      <w:proofErr w:type="spellStart"/>
      <w:r w:rsidR="0029121B" w:rsidRPr="001870AD">
        <w:rPr>
          <w:sz w:val="28"/>
          <w:szCs w:val="28"/>
        </w:rPr>
        <w:t>về</w:t>
      </w:r>
      <w:proofErr w:type="spellEnd"/>
      <w:r w:rsidR="0029121B" w:rsidRPr="001870AD">
        <w:rPr>
          <w:sz w:val="28"/>
          <w:szCs w:val="28"/>
        </w:rPr>
        <w:t xml:space="preserve"> </w:t>
      </w:r>
      <w:proofErr w:type="spellStart"/>
      <w:r w:rsidR="0029121B" w:rsidRPr="001870AD">
        <w:rPr>
          <w:sz w:val="28"/>
          <w:szCs w:val="28"/>
        </w:rPr>
        <w:t>việc</w:t>
      </w:r>
      <w:proofErr w:type="spellEnd"/>
      <w:r w:rsidR="0029121B" w:rsidRPr="001870AD">
        <w:rPr>
          <w:sz w:val="28"/>
          <w:szCs w:val="28"/>
        </w:rPr>
        <w:t xml:space="preserve"> </w:t>
      </w:r>
      <w:proofErr w:type="spellStart"/>
      <w:r w:rsidR="0029121B" w:rsidRPr="001870AD">
        <w:rPr>
          <w:sz w:val="28"/>
          <w:szCs w:val="28"/>
        </w:rPr>
        <w:t>hướng</w:t>
      </w:r>
      <w:proofErr w:type="spellEnd"/>
      <w:r w:rsidR="0029121B" w:rsidRPr="001870AD">
        <w:rPr>
          <w:sz w:val="28"/>
          <w:szCs w:val="28"/>
        </w:rPr>
        <w:t xml:space="preserve"> </w:t>
      </w:r>
      <w:proofErr w:type="spellStart"/>
      <w:r w:rsidR="0029121B" w:rsidRPr="001870AD">
        <w:rPr>
          <w:sz w:val="28"/>
          <w:szCs w:val="28"/>
        </w:rPr>
        <w:t>dẫn</w:t>
      </w:r>
      <w:proofErr w:type="spellEnd"/>
      <w:r w:rsidR="0029121B" w:rsidRPr="001870AD">
        <w:rPr>
          <w:sz w:val="28"/>
          <w:szCs w:val="28"/>
        </w:rPr>
        <w:t xml:space="preserve"> </w:t>
      </w:r>
      <w:proofErr w:type="spellStart"/>
      <w:r w:rsidR="0029121B" w:rsidRPr="001870AD">
        <w:rPr>
          <w:sz w:val="28"/>
          <w:szCs w:val="28"/>
        </w:rPr>
        <w:t>đánh</w:t>
      </w:r>
      <w:proofErr w:type="spellEnd"/>
      <w:r w:rsidR="0029121B" w:rsidRPr="001870AD">
        <w:rPr>
          <w:sz w:val="28"/>
          <w:szCs w:val="28"/>
        </w:rPr>
        <w:t xml:space="preserve"> </w:t>
      </w:r>
      <w:proofErr w:type="spellStart"/>
      <w:r w:rsidR="0029121B" w:rsidRPr="001870AD">
        <w:rPr>
          <w:sz w:val="28"/>
          <w:szCs w:val="28"/>
        </w:rPr>
        <w:t>giá</w:t>
      </w:r>
      <w:proofErr w:type="spellEnd"/>
      <w:r w:rsidR="0029121B" w:rsidRPr="001870AD">
        <w:rPr>
          <w:sz w:val="28"/>
          <w:szCs w:val="28"/>
        </w:rPr>
        <w:t xml:space="preserve"> tiêu </w:t>
      </w:r>
      <w:proofErr w:type="spellStart"/>
      <w:r w:rsidR="0029121B" w:rsidRPr="001870AD">
        <w:rPr>
          <w:sz w:val="28"/>
          <w:szCs w:val="28"/>
        </w:rPr>
        <w:t>chí</w:t>
      </w:r>
      <w:proofErr w:type="spellEnd"/>
      <w:r w:rsidR="0029121B" w:rsidRPr="001870AD">
        <w:rPr>
          <w:sz w:val="28"/>
          <w:szCs w:val="28"/>
        </w:rPr>
        <w:t xml:space="preserve">, tiêu </w:t>
      </w:r>
      <w:proofErr w:type="spellStart"/>
      <w:r w:rsidR="0029121B" w:rsidRPr="001870AD">
        <w:rPr>
          <w:sz w:val="28"/>
          <w:szCs w:val="28"/>
        </w:rPr>
        <w:t>chuẩn</w:t>
      </w:r>
      <w:proofErr w:type="spellEnd"/>
      <w:r w:rsidR="0029121B" w:rsidRPr="001870AD">
        <w:rPr>
          <w:sz w:val="28"/>
          <w:szCs w:val="28"/>
        </w:rPr>
        <w:t xml:space="preserve"> </w:t>
      </w:r>
      <w:proofErr w:type="spellStart"/>
      <w:r w:rsidR="0029121B" w:rsidRPr="001870AD">
        <w:rPr>
          <w:sz w:val="28"/>
          <w:szCs w:val="28"/>
        </w:rPr>
        <w:t>kiểm</w:t>
      </w:r>
      <w:proofErr w:type="spellEnd"/>
      <w:r w:rsidR="0029121B" w:rsidRPr="001870AD">
        <w:rPr>
          <w:sz w:val="28"/>
          <w:szCs w:val="28"/>
        </w:rPr>
        <w:t xml:space="preserve"> </w:t>
      </w:r>
      <w:proofErr w:type="spellStart"/>
      <w:r w:rsidR="0029121B" w:rsidRPr="001870AD">
        <w:rPr>
          <w:sz w:val="28"/>
          <w:szCs w:val="28"/>
        </w:rPr>
        <w:t>định</w:t>
      </w:r>
      <w:proofErr w:type="spellEnd"/>
      <w:r w:rsidR="0029121B" w:rsidRPr="001870AD">
        <w:rPr>
          <w:sz w:val="28"/>
          <w:szCs w:val="28"/>
        </w:rPr>
        <w:t xml:space="preserve"> </w:t>
      </w:r>
      <w:proofErr w:type="spellStart"/>
      <w:r w:rsidR="0029121B" w:rsidRPr="001870AD">
        <w:rPr>
          <w:sz w:val="28"/>
          <w:szCs w:val="28"/>
        </w:rPr>
        <w:t>chất</w:t>
      </w:r>
      <w:proofErr w:type="spellEnd"/>
      <w:r w:rsidR="0029121B" w:rsidRPr="001870AD">
        <w:rPr>
          <w:sz w:val="28"/>
          <w:szCs w:val="28"/>
        </w:rPr>
        <w:t xml:space="preserve"> </w:t>
      </w:r>
      <w:proofErr w:type="spellStart"/>
      <w:r w:rsidR="0029121B" w:rsidRPr="001870AD">
        <w:rPr>
          <w:sz w:val="28"/>
          <w:szCs w:val="28"/>
        </w:rPr>
        <w:t>lượng</w:t>
      </w:r>
      <w:proofErr w:type="spellEnd"/>
      <w:r w:rsidR="0029121B" w:rsidRPr="001870AD">
        <w:rPr>
          <w:sz w:val="28"/>
          <w:szCs w:val="28"/>
        </w:rPr>
        <w:t xml:space="preserve"> chương </w:t>
      </w:r>
      <w:proofErr w:type="spellStart"/>
      <w:r w:rsidR="0029121B" w:rsidRPr="001870AD">
        <w:rPr>
          <w:sz w:val="28"/>
          <w:szCs w:val="28"/>
        </w:rPr>
        <w:t>trình</w:t>
      </w:r>
      <w:proofErr w:type="spellEnd"/>
      <w:r w:rsidR="0029121B" w:rsidRPr="001870AD">
        <w:rPr>
          <w:sz w:val="28"/>
          <w:szCs w:val="28"/>
        </w:rPr>
        <w:t xml:space="preserve"> </w:t>
      </w:r>
      <w:proofErr w:type="spellStart"/>
      <w:r w:rsidR="0029121B" w:rsidRPr="001870AD">
        <w:rPr>
          <w:sz w:val="28"/>
          <w:szCs w:val="28"/>
        </w:rPr>
        <w:t>đào</w:t>
      </w:r>
      <w:proofErr w:type="spellEnd"/>
      <w:r w:rsidR="0029121B" w:rsidRPr="001870AD">
        <w:rPr>
          <w:sz w:val="28"/>
          <w:szCs w:val="28"/>
        </w:rPr>
        <w:t xml:space="preserve"> </w:t>
      </w:r>
      <w:proofErr w:type="spellStart"/>
      <w:r w:rsidR="0029121B" w:rsidRPr="001870AD">
        <w:rPr>
          <w:sz w:val="28"/>
          <w:szCs w:val="28"/>
        </w:rPr>
        <w:t>tạo</w:t>
      </w:r>
      <w:proofErr w:type="spellEnd"/>
      <w:r w:rsidR="0029121B" w:rsidRPr="001870AD">
        <w:rPr>
          <w:sz w:val="28"/>
          <w:szCs w:val="28"/>
        </w:rPr>
        <w:t xml:space="preserve"> </w:t>
      </w:r>
      <w:proofErr w:type="spellStart"/>
      <w:r w:rsidR="0029121B" w:rsidRPr="001870AD">
        <w:rPr>
          <w:sz w:val="28"/>
          <w:szCs w:val="28"/>
        </w:rPr>
        <w:t>trình</w:t>
      </w:r>
      <w:proofErr w:type="spellEnd"/>
      <w:r w:rsidR="0029121B" w:rsidRPr="001870AD">
        <w:rPr>
          <w:sz w:val="28"/>
          <w:szCs w:val="28"/>
        </w:rPr>
        <w:t xml:space="preserve"> </w:t>
      </w:r>
      <w:proofErr w:type="spellStart"/>
      <w:r w:rsidR="0029121B" w:rsidRPr="001870AD">
        <w:rPr>
          <w:sz w:val="28"/>
          <w:szCs w:val="28"/>
        </w:rPr>
        <w:t>độ</w:t>
      </w:r>
      <w:proofErr w:type="spellEnd"/>
      <w:r w:rsidR="0029121B" w:rsidRPr="001870AD">
        <w:rPr>
          <w:sz w:val="28"/>
          <w:szCs w:val="28"/>
        </w:rPr>
        <w:t xml:space="preserve"> trung </w:t>
      </w:r>
      <w:proofErr w:type="spellStart"/>
      <w:r w:rsidR="0029121B" w:rsidRPr="001870AD">
        <w:rPr>
          <w:sz w:val="28"/>
          <w:szCs w:val="28"/>
        </w:rPr>
        <w:t>cấp</w:t>
      </w:r>
      <w:proofErr w:type="spellEnd"/>
      <w:r w:rsidR="0029121B" w:rsidRPr="001870AD">
        <w:rPr>
          <w:sz w:val="28"/>
          <w:szCs w:val="28"/>
        </w:rPr>
        <w:t xml:space="preserve">, </w:t>
      </w:r>
      <w:proofErr w:type="spellStart"/>
      <w:r w:rsidR="0029121B" w:rsidRPr="001870AD">
        <w:rPr>
          <w:sz w:val="28"/>
          <w:szCs w:val="28"/>
        </w:rPr>
        <w:t>trình</w:t>
      </w:r>
      <w:proofErr w:type="spellEnd"/>
      <w:r w:rsidR="0029121B" w:rsidRPr="001870AD">
        <w:rPr>
          <w:sz w:val="28"/>
          <w:szCs w:val="28"/>
        </w:rPr>
        <w:t xml:space="preserve"> </w:t>
      </w:r>
      <w:proofErr w:type="spellStart"/>
      <w:r w:rsidR="0029121B" w:rsidRPr="001870AD">
        <w:rPr>
          <w:sz w:val="28"/>
          <w:szCs w:val="28"/>
        </w:rPr>
        <w:t>độ</w:t>
      </w:r>
      <w:proofErr w:type="spellEnd"/>
      <w:r w:rsidR="0029121B" w:rsidRPr="001870AD">
        <w:rPr>
          <w:sz w:val="28"/>
          <w:szCs w:val="28"/>
        </w:rPr>
        <w:t xml:space="preserve"> cao</w:t>
      </w:r>
      <w:r w:rsidR="0029121B" w:rsidRPr="001870AD">
        <w:rPr>
          <w:spacing w:val="-9"/>
          <w:sz w:val="28"/>
          <w:szCs w:val="28"/>
        </w:rPr>
        <w:t xml:space="preserve"> </w:t>
      </w:r>
      <w:proofErr w:type="spellStart"/>
      <w:r w:rsidR="0029121B" w:rsidRPr="001870AD">
        <w:rPr>
          <w:sz w:val="28"/>
          <w:szCs w:val="28"/>
        </w:rPr>
        <w:t>đẳng</w:t>
      </w:r>
      <w:proofErr w:type="spellEnd"/>
      <w:r w:rsidR="0029121B" w:rsidRPr="001870AD">
        <w:rPr>
          <w:sz w:val="28"/>
          <w:szCs w:val="28"/>
        </w:rPr>
        <w:t>.</w:t>
      </w:r>
    </w:p>
    <w:p w14:paraId="689882BE" w14:textId="77777777" w:rsidR="0029121B" w:rsidRPr="0029121B" w:rsidRDefault="0029121B" w:rsidP="000E4778">
      <w:pPr>
        <w:pStyle w:val="u2"/>
        <w:numPr>
          <w:ilvl w:val="1"/>
          <w:numId w:val="3"/>
        </w:numPr>
        <w:tabs>
          <w:tab w:val="left" w:pos="0"/>
        </w:tabs>
        <w:spacing w:before="0" w:line="276" w:lineRule="auto"/>
        <w:ind w:left="0" w:firstLine="0"/>
        <w:rPr>
          <w:sz w:val="28"/>
          <w:szCs w:val="28"/>
        </w:rPr>
      </w:pPr>
      <w:bookmarkStart w:id="18" w:name="1.2._Mục_đích_tự_đánh_giá"/>
      <w:bookmarkStart w:id="19" w:name="_bookmark15"/>
      <w:bookmarkEnd w:id="18"/>
      <w:bookmarkEnd w:id="19"/>
      <w:proofErr w:type="spellStart"/>
      <w:r w:rsidRPr="0029121B">
        <w:rPr>
          <w:sz w:val="28"/>
          <w:szCs w:val="28"/>
        </w:rPr>
        <w:t>Mục</w:t>
      </w:r>
      <w:proofErr w:type="spellEnd"/>
      <w:r w:rsidRPr="0029121B">
        <w:rPr>
          <w:sz w:val="28"/>
          <w:szCs w:val="28"/>
        </w:rPr>
        <w:t xml:space="preserve"> </w:t>
      </w:r>
      <w:proofErr w:type="spellStart"/>
      <w:r w:rsidRPr="0029121B">
        <w:rPr>
          <w:sz w:val="28"/>
          <w:szCs w:val="28"/>
        </w:rPr>
        <w:t>đích</w:t>
      </w:r>
      <w:proofErr w:type="spellEnd"/>
      <w:r w:rsidRPr="0029121B">
        <w:rPr>
          <w:sz w:val="28"/>
          <w:szCs w:val="28"/>
        </w:rPr>
        <w:t xml:space="preserve"> </w:t>
      </w:r>
      <w:proofErr w:type="spellStart"/>
      <w:r w:rsidRPr="0029121B">
        <w:rPr>
          <w:sz w:val="28"/>
          <w:szCs w:val="28"/>
        </w:rPr>
        <w:t>tự</w:t>
      </w:r>
      <w:proofErr w:type="spellEnd"/>
      <w:r w:rsidRPr="0029121B">
        <w:rPr>
          <w:sz w:val="28"/>
          <w:szCs w:val="28"/>
        </w:rPr>
        <w:t xml:space="preserve"> </w:t>
      </w:r>
      <w:proofErr w:type="spellStart"/>
      <w:r w:rsidRPr="0029121B">
        <w:rPr>
          <w:sz w:val="28"/>
          <w:szCs w:val="28"/>
        </w:rPr>
        <w:t>đánh</w:t>
      </w:r>
      <w:proofErr w:type="spellEnd"/>
      <w:r w:rsidRPr="0029121B">
        <w:rPr>
          <w:spacing w:val="1"/>
          <w:sz w:val="28"/>
          <w:szCs w:val="28"/>
        </w:rPr>
        <w:t xml:space="preserve"> </w:t>
      </w:r>
      <w:proofErr w:type="spellStart"/>
      <w:r w:rsidRPr="0029121B">
        <w:rPr>
          <w:sz w:val="28"/>
          <w:szCs w:val="28"/>
        </w:rPr>
        <w:t>giá</w:t>
      </w:r>
      <w:proofErr w:type="spellEnd"/>
    </w:p>
    <w:p w14:paraId="3DDC91BC" w14:textId="77777777" w:rsidR="0029121B" w:rsidRPr="0029121B" w:rsidRDefault="0029121B" w:rsidP="000E4778">
      <w:pPr>
        <w:pStyle w:val="ThnVnban"/>
        <w:spacing w:line="276" w:lineRule="auto"/>
        <w:ind w:left="0" w:right="2" w:firstLine="720"/>
        <w:rPr>
          <w:sz w:val="28"/>
          <w:szCs w:val="28"/>
        </w:rPr>
      </w:pPr>
      <w:proofErr w:type="spellStart"/>
      <w:r w:rsidRPr="0029121B">
        <w:rPr>
          <w:sz w:val="28"/>
          <w:szCs w:val="28"/>
        </w:rPr>
        <w:t>Đánh</w:t>
      </w:r>
      <w:proofErr w:type="spellEnd"/>
      <w:r w:rsidRPr="0029121B">
        <w:rPr>
          <w:sz w:val="28"/>
          <w:szCs w:val="28"/>
        </w:rPr>
        <w:t xml:space="preserve"> </w:t>
      </w:r>
      <w:proofErr w:type="spellStart"/>
      <w:r w:rsidRPr="0029121B">
        <w:rPr>
          <w:sz w:val="28"/>
          <w:szCs w:val="28"/>
        </w:rPr>
        <w:t>giá</w:t>
      </w:r>
      <w:proofErr w:type="spellEnd"/>
      <w:r w:rsidRPr="0029121B">
        <w:rPr>
          <w:sz w:val="28"/>
          <w:szCs w:val="28"/>
        </w:rPr>
        <w:t xml:space="preserve">, </w:t>
      </w:r>
      <w:proofErr w:type="spellStart"/>
      <w:r w:rsidRPr="0029121B">
        <w:rPr>
          <w:sz w:val="28"/>
          <w:szCs w:val="28"/>
        </w:rPr>
        <w:t>xác</w:t>
      </w:r>
      <w:proofErr w:type="spellEnd"/>
      <w:r w:rsidRPr="0029121B">
        <w:rPr>
          <w:sz w:val="28"/>
          <w:szCs w:val="28"/>
        </w:rPr>
        <w:t xml:space="preserve"> </w:t>
      </w:r>
      <w:proofErr w:type="spellStart"/>
      <w:r w:rsidRPr="0029121B">
        <w:rPr>
          <w:sz w:val="28"/>
          <w:szCs w:val="28"/>
        </w:rPr>
        <w:t>định</w:t>
      </w:r>
      <w:proofErr w:type="spellEnd"/>
      <w:r w:rsidRPr="0029121B">
        <w:rPr>
          <w:sz w:val="28"/>
          <w:szCs w:val="28"/>
        </w:rPr>
        <w:t xml:space="preserve"> </w:t>
      </w:r>
      <w:proofErr w:type="spellStart"/>
      <w:r w:rsidRPr="0029121B">
        <w:rPr>
          <w:sz w:val="28"/>
          <w:szCs w:val="28"/>
        </w:rPr>
        <w:t>mức</w:t>
      </w:r>
      <w:proofErr w:type="spellEnd"/>
      <w:r w:rsidRPr="0029121B">
        <w:rPr>
          <w:sz w:val="28"/>
          <w:szCs w:val="28"/>
        </w:rPr>
        <w:t xml:space="preserve"> </w:t>
      </w:r>
      <w:proofErr w:type="spellStart"/>
      <w:r w:rsidRPr="0029121B">
        <w:rPr>
          <w:sz w:val="28"/>
          <w:szCs w:val="28"/>
        </w:rPr>
        <w:t>độ</w:t>
      </w:r>
      <w:proofErr w:type="spellEnd"/>
      <w:r w:rsidRPr="0029121B">
        <w:rPr>
          <w:sz w:val="28"/>
          <w:szCs w:val="28"/>
        </w:rPr>
        <w:t xml:space="preserve"> </w:t>
      </w:r>
      <w:proofErr w:type="spellStart"/>
      <w:r w:rsidRPr="0029121B">
        <w:rPr>
          <w:sz w:val="28"/>
          <w:szCs w:val="28"/>
        </w:rPr>
        <w:t>thực</w:t>
      </w:r>
      <w:proofErr w:type="spellEnd"/>
      <w:r w:rsidRPr="0029121B">
        <w:rPr>
          <w:sz w:val="28"/>
          <w:szCs w:val="28"/>
        </w:rPr>
        <w:t xml:space="preserve"> </w:t>
      </w:r>
      <w:proofErr w:type="spellStart"/>
      <w:r w:rsidRPr="0029121B">
        <w:rPr>
          <w:sz w:val="28"/>
          <w:szCs w:val="28"/>
        </w:rPr>
        <w:t>hiện</w:t>
      </w:r>
      <w:proofErr w:type="spellEnd"/>
      <w:r w:rsidRPr="0029121B">
        <w:rPr>
          <w:sz w:val="28"/>
          <w:szCs w:val="28"/>
        </w:rPr>
        <w:t xml:space="preserve"> </w:t>
      </w:r>
      <w:proofErr w:type="spellStart"/>
      <w:r w:rsidRPr="0029121B">
        <w:rPr>
          <w:sz w:val="28"/>
          <w:szCs w:val="28"/>
        </w:rPr>
        <w:t>mục</w:t>
      </w:r>
      <w:proofErr w:type="spellEnd"/>
      <w:r w:rsidRPr="0029121B">
        <w:rPr>
          <w:sz w:val="28"/>
          <w:szCs w:val="28"/>
        </w:rPr>
        <w:t xml:space="preserve"> tiêu, chương </w:t>
      </w:r>
      <w:proofErr w:type="spellStart"/>
      <w:r w:rsidRPr="0029121B">
        <w:rPr>
          <w:sz w:val="28"/>
          <w:szCs w:val="28"/>
        </w:rPr>
        <w:t>trình</w:t>
      </w:r>
      <w:proofErr w:type="spellEnd"/>
      <w:r w:rsidRPr="0029121B">
        <w:rPr>
          <w:sz w:val="28"/>
          <w:szCs w:val="28"/>
        </w:rPr>
        <w:t xml:space="preserve">, </w:t>
      </w:r>
      <w:proofErr w:type="spellStart"/>
      <w:r w:rsidRPr="0029121B">
        <w:rPr>
          <w:sz w:val="28"/>
          <w:szCs w:val="28"/>
        </w:rPr>
        <w:t>nội</w:t>
      </w:r>
      <w:proofErr w:type="spellEnd"/>
      <w:r w:rsidRPr="0029121B">
        <w:rPr>
          <w:sz w:val="28"/>
          <w:szCs w:val="28"/>
        </w:rPr>
        <w:t xml:space="preserve"> dung </w:t>
      </w:r>
      <w:proofErr w:type="spellStart"/>
      <w:r w:rsidRPr="0029121B">
        <w:rPr>
          <w:sz w:val="28"/>
          <w:szCs w:val="28"/>
        </w:rPr>
        <w:t>đào</w:t>
      </w:r>
      <w:proofErr w:type="spellEnd"/>
      <w:r w:rsidRPr="0029121B">
        <w:rPr>
          <w:sz w:val="28"/>
          <w:szCs w:val="28"/>
        </w:rPr>
        <w:t xml:space="preserve"> </w:t>
      </w:r>
      <w:proofErr w:type="spellStart"/>
      <w:r w:rsidRPr="0029121B">
        <w:rPr>
          <w:sz w:val="28"/>
          <w:szCs w:val="28"/>
        </w:rPr>
        <w:t>tạo</w:t>
      </w:r>
      <w:proofErr w:type="spellEnd"/>
      <w:r w:rsidRPr="0029121B">
        <w:rPr>
          <w:sz w:val="28"/>
          <w:szCs w:val="28"/>
        </w:rPr>
        <w:t xml:space="preserve">, cơ </w:t>
      </w:r>
      <w:proofErr w:type="spellStart"/>
      <w:r w:rsidRPr="0029121B">
        <w:rPr>
          <w:sz w:val="28"/>
          <w:szCs w:val="28"/>
        </w:rPr>
        <w:t>sở</w:t>
      </w:r>
      <w:proofErr w:type="spellEnd"/>
      <w:r w:rsidRPr="0029121B">
        <w:rPr>
          <w:sz w:val="28"/>
          <w:szCs w:val="28"/>
        </w:rPr>
        <w:t xml:space="preserve"> </w:t>
      </w:r>
      <w:proofErr w:type="spellStart"/>
      <w:r w:rsidRPr="0029121B">
        <w:rPr>
          <w:sz w:val="28"/>
          <w:szCs w:val="28"/>
        </w:rPr>
        <w:t>vật</w:t>
      </w:r>
      <w:proofErr w:type="spellEnd"/>
      <w:r w:rsidRPr="0029121B">
        <w:rPr>
          <w:sz w:val="28"/>
          <w:szCs w:val="28"/>
        </w:rPr>
        <w:t xml:space="preserve"> </w:t>
      </w:r>
      <w:proofErr w:type="spellStart"/>
      <w:r w:rsidRPr="0029121B">
        <w:rPr>
          <w:sz w:val="28"/>
          <w:szCs w:val="28"/>
        </w:rPr>
        <w:t>chất</w:t>
      </w:r>
      <w:proofErr w:type="spellEnd"/>
      <w:r w:rsidRPr="0029121B">
        <w:rPr>
          <w:sz w:val="28"/>
          <w:szCs w:val="28"/>
        </w:rPr>
        <w:t xml:space="preserve">, trang </w:t>
      </w:r>
      <w:proofErr w:type="spellStart"/>
      <w:r w:rsidRPr="0029121B">
        <w:rPr>
          <w:sz w:val="28"/>
          <w:szCs w:val="28"/>
        </w:rPr>
        <w:t>thiết</w:t>
      </w:r>
      <w:proofErr w:type="spellEnd"/>
      <w:r w:rsidRPr="0029121B">
        <w:rPr>
          <w:sz w:val="28"/>
          <w:szCs w:val="28"/>
        </w:rPr>
        <w:t xml:space="preserve"> </w:t>
      </w:r>
      <w:proofErr w:type="spellStart"/>
      <w:r w:rsidRPr="0029121B">
        <w:rPr>
          <w:sz w:val="28"/>
          <w:szCs w:val="28"/>
        </w:rPr>
        <w:t>bị</w:t>
      </w:r>
      <w:proofErr w:type="spellEnd"/>
      <w:r w:rsidRPr="0029121B">
        <w:rPr>
          <w:sz w:val="28"/>
          <w:szCs w:val="28"/>
        </w:rPr>
        <w:t xml:space="preserve"> </w:t>
      </w:r>
      <w:proofErr w:type="spellStart"/>
      <w:r w:rsidRPr="0029121B">
        <w:rPr>
          <w:sz w:val="28"/>
          <w:szCs w:val="28"/>
        </w:rPr>
        <w:t>thực</w:t>
      </w:r>
      <w:proofErr w:type="spellEnd"/>
      <w:r w:rsidRPr="0029121B">
        <w:rPr>
          <w:sz w:val="28"/>
          <w:szCs w:val="28"/>
        </w:rPr>
        <w:t xml:space="preserve"> </w:t>
      </w:r>
      <w:proofErr w:type="spellStart"/>
      <w:r w:rsidRPr="0029121B">
        <w:rPr>
          <w:sz w:val="28"/>
          <w:szCs w:val="28"/>
        </w:rPr>
        <w:t>hành</w:t>
      </w:r>
      <w:proofErr w:type="spellEnd"/>
      <w:r w:rsidRPr="0029121B">
        <w:rPr>
          <w:sz w:val="28"/>
          <w:szCs w:val="28"/>
        </w:rPr>
        <w:t xml:space="preserve">, </w:t>
      </w:r>
      <w:proofErr w:type="spellStart"/>
      <w:r w:rsidRPr="0029121B">
        <w:rPr>
          <w:sz w:val="28"/>
          <w:szCs w:val="28"/>
        </w:rPr>
        <w:t>dịch</w:t>
      </w:r>
      <w:proofErr w:type="spellEnd"/>
      <w:r w:rsidRPr="0029121B">
        <w:rPr>
          <w:sz w:val="28"/>
          <w:szCs w:val="28"/>
        </w:rPr>
        <w:t xml:space="preserve"> </w:t>
      </w:r>
      <w:proofErr w:type="spellStart"/>
      <w:r w:rsidRPr="0029121B">
        <w:rPr>
          <w:sz w:val="28"/>
          <w:szCs w:val="28"/>
        </w:rPr>
        <w:t>vụ</w:t>
      </w:r>
      <w:proofErr w:type="spellEnd"/>
      <w:r w:rsidRPr="0029121B">
        <w:rPr>
          <w:sz w:val="28"/>
          <w:szCs w:val="28"/>
        </w:rPr>
        <w:t xml:space="preserve"> cho </w:t>
      </w:r>
      <w:proofErr w:type="spellStart"/>
      <w:r w:rsidRPr="0029121B">
        <w:rPr>
          <w:sz w:val="28"/>
          <w:szCs w:val="28"/>
        </w:rPr>
        <w:t>người</w:t>
      </w:r>
      <w:proofErr w:type="spellEnd"/>
      <w:r w:rsidRPr="0029121B">
        <w:rPr>
          <w:sz w:val="28"/>
          <w:szCs w:val="28"/>
        </w:rPr>
        <w:t xml:space="preserve"> </w:t>
      </w:r>
      <w:proofErr w:type="spellStart"/>
      <w:r w:rsidRPr="0029121B">
        <w:rPr>
          <w:sz w:val="28"/>
          <w:szCs w:val="28"/>
        </w:rPr>
        <w:t>học</w:t>
      </w:r>
      <w:proofErr w:type="spellEnd"/>
      <w:r w:rsidRPr="0029121B">
        <w:rPr>
          <w:sz w:val="28"/>
          <w:szCs w:val="28"/>
        </w:rPr>
        <w:t xml:space="preserve"> </w:t>
      </w:r>
      <w:proofErr w:type="spellStart"/>
      <w:r w:rsidRPr="0029121B">
        <w:rPr>
          <w:sz w:val="28"/>
          <w:szCs w:val="28"/>
        </w:rPr>
        <w:t>của</w:t>
      </w:r>
      <w:proofErr w:type="spellEnd"/>
      <w:r w:rsidRPr="0029121B">
        <w:rPr>
          <w:sz w:val="28"/>
          <w:szCs w:val="28"/>
        </w:rPr>
        <w:t xml:space="preserve"> </w:t>
      </w:r>
      <w:proofErr w:type="spellStart"/>
      <w:r w:rsidRPr="0029121B">
        <w:rPr>
          <w:sz w:val="28"/>
          <w:szCs w:val="28"/>
        </w:rPr>
        <w:t>nhà</w:t>
      </w:r>
      <w:proofErr w:type="spellEnd"/>
      <w:r w:rsidRPr="0029121B">
        <w:rPr>
          <w:sz w:val="28"/>
          <w:szCs w:val="28"/>
        </w:rPr>
        <w:t xml:space="preserve"> </w:t>
      </w:r>
      <w:proofErr w:type="spellStart"/>
      <w:r w:rsidRPr="0029121B">
        <w:rPr>
          <w:sz w:val="28"/>
          <w:szCs w:val="28"/>
        </w:rPr>
        <w:t>trường</w:t>
      </w:r>
      <w:proofErr w:type="spellEnd"/>
      <w:r w:rsidRPr="0029121B">
        <w:rPr>
          <w:sz w:val="28"/>
          <w:szCs w:val="28"/>
        </w:rPr>
        <w:t xml:space="preserve"> </w:t>
      </w:r>
      <w:proofErr w:type="spellStart"/>
      <w:r w:rsidRPr="0029121B">
        <w:rPr>
          <w:sz w:val="28"/>
          <w:szCs w:val="28"/>
        </w:rPr>
        <w:t>và</w:t>
      </w:r>
      <w:proofErr w:type="spellEnd"/>
      <w:r w:rsidRPr="0029121B">
        <w:rPr>
          <w:sz w:val="28"/>
          <w:szCs w:val="28"/>
        </w:rPr>
        <w:t xml:space="preserve"> </w:t>
      </w:r>
      <w:proofErr w:type="spellStart"/>
      <w:r w:rsidRPr="0029121B">
        <w:rPr>
          <w:sz w:val="28"/>
          <w:szCs w:val="28"/>
        </w:rPr>
        <w:t>các</w:t>
      </w:r>
      <w:proofErr w:type="spellEnd"/>
      <w:r w:rsidRPr="0029121B">
        <w:rPr>
          <w:sz w:val="28"/>
          <w:szCs w:val="28"/>
        </w:rPr>
        <w:t xml:space="preserve"> </w:t>
      </w:r>
      <w:proofErr w:type="spellStart"/>
      <w:r w:rsidRPr="0029121B">
        <w:rPr>
          <w:sz w:val="28"/>
          <w:szCs w:val="28"/>
        </w:rPr>
        <w:t>điều</w:t>
      </w:r>
      <w:proofErr w:type="spellEnd"/>
      <w:r w:rsidRPr="0029121B">
        <w:rPr>
          <w:sz w:val="28"/>
          <w:szCs w:val="28"/>
        </w:rPr>
        <w:t xml:space="preserve"> </w:t>
      </w:r>
      <w:proofErr w:type="spellStart"/>
      <w:r w:rsidRPr="0029121B">
        <w:rPr>
          <w:sz w:val="28"/>
          <w:szCs w:val="28"/>
        </w:rPr>
        <w:t>kiện</w:t>
      </w:r>
      <w:proofErr w:type="spellEnd"/>
      <w:r w:rsidRPr="0029121B">
        <w:rPr>
          <w:sz w:val="28"/>
          <w:szCs w:val="28"/>
        </w:rPr>
        <w:t xml:space="preserve"> </w:t>
      </w:r>
      <w:proofErr w:type="spellStart"/>
      <w:r w:rsidRPr="0029121B">
        <w:rPr>
          <w:sz w:val="28"/>
          <w:szCs w:val="28"/>
        </w:rPr>
        <w:t>học</w:t>
      </w:r>
      <w:proofErr w:type="spellEnd"/>
      <w:r w:rsidRPr="0029121B">
        <w:rPr>
          <w:sz w:val="28"/>
          <w:szCs w:val="28"/>
        </w:rPr>
        <w:t xml:space="preserve"> </w:t>
      </w:r>
      <w:proofErr w:type="spellStart"/>
      <w:r w:rsidRPr="0029121B">
        <w:rPr>
          <w:sz w:val="28"/>
          <w:szCs w:val="28"/>
        </w:rPr>
        <w:t>tập</w:t>
      </w:r>
      <w:proofErr w:type="spellEnd"/>
      <w:r w:rsidRPr="0029121B">
        <w:rPr>
          <w:sz w:val="28"/>
          <w:szCs w:val="28"/>
        </w:rPr>
        <w:t xml:space="preserve"> </w:t>
      </w:r>
      <w:proofErr w:type="spellStart"/>
      <w:r w:rsidRPr="0029121B">
        <w:rPr>
          <w:sz w:val="28"/>
          <w:szCs w:val="28"/>
        </w:rPr>
        <w:t>của</w:t>
      </w:r>
      <w:proofErr w:type="spellEnd"/>
      <w:r w:rsidRPr="0029121B">
        <w:rPr>
          <w:sz w:val="28"/>
          <w:szCs w:val="28"/>
        </w:rPr>
        <w:t xml:space="preserve"> </w:t>
      </w:r>
      <w:proofErr w:type="spellStart"/>
      <w:r w:rsidRPr="0029121B">
        <w:rPr>
          <w:sz w:val="28"/>
          <w:szCs w:val="28"/>
        </w:rPr>
        <w:t>học</w:t>
      </w:r>
      <w:proofErr w:type="spellEnd"/>
      <w:r w:rsidRPr="0029121B">
        <w:rPr>
          <w:sz w:val="28"/>
          <w:szCs w:val="28"/>
        </w:rPr>
        <w:t xml:space="preserve"> sinh, </w:t>
      </w:r>
      <w:proofErr w:type="spellStart"/>
      <w:r w:rsidRPr="0029121B">
        <w:rPr>
          <w:sz w:val="28"/>
          <w:szCs w:val="28"/>
        </w:rPr>
        <w:t>giảng</w:t>
      </w:r>
      <w:proofErr w:type="spellEnd"/>
      <w:r w:rsidRPr="0029121B">
        <w:rPr>
          <w:sz w:val="28"/>
          <w:szCs w:val="28"/>
        </w:rPr>
        <w:t xml:space="preserve"> </w:t>
      </w:r>
      <w:proofErr w:type="spellStart"/>
      <w:r w:rsidRPr="0029121B">
        <w:rPr>
          <w:sz w:val="28"/>
          <w:szCs w:val="28"/>
        </w:rPr>
        <w:t>dạy</w:t>
      </w:r>
      <w:proofErr w:type="spellEnd"/>
      <w:r w:rsidRPr="0029121B">
        <w:rPr>
          <w:sz w:val="28"/>
          <w:szCs w:val="28"/>
        </w:rPr>
        <w:t xml:space="preserve"> </w:t>
      </w:r>
      <w:proofErr w:type="spellStart"/>
      <w:r w:rsidRPr="0029121B">
        <w:rPr>
          <w:sz w:val="28"/>
          <w:szCs w:val="28"/>
        </w:rPr>
        <w:t>của</w:t>
      </w:r>
      <w:proofErr w:type="spellEnd"/>
      <w:r w:rsidRPr="0029121B">
        <w:rPr>
          <w:sz w:val="28"/>
          <w:szCs w:val="28"/>
        </w:rPr>
        <w:t xml:space="preserve"> </w:t>
      </w:r>
      <w:proofErr w:type="spellStart"/>
      <w:r w:rsidRPr="0029121B">
        <w:rPr>
          <w:sz w:val="28"/>
          <w:szCs w:val="28"/>
        </w:rPr>
        <w:t>giáo</w:t>
      </w:r>
      <w:proofErr w:type="spellEnd"/>
      <w:r w:rsidRPr="0029121B">
        <w:rPr>
          <w:sz w:val="28"/>
          <w:szCs w:val="28"/>
        </w:rPr>
        <w:t xml:space="preserve"> viên so </w:t>
      </w:r>
      <w:proofErr w:type="spellStart"/>
      <w:r w:rsidRPr="0029121B">
        <w:rPr>
          <w:sz w:val="28"/>
          <w:szCs w:val="28"/>
        </w:rPr>
        <w:t>với</w:t>
      </w:r>
      <w:proofErr w:type="spellEnd"/>
      <w:r w:rsidRPr="0029121B">
        <w:rPr>
          <w:sz w:val="28"/>
          <w:szCs w:val="28"/>
        </w:rPr>
        <w:t xml:space="preserve"> </w:t>
      </w:r>
      <w:proofErr w:type="spellStart"/>
      <w:r w:rsidRPr="0029121B">
        <w:rPr>
          <w:sz w:val="28"/>
          <w:szCs w:val="28"/>
        </w:rPr>
        <w:t>bộ</w:t>
      </w:r>
      <w:proofErr w:type="spellEnd"/>
      <w:r w:rsidRPr="0029121B">
        <w:rPr>
          <w:sz w:val="28"/>
          <w:szCs w:val="28"/>
        </w:rPr>
        <w:t xml:space="preserve"> tiêu </w:t>
      </w:r>
      <w:proofErr w:type="spellStart"/>
      <w:r w:rsidRPr="0029121B">
        <w:rPr>
          <w:sz w:val="28"/>
          <w:szCs w:val="28"/>
        </w:rPr>
        <w:t>chí</w:t>
      </w:r>
      <w:proofErr w:type="spellEnd"/>
      <w:r w:rsidRPr="0029121B">
        <w:rPr>
          <w:sz w:val="28"/>
          <w:szCs w:val="28"/>
        </w:rPr>
        <w:t xml:space="preserve">, tiêu </w:t>
      </w:r>
      <w:proofErr w:type="spellStart"/>
      <w:r w:rsidRPr="0029121B">
        <w:rPr>
          <w:sz w:val="28"/>
          <w:szCs w:val="28"/>
        </w:rPr>
        <w:t>chuẩn</w:t>
      </w:r>
      <w:proofErr w:type="spellEnd"/>
      <w:r w:rsidRPr="0029121B">
        <w:rPr>
          <w:sz w:val="28"/>
          <w:szCs w:val="28"/>
        </w:rPr>
        <w:t xml:space="preserve"> </w:t>
      </w:r>
      <w:proofErr w:type="spellStart"/>
      <w:r w:rsidRPr="0029121B">
        <w:rPr>
          <w:sz w:val="28"/>
          <w:szCs w:val="28"/>
        </w:rPr>
        <w:t>kiểm</w:t>
      </w:r>
      <w:proofErr w:type="spellEnd"/>
      <w:r w:rsidRPr="0029121B">
        <w:rPr>
          <w:sz w:val="28"/>
          <w:szCs w:val="28"/>
        </w:rPr>
        <w:t xml:space="preserve"> </w:t>
      </w:r>
      <w:proofErr w:type="spellStart"/>
      <w:r w:rsidRPr="0029121B">
        <w:rPr>
          <w:sz w:val="28"/>
          <w:szCs w:val="28"/>
        </w:rPr>
        <w:t>định</w:t>
      </w:r>
      <w:proofErr w:type="spellEnd"/>
      <w:r w:rsidRPr="0029121B">
        <w:rPr>
          <w:sz w:val="28"/>
          <w:szCs w:val="28"/>
        </w:rPr>
        <w:t xml:space="preserve"> </w:t>
      </w:r>
      <w:proofErr w:type="spellStart"/>
      <w:r w:rsidRPr="0029121B">
        <w:rPr>
          <w:sz w:val="28"/>
          <w:szCs w:val="28"/>
        </w:rPr>
        <w:t>chất</w:t>
      </w:r>
      <w:proofErr w:type="spellEnd"/>
      <w:r w:rsidRPr="0029121B">
        <w:rPr>
          <w:sz w:val="28"/>
          <w:szCs w:val="28"/>
        </w:rPr>
        <w:t xml:space="preserve"> </w:t>
      </w:r>
      <w:proofErr w:type="spellStart"/>
      <w:r w:rsidRPr="0029121B">
        <w:rPr>
          <w:sz w:val="28"/>
          <w:szCs w:val="28"/>
        </w:rPr>
        <w:t>lượng</w:t>
      </w:r>
      <w:proofErr w:type="spellEnd"/>
      <w:r w:rsidRPr="0029121B">
        <w:rPr>
          <w:sz w:val="28"/>
          <w:szCs w:val="28"/>
        </w:rPr>
        <w:t xml:space="preserve"> chương </w:t>
      </w:r>
      <w:proofErr w:type="spellStart"/>
      <w:r w:rsidRPr="0029121B">
        <w:rPr>
          <w:sz w:val="28"/>
          <w:szCs w:val="28"/>
        </w:rPr>
        <w:t>trình</w:t>
      </w:r>
      <w:proofErr w:type="spellEnd"/>
      <w:r w:rsidRPr="0029121B">
        <w:rPr>
          <w:sz w:val="28"/>
          <w:szCs w:val="28"/>
        </w:rPr>
        <w:t xml:space="preserve"> </w:t>
      </w:r>
      <w:proofErr w:type="spellStart"/>
      <w:r w:rsidRPr="0029121B">
        <w:rPr>
          <w:sz w:val="28"/>
          <w:szCs w:val="28"/>
        </w:rPr>
        <w:t>đào</w:t>
      </w:r>
      <w:proofErr w:type="spellEnd"/>
      <w:r w:rsidRPr="0029121B">
        <w:rPr>
          <w:sz w:val="28"/>
          <w:szCs w:val="28"/>
        </w:rPr>
        <w:t xml:space="preserve"> </w:t>
      </w:r>
      <w:proofErr w:type="spellStart"/>
      <w:r w:rsidRPr="0029121B">
        <w:rPr>
          <w:sz w:val="28"/>
          <w:szCs w:val="28"/>
        </w:rPr>
        <w:t>tạo</w:t>
      </w:r>
      <w:proofErr w:type="spellEnd"/>
      <w:r w:rsidRPr="0029121B">
        <w:rPr>
          <w:sz w:val="28"/>
          <w:szCs w:val="28"/>
        </w:rPr>
        <w:t xml:space="preserve"> </w:t>
      </w:r>
      <w:proofErr w:type="spellStart"/>
      <w:r w:rsidRPr="0029121B">
        <w:rPr>
          <w:sz w:val="28"/>
          <w:szCs w:val="28"/>
        </w:rPr>
        <w:t>trình</w:t>
      </w:r>
      <w:proofErr w:type="spellEnd"/>
      <w:r w:rsidRPr="0029121B">
        <w:rPr>
          <w:sz w:val="28"/>
          <w:szCs w:val="28"/>
        </w:rPr>
        <w:t xml:space="preserve"> </w:t>
      </w:r>
      <w:proofErr w:type="spellStart"/>
      <w:r w:rsidRPr="0029121B">
        <w:rPr>
          <w:sz w:val="28"/>
          <w:szCs w:val="28"/>
        </w:rPr>
        <w:t>độ</w:t>
      </w:r>
      <w:proofErr w:type="spellEnd"/>
      <w:r w:rsidRPr="0029121B">
        <w:rPr>
          <w:sz w:val="28"/>
          <w:szCs w:val="28"/>
        </w:rPr>
        <w:t xml:space="preserve"> cao </w:t>
      </w:r>
      <w:proofErr w:type="spellStart"/>
      <w:r w:rsidRPr="0029121B">
        <w:rPr>
          <w:sz w:val="28"/>
          <w:szCs w:val="28"/>
        </w:rPr>
        <w:t>đẳng</w:t>
      </w:r>
      <w:proofErr w:type="spellEnd"/>
      <w:r w:rsidRPr="0029121B">
        <w:rPr>
          <w:sz w:val="28"/>
          <w:szCs w:val="28"/>
        </w:rPr>
        <w:t xml:space="preserve"> </w:t>
      </w:r>
      <w:proofErr w:type="spellStart"/>
      <w:r w:rsidRPr="0029121B">
        <w:rPr>
          <w:sz w:val="28"/>
          <w:szCs w:val="28"/>
        </w:rPr>
        <w:t>tại</w:t>
      </w:r>
      <w:proofErr w:type="spellEnd"/>
      <w:r w:rsidRPr="0029121B">
        <w:rPr>
          <w:sz w:val="28"/>
          <w:szCs w:val="28"/>
        </w:rPr>
        <w:t xml:space="preserve"> Thông tư </w:t>
      </w:r>
      <w:proofErr w:type="spellStart"/>
      <w:r w:rsidRPr="0029121B">
        <w:rPr>
          <w:sz w:val="28"/>
          <w:szCs w:val="28"/>
        </w:rPr>
        <w:t>số</w:t>
      </w:r>
      <w:proofErr w:type="spellEnd"/>
      <w:r w:rsidRPr="0029121B">
        <w:rPr>
          <w:sz w:val="28"/>
          <w:szCs w:val="28"/>
        </w:rPr>
        <w:t xml:space="preserve"> 15/2017/TT- BLĐTBXH </w:t>
      </w:r>
      <w:proofErr w:type="spellStart"/>
      <w:r w:rsidRPr="0029121B">
        <w:rPr>
          <w:sz w:val="28"/>
          <w:szCs w:val="28"/>
        </w:rPr>
        <w:t>ngày</w:t>
      </w:r>
      <w:proofErr w:type="spellEnd"/>
      <w:r w:rsidRPr="0029121B">
        <w:rPr>
          <w:sz w:val="28"/>
          <w:szCs w:val="28"/>
        </w:rPr>
        <w:t xml:space="preserve"> 08 </w:t>
      </w:r>
      <w:proofErr w:type="spellStart"/>
      <w:r w:rsidRPr="0029121B">
        <w:rPr>
          <w:sz w:val="28"/>
          <w:szCs w:val="28"/>
        </w:rPr>
        <w:t>tháng</w:t>
      </w:r>
      <w:proofErr w:type="spellEnd"/>
      <w:r w:rsidRPr="0029121B">
        <w:rPr>
          <w:sz w:val="28"/>
          <w:szCs w:val="28"/>
        </w:rPr>
        <w:t xml:space="preserve"> 06 năm 2017 </w:t>
      </w:r>
      <w:proofErr w:type="spellStart"/>
      <w:r w:rsidRPr="0029121B">
        <w:rPr>
          <w:sz w:val="28"/>
          <w:szCs w:val="28"/>
        </w:rPr>
        <w:t>của</w:t>
      </w:r>
      <w:proofErr w:type="spellEnd"/>
      <w:r w:rsidRPr="0029121B">
        <w:rPr>
          <w:sz w:val="28"/>
          <w:szCs w:val="28"/>
        </w:rPr>
        <w:t xml:space="preserve"> </w:t>
      </w:r>
      <w:proofErr w:type="spellStart"/>
      <w:r w:rsidRPr="0029121B">
        <w:rPr>
          <w:sz w:val="28"/>
          <w:szCs w:val="28"/>
        </w:rPr>
        <w:t>Bộ</w:t>
      </w:r>
      <w:proofErr w:type="spellEnd"/>
      <w:r w:rsidRPr="0029121B">
        <w:rPr>
          <w:sz w:val="28"/>
          <w:szCs w:val="28"/>
        </w:rPr>
        <w:t xml:space="preserve"> </w:t>
      </w:r>
      <w:proofErr w:type="spellStart"/>
      <w:r w:rsidRPr="0029121B">
        <w:rPr>
          <w:sz w:val="28"/>
          <w:szCs w:val="28"/>
        </w:rPr>
        <w:t>trưởng</w:t>
      </w:r>
      <w:proofErr w:type="spellEnd"/>
      <w:r w:rsidRPr="0029121B">
        <w:rPr>
          <w:sz w:val="28"/>
          <w:szCs w:val="28"/>
        </w:rPr>
        <w:t xml:space="preserve"> </w:t>
      </w:r>
      <w:proofErr w:type="spellStart"/>
      <w:r w:rsidRPr="0029121B">
        <w:rPr>
          <w:sz w:val="28"/>
          <w:szCs w:val="28"/>
        </w:rPr>
        <w:t>Bộ</w:t>
      </w:r>
      <w:proofErr w:type="spellEnd"/>
      <w:r w:rsidRPr="0029121B">
        <w:rPr>
          <w:sz w:val="28"/>
          <w:szCs w:val="28"/>
        </w:rPr>
        <w:t xml:space="preserve"> Lao </w:t>
      </w:r>
      <w:proofErr w:type="spellStart"/>
      <w:r w:rsidRPr="0029121B">
        <w:rPr>
          <w:sz w:val="28"/>
          <w:szCs w:val="28"/>
        </w:rPr>
        <w:t>động</w:t>
      </w:r>
      <w:proofErr w:type="spellEnd"/>
      <w:r w:rsidRPr="0029121B">
        <w:rPr>
          <w:sz w:val="28"/>
          <w:szCs w:val="28"/>
        </w:rPr>
        <w:t xml:space="preserve"> - Thương binh </w:t>
      </w:r>
      <w:proofErr w:type="spellStart"/>
      <w:r w:rsidRPr="0029121B">
        <w:rPr>
          <w:sz w:val="28"/>
          <w:szCs w:val="28"/>
        </w:rPr>
        <w:t>và</w:t>
      </w:r>
      <w:proofErr w:type="spellEnd"/>
      <w:r w:rsidRPr="0029121B">
        <w:rPr>
          <w:sz w:val="28"/>
          <w:szCs w:val="28"/>
        </w:rPr>
        <w:t xml:space="preserve"> </w:t>
      </w:r>
      <w:proofErr w:type="spellStart"/>
      <w:r w:rsidRPr="0029121B">
        <w:rPr>
          <w:sz w:val="28"/>
          <w:szCs w:val="28"/>
        </w:rPr>
        <w:t>Xã</w:t>
      </w:r>
      <w:proofErr w:type="spellEnd"/>
      <w:r w:rsidRPr="0029121B">
        <w:rPr>
          <w:spacing w:val="-2"/>
          <w:sz w:val="28"/>
          <w:szCs w:val="28"/>
        </w:rPr>
        <w:t xml:space="preserve"> </w:t>
      </w:r>
      <w:proofErr w:type="spellStart"/>
      <w:r w:rsidRPr="0029121B">
        <w:rPr>
          <w:sz w:val="28"/>
          <w:szCs w:val="28"/>
        </w:rPr>
        <w:t>hội</w:t>
      </w:r>
      <w:proofErr w:type="spellEnd"/>
      <w:r w:rsidRPr="0029121B">
        <w:rPr>
          <w:sz w:val="28"/>
          <w:szCs w:val="28"/>
        </w:rPr>
        <w:t>.</w:t>
      </w:r>
    </w:p>
    <w:p w14:paraId="51CFA38D" w14:textId="77777777" w:rsidR="0029121B" w:rsidRPr="0029121B" w:rsidRDefault="0029121B" w:rsidP="000E4778">
      <w:pPr>
        <w:pStyle w:val="ThnVnban"/>
        <w:spacing w:line="276" w:lineRule="auto"/>
        <w:ind w:left="0" w:right="2" w:firstLine="720"/>
        <w:rPr>
          <w:sz w:val="28"/>
          <w:szCs w:val="28"/>
        </w:rPr>
      </w:pPr>
      <w:proofErr w:type="spellStart"/>
      <w:r w:rsidRPr="0029121B">
        <w:rPr>
          <w:sz w:val="28"/>
          <w:szCs w:val="28"/>
        </w:rPr>
        <w:t>Phát</w:t>
      </w:r>
      <w:proofErr w:type="spellEnd"/>
      <w:r w:rsidRPr="0029121B">
        <w:rPr>
          <w:sz w:val="28"/>
          <w:szCs w:val="28"/>
        </w:rPr>
        <w:t xml:space="preserve"> </w:t>
      </w:r>
      <w:proofErr w:type="spellStart"/>
      <w:r w:rsidRPr="0029121B">
        <w:rPr>
          <w:sz w:val="28"/>
          <w:szCs w:val="28"/>
        </w:rPr>
        <w:t>hiện</w:t>
      </w:r>
      <w:proofErr w:type="spellEnd"/>
      <w:r w:rsidRPr="0029121B">
        <w:rPr>
          <w:sz w:val="28"/>
          <w:szCs w:val="28"/>
        </w:rPr>
        <w:t xml:space="preserve"> </w:t>
      </w:r>
      <w:proofErr w:type="spellStart"/>
      <w:r w:rsidRPr="0029121B">
        <w:rPr>
          <w:sz w:val="28"/>
          <w:szCs w:val="28"/>
        </w:rPr>
        <w:t>các</w:t>
      </w:r>
      <w:proofErr w:type="spellEnd"/>
      <w:r w:rsidRPr="0029121B">
        <w:rPr>
          <w:sz w:val="28"/>
          <w:szCs w:val="28"/>
        </w:rPr>
        <w:t xml:space="preserve"> </w:t>
      </w:r>
      <w:proofErr w:type="spellStart"/>
      <w:r w:rsidRPr="0029121B">
        <w:rPr>
          <w:sz w:val="28"/>
          <w:szCs w:val="28"/>
        </w:rPr>
        <w:t>điểm</w:t>
      </w:r>
      <w:proofErr w:type="spellEnd"/>
      <w:r w:rsidRPr="0029121B">
        <w:rPr>
          <w:sz w:val="28"/>
          <w:szCs w:val="28"/>
        </w:rPr>
        <w:t xml:space="preserve"> không </w:t>
      </w:r>
      <w:proofErr w:type="spellStart"/>
      <w:r w:rsidRPr="0029121B">
        <w:rPr>
          <w:sz w:val="28"/>
          <w:szCs w:val="28"/>
        </w:rPr>
        <w:t>phù</w:t>
      </w:r>
      <w:proofErr w:type="spellEnd"/>
      <w:r w:rsidRPr="0029121B">
        <w:rPr>
          <w:sz w:val="28"/>
          <w:szCs w:val="28"/>
        </w:rPr>
        <w:t xml:space="preserve"> </w:t>
      </w:r>
      <w:proofErr w:type="spellStart"/>
      <w:r w:rsidRPr="0029121B">
        <w:rPr>
          <w:sz w:val="28"/>
          <w:szCs w:val="28"/>
        </w:rPr>
        <w:t>hợp</w:t>
      </w:r>
      <w:proofErr w:type="spellEnd"/>
      <w:r w:rsidRPr="0029121B">
        <w:rPr>
          <w:sz w:val="28"/>
          <w:szCs w:val="28"/>
        </w:rPr>
        <w:t xml:space="preserve"> </w:t>
      </w:r>
      <w:proofErr w:type="spellStart"/>
      <w:r w:rsidRPr="0029121B">
        <w:rPr>
          <w:sz w:val="28"/>
          <w:szCs w:val="28"/>
        </w:rPr>
        <w:t>cần</w:t>
      </w:r>
      <w:proofErr w:type="spellEnd"/>
      <w:r w:rsidRPr="0029121B">
        <w:rPr>
          <w:sz w:val="28"/>
          <w:szCs w:val="28"/>
        </w:rPr>
        <w:t xml:space="preserve"> </w:t>
      </w:r>
      <w:proofErr w:type="spellStart"/>
      <w:r w:rsidRPr="0029121B">
        <w:rPr>
          <w:sz w:val="28"/>
          <w:szCs w:val="28"/>
        </w:rPr>
        <w:t>chỉnh</w:t>
      </w:r>
      <w:proofErr w:type="spellEnd"/>
      <w:r w:rsidRPr="0029121B">
        <w:rPr>
          <w:sz w:val="28"/>
          <w:szCs w:val="28"/>
        </w:rPr>
        <w:t xml:space="preserve"> </w:t>
      </w:r>
      <w:proofErr w:type="spellStart"/>
      <w:r w:rsidRPr="0029121B">
        <w:rPr>
          <w:sz w:val="28"/>
          <w:szCs w:val="28"/>
        </w:rPr>
        <w:t>sửa</w:t>
      </w:r>
      <w:proofErr w:type="spellEnd"/>
      <w:r w:rsidRPr="0029121B">
        <w:rPr>
          <w:sz w:val="28"/>
          <w:szCs w:val="28"/>
        </w:rPr>
        <w:t xml:space="preserve">, </w:t>
      </w:r>
      <w:proofErr w:type="spellStart"/>
      <w:r w:rsidRPr="0029121B">
        <w:rPr>
          <w:sz w:val="28"/>
          <w:szCs w:val="28"/>
        </w:rPr>
        <w:t>bổ</w:t>
      </w:r>
      <w:proofErr w:type="spellEnd"/>
      <w:r w:rsidRPr="0029121B">
        <w:rPr>
          <w:sz w:val="28"/>
          <w:szCs w:val="28"/>
        </w:rPr>
        <w:t xml:space="preserve"> sung chương </w:t>
      </w:r>
      <w:proofErr w:type="spellStart"/>
      <w:r w:rsidRPr="0029121B">
        <w:rPr>
          <w:sz w:val="28"/>
          <w:szCs w:val="28"/>
        </w:rPr>
        <w:t>trình</w:t>
      </w:r>
      <w:proofErr w:type="spellEnd"/>
      <w:r w:rsidRPr="0029121B">
        <w:rPr>
          <w:sz w:val="28"/>
          <w:szCs w:val="28"/>
        </w:rPr>
        <w:t xml:space="preserve"> </w:t>
      </w:r>
      <w:proofErr w:type="spellStart"/>
      <w:r w:rsidRPr="0029121B">
        <w:rPr>
          <w:sz w:val="28"/>
          <w:szCs w:val="28"/>
        </w:rPr>
        <w:t>đào</w:t>
      </w:r>
      <w:proofErr w:type="spellEnd"/>
      <w:r w:rsidRPr="0029121B">
        <w:rPr>
          <w:sz w:val="28"/>
          <w:szCs w:val="28"/>
        </w:rPr>
        <w:t xml:space="preserve"> </w:t>
      </w:r>
      <w:proofErr w:type="spellStart"/>
      <w:r w:rsidRPr="0029121B">
        <w:rPr>
          <w:sz w:val="28"/>
          <w:szCs w:val="28"/>
        </w:rPr>
        <w:t>tạo</w:t>
      </w:r>
      <w:proofErr w:type="spellEnd"/>
      <w:r w:rsidRPr="0029121B">
        <w:rPr>
          <w:sz w:val="28"/>
          <w:szCs w:val="28"/>
        </w:rPr>
        <w:t xml:space="preserve">, qua </w:t>
      </w:r>
      <w:proofErr w:type="spellStart"/>
      <w:r w:rsidRPr="0029121B">
        <w:rPr>
          <w:sz w:val="28"/>
          <w:szCs w:val="28"/>
        </w:rPr>
        <w:t>đó</w:t>
      </w:r>
      <w:proofErr w:type="spellEnd"/>
      <w:r w:rsidRPr="0029121B">
        <w:rPr>
          <w:sz w:val="28"/>
          <w:szCs w:val="28"/>
        </w:rPr>
        <w:t xml:space="preserve"> </w:t>
      </w:r>
      <w:proofErr w:type="spellStart"/>
      <w:r w:rsidRPr="0029121B">
        <w:rPr>
          <w:sz w:val="28"/>
          <w:szCs w:val="28"/>
        </w:rPr>
        <w:t>giúp</w:t>
      </w:r>
      <w:proofErr w:type="spellEnd"/>
      <w:r w:rsidRPr="0029121B">
        <w:rPr>
          <w:sz w:val="28"/>
          <w:szCs w:val="28"/>
        </w:rPr>
        <w:t xml:space="preserve"> </w:t>
      </w:r>
      <w:proofErr w:type="spellStart"/>
      <w:r w:rsidRPr="0029121B">
        <w:rPr>
          <w:sz w:val="28"/>
          <w:szCs w:val="28"/>
        </w:rPr>
        <w:t>trường</w:t>
      </w:r>
      <w:proofErr w:type="spellEnd"/>
      <w:r w:rsidRPr="0029121B">
        <w:rPr>
          <w:sz w:val="28"/>
          <w:szCs w:val="28"/>
        </w:rPr>
        <w:t xml:space="preserve"> </w:t>
      </w:r>
      <w:proofErr w:type="spellStart"/>
      <w:r w:rsidRPr="0029121B">
        <w:rPr>
          <w:sz w:val="28"/>
          <w:szCs w:val="28"/>
        </w:rPr>
        <w:t>hoạch</w:t>
      </w:r>
      <w:proofErr w:type="spellEnd"/>
      <w:r w:rsidRPr="0029121B">
        <w:rPr>
          <w:sz w:val="28"/>
          <w:szCs w:val="28"/>
        </w:rPr>
        <w:t xml:space="preserve"> </w:t>
      </w:r>
      <w:proofErr w:type="spellStart"/>
      <w:r w:rsidRPr="0029121B">
        <w:rPr>
          <w:sz w:val="28"/>
          <w:szCs w:val="28"/>
        </w:rPr>
        <w:t>định</w:t>
      </w:r>
      <w:proofErr w:type="spellEnd"/>
      <w:r w:rsidRPr="0029121B">
        <w:rPr>
          <w:sz w:val="28"/>
          <w:szCs w:val="28"/>
        </w:rPr>
        <w:t xml:space="preserve"> </w:t>
      </w:r>
      <w:proofErr w:type="spellStart"/>
      <w:r w:rsidRPr="0029121B">
        <w:rPr>
          <w:sz w:val="28"/>
          <w:szCs w:val="28"/>
        </w:rPr>
        <w:t>chiến</w:t>
      </w:r>
      <w:proofErr w:type="spellEnd"/>
      <w:r w:rsidRPr="0029121B">
        <w:rPr>
          <w:sz w:val="28"/>
          <w:szCs w:val="28"/>
        </w:rPr>
        <w:t xml:space="preserve"> </w:t>
      </w:r>
      <w:proofErr w:type="spellStart"/>
      <w:r w:rsidRPr="0029121B">
        <w:rPr>
          <w:sz w:val="28"/>
          <w:szCs w:val="28"/>
        </w:rPr>
        <w:t>lược</w:t>
      </w:r>
      <w:proofErr w:type="spellEnd"/>
      <w:r w:rsidRPr="0029121B">
        <w:rPr>
          <w:sz w:val="28"/>
          <w:szCs w:val="28"/>
        </w:rPr>
        <w:t xml:space="preserve"> nâng cao </w:t>
      </w:r>
      <w:proofErr w:type="spellStart"/>
      <w:r w:rsidRPr="0029121B">
        <w:rPr>
          <w:sz w:val="28"/>
          <w:szCs w:val="28"/>
        </w:rPr>
        <w:t>chất</w:t>
      </w:r>
      <w:proofErr w:type="spellEnd"/>
      <w:r w:rsidRPr="0029121B">
        <w:rPr>
          <w:sz w:val="28"/>
          <w:szCs w:val="28"/>
        </w:rPr>
        <w:t xml:space="preserve"> </w:t>
      </w:r>
      <w:proofErr w:type="spellStart"/>
      <w:r w:rsidRPr="0029121B">
        <w:rPr>
          <w:sz w:val="28"/>
          <w:szCs w:val="28"/>
        </w:rPr>
        <w:t>lượng</w:t>
      </w:r>
      <w:proofErr w:type="spellEnd"/>
      <w:r w:rsidRPr="0029121B">
        <w:rPr>
          <w:sz w:val="28"/>
          <w:szCs w:val="28"/>
        </w:rPr>
        <w:t xml:space="preserve"> </w:t>
      </w:r>
      <w:proofErr w:type="spellStart"/>
      <w:r w:rsidRPr="0029121B">
        <w:rPr>
          <w:sz w:val="28"/>
          <w:szCs w:val="28"/>
        </w:rPr>
        <w:t>đào</w:t>
      </w:r>
      <w:proofErr w:type="spellEnd"/>
      <w:r w:rsidRPr="0029121B">
        <w:rPr>
          <w:sz w:val="28"/>
          <w:szCs w:val="28"/>
        </w:rPr>
        <w:t xml:space="preserve"> </w:t>
      </w:r>
      <w:proofErr w:type="spellStart"/>
      <w:r w:rsidRPr="0029121B">
        <w:rPr>
          <w:sz w:val="28"/>
          <w:szCs w:val="28"/>
        </w:rPr>
        <w:t>tạo</w:t>
      </w:r>
      <w:proofErr w:type="spellEnd"/>
      <w:r w:rsidRPr="0029121B">
        <w:rPr>
          <w:sz w:val="28"/>
          <w:szCs w:val="28"/>
        </w:rPr>
        <w:t xml:space="preserve"> trong </w:t>
      </w:r>
      <w:proofErr w:type="spellStart"/>
      <w:r w:rsidRPr="0029121B">
        <w:rPr>
          <w:sz w:val="28"/>
          <w:szCs w:val="28"/>
        </w:rPr>
        <w:t>từng</w:t>
      </w:r>
      <w:proofErr w:type="spellEnd"/>
      <w:r w:rsidRPr="0029121B">
        <w:rPr>
          <w:sz w:val="28"/>
          <w:szCs w:val="28"/>
        </w:rPr>
        <w:t xml:space="preserve"> giai </w:t>
      </w:r>
      <w:proofErr w:type="spellStart"/>
      <w:r w:rsidRPr="0029121B">
        <w:rPr>
          <w:sz w:val="28"/>
          <w:szCs w:val="28"/>
        </w:rPr>
        <w:t>đoạn</w:t>
      </w:r>
      <w:proofErr w:type="spellEnd"/>
      <w:r w:rsidRPr="0029121B">
        <w:rPr>
          <w:sz w:val="28"/>
          <w:szCs w:val="28"/>
        </w:rPr>
        <w:t xml:space="preserve"> </w:t>
      </w:r>
      <w:proofErr w:type="spellStart"/>
      <w:r w:rsidRPr="0029121B">
        <w:rPr>
          <w:sz w:val="28"/>
          <w:szCs w:val="28"/>
        </w:rPr>
        <w:t>và</w:t>
      </w:r>
      <w:proofErr w:type="spellEnd"/>
      <w:r w:rsidRPr="0029121B">
        <w:rPr>
          <w:sz w:val="28"/>
          <w:szCs w:val="28"/>
        </w:rPr>
        <w:t xml:space="preserve"> </w:t>
      </w:r>
      <w:proofErr w:type="spellStart"/>
      <w:r w:rsidRPr="0029121B">
        <w:rPr>
          <w:sz w:val="28"/>
          <w:szCs w:val="28"/>
        </w:rPr>
        <w:t>làm</w:t>
      </w:r>
      <w:proofErr w:type="spellEnd"/>
      <w:r w:rsidRPr="0029121B">
        <w:rPr>
          <w:sz w:val="28"/>
          <w:szCs w:val="28"/>
        </w:rPr>
        <w:t xml:space="preserve"> cơ </w:t>
      </w:r>
      <w:proofErr w:type="spellStart"/>
      <w:r w:rsidRPr="0029121B">
        <w:rPr>
          <w:sz w:val="28"/>
          <w:szCs w:val="28"/>
        </w:rPr>
        <w:t>sở</w:t>
      </w:r>
      <w:proofErr w:type="spellEnd"/>
      <w:r w:rsidRPr="0029121B">
        <w:rPr>
          <w:sz w:val="28"/>
          <w:szCs w:val="28"/>
        </w:rPr>
        <w:t xml:space="preserve"> </w:t>
      </w:r>
      <w:proofErr w:type="spellStart"/>
      <w:r w:rsidRPr="0029121B">
        <w:rPr>
          <w:sz w:val="28"/>
          <w:szCs w:val="28"/>
        </w:rPr>
        <w:t>báo</w:t>
      </w:r>
      <w:proofErr w:type="spellEnd"/>
      <w:r w:rsidRPr="0029121B">
        <w:rPr>
          <w:sz w:val="28"/>
          <w:szCs w:val="28"/>
        </w:rPr>
        <w:t xml:space="preserve"> </w:t>
      </w:r>
      <w:proofErr w:type="spellStart"/>
      <w:r w:rsidRPr="0029121B">
        <w:rPr>
          <w:sz w:val="28"/>
          <w:szCs w:val="28"/>
        </w:rPr>
        <w:t>cáo</w:t>
      </w:r>
      <w:proofErr w:type="spellEnd"/>
      <w:r w:rsidRPr="0029121B">
        <w:rPr>
          <w:sz w:val="28"/>
          <w:szCs w:val="28"/>
        </w:rPr>
        <w:t xml:space="preserve"> </w:t>
      </w:r>
      <w:proofErr w:type="spellStart"/>
      <w:r w:rsidRPr="0029121B">
        <w:rPr>
          <w:sz w:val="28"/>
          <w:szCs w:val="28"/>
        </w:rPr>
        <w:t>hàng</w:t>
      </w:r>
      <w:proofErr w:type="spellEnd"/>
      <w:r w:rsidRPr="0029121B">
        <w:rPr>
          <w:sz w:val="28"/>
          <w:szCs w:val="28"/>
        </w:rPr>
        <w:t xml:space="preserve"> năm </w:t>
      </w:r>
      <w:proofErr w:type="spellStart"/>
      <w:r w:rsidRPr="0029121B">
        <w:rPr>
          <w:sz w:val="28"/>
          <w:szCs w:val="28"/>
        </w:rPr>
        <w:t>Tổng</w:t>
      </w:r>
      <w:proofErr w:type="spellEnd"/>
      <w:r w:rsidRPr="0029121B">
        <w:rPr>
          <w:sz w:val="28"/>
          <w:szCs w:val="28"/>
        </w:rPr>
        <w:t xml:space="preserve"> </w:t>
      </w:r>
      <w:proofErr w:type="spellStart"/>
      <w:r w:rsidRPr="0029121B">
        <w:rPr>
          <w:sz w:val="28"/>
          <w:szCs w:val="28"/>
        </w:rPr>
        <w:t>cục</w:t>
      </w:r>
      <w:proofErr w:type="spellEnd"/>
      <w:r w:rsidRPr="0029121B">
        <w:rPr>
          <w:sz w:val="28"/>
          <w:szCs w:val="28"/>
        </w:rPr>
        <w:t xml:space="preserve"> </w:t>
      </w:r>
      <w:proofErr w:type="spellStart"/>
      <w:r w:rsidRPr="0029121B">
        <w:rPr>
          <w:sz w:val="28"/>
          <w:szCs w:val="28"/>
        </w:rPr>
        <w:t>Giáo</w:t>
      </w:r>
      <w:proofErr w:type="spellEnd"/>
      <w:r w:rsidRPr="0029121B">
        <w:rPr>
          <w:sz w:val="28"/>
          <w:szCs w:val="28"/>
        </w:rPr>
        <w:t xml:space="preserve"> </w:t>
      </w:r>
      <w:proofErr w:type="spellStart"/>
      <w:r w:rsidRPr="0029121B">
        <w:rPr>
          <w:sz w:val="28"/>
          <w:szCs w:val="28"/>
        </w:rPr>
        <w:t>dục</w:t>
      </w:r>
      <w:proofErr w:type="spellEnd"/>
      <w:r w:rsidRPr="0029121B">
        <w:rPr>
          <w:sz w:val="28"/>
          <w:szCs w:val="28"/>
        </w:rPr>
        <w:t xml:space="preserve"> </w:t>
      </w:r>
      <w:proofErr w:type="spellStart"/>
      <w:r w:rsidRPr="0029121B">
        <w:rPr>
          <w:sz w:val="28"/>
          <w:szCs w:val="28"/>
        </w:rPr>
        <w:t>nghề</w:t>
      </w:r>
      <w:proofErr w:type="spellEnd"/>
      <w:r w:rsidRPr="0029121B">
        <w:rPr>
          <w:sz w:val="28"/>
          <w:szCs w:val="28"/>
        </w:rPr>
        <w:t xml:space="preserve"> </w:t>
      </w:r>
      <w:proofErr w:type="spellStart"/>
      <w:r w:rsidRPr="0029121B">
        <w:rPr>
          <w:sz w:val="28"/>
          <w:szCs w:val="28"/>
        </w:rPr>
        <w:t>nghiệp</w:t>
      </w:r>
      <w:proofErr w:type="spellEnd"/>
      <w:r w:rsidRPr="0029121B">
        <w:rPr>
          <w:sz w:val="28"/>
          <w:szCs w:val="28"/>
        </w:rPr>
        <w:t xml:space="preserve">, </w:t>
      </w:r>
      <w:proofErr w:type="spellStart"/>
      <w:r w:rsidRPr="0029121B">
        <w:rPr>
          <w:sz w:val="28"/>
          <w:szCs w:val="28"/>
        </w:rPr>
        <w:t>Sở</w:t>
      </w:r>
      <w:proofErr w:type="spellEnd"/>
      <w:r w:rsidRPr="0029121B">
        <w:rPr>
          <w:sz w:val="28"/>
          <w:szCs w:val="28"/>
        </w:rPr>
        <w:t xml:space="preserve"> Lao </w:t>
      </w:r>
      <w:proofErr w:type="spellStart"/>
      <w:r w:rsidRPr="0029121B">
        <w:rPr>
          <w:sz w:val="28"/>
          <w:szCs w:val="28"/>
        </w:rPr>
        <w:t>động</w:t>
      </w:r>
      <w:proofErr w:type="spellEnd"/>
      <w:r w:rsidRPr="0029121B">
        <w:rPr>
          <w:sz w:val="28"/>
          <w:szCs w:val="28"/>
        </w:rPr>
        <w:t xml:space="preserve"> Thương binh </w:t>
      </w:r>
      <w:proofErr w:type="spellStart"/>
      <w:r w:rsidRPr="0029121B">
        <w:rPr>
          <w:sz w:val="28"/>
          <w:szCs w:val="28"/>
        </w:rPr>
        <w:t>và</w:t>
      </w:r>
      <w:proofErr w:type="spellEnd"/>
      <w:r w:rsidRPr="0029121B">
        <w:rPr>
          <w:sz w:val="28"/>
          <w:szCs w:val="28"/>
        </w:rPr>
        <w:t xml:space="preserve"> </w:t>
      </w:r>
      <w:proofErr w:type="spellStart"/>
      <w:r w:rsidRPr="0029121B">
        <w:rPr>
          <w:sz w:val="28"/>
          <w:szCs w:val="28"/>
        </w:rPr>
        <w:t>Xã</w:t>
      </w:r>
      <w:proofErr w:type="spellEnd"/>
      <w:r w:rsidRPr="0029121B">
        <w:rPr>
          <w:sz w:val="28"/>
          <w:szCs w:val="28"/>
        </w:rPr>
        <w:t xml:space="preserve"> </w:t>
      </w:r>
      <w:proofErr w:type="spellStart"/>
      <w:r w:rsidRPr="0029121B">
        <w:rPr>
          <w:sz w:val="28"/>
          <w:szCs w:val="28"/>
        </w:rPr>
        <w:t>hội</w:t>
      </w:r>
      <w:proofErr w:type="spellEnd"/>
      <w:r w:rsidRPr="0029121B">
        <w:rPr>
          <w:sz w:val="28"/>
          <w:szCs w:val="28"/>
        </w:rPr>
        <w:t xml:space="preserve"> </w:t>
      </w:r>
      <w:proofErr w:type="spellStart"/>
      <w:r w:rsidRPr="0029121B">
        <w:rPr>
          <w:sz w:val="28"/>
          <w:szCs w:val="28"/>
        </w:rPr>
        <w:t>thành</w:t>
      </w:r>
      <w:proofErr w:type="spellEnd"/>
      <w:r w:rsidRPr="0029121B">
        <w:rPr>
          <w:sz w:val="28"/>
          <w:szCs w:val="28"/>
        </w:rPr>
        <w:t xml:space="preserve"> </w:t>
      </w:r>
      <w:proofErr w:type="spellStart"/>
      <w:r w:rsidRPr="0029121B">
        <w:rPr>
          <w:sz w:val="28"/>
          <w:szCs w:val="28"/>
        </w:rPr>
        <w:t>phố</w:t>
      </w:r>
      <w:proofErr w:type="spellEnd"/>
      <w:r w:rsidRPr="0029121B">
        <w:rPr>
          <w:sz w:val="28"/>
          <w:szCs w:val="28"/>
        </w:rPr>
        <w:t xml:space="preserve"> </w:t>
      </w:r>
      <w:proofErr w:type="spellStart"/>
      <w:r w:rsidRPr="0029121B">
        <w:rPr>
          <w:sz w:val="28"/>
          <w:szCs w:val="28"/>
        </w:rPr>
        <w:t>Hà</w:t>
      </w:r>
      <w:proofErr w:type="spellEnd"/>
      <w:r w:rsidRPr="0029121B">
        <w:rPr>
          <w:sz w:val="28"/>
          <w:szCs w:val="28"/>
        </w:rPr>
        <w:t xml:space="preserve"> </w:t>
      </w:r>
      <w:proofErr w:type="spellStart"/>
      <w:r w:rsidRPr="0029121B">
        <w:rPr>
          <w:sz w:val="28"/>
          <w:szCs w:val="28"/>
        </w:rPr>
        <w:t>Nội</w:t>
      </w:r>
      <w:proofErr w:type="spellEnd"/>
      <w:r w:rsidRPr="0029121B">
        <w:rPr>
          <w:sz w:val="28"/>
          <w:szCs w:val="28"/>
        </w:rPr>
        <w:t>.</w:t>
      </w:r>
    </w:p>
    <w:p w14:paraId="25C2324A" w14:textId="77777777" w:rsidR="0029121B" w:rsidRPr="0029121B" w:rsidRDefault="0029121B" w:rsidP="000E4778">
      <w:pPr>
        <w:pStyle w:val="ThnVnban"/>
        <w:spacing w:line="276" w:lineRule="auto"/>
        <w:ind w:left="0" w:right="2" w:firstLine="720"/>
        <w:rPr>
          <w:sz w:val="28"/>
          <w:szCs w:val="28"/>
        </w:rPr>
      </w:pPr>
      <w:proofErr w:type="spellStart"/>
      <w:r w:rsidRPr="0029121B">
        <w:rPr>
          <w:spacing w:val="-3"/>
          <w:sz w:val="28"/>
          <w:szCs w:val="28"/>
        </w:rPr>
        <w:t>Là</w:t>
      </w:r>
      <w:proofErr w:type="spellEnd"/>
      <w:r w:rsidRPr="0029121B">
        <w:rPr>
          <w:spacing w:val="-3"/>
          <w:sz w:val="28"/>
          <w:szCs w:val="28"/>
        </w:rPr>
        <w:t xml:space="preserve"> </w:t>
      </w:r>
      <w:proofErr w:type="spellStart"/>
      <w:r w:rsidRPr="0029121B">
        <w:rPr>
          <w:spacing w:val="-4"/>
          <w:sz w:val="28"/>
          <w:szCs w:val="28"/>
        </w:rPr>
        <w:t>điều</w:t>
      </w:r>
      <w:proofErr w:type="spellEnd"/>
      <w:r w:rsidRPr="0029121B">
        <w:rPr>
          <w:spacing w:val="-4"/>
          <w:sz w:val="28"/>
          <w:szCs w:val="28"/>
        </w:rPr>
        <w:t xml:space="preserve"> </w:t>
      </w:r>
      <w:proofErr w:type="spellStart"/>
      <w:r w:rsidRPr="0029121B">
        <w:rPr>
          <w:spacing w:val="-3"/>
          <w:sz w:val="28"/>
          <w:szCs w:val="28"/>
        </w:rPr>
        <w:t>kiện</w:t>
      </w:r>
      <w:proofErr w:type="spellEnd"/>
      <w:r w:rsidRPr="0029121B">
        <w:rPr>
          <w:spacing w:val="-3"/>
          <w:sz w:val="28"/>
          <w:szCs w:val="28"/>
        </w:rPr>
        <w:t xml:space="preserve"> </w:t>
      </w:r>
      <w:proofErr w:type="spellStart"/>
      <w:r w:rsidRPr="0029121B">
        <w:rPr>
          <w:spacing w:val="-3"/>
          <w:sz w:val="28"/>
          <w:szCs w:val="28"/>
        </w:rPr>
        <w:t>cần</w:t>
      </w:r>
      <w:proofErr w:type="spellEnd"/>
      <w:r w:rsidRPr="0029121B">
        <w:rPr>
          <w:spacing w:val="-3"/>
          <w:sz w:val="28"/>
          <w:szCs w:val="28"/>
        </w:rPr>
        <w:t xml:space="preserve"> </w:t>
      </w:r>
      <w:proofErr w:type="spellStart"/>
      <w:r w:rsidRPr="0029121B">
        <w:rPr>
          <w:spacing w:val="-4"/>
          <w:sz w:val="28"/>
          <w:szCs w:val="28"/>
        </w:rPr>
        <w:t>thiết</w:t>
      </w:r>
      <w:proofErr w:type="spellEnd"/>
      <w:r w:rsidRPr="0029121B">
        <w:rPr>
          <w:spacing w:val="-4"/>
          <w:sz w:val="28"/>
          <w:szCs w:val="28"/>
        </w:rPr>
        <w:t xml:space="preserve"> cho </w:t>
      </w:r>
      <w:proofErr w:type="spellStart"/>
      <w:r w:rsidRPr="0029121B">
        <w:rPr>
          <w:spacing w:val="-4"/>
          <w:sz w:val="28"/>
          <w:szCs w:val="28"/>
        </w:rPr>
        <w:t>việc</w:t>
      </w:r>
      <w:proofErr w:type="spellEnd"/>
      <w:r w:rsidRPr="0029121B">
        <w:rPr>
          <w:spacing w:val="-4"/>
          <w:sz w:val="28"/>
          <w:szCs w:val="28"/>
        </w:rPr>
        <w:t xml:space="preserve"> </w:t>
      </w:r>
      <w:proofErr w:type="spellStart"/>
      <w:r w:rsidRPr="0029121B">
        <w:rPr>
          <w:spacing w:val="-3"/>
          <w:sz w:val="28"/>
          <w:szCs w:val="28"/>
        </w:rPr>
        <w:t>kiểm</w:t>
      </w:r>
      <w:proofErr w:type="spellEnd"/>
      <w:r w:rsidRPr="0029121B">
        <w:rPr>
          <w:spacing w:val="-3"/>
          <w:sz w:val="28"/>
          <w:szCs w:val="28"/>
        </w:rPr>
        <w:t xml:space="preserve"> </w:t>
      </w:r>
      <w:proofErr w:type="spellStart"/>
      <w:r w:rsidRPr="0029121B">
        <w:rPr>
          <w:spacing w:val="-3"/>
          <w:sz w:val="28"/>
          <w:szCs w:val="28"/>
        </w:rPr>
        <w:t>định</w:t>
      </w:r>
      <w:proofErr w:type="spellEnd"/>
      <w:r w:rsidRPr="0029121B">
        <w:rPr>
          <w:spacing w:val="-3"/>
          <w:sz w:val="28"/>
          <w:szCs w:val="28"/>
        </w:rPr>
        <w:t xml:space="preserve"> </w:t>
      </w:r>
      <w:proofErr w:type="spellStart"/>
      <w:r w:rsidRPr="0029121B">
        <w:rPr>
          <w:spacing w:val="-3"/>
          <w:sz w:val="28"/>
          <w:szCs w:val="28"/>
        </w:rPr>
        <w:t>chất</w:t>
      </w:r>
      <w:proofErr w:type="spellEnd"/>
      <w:r w:rsidRPr="0029121B">
        <w:rPr>
          <w:spacing w:val="-3"/>
          <w:sz w:val="28"/>
          <w:szCs w:val="28"/>
        </w:rPr>
        <w:t xml:space="preserve"> </w:t>
      </w:r>
      <w:proofErr w:type="spellStart"/>
      <w:r w:rsidRPr="0029121B">
        <w:rPr>
          <w:spacing w:val="-3"/>
          <w:sz w:val="28"/>
          <w:szCs w:val="28"/>
        </w:rPr>
        <w:t>lượng</w:t>
      </w:r>
      <w:proofErr w:type="spellEnd"/>
      <w:r w:rsidRPr="0029121B">
        <w:rPr>
          <w:spacing w:val="-3"/>
          <w:sz w:val="28"/>
          <w:szCs w:val="28"/>
        </w:rPr>
        <w:t xml:space="preserve"> </w:t>
      </w:r>
      <w:proofErr w:type="spellStart"/>
      <w:r w:rsidRPr="0029121B">
        <w:rPr>
          <w:spacing w:val="-3"/>
          <w:sz w:val="28"/>
          <w:szCs w:val="28"/>
        </w:rPr>
        <w:t>giáo</w:t>
      </w:r>
      <w:proofErr w:type="spellEnd"/>
      <w:r w:rsidRPr="0029121B">
        <w:rPr>
          <w:spacing w:val="-3"/>
          <w:sz w:val="28"/>
          <w:szCs w:val="28"/>
        </w:rPr>
        <w:t xml:space="preserve"> </w:t>
      </w:r>
      <w:proofErr w:type="spellStart"/>
      <w:r w:rsidRPr="0029121B">
        <w:rPr>
          <w:spacing w:val="-3"/>
          <w:sz w:val="28"/>
          <w:szCs w:val="28"/>
        </w:rPr>
        <w:t>dục</w:t>
      </w:r>
      <w:proofErr w:type="spellEnd"/>
      <w:r w:rsidRPr="0029121B">
        <w:rPr>
          <w:spacing w:val="-3"/>
          <w:sz w:val="28"/>
          <w:szCs w:val="28"/>
        </w:rPr>
        <w:t xml:space="preserve"> </w:t>
      </w:r>
      <w:proofErr w:type="spellStart"/>
      <w:r w:rsidRPr="0029121B">
        <w:rPr>
          <w:spacing w:val="-4"/>
          <w:sz w:val="28"/>
          <w:szCs w:val="28"/>
        </w:rPr>
        <w:t>nghề</w:t>
      </w:r>
      <w:proofErr w:type="spellEnd"/>
      <w:r w:rsidRPr="0029121B">
        <w:rPr>
          <w:spacing w:val="-4"/>
          <w:sz w:val="28"/>
          <w:szCs w:val="28"/>
        </w:rPr>
        <w:t xml:space="preserve"> </w:t>
      </w:r>
      <w:proofErr w:type="spellStart"/>
      <w:r w:rsidRPr="0029121B">
        <w:rPr>
          <w:spacing w:val="-4"/>
          <w:sz w:val="28"/>
          <w:szCs w:val="28"/>
        </w:rPr>
        <w:t>nghiệp</w:t>
      </w:r>
      <w:proofErr w:type="spellEnd"/>
      <w:r w:rsidRPr="0029121B">
        <w:rPr>
          <w:spacing w:val="-4"/>
          <w:sz w:val="28"/>
          <w:szCs w:val="28"/>
        </w:rPr>
        <w:t xml:space="preserve"> </w:t>
      </w:r>
      <w:proofErr w:type="spellStart"/>
      <w:r w:rsidRPr="0029121B">
        <w:rPr>
          <w:spacing w:val="-3"/>
          <w:sz w:val="28"/>
          <w:szCs w:val="28"/>
        </w:rPr>
        <w:t>bắt</w:t>
      </w:r>
      <w:proofErr w:type="spellEnd"/>
      <w:r w:rsidRPr="0029121B">
        <w:rPr>
          <w:spacing w:val="-3"/>
          <w:sz w:val="28"/>
          <w:szCs w:val="28"/>
        </w:rPr>
        <w:t xml:space="preserve"> </w:t>
      </w:r>
      <w:proofErr w:type="spellStart"/>
      <w:r w:rsidRPr="0029121B">
        <w:rPr>
          <w:spacing w:val="-4"/>
          <w:sz w:val="28"/>
          <w:szCs w:val="28"/>
        </w:rPr>
        <w:t>buộc</w:t>
      </w:r>
      <w:proofErr w:type="spellEnd"/>
      <w:r w:rsidRPr="0029121B">
        <w:rPr>
          <w:spacing w:val="-4"/>
          <w:sz w:val="28"/>
          <w:szCs w:val="28"/>
        </w:rPr>
        <w:t xml:space="preserve"> </w:t>
      </w:r>
      <w:proofErr w:type="spellStart"/>
      <w:r w:rsidRPr="0029121B">
        <w:rPr>
          <w:spacing w:val="-4"/>
          <w:sz w:val="28"/>
          <w:szCs w:val="28"/>
        </w:rPr>
        <w:t>của</w:t>
      </w:r>
      <w:proofErr w:type="spellEnd"/>
      <w:r w:rsidRPr="0029121B">
        <w:rPr>
          <w:spacing w:val="-4"/>
          <w:sz w:val="28"/>
          <w:szCs w:val="28"/>
        </w:rPr>
        <w:t xml:space="preserve"> </w:t>
      </w:r>
      <w:proofErr w:type="spellStart"/>
      <w:r w:rsidRPr="0029121B">
        <w:rPr>
          <w:sz w:val="28"/>
          <w:szCs w:val="28"/>
        </w:rPr>
        <w:t>Bộ</w:t>
      </w:r>
      <w:proofErr w:type="spellEnd"/>
      <w:r w:rsidRPr="0029121B">
        <w:rPr>
          <w:sz w:val="28"/>
          <w:szCs w:val="28"/>
        </w:rPr>
        <w:t xml:space="preserve"> </w:t>
      </w:r>
      <w:r w:rsidRPr="0029121B">
        <w:rPr>
          <w:spacing w:val="-3"/>
          <w:sz w:val="28"/>
          <w:szCs w:val="28"/>
        </w:rPr>
        <w:t xml:space="preserve">Lao </w:t>
      </w:r>
      <w:proofErr w:type="spellStart"/>
      <w:r w:rsidRPr="0029121B">
        <w:rPr>
          <w:spacing w:val="-4"/>
          <w:sz w:val="28"/>
          <w:szCs w:val="28"/>
        </w:rPr>
        <w:t>động</w:t>
      </w:r>
      <w:proofErr w:type="spellEnd"/>
      <w:r w:rsidRPr="0029121B">
        <w:rPr>
          <w:spacing w:val="-4"/>
          <w:sz w:val="28"/>
          <w:szCs w:val="28"/>
        </w:rPr>
        <w:t xml:space="preserve"> </w:t>
      </w:r>
      <w:r w:rsidRPr="0029121B">
        <w:rPr>
          <w:sz w:val="28"/>
          <w:szCs w:val="28"/>
        </w:rPr>
        <w:t xml:space="preserve">- </w:t>
      </w:r>
      <w:r w:rsidRPr="0029121B">
        <w:rPr>
          <w:spacing w:val="-4"/>
          <w:sz w:val="28"/>
          <w:szCs w:val="28"/>
        </w:rPr>
        <w:t xml:space="preserve">Thương </w:t>
      </w:r>
      <w:r w:rsidRPr="0029121B">
        <w:rPr>
          <w:spacing w:val="-3"/>
          <w:sz w:val="28"/>
          <w:szCs w:val="28"/>
        </w:rPr>
        <w:t xml:space="preserve">binh </w:t>
      </w:r>
      <w:proofErr w:type="spellStart"/>
      <w:r w:rsidRPr="0029121B">
        <w:rPr>
          <w:sz w:val="28"/>
          <w:szCs w:val="28"/>
        </w:rPr>
        <w:t>và</w:t>
      </w:r>
      <w:proofErr w:type="spellEnd"/>
      <w:r w:rsidRPr="0029121B">
        <w:rPr>
          <w:sz w:val="28"/>
          <w:szCs w:val="28"/>
        </w:rPr>
        <w:t xml:space="preserve"> </w:t>
      </w:r>
      <w:proofErr w:type="spellStart"/>
      <w:r w:rsidRPr="0029121B">
        <w:rPr>
          <w:sz w:val="28"/>
          <w:szCs w:val="28"/>
        </w:rPr>
        <w:t>Xã</w:t>
      </w:r>
      <w:proofErr w:type="spellEnd"/>
      <w:r w:rsidRPr="0029121B">
        <w:rPr>
          <w:sz w:val="28"/>
          <w:szCs w:val="28"/>
        </w:rPr>
        <w:t xml:space="preserve"> </w:t>
      </w:r>
      <w:proofErr w:type="spellStart"/>
      <w:r w:rsidRPr="0029121B">
        <w:rPr>
          <w:spacing w:val="-3"/>
          <w:sz w:val="28"/>
          <w:szCs w:val="28"/>
        </w:rPr>
        <w:t>hội</w:t>
      </w:r>
      <w:proofErr w:type="spellEnd"/>
      <w:r w:rsidRPr="0029121B">
        <w:rPr>
          <w:spacing w:val="-3"/>
          <w:sz w:val="28"/>
          <w:szCs w:val="28"/>
        </w:rPr>
        <w:t xml:space="preserve"> </w:t>
      </w:r>
      <w:proofErr w:type="spellStart"/>
      <w:r w:rsidRPr="0029121B">
        <w:rPr>
          <w:spacing w:val="-3"/>
          <w:sz w:val="28"/>
          <w:szCs w:val="28"/>
        </w:rPr>
        <w:t>để</w:t>
      </w:r>
      <w:proofErr w:type="spellEnd"/>
      <w:r w:rsidRPr="0029121B">
        <w:rPr>
          <w:spacing w:val="-3"/>
          <w:sz w:val="28"/>
          <w:szCs w:val="28"/>
        </w:rPr>
        <w:t xml:space="preserve"> </w:t>
      </w:r>
      <w:proofErr w:type="spellStart"/>
      <w:r w:rsidRPr="0029121B">
        <w:rPr>
          <w:spacing w:val="-4"/>
          <w:sz w:val="28"/>
          <w:szCs w:val="28"/>
        </w:rPr>
        <w:t>tiến</w:t>
      </w:r>
      <w:proofErr w:type="spellEnd"/>
      <w:r w:rsidRPr="0029121B">
        <w:rPr>
          <w:spacing w:val="-4"/>
          <w:sz w:val="28"/>
          <w:szCs w:val="28"/>
        </w:rPr>
        <w:t xml:space="preserve"> </w:t>
      </w:r>
      <w:proofErr w:type="spellStart"/>
      <w:r w:rsidRPr="0029121B">
        <w:rPr>
          <w:spacing w:val="-3"/>
          <w:sz w:val="28"/>
          <w:szCs w:val="28"/>
        </w:rPr>
        <w:t>tới</w:t>
      </w:r>
      <w:proofErr w:type="spellEnd"/>
      <w:r w:rsidRPr="0029121B">
        <w:rPr>
          <w:spacing w:val="-3"/>
          <w:sz w:val="28"/>
          <w:szCs w:val="28"/>
        </w:rPr>
        <w:t xml:space="preserve"> </w:t>
      </w:r>
      <w:proofErr w:type="spellStart"/>
      <w:r w:rsidRPr="0029121B">
        <w:rPr>
          <w:spacing w:val="-4"/>
          <w:sz w:val="28"/>
          <w:szCs w:val="28"/>
        </w:rPr>
        <w:t>đánh</w:t>
      </w:r>
      <w:proofErr w:type="spellEnd"/>
      <w:r w:rsidRPr="0029121B">
        <w:rPr>
          <w:spacing w:val="-4"/>
          <w:sz w:val="28"/>
          <w:szCs w:val="28"/>
        </w:rPr>
        <w:t xml:space="preserve"> </w:t>
      </w:r>
      <w:proofErr w:type="spellStart"/>
      <w:r w:rsidRPr="0029121B">
        <w:rPr>
          <w:spacing w:val="-3"/>
          <w:sz w:val="28"/>
          <w:szCs w:val="28"/>
        </w:rPr>
        <w:t>giá</w:t>
      </w:r>
      <w:proofErr w:type="spellEnd"/>
      <w:r w:rsidRPr="0029121B">
        <w:rPr>
          <w:spacing w:val="-3"/>
          <w:sz w:val="28"/>
          <w:szCs w:val="28"/>
        </w:rPr>
        <w:t xml:space="preserve"> </w:t>
      </w:r>
      <w:proofErr w:type="spellStart"/>
      <w:r w:rsidRPr="0029121B">
        <w:rPr>
          <w:spacing w:val="-3"/>
          <w:sz w:val="28"/>
          <w:szCs w:val="28"/>
        </w:rPr>
        <w:t>ngoài</w:t>
      </w:r>
      <w:proofErr w:type="spellEnd"/>
      <w:r w:rsidRPr="0029121B">
        <w:rPr>
          <w:spacing w:val="-3"/>
          <w:sz w:val="28"/>
          <w:szCs w:val="28"/>
        </w:rPr>
        <w:t xml:space="preserve"> cơ </w:t>
      </w:r>
      <w:proofErr w:type="spellStart"/>
      <w:r w:rsidRPr="0029121B">
        <w:rPr>
          <w:spacing w:val="-3"/>
          <w:sz w:val="28"/>
          <w:szCs w:val="28"/>
        </w:rPr>
        <w:t>sở</w:t>
      </w:r>
      <w:proofErr w:type="spellEnd"/>
      <w:r w:rsidRPr="0029121B">
        <w:rPr>
          <w:spacing w:val="-3"/>
          <w:sz w:val="28"/>
          <w:szCs w:val="28"/>
        </w:rPr>
        <w:t xml:space="preserve"> </w:t>
      </w:r>
      <w:proofErr w:type="spellStart"/>
      <w:r w:rsidRPr="0029121B">
        <w:rPr>
          <w:spacing w:val="-4"/>
          <w:sz w:val="28"/>
          <w:szCs w:val="28"/>
        </w:rPr>
        <w:t>giáo</w:t>
      </w:r>
      <w:proofErr w:type="spellEnd"/>
      <w:r w:rsidRPr="0029121B">
        <w:rPr>
          <w:spacing w:val="-4"/>
          <w:sz w:val="28"/>
          <w:szCs w:val="28"/>
        </w:rPr>
        <w:t xml:space="preserve"> </w:t>
      </w:r>
      <w:proofErr w:type="spellStart"/>
      <w:r w:rsidRPr="0029121B">
        <w:rPr>
          <w:spacing w:val="-3"/>
          <w:sz w:val="28"/>
          <w:szCs w:val="28"/>
        </w:rPr>
        <w:t>dục</w:t>
      </w:r>
      <w:proofErr w:type="spellEnd"/>
      <w:r w:rsidRPr="0029121B">
        <w:rPr>
          <w:spacing w:val="-3"/>
          <w:sz w:val="28"/>
          <w:szCs w:val="28"/>
        </w:rPr>
        <w:t xml:space="preserve"> </w:t>
      </w:r>
      <w:proofErr w:type="spellStart"/>
      <w:r w:rsidRPr="0029121B">
        <w:rPr>
          <w:spacing w:val="-3"/>
          <w:sz w:val="28"/>
          <w:szCs w:val="28"/>
        </w:rPr>
        <w:t>nghề</w:t>
      </w:r>
      <w:proofErr w:type="spellEnd"/>
      <w:r w:rsidRPr="0029121B">
        <w:rPr>
          <w:spacing w:val="-3"/>
          <w:sz w:val="28"/>
          <w:szCs w:val="28"/>
        </w:rPr>
        <w:t xml:space="preserve"> </w:t>
      </w:r>
      <w:proofErr w:type="spellStart"/>
      <w:r w:rsidRPr="0029121B">
        <w:rPr>
          <w:spacing w:val="-4"/>
          <w:sz w:val="28"/>
          <w:szCs w:val="28"/>
        </w:rPr>
        <w:t>nghiệp</w:t>
      </w:r>
      <w:proofErr w:type="spellEnd"/>
      <w:r w:rsidRPr="0029121B">
        <w:rPr>
          <w:spacing w:val="-4"/>
          <w:sz w:val="28"/>
          <w:szCs w:val="28"/>
        </w:rPr>
        <w:t xml:space="preserve"> trong </w:t>
      </w:r>
      <w:proofErr w:type="spellStart"/>
      <w:r w:rsidRPr="0029121B">
        <w:rPr>
          <w:spacing w:val="-4"/>
          <w:sz w:val="28"/>
          <w:szCs w:val="28"/>
        </w:rPr>
        <w:t>thời</w:t>
      </w:r>
      <w:proofErr w:type="spellEnd"/>
      <w:r w:rsidRPr="0029121B">
        <w:rPr>
          <w:spacing w:val="-4"/>
          <w:sz w:val="28"/>
          <w:szCs w:val="28"/>
        </w:rPr>
        <w:t xml:space="preserve"> gian</w:t>
      </w:r>
      <w:r w:rsidRPr="0029121B">
        <w:rPr>
          <w:spacing w:val="-20"/>
          <w:sz w:val="28"/>
          <w:szCs w:val="28"/>
        </w:rPr>
        <w:t xml:space="preserve"> </w:t>
      </w:r>
      <w:proofErr w:type="spellStart"/>
      <w:r w:rsidRPr="0029121B">
        <w:rPr>
          <w:spacing w:val="-4"/>
          <w:sz w:val="28"/>
          <w:szCs w:val="28"/>
        </w:rPr>
        <w:t>tới</w:t>
      </w:r>
      <w:proofErr w:type="spellEnd"/>
      <w:r w:rsidRPr="0029121B">
        <w:rPr>
          <w:spacing w:val="-4"/>
          <w:sz w:val="28"/>
          <w:szCs w:val="28"/>
        </w:rPr>
        <w:t>.</w:t>
      </w:r>
    </w:p>
    <w:p w14:paraId="26100119" w14:textId="77777777" w:rsidR="0029121B" w:rsidRPr="0029121B" w:rsidRDefault="0029121B" w:rsidP="000E4778">
      <w:pPr>
        <w:pStyle w:val="ThnVnban"/>
        <w:spacing w:line="276" w:lineRule="auto"/>
        <w:ind w:left="0" w:right="2" w:firstLine="720"/>
        <w:rPr>
          <w:sz w:val="28"/>
          <w:szCs w:val="28"/>
        </w:rPr>
      </w:pPr>
      <w:proofErr w:type="spellStart"/>
      <w:r w:rsidRPr="0029121B">
        <w:rPr>
          <w:sz w:val="28"/>
          <w:szCs w:val="28"/>
        </w:rPr>
        <w:t>Giúp</w:t>
      </w:r>
      <w:proofErr w:type="spellEnd"/>
      <w:r w:rsidRPr="0029121B">
        <w:rPr>
          <w:sz w:val="28"/>
          <w:szCs w:val="28"/>
        </w:rPr>
        <w:t xml:space="preserve"> </w:t>
      </w:r>
      <w:proofErr w:type="spellStart"/>
      <w:r w:rsidRPr="0029121B">
        <w:rPr>
          <w:sz w:val="28"/>
          <w:szCs w:val="28"/>
        </w:rPr>
        <w:t>nhà</w:t>
      </w:r>
      <w:proofErr w:type="spellEnd"/>
      <w:r w:rsidRPr="0029121B">
        <w:rPr>
          <w:sz w:val="28"/>
          <w:szCs w:val="28"/>
        </w:rPr>
        <w:t xml:space="preserve"> </w:t>
      </w:r>
      <w:proofErr w:type="spellStart"/>
      <w:r w:rsidRPr="0029121B">
        <w:rPr>
          <w:sz w:val="28"/>
          <w:szCs w:val="28"/>
        </w:rPr>
        <w:t>trường</w:t>
      </w:r>
      <w:proofErr w:type="spellEnd"/>
      <w:r w:rsidRPr="0029121B">
        <w:rPr>
          <w:sz w:val="28"/>
          <w:szCs w:val="28"/>
        </w:rPr>
        <w:t xml:space="preserve"> </w:t>
      </w:r>
      <w:proofErr w:type="spellStart"/>
      <w:r w:rsidRPr="0029121B">
        <w:rPr>
          <w:sz w:val="28"/>
          <w:szCs w:val="28"/>
        </w:rPr>
        <w:t>tự</w:t>
      </w:r>
      <w:proofErr w:type="spellEnd"/>
      <w:r w:rsidRPr="0029121B">
        <w:rPr>
          <w:sz w:val="28"/>
          <w:szCs w:val="28"/>
        </w:rPr>
        <w:t xml:space="preserve"> </w:t>
      </w:r>
      <w:proofErr w:type="spellStart"/>
      <w:r w:rsidRPr="0029121B">
        <w:rPr>
          <w:sz w:val="28"/>
          <w:szCs w:val="28"/>
        </w:rPr>
        <w:t>rà</w:t>
      </w:r>
      <w:proofErr w:type="spellEnd"/>
      <w:r w:rsidRPr="0029121B">
        <w:rPr>
          <w:sz w:val="28"/>
          <w:szCs w:val="28"/>
        </w:rPr>
        <w:t xml:space="preserve"> </w:t>
      </w:r>
      <w:proofErr w:type="spellStart"/>
      <w:r w:rsidRPr="0029121B">
        <w:rPr>
          <w:sz w:val="28"/>
          <w:szCs w:val="28"/>
        </w:rPr>
        <w:t>soát</w:t>
      </w:r>
      <w:proofErr w:type="spellEnd"/>
      <w:r w:rsidRPr="0029121B">
        <w:rPr>
          <w:sz w:val="28"/>
          <w:szCs w:val="28"/>
        </w:rPr>
        <w:t xml:space="preserve">, xem </w:t>
      </w:r>
      <w:proofErr w:type="spellStart"/>
      <w:r w:rsidRPr="0029121B">
        <w:rPr>
          <w:sz w:val="28"/>
          <w:szCs w:val="28"/>
        </w:rPr>
        <w:t>xét</w:t>
      </w:r>
      <w:proofErr w:type="spellEnd"/>
      <w:r w:rsidRPr="0029121B">
        <w:rPr>
          <w:sz w:val="28"/>
          <w:szCs w:val="28"/>
        </w:rPr>
        <w:t xml:space="preserve"> </w:t>
      </w:r>
      <w:proofErr w:type="spellStart"/>
      <w:r w:rsidRPr="0029121B">
        <w:rPr>
          <w:sz w:val="28"/>
          <w:szCs w:val="28"/>
        </w:rPr>
        <w:t>đánh</w:t>
      </w:r>
      <w:proofErr w:type="spellEnd"/>
      <w:r w:rsidRPr="0029121B">
        <w:rPr>
          <w:sz w:val="28"/>
          <w:szCs w:val="28"/>
        </w:rPr>
        <w:t xml:space="preserve"> </w:t>
      </w:r>
      <w:proofErr w:type="spellStart"/>
      <w:r w:rsidRPr="0029121B">
        <w:rPr>
          <w:sz w:val="28"/>
          <w:szCs w:val="28"/>
        </w:rPr>
        <w:t>giá</w:t>
      </w:r>
      <w:proofErr w:type="spellEnd"/>
      <w:r w:rsidRPr="0029121B">
        <w:rPr>
          <w:sz w:val="28"/>
          <w:szCs w:val="28"/>
        </w:rPr>
        <w:t xml:space="preserve"> </w:t>
      </w:r>
      <w:proofErr w:type="spellStart"/>
      <w:r w:rsidRPr="0029121B">
        <w:rPr>
          <w:sz w:val="28"/>
          <w:szCs w:val="28"/>
        </w:rPr>
        <w:t>thực</w:t>
      </w:r>
      <w:proofErr w:type="spellEnd"/>
      <w:r w:rsidRPr="0029121B">
        <w:rPr>
          <w:sz w:val="28"/>
          <w:szCs w:val="28"/>
        </w:rPr>
        <w:t xml:space="preserve"> </w:t>
      </w:r>
      <w:proofErr w:type="spellStart"/>
      <w:r w:rsidRPr="0029121B">
        <w:rPr>
          <w:sz w:val="28"/>
          <w:szCs w:val="28"/>
        </w:rPr>
        <w:t>trạng</w:t>
      </w:r>
      <w:proofErr w:type="spellEnd"/>
      <w:r w:rsidRPr="0029121B">
        <w:rPr>
          <w:sz w:val="28"/>
          <w:szCs w:val="28"/>
        </w:rPr>
        <w:t xml:space="preserve"> </w:t>
      </w:r>
      <w:proofErr w:type="spellStart"/>
      <w:r w:rsidRPr="0029121B">
        <w:rPr>
          <w:sz w:val="28"/>
          <w:szCs w:val="28"/>
        </w:rPr>
        <w:t>của</w:t>
      </w:r>
      <w:proofErr w:type="spellEnd"/>
      <w:r w:rsidRPr="0029121B">
        <w:rPr>
          <w:sz w:val="28"/>
          <w:szCs w:val="28"/>
        </w:rPr>
        <w:t xml:space="preserve"> </w:t>
      </w:r>
      <w:proofErr w:type="spellStart"/>
      <w:r w:rsidRPr="0029121B">
        <w:rPr>
          <w:sz w:val="28"/>
          <w:szCs w:val="28"/>
        </w:rPr>
        <w:t>mình</w:t>
      </w:r>
      <w:proofErr w:type="spellEnd"/>
      <w:r w:rsidRPr="0029121B">
        <w:rPr>
          <w:sz w:val="28"/>
          <w:szCs w:val="28"/>
        </w:rPr>
        <w:t xml:space="preserve">, </w:t>
      </w:r>
      <w:proofErr w:type="spellStart"/>
      <w:r w:rsidRPr="0029121B">
        <w:rPr>
          <w:sz w:val="28"/>
          <w:szCs w:val="28"/>
        </w:rPr>
        <w:t>lập</w:t>
      </w:r>
      <w:proofErr w:type="spellEnd"/>
      <w:r w:rsidRPr="0029121B">
        <w:rPr>
          <w:sz w:val="28"/>
          <w:szCs w:val="28"/>
        </w:rPr>
        <w:t xml:space="preserve"> </w:t>
      </w:r>
      <w:proofErr w:type="spellStart"/>
      <w:r w:rsidRPr="0029121B">
        <w:rPr>
          <w:sz w:val="28"/>
          <w:szCs w:val="28"/>
        </w:rPr>
        <w:t>và</w:t>
      </w:r>
      <w:proofErr w:type="spellEnd"/>
      <w:r w:rsidRPr="0029121B">
        <w:rPr>
          <w:sz w:val="28"/>
          <w:szCs w:val="28"/>
        </w:rPr>
        <w:t xml:space="preserve"> </w:t>
      </w:r>
      <w:proofErr w:type="spellStart"/>
      <w:r w:rsidRPr="0029121B">
        <w:rPr>
          <w:sz w:val="28"/>
          <w:szCs w:val="28"/>
        </w:rPr>
        <w:t>triển</w:t>
      </w:r>
      <w:proofErr w:type="spellEnd"/>
      <w:r w:rsidRPr="0029121B">
        <w:rPr>
          <w:sz w:val="28"/>
          <w:szCs w:val="28"/>
        </w:rPr>
        <w:t xml:space="preserve"> khai </w:t>
      </w:r>
      <w:proofErr w:type="spellStart"/>
      <w:r w:rsidRPr="0029121B">
        <w:rPr>
          <w:sz w:val="28"/>
          <w:szCs w:val="28"/>
        </w:rPr>
        <w:t>các</w:t>
      </w:r>
      <w:proofErr w:type="spellEnd"/>
      <w:r w:rsidRPr="0029121B">
        <w:rPr>
          <w:sz w:val="28"/>
          <w:szCs w:val="28"/>
        </w:rPr>
        <w:t xml:space="preserve"> </w:t>
      </w:r>
      <w:proofErr w:type="spellStart"/>
      <w:r w:rsidRPr="0029121B">
        <w:rPr>
          <w:sz w:val="28"/>
          <w:szCs w:val="28"/>
        </w:rPr>
        <w:t>kế</w:t>
      </w:r>
      <w:proofErr w:type="spellEnd"/>
      <w:r w:rsidRPr="0029121B">
        <w:rPr>
          <w:sz w:val="28"/>
          <w:szCs w:val="28"/>
        </w:rPr>
        <w:t xml:space="preserve"> </w:t>
      </w:r>
      <w:proofErr w:type="spellStart"/>
      <w:r w:rsidRPr="0029121B">
        <w:rPr>
          <w:sz w:val="28"/>
          <w:szCs w:val="28"/>
        </w:rPr>
        <w:t>hoạch</w:t>
      </w:r>
      <w:proofErr w:type="spellEnd"/>
      <w:r w:rsidRPr="0029121B">
        <w:rPr>
          <w:sz w:val="28"/>
          <w:szCs w:val="28"/>
        </w:rPr>
        <w:t xml:space="preserve"> </w:t>
      </w:r>
      <w:proofErr w:type="spellStart"/>
      <w:r w:rsidRPr="0029121B">
        <w:rPr>
          <w:sz w:val="28"/>
          <w:szCs w:val="28"/>
        </w:rPr>
        <w:t>hành</w:t>
      </w:r>
      <w:proofErr w:type="spellEnd"/>
      <w:r w:rsidRPr="0029121B">
        <w:rPr>
          <w:sz w:val="28"/>
          <w:szCs w:val="28"/>
        </w:rPr>
        <w:t xml:space="preserve"> </w:t>
      </w:r>
      <w:proofErr w:type="spellStart"/>
      <w:r w:rsidRPr="0029121B">
        <w:rPr>
          <w:sz w:val="28"/>
          <w:szCs w:val="28"/>
        </w:rPr>
        <w:t>động</w:t>
      </w:r>
      <w:proofErr w:type="spellEnd"/>
      <w:r w:rsidRPr="0029121B">
        <w:rPr>
          <w:sz w:val="28"/>
          <w:szCs w:val="28"/>
        </w:rPr>
        <w:t xml:space="preserve"> </w:t>
      </w:r>
      <w:proofErr w:type="spellStart"/>
      <w:r w:rsidRPr="0029121B">
        <w:rPr>
          <w:sz w:val="28"/>
          <w:szCs w:val="28"/>
        </w:rPr>
        <w:t>cải</w:t>
      </w:r>
      <w:proofErr w:type="spellEnd"/>
      <w:r w:rsidRPr="0029121B">
        <w:rPr>
          <w:sz w:val="28"/>
          <w:szCs w:val="28"/>
        </w:rPr>
        <w:t xml:space="preserve"> </w:t>
      </w:r>
      <w:proofErr w:type="spellStart"/>
      <w:r w:rsidRPr="0029121B">
        <w:rPr>
          <w:sz w:val="28"/>
          <w:szCs w:val="28"/>
        </w:rPr>
        <w:t>tiến</w:t>
      </w:r>
      <w:proofErr w:type="spellEnd"/>
      <w:r w:rsidRPr="0029121B">
        <w:rPr>
          <w:sz w:val="28"/>
          <w:szCs w:val="28"/>
        </w:rPr>
        <w:t xml:space="preserve"> nâng cao </w:t>
      </w:r>
      <w:proofErr w:type="spellStart"/>
      <w:r w:rsidRPr="0029121B">
        <w:rPr>
          <w:sz w:val="28"/>
          <w:szCs w:val="28"/>
        </w:rPr>
        <w:t>chất</w:t>
      </w:r>
      <w:proofErr w:type="spellEnd"/>
      <w:r w:rsidRPr="0029121B">
        <w:rPr>
          <w:sz w:val="28"/>
          <w:szCs w:val="28"/>
        </w:rPr>
        <w:t xml:space="preserve"> </w:t>
      </w:r>
      <w:proofErr w:type="spellStart"/>
      <w:r w:rsidRPr="0029121B">
        <w:rPr>
          <w:sz w:val="28"/>
          <w:szCs w:val="28"/>
        </w:rPr>
        <w:t>lượng</w:t>
      </w:r>
      <w:proofErr w:type="spellEnd"/>
      <w:r w:rsidRPr="0029121B">
        <w:rPr>
          <w:sz w:val="28"/>
          <w:szCs w:val="28"/>
        </w:rPr>
        <w:t xml:space="preserve"> chương </w:t>
      </w:r>
      <w:proofErr w:type="spellStart"/>
      <w:r w:rsidRPr="0029121B">
        <w:rPr>
          <w:sz w:val="28"/>
          <w:szCs w:val="28"/>
        </w:rPr>
        <w:t>trình</w:t>
      </w:r>
      <w:proofErr w:type="spellEnd"/>
      <w:r w:rsidRPr="0029121B">
        <w:rPr>
          <w:sz w:val="28"/>
          <w:szCs w:val="28"/>
        </w:rPr>
        <w:t xml:space="preserve"> </w:t>
      </w:r>
      <w:proofErr w:type="spellStart"/>
      <w:r w:rsidRPr="0029121B">
        <w:rPr>
          <w:sz w:val="28"/>
          <w:szCs w:val="28"/>
        </w:rPr>
        <w:t>đào</w:t>
      </w:r>
      <w:proofErr w:type="spellEnd"/>
      <w:r w:rsidRPr="0029121B">
        <w:rPr>
          <w:sz w:val="28"/>
          <w:szCs w:val="28"/>
        </w:rPr>
        <w:t xml:space="preserve"> </w:t>
      </w:r>
      <w:proofErr w:type="spellStart"/>
      <w:r w:rsidRPr="0029121B">
        <w:rPr>
          <w:sz w:val="28"/>
          <w:szCs w:val="28"/>
        </w:rPr>
        <w:t>tạo</w:t>
      </w:r>
      <w:proofErr w:type="spellEnd"/>
      <w:r w:rsidRPr="0029121B">
        <w:rPr>
          <w:sz w:val="28"/>
          <w:szCs w:val="28"/>
        </w:rPr>
        <w:t xml:space="preserve"> </w:t>
      </w:r>
      <w:proofErr w:type="spellStart"/>
      <w:r w:rsidRPr="0029121B">
        <w:rPr>
          <w:sz w:val="28"/>
          <w:szCs w:val="28"/>
        </w:rPr>
        <w:t>phù</w:t>
      </w:r>
      <w:proofErr w:type="spellEnd"/>
      <w:r w:rsidRPr="0029121B">
        <w:rPr>
          <w:sz w:val="28"/>
          <w:szCs w:val="28"/>
        </w:rPr>
        <w:t xml:space="preserve"> </w:t>
      </w:r>
      <w:proofErr w:type="spellStart"/>
      <w:r w:rsidRPr="0029121B">
        <w:rPr>
          <w:sz w:val="28"/>
          <w:szCs w:val="28"/>
        </w:rPr>
        <w:t>hợp</w:t>
      </w:r>
      <w:proofErr w:type="spellEnd"/>
      <w:r w:rsidRPr="0029121B">
        <w:rPr>
          <w:sz w:val="28"/>
          <w:szCs w:val="28"/>
        </w:rPr>
        <w:t xml:space="preserve"> </w:t>
      </w:r>
      <w:proofErr w:type="spellStart"/>
      <w:r w:rsidRPr="0029121B">
        <w:rPr>
          <w:sz w:val="28"/>
          <w:szCs w:val="28"/>
        </w:rPr>
        <w:t>với</w:t>
      </w:r>
      <w:proofErr w:type="spellEnd"/>
      <w:r w:rsidRPr="0029121B">
        <w:rPr>
          <w:sz w:val="28"/>
          <w:szCs w:val="28"/>
        </w:rPr>
        <w:t xml:space="preserve"> </w:t>
      </w:r>
      <w:proofErr w:type="spellStart"/>
      <w:r w:rsidRPr="0029121B">
        <w:rPr>
          <w:sz w:val="28"/>
          <w:szCs w:val="28"/>
        </w:rPr>
        <w:t>sứ</w:t>
      </w:r>
      <w:proofErr w:type="spellEnd"/>
      <w:r w:rsidRPr="0029121B">
        <w:rPr>
          <w:sz w:val="28"/>
          <w:szCs w:val="28"/>
        </w:rPr>
        <w:t xml:space="preserve"> </w:t>
      </w:r>
      <w:proofErr w:type="spellStart"/>
      <w:r w:rsidRPr="0029121B">
        <w:rPr>
          <w:sz w:val="28"/>
          <w:szCs w:val="28"/>
        </w:rPr>
        <w:t>mạng</w:t>
      </w:r>
      <w:proofErr w:type="spellEnd"/>
      <w:r w:rsidRPr="0029121B">
        <w:rPr>
          <w:sz w:val="28"/>
          <w:szCs w:val="28"/>
        </w:rPr>
        <w:t xml:space="preserve">, </w:t>
      </w:r>
      <w:proofErr w:type="spellStart"/>
      <w:r w:rsidRPr="0029121B">
        <w:rPr>
          <w:sz w:val="28"/>
          <w:szCs w:val="28"/>
        </w:rPr>
        <w:t>chính</w:t>
      </w:r>
      <w:proofErr w:type="spellEnd"/>
      <w:r w:rsidRPr="0029121B">
        <w:rPr>
          <w:sz w:val="28"/>
          <w:szCs w:val="28"/>
        </w:rPr>
        <w:t xml:space="preserve"> </w:t>
      </w:r>
      <w:proofErr w:type="spellStart"/>
      <w:r w:rsidRPr="0029121B">
        <w:rPr>
          <w:sz w:val="28"/>
          <w:szCs w:val="28"/>
        </w:rPr>
        <w:t>sách</w:t>
      </w:r>
      <w:proofErr w:type="spellEnd"/>
      <w:r w:rsidRPr="0029121B">
        <w:rPr>
          <w:sz w:val="28"/>
          <w:szCs w:val="28"/>
        </w:rPr>
        <w:t xml:space="preserve"> </w:t>
      </w:r>
      <w:proofErr w:type="spellStart"/>
      <w:r w:rsidRPr="0029121B">
        <w:rPr>
          <w:sz w:val="28"/>
          <w:szCs w:val="28"/>
        </w:rPr>
        <w:t>và</w:t>
      </w:r>
      <w:proofErr w:type="spellEnd"/>
      <w:r w:rsidRPr="0029121B">
        <w:rPr>
          <w:sz w:val="28"/>
          <w:szCs w:val="28"/>
        </w:rPr>
        <w:t xml:space="preserve"> </w:t>
      </w:r>
      <w:proofErr w:type="spellStart"/>
      <w:r w:rsidRPr="0029121B">
        <w:rPr>
          <w:sz w:val="28"/>
          <w:szCs w:val="28"/>
        </w:rPr>
        <w:t>mục</w:t>
      </w:r>
      <w:proofErr w:type="spellEnd"/>
      <w:r w:rsidRPr="0029121B">
        <w:rPr>
          <w:sz w:val="28"/>
          <w:szCs w:val="28"/>
        </w:rPr>
        <w:t xml:space="preserve"> tiêu </w:t>
      </w:r>
      <w:proofErr w:type="spellStart"/>
      <w:r w:rsidRPr="0029121B">
        <w:rPr>
          <w:sz w:val="28"/>
          <w:szCs w:val="28"/>
        </w:rPr>
        <w:t>của</w:t>
      </w:r>
      <w:proofErr w:type="spellEnd"/>
      <w:r w:rsidRPr="0029121B">
        <w:rPr>
          <w:sz w:val="28"/>
          <w:szCs w:val="28"/>
        </w:rPr>
        <w:t xml:space="preserve"> </w:t>
      </w:r>
      <w:proofErr w:type="spellStart"/>
      <w:r w:rsidRPr="0029121B">
        <w:rPr>
          <w:sz w:val="28"/>
          <w:szCs w:val="28"/>
        </w:rPr>
        <w:t>nhà</w:t>
      </w:r>
      <w:proofErr w:type="spellEnd"/>
      <w:r w:rsidRPr="0029121B">
        <w:rPr>
          <w:sz w:val="28"/>
          <w:szCs w:val="28"/>
        </w:rPr>
        <w:t xml:space="preserve"> </w:t>
      </w:r>
      <w:proofErr w:type="spellStart"/>
      <w:r w:rsidRPr="0029121B">
        <w:rPr>
          <w:sz w:val="28"/>
          <w:szCs w:val="28"/>
        </w:rPr>
        <w:t>trường</w:t>
      </w:r>
      <w:proofErr w:type="spellEnd"/>
    </w:p>
    <w:p w14:paraId="4F06E91C" w14:textId="77777777" w:rsidR="0029121B" w:rsidRPr="0029121B" w:rsidRDefault="0029121B" w:rsidP="000E4778">
      <w:pPr>
        <w:pStyle w:val="u2"/>
        <w:numPr>
          <w:ilvl w:val="1"/>
          <w:numId w:val="3"/>
        </w:numPr>
        <w:tabs>
          <w:tab w:val="left" w:pos="0"/>
        </w:tabs>
        <w:spacing w:before="0" w:line="276" w:lineRule="auto"/>
        <w:ind w:left="0" w:firstLine="0"/>
        <w:rPr>
          <w:sz w:val="28"/>
          <w:szCs w:val="28"/>
        </w:rPr>
      </w:pPr>
      <w:bookmarkStart w:id="20" w:name="1.3._Yêu_cầu_tự_đánh_giá"/>
      <w:bookmarkStart w:id="21" w:name="_bookmark16"/>
      <w:bookmarkEnd w:id="20"/>
      <w:bookmarkEnd w:id="21"/>
      <w:r w:rsidRPr="0029121B">
        <w:rPr>
          <w:sz w:val="28"/>
          <w:szCs w:val="28"/>
        </w:rPr>
        <w:t xml:space="preserve">Yêu </w:t>
      </w:r>
      <w:proofErr w:type="spellStart"/>
      <w:r w:rsidRPr="0029121B">
        <w:rPr>
          <w:sz w:val="28"/>
          <w:szCs w:val="28"/>
        </w:rPr>
        <w:t>cầu</w:t>
      </w:r>
      <w:proofErr w:type="spellEnd"/>
      <w:r w:rsidRPr="0029121B">
        <w:rPr>
          <w:sz w:val="28"/>
          <w:szCs w:val="28"/>
        </w:rPr>
        <w:t xml:space="preserve"> </w:t>
      </w:r>
      <w:proofErr w:type="spellStart"/>
      <w:r w:rsidRPr="0029121B">
        <w:rPr>
          <w:sz w:val="28"/>
          <w:szCs w:val="28"/>
        </w:rPr>
        <w:t>tự</w:t>
      </w:r>
      <w:proofErr w:type="spellEnd"/>
      <w:r w:rsidRPr="0029121B">
        <w:rPr>
          <w:sz w:val="28"/>
          <w:szCs w:val="28"/>
        </w:rPr>
        <w:t xml:space="preserve"> </w:t>
      </w:r>
      <w:proofErr w:type="spellStart"/>
      <w:r w:rsidRPr="0029121B">
        <w:rPr>
          <w:sz w:val="28"/>
          <w:szCs w:val="28"/>
        </w:rPr>
        <w:t>đánh</w:t>
      </w:r>
      <w:proofErr w:type="spellEnd"/>
      <w:r w:rsidRPr="0029121B">
        <w:rPr>
          <w:spacing w:val="-3"/>
          <w:sz w:val="28"/>
          <w:szCs w:val="28"/>
        </w:rPr>
        <w:t xml:space="preserve"> </w:t>
      </w:r>
      <w:proofErr w:type="spellStart"/>
      <w:r w:rsidRPr="0029121B">
        <w:rPr>
          <w:sz w:val="28"/>
          <w:szCs w:val="28"/>
        </w:rPr>
        <w:t>giá</w:t>
      </w:r>
      <w:proofErr w:type="spellEnd"/>
    </w:p>
    <w:p w14:paraId="5729A685" w14:textId="77777777" w:rsidR="0029121B" w:rsidRPr="001870AD" w:rsidRDefault="001870AD" w:rsidP="000E4778">
      <w:pPr>
        <w:tabs>
          <w:tab w:val="left" w:pos="720"/>
        </w:tabs>
        <w:spacing w:line="276" w:lineRule="auto"/>
        <w:rPr>
          <w:spacing w:val="-12"/>
          <w:sz w:val="28"/>
          <w:szCs w:val="28"/>
        </w:rPr>
      </w:pPr>
      <w:r>
        <w:rPr>
          <w:spacing w:val="-3"/>
          <w:sz w:val="28"/>
          <w:szCs w:val="28"/>
        </w:rPr>
        <w:tab/>
      </w:r>
      <w:r w:rsidR="0029121B" w:rsidRPr="001870AD">
        <w:rPr>
          <w:spacing w:val="-12"/>
          <w:sz w:val="28"/>
          <w:szCs w:val="28"/>
        </w:rPr>
        <w:t xml:space="preserve">- </w:t>
      </w:r>
      <w:proofErr w:type="spellStart"/>
      <w:r w:rsidR="0029121B" w:rsidRPr="001870AD">
        <w:rPr>
          <w:spacing w:val="-12"/>
          <w:sz w:val="28"/>
          <w:szCs w:val="28"/>
        </w:rPr>
        <w:t>Đảm</w:t>
      </w:r>
      <w:proofErr w:type="spellEnd"/>
      <w:r w:rsidR="0029121B" w:rsidRPr="001870AD">
        <w:rPr>
          <w:spacing w:val="-12"/>
          <w:sz w:val="28"/>
          <w:szCs w:val="28"/>
        </w:rPr>
        <w:t xml:space="preserve"> </w:t>
      </w:r>
      <w:proofErr w:type="spellStart"/>
      <w:r w:rsidR="0029121B" w:rsidRPr="001870AD">
        <w:rPr>
          <w:spacing w:val="-12"/>
          <w:sz w:val="28"/>
          <w:szCs w:val="28"/>
        </w:rPr>
        <w:t>bảo</w:t>
      </w:r>
      <w:proofErr w:type="spellEnd"/>
      <w:r w:rsidR="0029121B" w:rsidRPr="001870AD">
        <w:rPr>
          <w:spacing w:val="-12"/>
          <w:sz w:val="28"/>
          <w:szCs w:val="28"/>
        </w:rPr>
        <w:t xml:space="preserve"> </w:t>
      </w:r>
      <w:proofErr w:type="spellStart"/>
      <w:r w:rsidR="0029121B" w:rsidRPr="001870AD">
        <w:rPr>
          <w:spacing w:val="-12"/>
          <w:sz w:val="28"/>
          <w:szCs w:val="28"/>
        </w:rPr>
        <w:t>tính</w:t>
      </w:r>
      <w:proofErr w:type="spellEnd"/>
      <w:r w:rsidR="0029121B" w:rsidRPr="001870AD">
        <w:rPr>
          <w:spacing w:val="-12"/>
          <w:sz w:val="28"/>
          <w:szCs w:val="28"/>
        </w:rPr>
        <w:t xml:space="preserve"> </w:t>
      </w:r>
      <w:proofErr w:type="spellStart"/>
      <w:r w:rsidR="0029121B" w:rsidRPr="001870AD">
        <w:rPr>
          <w:spacing w:val="-12"/>
          <w:sz w:val="28"/>
          <w:szCs w:val="28"/>
        </w:rPr>
        <w:t>khách</w:t>
      </w:r>
      <w:proofErr w:type="spellEnd"/>
      <w:r w:rsidR="0029121B" w:rsidRPr="001870AD">
        <w:rPr>
          <w:spacing w:val="-12"/>
          <w:sz w:val="28"/>
          <w:szCs w:val="28"/>
        </w:rPr>
        <w:t xml:space="preserve"> quan, trung </w:t>
      </w:r>
      <w:proofErr w:type="spellStart"/>
      <w:r w:rsidR="0029121B" w:rsidRPr="001870AD">
        <w:rPr>
          <w:spacing w:val="-12"/>
          <w:sz w:val="28"/>
          <w:szCs w:val="28"/>
        </w:rPr>
        <w:t>thực</w:t>
      </w:r>
      <w:proofErr w:type="spellEnd"/>
      <w:r w:rsidR="0029121B" w:rsidRPr="001870AD">
        <w:rPr>
          <w:spacing w:val="-12"/>
          <w:sz w:val="28"/>
          <w:szCs w:val="28"/>
        </w:rPr>
        <w:t xml:space="preserve"> </w:t>
      </w:r>
      <w:proofErr w:type="spellStart"/>
      <w:r w:rsidR="0029121B" w:rsidRPr="001870AD">
        <w:rPr>
          <w:spacing w:val="-12"/>
          <w:sz w:val="28"/>
          <w:szCs w:val="28"/>
        </w:rPr>
        <w:t>và</w:t>
      </w:r>
      <w:proofErr w:type="spellEnd"/>
      <w:r w:rsidR="0029121B" w:rsidRPr="001870AD">
        <w:rPr>
          <w:spacing w:val="-12"/>
          <w:sz w:val="28"/>
          <w:szCs w:val="28"/>
        </w:rPr>
        <w:t xml:space="preserve"> minh </w:t>
      </w:r>
      <w:proofErr w:type="spellStart"/>
      <w:r w:rsidR="0029121B" w:rsidRPr="001870AD">
        <w:rPr>
          <w:spacing w:val="-12"/>
          <w:sz w:val="28"/>
          <w:szCs w:val="28"/>
        </w:rPr>
        <w:t>bạch</w:t>
      </w:r>
      <w:proofErr w:type="spellEnd"/>
      <w:r w:rsidR="0029121B" w:rsidRPr="001870AD">
        <w:rPr>
          <w:spacing w:val="-12"/>
          <w:sz w:val="28"/>
          <w:szCs w:val="28"/>
        </w:rPr>
        <w:t xml:space="preserve"> trong </w:t>
      </w:r>
      <w:proofErr w:type="spellStart"/>
      <w:r w:rsidR="0029121B" w:rsidRPr="001870AD">
        <w:rPr>
          <w:spacing w:val="-12"/>
          <w:sz w:val="28"/>
          <w:szCs w:val="28"/>
        </w:rPr>
        <w:t>quá</w:t>
      </w:r>
      <w:proofErr w:type="spellEnd"/>
      <w:r w:rsidR="0029121B" w:rsidRPr="001870AD">
        <w:rPr>
          <w:spacing w:val="-12"/>
          <w:sz w:val="28"/>
          <w:szCs w:val="28"/>
        </w:rPr>
        <w:t xml:space="preserve"> </w:t>
      </w:r>
      <w:proofErr w:type="spellStart"/>
      <w:r w:rsidR="0029121B" w:rsidRPr="001870AD">
        <w:rPr>
          <w:spacing w:val="-12"/>
          <w:sz w:val="28"/>
          <w:szCs w:val="28"/>
        </w:rPr>
        <w:t>trình</w:t>
      </w:r>
      <w:proofErr w:type="spellEnd"/>
      <w:r w:rsidR="0029121B" w:rsidRPr="001870AD">
        <w:rPr>
          <w:spacing w:val="-12"/>
          <w:sz w:val="28"/>
          <w:szCs w:val="28"/>
        </w:rPr>
        <w:t xml:space="preserve"> </w:t>
      </w:r>
      <w:proofErr w:type="spellStart"/>
      <w:r w:rsidR="0029121B" w:rsidRPr="001870AD">
        <w:rPr>
          <w:spacing w:val="-12"/>
          <w:sz w:val="28"/>
          <w:szCs w:val="28"/>
        </w:rPr>
        <w:t>tự</w:t>
      </w:r>
      <w:proofErr w:type="spellEnd"/>
      <w:r w:rsidR="0029121B" w:rsidRPr="001870AD">
        <w:rPr>
          <w:spacing w:val="-12"/>
          <w:sz w:val="28"/>
          <w:szCs w:val="28"/>
        </w:rPr>
        <w:t xml:space="preserve"> </w:t>
      </w:r>
      <w:proofErr w:type="spellStart"/>
      <w:r w:rsidR="0029121B" w:rsidRPr="001870AD">
        <w:rPr>
          <w:spacing w:val="-12"/>
          <w:sz w:val="28"/>
          <w:szCs w:val="28"/>
        </w:rPr>
        <w:t>kiểm</w:t>
      </w:r>
      <w:proofErr w:type="spellEnd"/>
      <w:r w:rsidR="0029121B" w:rsidRPr="001870AD">
        <w:rPr>
          <w:spacing w:val="-12"/>
          <w:sz w:val="28"/>
          <w:szCs w:val="28"/>
        </w:rPr>
        <w:t xml:space="preserve"> </w:t>
      </w:r>
      <w:proofErr w:type="spellStart"/>
      <w:r w:rsidR="0029121B" w:rsidRPr="001870AD">
        <w:rPr>
          <w:spacing w:val="-12"/>
          <w:sz w:val="28"/>
          <w:szCs w:val="28"/>
        </w:rPr>
        <w:t>định</w:t>
      </w:r>
      <w:proofErr w:type="spellEnd"/>
      <w:r w:rsidR="0029121B" w:rsidRPr="001870AD">
        <w:rPr>
          <w:spacing w:val="-12"/>
          <w:sz w:val="28"/>
          <w:szCs w:val="28"/>
        </w:rPr>
        <w:t>.</w:t>
      </w:r>
    </w:p>
    <w:p w14:paraId="73E623DD" w14:textId="77777777" w:rsidR="0029121B" w:rsidRPr="001870AD" w:rsidRDefault="001870AD" w:rsidP="000E4778">
      <w:pPr>
        <w:tabs>
          <w:tab w:val="left" w:pos="720"/>
        </w:tabs>
        <w:spacing w:line="276" w:lineRule="auto"/>
        <w:rPr>
          <w:spacing w:val="-12"/>
          <w:sz w:val="28"/>
          <w:szCs w:val="28"/>
        </w:rPr>
      </w:pPr>
      <w:r w:rsidRPr="001870AD">
        <w:rPr>
          <w:spacing w:val="-12"/>
          <w:sz w:val="28"/>
          <w:szCs w:val="28"/>
        </w:rPr>
        <w:tab/>
      </w:r>
      <w:r w:rsidR="0029121B" w:rsidRPr="001870AD">
        <w:rPr>
          <w:spacing w:val="-12"/>
          <w:sz w:val="28"/>
          <w:szCs w:val="28"/>
        </w:rPr>
        <w:t xml:space="preserve">- </w:t>
      </w:r>
      <w:proofErr w:type="spellStart"/>
      <w:r w:rsidR="0029121B" w:rsidRPr="001870AD">
        <w:rPr>
          <w:spacing w:val="-12"/>
          <w:sz w:val="28"/>
          <w:szCs w:val="28"/>
        </w:rPr>
        <w:t>Hợp</w:t>
      </w:r>
      <w:proofErr w:type="spellEnd"/>
      <w:r w:rsidR="0029121B" w:rsidRPr="001870AD">
        <w:rPr>
          <w:spacing w:val="-12"/>
          <w:sz w:val="28"/>
          <w:szCs w:val="28"/>
        </w:rPr>
        <w:t xml:space="preserve"> </w:t>
      </w:r>
      <w:proofErr w:type="spellStart"/>
      <w:r w:rsidR="0029121B" w:rsidRPr="001870AD">
        <w:rPr>
          <w:spacing w:val="-12"/>
          <w:sz w:val="28"/>
          <w:szCs w:val="28"/>
        </w:rPr>
        <w:t>tác</w:t>
      </w:r>
      <w:proofErr w:type="spellEnd"/>
      <w:r w:rsidR="0029121B" w:rsidRPr="001870AD">
        <w:rPr>
          <w:spacing w:val="-12"/>
          <w:sz w:val="28"/>
          <w:szCs w:val="28"/>
        </w:rPr>
        <w:t xml:space="preserve">, trao </w:t>
      </w:r>
      <w:proofErr w:type="spellStart"/>
      <w:r w:rsidR="0029121B" w:rsidRPr="001870AD">
        <w:rPr>
          <w:spacing w:val="-12"/>
          <w:sz w:val="28"/>
          <w:szCs w:val="28"/>
        </w:rPr>
        <w:t>đổi</w:t>
      </w:r>
      <w:proofErr w:type="spellEnd"/>
      <w:r w:rsidR="0029121B" w:rsidRPr="001870AD">
        <w:rPr>
          <w:spacing w:val="-12"/>
          <w:sz w:val="28"/>
          <w:szCs w:val="28"/>
        </w:rPr>
        <w:t xml:space="preserve">, </w:t>
      </w:r>
      <w:proofErr w:type="spellStart"/>
      <w:r w:rsidR="0029121B" w:rsidRPr="001870AD">
        <w:rPr>
          <w:spacing w:val="-12"/>
          <w:sz w:val="28"/>
          <w:szCs w:val="28"/>
        </w:rPr>
        <w:t>thảo</w:t>
      </w:r>
      <w:proofErr w:type="spellEnd"/>
      <w:r w:rsidR="0029121B" w:rsidRPr="001870AD">
        <w:rPr>
          <w:spacing w:val="-12"/>
          <w:sz w:val="28"/>
          <w:szCs w:val="28"/>
        </w:rPr>
        <w:t xml:space="preserve"> </w:t>
      </w:r>
      <w:proofErr w:type="spellStart"/>
      <w:r w:rsidR="0029121B" w:rsidRPr="001870AD">
        <w:rPr>
          <w:spacing w:val="-12"/>
          <w:sz w:val="28"/>
          <w:szCs w:val="28"/>
        </w:rPr>
        <w:t>luận</w:t>
      </w:r>
      <w:proofErr w:type="spellEnd"/>
      <w:r w:rsidR="0029121B" w:rsidRPr="001870AD">
        <w:rPr>
          <w:spacing w:val="-12"/>
          <w:sz w:val="28"/>
          <w:szCs w:val="28"/>
        </w:rPr>
        <w:t xml:space="preserve"> công khai </w:t>
      </w:r>
      <w:proofErr w:type="spellStart"/>
      <w:r w:rsidR="0029121B" w:rsidRPr="001870AD">
        <w:rPr>
          <w:spacing w:val="-12"/>
          <w:sz w:val="28"/>
          <w:szCs w:val="28"/>
        </w:rPr>
        <w:t>với</w:t>
      </w:r>
      <w:proofErr w:type="spellEnd"/>
      <w:r w:rsidR="0029121B" w:rsidRPr="001870AD">
        <w:rPr>
          <w:spacing w:val="-12"/>
          <w:sz w:val="28"/>
          <w:szCs w:val="28"/>
        </w:rPr>
        <w:t xml:space="preserve"> </w:t>
      </w:r>
      <w:proofErr w:type="spellStart"/>
      <w:r w:rsidR="0029121B" w:rsidRPr="001870AD">
        <w:rPr>
          <w:spacing w:val="-12"/>
          <w:sz w:val="28"/>
          <w:szCs w:val="28"/>
        </w:rPr>
        <w:t>tất</w:t>
      </w:r>
      <w:proofErr w:type="spellEnd"/>
      <w:r w:rsidR="0029121B" w:rsidRPr="001870AD">
        <w:rPr>
          <w:spacing w:val="-12"/>
          <w:sz w:val="28"/>
          <w:szCs w:val="28"/>
        </w:rPr>
        <w:t xml:space="preserve"> </w:t>
      </w:r>
      <w:proofErr w:type="spellStart"/>
      <w:r w:rsidR="0029121B" w:rsidRPr="001870AD">
        <w:rPr>
          <w:spacing w:val="-12"/>
          <w:sz w:val="28"/>
          <w:szCs w:val="28"/>
        </w:rPr>
        <w:t>cả</w:t>
      </w:r>
      <w:proofErr w:type="spellEnd"/>
      <w:r w:rsidR="0029121B" w:rsidRPr="001870AD">
        <w:rPr>
          <w:spacing w:val="-12"/>
          <w:sz w:val="28"/>
          <w:szCs w:val="28"/>
        </w:rPr>
        <w:t xml:space="preserve"> </w:t>
      </w:r>
      <w:proofErr w:type="spellStart"/>
      <w:r w:rsidR="0029121B" w:rsidRPr="001870AD">
        <w:rPr>
          <w:spacing w:val="-12"/>
          <w:sz w:val="28"/>
          <w:szCs w:val="28"/>
        </w:rPr>
        <w:t>các</w:t>
      </w:r>
      <w:proofErr w:type="spellEnd"/>
      <w:r w:rsidR="0029121B" w:rsidRPr="001870AD">
        <w:rPr>
          <w:spacing w:val="-12"/>
          <w:sz w:val="28"/>
          <w:szCs w:val="28"/>
        </w:rPr>
        <w:t xml:space="preserve"> </w:t>
      </w:r>
      <w:proofErr w:type="spellStart"/>
      <w:r w:rsidR="0029121B" w:rsidRPr="001870AD">
        <w:rPr>
          <w:spacing w:val="-12"/>
          <w:sz w:val="28"/>
          <w:szCs w:val="28"/>
        </w:rPr>
        <w:t>thành</w:t>
      </w:r>
      <w:proofErr w:type="spellEnd"/>
      <w:r w:rsidR="0029121B" w:rsidRPr="001870AD">
        <w:rPr>
          <w:spacing w:val="-12"/>
          <w:sz w:val="28"/>
          <w:szCs w:val="28"/>
        </w:rPr>
        <w:t xml:space="preserve"> viên trong </w:t>
      </w:r>
      <w:proofErr w:type="spellStart"/>
      <w:r w:rsidR="0029121B" w:rsidRPr="001870AD">
        <w:rPr>
          <w:spacing w:val="-12"/>
          <w:sz w:val="28"/>
          <w:szCs w:val="28"/>
        </w:rPr>
        <w:t>trường</w:t>
      </w:r>
      <w:proofErr w:type="spellEnd"/>
      <w:r w:rsidR="0029121B" w:rsidRPr="001870AD">
        <w:rPr>
          <w:spacing w:val="-12"/>
          <w:sz w:val="28"/>
          <w:szCs w:val="28"/>
        </w:rPr>
        <w:t>.</w:t>
      </w:r>
    </w:p>
    <w:p w14:paraId="5EFAD689" w14:textId="77777777" w:rsidR="0029121B" w:rsidRPr="0029121B" w:rsidRDefault="001870AD" w:rsidP="000E4778">
      <w:pPr>
        <w:pStyle w:val="ThnVnban"/>
        <w:tabs>
          <w:tab w:val="left" w:pos="720"/>
        </w:tabs>
        <w:spacing w:line="276" w:lineRule="auto"/>
        <w:ind w:left="0" w:firstLine="0"/>
        <w:rPr>
          <w:sz w:val="28"/>
          <w:szCs w:val="28"/>
        </w:rPr>
      </w:pPr>
      <w:r>
        <w:rPr>
          <w:i/>
          <w:sz w:val="28"/>
          <w:szCs w:val="28"/>
        </w:rPr>
        <w:tab/>
      </w:r>
      <w:r w:rsidR="0029121B" w:rsidRPr="0029121B">
        <w:rPr>
          <w:i/>
          <w:sz w:val="28"/>
          <w:szCs w:val="28"/>
        </w:rPr>
        <w:t>-</w:t>
      </w:r>
      <w:r w:rsidR="0029121B" w:rsidRPr="0029121B">
        <w:rPr>
          <w:i/>
          <w:sz w:val="28"/>
          <w:szCs w:val="28"/>
          <w:lang w:val="en-US"/>
        </w:rPr>
        <w:t xml:space="preserve"> </w:t>
      </w:r>
      <w:proofErr w:type="spellStart"/>
      <w:r w:rsidR="0029121B" w:rsidRPr="0029121B">
        <w:rPr>
          <w:sz w:val="28"/>
          <w:szCs w:val="28"/>
        </w:rPr>
        <w:t>Đảm</w:t>
      </w:r>
      <w:proofErr w:type="spellEnd"/>
      <w:r w:rsidR="0029121B" w:rsidRPr="0029121B">
        <w:rPr>
          <w:sz w:val="28"/>
          <w:szCs w:val="28"/>
        </w:rPr>
        <w:t xml:space="preserve"> </w:t>
      </w:r>
      <w:proofErr w:type="spellStart"/>
      <w:r w:rsidR="0029121B" w:rsidRPr="0029121B">
        <w:rPr>
          <w:sz w:val="28"/>
          <w:szCs w:val="28"/>
        </w:rPr>
        <w:t>bảo</w:t>
      </w:r>
      <w:proofErr w:type="spellEnd"/>
      <w:r w:rsidR="0029121B" w:rsidRPr="0029121B">
        <w:rPr>
          <w:sz w:val="28"/>
          <w:szCs w:val="28"/>
        </w:rPr>
        <w:t xml:space="preserve"> </w:t>
      </w:r>
      <w:proofErr w:type="spellStart"/>
      <w:r w:rsidR="0029121B" w:rsidRPr="0029121B">
        <w:rPr>
          <w:sz w:val="28"/>
          <w:szCs w:val="28"/>
        </w:rPr>
        <w:t>đúng</w:t>
      </w:r>
      <w:proofErr w:type="spellEnd"/>
      <w:r w:rsidR="0029121B" w:rsidRPr="0029121B">
        <w:rPr>
          <w:sz w:val="28"/>
          <w:szCs w:val="28"/>
        </w:rPr>
        <w:t xml:space="preserve"> </w:t>
      </w:r>
      <w:proofErr w:type="spellStart"/>
      <w:r w:rsidR="0029121B" w:rsidRPr="0029121B">
        <w:rPr>
          <w:sz w:val="28"/>
          <w:szCs w:val="28"/>
        </w:rPr>
        <w:t>thời</w:t>
      </w:r>
      <w:proofErr w:type="spellEnd"/>
      <w:r w:rsidR="0029121B" w:rsidRPr="0029121B">
        <w:rPr>
          <w:sz w:val="28"/>
          <w:szCs w:val="28"/>
        </w:rPr>
        <w:t xml:space="preserve"> gian, </w:t>
      </w:r>
      <w:proofErr w:type="spellStart"/>
      <w:r w:rsidR="0029121B" w:rsidRPr="0029121B">
        <w:rPr>
          <w:sz w:val="28"/>
          <w:szCs w:val="28"/>
        </w:rPr>
        <w:t>nội</w:t>
      </w:r>
      <w:proofErr w:type="spellEnd"/>
      <w:r w:rsidR="0029121B" w:rsidRPr="0029121B">
        <w:rPr>
          <w:sz w:val="28"/>
          <w:szCs w:val="28"/>
        </w:rPr>
        <w:t xml:space="preserve"> dung theo </w:t>
      </w:r>
      <w:proofErr w:type="spellStart"/>
      <w:r w:rsidR="0029121B" w:rsidRPr="0029121B">
        <w:rPr>
          <w:sz w:val="28"/>
          <w:szCs w:val="28"/>
        </w:rPr>
        <w:t>kế</w:t>
      </w:r>
      <w:proofErr w:type="spellEnd"/>
      <w:r w:rsidR="0029121B" w:rsidRPr="0029121B">
        <w:rPr>
          <w:sz w:val="28"/>
          <w:szCs w:val="28"/>
        </w:rPr>
        <w:t xml:space="preserve"> </w:t>
      </w:r>
      <w:proofErr w:type="spellStart"/>
      <w:r w:rsidR="0029121B" w:rsidRPr="0029121B">
        <w:rPr>
          <w:sz w:val="28"/>
          <w:szCs w:val="28"/>
        </w:rPr>
        <w:t>hoạch</w:t>
      </w:r>
      <w:proofErr w:type="spellEnd"/>
      <w:r w:rsidR="0029121B" w:rsidRPr="0029121B">
        <w:rPr>
          <w:sz w:val="28"/>
          <w:szCs w:val="28"/>
        </w:rPr>
        <w:t>.</w:t>
      </w:r>
    </w:p>
    <w:p w14:paraId="58052C58" w14:textId="77777777" w:rsidR="0029121B" w:rsidRPr="0029121B" w:rsidRDefault="0029121B" w:rsidP="000E4778">
      <w:pPr>
        <w:pStyle w:val="u2"/>
        <w:numPr>
          <w:ilvl w:val="1"/>
          <w:numId w:val="3"/>
        </w:numPr>
        <w:tabs>
          <w:tab w:val="left" w:pos="0"/>
        </w:tabs>
        <w:spacing w:before="0" w:line="276" w:lineRule="auto"/>
        <w:ind w:left="0" w:firstLine="0"/>
        <w:rPr>
          <w:sz w:val="28"/>
          <w:szCs w:val="28"/>
        </w:rPr>
      </w:pPr>
      <w:bookmarkStart w:id="22" w:name="1.4._Phương_pháp_tự_đánh_giá"/>
      <w:bookmarkStart w:id="23" w:name="_bookmark17"/>
      <w:bookmarkEnd w:id="22"/>
      <w:bookmarkEnd w:id="23"/>
      <w:r w:rsidRPr="0029121B">
        <w:rPr>
          <w:sz w:val="28"/>
          <w:szCs w:val="28"/>
        </w:rPr>
        <w:t xml:space="preserve">Phương </w:t>
      </w:r>
      <w:proofErr w:type="spellStart"/>
      <w:r w:rsidRPr="0029121B">
        <w:rPr>
          <w:sz w:val="28"/>
          <w:szCs w:val="28"/>
        </w:rPr>
        <w:t>pháp</w:t>
      </w:r>
      <w:proofErr w:type="spellEnd"/>
      <w:r w:rsidRPr="0029121B">
        <w:rPr>
          <w:sz w:val="28"/>
          <w:szCs w:val="28"/>
        </w:rPr>
        <w:t xml:space="preserve"> </w:t>
      </w:r>
      <w:proofErr w:type="spellStart"/>
      <w:r w:rsidRPr="0029121B">
        <w:rPr>
          <w:sz w:val="28"/>
          <w:szCs w:val="28"/>
        </w:rPr>
        <w:t>tự</w:t>
      </w:r>
      <w:proofErr w:type="spellEnd"/>
      <w:r w:rsidRPr="0029121B">
        <w:rPr>
          <w:sz w:val="28"/>
          <w:szCs w:val="28"/>
        </w:rPr>
        <w:t xml:space="preserve"> </w:t>
      </w:r>
      <w:proofErr w:type="spellStart"/>
      <w:r w:rsidRPr="0029121B">
        <w:rPr>
          <w:sz w:val="28"/>
          <w:szCs w:val="28"/>
        </w:rPr>
        <w:t>đánh</w:t>
      </w:r>
      <w:proofErr w:type="spellEnd"/>
      <w:r w:rsidRPr="0029121B">
        <w:rPr>
          <w:spacing w:val="-1"/>
          <w:sz w:val="28"/>
          <w:szCs w:val="28"/>
        </w:rPr>
        <w:t xml:space="preserve"> </w:t>
      </w:r>
      <w:proofErr w:type="spellStart"/>
      <w:r w:rsidRPr="0029121B">
        <w:rPr>
          <w:sz w:val="28"/>
          <w:szCs w:val="28"/>
        </w:rPr>
        <w:t>giá</w:t>
      </w:r>
      <w:proofErr w:type="spellEnd"/>
    </w:p>
    <w:p w14:paraId="59831F5B" w14:textId="77777777" w:rsidR="0029121B" w:rsidRPr="0029121B" w:rsidRDefault="0029121B" w:rsidP="000E4778">
      <w:pPr>
        <w:pStyle w:val="ThnVnban"/>
        <w:spacing w:line="276" w:lineRule="auto"/>
        <w:ind w:left="0" w:firstLine="720"/>
        <w:rPr>
          <w:sz w:val="28"/>
          <w:szCs w:val="28"/>
        </w:rPr>
      </w:pPr>
      <w:r w:rsidRPr="0029121B">
        <w:rPr>
          <w:i/>
          <w:sz w:val="28"/>
          <w:szCs w:val="28"/>
        </w:rPr>
        <w:t xml:space="preserve">- </w:t>
      </w:r>
      <w:r w:rsidRPr="0029121B">
        <w:rPr>
          <w:sz w:val="28"/>
          <w:szCs w:val="28"/>
        </w:rPr>
        <w:t xml:space="preserve">Nghiên </w:t>
      </w:r>
      <w:proofErr w:type="spellStart"/>
      <w:r w:rsidRPr="0029121B">
        <w:rPr>
          <w:sz w:val="28"/>
          <w:szCs w:val="28"/>
        </w:rPr>
        <w:t>cứu</w:t>
      </w:r>
      <w:proofErr w:type="spellEnd"/>
      <w:r w:rsidRPr="0029121B">
        <w:rPr>
          <w:sz w:val="28"/>
          <w:szCs w:val="28"/>
        </w:rPr>
        <w:t xml:space="preserve"> </w:t>
      </w:r>
      <w:proofErr w:type="spellStart"/>
      <w:r w:rsidRPr="0029121B">
        <w:rPr>
          <w:sz w:val="28"/>
          <w:szCs w:val="28"/>
        </w:rPr>
        <w:t>bộ</w:t>
      </w:r>
      <w:proofErr w:type="spellEnd"/>
      <w:r w:rsidRPr="0029121B">
        <w:rPr>
          <w:sz w:val="28"/>
          <w:szCs w:val="28"/>
        </w:rPr>
        <w:t xml:space="preserve"> tiêu </w:t>
      </w:r>
      <w:proofErr w:type="spellStart"/>
      <w:r w:rsidRPr="0029121B">
        <w:rPr>
          <w:sz w:val="28"/>
          <w:szCs w:val="28"/>
        </w:rPr>
        <w:t>chí</w:t>
      </w:r>
      <w:proofErr w:type="spellEnd"/>
      <w:r w:rsidRPr="0029121B">
        <w:rPr>
          <w:sz w:val="28"/>
          <w:szCs w:val="28"/>
        </w:rPr>
        <w:t xml:space="preserve">, tiêu </w:t>
      </w:r>
      <w:proofErr w:type="spellStart"/>
      <w:r w:rsidRPr="0029121B">
        <w:rPr>
          <w:sz w:val="28"/>
          <w:szCs w:val="28"/>
        </w:rPr>
        <w:t>chuẩn</w:t>
      </w:r>
      <w:proofErr w:type="spellEnd"/>
      <w:r w:rsidRPr="0029121B">
        <w:rPr>
          <w:sz w:val="28"/>
          <w:szCs w:val="28"/>
        </w:rPr>
        <w:t xml:space="preserve"> </w:t>
      </w:r>
      <w:proofErr w:type="spellStart"/>
      <w:r w:rsidRPr="0029121B">
        <w:rPr>
          <w:sz w:val="28"/>
          <w:szCs w:val="28"/>
        </w:rPr>
        <w:t>kiểm</w:t>
      </w:r>
      <w:proofErr w:type="spellEnd"/>
      <w:r w:rsidRPr="0029121B">
        <w:rPr>
          <w:sz w:val="28"/>
          <w:szCs w:val="28"/>
        </w:rPr>
        <w:t xml:space="preserve"> </w:t>
      </w:r>
      <w:proofErr w:type="spellStart"/>
      <w:r w:rsidRPr="0029121B">
        <w:rPr>
          <w:sz w:val="28"/>
          <w:szCs w:val="28"/>
        </w:rPr>
        <w:t>định</w:t>
      </w:r>
      <w:proofErr w:type="spellEnd"/>
      <w:r w:rsidRPr="0029121B">
        <w:rPr>
          <w:sz w:val="28"/>
          <w:szCs w:val="28"/>
        </w:rPr>
        <w:t xml:space="preserve"> </w:t>
      </w:r>
      <w:proofErr w:type="spellStart"/>
      <w:r w:rsidRPr="0029121B">
        <w:rPr>
          <w:sz w:val="28"/>
          <w:szCs w:val="28"/>
        </w:rPr>
        <w:t>chất</w:t>
      </w:r>
      <w:proofErr w:type="spellEnd"/>
      <w:r w:rsidRPr="0029121B">
        <w:rPr>
          <w:sz w:val="28"/>
          <w:szCs w:val="28"/>
        </w:rPr>
        <w:t xml:space="preserve"> </w:t>
      </w:r>
      <w:proofErr w:type="spellStart"/>
      <w:r w:rsidRPr="0029121B">
        <w:rPr>
          <w:sz w:val="28"/>
          <w:szCs w:val="28"/>
        </w:rPr>
        <w:t>lượng</w:t>
      </w:r>
      <w:proofErr w:type="spellEnd"/>
      <w:r w:rsidRPr="0029121B">
        <w:rPr>
          <w:sz w:val="28"/>
          <w:szCs w:val="28"/>
        </w:rPr>
        <w:t xml:space="preserve"> </w:t>
      </w:r>
      <w:proofErr w:type="spellStart"/>
      <w:r w:rsidRPr="0029121B">
        <w:rPr>
          <w:sz w:val="28"/>
          <w:szCs w:val="28"/>
        </w:rPr>
        <w:t>áp</w:t>
      </w:r>
      <w:proofErr w:type="spellEnd"/>
      <w:r w:rsidRPr="0029121B">
        <w:rPr>
          <w:sz w:val="28"/>
          <w:szCs w:val="28"/>
        </w:rPr>
        <w:t xml:space="preserve"> </w:t>
      </w:r>
      <w:proofErr w:type="spellStart"/>
      <w:r w:rsidRPr="0029121B">
        <w:rPr>
          <w:sz w:val="28"/>
          <w:szCs w:val="28"/>
        </w:rPr>
        <w:t>dụng</w:t>
      </w:r>
      <w:proofErr w:type="spellEnd"/>
      <w:r w:rsidRPr="0029121B">
        <w:rPr>
          <w:sz w:val="28"/>
          <w:szCs w:val="28"/>
        </w:rPr>
        <w:t xml:space="preserve"> </w:t>
      </w:r>
      <w:proofErr w:type="spellStart"/>
      <w:r w:rsidRPr="0029121B">
        <w:rPr>
          <w:sz w:val="28"/>
          <w:szCs w:val="28"/>
        </w:rPr>
        <w:t>đối</w:t>
      </w:r>
      <w:proofErr w:type="spellEnd"/>
      <w:r w:rsidRPr="0029121B">
        <w:rPr>
          <w:sz w:val="28"/>
          <w:szCs w:val="28"/>
        </w:rPr>
        <w:t xml:space="preserve"> </w:t>
      </w:r>
      <w:proofErr w:type="spellStart"/>
      <w:r w:rsidRPr="0029121B">
        <w:rPr>
          <w:sz w:val="28"/>
          <w:szCs w:val="28"/>
        </w:rPr>
        <w:t>với</w:t>
      </w:r>
      <w:proofErr w:type="spellEnd"/>
      <w:r w:rsidRPr="0029121B">
        <w:rPr>
          <w:sz w:val="28"/>
          <w:szCs w:val="28"/>
        </w:rPr>
        <w:t xml:space="preserve"> </w:t>
      </w:r>
      <w:proofErr w:type="spellStart"/>
      <w:r w:rsidRPr="0029121B">
        <w:rPr>
          <w:sz w:val="28"/>
          <w:szCs w:val="28"/>
        </w:rPr>
        <w:t>trường</w:t>
      </w:r>
      <w:proofErr w:type="spellEnd"/>
      <w:r w:rsidRPr="0029121B">
        <w:rPr>
          <w:sz w:val="28"/>
          <w:szCs w:val="28"/>
        </w:rPr>
        <w:t xml:space="preserve"> Trung </w:t>
      </w:r>
      <w:proofErr w:type="spellStart"/>
      <w:r w:rsidRPr="0029121B">
        <w:rPr>
          <w:sz w:val="28"/>
          <w:szCs w:val="28"/>
        </w:rPr>
        <w:t>cấp</w:t>
      </w:r>
      <w:proofErr w:type="spellEnd"/>
      <w:r w:rsidRPr="0029121B">
        <w:rPr>
          <w:sz w:val="28"/>
          <w:szCs w:val="28"/>
        </w:rPr>
        <w:t xml:space="preserve">, Cao </w:t>
      </w:r>
      <w:proofErr w:type="spellStart"/>
      <w:r w:rsidRPr="0029121B">
        <w:rPr>
          <w:sz w:val="28"/>
          <w:szCs w:val="28"/>
        </w:rPr>
        <w:t>đẳng</w:t>
      </w:r>
      <w:proofErr w:type="spellEnd"/>
      <w:r w:rsidRPr="0029121B">
        <w:rPr>
          <w:sz w:val="28"/>
          <w:szCs w:val="28"/>
        </w:rPr>
        <w:t xml:space="preserve"> theo Thông tư 15/2017/TT-BLĐTBXH </w:t>
      </w:r>
      <w:proofErr w:type="spellStart"/>
      <w:r w:rsidRPr="0029121B">
        <w:rPr>
          <w:sz w:val="28"/>
          <w:szCs w:val="28"/>
        </w:rPr>
        <w:t>ngày</w:t>
      </w:r>
      <w:proofErr w:type="spellEnd"/>
      <w:r w:rsidRPr="0029121B">
        <w:rPr>
          <w:sz w:val="28"/>
          <w:szCs w:val="28"/>
        </w:rPr>
        <w:t xml:space="preserve"> 8/6/2017 </w:t>
      </w:r>
      <w:proofErr w:type="spellStart"/>
      <w:r w:rsidRPr="0029121B">
        <w:rPr>
          <w:sz w:val="28"/>
          <w:szCs w:val="28"/>
        </w:rPr>
        <w:t>của</w:t>
      </w:r>
      <w:proofErr w:type="spellEnd"/>
      <w:r w:rsidRPr="0029121B">
        <w:rPr>
          <w:sz w:val="28"/>
          <w:szCs w:val="28"/>
        </w:rPr>
        <w:t xml:space="preserve"> </w:t>
      </w:r>
      <w:proofErr w:type="spellStart"/>
      <w:r w:rsidRPr="0029121B">
        <w:rPr>
          <w:sz w:val="28"/>
          <w:szCs w:val="28"/>
        </w:rPr>
        <w:t>Bộ</w:t>
      </w:r>
      <w:proofErr w:type="spellEnd"/>
      <w:r w:rsidRPr="0029121B">
        <w:rPr>
          <w:sz w:val="28"/>
          <w:szCs w:val="28"/>
        </w:rPr>
        <w:t xml:space="preserve"> </w:t>
      </w:r>
      <w:proofErr w:type="spellStart"/>
      <w:r w:rsidRPr="0029121B">
        <w:rPr>
          <w:sz w:val="28"/>
          <w:szCs w:val="28"/>
        </w:rPr>
        <w:t>trưởng</w:t>
      </w:r>
      <w:proofErr w:type="spellEnd"/>
      <w:r w:rsidRPr="0029121B">
        <w:rPr>
          <w:sz w:val="28"/>
          <w:szCs w:val="28"/>
        </w:rPr>
        <w:t xml:space="preserve"> </w:t>
      </w:r>
      <w:proofErr w:type="spellStart"/>
      <w:r w:rsidRPr="0029121B">
        <w:rPr>
          <w:sz w:val="28"/>
          <w:szCs w:val="28"/>
        </w:rPr>
        <w:t>Bộ</w:t>
      </w:r>
      <w:proofErr w:type="spellEnd"/>
      <w:r w:rsidRPr="0029121B">
        <w:rPr>
          <w:sz w:val="28"/>
          <w:szCs w:val="28"/>
        </w:rPr>
        <w:t xml:space="preserve"> Lao </w:t>
      </w:r>
      <w:proofErr w:type="spellStart"/>
      <w:r w:rsidRPr="0029121B">
        <w:rPr>
          <w:sz w:val="28"/>
          <w:szCs w:val="28"/>
        </w:rPr>
        <w:t>động</w:t>
      </w:r>
      <w:proofErr w:type="spellEnd"/>
      <w:r w:rsidRPr="0029121B">
        <w:rPr>
          <w:sz w:val="28"/>
          <w:szCs w:val="28"/>
        </w:rPr>
        <w:t xml:space="preserve"> - Thương binh </w:t>
      </w:r>
      <w:proofErr w:type="spellStart"/>
      <w:r w:rsidRPr="0029121B">
        <w:rPr>
          <w:sz w:val="28"/>
          <w:szCs w:val="28"/>
        </w:rPr>
        <w:t>và</w:t>
      </w:r>
      <w:proofErr w:type="spellEnd"/>
      <w:r w:rsidRPr="0029121B">
        <w:rPr>
          <w:sz w:val="28"/>
          <w:szCs w:val="28"/>
        </w:rPr>
        <w:t xml:space="preserve"> </w:t>
      </w:r>
      <w:proofErr w:type="spellStart"/>
      <w:r w:rsidRPr="0029121B">
        <w:rPr>
          <w:sz w:val="28"/>
          <w:szCs w:val="28"/>
        </w:rPr>
        <w:t>Xã</w:t>
      </w:r>
      <w:proofErr w:type="spellEnd"/>
      <w:r w:rsidRPr="0029121B">
        <w:rPr>
          <w:sz w:val="28"/>
          <w:szCs w:val="28"/>
        </w:rPr>
        <w:t xml:space="preserve"> </w:t>
      </w:r>
      <w:proofErr w:type="spellStart"/>
      <w:r w:rsidRPr="0029121B">
        <w:rPr>
          <w:sz w:val="28"/>
          <w:szCs w:val="28"/>
        </w:rPr>
        <w:t>hội</w:t>
      </w:r>
      <w:proofErr w:type="spellEnd"/>
      <w:r w:rsidRPr="0029121B">
        <w:rPr>
          <w:sz w:val="28"/>
          <w:szCs w:val="28"/>
        </w:rPr>
        <w:t xml:space="preserve"> ban </w:t>
      </w:r>
      <w:proofErr w:type="spellStart"/>
      <w:r w:rsidRPr="0029121B">
        <w:rPr>
          <w:sz w:val="28"/>
          <w:szCs w:val="28"/>
        </w:rPr>
        <w:t>hành</w:t>
      </w:r>
      <w:proofErr w:type="spellEnd"/>
      <w:r w:rsidRPr="0029121B">
        <w:rPr>
          <w:sz w:val="28"/>
          <w:szCs w:val="28"/>
        </w:rPr>
        <w:t xml:space="preserve">, </w:t>
      </w:r>
      <w:proofErr w:type="spellStart"/>
      <w:r w:rsidRPr="0029121B">
        <w:rPr>
          <w:sz w:val="28"/>
          <w:szCs w:val="28"/>
        </w:rPr>
        <w:t>và</w:t>
      </w:r>
      <w:proofErr w:type="spellEnd"/>
      <w:r w:rsidRPr="0029121B">
        <w:rPr>
          <w:sz w:val="28"/>
          <w:szCs w:val="28"/>
        </w:rPr>
        <w:t xml:space="preserve"> </w:t>
      </w:r>
      <w:proofErr w:type="spellStart"/>
      <w:r w:rsidRPr="0029121B">
        <w:rPr>
          <w:sz w:val="28"/>
          <w:szCs w:val="28"/>
        </w:rPr>
        <w:t>các</w:t>
      </w:r>
      <w:proofErr w:type="spellEnd"/>
      <w:r w:rsidRPr="0029121B">
        <w:rPr>
          <w:sz w:val="28"/>
          <w:szCs w:val="28"/>
        </w:rPr>
        <w:t xml:space="preserve"> </w:t>
      </w:r>
      <w:proofErr w:type="spellStart"/>
      <w:r w:rsidRPr="0029121B">
        <w:rPr>
          <w:sz w:val="28"/>
          <w:szCs w:val="28"/>
        </w:rPr>
        <w:t>tài</w:t>
      </w:r>
      <w:proofErr w:type="spellEnd"/>
      <w:r w:rsidRPr="0029121B">
        <w:rPr>
          <w:sz w:val="28"/>
          <w:szCs w:val="28"/>
        </w:rPr>
        <w:t xml:space="preserve"> </w:t>
      </w:r>
      <w:proofErr w:type="spellStart"/>
      <w:r w:rsidRPr="0029121B">
        <w:rPr>
          <w:sz w:val="28"/>
          <w:szCs w:val="28"/>
        </w:rPr>
        <w:t>liệu</w:t>
      </w:r>
      <w:proofErr w:type="spellEnd"/>
      <w:r w:rsidRPr="0029121B">
        <w:rPr>
          <w:sz w:val="28"/>
          <w:szCs w:val="28"/>
        </w:rPr>
        <w:t xml:space="preserve">, </w:t>
      </w:r>
      <w:proofErr w:type="spellStart"/>
      <w:r w:rsidRPr="0029121B">
        <w:rPr>
          <w:sz w:val="28"/>
          <w:szCs w:val="28"/>
        </w:rPr>
        <w:t>hồ</w:t>
      </w:r>
      <w:proofErr w:type="spellEnd"/>
      <w:r w:rsidRPr="0029121B">
        <w:rPr>
          <w:sz w:val="28"/>
          <w:szCs w:val="28"/>
        </w:rPr>
        <w:t xml:space="preserve"> sơ minh </w:t>
      </w:r>
      <w:proofErr w:type="spellStart"/>
      <w:r w:rsidRPr="0029121B">
        <w:rPr>
          <w:sz w:val="28"/>
          <w:szCs w:val="28"/>
        </w:rPr>
        <w:t>chứng</w:t>
      </w:r>
      <w:proofErr w:type="spellEnd"/>
      <w:r w:rsidRPr="0029121B">
        <w:rPr>
          <w:sz w:val="28"/>
          <w:szCs w:val="28"/>
        </w:rPr>
        <w:t xml:space="preserve"> </w:t>
      </w:r>
      <w:proofErr w:type="spellStart"/>
      <w:r w:rsidRPr="0029121B">
        <w:rPr>
          <w:sz w:val="28"/>
          <w:szCs w:val="28"/>
        </w:rPr>
        <w:t>kèm</w:t>
      </w:r>
      <w:proofErr w:type="spellEnd"/>
      <w:r w:rsidRPr="0029121B">
        <w:rPr>
          <w:sz w:val="28"/>
          <w:szCs w:val="28"/>
        </w:rPr>
        <w:t xml:space="preserve"> theo.</w:t>
      </w:r>
    </w:p>
    <w:p w14:paraId="1656DBC6" w14:textId="77777777" w:rsidR="0029121B" w:rsidRPr="0029121B" w:rsidRDefault="001870AD" w:rsidP="000E4778">
      <w:pPr>
        <w:tabs>
          <w:tab w:val="left" w:pos="720"/>
        </w:tabs>
        <w:spacing w:line="276" w:lineRule="auto"/>
        <w:ind w:right="2"/>
        <w:jc w:val="both"/>
        <w:rPr>
          <w:sz w:val="28"/>
          <w:szCs w:val="28"/>
        </w:rPr>
      </w:pPr>
      <w:r>
        <w:rPr>
          <w:sz w:val="28"/>
          <w:szCs w:val="28"/>
        </w:rPr>
        <w:tab/>
      </w:r>
      <w:r w:rsidR="0029121B" w:rsidRPr="0029121B">
        <w:rPr>
          <w:sz w:val="28"/>
          <w:szCs w:val="28"/>
        </w:rPr>
        <w:t xml:space="preserve">- Thông tư </w:t>
      </w:r>
      <w:proofErr w:type="spellStart"/>
      <w:r w:rsidR="0029121B" w:rsidRPr="0029121B">
        <w:rPr>
          <w:sz w:val="28"/>
          <w:szCs w:val="28"/>
        </w:rPr>
        <w:t>số</w:t>
      </w:r>
      <w:proofErr w:type="spellEnd"/>
      <w:r w:rsidR="0029121B" w:rsidRPr="0029121B">
        <w:rPr>
          <w:sz w:val="28"/>
          <w:szCs w:val="28"/>
        </w:rPr>
        <w:t xml:space="preserve"> 28/2017/TT-BLĐTBXH </w:t>
      </w:r>
      <w:proofErr w:type="spellStart"/>
      <w:r w:rsidR="0029121B" w:rsidRPr="0029121B">
        <w:rPr>
          <w:sz w:val="28"/>
          <w:szCs w:val="28"/>
        </w:rPr>
        <w:t>ngày</w:t>
      </w:r>
      <w:proofErr w:type="spellEnd"/>
      <w:r w:rsidR="0029121B" w:rsidRPr="0029121B">
        <w:rPr>
          <w:sz w:val="28"/>
          <w:szCs w:val="28"/>
        </w:rPr>
        <w:t xml:space="preserve"> 15 </w:t>
      </w:r>
      <w:proofErr w:type="spellStart"/>
      <w:r w:rsidR="0029121B" w:rsidRPr="0029121B">
        <w:rPr>
          <w:sz w:val="28"/>
          <w:szCs w:val="28"/>
        </w:rPr>
        <w:t>tháng</w:t>
      </w:r>
      <w:proofErr w:type="spellEnd"/>
      <w:r w:rsidR="0029121B" w:rsidRPr="0029121B">
        <w:rPr>
          <w:sz w:val="28"/>
          <w:szCs w:val="28"/>
        </w:rPr>
        <w:t xml:space="preserve"> 12 năm 2017 quy </w:t>
      </w:r>
      <w:proofErr w:type="spellStart"/>
      <w:r w:rsidR="0029121B" w:rsidRPr="0029121B">
        <w:rPr>
          <w:sz w:val="28"/>
          <w:szCs w:val="28"/>
        </w:rPr>
        <w:t>định</w:t>
      </w:r>
      <w:proofErr w:type="spellEnd"/>
      <w:r w:rsidR="0029121B" w:rsidRPr="0029121B">
        <w:rPr>
          <w:sz w:val="28"/>
          <w:szCs w:val="28"/>
        </w:rPr>
        <w:t xml:space="preserve"> </w:t>
      </w:r>
      <w:proofErr w:type="spellStart"/>
      <w:r w:rsidR="0029121B" w:rsidRPr="0029121B">
        <w:rPr>
          <w:sz w:val="28"/>
          <w:szCs w:val="28"/>
        </w:rPr>
        <w:t>hệ</w:t>
      </w:r>
      <w:proofErr w:type="spellEnd"/>
      <w:r w:rsidR="0029121B" w:rsidRPr="0029121B">
        <w:rPr>
          <w:sz w:val="28"/>
          <w:szCs w:val="28"/>
        </w:rPr>
        <w:t xml:space="preserve"> </w:t>
      </w:r>
      <w:proofErr w:type="spellStart"/>
      <w:r w:rsidR="0029121B" w:rsidRPr="0029121B">
        <w:rPr>
          <w:sz w:val="28"/>
          <w:szCs w:val="28"/>
        </w:rPr>
        <w:t>thống</w:t>
      </w:r>
      <w:proofErr w:type="spellEnd"/>
      <w:r w:rsidR="0029121B" w:rsidRPr="0029121B">
        <w:rPr>
          <w:sz w:val="28"/>
          <w:szCs w:val="28"/>
        </w:rPr>
        <w:t xml:space="preserve"> </w:t>
      </w:r>
      <w:proofErr w:type="spellStart"/>
      <w:r w:rsidR="0029121B" w:rsidRPr="0029121B">
        <w:rPr>
          <w:sz w:val="28"/>
          <w:szCs w:val="28"/>
        </w:rPr>
        <w:t>bảo</w:t>
      </w:r>
      <w:proofErr w:type="spellEnd"/>
      <w:r w:rsidR="0029121B" w:rsidRPr="0029121B">
        <w:rPr>
          <w:sz w:val="28"/>
          <w:szCs w:val="28"/>
        </w:rPr>
        <w:t xml:space="preserve"> </w:t>
      </w:r>
      <w:proofErr w:type="spellStart"/>
      <w:r w:rsidR="0029121B" w:rsidRPr="0029121B">
        <w:rPr>
          <w:sz w:val="28"/>
          <w:szCs w:val="28"/>
        </w:rPr>
        <w:t>đảm</w:t>
      </w:r>
      <w:proofErr w:type="spellEnd"/>
      <w:r w:rsidR="0029121B" w:rsidRPr="0029121B">
        <w:rPr>
          <w:sz w:val="28"/>
          <w:szCs w:val="28"/>
        </w:rPr>
        <w:t xml:space="preserve"> </w:t>
      </w:r>
      <w:proofErr w:type="spellStart"/>
      <w:r w:rsidR="0029121B" w:rsidRPr="0029121B">
        <w:rPr>
          <w:sz w:val="28"/>
          <w:szCs w:val="28"/>
        </w:rPr>
        <w:t>chất</w:t>
      </w:r>
      <w:proofErr w:type="spellEnd"/>
      <w:r w:rsidR="0029121B" w:rsidRPr="0029121B">
        <w:rPr>
          <w:sz w:val="28"/>
          <w:szCs w:val="28"/>
        </w:rPr>
        <w:t xml:space="preserve"> </w:t>
      </w:r>
      <w:proofErr w:type="spellStart"/>
      <w:r w:rsidR="0029121B" w:rsidRPr="0029121B">
        <w:rPr>
          <w:sz w:val="28"/>
          <w:szCs w:val="28"/>
        </w:rPr>
        <w:t>lượng</w:t>
      </w:r>
      <w:proofErr w:type="spellEnd"/>
      <w:r w:rsidR="0029121B" w:rsidRPr="0029121B">
        <w:rPr>
          <w:sz w:val="28"/>
          <w:szCs w:val="28"/>
        </w:rPr>
        <w:t xml:space="preserve"> </w:t>
      </w:r>
      <w:proofErr w:type="spellStart"/>
      <w:r w:rsidR="0029121B" w:rsidRPr="0029121B">
        <w:rPr>
          <w:sz w:val="28"/>
          <w:szCs w:val="28"/>
        </w:rPr>
        <w:t>của</w:t>
      </w:r>
      <w:proofErr w:type="spellEnd"/>
      <w:r w:rsidR="0029121B" w:rsidRPr="0029121B">
        <w:rPr>
          <w:sz w:val="28"/>
          <w:szCs w:val="28"/>
        </w:rPr>
        <w:t xml:space="preserve"> cơ </w:t>
      </w:r>
      <w:proofErr w:type="spellStart"/>
      <w:r w:rsidR="0029121B" w:rsidRPr="0029121B">
        <w:rPr>
          <w:sz w:val="28"/>
          <w:szCs w:val="28"/>
        </w:rPr>
        <w:t>sở</w:t>
      </w:r>
      <w:proofErr w:type="spellEnd"/>
      <w:r w:rsidR="0029121B" w:rsidRPr="0029121B">
        <w:rPr>
          <w:sz w:val="28"/>
          <w:szCs w:val="28"/>
        </w:rPr>
        <w:t xml:space="preserve"> </w:t>
      </w:r>
      <w:proofErr w:type="spellStart"/>
      <w:r w:rsidR="0029121B" w:rsidRPr="0029121B">
        <w:rPr>
          <w:sz w:val="28"/>
          <w:szCs w:val="28"/>
        </w:rPr>
        <w:t>giáo</w:t>
      </w:r>
      <w:proofErr w:type="spellEnd"/>
      <w:r w:rsidR="0029121B" w:rsidRPr="0029121B">
        <w:rPr>
          <w:sz w:val="28"/>
          <w:szCs w:val="28"/>
        </w:rPr>
        <w:t xml:space="preserve"> </w:t>
      </w:r>
      <w:proofErr w:type="spellStart"/>
      <w:r w:rsidR="0029121B" w:rsidRPr="0029121B">
        <w:rPr>
          <w:sz w:val="28"/>
          <w:szCs w:val="28"/>
        </w:rPr>
        <w:t>dục</w:t>
      </w:r>
      <w:proofErr w:type="spellEnd"/>
      <w:r w:rsidR="0029121B" w:rsidRPr="0029121B">
        <w:rPr>
          <w:sz w:val="28"/>
          <w:szCs w:val="28"/>
        </w:rPr>
        <w:t xml:space="preserve"> </w:t>
      </w:r>
      <w:proofErr w:type="spellStart"/>
      <w:r w:rsidR="0029121B" w:rsidRPr="0029121B">
        <w:rPr>
          <w:sz w:val="28"/>
          <w:szCs w:val="28"/>
        </w:rPr>
        <w:t>nghề</w:t>
      </w:r>
      <w:proofErr w:type="spellEnd"/>
      <w:r w:rsidR="0029121B" w:rsidRPr="0029121B">
        <w:rPr>
          <w:spacing w:val="-10"/>
          <w:sz w:val="28"/>
          <w:szCs w:val="28"/>
        </w:rPr>
        <w:t xml:space="preserve"> </w:t>
      </w:r>
      <w:proofErr w:type="spellStart"/>
      <w:r w:rsidR="0029121B" w:rsidRPr="0029121B">
        <w:rPr>
          <w:sz w:val="28"/>
          <w:szCs w:val="28"/>
        </w:rPr>
        <w:t>nghiệp</w:t>
      </w:r>
      <w:proofErr w:type="spellEnd"/>
      <w:r w:rsidR="0029121B" w:rsidRPr="0029121B">
        <w:rPr>
          <w:sz w:val="28"/>
          <w:szCs w:val="28"/>
        </w:rPr>
        <w:t>.</w:t>
      </w:r>
    </w:p>
    <w:p w14:paraId="1D39FC1F" w14:textId="77777777" w:rsidR="0029121B" w:rsidRPr="0029121B" w:rsidRDefault="001870AD" w:rsidP="000E4778">
      <w:pPr>
        <w:tabs>
          <w:tab w:val="left" w:pos="720"/>
        </w:tabs>
        <w:spacing w:line="276" w:lineRule="auto"/>
        <w:ind w:right="2"/>
        <w:jc w:val="both"/>
        <w:rPr>
          <w:sz w:val="28"/>
          <w:szCs w:val="28"/>
        </w:rPr>
      </w:pPr>
      <w:r>
        <w:rPr>
          <w:sz w:val="28"/>
          <w:szCs w:val="28"/>
        </w:rPr>
        <w:tab/>
      </w:r>
      <w:r w:rsidR="0029121B" w:rsidRPr="0029121B">
        <w:rPr>
          <w:sz w:val="28"/>
          <w:szCs w:val="28"/>
        </w:rPr>
        <w:t xml:space="preserve">- Công văn 454/TCGDNN-KĐCL </w:t>
      </w:r>
      <w:proofErr w:type="spellStart"/>
      <w:r w:rsidR="0029121B" w:rsidRPr="0029121B">
        <w:rPr>
          <w:sz w:val="28"/>
          <w:szCs w:val="28"/>
        </w:rPr>
        <w:t>ngày</w:t>
      </w:r>
      <w:proofErr w:type="spellEnd"/>
      <w:r w:rsidR="0029121B" w:rsidRPr="0029121B">
        <w:rPr>
          <w:sz w:val="28"/>
          <w:szCs w:val="28"/>
        </w:rPr>
        <w:t xml:space="preserve"> 25/03/2019 </w:t>
      </w:r>
      <w:proofErr w:type="spellStart"/>
      <w:r w:rsidR="0029121B" w:rsidRPr="0029121B">
        <w:rPr>
          <w:sz w:val="28"/>
          <w:szCs w:val="28"/>
        </w:rPr>
        <w:t>Tổng</w:t>
      </w:r>
      <w:proofErr w:type="spellEnd"/>
      <w:r w:rsidR="0029121B" w:rsidRPr="0029121B">
        <w:rPr>
          <w:sz w:val="28"/>
          <w:szCs w:val="28"/>
        </w:rPr>
        <w:t xml:space="preserve"> </w:t>
      </w:r>
      <w:proofErr w:type="spellStart"/>
      <w:r w:rsidR="0029121B" w:rsidRPr="0029121B">
        <w:rPr>
          <w:sz w:val="28"/>
          <w:szCs w:val="28"/>
        </w:rPr>
        <w:t>Cục</w:t>
      </w:r>
      <w:proofErr w:type="spellEnd"/>
      <w:r w:rsidR="0029121B" w:rsidRPr="0029121B">
        <w:rPr>
          <w:sz w:val="28"/>
          <w:szCs w:val="28"/>
        </w:rPr>
        <w:t xml:space="preserve"> </w:t>
      </w:r>
      <w:proofErr w:type="spellStart"/>
      <w:r w:rsidR="0029121B" w:rsidRPr="0029121B">
        <w:rPr>
          <w:sz w:val="28"/>
          <w:szCs w:val="28"/>
        </w:rPr>
        <w:t>trưởng</w:t>
      </w:r>
      <w:proofErr w:type="spellEnd"/>
      <w:r w:rsidR="0029121B" w:rsidRPr="0029121B">
        <w:rPr>
          <w:sz w:val="28"/>
          <w:szCs w:val="28"/>
        </w:rPr>
        <w:t xml:space="preserve"> </w:t>
      </w:r>
      <w:proofErr w:type="spellStart"/>
      <w:r w:rsidR="0029121B" w:rsidRPr="0029121B">
        <w:rPr>
          <w:sz w:val="28"/>
          <w:szCs w:val="28"/>
        </w:rPr>
        <w:t>Tổng</w:t>
      </w:r>
      <w:proofErr w:type="spellEnd"/>
      <w:r w:rsidR="0029121B" w:rsidRPr="0029121B">
        <w:rPr>
          <w:sz w:val="28"/>
          <w:szCs w:val="28"/>
        </w:rPr>
        <w:t xml:space="preserve"> </w:t>
      </w:r>
      <w:proofErr w:type="spellStart"/>
      <w:r w:rsidR="0029121B" w:rsidRPr="0029121B">
        <w:rPr>
          <w:sz w:val="28"/>
          <w:szCs w:val="28"/>
        </w:rPr>
        <w:t>cục</w:t>
      </w:r>
      <w:proofErr w:type="spellEnd"/>
      <w:r w:rsidR="0029121B" w:rsidRPr="0029121B">
        <w:rPr>
          <w:sz w:val="28"/>
          <w:szCs w:val="28"/>
        </w:rPr>
        <w:t xml:space="preserve"> GDNN </w:t>
      </w:r>
      <w:proofErr w:type="spellStart"/>
      <w:r w:rsidR="0029121B" w:rsidRPr="0029121B">
        <w:rPr>
          <w:sz w:val="28"/>
          <w:szCs w:val="28"/>
        </w:rPr>
        <w:t>về</w:t>
      </w:r>
      <w:proofErr w:type="spellEnd"/>
      <w:r w:rsidR="0029121B" w:rsidRPr="0029121B">
        <w:rPr>
          <w:sz w:val="28"/>
          <w:szCs w:val="28"/>
        </w:rPr>
        <w:t xml:space="preserve"> </w:t>
      </w:r>
      <w:proofErr w:type="spellStart"/>
      <w:r w:rsidR="0029121B" w:rsidRPr="0029121B">
        <w:rPr>
          <w:sz w:val="28"/>
          <w:szCs w:val="28"/>
        </w:rPr>
        <w:t>việc</w:t>
      </w:r>
      <w:proofErr w:type="spellEnd"/>
      <w:r w:rsidR="0029121B" w:rsidRPr="0029121B">
        <w:rPr>
          <w:sz w:val="28"/>
          <w:szCs w:val="28"/>
        </w:rPr>
        <w:t xml:space="preserve"> </w:t>
      </w:r>
      <w:proofErr w:type="spellStart"/>
      <w:r w:rsidR="0029121B" w:rsidRPr="0029121B">
        <w:rPr>
          <w:sz w:val="28"/>
          <w:szCs w:val="28"/>
        </w:rPr>
        <w:t>hướng</w:t>
      </w:r>
      <w:proofErr w:type="spellEnd"/>
      <w:r w:rsidR="0029121B" w:rsidRPr="0029121B">
        <w:rPr>
          <w:sz w:val="28"/>
          <w:szCs w:val="28"/>
        </w:rPr>
        <w:t xml:space="preserve"> </w:t>
      </w:r>
      <w:proofErr w:type="spellStart"/>
      <w:r w:rsidR="0029121B" w:rsidRPr="0029121B">
        <w:rPr>
          <w:sz w:val="28"/>
          <w:szCs w:val="28"/>
        </w:rPr>
        <w:t>dẫn</w:t>
      </w:r>
      <w:proofErr w:type="spellEnd"/>
      <w:r w:rsidR="0029121B" w:rsidRPr="0029121B">
        <w:rPr>
          <w:sz w:val="28"/>
          <w:szCs w:val="28"/>
        </w:rPr>
        <w:t xml:space="preserve"> </w:t>
      </w:r>
      <w:proofErr w:type="spellStart"/>
      <w:r w:rsidR="0029121B" w:rsidRPr="0029121B">
        <w:rPr>
          <w:sz w:val="28"/>
          <w:szCs w:val="28"/>
        </w:rPr>
        <w:t>đánh</w:t>
      </w:r>
      <w:proofErr w:type="spellEnd"/>
      <w:r w:rsidR="0029121B" w:rsidRPr="0029121B">
        <w:rPr>
          <w:sz w:val="28"/>
          <w:szCs w:val="28"/>
        </w:rPr>
        <w:t xml:space="preserve"> </w:t>
      </w:r>
      <w:proofErr w:type="spellStart"/>
      <w:r w:rsidR="0029121B" w:rsidRPr="0029121B">
        <w:rPr>
          <w:sz w:val="28"/>
          <w:szCs w:val="28"/>
        </w:rPr>
        <w:t>giá</w:t>
      </w:r>
      <w:proofErr w:type="spellEnd"/>
      <w:r w:rsidR="0029121B" w:rsidRPr="0029121B">
        <w:rPr>
          <w:sz w:val="28"/>
          <w:szCs w:val="28"/>
        </w:rPr>
        <w:t xml:space="preserve"> tiêu </w:t>
      </w:r>
      <w:proofErr w:type="spellStart"/>
      <w:r w:rsidR="0029121B" w:rsidRPr="0029121B">
        <w:rPr>
          <w:sz w:val="28"/>
          <w:szCs w:val="28"/>
        </w:rPr>
        <w:t>chí</w:t>
      </w:r>
      <w:proofErr w:type="spellEnd"/>
      <w:r w:rsidR="0029121B" w:rsidRPr="0029121B">
        <w:rPr>
          <w:sz w:val="28"/>
          <w:szCs w:val="28"/>
        </w:rPr>
        <w:t xml:space="preserve">, tiêu </w:t>
      </w:r>
      <w:proofErr w:type="spellStart"/>
      <w:r w:rsidR="0029121B" w:rsidRPr="0029121B">
        <w:rPr>
          <w:sz w:val="28"/>
          <w:szCs w:val="28"/>
        </w:rPr>
        <w:t>chuẩn</w:t>
      </w:r>
      <w:proofErr w:type="spellEnd"/>
      <w:r w:rsidR="0029121B" w:rsidRPr="0029121B">
        <w:rPr>
          <w:sz w:val="28"/>
          <w:szCs w:val="28"/>
        </w:rPr>
        <w:t xml:space="preserve"> </w:t>
      </w:r>
      <w:proofErr w:type="spellStart"/>
      <w:r w:rsidR="0029121B" w:rsidRPr="0029121B">
        <w:rPr>
          <w:sz w:val="28"/>
          <w:szCs w:val="28"/>
        </w:rPr>
        <w:t>kiểm</w:t>
      </w:r>
      <w:proofErr w:type="spellEnd"/>
      <w:r w:rsidR="0029121B" w:rsidRPr="0029121B">
        <w:rPr>
          <w:sz w:val="28"/>
          <w:szCs w:val="28"/>
        </w:rPr>
        <w:t xml:space="preserve"> </w:t>
      </w:r>
      <w:proofErr w:type="spellStart"/>
      <w:r w:rsidR="0029121B" w:rsidRPr="0029121B">
        <w:rPr>
          <w:sz w:val="28"/>
          <w:szCs w:val="28"/>
        </w:rPr>
        <w:t>định</w:t>
      </w:r>
      <w:proofErr w:type="spellEnd"/>
      <w:r w:rsidR="0029121B" w:rsidRPr="0029121B">
        <w:rPr>
          <w:sz w:val="28"/>
          <w:szCs w:val="28"/>
        </w:rPr>
        <w:t xml:space="preserve"> </w:t>
      </w:r>
      <w:proofErr w:type="spellStart"/>
      <w:r w:rsidR="0029121B" w:rsidRPr="0029121B">
        <w:rPr>
          <w:sz w:val="28"/>
          <w:szCs w:val="28"/>
        </w:rPr>
        <w:t>chất</w:t>
      </w:r>
      <w:proofErr w:type="spellEnd"/>
      <w:r w:rsidR="0029121B" w:rsidRPr="0029121B">
        <w:rPr>
          <w:sz w:val="28"/>
          <w:szCs w:val="28"/>
        </w:rPr>
        <w:t xml:space="preserve"> </w:t>
      </w:r>
      <w:proofErr w:type="spellStart"/>
      <w:r w:rsidR="0029121B" w:rsidRPr="0029121B">
        <w:rPr>
          <w:sz w:val="28"/>
          <w:szCs w:val="28"/>
        </w:rPr>
        <w:t>lượng</w:t>
      </w:r>
      <w:proofErr w:type="spellEnd"/>
      <w:r w:rsidR="0029121B" w:rsidRPr="0029121B">
        <w:rPr>
          <w:sz w:val="28"/>
          <w:szCs w:val="28"/>
        </w:rPr>
        <w:t xml:space="preserve"> chương </w:t>
      </w:r>
      <w:proofErr w:type="spellStart"/>
      <w:r w:rsidR="0029121B" w:rsidRPr="0029121B">
        <w:rPr>
          <w:sz w:val="28"/>
          <w:szCs w:val="28"/>
        </w:rPr>
        <w:t>trình</w:t>
      </w:r>
      <w:proofErr w:type="spellEnd"/>
      <w:r w:rsidR="0029121B" w:rsidRPr="0029121B">
        <w:rPr>
          <w:sz w:val="28"/>
          <w:szCs w:val="28"/>
        </w:rPr>
        <w:t xml:space="preserve"> </w:t>
      </w:r>
      <w:proofErr w:type="spellStart"/>
      <w:r w:rsidR="0029121B" w:rsidRPr="0029121B">
        <w:rPr>
          <w:sz w:val="28"/>
          <w:szCs w:val="28"/>
        </w:rPr>
        <w:t>đào</w:t>
      </w:r>
      <w:proofErr w:type="spellEnd"/>
      <w:r w:rsidR="0029121B" w:rsidRPr="0029121B">
        <w:rPr>
          <w:sz w:val="28"/>
          <w:szCs w:val="28"/>
        </w:rPr>
        <w:t xml:space="preserve"> </w:t>
      </w:r>
      <w:proofErr w:type="spellStart"/>
      <w:r w:rsidR="0029121B" w:rsidRPr="0029121B">
        <w:rPr>
          <w:sz w:val="28"/>
          <w:szCs w:val="28"/>
        </w:rPr>
        <w:t>tạo</w:t>
      </w:r>
      <w:proofErr w:type="spellEnd"/>
      <w:r w:rsidR="0029121B" w:rsidRPr="0029121B">
        <w:rPr>
          <w:sz w:val="28"/>
          <w:szCs w:val="28"/>
        </w:rPr>
        <w:t xml:space="preserve"> </w:t>
      </w:r>
      <w:proofErr w:type="spellStart"/>
      <w:r w:rsidR="0029121B" w:rsidRPr="0029121B">
        <w:rPr>
          <w:sz w:val="28"/>
          <w:szCs w:val="28"/>
        </w:rPr>
        <w:t>trình</w:t>
      </w:r>
      <w:proofErr w:type="spellEnd"/>
      <w:r w:rsidR="0029121B" w:rsidRPr="0029121B">
        <w:rPr>
          <w:sz w:val="28"/>
          <w:szCs w:val="28"/>
        </w:rPr>
        <w:t xml:space="preserve"> </w:t>
      </w:r>
      <w:proofErr w:type="spellStart"/>
      <w:r w:rsidR="0029121B" w:rsidRPr="0029121B">
        <w:rPr>
          <w:sz w:val="28"/>
          <w:szCs w:val="28"/>
        </w:rPr>
        <w:t>độ</w:t>
      </w:r>
      <w:proofErr w:type="spellEnd"/>
      <w:r w:rsidR="0029121B" w:rsidRPr="0029121B">
        <w:rPr>
          <w:sz w:val="28"/>
          <w:szCs w:val="28"/>
        </w:rPr>
        <w:t xml:space="preserve"> trung </w:t>
      </w:r>
      <w:proofErr w:type="spellStart"/>
      <w:r w:rsidR="0029121B" w:rsidRPr="0029121B">
        <w:rPr>
          <w:sz w:val="28"/>
          <w:szCs w:val="28"/>
        </w:rPr>
        <w:t>cấp</w:t>
      </w:r>
      <w:proofErr w:type="spellEnd"/>
      <w:r w:rsidR="0029121B" w:rsidRPr="0029121B">
        <w:rPr>
          <w:sz w:val="28"/>
          <w:szCs w:val="28"/>
        </w:rPr>
        <w:t xml:space="preserve">, </w:t>
      </w:r>
      <w:proofErr w:type="spellStart"/>
      <w:r w:rsidR="0029121B" w:rsidRPr="0029121B">
        <w:rPr>
          <w:sz w:val="28"/>
          <w:szCs w:val="28"/>
        </w:rPr>
        <w:t>trình</w:t>
      </w:r>
      <w:proofErr w:type="spellEnd"/>
      <w:r w:rsidR="0029121B" w:rsidRPr="0029121B">
        <w:rPr>
          <w:sz w:val="28"/>
          <w:szCs w:val="28"/>
        </w:rPr>
        <w:t xml:space="preserve"> </w:t>
      </w:r>
      <w:proofErr w:type="spellStart"/>
      <w:r w:rsidR="0029121B" w:rsidRPr="0029121B">
        <w:rPr>
          <w:sz w:val="28"/>
          <w:szCs w:val="28"/>
        </w:rPr>
        <w:t>độ</w:t>
      </w:r>
      <w:proofErr w:type="spellEnd"/>
      <w:r w:rsidR="0029121B" w:rsidRPr="0029121B">
        <w:rPr>
          <w:sz w:val="28"/>
          <w:szCs w:val="28"/>
        </w:rPr>
        <w:t xml:space="preserve"> cao</w:t>
      </w:r>
      <w:r w:rsidR="0029121B" w:rsidRPr="0029121B">
        <w:rPr>
          <w:spacing w:val="-9"/>
          <w:sz w:val="28"/>
          <w:szCs w:val="28"/>
        </w:rPr>
        <w:t xml:space="preserve"> </w:t>
      </w:r>
      <w:proofErr w:type="spellStart"/>
      <w:r w:rsidR="0029121B" w:rsidRPr="0029121B">
        <w:rPr>
          <w:sz w:val="28"/>
          <w:szCs w:val="28"/>
        </w:rPr>
        <w:t>đẳng</w:t>
      </w:r>
      <w:proofErr w:type="spellEnd"/>
      <w:r w:rsidR="0029121B" w:rsidRPr="0029121B">
        <w:rPr>
          <w:sz w:val="28"/>
          <w:szCs w:val="28"/>
        </w:rPr>
        <w:t>.</w:t>
      </w:r>
    </w:p>
    <w:p w14:paraId="5489E5C9" w14:textId="77777777" w:rsidR="0029121B" w:rsidRPr="0029121B" w:rsidRDefault="001870AD" w:rsidP="000E4778">
      <w:pPr>
        <w:tabs>
          <w:tab w:val="left" w:pos="810"/>
        </w:tabs>
        <w:spacing w:line="276" w:lineRule="auto"/>
        <w:ind w:right="2"/>
        <w:jc w:val="both"/>
        <w:rPr>
          <w:sz w:val="28"/>
          <w:szCs w:val="28"/>
        </w:rPr>
      </w:pPr>
      <w:r>
        <w:rPr>
          <w:sz w:val="28"/>
          <w:szCs w:val="28"/>
        </w:rPr>
        <w:tab/>
      </w:r>
      <w:r w:rsidR="0029121B" w:rsidRPr="0029121B">
        <w:rPr>
          <w:sz w:val="28"/>
          <w:szCs w:val="28"/>
        </w:rPr>
        <w:t xml:space="preserve">- Thu </w:t>
      </w:r>
      <w:proofErr w:type="spellStart"/>
      <w:r w:rsidR="0029121B" w:rsidRPr="0029121B">
        <w:rPr>
          <w:sz w:val="28"/>
          <w:szCs w:val="28"/>
        </w:rPr>
        <w:t>thập</w:t>
      </w:r>
      <w:proofErr w:type="spellEnd"/>
      <w:r w:rsidR="0029121B" w:rsidRPr="0029121B">
        <w:rPr>
          <w:sz w:val="28"/>
          <w:szCs w:val="28"/>
        </w:rPr>
        <w:t xml:space="preserve"> thông tin, phân </w:t>
      </w:r>
      <w:proofErr w:type="spellStart"/>
      <w:r w:rsidR="0029121B" w:rsidRPr="0029121B">
        <w:rPr>
          <w:sz w:val="28"/>
          <w:szCs w:val="28"/>
        </w:rPr>
        <w:t>tích</w:t>
      </w:r>
      <w:proofErr w:type="spellEnd"/>
      <w:r w:rsidR="0029121B" w:rsidRPr="0029121B">
        <w:rPr>
          <w:sz w:val="28"/>
          <w:szCs w:val="28"/>
        </w:rPr>
        <w:t xml:space="preserve">, </w:t>
      </w:r>
      <w:proofErr w:type="spellStart"/>
      <w:r w:rsidR="0029121B" w:rsidRPr="0029121B">
        <w:rPr>
          <w:sz w:val="28"/>
          <w:szCs w:val="28"/>
        </w:rPr>
        <w:t>tổng</w:t>
      </w:r>
      <w:proofErr w:type="spellEnd"/>
      <w:r w:rsidR="0029121B" w:rsidRPr="0029121B">
        <w:rPr>
          <w:sz w:val="28"/>
          <w:szCs w:val="28"/>
        </w:rPr>
        <w:t xml:space="preserve"> </w:t>
      </w:r>
      <w:proofErr w:type="spellStart"/>
      <w:r w:rsidR="0029121B" w:rsidRPr="0029121B">
        <w:rPr>
          <w:sz w:val="28"/>
          <w:szCs w:val="28"/>
        </w:rPr>
        <w:t>hợp</w:t>
      </w:r>
      <w:proofErr w:type="spellEnd"/>
      <w:r w:rsidR="0029121B" w:rsidRPr="0029121B">
        <w:rPr>
          <w:sz w:val="28"/>
          <w:szCs w:val="28"/>
        </w:rPr>
        <w:t xml:space="preserve">, </w:t>
      </w:r>
      <w:proofErr w:type="spellStart"/>
      <w:r w:rsidR="0029121B" w:rsidRPr="0029121B">
        <w:rPr>
          <w:sz w:val="28"/>
          <w:szCs w:val="28"/>
        </w:rPr>
        <w:t>thống</w:t>
      </w:r>
      <w:proofErr w:type="spellEnd"/>
      <w:r w:rsidR="0029121B" w:rsidRPr="0029121B">
        <w:rPr>
          <w:sz w:val="28"/>
          <w:szCs w:val="28"/>
        </w:rPr>
        <w:t xml:space="preserve"> kê, so </w:t>
      </w:r>
      <w:proofErr w:type="spellStart"/>
      <w:r w:rsidR="0029121B" w:rsidRPr="0029121B">
        <w:rPr>
          <w:sz w:val="28"/>
          <w:szCs w:val="28"/>
        </w:rPr>
        <w:t>sánh</w:t>
      </w:r>
      <w:proofErr w:type="spellEnd"/>
      <w:r w:rsidR="0029121B" w:rsidRPr="0029121B">
        <w:rPr>
          <w:sz w:val="28"/>
          <w:szCs w:val="28"/>
        </w:rPr>
        <w:t xml:space="preserve">, </w:t>
      </w:r>
      <w:proofErr w:type="spellStart"/>
      <w:r w:rsidR="0029121B" w:rsidRPr="0029121B">
        <w:rPr>
          <w:sz w:val="28"/>
          <w:szCs w:val="28"/>
        </w:rPr>
        <w:t>rà</w:t>
      </w:r>
      <w:proofErr w:type="spellEnd"/>
      <w:r w:rsidR="0029121B" w:rsidRPr="0029121B">
        <w:rPr>
          <w:sz w:val="28"/>
          <w:szCs w:val="28"/>
        </w:rPr>
        <w:t xml:space="preserve"> </w:t>
      </w:r>
      <w:proofErr w:type="spellStart"/>
      <w:r w:rsidR="0029121B" w:rsidRPr="0029121B">
        <w:rPr>
          <w:sz w:val="28"/>
          <w:szCs w:val="28"/>
        </w:rPr>
        <w:t>soát</w:t>
      </w:r>
      <w:proofErr w:type="spellEnd"/>
      <w:r w:rsidR="0029121B" w:rsidRPr="0029121B">
        <w:rPr>
          <w:sz w:val="28"/>
          <w:szCs w:val="28"/>
        </w:rPr>
        <w:t xml:space="preserve"> </w:t>
      </w:r>
      <w:proofErr w:type="spellStart"/>
      <w:r w:rsidR="0029121B" w:rsidRPr="0029121B">
        <w:rPr>
          <w:sz w:val="28"/>
          <w:szCs w:val="28"/>
        </w:rPr>
        <w:t>các</w:t>
      </w:r>
      <w:proofErr w:type="spellEnd"/>
      <w:r w:rsidR="0029121B" w:rsidRPr="0029121B">
        <w:rPr>
          <w:sz w:val="28"/>
          <w:szCs w:val="28"/>
        </w:rPr>
        <w:t xml:space="preserve"> </w:t>
      </w:r>
      <w:proofErr w:type="spellStart"/>
      <w:r w:rsidR="0029121B" w:rsidRPr="0029121B">
        <w:rPr>
          <w:sz w:val="28"/>
          <w:szCs w:val="28"/>
        </w:rPr>
        <w:t>hoạt</w:t>
      </w:r>
      <w:proofErr w:type="spellEnd"/>
      <w:r w:rsidR="0029121B" w:rsidRPr="0029121B">
        <w:rPr>
          <w:sz w:val="28"/>
          <w:szCs w:val="28"/>
        </w:rPr>
        <w:t xml:space="preserve"> </w:t>
      </w:r>
      <w:proofErr w:type="spellStart"/>
      <w:r w:rsidR="0029121B" w:rsidRPr="0029121B">
        <w:rPr>
          <w:sz w:val="28"/>
          <w:szCs w:val="28"/>
        </w:rPr>
        <w:t>động</w:t>
      </w:r>
      <w:proofErr w:type="spellEnd"/>
      <w:r w:rsidR="0029121B" w:rsidRPr="0029121B">
        <w:rPr>
          <w:sz w:val="28"/>
          <w:szCs w:val="28"/>
        </w:rPr>
        <w:t xml:space="preserve"> </w:t>
      </w:r>
      <w:proofErr w:type="spellStart"/>
      <w:r w:rsidR="0029121B" w:rsidRPr="0029121B">
        <w:rPr>
          <w:sz w:val="28"/>
          <w:szCs w:val="28"/>
        </w:rPr>
        <w:t>của</w:t>
      </w:r>
      <w:proofErr w:type="spellEnd"/>
      <w:r w:rsidR="0029121B" w:rsidRPr="0029121B">
        <w:rPr>
          <w:sz w:val="28"/>
          <w:szCs w:val="28"/>
        </w:rPr>
        <w:t xml:space="preserve"> Khoa chuyên môn, Sinh viên </w:t>
      </w:r>
      <w:proofErr w:type="spellStart"/>
      <w:r w:rsidR="0029121B" w:rsidRPr="0029121B">
        <w:rPr>
          <w:sz w:val="28"/>
          <w:szCs w:val="28"/>
        </w:rPr>
        <w:t>ngành</w:t>
      </w:r>
      <w:proofErr w:type="spellEnd"/>
      <w:r w:rsidR="00B778E4">
        <w:rPr>
          <w:sz w:val="28"/>
          <w:szCs w:val="28"/>
          <w:lang w:val="en-US"/>
        </w:rPr>
        <w:t xml:space="preserve"> </w:t>
      </w:r>
      <w:proofErr w:type="spellStart"/>
      <w:r w:rsidR="00B778E4">
        <w:rPr>
          <w:sz w:val="28"/>
          <w:szCs w:val="28"/>
          <w:lang w:val="en-US"/>
        </w:rPr>
        <w:t>Kỹ</w:t>
      </w:r>
      <w:proofErr w:type="spellEnd"/>
      <w:r w:rsidR="00B778E4">
        <w:rPr>
          <w:sz w:val="28"/>
          <w:szCs w:val="28"/>
          <w:lang w:val="en-US"/>
        </w:rPr>
        <w:t xml:space="preserve"> </w:t>
      </w:r>
      <w:proofErr w:type="spellStart"/>
      <w:r w:rsidR="00B778E4">
        <w:rPr>
          <w:sz w:val="28"/>
          <w:szCs w:val="28"/>
          <w:lang w:val="en-US"/>
        </w:rPr>
        <w:t>thuật</w:t>
      </w:r>
      <w:proofErr w:type="spellEnd"/>
      <w:r w:rsidR="00B778E4">
        <w:rPr>
          <w:sz w:val="28"/>
          <w:szCs w:val="28"/>
          <w:lang w:val="en-US"/>
        </w:rPr>
        <w:t xml:space="preserve"> </w:t>
      </w:r>
      <w:proofErr w:type="spellStart"/>
      <w:r w:rsidR="00B778E4">
        <w:rPr>
          <w:sz w:val="28"/>
          <w:szCs w:val="28"/>
          <w:lang w:val="en-US"/>
        </w:rPr>
        <w:t>chế</w:t>
      </w:r>
      <w:proofErr w:type="spellEnd"/>
      <w:r w:rsidR="00B778E4">
        <w:rPr>
          <w:sz w:val="28"/>
          <w:szCs w:val="28"/>
          <w:lang w:val="en-US"/>
        </w:rPr>
        <w:t xml:space="preserve"> </w:t>
      </w:r>
      <w:proofErr w:type="spellStart"/>
      <w:r w:rsidR="00B778E4">
        <w:rPr>
          <w:sz w:val="28"/>
          <w:szCs w:val="28"/>
          <w:lang w:val="en-US"/>
        </w:rPr>
        <w:t>biến</w:t>
      </w:r>
      <w:proofErr w:type="spellEnd"/>
      <w:r w:rsidR="00B778E4">
        <w:rPr>
          <w:sz w:val="28"/>
          <w:szCs w:val="28"/>
          <w:lang w:val="en-US"/>
        </w:rPr>
        <w:t xml:space="preserve"> </w:t>
      </w:r>
      <w:proofErr w:type="spellStart"/>
      <w:r w:rsidR="00B778E4">
        <w:rPr>
          <w:sz w:val="28"/>
          <w:szCs w:val="28"/>
          <w:lang w:val="en-US"/>
        </w:rPr>
        <w:t>món</w:t>
      </w:r>
      <w:proofErr w:type="spellEnd"/>
      <w:r w:rsidR="00B778E4">
        <w:rPr>
          <w:sz w:val="28"/>
          <w:szCs w:val="28"/>
          <w:lang w:val="en-US"/>
        </w:rPr>
        <w:t xml:space="preserve"> </w:t>
      </w:r>
      <w:proofErr w:type="spellStart"/>
      <w:r w:rsidR="00B778E4">
        <w:rPr>
          <w:sz w:val="28"/>
          <w:szCs w:val="28"/>
          <w:lang w:val="en-US"/>
        </w:rPr>
        <w:t>ăn</w:t>
      </w:r>
      <w:proofErr w:type="spellEnd"/>
      <w:r w:rsidR="0029121B" w:rsidRPr="0029121B">
        <w:rPr>
          <w:sz w:val="28"/>
          <w:szCs w:val="28"/>
        </w:rPr>
        <w:t xml:space="preserve">, </w:t>
      </w:r>
      <w:proofErr w:type="spellStart"/>
      <w:r w:rsidR="0029121B" w:rsidRPr="0029121B">
        <w:rPr>
          <w:sz w:val="28"/>
          <w:szCs w:val="28"/>
        </w:rPr>
        <w:t>phòng</w:t>
      </w:r>
      <w:proofErr w:type="spellEnd"/>
      <w:r w:rsidR="0029121B" w:rsidRPr="0029121B">
        <w:rPr>
          <w:sz w:val="28"/>
          <w:szCs w:val="28"/>
        </w:rPr>
        <w:t xml:space="preserve"> </w:t>
      </w:r>
      <w:proofErr w:type="spellStart"/>
      <w:r w:rsidR="0029121B" w:rsidRPr="0029121B">
        <w:rPr>
          <w:sz w:val="28"/>
          <w:szCs w:val="28"/>
        </w:rPr>
        <w:t>chức</w:t>
      </w:r>
      <w:proofErr w:type="spellEnd"/>
      <w:r w:rsidR="0029121B" w:rsidRPr="0029121B">
        <w:rPr>
          <w:sz w:val="28"/>
          <w:szCs w:val="28"/>
        </w:rPr>
        <w:t xml:space="preserve"> năng liên quan </w:t>
      </w:r>
      <w:proofErr w:type="spellStart"/>
      <w:r w:rsidR="0029121B" w:rsidRPr="0029121B">
        <w:rPr>
          <w:sz w:val="28"/>
          <w:szCs w:val="28"/>
        </w:rPr>
        <w:t>và</w:t>
      </w:r>
      <w:proofErr w:type="spellEnd"/>
      <w:r w:rsidR="0029121B" w:rsidRPr="0029121B">
        <w:rPr>
          <w:sz w:val="28"/>
          <w:szCs w:val="28"/>
        </w:rPr>
        <w:t xml:space="preserve"> </w:t>
      </w:r>
      <w:proofErr w:type="spellStart"/>
      <w:r w:rsidR="0029121B" w:rsidRPr="0029121B">
        <w:rPr>
          <w:sz w:val="28"/>
          <w:szCs w:val="28"/>
        </w:rPr>
        <w:t>chọn</w:t>
      </w:r>
      <w:proofErr w:type="spellEnd"/>
      <w:r w:rsidR="0029121B" w:rsidRPr="0029121B">
        <w:rPr>
          <w:sz w:val="28"/>
          <w:szCs w:val="28"/>
        </w:rPr>
        <w:t xml:space="preserve"> </w:t>
      </w:r>
      <w:proofErr w:type="spellStart"/>
      <w:r w:rsidR="0029121B" w:rsidRPr="0029121B">
        <w:rPr>
          <w:sz w:val="28"/>
          <w:szCs w:val="28"/>
        </w:rPr>
        <w:t>lọc</w:t>
      </w:r>
      <w:proofErr w:type="spellEnd"/>
      <w:r w:rsidR="0029121B" w:rsidRPr="0029121B">
        <w:rPr>
          <w:sz w:val="28"/>
          <w:szCs w:val="28"/>
        </w:rPr>
        <w:t xml:space="preserve"> </w:t>
      </w:r>
      <w:proofErr w:type="spellStart"/>
      <w:r w:rsidR="0029121B" w:rsidRPr="0029121B">
        <w:rPr>
          <w:sz w:val="28"/>
          <w:szCs w:val="28"/>
        </w:rPr>
        <w:t>những</w:t>
      </w:r>
      <w:proofErr w:type="spellEnd"/>
      <w:r w:rsidR="0029121B" w:rsidRPr="0029121B">
        <w:rPr>
          <w:sz w:val="28"/>
          <w:szCs w:val="28"/>
        </w:rPr>
        <w:t xml:space="preserve"> </w:t>
      </w:r>
      <w:proofErr w:type="spellStart"/>
      <w:r w:rsidR="0029121B" w:rsidRPr="0029121B">
        <w:rPr>
          <w:sz w:val="28"/>
          <w:szCs w:val="28"/>
        </w:rPr>
        <w:t>chứng</w:t>
      </w:r>
      <w:proofErr w:type="spellEnd"/>
      <w:r w:rsidR="0029121B" w:rsidRPr="0029121B">
        <w:rPr>
          <w:sz w:val="28"/>
          <w:szCs w:val="28"/>
        </w:rPr>
        <w:t xml:space="preserve"> </w:t>
      </w:r>
      <w:proofErr w:type="spellStart"/>
      <w:r w:rsidR="0029121B" w:rsidRPr="0029121B">
        <w:rPr>
          <w:sz w:val="28"/>
          <w:szCs w:val="28"/>
        </w:rPr>
        <w:t>cứ</w:t>
      </w:r>
      <w:proofErr w:type="spellEnd"/>
      <w:r w:rsidR="0029121B" w:rsidRPr="0029121B">
        <w:rPr>
          <w:sz w:val="28"/>
          <w:szCs w:val="28"/>
        </w:rPr>
        <w:t xml:space="preserve"> </w:t>
      </w:r>
      <w:proofErr w:type="spellStart"/>
      <w:r w:rsidR="0029121B" w:rsidRPr="0029121B">
        <w:rPr>
          <w:sz w:val="28"/>
          <w:szCs w:val="28"/>
        </w:rPr>
        <w:t>để</w:t>
      </w:r>
      <w:proofErr w:type="spellEnd"/>
      <w:r w:rsidR="0029121B" w:rsidRPr="0029121B">
        <w:rPr>
          <w:sz w:val="28"/>
          <w:szCs w:val="28"/>
        </w:rPr>
        <w:t xml:space="preserve"> </w:t>
      </w:r>
      <w:proofErr w:type="spellStart"/>
      <w:r w:rsidR="0029121B" w:rsidRPr="0029121B">
        <w:rPr>
          <w:sz w:val="28"/>
          <w:szCs w:val="28"/>
        </w:rPr>
        <w:t>chứng</w:t>
      </w:r>
      <w:proofErr w:type="spellEnd"/>
      <w:r w:rsidR="0029121B" w:rsidRPr="0029121B">
        <w:rPr>
          <w:spacing w:val="1"/>
          <w:sz w:val="28"/>
          <w:szCs w:val="28"/>
        </w:rPr>
        <w:t xml:space="preserve"> </w:t>
      </w:r>
      <w:r w:rsidR="0029121B" w:rsidRPr="0029121B">
        <w:rPr>
          <w:sz w:val="28"/>
          <w:szCs w:val="28"/>
        </w:rPr>
        <w:t>minh.</w:t>
      </w:r>
    </w:p>
    <w:p w14:paraId="49413685" w14:textId="77777777" w:rsidR="0029121B" w:rsidRPr="0029121B" w:rsidRDefault="0029121B" w:rsidP="000E4778">
      <w:pPr>
        <w:spacing w:line="276" w:lineRule="auto"/>
        <w:ind w:right="2" w:firstLine="720"/>
        <w:jc w:val="both"/>
        <w:rPr>
          <w:sz w:val="28"/>
          <w:szCs w:val="28"/>
        </w:rPr>
      </w:pPr>
      <w:r w:rsidRPr="0029121B">
        <w:rPr>
          <w:sz w:val="28"/>
          <w:szCs w:val="28"/>
        </w:rPr>
        <w:t xml:space="preserve">- </w:t>
      </w:r>
      <w:proofErr w:type="spellStart"/>
      <w:r w:rsidRPr="0029121B">
        <w:rPr>
          <w:sz w:val="28"/>
          <w:szCs w:val="28"/>
        </w:rPr>
        <w:t>Khảo</w:t>
      </w:r>
      <w:proofErr w:type="spellEnd"/>
      <w:r w:rsidRPr="0029121B">
        <w:rPr>
          <w:sz w:val="28"/>
          <w:szCs w:val="28"/>
        </w:rPr>
        <w:t xml:space="preserve"> </w:t>
      </w:r>
      <w:proofErr w:type="spellStart"/>
      <w:r w:rsidRPr="0029121B">
        <w:rPr>
          <w:sz w:val="28"/>
          <w:szCs w:val="28"/>
        </w:rPr>
        <w:t>sát</w:t>
      </w:r>
      <w:proofErr w:type="spellEnd"/>
      <w:r w:rsidRPr="0029121B">
        <w:rPr>
          <w:sz w:val="28"/>
          <w:szCs w:val="28"/>
        </w:rPr>
        <w:t xml:space="preserve"> </w:t>
      </w:r>
      <w:proofErr w:type="spellStart"/>
      <w:r w:rsidRPr="0029121B">
        <w:rPr>
          <w:sz w:val="28"/>
          <w:szCs w:val="28"/>
        </w:rPr>
        <w:t>thực</w:t>
      </w:r>
      <w:proofErr w:type="spellEnd"/>
      <w:r w:rsidRPr="0029121B">
        <w:rPr>
          <w:sz w:val="28"/>
          <w:szCs w:val="28"/>
        </w:rPr>
        <w:t xml:space="preserve"> </w:t>
      </w:r>
      <w:proofErr w:type="spellStart"/>
      <w:r w:rsidRPr="0029121B">
        <w:rPr>
          <w:sz w:val="28"/>
          <w:szCs w:val="28"/>
        </w:rPr>
        <w:t>tế</w:t>
      </w:r>
      <w:proofErr w:type="spellEnd"/>
      <w:r w:rsidRPr="0029121B">
        <w:rPr>
          <w:sz w:val="28"/>
          <w:szCs w:val="28"/>
        </w:rPr>
        <w:t xml:space="preserve">, </w:t>
      </w:r>
      <w:proofErr w:type="spellStart"/>
      <w:r w:rsidRPr="0029121B">
        <w:rPr>
          <w:sz w:val="28"/>
          <w:szCs w:val="28"/>
        </w:rPr>
        <w:t>thảo</w:t>
      </w:r>
      <w:proofErr w:type="spellEnd"/>
      <w:r w:rsidRPr="0029121B">
        <w:rPr>
          <w:sz w:val="28"/>
          <w:szCs w:val="28"/>
        </w:rPr>
        <w:t xml:space="preserve"> </w:t>
      </w:r>
      <w:proofErr w:type="spellStart"/>
      <w:r w:rsidRPr="0029121B">
        <w:rPr>
          <w:sz w:val="28"/>
          <w:szCs w:val="28"/>
        </w:rPr>
        <w:t>luận</w:t>
      </w:r>
      <w:proofErr w:type="spellEnd"/>
      <w:r w:rsidRPr="0029121B">
        <w:rPr>
          <w:sz w:val="28"/>
          <w:szCs w:val="28"/>
        </w:rPr>
        <w:t xml:space="preserve">, </w:t>
      </w:r>
      <w:proofErr w:type="spellStart"/>
      <w:r w:rsidRPr="0029121B">
        <w:rPr>
          <w:sz w:val="28"/>
          <w:szCs w:val="28"/>
        </w:rPr>
        <w:t>lấy</w:t>
      </w:r>
      <w:proofErr w:type="spellEnd"/>
      <w:r w:rsidRPr="0029121B">
        <w:rPr>
          <w:sz w:val="28"/>
          <w:szCs w:val="28"/>
        </w:rPr>
        <w:t xml:space="preserve"> ý </w:t>
      </w:r>
      <w:proofErr w:type="spellStart"/>
      <w:r w:rsidRPr="0029121B">
        <w:rPr>
          <w:sz w:val="28"/>
          <w:szCs w:val="28"/>
        </w:rPr>
        <w:t>kiến</w:t>
      </w:r>
      <w:proofErr w:type="spellEnd"/>
      <w:r w:rsidRPr="0029121B">
        <w:rPr>
          <w:sz w:val="28"/>
          <w:szCs w:val="28"/>
        </w:rPr>
        <w:t xml:space="preserve"> </w:t>
      </w:r>
      <w:proofErr w:type="spellStart"/>
      <w:r w:rsidRPr="0029121B">
        <w:rPr>
          <w:sz w:val="28"/>
          <w:szCs w:val="28"/>
        </w:rPr>
        <w:t>với</w:t>
      </w:r>
      <w:proofErr w:type="spellEnd"/>
      <w:r w:rsidRPr="0029121B">
        <w:rPr>
          <w:sz w:val="28"/>
          <w:szCs w:val="28"/>
        </w:rPr>
        <w:t xml:space="preserve"> </w:t>
      </w:r>
      <w:proofErr w:type="spellStart"/>
      <w:r w:rsidRPr="0029121B">
        <w:rPr>
          <w:sz w:val="28"/>
          <w:szCs w:val="28"/>
        </w:rPr>
        <w:t>các</w:t>
      </w:r>
      <w:proofErr w:type="spellEnd"/>
      <w:r w:rsidRPr="0029121B">
        <w:rPr>
          <w:sz w:val="28"/>
          <w:szCs w:val="28"/>
        </w:rPr>
        <w:t xml:space="preserve"> đơn </w:t>
      </w:r>
      <w:proofErr w:type="spellStart"/>
      <w:r w:rsidRPr="0029121B">
        <w:rPr>
          <w:sz w:val="28"/>
          <w:szCs w:val="28"/>
        </w:rPr>
        <w:t>vị</w:t>
      </w:r>
      <w:proofErr w:type="spellEnd"/>
      <w:r w:rsidRPr="0029121B">
        <w:rPr>
          <w:sz w:val="28"/>
          <w:szCs w:val="28"/>
        </w:rPr>
        <w:t xml:space="preserve">, </w:t>
      </w:r>
      <w:proofErr w:type="spellStart"/>
      <w:r w:rsidRPr="0029121B">
        <w:rPr>
          <w:sz w:val="28"/>
          <w:szCs w:val="28"/>
        </w:rPr>
        <w:t>cán</w:t>
      </w:r>
      <w:proofErr w:type="spellEnd"/>
      <w:r w:rsidRPr="0029121B">
        <w:rPr>
          <w:sz w:val="28"/>
          <w:szCs w:val="28"/>
        </w:rPr>
        <w:t xml:space="preserve"> </w:t>
      </w:r>
      <w:proofErr w:type="spellStart"/>
      <w:r w:rsidRPr="0029121B">
        <w:rPr>
          <w:sz w:val="28"/>
          <w:szCs w:val="28"/>
        </w:rPr>
        <w:t>bộ</w:t>
      </w:r>
      <w:proofErr w:type="spellEnd"/>
      <w:r w:rsidRPr="0029121B">
        <w:rPr>
          <w:sz w:val="28"/>
          <w:szCs w:val="28"/>
        </w:rPr>
        <w:t xml:space="preserve"> </w:t>
      </w:r>
      <w:proofErr w:type="spellStart"/>
      <w:r w:rsidRPr="0029121B">
        <w:rPr>
          <w:sz w:val="28"/>
          <w:szCs w:val="28"/>
        </w:rPr>
        <w:t>quản</w:t>
      </w:r>
      <w:proofErr w:type="spellEnd"/>
      <w:r w:rsidRPr="0029121B">
        <w:rPr>
          <w:sz w:val="28"/>
          <w:szCs w:val="28"/>
        </w:rPr>
        <w:t xml:space="preserve"> </w:t>
      </w:r>
      <w:proofErr w:type="spellStart"/>
      <w:r w:rsidRPr="0029121B">
        <w:rPr>
          <w:sz w:val="28"/>
          <w:szCs w:val="28"/>
        </w:rPr>
        <w:t>lý</w:t>
      </w:r>
      <w:proofErr w:type="spellEnd"/>
      <w:r w:rsidRPr="0029121B">
        <w:rPr>
          <w:sz w:val="28"/>
          <w:szCs w:val="28"/>
        </w:rPr>
        <w:t xml:space="preserve">, </w:t>
      </w:r>
      <w:proofErr w:type="spellStart"/>
      <w:r w:rsidRPr="0029121B">
        <w:rPr>
          <w:sz w:val="28"/>
          <w:szCs w:val="28"/>
        </w:rPr>
        <w:t>giáo</w:t>
      </w:r>
      <w:proofErr w:type="spellEnd"/>
      <w:r w:rsidRPr="0029121B">
        <w:rPr>
          <w:sz w:val="28"/>
          <w:szCs w:val="28"/>
        </w:rPr>
        <w:t xml:space="preserve"> viên, </w:t>
      </w:r>
      <w:proofErr w:type="spellStart"/>
      <w:r w:rsidRPr="0029121B">
        <w:rPr>
          <w:sz w:val="28"/>
          <w:szCs w:val="28"/>
        </w:rPr>
        <w:t>người</w:t>
      </w:r>
      <w:proofErr w:type="spellEnd"/>
      <w:r w:rsidRPr="0029121B">
        <w:rPr>
          <w:sz w:val="28"/>
          <w:szCs w:val="28"/>
        </w:rPr>
        <w:t xml:space="preserve"> </w:t>
      </w:r>
      <w:proofErr w:type="spellStart"/>
      <w:r w:rsidRPr="0029121B">
        <w:rPr>
          <w:sz w:val="28"/>
          <w:szCs w:val="28"/>
        </w:rPr>
        <w:t>học</w:t>
      </w:r>
      <w:proofErr w:type="spellEnd"/>
      <w:r w:rsidRPr="0029121B">
        <w:rPr>
          <w:sz w:val="28"/>
          <w:szCs w:val="28"/>
        </w:rPr>
        <w:t xml:space="preserve"> </w:t>
      </w:r>
      <w:proofErr w:type="spellStart"/>
      <w:r w:rsidRPr="0029121B">
        <w:rPr>
          <w:sz w:val="28"/>
          <w:szCs w:val="28"/>
        </w:rPr>
        <w:t>và</w:t>
      </w:r>
      <w:proofErr w:type="spellEnd"/>
      <w:r w:rsidRPr="0029121B">
        <w:rPr>
          <w:sz w:val="28"/>
          <w:szCs w:val="28"/>
        </w:rPr>
        <w:t xml:space="preserve"> </w:t>
      </w:r>
      <w:proofErr w:type="spellStart"/>
      <w:r w:rsidRPr="0029121B">
        <w:rPr>
          <w:sz w:val="28"/>
          <w:szCs w:val="28"/>
        </w:rPr>
        <w:t>người</w:t>
      </w:r>
      <w:proofErr w:type="spellEnd"/>
      <w:r w:rsidRPr="0029121B">
        <w:rPr>
          <w:sz w:val="28"/>
          <w:szCs w:val="28"/>
        </w:rPr>
        <w:t xml:space="preserve"> </w:t>
      </w:r>
      <w:proofErr w:type="spellStart"/>
      <w:r w:rsidRPr="0029121B">
        <w:rPr>
          <w:sz w:val="28"/>
          <w:szCs w:val="28"/>
        </w:rPr>
        <w:t>sử</w:t>
      </w:r>
      <w:proofErr w:type="spellEnd"/>
      <w:r w:rsidRPr="0029121B">
        <w:rPr>
          <w:sz w:val="28"/>
          <w:szCs w:val="28"/>
        </w:rPr>
        <w:t xml:space="preserve"> </w:t>
      </w:r>
      <w:proofErr w:type="spellStart"/>
      <w:r w:rsidRPr="0029121B">
        <w:rPr>
          <w:sz w:val="28"/>
          <w:szCs w:val="28"/>
        </w:rPr>
        <w:t>dụng</w:t>
      </w:r>
      <w:proofErr w:type="spellEnd"/>
      <w:r w:rsidRPr="0029121B">
        <w:rPr>
          <w:sz w:val="28"/>
          <w:szCs w:val="28"/>
        </w:rPr>
        <w:t xml:space="preserve"> lao</w:t>
      </w:r>
      <w:r w:rsidRPr="0029121B">
        <w:rPr>
          <w:spacing w:val="-3"/>
          <w:sz w:val="28"/>
          <w:szCs w:val="28"/>
        </w:rPr>
        <w:t xml:space="preserve"> </w:t>
      </w:r>
      <w:proofErr w:type="spellStart"/>
      <w:r w:rsidRPr="0029121B">
        <w:rPr>
          <w:sz w:val="28"/>
          <w:szCs w:val="28"/>
        </w:rPr>
        <w:t>động</w:t>
      </w:r>
      <w:proofErr w:type="spellEnd"/>
      <w:r w:rsidRPr="0029121B">
        <w:rPr>
          <w:sz w:val="28"/>
          <w:szCs w:val="28"/>
        </w:rPr>
        <w:t>.</w:t>
      </w:r>
    </w:p>
    <w:p w14:paraId="65D578BC" w14:textId="77777777" w:rsidR="0029121B" w:rsidRPr="0029121B" w:rsidRDefault="0029121B" w:rsidP="000E4778">
      <w:pPr>
        <w:pStyle w:val="u2"/>
        <w:numPr>
          <w:ilvl w:val="1"/>
          <w:numId w:val="3"/>
        </w:numPr>
        <w:tabs>
          <w:tab w:val="left" w:pos="0"/>
        </w:tabs>
        <w:spacing w:before="0" w:line="276" w:lineRule="auto"/>
        <w:ind w:left="180" w:hanging="180"/>
        <w:rPr>
          <w:sz w:val="28"/>
          <w:szCs w:val="28"/>
        </w:rPr>
      </w:pPr>
      <w:proofErr w:type="spellStart"/>
      <w:r w:rsidRPr="0029121B">
        <w:rPr>
          <w:sz w:val="28"/>
          <w:szCs w:val="28"/>
        </w:rPr>
        <w:t>Các</w:t>
      </w:r>
      <w:proofErr w:type="spellEnd"/>
      <w:r w:rsidRPr="0029121B">
        <w:rPr>
          <w:sz w:val="28"/>
          <w:szCs w:val="28"/>
        </w:rPr>
        <w:t xml:space="preserve"> </w:t>
      </w:r>
      <w:proofErr w:type="spellStart"/>
      <w:r w:rsidRPr="0029121B">
        <w:rPr>
          <w:sz w:val="28"/>
          <w:szCs w:val="28"/>
        </w:rPr>
        <w:t>bước</w:t>
      </w:r>
      <w:proofErr w:type="spellEnd"/>
      <w:r w:rsidRPr="0029121B">
        <w:rPr>
          <w:sz w:val="28"/>
          <w:szCs w:val="28"/>
        </w:rPr>
        <w:t xml:space="preserve"> </w:t>
      </w:r>
      <w:proofErr w:type="spellStart"/>
      <w:r w:rsidRPr="0029121B">
        <w:rPr>
          <w:sz w:val="28"/>
          <w:szCs w:val="28"/>
        </w:rPr>
        <w:t>tiến</w:t>
      </w:r>
      <w:proofErr w:type="spellEnd"/>
      <w:r w:rsidRPr="0029121B">
        <w:rPr>
          <w:sz w:val="28"/>
          <w:szCs w:val="28"/>
        </w:rPr>
        <w:t xml:space="preserve"> </w:t>
      </w:r>
      <w:proofErr w:type="spellStart"/>
      <w:r w:rsidRPr="0029121B">
        <w:rPr>
          <w:sz w:val="28"/>
          <w:szCs w:val="28"/>
        </w:rPr>
        <w:t>hành</w:t>
      </w:r>
      <w:proofErr w:type="spellEnd"/>
      <w:r w:rsidRPr="0029121B">
        <w:rPr>
          <w:sz w:val="28"/>
          <w:szCs w:val="28"/>
        </w:rPr>
        <w:t xml:space="preserve"> </w:t>
      </w:r>
      <w:proofErr w:type="spellStart"/>
      <w:r w:rsidRPr="0029121B">
        <w:rPr>
          <w:sz w:val="28"/>
          <w:szCs w:val="28"/>
        </w:rPr>
        <w:t>tự</w:t>
      </w:r>
      <w:proofErr w:type="spellEnd"/>
      <w:r w:rsidRPr="0029121B">
        <w:rPr>
          <w:sz w:val="28"/>
          <w:szCs w:val="28"/>
        </w:rPr>
        <w:t xml:space="preserve"> </w:t>
      </w:r>
      <w:proofErr w:type="spellStart"/>
      <w:r w:rsidRPr="0029121B">
        <w:rPr>
          <w:sz w:val="28"/>
          <w:szCs w:val="28"/>
        </w:rPr>
        <w:t>đánh</w:t>
      </w:r>
      <w:proofErr w:type="spellEnd"/>
      <w:r w:rsidRPr="0029121B">
        <w:rPr>
          <w:spacing w:val="-3"/>
          <w:sz w:val="28"/>
          <w:szCs w:val="28"/>
        </w:rPr>
        <w:t xml:space="preserve"> </w:t>
      </w:r>
      <w:proofErr w:type="spellStart"/>
      <w:r w:rsidRPr="0029121B">
        <w:rPr>
          <w:sz w:val="28"/>
          <w:szCs w:val="28"/>
        </w:rPr>
        <w:t>giá</w:t>
      </w:r>
      <w:proofErr w:type="spellEnd"/>
    </w:p>
    <w:p w14:paraId="4985BE21" w14:textId="77777777" w:rsidR="0029121B" w:rsidRPr="0029121B" w:rsidRDefault="001870AD" w:rsidP="000E4778">
      <w:pPr>
        <w:tabs>
          <w:tab w:val="left" w:pos="720"/>
        </w:tabs>
        <w:spacing w:line="276" w:lineRule="auto"/>
        <w:ind w:right="2"/>
        <w:jc w:val="both"/>
        <w:rPr>
          <w:sz w:val="28"/>
          <w:szCs w:val="28"/>
        </w:rPr>
      </w:pPr>
      <w:r>
        <w:rPr>
          <w:sz w:val="28"/>
          <w:szCs w:val="28"/>
        </w:rPr>
        <w:tab/>
      </w:r>
      <w:r w:rsidR="0029121B" w:rsidRPr="0029121B">
        <w:rPr>
          <w:sz w:val="28"/>
          <w:szCs w:val="28"/>
        </w:rPr>
        <w:t xml:space="preserve">- </w:t>
      </w:r>
      <w:proofErr w:type="spellStart"/>
      <w:r w:rsidR="0029121B" w:rsidRPr="0029121B">
        <w:rPr>
          <w:sz w:val="28"/>
          <w:szCs w:val="28"/>
        </w:rPr>
        <w:t>Xác</w:t>
      </w:r>
      <w:proofErr w:type="spellEnd"/>
      <w:r w:rsidR="0029121B" w:rsidRPr="0029121B">
        <w:rPr>
          <w:sz w:val="28"/>
          <w:szCs w:val="28"/>
        </w:rPr>
        <w:t xml:space="preserve"> </w:t>
      </w:r>
      <w:proofErr w:type="spellStart"/>
      <w:r w:rsidR="0029121B" w:rsidRPr="0029121B">
        <w:rPr>
          <w:sz w:val="28"/>
          <w:szCs w:val="28"/>
        </w:rPr>
        <w:t>định</w:t>
      </w:r>
      <w:proofErr w:type="spellEnd"/>
      <w:r w:rsidR="0029121B" w:rsidRPr="0029121B">
        <w:rPr>
          <w:sz w:val="28"/>
          <w:szCs w:val="28"/>
        </w:rPr>
        <w:t xml:space="preserve"> </w:t>
      </w:r>
      <w:proofErr w:type="spellStart"/>
      <w:r w:rsidR="0029121B" w:rsidRPr="0029121B">
        <w:rPr>
          <w:sz w:val="28"/>
          <w:szCs w:val="28"/>
        </w:rPr>
        <w:t>rõ</w:t>
      </w:r>
      <w:proofErr w:type="spellEnd"/>
      <w:r w:rsidR="0029121B" w:rsidRPr="0029121B">
        <w:rPr>
          <w:sz w:val="28"/>
          <w:szCs w:val="28"/>
        </w:rPr>
        <w:t xml:space="preserve"> </w:t>
      </w:r>
      <w:proofErr w:type="spellStart"/>
      <w:r w:rsidR="0029121B" w:rsidRPr="0029121B">
        <w:rPr>
          <w:sz w:val="28"/>
          <w:szCs w:val="28"/>
        </w:rPr>
        <w:t>mục</w:t>
      </w:r>
      <w:proofErr w:type="spellEnd"/>
      <w:r w:rsidR="0029121B" w:rsidRPr="0029121B">
        <w:rPr>
          <w:sz w:val="28"/>
          <w:szCs w:val="28"/>
        </w:rPr>
        <w:t xml:space="preserve"> tiêu </w:t>
      </w:r>
      <w:proofErr w:type="spellStart"/>
      <w:r w:rsidR="0029121B" w:rsidRPr="0029121B">
        <w:rPr>
          <w:sz w:val="28"/>
          <w:szCs w:val="28"/>
        </w:rPr>
        <w:t>tự</w:t>
      </w:r>
      <w:proofErr w:type="spellEnd"/>
      <w:r w:rsidR="0029121B" w:rsidRPr="0029121B">
        <w:rPr>
          <w:sz w:val="28"/>
          <w:szCs w:val="28"/>
        </w:rPr>
        <w:t xml:space="preserve"> </w:t>
      </w:r>
      <w:proofErr w:type="spellStart"/>
      <w:r w:rsidR="0029121B" w:rsidRPr="0029121B">
        <w:rPr>
          <w:sz w:val="28"/>
          <w:szCs w:val="28"/>
        </w:rPr>
        <w:t>kiểm</w:t>
      </w:r>
      <w:proofErr w:type="spellEnd"/>
      <w:r w:rsidR="0029121B" w:rsidRPr="0029121B">
        <w:rPr>
          <w:sz w:val="28"/>
          <w:szCs w:val="28"/>
        </w:rPr>
        <w:t xml:space="preserve"> </w:t>
      </w:r>
      <w:proofErr w:type="spellStart"/>
      <w:r w:rsidR="0029121B" w:rsidRPr="0029121B">
        <w:rPr>
          <w:sz w:val="28"/>
          <w:szCs w:val="28"/>
        </w:rPr>
        <w:t>định</w:t>
      </w:r>
      <w:proofErr w:type="spellEnd"/>
      <w:r w:rsidR="0029121B" w:rsidRPr="0029121B">
        <w:rPr>
          <w:sz w:val="28"/>
          <w:szCs w:val="28"/>
        </w:rPr>
        <w:t xml:space="preserve"> </w:t>
      </w:r>
      <w:proofErr w:type="spellStart"/>
      <w:r w:rsidR="0029121B" w:rsidRPr="0029121B">
        <w:rPr>
          <w:sz w:val="28"/>
          <w:szCs w:val="28"/>
        </w:rPr>
        <w:t>chất</w:t>
      </w:r>
      <w:proofErr w:type="spellEnd"/>
      <w:r w:rsidR="0029121B" w:rsidRPr="0029121B">
        <w:rPr>
          <w:sz w:val="28"/>
          <w:szCs w:val="28"/>
        </w:rPr>
        <w:t xml:space="preserve"> </w:t>
      </w:r>
      <w:proofErr w:type="spellStart"/>
      <w:r w:rsidR="0029121B" w:rsidRPr="0029121B">
        <w:rPr>
          <w:sz w:val="28"/>
          <w:szCs w:val="28"/>
        </w:rPr>
        <w:t>lượng</w:t>
      </w:r>
      <w:proofErr w:type="spellEnd"/>
      <w:r w:rsidR="0029121B" w:rsidRPr="0029121B">
        <w:rPr>
          <w:sz w:val="28"/>
          <w:szCs w:val="28"/>
        </w:rPr>
        <w:t xml:space="preserve"> chương </w:t>
      </w:r>
      <w:proofErr w:type="spellStart"/>
      <w:r w:rsidR="0029121B" w:rsidRPr="0029121B">
        <w:rPr>
          <w:sz w:val="28"/>
          <w:szCs w:val="28"/>
        </w:rPr>
        <w:t>trình</w:t>
      </w:r>
      <w:proofErr w:type="spellEnd"/>
      <w:r w:rsidR="0029121B" w:rsidRPr="0029121B">
        <w:rPr>
          <w:sz w:val="28"/>
          <w:szCs w:val="28"/>
        </w:rPr>
        <w:t xml:space="preserve"> </w:t>
      </w:r>
      <w:proofErr w:type="spellStart"/>
      <w:r w:rsidR="0029121B" w:rsidRPr="0029121B">
        <w:rPr>
          <w:sz w:val="28"/>
          <w:szCs w:val="28"/>
        </w:rPr>
        <w:t>đào</w:t>
      </w:r>
      <w:proofErr w:type="spellEnd"/>
      <w:r w:rsidR="0029121B" w:rsidRPr="0029121B">
        <w:rPr>
          <w:sz w:val="28"/>
          <w:szCs w:val="28"/>
        </w:rPr>
        <w:t xml:space="preserve"> </w:t>
      </w:r>
      <w:proofErr w:type="spellStart"/>
      <w:r w:rsidR="0029121B" w:rsidRPr="0029121B">
        <w:rPr>
          <w:sz w:val="28"/>
          <w:szCs w:val="28"/>
        </w:rPr>
        <w:t>tạo</w:t>
      </w:r>
      <w:proofErr w:type="spellEnd"/>
      <w:r w:rsidR="0029121B" w:rsidRPr="0029121B">
        <w:rPr>
          <w:sz w:val="28"/>
          <w:szCs w:val="28"/>
        </w:rPr>
        <w:t xml:space="preserve"> </w:t>
      </w:r>
      <w:proofErr w:type="spellStart"/>
      <w:r w:rsidR="0029121B" w:rsidRPr="0029121B">
        <w:rPr>
          <w:sz w:val="28"/>
          <w:szCs w:val="28"/>
        </w:rPr>
        <w:t>là</w:t>
      </w:r>
      <w:proofErr w:type="spellEnd"/>
      <w:r w:rsidR="0029121B" w:rsidRPr="0029121B">
        <w:rPr>
          <w:sz w:val="28"/>
          <w:szCs w:val="28"/>
        </w:rPr>
        <w:t xml:space="preserve"> </w:t>
      </w:r>
      <w:proofErr w:type="spellStart"/>
      <w:r w:rsidR="0029121B" w:rsidRPr="0029121B">
        <w:rPr>
          <w:sz w:val="28"/>
          <w:szCs w:val="28"/>
        </w:rPr>
        <w:t>ngành</w:t>
      </w:r>
      <w:proofErr w:type="spellEnd"/>
      <w:r w:rsidR="0029121B" w:rsidRPr="0029121B">
        <w:rPr>
          <w:sz w:val="28"/>
          <w:szCs w:val="28"/>
        </w:rPr>
        <w:t xml:space="preserve"> </w:t>
      </w:r>
      <w:proofErr w:type="spellStart"/>
      <w:r w:rsidR="0029121B" w:rsidRPr="0029121B">
        <w:rPr>
          <w:sz w:val="28"/>
          <w:szCs w:val="28"/>
          <w:lang w:val="en-US"/>
        </w:rPr>
        <w:t>Kỹ</w:t>
      </w:r>
      <w:proofErr w:type="spellEnd"/>
      <w:r w:rsidR="0029121B" w:rsidRPr="0029121B">
        <w:rPr>
          <w:sz w:val="28"/>
          <w:szCs w:val="28"/>
          <w:lang w:val="en-US"/>
        </w:rPr>
        <w:t xml:space="preserve"> </w:t>
      </w:r>
      <w:proofErr w:type="spellStart"/>
      <w:r w:rsidR="0029121B" w:rsidRPr="0029121B">
        <w:rPr>
          <w:sz w:val="28"/>
          <w:szCs w:val="28"/>
          <w:lang w:val="en-US"/>
        </w:rPr>
        <w:t>thuật</w:t>
      </w:r>
      <w:proofErr w:type="spellEnd"/>
      <w:r w:rsidR="0029121B" w:rsidRPr="0029121B">
        <w:rPr>
          <w:sz w:val="28"/>
          <w:szCs w:val="28"/>
          <w:lang w:val="en-US"/>
        </w:rPr>
        <w:t xml:space="preserve"> </w:t>
      </w:r>
      <w:proofErr w:type="spellStart"/>
      <w:r w:rsidR="0029121B" w:rsidRPr="0029121B">
        <w:rPr>
          <w:sz w:val="28"/>
          <w:szCs w:val="28"/>
          <w:lang w:val="en-US"/>
        </w:rPr>
        <w:t>chế</w:t>
      </w:r>
      <w:proofErr w:type="spellEnd"/>
      <w:r w:rsidR="0029121B" w:rsidRPr="0029121B">
        <w:rPr>
          <w:sz w:val="28"/>
          <w:szCs w:val="28"/>
          <w:lang w:val="en-US"/>
        </w:rPr>
        <w:t xml:space="preserve"> </w:t>
      </w:r>
      <w:proofErr w:type="spellStart"/>
      <w:r w:rsidR="0029121B" w:rsidRPr="0029121B">
        <w:rPr>
          <w:sz w:val="28"/>
          <w:szCs w:val="28"/>
          <w:lang w:val="en-US"/>
        </w:rPr>
        <w:t>biến</w:t>
      </w:r>
      <w:proofErr w:type="spellEnd"/>
      <w:r w:rsidR="0029121B" w:rsidRPr="0029121B">
        <w:rPr>
          <w:sz w:val="28"/>
          <w:szCs w:val="28"/>
          <w:lang w:val="en-US"/>
        </w:rPr>
        <w:t xml:space="preserve"> </w:t>
      </w:r>
      <w:proofErr w:type="spellStart"/>
      <w:r w:rsidR="0029121B" w:rsidRPr="0029121B">
        <w:rPr>
          <w:sz w:val="28"/>
          <w:szCs w:val="28"/>
          <w:lang w:val="en-US"/>
        </w:rPr>
        <w:t>món</w:t>
      </w:r>
      <w:proofErr w:type="spellEnd"/>
      <w:r w:rsidR="0029121B" w:rsidRPr="0029121B">
        <w:rPr>
          <w:sz w:val="28"/>
          <w:szCs w:val="28"/>
          <w:lang w:val="en-US"/>
        </w:rPr>
        <w:t xml:space="preserve"> </w:t>
      </w:r>
      <w:proofErr w:type="spellStart"/>
      <w:r w:rsidR="0029121B" w:rsidRPr="0029121B">
        <w:rPr>
          <w:sz w:val="28"/>
          <w:szCs w:val="28"/>
          <w:lang w:val="en-US"/>
        </w:rPr>
        <w:t>ăn</w:t>
      </w:r>
      <w:proofErr w:type="spellEnd"/>
      <w:r w:rsidR="0029121B" w:rsidRPr="0029121B">
        <w:rPr>
          <w:sz w:val="28"/>
          <w:szCs w:val="28"/>
          <w:lang w:val="en-US"/>
        </w:rPr>
        <w:t xml:space="preserve"> </w:t>
      </w:r>
      <w:proofErr w:type="spellStart"/>
      <w:r w:rsidR="0029121B" w:rsidRPr="0029121B">
        <w:rPr>
          <w:sz w:val="28"/>
          <w:szCs w:val="28"/>
        </w:rPr>
        <w:t>trình</w:t>
      </w:r>
      <w:proofErr w:type="spellEnd"/>
      <w:r w:rsidR="0029121B" w:rsidRPr="0029121B">
        <w:rPr>
          <w:sz w:val="28"/>
          <w:szCs w:val="28"/>
        </w:rPr>
        <w:t xml:space="preserve"> </w:t>
      </w:r>
      <w:proofErr w:type="spellStart"/>
      <w:r w:rsidR="0029121B" w:rsidRPr="0029121B">
        <w:rPr>
          <w:sz w:val="28"/>
          <w:szCs w:val="28"/>
        </w:rPr>
        <w:t>độ</w:t>
      </w:r>
      <w:proofErr w:type="spellEnd"/>
      <w:r w:rsidR="0029121B" w:rsidRPr="0029121B">
        <w:rPr>
          <w:sz w:val="28"/>
          <w:szCs w:val="28"/>
        </w:rPr>
        <w:t xml:space="preserve"> cao</w:t>
      </w:r>
      <w:r w:rsidR="0029121B" w:rsidRPr="0029121B">
        <w:rPr>
          <w:spacing w:val="1"/>
          <w:sz w:val="28"/>
          <w:szCs w:val="28"/>
        </w:rPr>
        <w:t xml:space="preserve"> </w:t>
      </w:r>
      <w:proofErr w:type="spellStart"/>
      <w:r w:rsidR="0029121B" w:rsidRPr="0029121B">
        <w:rPr>
          <w:sz w:val="28"/>
          <w:szCs w:val="28"/>
        </w:rPr>
        <w:t>đẳng</w:t>
      </w:r>
      <w:proofErr w:type="spellEnd"/>
      <w:r w:rsidR="0029121B" w:rsidRPr="0029121B">
        <w:rPr>
          <w:sz w:val="28"/>
          <w:szCs w:val="28"/>
        </w:rPr>
        <w:t>.</w:t>
      </w:r>
    </w:p>
    <w:p w14:paraId="2ADBDF2B" w14:textId="77777777" w:rsidR="0029121B" w:rsidRPr="001870AD" w:rsidRDefault="001870AD" w:rsidP="000E4778">
      <w:pPr>
        <w:tabs>
          <w:tab w:val="left" w:pos="720"/>
        </w:tabs>
        <w:spacing w:line="276" w:lineRule="auto"/>
        <w:jc w:val="both"/>
        <w:rPr>
          <w:spacing w:val="-8"/>
          <w:sz w:val="28"/>
          <w:szCs w:val="28"/>
        </w:rPr>
      </w:pPr>
      <w:r>
        <w:rPr>
          <w:sz w:val="28"/>
          <w:szCs w:val="28"/>
        </w:rPr>
        <w:tab/>
      </w:r>
      <w:r w:rsidR="0029121B" w:rsidRPr="001870AD">
        <w:rPr>
          <w:spacing w:val="-8"/>
          <w:sz w:val="28"/>
          <w:szCs w:val="28"/>
        </w:rPr>
        <w:t xml:space="preserve">- </w:t>
      </w:r>
      <w:proofErr w:type="spellStart"/>
      <w:r w:rsidR="0029121B" w:rsidRPr="001870AD">
        <w:rPr>
          <w:spacing w:val="-8"/>
          <w:sz w:val="28"/>
          <w:szCs w:val="28"/>
        </w:rPr>
        <w:t>Thành</w:t>
      </w:r>
      <w:proofErr w:type="spellEnd"/>
      <w:r w:rsidR="0029121B" w:rsidRPr="001870AD">
        <w:rPr>
          <w:spacing w:val="-8"/>
          <w:sz w:val="28"/>
          <w:szCs w:val="28"/>
        </w:rPr>
        <w:t xml:space="preserve"> </w:t>
      </w:r>
      <w:proofErr w:type="spellStart"/>
      <w:r w:rsidR="0029121B" w:rsidRPr="001870AD">
        <w:rPr>
          <w:spacing w:val="-8"/>
          <w:sz w:val="28"/>
          <w:szCs w:val="28"/>
        </w:rPr>
        <w:t>lập</w:t>
      </w:r>
      <w:proofErr w:type="spellEnd"/>
      <w:r w:rsidR="0029121B" w:rsidRPr="001870AD">
        <w:rPr>
          <w:spacing w:val="-8"/>
          <w:sz w:val="28"/>
          <w:szCs w:val="28"/>
        </w:rPr>
        <w:t xml:space="preserve"> </w:t>
      </w:r>
      <w:proofErr w:type="spellStart"/>
      <w:r w:rsidR="0029121B" w:rsidRPr="001870AD">
        <w:rPr>
          <w:spacing w:val="-8"/>
          <w:sz w:val="28"/>
          <w:szCs w:val="28"/>
        </w:rPr>
        <w:t>Hội</w:t>
      </w:r>
      <w:proofErr w:type="spellEnd"/>
      <w:r w:rsidR="0029121B" w:rsidRPr="001870AD">
        <w:rPr>
          <w:spacing w:val="-8"/>
          <w:sz w:val="28"/>
          <w:szCs w:val="28"/>
        </w:rPr>
        <w:t xml:space="preserve"> </w:t>
      </w:r>
      <w:proofErr w:type="spellStart"/>
      <w:r w:rsidR="0029121B" w:rsidRPr="001870AD">
        <w:rPr>
          <w:spacing w:val="-8"/>
          <w:sz w:val="28"/>
          <w:szCs w:val="28"/>
        </w:rPr>
        <w:t>đồng</w:t>
      </w:r>
      <w:proofErr w:type="spellEnd"/>
      <w:r w:rsidR="0029121B" w:rsidRPr="001870AD">
        <w:rPr>
          <w:spacing w:val="-8"/>
          <w:sz w:val="28"/>
          <w:szCs w:val="28"/>
        </w:rPr>
        <w:t xml:space="preserve"> </w:t>
      </w:r>
      <w:proofErr w:type="spellStart"/>
      <w:r w:rsidR="0029121B" w:rsidRPr="001870AD">
        <w:rPr>
          <w:spacing w:val="-8"/>
          <w:sz w:val="28"/>
          <w:szCs w:val="28"/>
        </w:rPr>
        <w:t>kiểm</w:t>
      </w:r>
      <w:proofErr w:type="spellEnd"/>
      <w:r w:rsidR="0029121B" w:rsidRPr="001870AD">
        <w:rPr>
          <w:spacing w:val="-8"/>
          <w:sz w:val="28"/>
          <w:szCs w:val="28"/>
        </w:rPr>
        <w:t xml:space="preserve"> </w:t>
      </w:r>
      <w:proofErr w:type="spellStart"/>
      <w:r w:rsidR="0029121B" w:rsidRPr="001870AD">
        <w:rPr>
          <w:spacing w:val="-8"/>
          <w:sz w:val="28"/>
          <w:szCs w:val="28"/>
        </w:rPr>
        <w:t>định</w:t>
      </w:r>
      <w:proofErr w:type="spellEnd"/>
      <w:r w:rsidR="0029121B" w:rsidRPr="001870AD">
        <w:rPr>
          <w:spacing w:val="-8"/>
          <w:sz w:val="28"/>
          <w:szCs w:val="28"/>
        </w:rPr>
        <w:t xml:space="preserve"> </w:t>
      </w:r>
      <w:proofErr w:type="spellStart"/>
      <w:r w:rsidR="0029121B" w:rsidRPr="001870AD">
        <w:rPr>
          <w:spacing w:val="-8"/>
          <w:sz w:val="28"/>
          <w:szCs w:val="28"/>
        </w:rPr>
        <w:t>chất</w:t>
      </w:r>
      <w:proofErr w:type="spellEnd"/>
      <w:r w:rsidR="0029121B" w:rsidRPr="001870AD">
        <w:rPr>
          <w:spacing w:val="-8"/>
          <w:sz w:val="28"/>
          <w:szCs w:val="28"/>
        </w:rPr>
        <w:t xml:space="preserve"> </w:t>
      </w:r>
      <w:proofErr w:type="spellStart"/>
      <w:r w:rsidR="0029121B" w:rsidRPr="001870AD">
        <w:rPr>
          <w:spacing w:val="-8"/>
          <w:sz w:val="28"/>
          <w:szCs w:val="28"/>
        </w:rPr>
        <w:t>lượng</w:t>
      </w:r>
      <w:proofErr w:type="spellEnd"/>
      <w:r w:rsidR="0029121B" w:rsidRPr="001870AD">
        <w:rPr>
          <w:spacing w:val="-8"/>
          <w:sz w:val="28"/>
          <w:szCs w:val="28"/>
        </w:rPr>
        <w:t xml:space="preserve"> chương </w:t>
      </w:r>
      <w:proofErr w:type="spellStart"/>
      <w:r w:rsidR="0029121B" w:rsidRPr="001870AD">
        <w:rPr>
          <w:spacing w:val="-8"/>
          <w:sz w:val="28"/>
          <w:szCs w:val="28"/>
        </w:rPr>
        <w:t>trình</w:t>
      </w:r>
      <w:proofErr w:type="spellEnd"/>
      <w:r w:rsidR="0029121B" w:rsidRPr="001870AD">
        <w:rPr>
          <w:spacing w:val="-8"/>
          <w:sz w:val="28"/>
          <w:szCs w:val="28"/>
        </w:rPr>
        <w:t xml:space="preserve"> </w:t>
      </w:r>
      <w:proofErr w:type="spellStart"/>
      <w:r w:rsidR="0029121B" w:rsidRPr="001870AD">
        <w:rPr>
          <w:spacing w:val="-8"/>
          <w:sz w:val="28"/>
          <w:szCs w:val="28"/>
        </w:rPr>
        <w:t>đào</w:t>
      </w:r>
      <w:proofErr w:type="spellEnd"/>
      <w:r w:rsidR="0029121B" w:rsidRPr="001870AD">
        <w:rPr>
          <w:spacing w:val="-8"/>
          <w:sz w:val="28"/>
          <w:szCs w:val="28"/>
        </w:rPr>
        <w:t xml:space="preserve"> </w:t>
      </w:r>
      <w:proofErr w:type="spellStart"/>
      <w:r w:rsidR="0029121B" w:rsidRPr="001870AD">
        <w:rPr>
          <w:spacing w:val="-8"/>
          <w:sz w:val="28"/>
          <w:szCs w:val="28"/>
        </w:rPr>
        <w:t>tạo</w:t>
      </w:r>
      <w:proofErr w:type="spellEnd"/>
      <w:r w:rsidR="0029121B" w:rsidRPr="001870AD">
        <w:rPr>
          <w:spacing w:val="-8"/>
          <w:sz w:val="28"/>
          <w:szCs w:val="28"/>
        </w:rPr>
        <w:t xml:space="preserve"> </w:t>
      </w:r>
      <w:proofErr w:type="spellStart"/>
      <w:r w:rsidR="0029121B" w:rsidRPr="001870AD">
        <w:rPr>
          <w:spacing w:val="-8"/>
          <w:sz w:val="28"/>
          <w:szCs w:val="28"/>
        </w:rPr>
        <w:t>của</w:t>
      </w:r>
      <w:proofErr w:type="spellEnd"/>
      <w:r w:rsidR="0029121B" w:rsidRPr="001870AD">
        <w:rPr>
          <w:spacing w:val="-8"/>
          <w:sz w:val="28"/>
          <w:szCs w:val="28"/>
        </w:rPr>
        <w:t xml:space="preserve"> </w:t>
      </w:r>
      <w:proofErr w:type="spellStart"/>
      <w:r w:rsidR="0029121B" w:rsidRPr="001870AD">
        <w:rPr>
          <w:spacing w:val="-8"/>
          <w:sz w:val="28"/>
          <w:szCs w:val="28"/>
        </w:rPr>
        <w:t>nhà</w:t>
      </w:r>
      <w:proofErr w:type="spellEnd"/>
      <w:r w:rsidR="0029121B" w:rsidRPr="001870AD">
        <w:rPr>
          <w:spacing w:val="-8"/>
          <w:sz w:val="28"/>
          <w:szCs w:val="28"/>
        </w:rPr>
        <w:t xml:space="preserve"> </w:t>
      </w:r>
      <w:proofErr w:type="spellStart"/>
      <w:r w:rsidR="0029121B" w:rsidRPr="001870AD">
        <w:rPr>
          <w:spacing w:val="-8"/>
          <w:sz w:val="28"/>
          <w:szCs w:val="28"/>
        </w:rPr>
        <w:t>trường</w:t>
      </w:r>
      <w:proofErr w:type="spellEnd"/>
      <w:r w:rsidR="0029121B" w:rsidRPr="001870AD">
        <w:rPr>
          <w:spacing w:val="-8"/>
          <w:sz w:val="28"/>
          <w:szCs w:val="28"/>
        </w:rPr>
        <w:t>.</w:t>
      </w:r>
    </w:p>
    <w:p w14:paraId="500D2CAB" w14:textId="77777777" w:rsidR="0029121B" w:rsidRPr="0029121B" w:rsidRDefault="001870AD" w:rsidP="000E4778">
      <w:pPr>
        <w:tabs>
          <w:tab w:val="left" w:pos="720"/>
        </w:tabs>
        <w:spacing w:line="276" w:lineRule="auto"/>
        <w:ind w:right="2"/>
        <w:jc w:val="both"/>
        <w:rPr>
          <w:sz w:val="28"/>
          <w:szCs w:val="28"/>
        </w:rPr>
      </w:pPr>
      <w:r>
        <w:rPr>
          <w:sz w:val="28"/>
          <w:szCs w:val="28"/>
        </w:rPr>
        <w:tab/>
      </w:r>
      <w:r w:rsidR="0029121B" w:rsidRPr="0029121B">
        <w:rPr>
          <w:sz w:val="28"/>
          <w:szCs w:val="28"/>
        </w:rPr>
        <w:t xml:space="preserve">- Xây </w:t>
      </w:r>
      <w:proofErr w:type="spellStart"/>
      <w:r w:rsidR="0029121B" w:rsidRPr="0029121B">
        <w:rPr>
          <w:sz w:val="28"/>
          <w:szCs w:val="28"/>
        </w:rPr>
        <w:t>dựng</w:t>
      </w:r>
      <w:proofErr w:type="spellEnd"/>
      <w:r w:rsidR="0029121B" w:rsidRPr="0029121B">
        <w:rPr>
          <w:sz w:val="28"/>
          <w:szCs w:val="28"/>
        </w:rPr>
        <w:t xml:space="preserve"> </w:t>
      </w:r>
      <w:proofErr w:type="spellStart"/>
      <w:r w:rsidR="0029121B" w:rsidRPr="0029121B">
        <w:rPr>
          <w:sz w:val="28"/>
          <w:szCs w:val="28"/>
        </w:rPr>
        <w:t>kế</w:t>
      </w:r>
      <w:proofErr w:type="spellEnd"/>
      <w:r w:rsidR="0029121B" w:rsidRPr="0029121B">
        <w:rPr>
          <w:sz w:val="28"/>
          <w:szCs w:val="28"/>
        </w:rPr>
        <w:t xml:space="preserve"> </w:t>
      </w:r>
      <w:proofErr w:type="spellStart"/>
      <w:r w:rsidR="0029121B" w:rsidRPr="0029121B">
        <w:rPr>
          <w:sz w:val="28"/>
          <w:szCs w:val="28"/>
        </w:rPr>
        <w:t>hoạch</w:t>
      </w:r>
      <w:proofErr w:type="spellEnd"/>
      <w:r w:rsidR="0029121B" w:rsidRPr="0029121B">
        <w:rPr>
          <w:sz w:val="28"/>
          <w:szCs w:val="28"/>
        </w:rPr>
        <w:t xml:space="preserve"> </w:t>
      </w:r>
      <w:proofErr w:type="spellStart"/>
      <w:r w:rsidR="0029121B" w:rsidRPr="0029121B">
        <w:rPr>
          <w:sz w:val="28"/>
          <w:szCs w:val="28"/>
        </w:rPr>
        <w:t>tự</w:t>
      </w:r>
      <w:proofErr w:type="spellEnd"/>
      <w:r w:rsidR="0029121B" w:rsidRPr="0029121B">
        <w:rPr>
          <w:sz w:val="28"/>
          <w:szCs w:val="28"/>
        </w:rPr>
        <w:t xml:space="preserve"> </w:t>
      </w:r>
      <w:proofErr w:type="spellStart"/>
      <w:r w:rsidR="0029121B" w:rsidRPr="0029121B">
        <w:rPr>
          <w:sz w:val="28"/>
          <w:szCs w:val="28"/>
        </w:rPr>
        <w:t>kiểm</w:t>
      </w:r>
      <w:proofErr w:type="spellEnd"/>
      <w:r w:rsidR="0029121B" w:rsidRPr="0029121B">
        <w:rPr>
          <w:sz w:val="28"/>
          <w:szCs w:val="28"/>
        </w:rPr>
        <w:t xml:space="preserve"> </w:t>
      </w:r>
      <w:proofErr w:type="spellStart"/>
      <w:r w:rsidR="0029121B" w:rsidRPr="0029121B">
        <w:rPr>
          <w:sz w:val="28"/>
          <w:szCs w:val="28"/>
        </w:rPr>
        <w:t>định</w:t>
      </w:r>
      <w:proofErr w:type="spellEnd"/>
      <w:r w:rsidR="0029121B" w:rsidRPr="0029121B">
        <w:rPr>
          <w:sz w:val="28"/>
          <w:szCs w:val="28"/>
        </w:rPr>
        <w:t xml:space="preserve"> </w:t>
      </w:r>
      <w:proofErr w:type="spellStart"/>
      <w:r w:rsidR="0029121B" w:rsidRPr="0029121B">
        <w:rPr>
          <w:sz w:val="28"/>
          <w:szCs w:val="28"/>
        </w:rPr>
        <w:t>chất</w:t>
      </w:r>
      <w:proofErr w:type="spellEnd"/>
      <w:r w:rsidR="0029121B" w:rsidRPr="0029121B">
        <w:rPr>
          <w:sz w:val="28"/>
          <w:szCs w:val="28"/>
        </w:rPr>
        <w:t xml:space="preserve"> </w:t>
      </w:r>
      <w:proofErr w:type="spellStart"/>
      <w:r w:rsidR="0029121B" w:rsidRPr="0029121B">
        <w:rPr>
          <w:sz w:val="28"/>
          <w:szCs w:val="28"/>
        </w:rPr>
        <w:t>lượng</w:t>
      </w:r>
      <w:proofErr w:type="spellEnd"/>
      <w:r w:rsidR="0029121B" w:rsidRPr="0029121B">
        <w:rPr>
          <w:sz w:val="28"/>
          <w:szCs w:val="28"/>
        </w:rPr>
        <w:t xml:space="preserve"> chương </w:t>
      </w:r>
      <w:proofErr w:type="spellStart"/>
      <w:r w:rsidR="0029121B" w:rsidRPr="0029121B">
        <w:rPr>
          <w:sz w:val="28"/>
          <w:szCs w:val="28"/>
        </w:rPr>
        <w:t>trình</w:t>
      </w:r>
      <w:proofErr w:type="spellEnd"/>
      <w:r w:rsidR="0029121B" w:rsidRPr="0029121B">
        <w:rPr>
          <w:sz w:val="28"/>
          <w:szCs w:val="28"/>
        </w:rPr>
        <w:t xml:space="preserve"> </w:t>
      </w:r>
      <w:proofErr w:type="spellStart"/>
      <w:r w:rsidR="0029121B" w:rsidRPr="0029121B">
        <w:rPr>
          <w:sz w:val="28"/>
          <w:szCs w:val="28"/>
        </w:rPr>
        <w:t>đào</w:t>
      </w:r>
      <w:proofErr w:type="spellEnd"/>
      <w:r w:rsidR="0029121B" w:rsidRPr="0029121B">
        <w:rPr>
          <w:sz w:val="28"/>
          <w:szCs w:val="28"/>
        </w:rPr>
        <w:t xml:space="preserve"> </w:t>
      </w:r>
      <w:proofErr w:type="spellStart"/>
      <w:r w:rsidR="0029121B" w:rsidRPr="0029121B">
        <w:rPr>
          <w:sz w:val="28"/>
          <w:szCs w:val="28"/>
        </w:rPr>
        <w:t>tạo</w:t>
      </w:r>
      <w:proofErr w:type="spellEnd"/>
      <w:r w:rsidR="0029121B" w:rsidRPr="0029121B">
        <w:rPr>
          <w:sz w:val="28"/>
          <w:szCs w:val="28"/>
        </w:rPr>
        <w:t xml:space="preserve"> </w:t>
      </w:r>
      <w:proofErr w:type="spellStart"/>
      <w:r w:rsidR="0029121B" w:rsidRPr="0029121B">
        <w:rPr>
          <w:sz w:val="28"/>
          <w:szCs w:val="28"/>
        </w:rPr>
        <w:t>ngành</w:t>
      </w:r>
      <w:proofErr w:type="spellEnd"/>
      <w:r w:rsidR="0029121B" w:rsidRPr="0029121B">
        <w:rPr>
          <w:sz w:val="28"/>
          <w:szCs w:val="28"/>
        </w:rPr>
        <w:t xml:space="preserve"> </w:t>
      </w:r>
      <w:proofErr w:type="spellStart"/>
      <w:r w:rsidR="0029121B" w:rsidRPr="0029121B">
        <w:rPr>
          <w:sz w:val="28"/>
          <w:szCs w:val="28"/>
          <w:lang w:val="en-US"/>
        </w:rPr>
        <w:t>Kỹ</w:t>
      </w:r>
      <w:proofErr w:type="spellEnd"/>
      <w:r w:rsidR="0029121B" w:rsidRPr="0029121B">
        <w:rPr>
          <w:sz w:val="28"/>
          <w:szCs w:val="28"/>
          <w:lang w:val="en-US"/>
        </w:rPr>
        <w:t xml:space="preserve"> </w:t>
      </w:r>
      <w:proofErr w:type="spellStart"/>
      <w:r w:rsidR="0029121B" w:rsidRPr="0029121B">
        <w:rPr>
          <w:sz w:val="28"/>
          <w:szCs w:val="28"/>
          <w:lang w:val="en-US"/>
        </w:rPr>
        <w:t>thuật</w:t>
      </w:r>
      <w:proofErr w:type="spellEnd"/>
      <w:r w:rsidR="0029121B" w:rsidRPr="0029121B">
        <w:rPr>
          <w:sz w:val="28"/>
          <w:szCs w:val="28"/>
          <w:lang w:val="en-US"/>
        </w:rPr>
        <w:t xml:space="preserve"> </w:t>
      </w:r>
      <w:proofErr w:type="spellStart"/>
      <w:r w:rsidR="0029121B" w:rsidRPr="0029121B">
        <w:rPr>
          <w:sz w:val="28"/>
          <w:szCs w:val="28"/>
          <w:lang w:val="en-US"/>
        </w:rPr>
        <w:t>chế</w:t>
      </w:r>
      <w:proofErr w:type="spellEnd"/>
      <w:r w:rsidR="0029121B" w:rsidRPr="0029121B">
        <w:rPr>
          <w:sz w:val="28"/>
          <w:szCs w:val="28"/>
          <w:lang w:val="en-US"/>
        </w:rPr>
        <w:t xml:space="preserve"> </w:t>
      </w:r>
      <w:proofErr w:type="spellStart"/>
      <w:r w:rsidR="0029121B" w:rsidRPr="0029121B">
        <w:rPr>
          <w:sz w:val="28"/>
          <w:szCs w:val="28"/>
          <w:lang w:val="en-US"/>
        </w:rPr>
        <w:t>biến</w:t>
      </w:r>
      <w:proofErr w:type="spellEnd"/>
      <w:r w:rsidR="0029121B" w:rsidRPr="0029121B">
        <w:rPr>
          <w:sz w:val="28"/>
          <w:szCs w:val="28"/>
          <w:lang w:val="en-US"/>
        </w:rPr>
        <w:t xml:space="preserve"> </w:t>
      </w:r>
      <w:proofErr w:type="spellStart"/>
      <w:r w:rsidR="0029121B" w:rsidRPr="0029121B">
        <w:rPr>
          <w:sz w:val="28"/>
          <w:szCs w:val="28"/>
          <w:lang w:val="en-US"/>
        </w:rPr>
        <w:t>món</w:t>
      </w:r>
      <w:proofErr w:type="spellEnd"/>
      <w:r w:rsidR="0029121B" w:rsidRPr="0029121B">
        <w:rPr>
          <w:sz w:val="28"/>
          <w:szCs w:val="28"/>
          <w:lang w:val="en-US"/>
        </w:rPr>
        <w:t xml:space="preserve"> </w:t>
      </w:r>
      <w:proofErr w:type="spellStart"/>
      <w:r w:rsidR="0029121B" w:rsidRPr="0029121B">
        <w:rPr>
          <w:sz w:val="28"/>
          <w:szCs w:val="28"/>
          <w:lang w:val="en-US"/>
        </w:rPr>
        <w:t>ăn</w:t>
      </w:r>
      <w:proofErr w:type="spellEnd"/>
      <w:r w:rsidR="0029121B" w:rsidRPr="0029121B">
        <w:rPr>
          <w:sz w:val="28"/>
          <w:szCs w:val="28"/>
        </w:rPr>
        <w:t xml:space="preserve"> </w:t>
      </w:r>
      <w:proofErr w:type="spellStart"/>
      <w:r w:rsidR="0029121B" w:rsidRPr="0029121B">
        <w:rPr>
          <w:sz w:val="28"/>
          <w:szCs w:val="28"/>
        </w:rPr>
        <w:t>trình</w:t>
      </w:r>
      <w:proofErr w:type="spellEnd"/>
      <w:r w:rsidR="0029121B" w:rsidRPr="0029121B">
        <w:rPr>
          <w:sz w:val="28"/>
          <w:szCs w:val="28"/>
        </w:rPr>
        <w:t xml:space="preserve"> </w:t>
      </w:r>
      <w:proofErr w:type="spellStart"/>
      <w:r w:rsidR="0029121B" w:rsidRPr="0029121B">
        <w:rPr>
          <w:sz w:val="28"/>
          <w:szCs w:val="28"/>
        </w:rPr>
        <w:t>độ</w:t>
      </w:r>
      <w:proofErr w:type="spellEnd"/>
      <w:r w:rsidR="0029121B" w:rsidRPr="0029121B">
        <w:rPr>
          <w:sz w:val="28"/>
          <w:szCs w:val="28"/>
        </w:rPr>
        <w:t xml:space="preserve"> cao</w:t>
      </w:r>
      <w:r w:rsidR="0029121B" w:rsidRPr="0029121B">
        <w:rPr>
          <w:spacing w:val="1"/>
          <w:sz w:val="28"/>
          <w:szCs w:val="28"/>
        </w:rPr>
        <w:t xml:space="preserve"> </w:t>
      </w:r>
      <w:proofErr w:type="spellStart"/>
      <w:r w:rsidR="0029121B" w:rsidRPr="0029121B">
        <w:rPr>
          <w:sz w:val="28"/>
          <w:szCs w:val="28"/>
        </w:rPr>
        <w:t>đẳng</w:t>
      </w:r>
      <w:proofErr w:type="spellEnd"/>
      <w:r w:rsidR="0029121B" w:rsidRPr="0029121B">
        <w:rPr>
          <w:sz w:val="28"/>
          <w:szCs w:val="28"/>
        </w:rPr>
        <w:t>.</w:t>
      </w:r>
    </w:p>
    <w:p w14:paraId="247770DE" w14:textId="77777777" w:rsidR="0029121B" w:rsidRPr="0029121B" w:rsidRDefault="001870AD" w:rsidP="000E4778">
      <w:pPr>
        <w:tabs>
          <w:tab w:val="left" w:pos="720"/>
        </w:tabs>
        <w:spacing w:line="276" w:lineRule="auto"/>
        <w:ind w:right="2"/>
        <w:jc w:val="both"/>
        <w:rPr>
          <w:sz w:val="28"/>
          <w:szCs w:val="28"/>
        </w:rPr>
      </w:pPr>
      <w:r>
        <w:rPr>
          <w:sz w:val="28"/>
          <w:szCs w:val="28"/>
        </w:rPr>
        <w:tab/>
      </w:r>
      <w:r w:rsidR="0029121B" w:rsidRPr="0029121B">
        <w:rPr>
          <w:sz w:val="28"/>
          <w:szCs w:val="28"/>
        </w:rPr>
        <w:t xml:space="preserve">- Thu </w:t>
      </w:r>
      <w:proofErr w:type="spellStart"/>
      <w:r w:rsidR="0029121B" w:rsidRPr="0029121B">
        <w:rPr>
          <w:sz w:val="28"/>
          <w:szCs w:val="28"/>
        </w:rPr>
        <w:t>thập</w:t>
      </w:r>
      <w:proofErr w:type="spellEnd"/>
      <w:r w:rsidR="0029121B" w:rsidRPr="0029121B">
        <w:rPr>
          <w:sz w:val="28"/>
          <w:szCs w:val="28"/>
        </w:rPr>
        <w:t xml:space="preserve"> thông tin </w:t>
      </w:r>
      <w:proofErr w:type="spellStart"/>
      <w:r w:rsidR="0029121B" w:rsidRPr="0029121B">
        <w:rPr>
          <w:sz w:val="28"/>
          <w:szCs w:val="28"/>
        </w:rPr>
        <w:t>và</w:t>
      </w:r>
      <w:proofErr w:type="spellEnd"/>
      <w:r w:rsidR="0029121B" w:rsidRPr="0029121B">
        <w:rPr>
          <w:sz w:val="28"/>
          <w:szCs w:val="28"/>
        </w:rPr>
        <w:t xml:space="preserve"> </w:t>
      </w:r>
      <w:proofErr w:type="spellStart"/>
      <w:r w:rsidR="0029121B" w:rsidRPr="0029121B">
        <w:rPr>
          <w:sz w:val="28"/>
          <w:szCs w:val="28"/>
        </w:rPr>
        <w:t>những</w:t>
      </w:r>
      <w:proofErr w:type="spellEnd"/>
      <w:r w:rsidR="0029121B" w:rsidRPr="0029121B">
        <w:rPr>
          <w:sz w:val="28"/>
          <w:szCs w:val="28"/>
        </w:rPr>
        <w:t xml:space="preserve"> </w:t>
      </w:r>
      <w:proofErr w:type="spellStart"/>
      <w:r w:rsidR="0029121B" w:rsidRPr="0029121B">
        <w:rPr>
          <w:sz w:val="28"/>
          <w:szCs w:val="28"/>
        </w:rPr>
        <w:t>chứng</w:t>
      </w:r>
      <w:proofErr w:type="spellEnd"/>
      <w:r w:rsidR="0029121B" w:rsidRPr="0029121B">
        <w:rPr>
          <w:sz w:val="28"/>
          <w:szCs w:val="28"/>
        </w:rPr>
        <w:t xml:space="preserve"> </w:t>
      </w:r>
      <w:proofErr w:type="spellStart"/>
      <w:r w:rsidR="0029121B" w:rsidRPr="0029121B">
        <w:rPr>
          <w:sz w:val="28"/>
          <w:szCs w:val="28"/>
        </w:rPr>
        <w:t>cứ</w:t>
      </w:r>
      <w:proofErr w:type="spellEnd"/>
      <w:r w:rsidR="0029121B" w:rsidRPr="0029121B">
        <w:rPr>
          <w:sz w:val="28"/>
          <w:szCs w:val="28"/>
        </w:rPr>
        <w:t xml:space="preserve"> </w:t>
      </w:r>
      <w:proofErr w:type="spellStart"/>
      <w:r w:rsidR="0029121B" w:rsidRPr="0029121B">
        <w:rPr>
          <w:sz w:val="28"/>
          <w:szCs w:val="28"/>
        </w:rPr>
        <w:t>để</w:t>
      </w:r>
      <w:proofErr w:type="spellEnd"/>
      <w:r w:rsidR="0029121B" w:rsidRPr="0029121B">
        <w:rPr>
          <w:sz w:val="28"/>
          <w:szCs w:val="28"/>
        </w:rPr>
        <w:t xml:space="preserve"> minh</w:t>
      </w:r>
      <w:r w:rsidR="0029121B" w:rsidRPr="0029121B">
        <w:rPr>
          <w:spacing w:val="-6"/>
          <w:sz w:val="28"/>
          <w:szCs w:val="28"/>
        </w:rPr>
        <w:t xml:space="preserve"> </w:t>
      </w:r>
      <w:proofErr w:type="spellStart"/>
      <w:r w:rsidR="0029121B" w:rsidRPr="0029121B">
        <w:rPr>
          <w:sz w:val="28"/>
          <w:szCs w:val="28"/>
        </w:rPr>
        <w:t>chứng</w:t>
      </w:r>
      <w:proofErr w:type="spellEnd"/>
      <w:r w:rsidR="0029121B" w:rsidRPr="0029121B">
        <w:rPr>
          <w:sz w:val="28"/>
          <w:szCs w:val="28"/>
        </w:rPr>
        <w:t>.</w:t>
      </w:r>
    </w:p>
    <w:p w14:paraId="1531B8D6" w14:textId="77777777" w:rsidR="0029121B" w:rsidRPr="001870AD" w:rsidRDefault="001870AD" w:rsidP="000E4778">
      <w:pPr>
        <w:tabs>
          <w:tab w:val="left" w:pos="720"/>
        </w:tabs>
        <w:spacing w:line="276" w:lineRule="auto"/>
        <w:rPr>
          <w:spacing w:val="-8"/>
          <w:sz w:val="28"/>
          <w:szCs w:val="28"/>
        </w:rPr>
      </w:pPr>
      <w:r>
        <w:rPr>
          <w:sz w:val="28"/>
          <w:szCs w:val="28"/>
        </w:rPr>
        <w:tab/>
      </w:r>
      <w:r w:rsidR="0029121B" w:rsidRPr="001870AD">
        <w:rPr>
          <w:spacing w:val="-8"/>
          <w:sz w:val="28"/>
          <w:szCs w:val="28"/>
        </w:rPr>
        <w:t xml:space="preserve">- </w:t>
      </w:r>
      <w:proofErr w:type="spellStart"/>
      <w:r w:rsidR="0029121B" w:rsidRPr="001870AD">
        <w:rPr>
          <w:spacing w:val="-8"/>
          <w:sz w:val="28"/>
          <w:szCs w:val="28"/>
        </w:rPr>
        <w:t>Xử</w:t>
      </w:r>
      <w:proofErr w:type="spellEnd"/>
      <w:r w:rsidR="0029121B" w:rsidRPr="001870AD">
        <w:rPr>
          <w:spacing w:val="-8"/>
          <w:sz w:val="28"/>
          <w:szCs w:val="28"/>
        </w:rPr>
        <w:t xml:space="preserve"> </w:t>
      </w:r>
      <w:proofErr w:type="spellStart"/>
      <w:r w:rsidR="0029121B" w:rsidRPr="001870AD">
        <w:rPr>
          <w:spacing w:val="-8"/>
          <w:sz w:val="28"/>
          <w:szCs w:val="28"/>
        </w:rPr>
        <w:t>lý</w:t>
      </w:r>
      <w:proofErr w:type="spellEnd"/>
      <w:r w:rsidR="0029121B" w:rsidRPr="001870AD">
        <w:rPr>
          <w:spacing w:val="-8"/>
          <w:sz w:val="28"/>
          <w:szCs w:val="28"/>
        </w:rPr>
        <w:t xml:space="preserve"> phân </w:t>
      </w:r>
      <w:proofErr w:type="spellStart"/>
      <w:r w:rsidR="0029121B" w:rsidRPr="001870AD">
        <w:rPr>
          <w:spacing w:val="-8"/>
          <w:sz w:val="28"/>
          <w:szCs w:val="28"/>
        </w:rPr>
        <w:t>tích</w:t>
      </w:r>
      <w:proofErr w:type="spellEnd"/>
      <w:r w:rsidR="0029121B" w:rsidRPr="001870AD">
        <w:rPr>
          <w:spacing w:val="-8"/>
          <w:sz w:val="28"/>
          <w:szCs w:val="28"/>
        </w:rPr>
        <w:t xml:space="preserve"> </w:t>
      </w:r>
      <w:proofErr w:type="spellStart"/>
      <w:r w:rsidR="0029121B" w:rsidRPr="001870AD">
        <w:rPr>
          <w:spacing w:val="-8"/>
          <w:sz w:val="28"/>
          <w:szCs w:val="28"/>
        </w:rPr>
        <w:t>các</w:t>
      </w:r>
      <w:proofErr w:type="spellEnd"/>
      <w:r w:rsidR="0029121B" w:rsidRPr="001870AD">
        <w:rPr>
          <w:spacing w:val="-8"/>
          <w:sz w:val="28"/>
          <w:szCs w:val="28"/>
        </w:rPr>
        <w:t xml:space="preserve"> thông tin </w:t>
      </w:r>
      <w:proofErr w:type="spellStart"/>
      <w:r w:rsidR="0029121B" w:rsidRPr="001870AD">
        <w:rPr>
          <w:spacing w:val="-8"/>
          <w:sz w:val="28"/>
          <w:szCs w:val="28"/>
        </w:rPr>
        <w:t>và</w:t>
      </w:r>
      <w:proofErr w:type="spellEnd"/>
      <w:r w:rsidR="0029121B" w:rsidRPr="001870AD">
        <w:rPr>
          <w:spacing w:val="-8"/>
          <w:sz w:val="28"/>
          <w:szCs w:val="28"/>
        </w:rPr>
        <w:t xml:space="preserve"> </w:t>
      </w:r>
      <w:proofErr w:type="spellStart"/>
      <w:r w:rsidR="0029121B" w:rsidRPr="001870AD">
        <w:rPr>
          <w:spacing w:val="-8"/>
          <w:sz w:val="28"/>
          <w:szCs w:val="28"/>
        </w:rPr>
        <w:t>những</w:t>
      </w:r>
      <w:proofErr w:type="spellEnd"/>
      <w:r w:rsidR="0029121B" w:rsidRPr="001870AD">
        <w:rPr>
          <w:spacing w:val="-8"/>
          <w:sz w:val="28"/>
          <w:szCs w:val="28"/>
        </w:rPr>
        <w:t xml:space="preserve"> </w:t>
      </w:r>
      <w:proofErr w:type="spellStart"/>
      <w:r w:rsidR="0029121B" w:rsidRPr="001870AD">
        <w:rPr>
          <w:spacing w:val="-8"/>
          <w:sz w:val="28"/>
          <w:szCs w:val="28"/>
        </w:rPr>
        <w:t>chứng</w:t>
      </w:r>
      <w:proofErr w:type="spellEnd"/>
      <w:r w:rsidR="0029121B" w:rsidRPr="001870AD">
        <w:rPr>
          <w:spacing w:val="-8"/>
          <w:sz w:val="28"/>
          <w:szCs w:val="28"/>
        </w:rPr>
        <w:t xml:space="preserve"> </w:t>
      </w:r>
      <w:proofErr w:type="spellStart"/>
      <w:r w:rsidR="0029121B" w:rsidRPr="001870AD">
        <w:rPr>
          <w:spacing w:val="-8"/>
          <w:sz w:val="28"/>
          <w:szCs w:val="28"/>
        </w:rPr>
        <w:t>cứ</w:t>
      </w:r>
      <w:proofErr w:type="spellEnd"/>
      <w:r w:rsidR="0029121B" w:rsidRPr="001870AD">
        <w:rPr>
          <w:spacing w:val="-8"/>
          <w:sz w:val="28"/>
          <w:szCs w:val="28"/>
        </w:rPr>
        <w:t xml:space="preserve"> thu </w:t>
      </w:r>
      <w:proofErr w:type="spellStart"/>
      <w:r w:rsidR="0029121B" w:rsidRPr="001870AD">
        <w:rPr>
          <w:spacing w:val="-8"/>
          <w:sz w:val="28"/>
          <w:szCs w:val="28"/>
        </w:rPr>
        <w:t>được</w:t>
      </w:r>
      <w:proofErr w:type="spellEnd"/>
      <w:r w:rsidR="0029121B" w:rsidRPr="001870AD">
        <w:rPr>
          <w:spacing w:val="-8"/>
          <w:sz w:val="28"/>
          <w:szCs w:val="28"/>
        </w:rPr>
        <w:t xml:space="preserve"> </w:t>
      </w:r>
      <w:proofErr w:type="spellStart"/>
      <w:r w:rsidR="0029121B" w:rsidRPr="001870AD">
        <w:rPr>
          <w:spacing w:val="-8"/>
          <w:sz w:val="28"/>
          <w:szCs w:val="28"/>
        </w:rPr>
        <w:t>để</w:t>
      </w:r>
      <w:proofErr w:type="spellEnd"/>
      <w:r w:rsidR="0029121B" w:rsidRPr="001870AD">
        <w:rPr>
          <w:spacing w:val="-8"/>
          <w:sz w:val="28"/>
          <w:szCs w:val="28"/>
        </w:rPr>
        <w:t xml:space="preserve"> minh </w:t>
      </w:r>
      <w:proofErr w:type="spellStart"/>
      <w:r w:rsidR="0029121B" w:rsidRPr="001870AD">
        <w:rPr>
          <w:spacing w:val="-8"/>
          <w:sz w:val="28"/>
          <w:szCs w:val="28"/>
        </w:rPr>
        <w:t>chứng</w:t>
      </w:r>
      <w:proofErr w:type="spellEnd"/>
      <w:r w:rsidR="0029121B" w:rsidRPr="001870AD">
        <w:rPr>
          <w:spacing w:val="-8"/>
          <w:sz w:val="28"/>
          <w:szCs w:val="28"/>
        </w:rPr>
        <w:t>.</w:t>
      </w:r>
    </w:p>
    <w:p w14:paraId="2F8CA875" w14:textId="77777777" w:rsidR="0029121B" w:rsidRPr="0029121B" w:rsidRDefault="001870AD" w:rsidP="000E4778">
      <w:pPr>
        <w:tabs>
          <w:tab w:val="left" w:pos="720"/>
        </w:tabs>
        <w:spacing w:line="276" w:lineRule="auto"/>
        <w:ind w:right="2"/>
        <w:rPr>
          <w:sz w:val="28"/>
          <w:szCs w:val="28"/>
        </w:rPr>
      </w:pPr>
      <w:r>
        <w:rPr>
          <w:sz w:val="28"/>
          <w:szCs w:val="28"/>
        </w:rPr>
        <w:tab/>
      </w:r>
      <w:r w:rsidR="0029121B" w:rsidRPr="0029121B">
        <w:rPr>
          <w:sz w:val="28"/>
          <w:szCs w:val="28"/>
        </w:rPr>
        <w:t xml:space="preserve">- </w:t>
      </w:r>
      <w:proofErr w:type="spellStart"/>
      <w:r w:rsidR="0029121B" w:rsidRPr="0029121B">
        <w:rPr>
          <w:sz w:val="28"/>
          <w:szCs w:val="28"/>
        </w:rPr>
        <w:t>Kiểm</w:t>
      </w:r>
      <w:proofErr w:type="spellEnd"/>
      <w:r w:rsidR="0029121B" w:rsidRPr="0029121B">
        <w:rPr>
          <w:sz w:val="28"/>
          <w:szCs w:val="28"/>
        </w:rPr>
        <w:t xml:space="preserve"> </w:t>
      </w:r>
      <w:proofErr w:type="spellStart"/>
      <w:r w:rsidR="0029121B" w:rsidRPr="0029121B">
        <w:rPr>
          <w:sz w:val="28"/>
          <w:szCs w:val="28"/>
        </w:rPr>
        <w:t>định</w:t>
      </w:r>
      <w:proofErr w:type="spellEnd"/>
      <w:r w:rsidR="0029121B" w:rsidRPr="0029121B">
        <w:rPr>
          <w:sz w:val="28"/>
          <w:szCs w:val="28"/>
        </w:rPr>
        <w:t xml:space="preserve"> </w:t>
      </w:r>
      <w:proofErr w:type="spellStart"/>
      <w:r w:rsidR="0029121B" w:rsidRPr="0029121B">
        <w:rPr>
          <w:sz w:val="28"/>
          <w:szCs w:val="28"/>
        </w:rPr>
        <w:t>mức</w:t>
      </w:r>
      <w:proofErr w:type="spellEnd"/>
      <w:r w:rsidR="0029121B" w:rsidRPr="0029121B">
        <w:rPr>
          <w:sz w:val="28"/>
          <w:szCs w:val="28"/>
        </w:rPr>
        <w:t xml:space="preserve"> </w:t>
      </w:r>
      <w:proofErr w:type="spellStart"/>
      <w:r w:rsidR="0029121B" w:rsidRPr="0029121B">
        <w:rPr>
          <w:sz w:val="28"/>
          <w:szCs w:val="28"/>
        </w:rPr>
        <w:t>độ</w:t>
      </w:r>
      <w:proofErr w:type="spellEnd"/>
      <w:r w:rsidR="0029121B" w:rsidRPr="0029121B">
        <w:rPr>
          <w:sz w:val="28"/>
          <w:szCs w:val="28"/>
        </w:rPr>
        <w:t xml:space="preserve"> </w:t>
      </w:r>
      <w:proofErr w:type="spellStart"/>
      <w:r w:rsidR="0029121B" w:rsidRPr="0029121B">
        <w:rPr>
          <w:sz w:val="28"/>
          <w:szCs w:val="28"/>
        </w:rPr>
        <w:t>mà</w:t>
      </w:r>
      <w:proofErr w:type="spellEnd"/>
      <w:r w:rsidR="0029121B" w:rsidRPr="0029121B">
        <w:rPr>
          <w:sz w:val="28"/>
          <w:szCs w:val="28"/>
        </w:rPr>
        <w:t xml:space="preserve"> chương </w:t>
      </w:r>
      <w:proofErr w:type="spellStart"/>
      <w:r w:rsidR="0029121B" w:rsidRPr="0029121B">
        <w:rPr>
          <w:sz w:val="28"/>
          <w:szCs w:val="28"/>
        </w:rPr>
        <w:t>trình</w:t>
      </w:r>
      <w:proofErr w:type="spellEnd"/>
      <w:r w:rsidR="0029121B" w:rsidRPr="0029121B">
        <w:rPr>
          <w:sz w:val="28"/>
          <w:szCs w:val="28"/>
        </w:rPr>
        <w:t xml:space="preserve"> </w:t>
      </w:r>
      <w:proofErr w:type="spellStart"/>
      <w:r w:rsidR="0029121B" w:rsidRPr="0029121B">
        <w:rPr>
          <w:sz w:val="28"/>
          <w:szCs w:val="28"/>
        </w:rPr>
        <w:t>đào</w:t>
      </w:r>
      <w:proofErr w:type="spellEnd"/>
      <w:r w:rsidR="0029121B" w:rsidRPr="0029121B">
        <w:rPr>
          <w:sz w:val="28"/>
          <w:szCs w:val="28"/>
        </w:rPr>
        <w:t xml:space="preserve"> </w:t>
      </w:r>
      <w:proofErr w:type="spellStart"/>
      <w:r w:rsidR="0029121B" w:rsidRPr="0029121B">
        <w:rPr>
          <w:sz w:val="28"/>
          <w:szCs w:val="28"/>
        </w:rPr>
        <w:t>tạo</w:t>
      </w:r>
      <w:proofErr w:type="spellEnd"/>
      <w:r w:rsidR="0029121B" w:rsidRPr="0029121B">
        <w:rPr>
          <w:sz w:val="28"/>
          <w:szCs w:val="28"/>
        </w:rPr>
        <w:t xml:space="preserve"> </w:t>
      </w:r>
      <w:proofErr w:type="spellStart"/>
      <w:r w:rsidR="0029121B" w:rsidRPr="0029121B">
        <w:rPr>
          <w:sz w:val="28"/>
          <w:szCs w:val="28"/>
        </w:rPr>
        <w:t>ngành</w:t>
      </w:r>
      <w:proofErr w:type="spellEnd"/>
      <w:r w:rsidR="0029121B" w:rsidRPr="0029121B">
        <w:rPr>
          <w:sz w:val="28"/>
          <w:szCs w:val="28"/>
        </w:rPr>
        <w:t xml:space="preserve"> </w:t>
      </w:r>
      <w:proofErr w:type="spellStart"/>
      <w:r w:rsidR="0029121B" w:rsidRPr="0029121B">
        <w:rPr>
          <w:sz w:val="28"/>
          <w:szCs w:val="28"/>
          <w:lang w:val="en-US"/>
        </w:rPr>
        <w:t>Kỹ</w:t>
      </w:r>
      <w:proofErr w:type="spellEnd"/>
      <w:r w:rsidR="0029121B" w:rsidRPr="0029121B">
        <w:rPr>
          <w:sz w:val="28"/>
          <w:szCs w:val="28"/>
          <w:lang w:val="en-US"/>
        </w:rPr>
        <w:t xml:space="preserve"> </w:t>
      </w:r>
      <w:proofErr w:type="spellStart"/>
      <w:r w:rsidR="0029121B" w:rsidRPr="0029121B">
        <w:rPr>
          <w:sz w:val="28"/>
          <w:szCs w:val="28"/>
          <w:lang w:val="en-US"/>
        </w:rPr>
        <w:t>thuật</w:t>
      </w:r>
      <w:proofErr w:type="spellEnd"/>
      <w:r w:rsidR="0029121B" w:rsidRPr="0029121B">
        <w:rPr>
          <w:sz w:val="28"/>
          <w:szCs w:val="28"/>
          <w:lang w:val="en-US"/>
        </w:rPr>
        <w:t xml:space="preserve"> </w:t>
      </w:r>
      <w:proofErr w:type="spellStart"/>
      <w:r w:rsidR="0029121B" w:rsidRPr="0029121B">
        <w:rPr>
          <w:sz w:val="28"/>
          <w:szCs w:val="28"/>
          <w:lang w:val="en-US"/>
        </w:rPr>
        <w:t>chế</w:t>
      </w:r>
      <w:proofErr w:type="spellEnd"/>
      <w:r w:rsidR="0029121B" w:rsidRPr="0029121B">
        <w:rPr>
          <w:sz w:val="28"/>
          <w:szCs w:val="28"/>
          <w:lang w:val="en-US"/>
        </w:rPr>
        <w:t xml:space="preserve"> </w:t>
      </w:r>
      <w:proofErr w:type="spellStart"/>
      <w:r w:rsidR="0029121B" w:rsidRPr="0029121B">
        <w:rPr>
          <w:sz w:val="28"/>
          <w:szCs w:val="28"/>
          <w:lang w:val="en-US"/>
        </w:rPr>
        <w:t>biến</w:t>
      </w:r>
      <w:proofErr w:type="spellEnd"/>
      <w:r w:rsidR="0029121B" w:rsidRPr="0029121B">
        <w:rPr>
          <w:sz w:val="28"/>
          <w:szCs w:val="28"/>
          <w:lang w:val="en-US"/>
        </w:rPr>
        <w:t xml:space="preserve"> </w:t>
      </w:r>
      <w:proofErr w:type="spellStart"/>
      <w:r w:rsidR="0029121B" w:rsidRPr="0029121B">
        <w:rPr>
          <w:sz w:val="28"/>
          <w:szCs w:val="28"/>
          <w:lang w:val="en-US"/>
        </w:rPr>
        <w:t>món</w:t>
      </w:r>
      <w:proofErr w:type="spellEnd"/>
      <w:r w:rsidR="0029121B" w:rsidRPr="0029121B">
        <w:rPr>
          <w:sz w:val="28"/>
          <w:szCs w:val="28"/>
          <w:lang w:val="en-US"/>
        </w:rPr>
        <w:t xml:space="preserve"> </w:t>
      </w:r>
      <w:proofErr w:type="spellStart"/>
      <w:r w:rsidR="0029121B" w:rsidRPr="0029121B">
        <w:rPr>
          <w:sz w:val="28"/>
          <w:szCs w:val="28"/>
          <w:lang w:val="en-US"/>
        </w:rPr>
        <w:t>ăn</w:t>
      </w:r>
      <w:proofErr w:type="spellEnd"/>
      <w:r w:rsidR="0029121B" w:rsidRPr="0029121B">
        <w:rPr>
          <w:sz w:val="28"/>
          <w:szCs w:val="28"/>
        </w:rPr>
        <w:t xml:space="preserve"> </w:t>
      </w:r>
      <w:proofErr w:type="spellStart"/>
      <w:r w:rsidR="0029121B" w:rsidRPr="0029121B">
        <w:rPr>
          <w:sz w:val="28"/>
          <w:szCs w:val="28"/>
        </w:rPr>
        <w:t>trình</w:t>
      </w:r>
      <w:proofErr w:type="spellEnd"/>
      <w:r w:rsidR="0029121B" w:rsidRPr="0029121B">
        <w:rPr>
          <w:sz w:val="28"/>
          <w:szCs w:val="28"/>
        </w:rPr>
        <w:t xml:space="preserve"> </w:t>
      </w:r>
      <w:proofErr w:type="spellStart"/>
      <w:r w:rsidR="0029121B" w:rsidRPr="0029121B">
        <w:rPr>
          <w:sz w:val="28"/>
          <w:szCs w:val="28"/>
        </w:rPr>
        <w:t>độ</w:t>
      </w:r>
      <w:proofErr w:type="spellEnd"/>
      <w:r w:rsidR="0029121B" w:rsidRPr="0029121B">
        <w:rPr>
          <w:sz w:val="28"/>
          <w:szCs w:val="28"/>
        </w:rPr>
        <w:t xml:space="preserve"> cao</w:t>
      </w:r>
      <w:r w:rsidR="0029121B" w:rsidRPr="0029121B">
        <w:rPr>
          <w:spacing w:val="1"/>
          <w:sz w:val="28"/>
          <w:szCs w:val="28"/>
        </w:rPr>
        <w:t xml:space="preserve"> </w:t>
      </w:r>
      <w:proofErr w:type="spellStart"/>
      <w:r w:rsidR="0029121B" w:rsidRPr="0029121B">
        <w:rPr>
          <w:sz w:val="28"/>
          <w:szCs w:val="28"/>
        </w:rPr>
        <w:t>đẳng</w:t>
      </w:r>
      <w:proofErr w:type="spellEnd"/>
      <w:r w:rsidR="0029121B" w:rsidRPr="0029121B">
        <w:rPr>
          <w:sz w:val="28"/>
          <w:szCs w:val="28"/>
        </w:rPr>
        <w:t xml:space="preserve"> </w:t>
      </w:r>
      <w:proofErr w:type="spellStart"/>
      <w:r w:rsidR="0029121B" w:rsidRPr="0029121B">
        <w:rPr>
          <w:sz w:val="28"/>
          <w:szCs w:val="28"/>
        </w:rPr>
        <w:t>đã</w:t>
      </w:r>
      <w:proofErr w:type="spellEnd"/>
      <w:r w:rsidR="0029121B" w:rsidRPr="0029121B">
        <w:rPr>
          <w:sz w:val="28"/>
          <w:szCs w:val="28"/>
        </w:rPr>
        <w:t xml:space="preserve"> </w:t>
      </w:r>
      <w:proofErr w:type="spellStart"/>
      <w:r w:rsidR="0029121B" w:rsidRPr="0029121B">
        <w:rPr>
          <w:sz w:val="28"/>
          <w:szCs w:val="28"/>
        </w:rPr>
        <w:t>đạt</w:t>
      </w:r>
      <w:proofErr w:type="spellEnd"/>
      <w:r w:rsidR="0029121B" w:rsidRPr="0029121B">
        <w:rPr>
          <w:sz w:val="28"/>
          <w:szCs w:val="28"/>
        </w:rPr>
        <w:t xml:space="preserve"> </w:t>
      </w:r>
      <w:proofErr w:type="spellStart"/>
      <w:r w:rsidR="0029121B" w:rsidRPr="0029121B">
        <w:rPr>
          <w:sz w:val="28"/>
          <w:szCs w:val="28"/>
        </w:rPr>
        <w:t>được</w:t>
      </w:r>
      <w:proofErr w:type="spellEnd"/>
      <w:r w:rsidR="0029121B" w:rsidRPr="0029121B">
        <w:rPr>
          <w:sz w:val="28"/>
          <w:szCs w:val="28"/>
        </w:rPr>
        <w:t xml:space="preserve"> theo </w:t>
      </w:r>
      <w:proofErr w:type="spellStart"/>
      <w:r w:rsidR="0029121B" w:rsidRPr="0029121B">
        <w:rPr>
          <w:sz w:val="28"/>
          <w:szCs w:val="28"/>
        </w:rPr>
        <w:t>từng</w:t>
      </w:r>
      <w:proofErr w:type="spellEnd"/>
      <w:r w:rsidR="0029121B" w:rsidRPr="0029121B">
        <w:rPr>
          <w:sz w:val="28"/>
          <w:szCs w:val="28"/>
        </w:rPr>
        <w:t xml:space="preserve"> tiêu </w:t>
      </w:r>
      <w:proofErr w:type="spellStart"/>
      <w:r w:rsidR="0029121B" w:rsidRPr="0029121B">
        <w:rPr>
          <w:sz w:val="28"/>
          <w:szCs w:val="28"/>
        </w:rPr>
        <w:t>chí</w:t>
      </w:r>
      <w:proofErr w:type="spellEnd"/>
      <w:r w:rsidR="0029121B" w:rsidRPr="0029121B">
        <w:rPr>
          <w:sz w:val="28"/>
          <w:szCs w:val="28"/>
        </w:rPr>
        <w:t>, tiêu</w:t>
      </w:r>
      <w:r w:rsidR="0029121B" w:rsidRPr="0029121B">
        <w:rPr>
          <w:spacing w:val="-4"/>
          <w:sz w:val="28"/>
          <w:szCs w:val="28"/>
        </w:rPr>
        <w:t xml:space="preserve"> </w:t>
      </w:r>
      <w:proofErr w:type="spellStart"/>
      <w:r w:rsidR="0029121B" w:rsidRPr="0029121B">
        <w:rPr>
          <w:sz w:val="28"/>
          <w:szCs w:val="28"/>
        </w:rPr>
        <w:t>chuẩn</w:t>
      </w:r>
      <w:proofErr w:type="spellEnd"/>
      <w:r w:rsidR="0029121B" w:rsidRPr="0029121B">
        <w:rPr>
          <w:sz w:val="28"/>
          <w:szCs w:val="28"/>
        </w:rPr>
        <w:t>.</w:t>
      </w:r>
    </w:p>
    <w:p w14:paraId="42276B9E" w14:textId="77777777" w:rsidR="0029121B" w:rsidRPr="0029121B" w:rsidRDefault="001870AD" w:rsidP="000E4778">
      <w:pPr>
        <w:tabs>
          <w:tab w:val="left" w:pos="720"/>
        </w:tabs>
        <w:spacing w:line="276" w:lineRule="auto"/>
        <w:ind w:right="2"/>
        <w:jc w:val="both"/>
        <w:rPr>
          <w:sz w:val="28"/>
          <w:szCs w:val="28"/>
        </w:rPr>
      </w:pPr>
      <w:r>
        <w:rPr>
          <w:sz w:val="28"/>
          <w:szCs w:val="28"/>
        </w:rPr>
        <w:tab/>
      </w:r>
      <w:r w:rsidR="0029121B" w:rsidRPr="0029121B">
        <w:rPr>
          <w:sz w:val="28"/>
          <w:szCs w:val="28"/>
        </w:rPr>
        <w:t xml:space="preserve">- </w:t>
      </w:r>
      <w:proofErr w:type="spellStart"/>
      <w:r w:rsidR="0029121B" w:rsidRPr="0029121B">
        <w:rPr>
          <w:sz w:val="28"/>
          <w:szCs w:val="28"/>
        </w:rPr>
        <w:t>Điều</w:t>
      </w:r>
      <w:proofErr w:type="spellEnd"/>
      <w:r w:rsidR="0029121B" w:rsidRPr="0029121B">
        <w:rPr>
          <w:sz w:val="28"/>
          <w:szCs w:val="28"/>
        </w:rPr>
        <w:t xml:space="preserve"> </w:t>
      </w:r>
      <w:proofErr w:type="spellStart"/>
      <w:r w:rsidR="0029121B" w:rsidRPr="0029121B">
        <w:rPr>
          <w:sz w:val="28"/>
          <w:szCs w:val="28"/>
        </w:rPr>
        <w:t>chỉnh</w:t>
      </w:r>
      <w:proofErr w:type="spellEnd"/>
      <w:r w:rsidR="0029121B" w:rsidRPr="0029121B">
        <w:rPr>
          <w:sz w:val="28"/>
          <w:szCs w:val="28"/>
        </w:rPr>
        <w:t xml:space="preserve">, </w:t>
      </w:r>
      <w:proofErr w:type="spellStart"/>
      <w:r w:rsidR="0029121B" w:rsidRPr="0029121B">
        <w:rPr>
          <w:sz w:val="28"/>
          <w:szCs w:val="28"/>
        </w:rPr>
        <w:t>bổ</w:t>
      </w:r>
      <w:proofErr w:type="spellEnd"/>
      <w:r w:rsidR="0029121B" w:rsidRPr="0029121B">
        <w:rPr>
          <w:sz w:val="28"/>
          <w:szCs w:val="28"/>
        </w:rPr>
        <w:t xml:space="preserve"> sung </w:t>
      </w:r>
      <w:proofErr w:type="spellStart"/>
      <w:r w:rsidR="0029121B" w:rsidRPr="0029121B">
        <w:rPr>
          <w:sz w:val="28"/>
          <w:szCs w:val="28"/>
        </w:rPr>
        <w:t>kết</w:t>
      </w:r>
      <w:proofErr w:type="spellEnd"/>
      <w:r w:rsidR="0029121B" w:rsidRPr="0029121B">
        <w:rPr>
          <w:sz w:val="28"/>
          <w:szCs w:val="28"/>
        </w:rPr>
        <w:t xml:space="preserve"> </w:t>
      </w:r>
      <w:proofErr w:type="spellStart"/>
      <w:r w:rsidR="0029121B" w:rsidRPr="0029121B">
        <w:rPr>
          <w:sz w:val="28"/>
          <w:szCs w:val="28"/>
        </w:rPr>
        <w:t>quả</w:t>
      </w:r>
      <w:proofErr w:type="spellEnd"/>
      <w:r w:rsidR="0029121B" w:rsidRPr="0029121B">
        <w:rPr>
          <w:sz w:val="28"/>
          <w:szCs w:val="28"/>
        </w:rPr>
        <w:t xml:space="preserve"> </w:t>
      </w:r>
      <w:proofErr w:type="spellStart"/>
      <w:r w:rsidR="0029121B" w:rsidRPr="0029121B">
        <w:rPr>
          <w:sz w:val="28"/>
          <w:szCs w:val="28"/>
        </w:rPr>
        <w:t>tự</w:t>
      </w:r>
      <w:proofErr w:type="spellEnd"/>
      <w:r w:rsidR="0029121B" w:rsidRPr="0029121B">
        <w:rPr>
          <w:sz w:val="28"/>
          <w:szCs w:val="28"/>
        </w:rPr>
        <w:t xml:space="preserve"> </w:t>
      </w:r>
      <w:proofErr w:type="spellStart"/>
      <w:r w:rsidR="0029121B" w:rsidRPr="0029121B">
        <w:rPr>
          <w:sz w:val="28"/>
          <w:szCs w:val="28"/>
        </w:rPr>
        <w:t>kiểm</w:t>
      </w:r>
      <w:proofErr w:type="spellEnd"/>
      <w:r w:rsidR="0029121B" w:rsidRPr="0029121B">
        <w:rPr>
          <w:sz w:val="28"/>
          <w:szCs w:val="28"/>
        </w:rPr>
        <w:t xml:space="preserve"> </w:t>
      </w:r>
      <w:proofErr w:type="spellStart"/>
      <w:r w:rsidR="0029121B" w:rsidRPr="0029121B">
        <w:rPr>
          <w:sz w:val="28"/>
          <w:szCs w:val="28"/>
        </w:rPr>
        <w:t>định</w:t>
      </w:r>
      <w:proofErr w:type="spellEnd"/>
      <w:r w:rsidR="0029121B" w:rsidRPr="0029121B">
        <w:rPr>
          <w:sz w:val="28"/>
          <w:szCs w:val="28"/>
        </w:rPr>
        <w:t xml:space="preserve"> </w:t>
      </w:r>
      <w:proofErr w:type="spellStart"/>
      <w:r w:rsidR="0029121B" w:rsidRPr="0029121B">
        <w:rPr>
          <w:sz w:val="28"/>
          <w:szCs w:val="28"/>
        </w:rPr>
        <w:t>chất</w:t>
      </w:r>
      <w:proofErr w:type="spellEnd"/>
      <w:r w:rsidR="0029121B" w:rsidRPr="0029121B">
        <w:rPr>
          <w:sz w:val="28"/>
          <w:szCs w:val="28"/>
        </w:rPr>
        <w:t xml:space="preserve"> </w:t>
      </w:r>
      <w:proofErr w:type="spellStart"/>
      <w:r w:rsidR="0029121B" w:rsidRPr="0029121B">
        <w:rPr>
          <w:sz w:val="28"/>
          <w:szCs w:val="28"/>
        </w:rPr>
        <w:t>lượng</w:t>
      </w:r>
      <w:proofErr w:type="spellEnd"/>
      <w:r w:rsidR="0029121B" w:rsidRPr="0029121B">
        <w:rPr>
          <w:sz w:val="28"/>
          <w:szCs w:val="28"/>
        </w:rPr>
        <w:t xml:space="preserve"> chương </w:t>
      </w:r>
      <w:proofErr w:type="spellStart"/>
      <w:r w:rsidR="0029121B" w:rsidRPr="0029121B">
        <w:rPr>
          <w:sz w:val="28"/>
          <w:szCs w:val="28"/>
        </w:rPr>
        <w:t>trình</w:t>
      </w:r>
      <w:proofErr w:type="spellEnd"/>
      <w:r w:rsidR="0029121B" w:rsidRPr="0029121B">
        <w:rPr>
          <w:sz w:val="28"/>
          <w:szCs w:val="28"/>
        </w:rPr>
        <w:t xml:space="preserve"> </w:t>
      </w:r>
      <w:proofErr w:type="spellStart"/>
      <w:r w:rsidR="0029121B" w:rsidRPr="0029121B">
        <w:rPr>
          <w:sz w:val="28"/>
          <w:szCs w:val="28"/>
        </w:rPr>
        <w:t>đào</w:t>
      </w:r>
      <w:proofErr w:type="spellEnd"/>
      <w:r w:rsidR="0029121B" w:rsidRPr="0029121B">
        <w:rPr>
          <w:sz w:val="28"/>
          <w:szCs w:val="28"/>
        </w:rPr>
        <w:t xml:space="preserve"> </w:t>
      </w:r>
      <w:proofErr w:type="spellStart"/>
      <w:r w:rsidR="0029121B" w:rsidRPr="0029121B">
        <w:rPr>
          <w:sz w:val="28"/>
          <w:szCs w:val="28"/>
        </w:rPr>
        <w:t>tạo</w:t>
      </w:r>
      <w:proofErr w:type="spellEnd"/>
      <w:r w:rsidR="0029121B" w:rsidRPr="0029121B">
        <w:rPr>
          <w:sz w:val="28"/>
          <w:szCs w:val="28"/>
        </w:rPr>
        <w:t xml:space="preserve"> </w:t>
      </w:r>
      <w:proofErr w:type="spellStart"/>
      <w:r w:rsidR="0029121B" w:rsidRPr="0029121B">
        <w:rPr>
          <w:sz w:val="28"/>
          <w:szCs w:val="28"/>
        </w:rPr>
        <w:t>ngành</w:t>
      </w:r>
      <w:proofErr w:type="spellEnd"/>
      <w:r w:rsidR="0029121B" w:rsidRPr="0029121B">
        <w:rPr>
          <w:sz w:val="28"/>
          <w:szCs w:val="28"/>
        </w:rPr>
        <w:t xml:space="preserve"> </w:t>
      </w:r>
      <w:proofErr w:type="spellStart"/>
      <w:r w:rsidR="0029121B" w:rsidRPr="0029121B">
        <w:rPr>
          <w:sz w:val="28"/>
          <w:szCs w:val="28"/>
          <w:lang w:val="en-US"/>
        </w:rPr>
        <w:t>Kỹ</w:t>
      </w:r>
      <w:proofErr w:type="spellEnd"/>
      <w:r w:rsidR="0029121B" w:rsidRPr="0029121B">
        <w:rPr>
          <w:sz w:val="28"/>
          <w:szCs w:val="28"/>
          <w:lang w:val="en-US"/>
        </w:rPr>
        <w:t xml:space="preserve"> </w:t>
      </w:r>
      <w:proofErr w:type="spellStart"/>
      <w:r w:rsidR="0029121B" w:rsidRPr="0029121B">
        <w:rPr>
          <w:sz w:val="28"/>
          <w:szCs w:val="28"/>
          <w:lang w:val="en-US"/>
        </w:rPr>
        <w:t>thuật</w:t>
      </w:r>
      <w:proofErr w:type="spellEnd"/>
      <w:r w:rsidR="0029121B" w:rsidRPr="0029121B">
        <w:rPr>
          <w:sz w:val="28"/>
          <w:szCs w:val="28"/>
          <w:lang w:val="en-US"/>
        </w:rPr>
        <w:t xml:space="preserve"> </w:t>
      </w:r>
      <w:proofErr w:type="spellStart"/>
      <w:r w:rsidR="0029121B" w:rsidRPr="0029121B">
        <w:rPr>
          <w:sz w:val="28"/>
          <w:szCs w:val="28"/>
          <w:lang w:val="en-US"/>
        </w:rPr>
        <w:t>chế</w:t>
      </w:r>
      <w:proofErr w:type="spellEnd"/>
      <w:r w:rsidR="0029121B" w:rsidRPr="0029121B">
        <w:rPr>
          <w:sz w:val="28"/>
          <w:szCs w:val="28"/>
          <w:lang w:val="en-US"/>
        </w:rPr>
        <w:t xml:space="preserve"> </w:t>
      </w:r>
      <w:proofErr w:type="spellStart"/>
      <w:r w:rsidR="0029121B" w:rsidRPr="0029121B">
        <w:rPr>
          <w:sz w:val="28"/>
          <w:szCs w:val="28"/>
          <w:lang w:val="en-US"/>
        </w:rPr>
        <w:t>biến</w:t>
      </w:r>
      <w:proofErr w:type="spellEnd"/>
      <w:r w:rsidR="0029121B" w:rsidRPr="0029121B">
        <w:rPr>
          <w:sz w:val="28"/>
          <w:szCs w:val="28"/>
          <w:lang w:val="en-US"/>
        </w:rPr>
        <w:t xml:space="preserve"> </w:t>
      </w:r>
      <w:proofErr w:type="spellStart"/>
      <w:r w:rsidR="0029121B" w:rsidRPr="0029121B">
        <w:rPr>
          <w:sz w:val="28"/>
          <w:szCs w:val="28"/>
          <w:lang w:val="en-US"/>
        </w:rPr>
        <w:t>món</w:t>
      </w:r>
      <w:proofErr w:type="spellEnd"/>
      <w:r w:rsidR="0029121B" w:rsidRPr="0029121B">
        <w:rPr>
          <w:sz w:val="28"/>
          <w:szCs w:val="28"/>
          <w:lang w:val="en-US"/>
        </w:rPr>
        <w:t xml:space="preserve"> </w:t>
      </w:r>
      <w:proofErr w:type="spellStart"/>
      <w:r w:rsidR="0029121B" w:rsidRPr="0029121B">
        <w:rPr>
          <w:sz w:val="28"/>
          <w:szCs w:val="28"/>
          <w:lang w:val="en-US"/>
        </w:rPr>
        <w:t>ăn</w:t>
      </w:r>
      <w:proofErr w:type="spellEnd"/>
      <w:r w:rsidR="0029121B" w:rsidRPr="0029121B">
        <w:rPr>
          <w:sz w:val="28"/>
          <w:szCs w:val="28"/>
        </w:rPr>
        <w:t xml:space="preserve"> </w:t>
      </w:r>
      <w:proofErr w:type="spellStart"/>
      <w:r w:rsidR="0029121B" w:rsidRPr="0029121B">
        <w:rPr>
          <w:sz w:val="28"/>
          <w:szCs w:val="28"/>
        </w:rPr>
        <w:t>trình</w:t>
      </w:r>
      <w:proofErr w:type="spellEnd"/>
      <w:r w:rsidR="0029121B" w:rsidRPr="0029121B">
        <w:rPr>
          <w:sz w:val="28"/>
          <w:szCs w:val="28"/>
        </w:rPr>
        <w:t xml:space="preserve"> </w:t>
      </w:r>
      <w:proofErr w:type="spellStart"/>
      <w:r w:rsidR="0029121B" w:rsidRPr="0029121B">
        <w:rPr>
          <w:sz w:val="28"/>
          <w:szCs w:val="28"/>
        </w:rPr>
        <w:t>độ</w:t>
      </w:r>
      <w:proofErr w:type="spellEnd"/>
      <w:r w:rsidR="0029121B" w:rsidRPr="0029121B">
        <w:rPr>
          <w:sz w:val="28"/>
          <w:szCs w:val="28"/>
        </w:rPr>
        <w:t xml:space="preserve"> cao</w:t>
      </w:r>
      <w:r w:rsidR="0029121B" w:rsidRPr="0029121B">
        <w:rPr>
          <w:spacing w:val="1"/>
          <w:sz w:val="28"/>
          <w:szCs w:val="28"/>
        </w:rPr>
        <w:t xml:space="preserve"> </w:t>
      </w:r>
      <w:proofErr w:type="spellStart"/>
      <w:r w:rsidR="0029121B" w:rsidRPr="0029121B">
        <w:rPr>
          <w:sz w:val="28"/>
          <w:szCs w:val="28"/>
        </w:rPr>
        <w:t>đẳng</w:t>
      </w:r>
      <w:proofErr w:type="spellEnd"/>
      <w:r w:rsidR="0029121B" w:rsidRPr="0029121B">
        <w:rPr>
          <w:sz w:val="28"/>
          <w:szCs w:val="28"/>
        </w:rPr>
        <w:t>.</w:t>
      </w:r>
    </w:p>
    <w:p w14:paraId="7D586170" w14:textId="77777777" w:rsidR="0029121B" w:rsidRPr="0029121B" w:rsidRDefault="001870AD" w:rsidP="000E4778">
      <w:pPr>
        <w:tabs>
          <w:tab w:val="left" w:pos="720"/>
        </w:tabs>
        <w:spacing w:line="276" w:lineRule="auto"/>
        <w:ind w:right="2"/>
        <w:jc w:val="both"/>
        <w:rPr>
          <w:sz w:val="28"/>
          <w:szCs w:val="28"/>
        </w:rPr>
      </w:pPr>
      <w:r>
        <w:rPr>
          <w:sz w:val="28"/>
          <w:szCs w:val="28"/>
        </w:rPr>
        <w:tab/>
      </w:r>
      <w:r w:rsidR="0029121B" w:rsidRPr="0029121B">
        <w:rPr>
          <w:sz w:val="28"/>
          <w:szCs w:val="28"/>
        </w:rPr>
        <w:t xml:space="preserve">- Công </w:t>
      </w:r>
      <w:proofErr w:type="spellStart"/>
      <w:r w:rsidR="0029121B" w:rsidRPr="0029121B">
        <w:rPr>
          <w:sz w:val="28"/>
          <w:szCs w:val="28"/>
        </w:rPr>
        <w:t>bố</w:t>
      </w:r>
      <w:proofErr w:type="spellEnd"/>
      <w:r w:rsidR="0029121B" w:rsidRPr="0029121B">
        <w:rPr>
          <w:sz w:val="28"/>
          <w:szCs w:val="28"/>
        </w:rPr>
        <w:t xml:space="preserve"> công khai </w:t>
      </w:r>
      <w:proofErr w:type="spellStart"/>
      <w:r w:rsidR="0029121B" w:rsidRPr="0029121B">
        <w:rPr>
          <w:sz w:val="28"/>
          <w:szCs w:val="28"/>
        </w:rPr>
        <w:t>kết</w:t>
      </w:r>
      <w:proofErr w:type="spellEnd"/>
      <w:r w:rsidR="0029121B" w:rsidRPr="0029121B">
        <w:rPr>
          <w:sz w:val="28"/>
          <w:szCs w:val="28"/>
        </w:rPr>
        <w:t xml:space="preserve"> </w:t>
      </w:r>
      <w:proofErr w:type="spellStart"/>
      <w:r w:rsidR="0029121B" w:rsidRPr="0029121B">
        <w:rPr>
          <w:sz w:val="28"/>
          <w:szCs w:val="28"/>
        </w:rPr>
        <w:t>quả</w:t>
      </w:r>
      <w:proofErr w:type="spellEnd"/>
      <w:r w:rsidR="0029121B" w:rsidRPr="0029121B">
        <w:rPr>
          <w:sz w:val="28"/>
          <w:szCs w:val="28"/>
        </w:rPr>
        <w:t xml:space="preserve"> </w:t>
      </w:r>
      <w:proofErr w:type="spellStart"/>
      <w:r w:rsidR="0029121B" w:rsidRPr="0029121B">
        <w:rPr>
          <w:sz w:val="28"/>
          <w:szCs w:val="28"/>
        </w:rPr>
        <w:t>tự</w:t>
      </w:r>
      <w:proofErr w:type="spellEnd"/>
      <w:r w:rsidR="0029121B" w:rsidRPr="0029121B">
        <w:rPr>
          <w:sz w:val="28"/>
          <w:szCs w:val="28"/>
        </w:rPr>
        <w:t xml:space="preserve"> </w:t>
      </w:r>
      <w:proofErr w:type="spellStart"/>
      <w:r w:rsidR="0029121B" w:rsidRPr="0029121B">
        <w:rPr>
          <w:sz w:val="28"/>
          <w:szCs w:val="28"/>
        </w:rPr>
        <w:t>kiểm</w:t>
      </w:r>
      <w:proofErr w:type="spellEnd"/>
      <w:r w:rsidR="0029121B" w:rsidRPr="0029121B">
        <w:rPr>
          <w:sz w:val="28"/>
          <w:szCs w:val="28"/>
        </w:rPr>
        <w:t xml:space="preserve"> </w:t>
      </w:r>
      <w:proofErr w:type="spellStart"/>
      <w:r w:rsidR="0029121B" w:rsidRPr="0029121B">
        <w:rPr>
          <w:sz w:val="28"/>
          <w:szCs w:val="28"/>
        </w:rPr>
        <w:t>định</w:t>
      </w:r>
      <w:proofErr w:type="spellEnd"/>
      <w:r w:rsidR="0029121B" w:rsidRPr="0029121B">
        <w:rPr>
          <w:sz w:val="28"/>
          <w:szCs w:val="28"/>
        </w:rPr>
        <w:t xml:space="preserve"> chương </w:t>
      </w:r>
      <w:proofErr w:type="spellStart"/>
      <w:r w:rsidR="0029121B" w:rsidRPr="0029121B">
        <w:rPr>
          <w:sz w:val="28"/>
          <w:szCs w:val="28"/>
        </w:rPr>
        <w:t>trình</w:t>
      </w:r>
      <w:proofErr w:type="spellEnd"/>
      <w:r w:rsidR="0029121B" w:rsidRPr="0029121B">
        <w:rPr>
          <w:sz w:val="28"/>
          <w:szCs w:val="28"/>
        </w:rPr>
        <w:t xml:space="preserve"> </w:t>
      </w:r>
      <w:proofErr w:type="spellStart"/>
      <w:r w:rsidR="0029121B" w:rsidRPr="0029121B">
        <w:rPr>
          <w:sz w:val="28"/>
          <w:szCs w:val="28"/>
        </w:rPr>
        <w:t>đào</w:t>
      </w:r>
      <w:proofErr w:type="spellEnd"/>
      <w:r w:rsidR="0029121B" w:rsidRPr="0029121B">
        <w:rPr>
          <w:sz w:val="28"/>
          <w:szCs w:val="28"/>
        </w:rPr>
        <w:t xml:space="preserve"> </w:t>
      </w:r>
      <w:proofErr w:type="spellStart"/>
      <w:r w:rsidR="0029121B" w:rsidRPr="0029121B">
        <w:rPr>
          <w:sz w:val="28"/>
          <w:szCs w:val="28"/>
        </w:rPr>
        <w:t>tạo</w:t>
      </w:r>
      <w:proofErr w:type="spellEnd"/>
      <w:r w:rsidR="0029121B" w:rsidRPr="0029121B">
        <w:rPr>
          <w:sz w:val="28"/>
          <w:szCs w:val="28"/>
        </w:rPr>
        <w:t xml:space="preserve"> </w:t>
      </w:r>
      <w:proofErr w:type="spellStart"/>
      <w:r w:rsidR="0029121B" w:rsidRPr="0029121B">
        <w:rPr>
          <w:sz w:val="28"/>
          <w:szCs w:val="28"/>
        </w:rPr>
        <w:t>ngành</w:t>
      </w:r>
      <w:proofErr w:type="spellEnd"/>
      <w:r w:rsidR="0029121B" w:rsidRPr="0029121B">
        <w:rPr>
          <w:sz w:val="28"/>
          <w:szCs w:val="28"/>
        </w:rPr>
        <w:t xml:space="preserve"> </w:t>
      </w:r>
      <w:proofErr w:type="spellStart"/>
      <w:r w:rsidR="0029121B" w:rsidRPr="0029121B">
        <w:rPr>
          <w:sz w:val="28"/>
          <w:szCs w:val="28"/>
          <w:lang w:val="en-US"/>
        </w:rPr>
        <w:t>Kỹ</w:t>
      </w:r>
      <w:proofErr w:type="spellEnd"/>
      <w:r w:rsidR="0029121B" w:rsidRPr="0029121B">
        <w:rPr>
          <w:sz w:val="28"/>
          <w:szCs w:val="28"/>
          <w:lang w:val="en-US"/>
        </w:rPr>
        <w:t xml:space="preserve"> </w:t>
      </w:r>
      <w:proofErr w:type="spellStart"/>
      <w:r w:rsidR="0029121B" w:rsidRPr="0029121B">
        <w:rPr>
          <w:sz w:val="28"/>
          <w:szCs w:val="28"/>
          <w:lang w:val="en-US"/>
        </w:rPr>
        <w:t>thuật</w:t>
      </w:r>
      <w:proofErr w:type="spellEnd"/>
      <w:r w:rsidR="0029121B" w:rsidRPr="0029121B">
        <w:rPr>
          <w:sz w:val="28"/>
          <w:szCs w:val="28"/>
          <w:lang w:val="en-US"/>
        </w:rPr>
        <w:t xml:space="preserve"> </w:t>
      </w:r>
      <w:proofErr w:type="spellStart"/>
      <w:r w:rsidR="0029121B" w:rsidRPr="0029121B">
        <w:rPr>
          <w:sz w:val="28"/>
          <w:szCs w:val="28"/>
          <w:lang w:val="en-US"/>
        </w:rPr>
        <w:t>chế</w:t>
      </w:r>
      <w:proofErr w:type="spellEnd"/>
      <w:r w:rsidR="0029121B" w:rsidRPr="0029121B">
        <w:rPr>
          <w:sz w:val="28"/>
          <w:szCs w:val="28"/>
          <w:lang w:val="en-US"/>
        </w:rPr>
        <w:t xml:space="preserve"> </w:t>
      </w:r>
      <w:proofErr w:type="spellStart"/>
      <w:r w:rsidR="0029121B" w:rsidRPr="0029121B">
        <w:rPr>
          <w:sz w:val="28"/>
          <w:szCs w:val="28"/>
          <w:lang w:val="en-US"/>
        </w:rPr>
        <w:t>biến</w:t>
      </w:r>
      <w:proofErr w:type="spellEnd"/>
      <w:r w:rsidR="0029121B" w:rsidRPr="0029121B">
        <w:rPr>
          <w:sz w:val="28"/>
          <w:szCs w:val="28"/>
          <w:lang w:val="en-US"/>
        </w:rPr>
        <w:t xml:space="preserve"> </w:t>
      </w:r>
      <w:proofErr w:type="spellStart"/>
      <w:r w:rsidR="0029121B" w:rsidRPr="0029121B">
        <w:rPr>
          <w:sz w:val="28"/>
          <w:szCs w:val="28"/>
          <w:lang w:val="en-US"/>
        </w:rPr>
        <w:t>món</w:t>
      </w:r>
      <w:proofErr w:type="spellEnd"/>
      <w:r w:rsidR="0029121B" w:rsidRPr="0029121B">
        <w:rPr>
          <w:sz w:val="28"/>
          <w:szCs w:val="28"/>
          <w:lang w:val="en-US"/>
        </w:rPr>
        <w:t xml:space="preserve"> </w:t>
      </w:r>
      <w:proofErr w:type="spellStart"/>
      <w:r w:rsidR="0029121B" w:rsidRPr="0029121B">
        <w:rPr>
          <w:sz w:val="28"/>
          <w:szCs w:val="28"/>
          <w:lang w:val="en-US"/>
        </w:rPr>
        <w:t>ăn</w:t>
      </w:r>
      <w:proofErr w:type="spellEnd"/>
      <w:r w:rsidR="0029121B" w:rsidRPr="0029121B">
        <w:rPr>
          <w:sz w:val="28"/>
          <w:szCs w:val="28"/>
        </w:rPr>
        <w:t xml:space="preserve"> </w:t>
      </w:r>
      <w:proofErr w:type="spellStart"/>
      <w:r w:rsidR="0029121B" w:rsidRPr="0029121B">
        <w:rPr>
          <w:sz w:val="28"/>
          <w:szCs w:val="28"/>
        </w:rPr>
        <w:t>trình</w:t>
      </w:r>
      <w:proofErr w:type="spellEnd"/>
      <w:r w:rsidR="0029121B" w:rsidRPr="0029121B">
        <w:rPr>
          <w:sz w:val="28"/>
          <w:szCs w:val="28"/>
        </w:rPr>
        <w:t xml:space="preserve"> </w:t>
      </w:r>
      <w:proofErr w:type="spellStart"/>
      <w:r w:rsidR="0029121B" w:rsidRPr="0029121B">
        <w:rPr>
          <w:sz w:val="28"/>
          <w:szCs w:val="28"/>
        </w:rPr>
        <w:t>độ</w:t>
      </w:r>
      <w:proofErr w:type="spellEnd"/>
      <w:r w:rsidR="0029121B" w:rsidRPr="0029121B">
        <w:rPr>
          <w:sz w:val="28"/>
          <w:szCs w:val="28"/>
        </w:rPr>
        <w:t xml:space="preserve"> cao</w:t>
      </w:r>
      <w:r w:rsidR="0029121B" w:rsidRPr="0029121B">
        <w:rPr>
          <w:spacing w:val="1"/>
          <w:sz w:val="28"/>
          <w:szCs w:val="28"/>
        </w:rPr>
        <w:t xml:space="preserve"> </w:t>
      </w:r>
      <w:proofErr w:type="spellStart"/>
      <w:r w:rsidR="0029121B" w:rsidRPr="0029121B">
        <w:rPr>
          <w:sz w:val="28"/>
          <w:szCs w:val="28"/>
        </w:rPr>
        <w:t>đẳng</w:t>
      </w:r>
      <w:proofErr w:type="spellEnd"/>
      <w:r w:rsidR="0029121B" w:rsidRPr="0029121B">
        <w:rPr>
          <w:sz w:val="28"/>
          <w:szCs w:val="28"/>
        </w:rPr>
        <w:t xml:space="preserve"> trong </w:t>
      </w:r>
      <w:proofErr w:type="spellStart"/>
      <w:r w:rsidR="0029121B" w:rsidRPr="0029121B">
        <w:rPr>
          <w:sz w:val="28"/>
          <w:szCs w:val="28"/>
        </w:rPr>
        <w:t>nội</w:t>
      </w:r>
      <w:proofErr w:type="spellEnd"/>
      <w:r w:rsidR="0029121B" w:rsidRPr="0029121B">
        <w:rPr>
          <w:sz w:val="28"/>
          <w:szCs w:val="28"/>
        </w:rPr>
        <w:t xml:space="preserve"> </w:t>
      </w:r>
      <w:proofErr w:type="spellStart"/>
      <w:r w:rsidR="0029121B" w:rsidRPr="0029121B">
        <w:rPr>
          <w:sz w:val="28"/>
          <w:szCs w:val="28"/>
        </w:rPr>
        <w:t>bộ</w:t>
      </w:r>
      <w:proofErr w:type="spellEnd"/>
      <w:r w:rsidR="0029121B" w:rsidRPr="0029121B">
        <w:rPr>
          <w:spacing w:val="-3"/>
          <w:sz w:val="28"/>
          <w:szCs w:val="28"/>
        </w:rPr>
        <w:t xml:space="preserve"> </w:t>
      </w:r>
      <w:proofErr w:type="spellStart"/>
      <w:r w:rsidR="0029121B" w:rsidRPr="0029121B">
        <w:rPr>
          <w:sz w:val="28"/>
          <w:szCs w:val="28"/>
        </w:rPr>
        <w:t>trường</w:t>
      </w:r>
      <w:proofErr w:type="spellEnd"/>
      <w:r w:rsidR="0029121B" w:rsidRPr="0029121B">
        <w:rPr>
          <w:sz w:val="28"/>
          <w:szCs w:val="28"/>
        </w:rPr>
        <w:t>.</w:t>
      </w:r>
    </w:p>
    <w:p w14:paraId="429F0C1C" w14:textId="77777777" w:rsidR="0029121B" w:rsidRPr="000E4778" w:rsidRDefault="0029121B" w:rsidP="000E4778">
      <w:pPr>
        <w:pStyle w:val="u1"/>
        <w:numPr>
          <w:ilvl w:val="0"/>
          <w:numId w:val="3"/>
        </w:numPr>
        <w:tabs>
          <w:tab w:val="left" w:pos="1299"/>
        </w:tabs>
        <w:spacing w:before="0" w:line="276" w:lineRule="auto"/>
        <w:rPr>
          <w:sz w:val="28"/>
          <w:szCs w:val="28"/>
        </w:rPr>
      </w:pPr>
      <w:proofErr w:type="spellStart"/>
      <w:r w:rsidRPr="000E4778">
        <w:rPr>
          <w:sz w:val="28"/>
          <w:szCs w:val="28"/>
        </w:rPr>
        <w:t>Tự</w:t>
      </w:r>
      <w:proofErr w:type="spellEnd"/>
      <w:r w:rsidRPr="000E4778">
        <w:rPr>
          <w:sz w:val="28"/>
          <w:szCs w:val="28"/>
        </w:rPr>
        <w:t xml:space="preserve"> </w:t>
      </w:r>
      <w:proofErr w:type="spellStart"/>
      <w:r w:rsidRPr="000E4778">
        <w:rPr>
          <w:sz w:val="28"/>
          <w:szCs w:val="28"/>
        </w:rPr>
        <w:t>đánh</w:t>
      </w:r>
      <w:proofErr w:type="spellEnd"/>
      <w:r w:rsidRPr="000E4778">
        <w:rPr>
          <w:spacing w:val="-3"/>
          <w:sz w:val="28"/>
          <w:szCs w:val="28"/>
        </w:rPr>
        <w:t xml:space="preserve"> </w:t>
      </w:r>
      <w:proofErr w:type="spellStart"/>
      <w:r w:rsidRPr="000E4778">
        <w:rPr>
          <w:sz w:val="28"/>
          <w:szCs w:val="28"/>
        </w:rPr>
        <w:t>giá</w:t>
      </w:r>
      <w:proofErr w:type="spellEnd"/>
    </w:p>
    <w:p w14:paraId="6AA062C3" w14:textId="77777777" w:rsidR="0029121B" w:rsidRPr="000E4778" w:rsidRDefault="0029121B" w:rsidP="000E4778">
      <w:pPr>
        <w:pStyle w:val="u2"/>
        <w:numPr>
          <w:ilvl w:val="1"/>
          <w:numId w:val="3"/>
        </w:numPr>
        <w:tabs>
          <w:tab w:val="left" w:pos="0"/>
        </w:tabs>
        <w:spacing w:before="0" w:line="276" w:lineRule="auto"/>
        <w:ind w:left="0" w:firstLine="0"/>
        <w:rPr>
          <w:sz w:val="28"/>
          <w:szCs w:val="28"/>
        </w:rPr>
      </w:pPr>
      <w:bookmarkStart w:id="24" w:name="2.1._Tổng_hợp_kết_quả_tự_đánh_giá"/>
      <w:bookmarkStart w:id="25" w:name="_bookmark20"/>
      <w:bookmarkEnd w:id="24"/>
      <w:bookmarkEnd w:id="25"/>
      <w:proofErr w:type="spellStart"/>
      <w:r w:rsidRPr="000E4778">
        <w:rPr>
          <w:sz w:val="28"/>
          <w:szCs w:val="28"/>
        </w:rPr>
        <w:t>Tổng</w:t>
      </w:r>
      <w:proofErr w:type="spellEnd"/>
      <w:r w:rsidRPr="000E4778">
        <w:rPr>
          <w:sz w:val="28"/>
          <w:szCs w:val="28"/>
        </w:rPr>
        <w:t xml:space="preserve"> </w:t>
      </w:r>
      <w:proofErr w:type="spellStart"/>
      <w:r w:rsidRPr="000E4778">
        <w:rPr>
          <w:sz w:val="28"/>
          <w:szCs w:val="28"/>
        </w:rPr>
        <w:t>hợp</w:t>
      </w:r>
      <w:proofErr w:type="spellEnd"/>
      <w:r w:rsidRPr="000E4778">
        <w:rPr>
          <w:sz w:val="28"/>
          <w:szCs w:val="28"/>
        </w:rPr>
        <w:t xml:space="preserve"> </w:t>
      </w:r>
      <w:proofErr w:type="spellStart"/>
      <w:r w:rsidRPr="000E4778">
        <w:rPr>
          <w:sz w:val="28"/>
          <w:szCs w:val="28"/>
        </w:rPr>
        <w:t>kết</w:t>
      </w:r>
      <w:proofErr w:type="spellEnd"/>
      <w:r w:rsidRPr="000E4778">
        <w:rPr>
          <w:sz w:val="28"/>
          <w:szCs w:val="28"/>
        </w:rPr>
        <w:t xml:space="preserve"> </w:t>
      </w:r>
      <w:proofErr w:type="spellStart"/>
      <w:r w:rsidRPr="000E4778">
        <w:rPr>
          <w:sz w:val="28"/>
          <w:szCs w:val="28"/>
        </w:rPr>
        <w:t>quả</w:t>
      </w:r>
      <w:proofErr w:type="spellEnd"/>
      <w:r w:rsidRPr="000E4778">
        <w:rPr>
          <w:sz w:val="28"/>
          <w:szCs w:val="28"/>
        </w:rPr>
        <w:t xml:space="preserve"> </w:t>
      </w:r>
      <w:proofErr w:type="spellStart"/>
      <w:r w:rsidRPr="000E4778">
        <w:rPr>
          <w:sz w:val="28"/>
          <w:szCs w:val="28"/>
        </w:rPr>
        <w:t>tự</w:t>
      </w:r>
      <w:proofErr w:type="spellEnd"/>
      <w:r w:rsidRPr="000E4778">
        <w:rPr>
          <w:sz w:val="28"/>
          <w:szCs w:val="28"/>
        </w:rPr>
        <w:t xml:space="preserve"> </w:t>
      </w:r>
      <w:proofErr w:type="spellStart"/>
      <w:r w:rsidRPr="000E4778">
        <w:rPr>
          <w:sz w:val="28"/>
          <w:szCs w:val="28"/>
        </w:rPr>
        <w:t>đánh</w:t>
      </w:r>
      <w:proofErr w:type="spellEnd"/>
      <w:r w:rsidRPr="000E4778">
        <w:rPr>
          <w:spacing w:val="1"/>
          <w:sz w:val="28"/>
          <w:szCs w:val="28"/>
        </w:rPr>
        <w:t xml:space="preserve"> </w:t>
      </w:r>
      <w:proofErr w:type="spellStart"/>
      <w:r w:rsidRPr="000E4778">
        <w:rPr>
          <w:sz w:val="28"/>
          <w:szCs w:val="28"/>
        </w:rPr>
        <w:t>giá</w:t>
      </w:r>
      <w:proofErr w:type="spellEnd"/>
    </w:p>
    <w:tbl>
      <w:tblPr>
        <w:tblW w:w="1044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6930"/>
        <w:gridCol w:w="900"/>
        <w:gridCol w:w="1890"/>
      </w:tblGrid>
      <w:tr w:rsidR="00D7329E" w:rsidRPr="003814BD" w14:paraId="3152E077" w14:textId="77777777" w:rsidTr="00D5595D">
        <w:trPr>
          <w:trHeight w:val="1197"/>
        </w:trPr>
        <w:tc>
          <w:tcPr>
            <w:tcW w:w="720" w:type="dxa"/>
            <w:vMerge w:val="restart"/>
          </w:tcPr>
          <w:p w14:paraId="25F9D5D1" w14:textId="77777777" w:rsidR="00D7329E" w:rsidRPr="003814BD" w:rsidRDefault="00D7329E" w:rsidP="000E4778">
            <w:pPr>
              <w:spacing w:line="276" w:lineRule="auto"/>
              <w:jc w:val="center"/>
              <w:rPr>
                <w:b/>
                <w:i/>
                <w:sz w:val="39"/>
              </w:rPr>
            </w:pPr>
          </w:p>
          <w:p w14:paraId="7C8C79E1" w14:textId="77777777" w:rsidR="00D7329E" w:rsidRPr="003814BD" w:rsidRDefault="00D7329E" w:rsidP="000E4778">
            <w:pPr>
              <w:spacing w:line="276" w:lineRule="auto"/>
              <w:ind w:left="84" w:right="80"/>
              <w:jc w:val="center"/>
              <w:rPr>
                <w:b/>
                <w:sz w:val="26"/>
              </w:rPr>
            </w:pPr>
            <w:r w:rsidRPr="003814BD">
              <w:rPr>
                <w:b/>
                <w:sz w:val="26"/>
              </w:rPr>
              <w:t>TT</w:t>
            </w:r>
          </w:p>
        </w:tc>
        <w:tc>
          <w:tcPr>
            <w:tcW w:w="6930" w:type="dxa"/>
          </w:tcPr>
          <w:p w14:paraId="342CAD77" w14:textId="77777777" w:rsidR="00D7329E" w:rsidRPr="003814BD" w:rsidRDefault="00D7329E" w:rsidP="000E4778">
            <w:pPr>
              <w:spacing w:line="276" w:lineRule="auto"/>
              <w:jc w:val="center"/>
              <w:rPr>
                <w:b/>
                <w:i/>
                <w:sz w:val="39"/>
              </w:rPr>
            </w:pPr>
          </w:p>
          <w:p w14:paraId="31078A52" w14:textId="77777777" w:rsidR="00D7329E" w:rsidRPr="003814BD" w:rsidRDefault="00D7329E" w:rsidP="000E4778">
            <w:pPr>
              <w:spacing w:line="276" w:lineRule="auto"/>
              <w:ind w:left="2139" w:right="2133"/>
              <w:jc w:val="center"/>
              <w:rPr>
                <w:b/>
                <w:sz w:val="26"/>
              </w:rPr>
            </w:pPr>
            <w:r w:rsidRPr="003814BD">
              <w:rPr>
                <w:b/>
                <w:sz w:val="26"/>
              </w:rPr>
              <w:t xml:space="preserve">Tiêu </w:t>
            </w:r>
            <w:proofErr w:type="spellStart"/>
            <w:r w:rsidRPr="003814BD">
              <w:rPr>
                <w:b/>
                <w:sz w:val="26"/>
              </w:rPr>
              <w:t>chí</w:t>
            </w:r>
            <w:proofErr w:type="spellEnd"/>
            <w:r w:rsidRPr="003814BD">
              <w:rPr>
                <w:b/>
                <w:sz w:val="26"/>
              </w:rPr>
              <w:t xml:space="preserve">, tiêu </w:t>
            </w:r>
            <w:proofErr w:type="spellStart"/>
            <w:r w:rsidRPr="003814BD">
              <w:rPr>
                <w:b/>
                <w:sz w:val="26"/>
              </w:rPr>
              <w:t>chuẩn</w:t>
            </w:r>
            <w:proofErr w:type="spellEnd"/>
          </w:p>
        </w:tc>
        <w:tc>
          <w:tcPr>
            <w:tcW w:w="900" w:type="dxa"/>
          </w:tcPr>
          <w:p w14:paraId="09522856" w14:textId="77777777" w:rsidR="00D7329E" w:rsidRPr="003814BD" w:rsidRDefault="00D7329E" w:rsidP="000E4778">
            <w:pPr>
              <w:spacing w:line="276" w:lineRule="auto"/>
              <w:jc w:val="center"/>
              <w:rPr>
                <w:b/>
                <w:i/>
                <w:sz w:val="26"/>
              </w:rPr>
            </w:pPr>
          </w:p>
          <w:p w14:paraId="2FE215BA" w14:textId="77777777" w:rsidR="00D7329E" w:rsidRPr="003814BD" w:rsidRDefault="00D7329E" w:rsidP="000E4778">
            <w:pPr>
              <w:spacing w:line="276" w:lineRule="auto"/>
              <w:ind w:left="104" w:right="82" w:firstLine="43"/>
              <w:jc w:val="center"/>
              <w:rPr>
                <w:b/>
                <w:sz w:val="26"/>
              </w:rPr>
            </w:pPr>
            <w:proofErr w:type="spellStart"/>
            <w:r w:rsidRPr="003814BD">
              <w:rPr>
                <w:b/>
                <w:sz w:val="26"/>
              </w:rPr>
              <w:t>Điểm</w:t>
            </w:r>
            <w:proofErr w:type="spellEnd"/>
            <w:r w:rsidRPr="003814BD">
              <w:rPr>
                <w:b/>
                <w:sz w:val="26"/>
              </w:rPr>
              <w:t xml:space="preserve"> </w:t>
            </w:r>
            <w:proofErr w:type="spellStart"/>
            <w:r w:rsidRPr="003814BD">
              <w:rPr>
                <w:b/>
                <w:sz w:val="26"/>
              </w:rPr>
              <w:t>chuẩn</w:t>
            </w:r>
            <w:proofErr w:type="spellEnd"/>
          </w:p>
        </w:tc>
        <w:tc>
          <w:tcPr>
            <w:tcW w:w="1890" w:type="dxa"/>
          </w:tcPr>
          <w:p w14:paraId="0F685A0A" w14:textId="77777777" w:rsidR="00D7329E" w:rsidRPr="003814BD" w:rsidRDefault="00D7329E" w:rsidP="000E4778">
            <w:pPr>
              <w:spacing w:line="276" w:lineRule="auto"/>
              <w:ind w:left="111" w:right="106" w:firstLine="62"/>
              <w:jc w:val="center"/>
              <w:rPr>
                <w:b/>
                <w:sz w:val="26"/>
              </w:rPr>
            </w:pPr>
            <w:proofErr w:type="spellStart"/>
            <w:r w:rsidRPr="003814BD">
              <w:rPr>
                <w:b/>
                <w:sz w:val="26"/>
              </w:rPr>
              <w:t>Điểm</w:t>
            </w:r>
            <w:proofErr w:type="spellEnd"/>
            <w:r w:rsidRPr="003814BD">
              <w:rPr>
                <w:b/>
                <w:sz w:val="26"/>
              </w:rPr>
              <w:t xml:space="preserve"> </w:t>
            </w:r>
            <w:proofErr w:type="spellStart"/>
            <w:r w:rsidRPr="003814BD">
              <w:rPr>
                <w:b/>
                <w:sz w:val="26"/>
              </w:rPr>
              <w:t>tự</w:t>
            </w:r>
            <w:proofErr w:type="spellEnd"/>
            <w:r w:rsidRPr="003814BD">
              <w:rPr>
                <w:b/>
                <w:sz w:val="26"/>
              </w:rPr>
              <w:t xml:space="preserve"> </w:t>
            </w:r>
            <w:proofErr w:type="spellStart"/>
            <w:r w:rsidRPr="003814BD">
              <w:rPr>
                <w:b/>
                <w:sz w:val="26"/>
              </w:rPr>
              <w:t>đánh</w:t>
            </w:r>
            <w:proofErr w:type="spellEnd"/>
            <w:r w:rsidRPr="003814BD">
              <w:rPr>
                <w:b/>
                <w:sz w:val="26"/>
              </w:rPr>
              <w:t xml:space="preserve"> </w:t>
            </w:r>
            <w:proofErr w:type="spellStart"/>
            <w:r w:rsidRPr="003814BD">
              <w:rPr>
                <w:b/>
                <w:sz w:val="26"/>
              </w:rPr>
              <w:t>giá</w:t>
            </w:r>
            <w:proofErr w:type="spellEnd"/>
            <w:r w:rsidRPr="003814BD">
              <w:rPr>
                <w:b/>
                <w:sz w:val="26"/>
              </w:rPr>
              <w:t xml:space="preserve"> </w:t>
            </w:r>
            <w:proofErr w:type="spellStart"/>
            <w:r w:rsidRPr="003814BD">
              <w:rPr>
                <w:b/>
                <w:sz w:val="26"/>
              </w:rPr>
              <w:t>của</w:t>
            </w:r>
            <w:proofErr w:type="spellEnd"/>
            <w:r w:rsidRPr="003814BD">
              <w:rPr>
                <w:b/>
                <w:sz w:val="26"/>
              </w:rPr>
              <w:t xml:space="preserve"> cơ</w:t>
            </w:r>
            <w:r w:rsidRPr="003814BD">
              <w:rPr>
                <w:b/>
                <w:spacing w:val="-5"/>
                <w:sz w:val="26"/>
              </w:rPr>
              <w:t xml:space="preserve"> </w:t>
            </w:r>
            <w:proofErr w:type="spellStart"/>
            <w:r w:rsidRPr="003814BD">
              <w:rPr>
                <w:b/>
                <w:spacing w:val="-8"/>
                <w:sz w:val="26"/>
              </w:rPr>
              <w:t>sở</w:t>
            </w:r>
            <w:proofErr w:type="spellEnd"/>
            <w:r w:rsidR="00033B61">
              <w:rPr>
                <w:b/>
                <w:spacing w:val="-8"/>
                <w:sz w:val="26"/>
                <w:lang w:val="en-US"/>
              </w:rPr>
              <w:t xml:space="preserve"> </w:t>
            </w:r>
            <w:r w:rsidRPr="003814BD">
              <w:rPr>
                <w:b/>
                <w:sz w:val="26"/>
              </w:rPr>
              <w:t>GDNN</w:t>
            </w:r>
          </w:p>
        </w:tc>
      </w:tr>
      <w:tr w:rsidR="00D7329E" w:rsidRPr="003814BD" w14:paraId="56A4BB78" w14:textId="77777777" w:rsidTr="00D5595D">
        <w:trPr>
          <w:trHeight w:val="897"/>
        </w:trPr>
        <w:tc>
          <w:tcPr>
            <w:tcW w:w="720" w:type="dxa"/>
            <w:vMerge/>
          </w:tcPr>
          <w:p w14:paraId="5379FCDC" w14:textId="77777777" w:rsidR="00D7329E" w:rsidRPr="003814BD" w:rsidRDefault="00D7329E" w:rsidP="000E4778">
            <w:pPr>
              <w:spacing w:line="276" w:lineRule="auto"/>
              <w:jc w:val="center"/>
              <w:rPr>
                <w:sz w:val="24"/>
              </w:rPr>
            </w:pPr>
          </w:p>
        </w:tc>
        <w:tc>
          <w:tcPr>
            <w:tcW w:w="6930" w:type="dxa"/>
          </w:tcPr>
          <w:p w14:paraId="09E676A4" w14:textId="77777777" w:rsidR="00D7329E" w:rsidRPr="003814BD" w:rsidRDefault="00D7329E" w:rsidP="000E4778">
            <w:pPr>
              <w:spacing w:line="276" w:lineRule="auto"/>
              <w:jc w:val="center"/>
              <w:rPr>
                <w:b/>
                <w:i/>
                <w:sz w:val="26"/>
              </w:rPr>
            </w:pPr>
          </w:p>
          <w:p w14:paraId="69622893" w14:textId="77777777" w:rsidR="00D7329E" w:rsidRPr="003814BD" w:rsidRDefault="00D7329E" w:rsidP="000E4778">
            <w:pPr>
              <w:spacing w:line="276" w:lineRule="auto"/>
              <w:ind w:left="107"/>
              <w:jc w:val="center"/>
              <w:rPr>
                <w:b/>
                <w:sz w:val="26"/>
              </w:rPr>
            </w:pPr>
            <w:r w:rsidRPr="003814BD">
              <w:rPr>
                <w:b/>
                <w:sz w:val="26"/>
              </w:rPr>
              <w:t>ĐỀ XUẤT CẤP ĐỘ LÀM ĐƯỢC</w:t>
            </w:r>
          </w:p>
        </w:tc>
        <w:tc>
          <w:tcPr>
            <w:tcW w:w="900" w:type="dxa"/>
          </w:tcPr>
          <w:p w14:paraId="75BB75AD" w14:textId="77777777" w:rsidR="00D7329E" w:rsidRPr="003814BD" w:rsidRDefault="00D7329E" w:rsidP="000E4778">
            <w:pPr>
              <w:spacing w:line="276" w:lineRule="auto"/>
              <w:jc w:val="center"/>
              <w:rPr>
                <w:sz w:val="24"/>
              </w:rPr>
            </w:pPr>
          </w:p>
        </w:tc>
        <w:tc>
          <w:tcPr>
            <w:tcW w:w="1890" w:type="dxa"/>
          </w:tcPr>
          <w:p w14:paraId="339E6BBA" w14:textId="77777777" w:rsidR="00D7329E" w:rsidRPr="003814BD" w:rsidRDefault="00D7329E" w:rsidP="000E4778">
            <w:pPr>
              <w:spacing w:line="276" w:lineRule="auto"/>
              <w:ind w:left="305" w:right="175" w:hanging="104"/>
              <w:jc w:val="center"/>
              <w:rPr>
                <w:i/>
                <w:sz w:val="26"/>
              </w:rPr>
            </w:pPr>
            <w:proofErr w:type="spellStart"/>
            <w:r w:rsidRPr="003814BD">
              <w:rPr>
                <w:i/>
                <w:sz w:val="26"/>
              </w:rPr>
              <w:t>Đạt</w:t>
            </w:r>
            <w:proofErr w:type="spellEnd"/>
            <w:r w:rsidRPr="003814BD">
              <w:rPr>
                <w:i/>
                <w:sz w:val="26"/>
              </w:rPr>
              <w:t xml:space="preserve"> tiêu</w:t>
            </w:r>
            <w:r w:rsidR="00033B61">
              <w:rPr>
                <w:i/>
                <w:sz w:val="26"/>
                <w:lang w:val="en-US"/>
              </w:rPr>
              <w:t xml:space="preserve"> </w:t>
            </w:r>
            <w:proofErr w:type="spellStart"/>
            <w:r w:rsidRPr="003814BD">
              <w:rPr>
                <w:i/>
                <w:sz w:val="26"/>
              </w:rPr>
              <w:t>huẩn</w:t>
            </w:r>
            <w:proofErr w:type="spellEnd"/>
          </w:p>
          <w:p w14:paraId="5F979E67" w14:textId="77777777" w:rsidR="00D7329E" w:rsidRPr="003814BD" w:rsidRDefault="00D7329E" w:rsidP="000E4778">
            <w:pPr>
              <w:spacing w:line="276" w:lineRule="auto"/>
              <w:ind w:left="113"/>
              <w:jc w:val="center"/>
              <w:rPr>
                <w:i/>
                <w:sz w:val="26"/>
              </w:rPr>
            </w:pPr>
            <w:proofErr w:type="spellStart"/>
            <w:r w:rsidRPr="003814BD">
              <w:rPr>
                <w:i/>
                <w:sz w:val="26"/>
              </w:rPr>
              <w:t>kiểm</w:t>
            </w:r>
            <w:proofErr w:type="spellEnd"/>
            <w:r w:rsidRPr="003814BD">
              <w:rPr>
                <w:i/>
                <w:sz w:val="26"/>
              </w:rPr>
              <w:t xml:space="preserve"> </w:t>
            </w:r>
            <w:proofErr w:type="spellStart"/>
            <w:r w:rsidRPr="003814BD">
              <w:rPr>
                <w:i/>
                <w:sz w:val="26"/>
              </w:rPr>
              <w:t>định</w:t>
            </w:r>
            <w:proofErr w:type="spellEnd"/>
          </w:p>
        </w:tc>
      </w:tr>
      <w:tr w:rsidR="003814BD" w:rsidRPr="003814BD" w14:paraId="7E7F46DA" w14:textId="77777777" w:rsidTr="00D5595D">
        <w:trPr>
          <w:trHeight w:val="328"/>
        </w:trPr>
        <w:tc>
          <w:tcPr>
            <w:tcW w:w="720" w:type="dxa"/>
          </w:tcPr>
          <w:p w14:paraId="08B8D392" w14:textId="77777777" w:rsidR="003814BD" w:rsidRPr="003814BD" w:rsidRDefault="003814BD" w:rsidP="000E4778">
            <w:pPr>
              <w:spacing w:line="276" w:lineRule="auto"/>
              <w:ind w:left="9"/>
              <w:jc w:val="center"/>
              <w:rPr>
                <w:b/>
                <w:sz w:val="26"/>
              </w:rPr>
            </w:pPr>
            <w:r w:rsidRPr="003814BD">
              <w:rPr>
                <w:b/>
                <w:w w:val="99"/>
                <w:sz w:val="26"/>
              </w:rPr>
              <w:t>1</w:t>
            </w:r>
          </w:p>
        </w:tc>
        <w:tc>
          <w:tcPr>
            <w:tcW w:w="6930" w:type="dxa"/>
          </w:tcPr>
          <w:p w14:paraId="35994DE0" w14:textId="77777777" w:rsidR="003814BD" w:rsidRPr="003814BD" w:rsidRDefault="003814BD" w:rsidP="000E4778">
            <w:pPr>
              <w:spacing w:line="276" w:lineRule="auto"/>
              <w:ind w:left="107"/>
              <w:rPr>
                <w:b/>
                <w:sz w:val="26"/>
              </w:rPr>
            </w:pPr>
            <w:r w:rsidRPr="003814BD">
              <w:rPr>
                <w:b/>
                <w:sz w:val="26"/>
              </w:rPr>
              <w:t xml:space="preserve">Tiêu </w:t>
            </w:r>
            <w:proofErr w:type="spellStart"/>
            <w:r w:rsidRPr="003814BD">
              <w:rPr>
                <w:b/>
                <w:sz w:val="26"/>
              </w:rPr>
              <w:t>chí</w:t>
            </w:r>
            <w:proofErr w:type="spellEnd"/>
            <w:r w:rsidRPr="003814BD">
              <w:rPr>
                <w:b/>
                <w:sz w:val="26"/>
              </w:rPr>
              <w:t xml:space="preserve"> 1 - </w:t>
            </w:r>
            <w:proofErr w:type="spellStart"/>
            <w:r w:rsidRPr="003814BD">
              <w:rPr>
                <w:b/>
                <w:sz w:val="26"/>
              </w:rPr>
              <w:t>Mục</w:t>
            </w:r>
            <w:proofErr w:type="spellEnd"/>
            <w:r w:rsidRPr="003814BD">
              <w:rPr>
                <w:b/>
                <w:sz w:val="26"/>
              </w:rPr>
              <w:t xml:space="preserve"> tiêu, </w:t>
            </w:r>
            <w:proofErr w:type="spellStart"/>
            <w:r w:rsidRPr="003814BD">
              <w:rPr>
                <w:b/>
                <w:sz w:val="26"/>
              </w:rPr>
              <w:t>quản</w:t>
            </w:r>
            <w:proofErr w:type="spellEnd"/>
            <w:r w:rsidRPr="003814BD">
              <w:rPr>
                <w:b/>
                <w:sz w:val="26"/>
              </w:rPr>
              <w:t xml:space="preserve"> </w:t>
            </w:r>
            <w:proofErr w:type="spellStart"/>
            <w:r w:rsidRPr="003814BD">
              <w:rPr>
                <w:b/>
                <w:sz w:val="26"/>
              </w:rPr>
              <w:t>lý</w:t>
            </w:r>
            <w:proofErr w:type="spellEnd"/>
            <w:r w:rsidRPr="003814BD">
              <w:rPr>
                <w:b/>
                <w:sz w:val="26"/>
              </w:rPr>
              <w:t xml:space="preserve"> </w:t>
            </w:r>
            <w:proofErr w:type="spellStart"/>
            <w:r w:rsidRPr="003814BD">
              <w:rPr>
                <w:b/>
                <w:sz w:val="26"/>
              </w:rPr>
              <w:t>và</w:t>
            </w:r>
            <w:proofErr w:type="spellEnd"/>
            <w:r w:rsidRPr="003814BD">
              <w:rPr>
                <w:b/>
                <w:sz w:val="26"/>
              </w:rPr>
              <w:t xml:space="preserve"> </w:t>
            </w:r>
            <w:proofErr w:type="spellStart"/>
            <w:r w:rsidRPr="003814BD">
              <w:rPr>
                <w:b/>
                <w:sz w:val="26"/>
              </w:rPr>
              <w:t>tài</w:t>
            </w:r>
            <w:proofErr w:type="spellEnd"/>
            <w:r w:rsidRPr="003814BD">
              <w:rPr>
                <w:b/>
                <w:sz w:val="26"/>
              </w:rPr>
              <w:t xml:space="preserve"> </w:t>
            </w:r>
            <w:proofErr w:type="spellStart"/>
            <w:r w:rsidRPr="003814BD">
              <w:rPr>
                <w:b/>
                <w:sz w:val="26"/>
              </w:rPr>
              <w:t>chính</w:t>
            </w:r>
            <w:proofErr w:type="spellEnd"/>
          </w:p>
        </w:tc>
        <w:tc>
          <w:tcPr>
            <w:tcW w:w="900" w:type="dxa"/>
          </w:tcPr>
          <w:p w14:paraId="554D48F0" w14:textId="77777777" w:rsidR="003814BD" w:rsidRPr="00FC05BB" w:rsidRDefault="003814BD" w:rsidP="000E4778">
            <w:pPr>
              <w:spacing w:line="276" w:lineRule="auto"/>
              <w:jc w:val="center"/>
              <w:rPr>
                <w:b/>
                <w:sz w:val="26"/>
              </w:rPr>
            </w:pPr>
            <w:r w:rsidRPr="00FC05BB">
              <w:rPr>
                <w:b/>
                <w:w w:val="99"/>
                <w:sz w:val="26"/>
              </w:rPr>
              <w:t>6</w:t>
            </w:r>
          </w:p>
        </w:tc>
        <w:tc>
          <w:tcPr>
            <w:tcW w:w="1890" w:type="dxa"/>
          </w:tcPr>
          <w:p w14:paraId="10F412BB" w14:textId="77777777" w:rsidR="003814BD" w:rsidRPr="00FC05BB" w:rsidRDefault="00EF4723" w:rsidP="000E4778">
            <w:pPr>
              <w:spacing w:line="276" w:lineRule="auto"/>
              <w:ind w:left="4"/>
              <w:jc w:val="center"/>
              <w:rPr>
                <w:b/>
                <w:sz w:val="26"/>
                <w:lang w:val="en-US"/>
              </w:rPr>
            </w:pPr>
            <w:r w:rsidRPr="00FC05BB">
              <w:rPr>
                <w:b/>
                <w:sz w:val="26"/>
                <w:lang w:val="en-US"/>
              </w:rPr>
              <w:t>6</w:t>
            </w:r>
          </w:p>
        </w:tc>
      </w:tr>
      <w:tr w:rsidR="003814BD" w:rsidRPr="003814BD" w14:paraId="2C8D4F11" w14:textId="77777777" w:rsidTr="00D5595D">
        <w:trPr>
          <w:trHeight w:val="1197"/>
        </w:trPr>
        <w:tc>
          <w:tcPr>
            <w:tcW w:w="720" w:type="dxa"/>
          </w:tcPr>
          <w:p w14:paraId="73CE1EDD" w14:textId="77777777" w:rsidR="003814BD" w:rsidRPr="003814BD" w:rsidRDefault="003814BD" w:rsidP="000E4778">
            <w:pPr>
              <w:spacing w:line="276" w:lineRule="auto"/>
              <w:rPr>
                <w:b/>
                <w:i/>
                <w:sz w:val="39"/>
              </w:rPr>
            </w:pPr>
          </w:p>
          <w:p w14:paraId="45830649" w14:textId="77777777" w:rsidR="003814BD" w:rsidRPr="003814BD" w:rsidRDefault="003814BD" w:rsidP="000E4778">
            <w:pPr>
              <w:spacing w:line="276" w:lineRule="auto"/>
              <w:ind w:left="87" w:right="80"/>
              <w:jc w:val="center"/>
              <w:rPr>
                <w:sz w:val="26"/>
              </w:rPr>
            </w:pPr>
            <w:r w:rsidRPr="003814BD">
              <w:rPr>
                <w:sz w:val="26"/>
              </w:rPr>
              <w:t>1.1</w:t>
            </w:r>
          </w:p>
        </w:tc>
        <w:tc>
          <w:tcPr>
            <w:tcW w:w="6930" w:type="dxa"/>
          </w:tcPr>
          <w:p w14:paraId="4E94FE0D" w14:textId="77777777" w:rsidR="003814BD" w:rsidRPr="003814BD" w:rsidRDefault="003814BD" w:rsidP="000E4778">
            <w:pPr>
              <w:spacing w:line="276" w:lineRule="auto"/>
              <w:ind w:left="107" w:right="99"/>
              <w:jc w:val="both"/>
              <w:rPr>
                <w:sz w:val="26"/>
              </w:rPr>
            </w:pPr>
            <w:r w:rsidRPr="003814BD">
              <w:rPr>
                <w:sz w:val="26"/>
              </w:rPr>
              <w:t xml:space="preserve">Tiêu </w:t>
            </w:r>
            <w:proofErr w:type="spellStart"/>
            <w:r w:rsidRPr="003814BD">
              <w:rPr>
                <w:sz w:val="26"/>
              </w:rPr>
              <w:t>chuẩn</w:t>
            </w:r>
            <w:proofErr w:type="spellEnd"/>
            <w:r w:rsidRPr="003814BD">
              <w:rPr>
                <w:sz w:val="26"/>
              </w:rPr>
              <w:t xml:space="preserve"> 1: </w:t>
            </w:r>
            <w:proofErr w:type="spellStart"/>
            <w:r w:rsidRPr="003814BD">
              <w:rPr>
                <w:sz w:val="26"/>
              </w:rPr>
              <w:t>Mục</w:t>
            </w:r>
            <w:proofErr w:type="spellEnd"/>
            <w:r w:rsidRPr="003814BD">
              <w:rPr>
                <w:sz w:val="26"/>
              </w:rPr>
              <w:t xml:space="preserve"> tiêu </w:t>
            </w:r>
            <w:proofErr w:type="spellStart"/>
            <w:r w:rsidRPr="003814BD">
              <w:rPr>
                <w:sz w:val="26"/>
              </w:rPr>
              <w:t>của</w:t>
            </w:r>
            <w:proofErr w:type="spellEnd"/>
            <w:r w:rsidRPr="003814BD">
              <w:rPr>
                <w:sz w:val="26"/>
              </w:rPr>
              <w:t xml:space="preserve"> chương </w:t>
            </w:r>
            <w:proofErr w:type="spellStart"/>
            <w:r w:rsidRPr="003814BD">
              <w:rPr>
                <w:sz w:val="26"/>
              </w:rPr>
              <w:t>trình</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 xml:space="preserve"> </w:t>
            </w:r>
            <w:proofErr w:type="spellStart"/>
            <w:r w:rsidRPr="003814BD">
              <w:rPr>
                <w:sz w:val="26"/>
              </w:rPr>
              <w:t>phù</w:t>
            </w:r>
            <w:proofErr w:type="spellEnd"/>
            <w:r w:rsidRPr="003814BD">
              <w:rPr>
                <w:sz w:val="26"/>
              </w:rPr>
              <w:t xml:space="preserve"> </w:t>
            </w:r>
            <w:proofErr w:type="spellStart"/>
            <w:r w:rsidRPr="003814BD">
              <w:rPr>
                <w:sz w:val="26"/>
              </w:rPr>
              <w:t>hợp</w:t>
            </w:r>
            <w:proofErr w:type="spellEnd"/>
            <w:r w:rsidRPr="003814BD">
              <w:rPr>
                <w:sz w:val="26"/>
              </w:rPr>
              <w:t xml:space="preserve"> </w:t>
            </w:r>
            <w:proofErr w:type="spellStart"/>
            <w:r w:rsidRPr="003814BD">
              <w:rPr>
                <w:sz w:val="26"/>
              </w:rPr>
              <w:t>mục</w:t>
            </w:r>
            <w:proofErr w:type="spellEnd"/>
            <w:r w:rsidR="00D5595D">
              <w:rPr>
                <w:sz w:val="26"/>
                <w:lang w:val="en-US"/>
              </w:rPr>
              <w:t xml:space="preserve"> </w:t>
            </w:r>
            <w:r w:rsidRPr="003814BD">
              <w:rPr>
                <w:sz w:val="26"/>
              </w:rPr>
              <w:t xml:space="preserve">tiêu </w:t>
            </w:r>
            <w:proofErr w:type="spellStart"/>
            <w:r w:rsidRPr="003814BD">
              <w:rPr>
                <w:sz w:val="26"/>
              </w:rPr>
              <w:t>của</w:t>
            </w:r>
            <w:proofErr w:type="spellEnd"/>
            <w:r w:rsidRPr="003814BD">
              <w:rPr>
                <w:sz w:val="26"/>
              </w:rPr>
              <w:t xml:space="preserve"> cơ </w:t>
            </w:r>
            <w:proofErr w:type="spellStart"/>
            <w:r w:rsidRPr="003814BD">
              <w:rPr>
                <w:sz w:val="26"/>
              </w:rPr>
              <w:t>sở</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 xml:space="preserve"> </w:t>
            </w:r>
            <w:proofErr w:type="spellStart"/>
            <w:r w:rsidRPr="003814BD">
              <w:rPr>
                <w:sz w:val="26"/>
              </w:rPr>
              <w:t>và</w:t>
            </w:r>
            <w:proofErr w:type="spellEnd"/>
            <w:r w:rsidRPr="003814BD">
              <w:rPr>
                <w:sz w:val="26"/>
              </w:rPr>
              <w:t xml:space="preserve"> nhu </w:t>
            </w:r>
            <w:proofErr w:type="spellStart"/>
            <w:r w:rsidRPr="003814BD">
              <w:rPr>
                <w:sz w:val="26"/>
              </w:rPr>
              <w:t>cầu</w:t>
            </w:r>
            <w:proofErr w:type="spellEnd"/>
            <w:r w:rsidRPr="003814BD">
              <w:rPr>
                <w:sz w:val="26"/>
              </w:rPr>
              <w:t xml:space="preserve"> </w:t>
            </w:r>
            <w:proofErr w:type="spellStart"/>
            <w:r w:rsidRPr="003814BD">
              <w:rPr>
                <w:sz w:val="26"/>
              </w:rPr>
              <w:t>thị</w:t>
            </w:r>
            <w:proofErr w:type="spellEnd"/>
            <w:r w:rsidRPr="003814BD">
              <w:rPr>
                <w:sz w:val="26"/>
              </w:rPr>
              <w:t xml:space="preserve"> </w:t>
            </w:r>
            <w:proofErr w:type="spellStart"/>
            <w:r w:rsidRPr="003814BD">
              <w:rPr>
                <w:sz w:val="26"/>
              </w:rPr>
              <w:t>trường</w:t>
            </w:r>
            <w:proofErr w:type="spellEnd"/>
            <w:r w:rsidRPr="003814BD">
              <w:rPr>
                <w:sz w:val="26"/>
              </w:rPr>
              <w:t xml:space="preserve"> lao </w:t>
            </w:r>
            <w:proofErr w:type="spellStart"/>
            <w:r w:rsidRPr="003814BD">
              <w:rPr>
                <w:sz w:val="26"/>
              </w:rPr>
              <w:t>động</w:t>
            </w:r>
            <w:proofErr w:type="spellEnd"/>
            <w:r w:rsidRPr="003814BD">
              <w:rPr>
                <w:sz w:val="26"/>
              </w:rPr>
              <w:t xml:space="preserve">, </w:t>
            </w:r>
            <w:proofErr w:type="spellStart"/>
            <w:r w:rsidRPr="003814BD">
              <w:rPr>
                <w:sz w:val="26"/>
              </w:rPr>
              <w:t>được</w:t>
            </w:r>
            <w:proofErr w:type="spellEnd"/>
            <w:r w:rsidRPr="003814BD">
              <w:rPr>
                <w:sz w:val="26"/>
              </w:rPr>
              <w:t xml:space="preserve"> công</w:t>
            </w:r>
            <w:r w:rsidR="00D5595D">
              <w:rPr>
                <w:sz w:val="26"/>
                <w:lang w:val="en-US"/>
              </w:rPr>
              <w:t xml:space="preserve"> </w:t>
            </w:r>
            <w:proofErr w:type="spellStart"/>
            <w:r w:rsidRPr="003814BD">
              <w:rPr>
                <w:sz w:val="26"/>
              </w:rPr>
              <w:t>bố</w:t>
            </w:r>
            <w:proofErr w:type="spellEnd"/>
            <w:r w:rsidRPr="003814BD">
              <w:rPr>
                <w:sz w:val="26"/>
              </w:rPr>
              <w:t xml:space="preserve"> công khai </w:t>
            </w:r>
            <w:proofErr w:type="spellStart"/>
            <w:r w:rsidRPr="003814BD">
              <w:rPr>
                <w:sz w:val="26"/>
              </w:rPr>
              <w:t>và</w:t>
            </w:r>
            <w:proofErr w:type="spellEnd"/>
            <w:r w:rsidRPr="003814BD">
              <w:rPr>
                <w:sz w:val="26"/>
              </w:rPr>
              <w:t xml:space="preserve"> </w:t>
            </w:r>
            <w:proofErr w:type="spellStart"/>
            <w:r w:rsidRPr="003814BD">
              <w:rPr>
                <w:sz w:val="26"/>
              </w:rPr>
              <w:t>được</w:t>
            </w:r>
            <w:proofErr w:type="spellEnd"/>
            <w:r w:rsidRPr="003814BD">
              <w:rPr>
                <w:sz w:val="26"/>
              </w:rPr>
              <w:t xml:space="preserve"> </w:t>
            </w:r>
            <w:proofErr w:type="spellStart"/>
            <w:r w:rsidRPr="003814BD">
              <w:rPr>
                <w:sz w:val="26"/>
              </w:rPr>
              <w:t>rà</w:t>
            </w:r>
            <w:proofErr w:type="spellEnd"/>
            <w:r w:rsidRPr="003814BD">
              <w:rPr>
                <w:sz w:val="26"/>
              </w:rPr>
              <w:t xml:space="preserve"> </w:t>
            </w:r>
            <w:proofErr w:type="spellStart"/>
            <w:r w:rsidRPr="003814BD">
              <w:rPr>
                <w:sz w:val="26"/>
              </w:rPr>
              <w:t>soát</w:t>
            </w:r>
            <w:proofErr w:type="spellEnd"/>
            <w:r w:rsidRPr="003814BD">
              <w:rPr>
                <w:sz w:val="26"/>
              </w:rPr>
              <w:t xml:space="preserve">, </w:t>
            </w:r>
            <w:proofErr w:type="spellStart"/>
            <w:r w:rsidRPr="003814BD">
              <w:rPr>
                <w:sz w:val="26"/>
              </w:rPr>
              <w:t>điều</w:t>
            </w:r>
            <w:proofErr w:type="spellEnd"/>
            <w:r w:rsidRPr="003814BD">
              <w:rPr>
                <w:sz w:val="26"/>
              </w:rPr>
              <w:t xml:space="preserve"> </w:t>
            </w:r>
            <w:proofErr w:type="spellStart"/>
            <w:r w:rsidRPr="003814BD">
              <w:rPr>
                <w:sz w:val="26"/>
              </w:rPr>
              <w:t>chỉnh</w:t>
            </w:r>
            <w:proofErr w:type="spellEnd"/>
            <w:r w:rsidRPr="003814BD">
              <w:rPr>
                <w:sz w:val="26"/>
              </w:rPr>
              <w:t xml:space="preserve"> theo</w:t>
            </w:r>
            <w:r w:rsidR="00D5595D">
              <w:rPr>
                <w:sz w:val="26"/>
                <w:lang w:val="en-US"/>
              </w:rPr>
              <w:t xml:space="preserve"> </w:t>
            </w:r>
            <w:r w:rsidRPr="003814BD">
              <w:rPr>
                <w:sz w:val="26"/>
              </w:rPr>
              <w:t xml:space="preserve">quy </w:t>
            </w:r>
            <w:proofErr w:type="spellStart"/>
            <w:r w:rsidRPr="003814BD">
              <w:rPr>
                <w:sz w:val="26"/>
              </w:rPr>
              <w:t>định</w:t>
            </w:r>
            <w:proofErr w:type="spellEnd"/>
            <w:r w:rsidRPr="003814BD">
              <w:rPr>
                <w:sz w:val="26"/>
              </w:rPr>
              <w:t>.</w:t>
            </w:r>
          </w:p>
        </w:tc>
        <w:tc>
          <w:tcPr>
            <w:tcW w:w="900" w:type="dxa"/>
          </w:tcPr>
          <w:p w14:paraId="44E32944" w14:textId="77777777" w:rsidR="003814BD" w:rsidRPr="003814BD" w:rsidRDefault="003814BD" w:rsidP="000E4778">
            <w:pPr>
              <w:spacing w:line="276" w:lineRule="auto"/>
              <w:jc w:val="center"/>
              <w:rPr>
                <w:b/>
                <w:i/>
                <w:sz w:val="39"/>
              </w:rPr>
            </w:pPr>
          </w:p>
          <w:p w14:paraId="59B2E8CC" w14:textId="77777777" w:rsidR="003814BD" w:rsidRPr="003814BD" w:rsidRDefault="003814BD" w:rsidP="000E4778">
            <w:pPr>
              <w:spacing w:line="276" w:lineRule="auto"/>
              <w:jc w:val="center"/>
              <w:rPr>
                <w:sz w:val="26"/>
              </w:rPr>
            </w:pPr>
            <w:r w:rsidRPr="003814BD">
              <w:rPr>
                <w:w w:val="99"/>
                <w:sz w:val="26"/>
              </w:rPr>
              <w:t>2</w:t>
            </w:r>
          </w:p>
        </w:tc>
        <w:tc>
          <w:tcPr>
            <w:tcW w:w="1890" w:type="dxa"/>
          </w:tcPr>
          <w:p w14:paraId="3F99C4CF" w14:textId="77777777" w:rsidR="003814BD" w:rsidRPr="003814BD" w:rsidRDefault="003814BD" w:rsidP="000E4778">
            <w:pPr>
              <w:spacing w:line="276" w:lineRule="auto"/>
              <w:jc w:val="center"/>
              <w:rPr>
                <w:b/>
                <w:i/>
                <w:sz w:val="39"/>
              </w:rPr>
            </w:pPr>
          </w:p>
          <w:p w14:paraId="092005DB" w14:textId="77777777" w:rsidR="003814BD" w:rsidRPr="003814BD" w:rsidRDefault="003814BD" w:rsidP="000E4778">
            <w:pPr>
              <w:spacing w:line="276" w:lineRule="auto"/>
              <w:ind w:left="4"/>
              <w:jc w:val="center"/>
              <w:rPr>
                <w:sz w:val="26"/>
              </w:rPr>
            </w:pPr>
            <w:r w:rsidRPr="003814BD">
              <w:rPr>
                <w:w w:val="99"/>
                <w:sz w:val="26"/>
              </w:rPr>
              <w:t>2</w:t>
            </w:r>
          </w:p>
        </w:tc>
      </w:tr>
      <w:tr w:rsidR="003814BD" w:rsidRPr="003814BD" w14:paraId="0EBE4012" w14:textId="77777777" w:rsidTr="00D5595D">
        <w:trPr>
          <w:trHeight w:val="1494"/>
        </w:trPr>
        <w:tc>
          <w:tcPr>
            <w:tcW w:w="720" w:type="dxa"/>
          </w:tcPr>
          <w:p w14:paraId="441F14F8" w14:textId="77777777" w:rsidR="003814BD" w:rsidRPr="003814BD" w:rsidRDefault="003814BD" w:rsidP="000E4778">
            <w:pPr>
              <w:spacing w:line="276" w:lineRule="auto"/>
              <w:rPr>
                <w:b/>
                <w:i/>
                <w:sz w:val="28"/>
              </w:rPr>
            </w:pPr>
          </w:p>
          <w:p w14:paraId="7774471B" w14:textId="77777777" w:rsidR="003814BD" w:rsidRPr="003814BD" w:rsidRDefault="003814BD" w:rsidP="000E4778">
            <w:pPr>
              <w:spacing w:line="276" w:lineRule="auto"/>
              <w:rPr>
                <w:b/>
                <w:i/>
                <w:sz w:val="24"/>
              </w:rPr>
            </w:pPr>
          </w:p>
          <w:p w14:paraId="42D8CEEB" w14:textId="77777777" w:rsidR="003814BD" w:rsidRPr="003814BD" w:rsidRDefault="003814BD" w:rsidP="000E4778">
            <w:pPr>
              <w:spacing w:line="276" w:lineRule="auto"/>
              <w:ind w:left="87" w:right="80"/>
              <w:jc w:val="center"/>
              <w:rPr>
                <w:sz w:val="26"/>
              </w:rPr>
            </w:pPr>
            <w:r w:rsidRPr="003814BD">
              <w:rPr>
                <w:sz w:val="26"/>
              </w:rPr>
              <w:t>1.2</w:t>
            </w:r>
          </w:p>
        </w:tc>
        <w:tc>
          <w:tcPr>
            <w:tcW w:w="6930" w:type="dxa"/>
          </w:tcPr>
          <w:p w14:paraId="1286EDCF" w14:textId="77777777" w:rsidR="003814BD" w:rsidRPr="003814BD" w:rsidRDefault="003814BD" w:rsidP="000E4778">
            <w:pPr>
              <w:spacing w:line="276" w:lineRule="auto"/>
              <w:ind w:left="107" w:right="100"/>
              <w:jc w:val="both"/>
              <w:rPr>
                <w:sz w:val="26"/>
              </w:rPr>
            </w:pPr>
            <w:r w:rsidRPr="003814BD">
              <w:rPr>
                <w:sz w:val="26"/>
              </w:rPr>
              <w:t xml:space="preserve">Tiêu </w:t>
            </w:r>
            <w:proofErr w:type="spellStart"/>
            <w:r w:rsidRPr="003814BD">
              <w:rPr>
                <w:sz w:val="26"/>
              </w:rPr>
              <w:t>chuẩn</w:t>
            </w:r>
            <w:proofErr w:type="spellEnd"/>
            <w:r w:rsidRPr="003814BD">
              <w:rPr>
                <w:sz w:val="26"/>
              </w:rPr>
              <w:t xml:space="preserve"> 2: Cơ </w:t>
            </w:r>
            <w:proofErr w:type="spellStart"/>
            <w:r w:rsidRPr="003814BD">
              <w:rPr>
                <w:sz w:val="26"/>
              </w:rPr>
              <w:t>sở</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 xml:space="preserve"> </w:t>
            </w:r>
            <w:proofErr w:type="spellStart"/>
            <w:r w:rsidRPr="003814BD">
              <w:rPr>
                <w:sz w:val="26"/>
              </w:rPr>
              <w:t>có</w:t>
            </w:r>
            <w:proofErr w:type="spellEnd"/>
            <w:r w:rsidRPr="003814BD">
              <w:rPr>
                <w:sz w:val="26"/>
              </w:rPr>
              <w:t xml:space="preserve"> văn </w:t>
            </w:r>
            <w:proofErr w:type="spellStart"/>
            <w:r w:rsidRPr="003814BD">
              <w:rPr>
                <w:sz w:val="26"/>
              </w:rPr>
              <w:t>bản</w:t>
            </w:r>
            <w:proofErr w:type="spellEnd"/>
            <w:r w:rsidRPr="003814BD">
              <w:rPr>
                <w:sz w:val="26"/>
              </w:rPr>
              <w:t xml:space="preserve"> giao </w:t>
            </w:r>
            <w:proofErr w:type="spellStart"/>
            <w:r w:rsidRPr="003814BD">
              <w:rPr>
                <w:sz w:val="26"/>
              </w:rPr>
              <w:t>nhiệm</w:t>
            </w:r>
            <w:proofErr w:type="spellEnd"/>
            <w:r w:rsidRPr="003814BD">
              <w:rPr>
                <w:sz w:val="26"/>
              </w:rPr>
              <w:t xml:space="preserve"> </w:t>
            </w:r>
            <w:proofErr w:type="spellStart"/>
            <w:r w:rsidRPr="003814BD">
              <w:rPr>
                <w:sz w:val="26"/>
              </w:rPr>
              <w:t>vụ</w:t>
            </w:r>
            <w:proofErr w:type="spellEnd"/>
            <w:r w:rsidRPr="003814BD">
              <w:rPr>
                <w:sz w:val="26"/>
              </w:rPr>
              <w:t xml:space="preserve"> </w:t>
            </w:r>
            <w:proofErr w:type="spellStart"/>
            <w:r w:rsidRPr="003814BD">
              <w:rPr>
                <w:sz w:val="26"/>
              </w:rPr>
              <w:t>cụ</w:t>
            </w:r>
            <w:proofErr w:type="spellEnd"/>
            <w:r w:rsidRPr="003814BD">
              <w:rPr>
                <w:sz w:val="26"/>
              </w:rPr>
              <w:t xml:space="preserve"> </w:t>
            </w:r>
            <w:proofErr w:type="spellStart"/>
            <w:r w:rsidRPr="003814BD">
              <w:rPr>
                <w:sz w:val="26"/>
              </w:rPr>
              <w:t>thể</w:t>
            </w:r>
            <w:proofErr w:type="spellEnd"/>
            <w:r w:rsidRPr="003814BD">
              <w:rPr>
                <w:sz w:val="26"/>
              </w:rPr>
              <w:t xml:space="preserve"> cho khoa/đơn </w:t>
            </w:r>
            <w:proofErr w:type="spellStart"/>
            <w:r w:rsidRPr="003814BD">
              <w:rPr>
                <w:sz w:val="26"/>
              </w:rPr>
              <w:t>vị</w:t>
            </w:r>
            <w:proofErr w:type="spellEnd"/>
            <w:r w:rsidRPr="003814BD">
              <w:rPr>
                <w:sz w:val="26"/>
              </w:rPr>
              <w:t xml:space="preserve"> </w:t>
            </w:r>
            <w:proofErr w:type="spellStart"/>
            <w:r w:rsidRPr="003814BD">
              <w:rPr>
                <w:sz w:val="26"/>
              </w:rPr>
              <w:t>phụ</w:t>
            </w:r>
            <w:proofErr w:type="spellEnd"/>
            <w:r w:rsidRPr="003814BD">
              <w:rPr>
                <w:sz w:val="26"/>
              </w:rPr>
              <w:t xml:space="preserve"> </w:t>
            </w:r>
            <w:proofErr w:type="spellStart"/>
            <w:r w:rsidRPr="003814BD">
              <w:rPr>
                <w:sz w:val="26"/>
              </w:rPr>
              <w:t>trách</w:t>
            </w:r>
            <w:proofErr w:type="spellEnd"/>
            <w:r w:rsidRPr="003814BD">
              <w:rPr>
                <w:sz w:val="26"/>
              </w:rPr>
              <w:t xml:space="preserve"> chương </w:t>
            </w:r>
            <w:proofErr w:type="spellStart"/>
            <w:r w:rsidRPr="003814BD">
              <w:rPr>
                <w:sz w:val="26"/>
              </w:rPr>
              <w:t>trình</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 xml:space="preserve"> </w:t>
            </w:r>
            <w:proofErr w:type="spellStart"/>
            <w:r w:rsidRPr="003814BD">
              <w:rPr>
                <w:sz w:val="26"/>
              </w:rPr>
              <w:t>và</w:t>
            </w:r>
            <w:proofErr w:type="spellEnd"/>
            <w:r w:rsidRPr="003814BD">
              <w:rPr>
                <w:sz w:val="26"/>
              </w:rPr>
              <w:t xml:space="preserve"> </w:t>
            </w:r>
            <w:proofErr w:type="spellStart"/>
            <w:r w:rsidRPr="003814BD">
              <w:rPr>
                <w:sz w:val="26"/>
              </w:rPr>
              <w:t>các</w:t>
            </w:r>
            <w:proofErr w:type="spellEnd"/>
            <w:r w:rsidRPr="003814BD">
              <w:rPr>
                <w:sz w:val="26"/>
              </w:rPr>
              <w:t xml:space="preserve"> đơn </w:t>
            </w:r>
            <w:proofErr w:type="spellStart"/>
            <w:r w:rsidRPr="003814BD">
              <w:rPr>
                <w:sz w:val="26"/>
              </w:rPr>
              <w:t>vị</w:t>
            </w:r>
            <w:proofErr w:type="spellEnd"/>
            <w:r w:rsidRPr="003814BD">
              <w:rPr>
                <w:sz w:val="26"/>
              </w:rPr>
              <w:t xml:space="preserve"> </w:t>
            </w:r>
            <w:proofErr w:type="spellStart"/>
            <w:r w:rsidRPr="003814BD">
              <w:rPr>
                <w:sz w:val="26"/>
              </w:rPr>
              <w:t>có</w:t>
            </w:r>
            <w:proofErr w:type="spellEnd"/>
            <w:r w:rsidRPr="003814BD">
              <w:rPr>
                <w:sz w:val="26"/>
              </w:rPr>
              <w:t xml:space="preserve"> liên quan </w:t>
            </w:r>
            <w:proofErr w:type="spellStart"/>
            <w:r w:rsidRPr="003814BD">
              <w:rPr>
                <w:sz w:val="26"/>
              </w:rPr>
              <w:t>đến</w:t>
            </w:r>
            <w:proofErr w:type="spellEnd"/>
            <w:r w:rsidRPr="003814BD">
              <w:rPr>
                <w:sz w:val="26"/>
              </w:rPr>
              <w:t xml:space="preserve"> </w:t>
            </w:r>
            <w:proofErr w:type="spellStart"/>
            <w:r w:rsidRPr="003814BD">
              <w:rPr>
                <w:sz w:val="26"/>
              </w:rPr>
              <w:t>việc</w:t>
            </w:r>
            <w:proofErr w:type="spellEnd"/>
            <w:r w:rsidRPr="003814BD">
              <w:rPr>
                <w:sz w:val="26"/>
              </w:rPr>
              <w:t xml:space="preserve"> </w:t>
            </w:r>
            <w:proofErr w:type="spellStart"/>
            <w:r w:rsidRPr="003814BD">
              <w:rPr>
                <w:sz w:val="26"/>
              </w:rPr>
              <w:t>thực</w:t>
            </w:r>
            <w:proofErr w:type="spellEnd"/>
            <w:r w:rsidRPr="003814BD">
              <w:rPr>
                <w:sz w:val="26"/>
              </w:rPr>
              <w:t xml:space="preserve"> </w:t>
            </w:r>
            <w:proofErr w:type="spellStart"/>
            <w:r w:rsidRPr="003814BD">
              <w:rPr>
                <w:sz w:val="26"/>
              </w:rPr>
              <w:t>hiện</w:t>
            </w:r>
            <w:proofErr w:type="spellEnd"/>
            <w:r w:rsidRPr="003814BD">
              <w:rPr>
                <w:sz w:val="26"/>
              </w:rPr>
              <w:t xml:space="preserve"> chương </w:t>
            </w:r>
            <w:proofErr w:type="spellStart"/>
            <w:r w:rsidRPr="003814BD">
              <w:rPr>
                <w:sz w:val="26"/>
              </w:rPr>
              <w:t>trình</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 xml:space="preserve">; khoa/đơn </w:t>
            </w:r>
            <w:proofErr w:type="spellStart"/>
            <w:r w:rsidRPr="003814BD">
              <w:rPr>
                <w:sz w:val="26"/>
              </w:rPr>
              <w:t>vị</w:t>
            </w:r>
            <w:proofErr w:type="spellEnd"/>
            <w:r w:rsidRPr="003814BD">
              <w:rPr>
                <w:sz w:val="26"/>
              </w:rPr>
              <w:t xml:space="preserve"> </w:t>
            </w:r>
            <w:proofErr w:type="spellStart"/>
            <w:r w:rsidRPr="003814BD">
              <w:rPr>
                <w:sz w:val="26"/>
              </w:rPr>
              <w:t>phụ</w:t>
            </w:r>
            <w:proofErr w:type="spellEnd"/>
            <w:r w:rsidRPr="003814BD">
              <w:rPr>
                <w:sz w:val="26"/>
              </w:rPr>
              <w:t xml:space="preserve"> </w:t>
            </w:r>
            <w:proofErr w:type="spellStart"/>
            <w:r w:rsidRPr="003814BD">
              <w:rPr>
                <w:sz w:val="26"/>
              </w:rPr>
              <w:t>trách</w:t>
            </w:r>
            <w:proofErr w:type="spellEnd"/>
            <w:r w:rsidRPr="003814BD">
              <w:rPr>
                <w:sz w:val="26"/>
              </w:rPr>
              <w:t xml:space="preserve"> chương </w:t>
            </w:r>
            <w:proofErr w:type="spellStart"/>
            <w:r w:rsidRPr="003814BD">
              <w:rPr>
                <w:sz w:val="26"/>
              </w:rPr>
              <w:t>trình</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 xml:space="preserve"> </w:t>
            </w:r>
            <w:proofErr w:type="spellStart"/>
            <w:r w:rsidRPr="003814BD">
              <w:rPr>
                <w:sz w:val="26"/>
              </w:rPr>
              <w:t>hoàn</w:t>
            </w:r>
            <w:proofErr w:type="spellEnd"/>
            <w:r w:rsidRPr="003814BD">
              <w:rPr>
                <w:sz w:val="26"/>
              </w:rPr>
              <w:t xml:space="preserve"> </w:t>
            </w:r>
            <w:proofErr w:type="spellStart"/>
            <w:r w:rsidRPr="003814BD">
              <w:rPr>
                <w:sz w:val="26"/>
              </w:rPr>
              <w:t>thành</w:t>
            </w:r>
            <w:proofErr w:type="spellEnd"/>
            <w:r w:rsidRPr="003814BD">
              <w:rPr>
                <w:sz w:val="26"/>
              </w:rPr>
              <w:t xml:space="preserve"> </w:t>
            </w:r>
            <w:proofErr w:type="spellStart"/>
            <w:r w:rsidRPr="003814BD">
              <w:rPr>
                <w:sz w:val="26"/>
              </w:rPr>
              <w:t>các</w:t>
            </w:r>
            <w:proofErr w:type="spellEnd"/>
            <w:r w:rsidR="00D5595D">
              <w:rPr>
                <w:sz w:val="26"/>
                <w:lang w:val="en-US"/>
              </w:rPr>
              <w:t xml:space="preserve"> </w:t>
            </w:r>
            <w:proofErr w:type="spellStart"/>
            <w:r w:rsidRPr="003814BD">
              <w:rPr>
                <w:sz w:val="26"/>
              </w:rPr>
              <w:t>nhiệm</w:t>
            </w:r>
            <w:proofErr w:type="spellEnd"/>
            <w:r w:rsidRPr="003814BD">
              <w:rPr>
                <w:sz w:val="26"/>
              </w:rPr>
              <w:t xml:space="preserve"> </w:t>
            </w:r>
            <w:proofErr w:type="spellStart"/>
            <w:r w:rsidRPr="003814BD">
              <w:rPr>
                <w:sz w:val="26"/>
              </w:rPr>
              <w:t>vụ</w:t>
            </w:r>
            <w:proofErr w:type="spellEnd"/>
            <w:r w:rsidRPr="003814BD">
              <w:rPr>
                <w:sz w:val="26"/>
              </w:rPr>
              <w:t xml:space="preserve"> </w:t>
            </w:r>
            <w:proofErr w:type="spellStart"/>
            <w:r w:rsidRPr="003814BD">
              <w:rPr>
                <w:sz w:val="26"/>
              </w:rPr>
              <w:t>được</w:t>
            </w:r>
            <w:proofErr w:type="spellEnd"/>
            <w:r w:rsidRPr="003814BD">
              <w:rPr>
                <w:sz w:val="26"/>
              </w:rPr>
              <w:t xml:space="preserve"> giao liên quan </w:t>
            </w:r>
            <w:proofErr w:type="spellStart"/>
            <w:r w:rsidRPr="003814BD">
              <w:rPr>
                <w:sz w:val="26"/>
              </w:rPr>
              <w:t>đến</w:t>
            </w:r>
            <w:proofErr w:type="spellEnd"/>
            <w:r w:rsidRPr="003814BD">
              <w:rPr>
                <w:sz w:val="26"/>
              </w:rPr>
              <w:t xml:space="preserve"> chương </w:t>
            </w:r>
            <w:proofErr w:type="spellStart"/>
            <w:r w:rsidRPr="003814BD">
              <w:rPr>
                <w:sz w:val="26"/>
              </w:rPr>
              <w:t>trình</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w:t>
            </w:r>
          </w:p>
        </w:tc>
        <w:tc>
          <w:tcPr>
            <w:tcW w:w="900" w:type="dxa"/>
          </w:tcPr>
          <w:p w14:paraId="5D5DC8E8" w14:textId="77777777" w:rsidR="003814BD" w:rsidRPr="003814BD" w:rsidRDefault="003814BD" w:rsidP="000E4778">
            <w:pPr>
              <w:spacing w:line="276" w:lineRule="auto"/>
              <w:jc w:val="center"/>
              <w:rPr>
                <w:b/>
                <w:i/>
                <w:sz w:val="28"/>
              </w:rPr>
            </w:pPr>
          </w:p>
          <w:p w14:paraId="71F15AA6" w14:textId="77777777" w:rsidR="003814BD" w:rsidRPr="003814BD" w:rsidRDefault="003814BD" w:rsidP="000E4778">
            <w:pPr>
              <w:spacing w:line="276" w:lineRule="auto"/>
              <w:jc w:val="center"/>
              <w:rPr>
                <w:b/>
                <w:i/>
                <w:sz w:val="24"/>
              </w:rPr>
            </w:pPr>
          </w:p>
          <w:p w14:paraId="532F817F" w14:textId="77777777" w:rsidR="003814BD" w:rsidRPr="003814BD" w:rsidRDefault="003814BD" w:rsidP="000E4778">
            <w:pPr>
              <w:spacing w:line="276" w:lineRule="auto"/>
              <w:jc w:val="center"/>
              <w:rPr>
                <w:sz w:val="26"/>
              </w:rPr>
            </w:pPr>
            <w:r w:rsidRPr="003814BD">
              <w:rPr>
                <w:w w:val="99"/>
                <w:sz w:val="26"/>
              </w:rPr>
              <w:t>2</w:t>
            </w:r>
          </w:p>
        </w:tc>
        <w:tc>
          <w:tcPr>
            <w:tcW w:w="1890" w:type="dxa"/>
          </w:tcPr>
          <w:p w14:paraId="6087D441" w14:textId="77777777" w:rsidR="003814BD" w:rsidRPr="003814BD" w:rsidRDefault="003814BD" w:rsidP="000E4778">
            <w:pPr>
              <w:spacing w:line="276" w:lineRule="auto"/>
              <w:jc w:val="center"/>
              <w:rPr>
                <w:b/>
                <w:i/>
                <w:sz w:val="28"/>
              </w:rPr>
            </w:pPr>
          </w:p>
          <w:p w14:paraId="55E6A9C3" w14:textId="77777777" w:rsidR="003814BD" w:rsidRPr="003814BD" w:rsidRDefault="003814BD" w:rsidP="000E4778">
            <w:pPr>
              <w:spacing w:line="276" w:lineRule="auto"/>
              <w:jc w:val="center"/>
              <w:rPr>
                <w:b/>
                <w:i/>
                <w:sz w:val="24"/>
              </w:rPr>
            </w:pPr>
          </w:p>
          <w:p w14:paraId="0D0B8A1D" w14:textId="77777777" w:rsidR="003814BD" w:rsidRPr="003814BD" w:rsidRDefault="003814BD" w:rsidP="000E4778">
            <w:pPr>
              <w:spacing w:line="276" w:lineRule="auto"/>
              <w:ind w:left="4"/>
              <w:jc w:val="center"/>
              <w:rPr>
                <w:sz w:val="26"/>
              </w:rPr>
            </w:pPr>
            <w:r w:rsidRPr="003814BD">
              <w:rPr>
                <w:w w:val="99"/>
                <w:sz w:val="26"/>
              </w:rPr>
              <w:t>2</w:t>
            </w:r>
          </w:p>
        </w:tc>
      </w:tr>
      <w:tr w:rsidR="003814BD" w:rsidRPr="003814BD" w14:paraId="643DFB7A" w14:textId="77777777" w:rsidTr="00D5595D">
        <w:trPr>
          <w:trHeight w:val="1195"/>
        </w:trPr>
        <w:tc>
          <w:tcPr>
            <w:tcW w:w="720" w:type="dxa"/>
          </w:tcPr>
          <w:p w14:paraId="33ACBB98" w14:textId="77777777" w:rsidR="003814BD" w:rsidRPr="003814BD" w:rsidRDefault="003814BD" w:rsidP="000E4778">
            <w:pPr>
              <w:spacing w:line="276" w:lineRule="auto"/>
              <w:rPr>
                <w:b/>
                <w:i/>
                <w:sz w:val="39"/>
              </w:rPr>
            </w:pPr>
          </w:p>
          <w:p w14:paraId="04A593E2" w14:textId="77777777" w:rsidR="003814BD" w:rsidRPr="003814BD" w:rsidRDefault="003814BD" w:rsidP="000E4778">
            <w:pPr>
              <w:spacing w:line="276" w:lineRule="auto"/>
              <w:ind w:left="87" w:right="80"/>
              <w:jc w:val="center"/>
              <w:rPr>
                <w:sz w:val="26"/>
              </w:rPr>
            </w:pPr>
            <w:r w:rsidRPr="003814BD">
              <w:rPr>
                <w:sz w:val="26"/>
              </w:rPr>
              <w:t>1.3</w:t>
            </w:r>
          </w:p>
        </w:tc>
        <w:tc>
          <w:tcPr>
            <w:tcW w:w="6930" w:type="dxa"/>
          </w:tcPr>
          <w:p w14:paraId="5F26FA86" w14:textId="77777777" w:rsidR="003814BD" w:rsidRPr="003814BD" w:rsidRDefault="003814BD" w:rsidP="000E4778">
            <w:pPr>
              <w:spacing w:line="276" w:lineRule="auto"/>
              <w:ind w:left="107" w:right="101"/>
              <w:jc w:val="both"/>
              <w:rPr>
                <w:sz w:val="26"/>
              </w:rPr>
            </w:pPr>
            <w:r w:rsidRPr="003814BD">
              <w:rPr>
                <w:sz w:val="26"/>
              </w:rPr>
              <w:t xml:space="preserve">Tiêu </w:t>
            </w:r>
            <w:proofErr w:type="spellStart"/>
            <w:r w:rsidRPr="003814BD">
              <w:rPr>
                <w:sz w:val="26"/>
              </w:rPr>
              <w:t>chuẩn</w:t>
            </w:r>
            <w:proofErr w:type="spellEnd"/>
            <w:r w:rsidRPr="003814BD">
              <w:rPr>
                <w:sz w:val="26"/>
              </w:rPr>
              <w:t xml:space="preserve"> 3: </w:t>
            </w:r>
            <w:proofErr w:type="spellStart"/>
            <w:r w:rsidRPr="003814BD">
              <w:rPr>
                <w:sz w:val="26"/>
              </w:rPr>
              <w:t>Hàng</w:t>
            </w:r>
            <w:proofErr w:type="spellEnd"/>
            <w:r w:rsidRPr="003814BD">
              <w:rPr>
                <w:sz w:val="26"/>
              </w:rPr>
              <w:t xml:space="preserve"> năm, cơ </w:t>
            </w:r>
            <w:proofErr w:type="spellStart"/>
            <w:r w:rsidRPr="003814BD">
              <w:rPr>
                <w:sz w:val="26"/>
              </w:rPr>
              <w:t>sở</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 xml:space="preserve"> nghiên </w:t>
            </w:r>
            <w:proofErr w:type="spellStart"/>
            <w:r w:rsidRPr="003814BD">
              <w:rPr>
                <w:sz w:val="26"/>
              </w:rPr>
              <w:t>cứu</w:t>
            </w:r>
            <w:proofErr w:type="spellEnd"/>
            <w:r w:rsidRPr="003814BD">
              <w:rPr>
                <w:sz w:val="26"/>
              </w:rPr>
              <w:t xml:space="preserve">, </w:t>
            </w:r>
            <w:proofErr w:type="spellStart"/>
            <w:r w:rsidRPr="003814BD">
              <w:rPr>
                <w:sz w:val="26"/>
              </w:rPr>
              <w:t>xác</w:t>
            </w:r>
            <w:proofErr w:type="spellEnd"/>
            <w:r w:rsidRPr="003814BD">
              <w:rPr>
                <w:sz w:val="26"/>
              </w:rPr>
              <w:t xml:space="preserve"> </w:t>
            </w:r>
            <w:proofErr w:type="spellStart"/>
            <w:r w:rsidRPr="003814BD">
              <w:rPr>
                <w:sz w:val="26"/>
              </w:rPr>
              <w:t>định</w:t>
            </w:r>
            <w:proofErr w:type="spellEnd"/>
            <w:r w:rsidRPr="003814BD">
              <w:rPr>
                <w:spacing w:val="36"/>
                <w:sz w:val="26"/>
              </w:rPr>
              <w:t xml:space="preserve"> </w:t>
            </w:r>
            <w:proofErr w:type="spellStart"/>
            <w:r w:rsidRPr="003814BD">
              <w:rPr>
                <w:sz w:val="26"/>
              </w:rPr>
              <w:t>định</w:t>
            </w:r>
            <w:proofErr w:type="spellEnd"/>
            <w:r w:rsidRPr="003814BD">
              <w:rPr>
                <w:spacing w:val="39"/>
                <w:sz w:val="26"/>
              </w:rPr>
              <w:t xml:space="preserve"> </w:t>
            </w:r>
            <w:proofErr w:type="spellStart"/>
            <w:r w:rsidRPr="003814BD">
              <w:rPr>
                <w:sz w:val="26"/>
              </w:rPr>
              <w:t>mức</w:t>
            </w:r>
            <w:proofErr w:type="spellEnd"/>
            <w:r w:rsidRPr="003814BD">
              <w:rPr>
                <w:spacing w:val="39"/>
                <w:sz w:val="26"/>
              </w:rPr>
              <w:t xml:space="preserve"> </w:t>
            </w:r>
            <w:r w:rsidRPr="003814BD">
              <w:rPr>
                <w:sz w:val="26"/>
              </w:rPr>
              <w:t>chi</w:t>
            </w:r>
            <w:r w:rsidRPr="003814BD">
              <w:rPr>
                <w:spacing w:val="39"/>
                <w:sz w:val="26"/>
              </w:rPr>
              <w:t xml:space="preserve"> </w:t>
            </w:r>
            <w:proofErr w:type="spellStart"/>
            <w:r w:rsidRPr="003814BD">
              <w:rPr>
                <w:sz w:val="26"/>
              </w:rPr>
              <w:t>tối</w:t>
            </w:r>
            <w:proofErr w:type="spellEnd"/>
            <w:r w:rsidRPr="003814BD">
              <w:rPr>
                <w:spacing w:val="39"/>
                <w:sz w:val="26"/>
              </w:rPr>
              <w:t xml:space="preserve"> </w:t>
            </w:r>
            <w:proofErr w:type="spellStart"/>
            <w:r w:rsidRPr="003814BD">
              <w:rPr>
                <w:sz w:val="26"/>
              </w:rPr>
              <w:t>thiểu</w:t>
            </w:r>
            <w:proofErr w:type="spellEnd"/>
            <w:r w:rsidRPr="003814BD">
              <w:rPr>
                <w:spacing w:val="38"/>
                <w:sz w:val="26"/>
              </w:rPr>
              <w:t xml:space="preserve"> </w:t>
            </w:r>
            <w:r w:rsidRPr="003814BD">
              <w:rPr>
                <w:sz w:val="26"/>
              </w:rPr>
              <w:t>cho</w:t>
            </w:r>
            <w:r w:rsidRPr="003814BD">
              <w:rPr>
                <w:spacing w:val="41"/>
                <w:sz w:val="26"/>
              </w:rPr>
              <w:t xml:space="preserve"> </w:t>
            </w:r>
            <w:proofErr w:type="spellStart"/>
            <w:r w:rsidRPr="003814BD">
              <w:rPr>
                <w:sz w:val="26"/>
              </w:rPr>
              <w:t>một</w:t>
            </w:r>
            <w:proofErr w:type="spellEnd"/>
            <w:r w:rsidRPr="003814BD">
              <w:rPr>
                <w:spacing w:val="38"/>
                <w:sz w:val="26"/>
              </w:rPr>
              <w:t xml:space="preserve"> </w:t>
            </w:r>
            <w:proofErr w:type="spellStart"/>
            <w:r w:rsidRPr="003814BD">
              <w:rPr>
                <w:sz w:val="26"/>
              </w:rPr>
              <w:t>người</w:t>
            </w:r>
            <w:proofErr w:type="spellEnd"/>
            <w:r w:rsidRPr="003814BD">
              <w:rPr>
                <w:spacing w:val="41"/>
                <w:sz w:val="26"/>
              </w:rPr>
              <w:t xml:space="preserve"> </w:t>
            </w:r>
            <w:proofErr w:type="spellStart"/>
            <w:r w:rsidRPr="003814BD">
              <w:rPr>
                <w:sz w:val="26"/>
              </w:rPr>
              <w:t>học</w:t>
            </w:r>
            <w:proofErr w:type="spellEnd"/>
            <w:r w:rsidRPr="003814BD">
              <w:rPr>
                <w:sz w:val="26"/>
              </w:rPr>
              <w:t>,</w:t>
            </w:r>
            <w:r w:rsidRPr="003814BD">
              <w:rPr>
                <w:spacing w:val="37"/>
                <w:sz w:val="26"/>
              </w:rPr>
              <w:t xml:space="preserve"> </w:t>
            </w:r>
            <w:proofErr w:type="spellStart"/>
            <w:r w:rsidRPr="003814BD">
              <w:rPr>
                <w:sz w:val="26"/>
              </w:rPr>
              <w:t>đảm</w:t>
            </w:r>
            <w:proofErr w:type="spellEnd"/>
            <w:r w:rsidRPr="003814BD">
              <w:rPr>
                <w:spacing w:val="36"/>
                <w:sz w:val="26"/>
              </w:rPr>
              <w:t xml:space="preserve"> </w:t>
            </w:r>
            <w:proofErr w:type="spellStart"/>
            <w:r w:rsidRPr="003814BD">
              <w:rPr>
                <w:sz w:val="26"/>
              </w:rPr>
              <w:t>bảo</w:t>
            </w:r>
            <w:proofErr w:type="spellEnd"/>
            <w:r w:rsidR="00D5595D">
              <w:rPr>
                <w:sz w:val="26"/>
                <w:lang w:val="en-US"/>
              </w:rPr>
              <w:t xml:space="preserve"> </w:t>
            </w:r>
            <w:proofErr w:type="spellStart"/>
            <w:r w:rsidRPr="003814BD">
              <w:rPr>
                <w:sz w:val="26"/>
              </w:rPr>
              <w:t>chất</w:t>
            </w:r>
            <w:proofErr w:type="spellEnd"/>
            <w:r w:rsidRPr="003814BD">
              <w:rPr>
                <w:sz w:val="26"/>
              </w:rPr>
              <w:t xml:space="preserve"> </w:t>
            </w:r>
            <w:proofErr w:type="spellStart"/>
            <w:r w:rsidRPr="003814BD">
              <w:rPr>
                <w:sz w:val="26"/>
              </w:rPr>
              <w:t>lượng</w:t>
            </w:r>
            <w:proofErr w:type="spellEnd"/>
            <w:r w:rsidRPr="003814BD">
              <w:rPr>
                <w:sz w:val="26"/>
              </w:rPr>
              <w:t xml:space="preserve"> </w:t>
            </w:r>
            <w:proofErr w:type="spellStart"/>
            <w:r w:rsidRPr="003814BD">
              <w:rPr>
                <w:sz w:val="26"/>
              </w:rPr>
              <w:t>của</w:t>
            </w:r>
            <w:proofErr w:type="spellEnd"/>
            <w:r w:rsidRPr="003814BD">
              <w:rPr>
                <w:sz w:val="26"/>
              </w:rPr>
              <w:t xml:space="preserve"> chương </w:t>
            </w:r>
            <w:proofErr w:type="spellStart"/>
            <w:r w:rsidRPr="003814BD">
              <w:rPr>
                <w:sz w:val="26"/>
              </w:rPr>
              <w:t>trình</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 xml:space="preserve"> </w:t>
            </w:r>
            <w:proofErr w:type="spellStart"/>
            <w:r w:rsidRPr="003814BD">
              <w:rPr>
                <w:sz w:val="26"/>
              </w:rPr>
              <w:t>và</w:t>
            </w:r>
            <w:proofErr w:type="spellEnd"/>
            <w:r w:rsidRPr="003814BD">
              <w:rPr>
                <w:sz w:val="26"/>
              </w:rPr>
              <w:t xml:space="preserve"> </w:t>
            </w:r>
            <w:proofErr w:type="spellStart"/>
            <w:r w:rsidRPr="003814BD">
              <w:rPr>
                <w:sz w:val="26"/>
              </w:rPr>
              <w:t>có</w:t>
            </w:r>
            <w:proofErr w:type="spellEnd"/>
            <w:r w:rsidRPr="003814BD">
              <w:rPr>
                <w:sz w:val="26"/>
              </w:rPr>
              <w:t xml:space="preserve"> </w:t>
            </w:r>
            <w:proofErr w:type="spellStart"/>
            <w:r w:rsidRPr="003814BD">
              <w:rPr>
                <w:sz w:val="26"/>
              </w:rPr>
              <w:t>đủ</w:t>
            </w:r>
            <w:proofErr w:type="spellEnd"/>
            <w:r w:rsidRPr="003814BD">
              <w:rPr>
                <w:sz w:val="26"/>
              </w:rPr>
              <w:t xml:space="preserve"> </w:t>
            </w:r>
            <w:proofErr w:type="spellStart"/>
            <w:r w:rsidRPr="003814BD">
              <w:rPr>
                <w:sz w:val="26"/>
              </w:rPr>
              <w:t>nguồn</w:t>
            </w:r>
            <w:proofErr w:type="spellEnd"/>
            <w:r w:rsidRPr="003814BD">
              <w:rPr>
                <w:sz w:val="26"/>
              </w:rPr>
              <w:t xml:space="preserve"> thu </w:t>
            </w:r>
            <w:proofErr w:type="spellStart"/>
            <w:r w:rsidRPr="003814BD">
              <w:rPr>
                <w:sz w:val="26"/>
              </w:rPr>
              <w:t>hợp</w:t>
            </w:r>
            <w:proofErr w:type="spellEnd"/>
            <w:r w:rsidRPr="003814BD">
              <w:rPr>
                <w:sz w:val="26"/>
              </w:rPr>
              <w:t xml:space="preserve"> </w:t>
            </w:r>
            <w:proofErr w:type="spellStart"/>
            <w:r w:rsidRPr="003814BD">
              <w:rPr>
                <w:sz w:val="26"/>
              </w:rPr>
              <w:t>pháp</w:t>
            </w:r>
            <w:proofErr w:type="spellEnd"/>
            <w:r w:rsidRPr="003814BD">
              <w:rPr>
                <w:sz w:val="26"/>
              </w:rPr>
              <w:t xml:space="preserve"> </w:t>
            </w:r>
            <w:proofErr w:type="spellStart"/>
            <w:r w:rsidRPr="003814BD">
              <w:rPr>
                <w:sz w:val="26"/>
              </w:rPr>
              <w:t>để</w:t>
            </w:r>
            <w:proofErr w:type="spellEnd"/>
            <w:r w:rsidRPr="003814BD">
              <w:rPr>
                <w:sz w:val="26"/>
              </w:rPr>
              <w:t xml:space="preserve"> </w:t>
            </w:r>
            <w:proofErr w:type="spellStart"/>
            <w:r w:rsidRPr="003814BD">
              <w:rPr>
                <w:sz w:val="26"/>
              </w:rPr>
              <w:t>thực</w:t>
            </w:r>
            <w:proofErr w:type="spellEnd"/>
            <w:r w:rsidRPr="003814BD">
              <w:rPr>
                <w:sz w:val="26"/>
              </w:rPr>
              <w:t xml:space="preserve"> </w:t>
            </w:r>
            <w:proofErr w:type="spellStart"/>
            <w:r w:rsidRPr="003814BD">
              <w:rPr>
                <w:sz w:val="26"/>
              </w:rPr>
              <w:t>hiện</w:t>
            </w:r>
            <w:proofErr w:type="spellEnd"/>
            <w:r w:rsidRPr="003814BD">
              <w:rPr>
                <w:sz w:val="26"/>
              </w:rPr>
              <w:t xml:space="preserve"> chương </w:t>
            </w:r>
            <w:proofErr w:type="spellStart"/>
            <w:r w:rsidRPr="003814BD">
              <w:rPr>
                <w:sz w:val="26"/>
              </w:rPr>
              <w:t>trình</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w:t>
            </w:r>
          </w:p>
        </w:tc>
        <w:tc>
          <w:tcPr>
            <w:tcW w:w="900" w:type="dxa"/>
          </w:tcPr>
          <w:p w14:paraId="7565D412" w14:textId="77777777" w:rsidR="003814BD" w:rsidRPr="003814BD" w:rsidRDefault="003814BD" w:rsidP="000E4778">
            <w:pPr>
              <w:spacing w:line="276" w:lineRule="auto"/>
              <w:jc w:val="center"/>
              <w:rPr>
                <w:b/>
                <w:i/>
                <w:sz w:val="39"/>
              </w:rPr>
            </w:pPr>
          </w:p>
          <w:p w14:paraId="5E85BE3C" w14:textId="77777777" w:rsidR="003814BD" w:rsidRPr="003814BD" w:rsidRDefault="003814BD" w:rsidP="000E4778">
            <w:pPr>
              <w:spacing w:line="276" w:lineRule="auto"/>
              <w:jc w:val="center"/>
              <w:rPr>
                <w:sz w:val="26"/>
              </w:rPr>
            </w:pPr>
            <w:r w:rsidRPr="003814BD">
              <w:rPr>
                <w:w w:val="99"/>
                <w:sz w:val="26"/>
              </w:rPr>
              <w:t>2</w:t>
            </w:r>
          </w:p>
        </w:tc>
        <w:tc>
          <w:tcPr>
            <w:tcW w:w="1890" w:type="dxa"/>
          </w:tcPr>
          <w:p w14:paraId="4BDFDBD6" w14:textId="77777777" w:rsidR="003814BD" w:rsidRPr="003814BD" w:rsidRDefault="003814BD" w:rsidP="000E4778">
            <w:pPr>
              <w:spacing w:line="276" w:lineRule="auto"/>
              <w:jc w:val="center"/>
              <w:rPr>
                <w:b/>
                <w:i/>
                <w:sz w:val="39"/>
              </w:rPr>
            </w:pPr>
          </w:p>
          <w:p w14:paraId="66018AFD" w14:textId="77777777" w:rsidR="003814BD" w:rsidRPr="003814BD" w:rsidRDefault="00EF4723" w:rsidP="000E4778">
            <w:pPr>
              <w:spacing w:line="276" w:lineRule="auto"/>
              <w:ind w:left="4"/>
              <w:jc w:val="center"/>
              <w:rPr>
                <w:sz w:val="26"/>
                <w:lang w:val="en-US"/>
              </w:rPr>
            </w:pPr>
            <w:r>
              <w:rPr>
                <w:sz w:val="26"/>
                <w:lang w:val="en-US"/>
              </w:rPr>
              <w:t>2</w:t>
            </w:r>
          </w:p>
        </w:tc>
      </w:tr>
      <w:tr w:rsidR="003814BD" w:rsidRPr="003814BD" w14:paraId="0BBA72A0" w14:textId="77777777" w:rsidTr="00D5595D">
        <w:trPr>
          <w:trHeight w:val="325"/>
        </w:trPr>
        <w:tc>
          <w:tcPr>
            <w:tcW w:w="720" w:type="dxa"/>
          </w:tcPr>
          <w:p w14:paraId="38E562EB" w14:textId="77777777" w:rsidR="003814BD" w:rsidRPr="003814BD" w:rsidRDefault="003814BD" w:rsidP="000E4778">
            <w:pPr>
              <w:spacing w:line="276" w:lineRule="auto"/>
              <w:ind w:left="9"/>
              <w:jc w:val="center"/>
              <w:rPr>
                <w:b/>
                <w:sz w:val="26"/>
              </w:rPr>
            </w:pPr>
            <w:r w:rsidRPr="003814BD">
              <w:rPr>
                <w:b/>
                <w:w w:val="99"/>
                <w:sz w:val="26"/>
              </w:rPr>
              <w:t>2</w:t>
            </w:r>
          </w:p>
        </w:tc>
        <w:tc>
          <w:tcPr>
            <w:tcW w:w="6930" w:type="dxa"/>
          </w:tcPr>
          <w:p w14:paraId="5310A4EA" w14:textId="77777777" w:rsidR="003814BD" w:rsidRPr="003814BD" w:rsidRDefault="003814BD" w:rsidP="000E4778">
            <w:pPr>
              <w:spacing w:line="276" w:lineRule="auto"/>
              <w:ind w:left="107"/>
              <w:jc w:val="both"/>
              <w:rPr>
                <w:b/>
                <w:sz w:val="26"/>
              </w:rPr>
            </w:pPr>
            <w:r w:rsidRPr="003814BD">
              <w:rPr>
                <w:b/>
                <w:sz w:val="26"/>
              </w:rPr>
              <w:t xml:space="preserve">Tiêu </w:t>
            </w:r>
            <w:proofErr w:type="spellStart"/>
            <w:r w:rsidRPr="003814BD">
              <w:rPr>
                <w:b/>
                <w:sz w:val="26"/>
              </w:rPr>
              <w:t>chí</w:t>
            </w:r>
            <w:proofErr w:type="spellEnd"/>
            <w:r w:rsidRPr="003814BD">
              <w:rPr>
                <w:b/>
                <w:sz w:val="26"/>
              </w:rPr>
              <w:t xml:space="preserve"> 2 - </w:t>
            </w:r>
            <w:proofErr w:type="spellStart"/>
            <w:r w:rsidRPr="003814BD">
              <w:rPr>
                <w:b/>
                <w:sz w:val="26"/>
              </w:rPr>
              <w:t>Hoạt</w:t>
            </w:r>
            <w:proofErr w:type="spellEnd"/>
            <w:r w:rsidRPr="003814BD">
              <w:rPr>
                <w:b/>
                <w:sz w:val="26"/>
              </w:rPr>
              <w:t xml:space="preserve"> </w:t>
            </w:r>
            <w:proofErr w:type="spellStart"/>
            <w:r w:rsidRPr="003814BD">
              <w:rPr>
                <w:b/>
                <w:sz w:val="26"/>
              </w:rPr>
              <w:t>động</w:t>
            </w:r>
            <w:proofErr w:type="spellEnd"/>
            <w:r w:rsidRPr="003814BD">
              <w:rPr>
                <w:b/>
                <w:sz w:val="26"/>
              </w:rPr>
              <w:t xml:space="preserve"> </w:t>
            </w:r>
            <w:proofErr w:type="spellStart"/>
            <w:r w:rsidRPr="003814BD">
              <w:rPr>
                <w:b/>
                <w:sz w:val="26"/>
              </w:rPr>
              <w:t>đào</w:t>
            </w:r>
            <w:proofErr w:type="spellEnd"/>
            <w:r w:rsidRPr="003814BD">
              <w:rPr>
                <w:b/>
                <w:sz w:val="26"/>
              </w:rPr>
              <w:t xml:space="preserve"> </w:t>
            </w:r>
            <w:proofErr w:type="spellStart"/>
            <w:r w:rsidRPr="003814BD">
              <w:rPr>
                <w:b/>
                <w:sz w:val="26"/>
              </w:rPr>
              <w:t>tạo</w:t>
            </w:r>
            <w:proofErr w:type="spellEnd"/>
          </w:p>
        </w:tc>
        <w:tc>
          <w:tcPr>
            <w:tcW w:w="900" w:type="dxa"/>
          </w:tcPr>
          <w:p w14:paraId="40939327" w14:textId="77777777" w:rsidR="003814BD" w:rsidRPr="003814BD" w:rsidRDefault="003814BD" w:rsidP="000E4778">
            <w:pPr>
              <w:spacing w:line="276" w:lineRule="auto"/>
              <w:ind w:left="228" w:right="228"/>
              <w:jc w:val="center"/>
              <w:rPr>
                <w:b/>
                <w:sz w:val="26"/>
              </w:rPr>
            </w:pPr>
            <w:r w:rsidRPr="003814BD">
              <w:rPr>
                <w:b/>
                <w:sz w:val="26"/>
              </w:rPr>
              <w:t>14</w:t>
            </w:r>
          </w:p>
        </w:tc>
        <w:tc>
          <w:tcPr>
            <w:tcW w:w="1890" w:type="dxa"/>
          </w:tcPr>
          <w:p w14:paraId="78811974" w14:textId="77777777" w:rsidR="003814BD" w:rsidRPr="003814BD" w:rsidRDefault="003814BD" w:rsidP="000E4778">
            <w:pPr>
              <w:spacing w:line="276" w:lineRule="auto"/>
              <w:ind w:left="472" w:right="468"/>
              <w:jc w:val="center"/>
              <w:rPr>
                <w:b/>
                <w:sz w:val="26"/>
                <w:lang w:val="en-US"/>
              </w:rPr>
            </w:pPr>
            <w:r w:rsidRPr="003814BD">
              <w:rPr>
                <w:b/>
                <w:sz w:val="26"/>
              </w:rPr>
              <w:t>1</w:t>
            </w:r>
            <w:r w:rsidR="002D7DD6">
              <w:rPr>
                <w:b/>
                <w:sz w:val="26"/>
                <w:lang w:val="en-US"/>
              </w:rPr>
              <w:t>2</w:t>
            </w:r>
          </w:p>
        </w:tc>
      </w:tr>
      <w:tr w:rsidR="003814BD" w:rsidRPr="003814BD" w14:paraId="3803EF65" w14:textId="77777777" w:rsidTr="00D5595D">
        <w:trPr>
          <w:trHeight w:val="897"/>
        </w:trPr>
        <w:tc>
          <w:tcPr>
            <w:tcW w:w="720" w:type="dxa"/>
          </w:tcPr>
          <w:p w14:paraId="0ACC24CB" w14:textId="77777777" w:rsidR="003814BD" w:rsidRPr="003814BD" w:rsidRDefault="003814BD" w:rsidP="000E4778">
            <w:pPr>
              <w:spacing w:line="276" w:lineRule="auto"/>
              <w:rPr>
                <w:b/>
                <w:i/>
                <w:sz w:val="26"/>
              </w:rPr>
            </w:pPr>
          </w:p>
          <w:p w14:paraId="54AC29DB" w14:textId="77777777" w:rsidR="003814BD" w:rsidRPr="003814BD" w:rsidRDefault="003814BD" w:rsidP="000E4778">
            <w:pPr>
              <w:spacing w:line="276" w:lineRule="auto"/>
              <w:ind w:left="87" w:right="80"/>
              <w:jc w:val="center"/>
              <w:rPr>
                <w:sz w:val="26"/>
              </w:rPr>
            </w:pPr>
            <w:r w:rsidRPr="003814BD">
              <w:rPr>
                <w:sz w:val="26"/>
              </w:rPr>
              <w:t>2.1</w:t>
            </w:r>
          </w:p>
        </w:tc>
        <w:tc>
          <w:tcPr>
            <w:tcW w:w="6930" w:type="dxa"/>
          </w:tcPr>
          <w:p w14:paraId="6BCE938B" w14:textId="77777777" w:rsidR="003814BD" w:rsidRPr="003814BD" w:rsidRDefault="003814BD" w:rsidP="000E4778">
            <w:pPr>
              <w:spacing w:line="276" w:lineRule="auto"/>
              <w:ind w:left="107"/>
              <w:jc w:val="both"/>
              <w:rPr>
                <w:sz w:val="26"/>
              </w:rPr>
            </w:pPr>
            <w:r w:rsidRPr="003814BD">
              <w:rPr>
                <w:sz w:val="26"/>
              </w:rPr>
              <w:t xml:space="preserve">Tiêu </w:t>
            </w:r>
            <w:proofErr w:type="spellStart"/>
            <w:r w:rsidRPr="003814BD">
              <w:rPr>
                <w:sz w:val="26"/>
              </w:rPr>
              <w:t>chuẩn</w:t>
            </w:r>
            <w:proofErr w:type="spellEnd"/>
            <w:r w:rsidRPr="003814BD">
              <w:rPr>
                <w:sz w:val="26"/>
              </w:rPr>
              <w:t xml:space="preserve"> 1: </w:t>
            </w:r>
            <w:proofErr w:type="spellStart"/>
            <w:r w:rsidRPr="003814BD">
              <w:rPr>
                <w:sz w:val="26"/>
              </w:rPr>
              <w:t>Hàng</w:t>
            </w:r>
            <w:proofErr w:type="spellEnd"/>
            <w:r w:rsidRPr="003814BD">
              <w:rPr>
                <w:sz w:val="26"/>
              </w:rPr>
              <w:t xml:space="preserve"> năm, cơ </w:t>
            </w:r>
            <w:proofErr w:type="spellStart"/>
            <w:r w:rsidRPr="003814BD">
              <w:rPr>
                <w:sz w:val="26"/>
              </w:rPr>
              <w:t>sở</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 xml:space="preserve"> </w:t>
            </w:r>
            <w:proofErr w:type="spellStart"/>
            <w:r w:rsidRPr="003814BD">
              <w:rPr>
                <w:sz w:val="26"/>
              </w:rPr>
              <w:t>thực</w:t>
            </w:r>
            <w:proofErr w:type="spellEnd"/>
            <w:r w:rsidRPr="003814BD">
              <w:rPr>
                <w:sz w:val="26"/>
              </w:rPr>
              <w:t xml:space="preserve"> </w:t>
            </w:r>
            <w:proofErr w:type="spellStart"/>
            <w:r w:rsidRPr="003814BD">
              <w:rPr>
                <w:sz w:val="26"/>
              </w:rPr>
              <w:t>hiện</w:t>
            </w:r>
            <w:proofErr w:type="spellEnd"/>
            <w:r w:rsidRPr="003814BD">
              <w:rPr>
                <w:sz w:val="26"/>
              </w:rPr>
              <w:t xml:space="preserve"> công </w:t>
            </w:r>
            <w:proofErr w:type="spellStart"/>
            <w:r w:rsidRPr="003814BD">
              <w:rPr>
                <w:sz w:val="26"/>
              </w:rPr>
              <w:t>tác</w:t>
            </w:r>
            <w:proofErr w:type="spellEnd"/>
            <w:r w:rsidRPr="003814BD">
              <w:rPr>
                <w:sz w:val="26"/>
              </w:rPr>
              <w:t xml:space="preserve"> </w:t>
            </w:r>
            <w:proofErr w:type="spellStart"/>
            <w:r w:rsidRPr="003814BD">
              <w:rPr>
                <w:sz w:val="26"/>
              </w:rPr>
              <w:t>tuyển</w:t>
            </w:r>
            <w:proofErr w:type="spellEnd"/>
            <w:r w:rsidRPr="003814BD">
              <w:rPr>
                <w:sz w:val="26"/>
              </w:rPr>
              <w:t xml:space="preserve"> sinh theo quy </w:t>
            </w:r>
            <w:proofErr w:type="spellStart"/>
            <w:r w:rsidRPr="003814BD">
              <w:rPr>
                <w:sz w:val="26"/>
              </w:rPr>
              <w:t>định</w:t>
            </w:r>
            <w:proofErr w:type="spellEnd"/>
            <w:r w:rsidRPr="003814BD">
              <w:rPr>
                <w:sz w:val="26"/>
              </w:rPr>
              <w:t xml:space="preserve">; </w:t>
            </w:r>
            <w:proofErr w:type="spellStart"/>
            <w:r w:rsidRPr="003814BD">
              <w:rPr>
                <w:sz w:val="26"/>
              </w:rPr>
              <w:t>kết</w:t>
            </w:r>
            <w:proofErr w:type="spellEnd"/>
            <w:r w:rsidRPr="003814BD">
              <w:rPr>
                <w:sz w:val="26"/>
              </w:rPr>
              <w:t xml:space="preserve"> </w:t>
            </w:r>
            <w:proofErr w:type="spellStart"/>
            <w:r w:rsidRPr="003814BD">
              <w:rPr>
                <w:sz w:val="26"/>
              </w:rPr>
              <w:t>quả</w:t>
            </w:r>
            <w:proofErr w:type="spellEnd"/>
            <w:r w:rsidRPr="003814BD">
              <w:rPr>
                <w:sz w:val="26"/>
              </w:rPr>
              <w:t xml:space="preserve"> </w:t>
            </w:r>
            <w:proofErr w:type="spellStart"/>
            <w:r w:rsidRPr="003814BD">
              <w:rPr>
                <w:sz w:val="26"/>
              </w:rPr>
              <w:t>tuyển</w:t>
            </w:r>
            <w:proofErr w:type="spellEnd"/>
            <w:r w:rsidRPr="003814BD">
              <w:rPr>
                <w:sz w:val="26"/>
              </w:rPr>
              <w:t xml:space="preserve"> sinh </w:t>
            </w:r>
            <w:proofErr w:type="spellStart"/>
            <w:r w:rsidRPr="003814BD">
              <w:rPr>
                <w:sz w:val="26"/>
              </w:rPr>
              <w:t>đạt</w:t>
            </w:r>
            <w:proofErr w:type="spellEnd"/>
            <w:r w:rsidRPr="003814BD">
              <w:rPr>
                <w:sz w:val="26"/>
              </w:rPr>
              <w:t xml:space="preserve"> </w:t>
            </w:r>
            <w:proofErr w:type="spellStart"/>
            <w:r w:rsidRPr="003814BD">
              <w:rPr>
                <w:sz w:val="26"/>
              </w:rPr>
              <w:t>tối</w:t>
            </w:r>
            <w:proofErr w:type="spellEnd"/>
            <w:r w:rsidRPr="003814BD">
              <w:rPr>
                <w:sz w:val="26"/>
              </w:rPr>
              <w:t xml:space="preserve"> </w:t>
            </w:r>
            <w:proofErr w:type="spellStart"/>
            <w:r w:rsidRPr="003814BD">
              <w:rPr>
                <w:sz w:val="26"/>
              </w:rPr>
              <w:t>thiểu</w:t>
            </w:r>
            <w:proofErr w:type="spellEnd"/>
            <w:r w:rsidR="00D5595D">
              <w:rPr>
                <w:sz w:val="26"/>
                <w:lang w:val="en-US"/>
              </w:rPr>
              <w:t xml:space="preserve"> </w:t>
            </w:r>
            <w:r w:rsidRPr="003814BD">
              <w:rPr>
                <w:sz w:val="26"/>
              </w:rPr>
              <w:t xml:space="preserve">80% </w:t>
            </w:r>
            <w:proofErr w:type="spellStart"/>
            <w:r w:rsidRPr="003814BD">
              <w:rPr>
                <w:sz w:val="26"/>
              </w:rPr>
              <w:t>chỉ</w:t>
            </w:r>
            <w:proofErr w:type="spellEnd"/>
            <w:r w:rsidRPr="003814BD">
              <w:rPr>
                <w:sz w:val="26"/>
              </w:rPr>
              <w:t xml:space="preserve"> tiêu theo </w:t>
            </w:r>
            <w:proofErr w:type="spellStart"/>
            <w:r w:rsidRPr="003814BD">
              <w:rPr>
                <w:sz w:val="26"/>
              </w:rPr>
              <w:t>kế</w:t>
            </w:r>
            <w:proofErr w:type="spellEnd"/>
            <w:r w:rsidRPr="003814BD">
              <w:rPr>
                <w:sz w:val="26"/>
              </w:rPr>
              <w:t xml:space="preserve"> </w:t>
            </w:r>
            <w:proofErr w:type="spellStart"/>
            <w:r w:rsidRPr="003814BD">
              <w:rPr>
                <w:sz w:val="26"/>
              </w:rPr>
              <w:t>hoạch</w:t>
            </w:r>
            <w:proofErr w:type="spellEnd"/>
            <w:r w:rsidRPr="003814BD">
              <w:rPr>
                <w:sz w:val="26"/>
              </w:rPr>
              <w:t xml:space="preserve"> </w:t>
            </w:r>
            <w:proofErr w:type="spellStart"/>
            <w:r w:rsidRPr="003814BD">
              <w:rPr>
                <w:sz w:val="26"/>
              </w:rPr>
              <w:t>của</w:t>
            </w:r>
            <w:proofErr w:type="spellEnd"/>
            <w:r w:rsidRPr="003814BD">
              <w:rPr>
                <w:sz w:val="26"/>
              </w:rPr>
              <w:t xml:space="preserve"> cơ </w:t>
            </w:r>
            <w:proofErr w:type="spellStart"/>
            <w:r w:rsidRPr="003814BD">
              <w:rPr>
                <w:sz w:val="26"/>
              </w:rPr>
              <w:t>sở</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w:t>
            </w:r>
          </w:p>
        </w:tc>
        <w:tc>
          <w:tcPr>
            <w:tcW w:w="900" w:type="dxa"/>
          </w:tcPr>
          <w:p w14:paraId="6EFF254B" w14:textId="77777777" w:rsidR="003814BD" w:rsidRPr="003814BD" w:rsidRDefault="003814BD" w:rsidP="000E4778">
            <w:pPr>
              <w:spacing w:line="276" w:lineRule="auto"/>
              <w:jc w:val="center"/>
              <w:rPr>
                <w:b/>
                <w:i/>
                <w:sz w:val="26"/>
              </w:rPr>
            </w:pPr>
          </w:p>
          <w:p w14:paraId="4D469A5E" w14:textId="77777777" w:rsidR="003814BD" w:rsidRPr="003814BD" w:rsidRDefault="003814BD" w:rsidP="000E4778">
            <w:pPr>
              <w:spacing w:line="276" w:lineRule="auto"/>
              <w:jc w:val="center"/>
              <w:rPr>
                <w:sz w:val="26"/>
              </w:rPr>
            </w:pPr>
            <w:r w:rsidRPr="003814BD">
              <w:rPr>
                <w:w w:val="99"/>
                <w:sz w:val="26"/>
              </w:rPr>
              <w:t>2</w:t>
            </w:r>
          </w:p>
        </w:tc>
        <w:tc>
          <w:tcPr>
            <w:tcW w:w="1890" w:type="dxa"/>
          </w:tcPr>
          <w:p w14:paraId="289CE62F" w14:textId="77777777" w:rsidR="003814BD" w:rsidRPr="003814BD" w:rsidRDefault="003814BD" w:rsidP="000E4778">
            <w:pPr>
              <w:spacing w:line="276" w:lineRule="auto"/>
              <w:jc w:val="center"/>
              <w:rPr>
                <w:b/>
                <w:i/>
                <w:sz w:val="26"/>
              </w:rPr>
            </w:pPr>
          </w:p>
          <w:p w14:paraId="26377157" w14:textId="77777777" w:rsidR="003814BD" w:rsidRPr="003814BD" w:rsidRDefault="003814BD" w:rsidP="000E4778">
            <w:pPr>
              <w:spacing w:line="276" w:lineRule="auto"/>
              <w:ind w:left="4"/>
              <w:jc w:val="center"/>
              <w:rPr>
                <w:sz w:val="26"/>
              </w:rPr>
            </w:pPr>
            <w:r w:rsidRPr="003814BD">
              <w:rPr>
                <w:w w:val="99"/>
                <w:sz w:val="26"/>
              </w:rPr>
              <w:t>2</w:t>
            </w:r>
          </w:p>
        </w:tc>
      </w:tr>
      <w:tr w:rsidR="003814BD" w:rsidRPr="003814BD" w14:paraId="07799DDB" w14:textId="77777777" w:rsidTr="00D5595D">
        <w:trPr>
          <w:trHeight w:val="597"/>
        </w:trPr>
        <w:tc>
          <w:tcPr>
            <w:tcW w:w="720" w:type="dxa"/>
          </w:tcPr>
          <w:p w14:paraId="0A03D8E6" w14:textId="77777777" w:rsidR="003814BD" w:rsidRPr="003814BD" w:rsidRDefault="003814BD" w:rsidP="000E4778">
            <w:pPr>
              <w:spacing w:line="276" w:lineRule="auto"/>
              <w:ind w:left="87" w:right="80"/>
              <w:jc w:val="center"/>
              <w:rPr>
                <w:sz w:val="26"/>
              </w:rPr>
            </w:pPr>
            <w:r w:rsidRPr="003814BD">
              <w:rPr>
                <w:sz w:val="26"/>
              </w:rPr>
              <w:t>2.2</w:t>
            </w:r>
          </w:p>
        </w:tc>
        <w:tc>
          <w:tcPr>
            <w:tcW w:w="6930" w:type="dxa"/>
          </w:tcPr>
          <w:p w14:paraId="50A4B5E9" w14:textId="77777777" w:rsidR="003814BD" w:rsidRPr="003814BD" w:rsidRDefault="003814BD" w:rsidP="000E4778">
            <w:pPr>
              <w:spacing w:line="276" w:lineRule="auto"/>
              <w:ind w:left="107"/>
              <w:jc w:val="both"/>
              <w:rPr>
                <w:sz w:val="26"/>
              </w:rPr>
            </w:pPr>
            <w:r w:rsidRPr="003814BD">
              <w:rPr>
                <w:sz w:val="26"/>
              </w:rPr>
              <w:t xml:space="preserve">Tiêu </w:t>
            </w:r>
            <w:proofErr w:type="spellStart"/>
            <w:r w:rsidRPr="003814BD">
              <w:rPr>
                <w:sz w:val="26"/>
              </w:rPr>
              <w:t>chuẩn</w:t>
            </w:r>
            <w:proofErr w:type="spellEnd"/>
            <w:r w:rsidRPr="003814BD">
              <w:rPr>
                <w:sz w:val="26"/>
              </w:rPr>
              <w:t xml:space="preserve"> 2: Cơ </w:t>
            </w:r>
            <w:proofErr w:type="spellStart"/>
            <w:r w:rsidRPr="003814BD">
              <w:rPr>
                <w:sz w:val="26"/>
              </w:rPr>
              <w:t>sở</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 xml:space="preserve"> </w:t>
            </w:r>
            <w:proofErr w:type="spellStart"/>
            <w:r w:rsidRPr="003814BD">
              <w:rPr>
                <w:sz w:val="26"/>
              </w:rPr>
              <w:t>có</w:t>
            </w:r>
            <w:proofErr w:type="spellEnd"/>
            <w:r w:rsidRPr="003814BD">
              <w:rPr>
                <w:sz w:val="26"/>
              </w:rPr>
              <w:t xml:space="preserve"> </w:t>
            </w:r>
            <w:proofErr w:type="spellStart"/>
            <w:r w:rsidRPr="003814BD">
              <w:rPr>
                <w:sz w:val="26"/>
              </w:rPr>
              <w:t>kế</w:t>
            </w:r>
            <w:proofErr w:type="spellEnd"/>
            <w:r w:rsidRPr="003814BD">
              <w:rPr>
                <w:sz w:val="26"/>
              </w:rPr>
              <w:t xml:space="preserve"> </w:t>
            </w:r>
            <w:proofErr w:type="spellStart"/>
            <w:r w:rsidRPr="003814BD">
              <w:rPr>
                <w:sz w:val="26"/>
              </w:rPr>
              <w:t>hoạch</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 xml:space="preserve"> </w:t>
            </w:r>
            <w:proofErr w:type="spellStart"/>
            <w:r w:rsidRPr="003814BD">
              <w:rPr>
                <w:sz w:val="26"/>
              </w:rPr>
              <w:t>và</w:t>
            </w:r>
            <w:proofErr w:type="spellEnd"/>
            <w:r w:rsidRPr="003814BD">
              <w:rPr>
                <w:sz w:val="26"/>
              </w:rPr>
              <w:t xml:space="preserve"> </w:t>
            </w:r>
            <w:proofErr w:type="spellStart"/>
            <w:r w:rsidRPr="003814BD">
              <w:rPr>
                <w:sz w:val="26"/>
              </w:rPr>
              <w:t>tổ</w:t>
            </w:r>
            <w:proofErr w:type="spellEnd"/>
            <w:r w:rsidRPr="003814BD">
              <w:rPr>
                <w:sz w:val="26"/>
              </w:rPr>
              <w:t xml:space="preserve"> </w:t>
            </w:r>
            <w:proofErr w:type="spellStart"/>
            <w:r w:rsidRPr="003814BD">
              <w:rPr>
                <w:sz w:val="26"/>
              </w:rPr>
              <w:t>chức</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 xml:space="preserve"> theo quy </w:t>
            </w:r>
            <w:proofErr w:type="spellStart"/>
            <w:r w:rsidRPr="003814BD">
              <w:rPr>
                <w:sz w:val="26"/>
              </w:rPr>
              <w:t>định</w:t>
            </w:r>
            <w:proofErr w:type="spellEnd"/>
            <w:r w:rsidRPr="003814BD">
              <w:rPr>
                <w:sz w:val="26"/>
              </w:rPr>
              <w:t>.</w:t>
            </w:r>
          </w:p>
        </w:tc>
        <w:tc>
          <w:tcPr>
            <w:tcW w:w="900" w:type="dxa"/>
          </w:tcPr>
          <w:p w14:paraId="59E39AFD" w14:textId="77777777" w:rsidR="003814BD" w:rsidRPr="003814BD" w:rsidRDefault="003814BD" w:rsidP="000E4778">
            <w:pPr>
              <w:spacing w:line="276" w:lineRule="auto"/>
              <w:jc w:val="center"/>
              <w:rPr>
                <w:sz w:val="26"/>
              </w:rPr>
            </w:pPr>
            <w:r w:rsidRPr="003814BD">
              <w:rPr>
                <w:w w:val="99"/>
                <w:sz w:val="26"/>
              </w:rPr>
              <w:t>2</w:t>
            </w:r>
          </w:p>
        </w:tc>
        <w:tc>
          <w:tcPr>
            <w:tcW w:w="1890" w:type="dxa"/>
          </w:tcPr>
          <w:p w14:paraId="0BBDB29B" w14:textId="77777777" w:rsidR="003814BD" w:rsidRPr="003814BD" w:rsidRDefault="003814BD" w:rsidP="000E4778">
            <w:pPr>
              <w:spacing w:line="276" w:lineRule="auto"/>
              <w:ind w:left="4"/>
              <w:jc w:val="center"/>
              <w:rPr>
                <w:sz w:val="26"/>
              </w:rPr>
            </w:pPr>
            <w:r w:rsidRPr="003814BD">
              <w:rPr>
                <w:w w:val="99"/>
                <w:sz w:val="26"/>
              </w:rPr>
              <w:t>2</w:t>
            </w:r>
          </w:p>
        </w:tc>
      </w:tr>
      <w:tr w:rsidR="003814BD" w:rsidRPr="003814BD" w14:paraId="4B185C15" w14:textId="77777777" w:rsidTr="00D5595D">
        <w:trPr>
          <w:trHeight w:val="971"/>
        </w:trPr>
        <w:tc>
          <w:tcPr>
            <w:tcW w:w="720" w:type="dxa"/>
          </w:tcPr>
          <w:p w14:paraId="5FA9A137" w14:textId="77777777" w:rsidR="003814BD" w:rsidRPr="003814BD" w:rsidRDefault="003814BD" w:rsidP="000E4778">
            <w:pPr>
              <w:spacing w:line="276" w:lineRule="auto"/>
              <w:rPr>
                <w:b/>
                <w:i/>
                <w:sz w:val="28"/>
              </w:rPr>
            </w:pPr>
          </w:p>
          <w:p w14:paraId="099A9FD6" w14:textId="77777777" w:rsidR="003814BD" w:rsidRPr="003814BD" w:rsidRDefault="003814BD" w:rsidP="000E4778">
            <w:pPr>
              <w:spacing w:line="276" w:lineRule="auto"/>
              <w:rPr>
                <w:b/>
                <w:i/>
                <w:sz w:val="36"/>
              </w:rPr>
            </w:pPr>
          </w:p>
          <w:p w14:paraId="0BF29AF4" w14:textId="77777777" w:rsidR="003814BD" w:rsidRPr="003814BD" w:rsidRDefault="003814BD" w:rsidP="000E4778">
            <w:pPr>
              <w:spacing w:line="276" w:lineRule="auto"/>
              <w:ind w:left="87" w:right="80"/>
              <w:jc w:val="center"/>
              <w:rPr>
                <w:sz w:val="26"/>
              </w:rPr>
            </w:pPr>
            <w:r w:rsidRPr="003814BD">
              <w:rPr>
                <w:sz w:val="26"/>
              </w:rPr>
              <w:t>2.3</w:t>
            </w:r>
          </w:p>
        </w:tc>
        <w:tc>
          <w:tcPr>
            <w:tcW w:w="6930" w:type="dxa"/>
          </w:tcPr>
          <w:p w14:paraId="752F3DAE" w14:textId="77777777" w:rsidR="003814BD" w:rsidRPr="003814BD" w:rsidRDefault="003814BD" w:rsidP="000E4778">
            <w:pPr>
              <w:spacing w:line="276" w:lineRule="auto"/>
              <w:ind w:left="107" w:right="97"/>
              <w:jc w:val="both"/>
              <w:rPr>
                <w:sz w:val="26"/>
              </w:rPr>
            </w:pPr>
            <w:r w:rsidRPr="003814BD">
              <w:rPr>
                <w:sz w:val="26"/>
              </w:rPr>
              <w:t xml:space="preserve">Tiêu </w:t>
            </w:r>
            <w:proofErr w:type="spellStart"/>
            <w:r w:rsidRPr="003814BD">
              <w:rPr>
                <w:sz w:val="26"/>
              </w:rPr>
              <w:t>chuẩn</w:t>
            </w:r>
            <w:proofErr w:type="spellEnd"/>
            <w:r w:rsidRPr="003814BD">
              <w:rPr>
                <w:sz w:val="26"/>
              </w:rPr>
              <w:t xml:space="preserve"> 3: </w:t>
            </w:r>
            <w:proofErr w:type="spellStart"/>
            <w:r w:rsidRPr="003814BD">
              <w:rPr>
                <w:sz w:val="26"/>
              </w:rPr>
              <w:t>Thực</w:t>
            </w:r>
            <w:proofErr w:type="spellEnd"/>
            <w:r w:rsidRPr="003814BD">
              <w:rPr>
                <w:sz w:val="26"/>
              </w:rPr>
              <w:t xml:space="preserve"> </w:t>
            </w:r>
            <w:proofErr w:type="spellStart"/>
            <w:r w:rsidRPr="003814BD">
              <w:rPr>
                <w:sz w:val="26"/>
              </w:rPr>
              <w:t>hiện</w:t>
            </w:r>
            <w:proofErr w:type="spellEnd"/>
            <w:r w:rsidRPr="003814BD">
              <w:rPr>
                <w:sz w:val="26"/>
              </w:rPr>
              <w:t xml:space="preserve"> phương </w:t>
            </w:r>
            <w:proofErr w:type="spellStart"/>
            <w:r w:rsidRPr="003814BD">
              <w:rPr>
                <w:sz w:val="26"/>
              </w:rPr>
              <w:t>pháp</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 xml:space="preserve"> </w:t>
            </w:r>
            <w:proofErr w:type="spellStart"/>
            <w:r w:rsidRPr="003814BD">
              <w:rPr>
                <w:sz w:val="26"/>
              </w:rPr>
              <w:t>phù</w:t>
            </w:r>
            <w:proofErr w:type="spellEnd"/>
            <w:r w:rsidRPr="003814BD">
              <w:rPr>
                <w:sz w:val="26"/>
              </w:rPr>
              <w:t xml:space="preserve"> </w:t>
            </w:r>
            <w:proofErr w:type="spellStart"/>
            <w:r w:rsidRPr="003814BD">
              <w:rPr>
                <w:sz w:val="26"/>
              </w:rPr>
              <w:t>hợp</w:t>
            </w:r>
            <w:proofErr w:type="spellEnd"/>
            <w:r w:rsidRPr="003814BD">
              <w:rPr>
                <w:sz w:val="26"/>
              </w:rPr>
              <w:t xml:space="preserve"> </w:t>
            </w:r>
            <w:proofErr w:type="spellStart"/>
            <w:r w:rsidRPr="003814BD">
              <w:rPr>
                <w:sz w:val="26"/>
              </w:rPr>
              <w:t>với</w:t>
            </w:r>
            <w:proofErr w:type="spellEnd"/>
            <w:r w:rsidRPr="003814BD">
              <w:rPr>
                <w:sz w:val="26"/>
              </w:rPr>
              <w:t xml:space="preserve"> </w:t>
            </w:r>
            <w:proofErr w:type="spellStart"/>
            <w:r w:rsidRPr="003814BD">
              <w:rPr>
                <w:sz w:val="26"/>
              </w:rPr>
              <w:t>nội</w:t>
            </w:r>
            <w:proofErr w:type="spellEnd"/>
            <w:r w:rsidRPr="003814BD">
              <w:rPr>
                <w:sz w:val="26"/>
              </w:rPr>
              <w:t xml:space="preserve"> dung chương </w:t>
            </w:r>
            <w:proofErr w:type="spellStart"/>
            <w:r w:rsidRPr="003814BD">
              <w:rPr>
                <w:sz w:val="26"/>
              </w:rPr>
              <w:t>trình</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 xml:space="preserve">, </w:t>
            </w:r>
            <w:proofErr w:type="spellStart"/>
            <w:r w:rsidRPr="003814BD">
              <w:rPr>
                <w:sz w:val="26"/>
              </w:rPr>
              <w:t>kết</w:t>
            </w:r>
            <w:proofErr w:type="spellEnd"/>
            <w:r w:rsidRPr="003814BD">
              <w:rPr>
                <w:sz w:val="26"/>
              </w:rPr>
              <w:t xml:space="preserve"> </w:t>
            </w:r>
            <w:proofErr w:type="spellStart"/>
            <w:r w:rsidRPr="003814BD">
              <w:rPr>
                <w:sz w:val="26"/>
              </w:rPr>
              <w:t>hợp</w:t>
            </w:r>
            <w:proofErr w:type="spellEnd"/>
            <w:r w:rsidRPr="003814BD">
              <w:rPr>
                <w:sz w:val="26"/>
              </w:rPr>
              <w:t xml:space="preserve"> </w:t>
            </w:r>
            <w:proofErr w:type="spellStart"/>
            <w:r w:rsidRPr="003814BD">
              <w:rPr>
                <w:sz w:val="26"/>
              </w:rPr>
              <w:t>rèn</w:t>
            </w:r>
            <w:proofErr w:type="spellEnd"/>
            <w:r w:rsidRPr="003814BD">
              <w:rPr>
                <w:sz w:val="26"/>
              </w:rPr>
              <w:t xml:space="preserve"> </w:t>
            </w:r>
            <w:proofErr w:type="spellStart"/>
            <w:r w:rsidRPr="003814BD">
              <w:rPr>
                <w:sz w:val="26"/>
              </w:rPr>
              <w:t>luyện</w:t>
            </w:r>
            <w:proofErr w:type="spellEnd"/>
            <w:r w:rsidRPr="003814BD">
              <w:rPr>
                <w:sz w:val="26"/>
              </w:rPr>
              <w:t xml:space="preserve"> năng </w:t>
            </w:r>
            <w:proofErr w:type="spellStart"/>
            <w:r w:rsidRPr="003814BD">
              <w:rPr>
                <w:sz w:val="26"/>
              </w:rPr>
              <w:t>lực</w:t>
            </w:r>
            <w:proofErr w:type="spellEnd"/>
            <w:r w:rsidRPr="003814BD">
              <w:rPr>
                <w:sz w:val="26"/>
              </w:rPr>
              <w:t xml:space="preserve"> </w:t>
            </w:r>
            <w:proofErr w:type="spellStart"/>
            <w:r w:rsidRPr="003814BD">
              <w:rPr>
                <w:sz w:val="26"/>
              </w:rPr>
              <w:t>thực</w:t>
            </w:r>
            <w:proofErr w:type="spellEnd"/>
            <w:r w:rsidRPr="003814BD">
              <w:rPr>
                <w:sz w:val="26"/>
              </w:rPr>
              <w:t xml:space="preserve"> </w:t>
            </w:r>
            <w:proofErr w:type="spellStart"/>
            <w:r w:rsidRPr="003814BD">
              <w:rPr>
                <w:sz w:val="26"/>
              </w:rPr>
              <w:t>hành</w:t>
            </w:r>
            <w:proofErr w:type="spellEnd"/>
            <w:r w:rsidRPr="003814BD">
              <w:rPr>
                <w:sz w:val="26"/>
              </w:rPr>
              <w:t xml:space="preserve"> </w:t>
            </w:r>
            <w:proofErr w:type="spellStart"/>
            <w:r w:rsidRPr="003814BD">
              <w:rPr>
                <w:sz w:val="26"/>
              </w:rPr>
              <w:t>với</w:t>
            </w:r>
            <w:proofErr w:type="spellEnd"/>
            <w:r w:rsidRPr="003814BD">
              <w:rPr>
                <w:sz w:val="26"/>
              </w:rPr>
              <w:t xml:space="preserve"> trang </w:t>
            </w:r>
            <w:proofErr w:type="spellStart"/>
            <w:r w:rsidRPr="003814BD">
              <w:rPr>
                <w:sz w:val="26"/>
              </w:rPr>
              <w:t>bị</w:t>
            </w:r>
            <w:proofErr w:type="spellEnd"/>
            <w:r w:rsidRPr="003814BD">
              <w:rPr>
                <w:sz w:val="26"/>
              </w:rPr>
              <w:t xml:space="preserve"> </w:t>
            </w:r>
            <w:proofErr w:type="spellStart"/>
            <w:r w:rsidRPr="003814BD">
              <w:rPr>
                <w:sz w:val="26"/>
              </w:rPr>
              <w:t>kiến</w:t>
            </w:r>
            <w:proofErr w:type="spellEnd"/>
            <w:r w:rsidRPr="003814BD">
              <w:rPr>
                <w:sz w:val="26"/>
              </w:rPr>
              <w:t xml:space="preserve"> </w:t>
            </w:r>
            <w:proofErr w:type="spellStart"/>
            <w:r w:rsidRPr="003814BD">
              <w:rPr>
                <w:sz w:val="26"/>
              </w:rPr>
              <w:t>thức</w:t>
            </w:r>
            <w:proofErr w:type="spellEnd"/>
            <w:r w:rsidRPr="003814BD">
              <w:rPr>
                <w:sz w:val="26"/>
              </w:rPr>
              <w:t xml:space="preserve"> chuyên môn; </w:t>
            </w:r>
            <w:proofErr w:type="spellStart"/>
            <w:r w:rsidRPr="003814BD">
              <w:rPr>
                <w:sz w:val="26"/>
              </w:rPr>
              <w:t>phát</w:t>
            </w:r>
            <w:proofErr w:type="spellEnd"/>
            <w:r w:rsidRPr="003814BD">
              <w:rPr>
                <w:sz w:val="26"/>
              </w:rPr>
              <w:t xml:space="preserve"> huy </w:t>
            </w:r>
            <w:proofErr w:type="spellStart"/>
            <w:r w:rsidRPr="003814BD">
              <w:rPr>
                <w:sz w:val="26"/>
              </w:rPr>
              <w:t>tính</w:t>
            </w:r>
            <w:proofErr w:type="spellEnd"/>
            <w:r w:rsidRPr="003814BD">
              <w:rPr>
                <w:sz w:val="26"/>
              </w:rPr>
              <w:t xml:space="preserve"> </w:t>
            </w:r>
            <w:proofErr w:type="spellStart"/>
            <w:r w:rsidRPr="003814BD">
              <w:rPr>
                <w:sz w:val="26"/>
              </w:rPr>
              <w:t>tích</w:t>
            </w:r>
            <w:proofErr w:type="spellEnd"/>
            <w:r w:rsidRPr="003814BD">
              <w:rPr>
                <w:sz w:val="26"/>
              </w:rPr>
              <w:t xml:space="preserve"> </w:t>
            </w:r>
            <w:proofErr w:type="spellStart"/>
            <w:r w:rsidRPr="003814BD">
              <w:rPr>
                <w:sz w:val="26"/>
              </w:rPr>
              <w:t>cực</w:t>
            </w:r>
            <w:proofErr w:type="spellEnd"/>
            <w:r w:rsidRPr="003814BD">
              <w:rPr>
                <w:sz w:val="26"/>
              </w:rPr>
              <w:t xml:space="preserve">, </w:t>
            </w:r>
            <w:proofErr w:type="spellStart"/>
            <w:r w:rsidRPr="003814BD">
              <w:rPr>
                <w:sz w:val="26"/>
              </w:rPr>
              <w:t>tự</w:t>
            </w:r>
            <w:proofErr w:type="spellEnd"/>
            <w:r w:rsidRPr="003814BD">
              <w:rPr>
                <w:sz w:val="26"/>
              </w:rPr>
              <w:t xml:space="preserve"> </w:t>
            </w:r>
            <w:proofErr w:type="spellStart"/>
            <w:r w:rsidRPr="003814BD">
              <w:rPr>
                <w:sz w:val="26"/>
              </w:rPr>
              <w:t>giác</w:t>
            </w:r>
            <w:proofErr w:type="spellEnd"/>
            <w:r w:rsidRPr="003814BD">
              <w:rPr>
                <w:sz w:val="26"/>
              </w:rPr>
              <w:t xml:space="preserve">, năng </w:t>
            </w:r>
            <w:proofErr w:type="spellStart"/>
            <w:r w:rsidRPr="003814BD">
              <w:rPr>
                <w:sz w:val="26"/>
              </w:rPr>
              <w:t>động</w:t>
            </w:r>
            <w:proofErr w:type="spellEnd"/>
            <w:r w:rsidRPr="003814BD">
              <w:rPr>
                <w:sz w:val="26"/>
              </w:rPr>
              <w:t xml:space="preserve">, </w:t>
            </w:r>
            <w:proofErr w:type="spellStart"/>
            <w:r w:rsidRPr="003814BD">
              <w:rPr>
                <w:sz w:val="26"/>
              </w:rPr>
              <w:t>khả</w:t>
            </w:r>
            <w:proofErr w:type="spellEnd"/>
            <w:r w:rsidRPr="003814BD">
              <w:rPr>
                <w:sz w:val="26"/>
              </w:rPr>
              <w:t xml:space="preserve"> năng </w:t>
            </w:r>
            <w:proofErr w:type="spellStart"/>
            <w:r w:rsidRPr="003814BD">
              <w:rPr>
                <w:sz w:val="26"/>
              </w:rPr>
              <w:t>làm</w:t>
            </w:r>
            <w:proofErr w:type="spellEnd"/>
            <w:r w:rsidRPr="003814BD">
              <w:rPr>
                <w:sz w:val="26"/>
              </w:rPr>
              <w:t xml:space="preserve"> </w:t>
            </w:r>
            <w:proofErr w:type="spellStart"/>
            <w:r w:rsidRPr="003814BD">
              <w:rPr>
                <w:sz w:val="26"/>
              </w:rPr>
              <w:t>việc</w:t>
            </w:r>
            <w:proofErr w:type="spellEnd"/>
            <w:r w:rsidRPr="003814BD">
              <w:rPr>
                <w:sz w:val="26"/>
              </w:rPr>
              <w:t xml:space="preserve"> </w:t>
            </w:r>
            <w:proofErr w:type="spellStart"/>
            <w:r w:rsidRPr="003814BD">
              <w:rPr>
                <w:sz w:val="26"/>
              </w:rPr>
              <w:t>độc</w:t>
            </w:r>
            <w:proofErr w:type="spellEnd"/>
            <w:r w:rsidRPr="003814BD">
              <w:rPr>
                <w:sz w:val="26"/>
              </w:rPr>
              <w:t xml:space="preserve"> </w:t>
            </w:r>
            <w:proofErr w:type="spellStart"/>
            <w:r w:rsidRPr="003814BD">
              <w:rPr>
                <w:sz w:val="26"/>
              </w:rPr>
              <w:t>lập</w:t>
            </w:r>
            <w:proofErr w:type="spellEnd"/>
            <w:r w:rsidRPr="003814BD">
              <w:rPr>
                <w:sz w:val="26"/>
              </w:rPr>
              <w:t xml:space="preserve">, </w:t>
            </w:r>
            <w:proofErr w:type="spellStart"/>
            <w:r w:rsidRPr="003814BD">
              <w:rPr>
                <w:sz w:val="26"/>
              </w:rPr>
              <w:t>tổ</w:t>
            </w:r>
            <w:proofErr w:type="spellEnd"/>
            <w:r w:rsidRPr="003814BD">
              <w:rPr>
                <w:sz w:val="26"/>
              </w:rPr>
              <w:t xml:space="preserve"> </w:t>
            </w:r>
            <w:proofErr w:type="spellStart"/>
            <w:r w:rsidRPr="003814BD">
              <w:rPr>
                <w:sz w:val="26"/>
              </w:rPr>
              <w:t>chức</w:t>
            </w:r>
            <w:proofErr w:type="spellEnd"/>
            <w:r w:rsidRPr="003814BD">
              <w:rPr>
                <w:spacing w:val="53"/>
                <w:sz w:val="26"/>
              </w:rPr>
              <w:t xml:space="preserve"> </w:t>
            </w:r>
            <w:proofErr w:type="spellStart"/>
            <w:r w:rsidRPr="003814BD">
              <w:rPr>
                <w:sz w:val="26"/>
              </w:rPr>
              <w:t>làm</w:t>
            </w:r>
            <w:proofErr w:type="spellEnd"/>
            <w:r w:rsidRPr="003814BD">
              <w:rPr>
                <w:spacing w:val="52"/>
                <w:sz w:val="26"/>
              </w:rPr>
              <w:t xml:space="preserve"> </w:t>
            </w:r>
            <w:proofErr w:type="spellStart"/>
            <w:r w:rsidRPr="003814BD">
              <w:rPr>
                <w:sz w:val="26"/>
              </w:rPr>
              <w:t>việc</w:t>
            </w:r>
            <w:proofErr w:type="spellEnd"/>
            <w:r w:rsidRPr="003814BD">
              <w:rPr>
                <w:spacing w:val="55"/>
                <w:sz w:val="26"/>
              </w:rPr>
              <w:t xml:space="preserve"> </w:t>
            </w:r>
            <w:r w:rsidRPr="003814BD">
              <w:rPr>
                <w:sz w:val="26"/>
              </w:rPr>
              <w:t>theo</w:t>
            </w:r>
            <w:r w:rsidRPr="003814BD">
              <w:rPr>
                <w:spacing w:val="54"/>
                <w:sz w:val="26"/>
              </w:rPr>
              <w:t xml:space="preserve"> </w:t>
            </w:r>
            <w:proofErr w:type="spellStart"/>
            <w:r w:rsidRPr="003814BD">
              <w:rPr>
                <w:sz w:val="26"/>
              </w:rPr>
              <w:t>nhóm</w:t>
            </w:r>
            <w:proofErr w:type="spellEnd"/>
            <w:r w:rsidRPr="003814BD">
              <w:rPr>
                <w:spacing w:val="52"/>
                <w:sz w:val="26"/>
              </w:rPr>
              <w:t xml:space="preserve"> </w:t>
            </w:r>
            <w:proofErr w:type="spellStart"/>
            <w:r w:rsidRPr="003814BD">
              <w:rPr>
                <w:sz w:val="26"/>
              </w:rPr>
              <w:t>của</w:t>
            </w:r>
            <w:proofErr w:type="spellEnd"/>
            <w:r w:rsidRPr="003814BD">
              <w:rPr>
                <w:spacing w:val="57"/>
                <w:sz w:val="26"/>
              </w:rPr>
              <w:t xml:space="preserve"> </w:t>
            </w:r>
            <w:proofErr w:type="spellStart"/>
            <w:r w:rsidRPr="003814BD">
              <w:rPr>
                <w:sz w:val="26"/>
              </w:rPr>
              <w:t>người</w:t>
            </w:r>
            <w:proofErr w:type="spellEnd"/>
            <w:r w:rsidRPr="003814BD">
              <w:rPr>
                <w:spacing w:val="56"/>
                <w:sz w:val="26"/>
              </w:rPr>
              <w:t xml:space="preserve"> </w:t>
            </w:r>
            <w:proofErr w:type="spellStart"/>
            <w:r w:rsidRPr="003814BD">
              <w:rPr>
                <w:sz w:val="26"/>
              </w:rPr>
              <w:t>học</w:t>
            </w:r>
            <w:proofErr w:type="spellEnd"/>
            <w:r w:rsidRPr="003814BD">
              <w:rPr>
                <w:sz w:val="26"/>
              </w:rPr>
              <w:t>;</w:t>
            </w:r>
            <w:r w:rsidRPr="003814BD">
              <w:rPr>
                <w:spacing w:val="54"/>
                <w:sz w:val="26"/>
              </w:rPr>
              <w:t xml:space="preserve"> </w:t>
            </w:r>
            <w:proofErr w:type="spellStart"/>
            <w:r w:rsidRPr="003814BD">
              <w:rPr>
                <w:sz w:val="26"/>
              </w:rPr>
              <w:t>thực</w:t>
            </w:r>
            <w:proofErr w:type="spellEnd"/>
            <w:r w:rsidRPr="003814BD">
              <w:rPr>
                <w:spacing w:val="54"/>
                <w:sz w:val="26"/>
              </w:rPr>
              <w:t xml:space="preserve"> </w:t>
            </w:r>
            <w:proofErr w:type="spellStart"/>
            <w:r w:rsidRPr="003814BD">
              <w:rPr>
                <w:sz w:val="26"/>
              </w:rPr>
              <w:t>hiện</w:t>
            </w:r>
            <w:proofErr w:type="spellEnd"/>
            <w:r w:rsidRPr="003814BD">
              <w:rPr>
                <w:spacing w:val="54"/>
                <w:sz w:val="26"/>
              </w:rPr>
              <w:t xml:space="preserve"> </w:t>
            </w:r>
            <w:proofErr w:type="spellStart"/>
            <w:r w:rsidRPr="003814BD">
              <w:rPr>
                <w:sz w:val="26"/>
              </w:rPr>
              <w:t>ứng</w:t>
            </w:r>
            <w:proofErr w:type="spellEnd"/>
            <w:r w:rsidR="00D5595D">
              <w:rPr>
                <w:sz w:val="26"/>
                <w:lang w:val="en-US"/>
              </w:rPr>
              <w:t xml:space="preserve"> </w:t>
            </w:r>
            <w:proofErr w:type="spellStart"/>
            <w:r w:rsidRPr="003814BD">
              <w:rPr>
                <w:sz w:val="26"/>
              </w:rPr>
              <w:t>dụng</w:t>
            </w:r>
            <w:proofErr w:type="spellEnd"/>
            <w:r w:rsidRPr="003814BD">
              <w:rPr>
                <w:sz w:val="26"/>
              </w:rPr>
              <w:t xml:space="preserve"> CNTT, </w:t>
            </w:r>
            <w:proofErr w:type="spellStart"/>
            <w:r w:rsidRPr="003814BD">
              <w:rPr>
                <w:sz w:val="26"/>
              </w:rPr>
              <w:t>truyền</w:t>
            </w:r>
            <w:proofErr w:type="spellEnd"/>
            <w:r w:rsidRPr="003814BD">
              <w:rPr>
                <w:sz w:val="26"/>
              </w:rPr>
              <w:t xml:space="preserve"> thông trong </w:t>
            </w:r>
            <w:proofErr w:type="spellStart"/>
            <w:r w:rsidRPr="003814BD">
              <w:rPr>
                <w:sz w:val="26"/>
              </w:rPr>
              <w:t>hoạt</w:t>
            </w:r>
            <w:proofErr w:type="spellEnd"/>
            <w:r w:rsidRPr="003814BD">
              <w:rPr>
                <w:sz w:val="26"/>
              </w:rPr>
              <w:t xml:space="preserve"> </w:t>
            </w:r>
            <w:proofErr w:type="spellStart"/>
            <w:r w:rsidRPr="003814BD">
              <w:rPr>
                <w:sz w:val="26"/>
              </w:rPr>
              <w:t>động</w:t>
            </w:r>
            <w:proofErr w:type="spellEnd"/>
            <w:r w:rsidRPr="003814BD">
              <w:rPr>
                <w:sz w:val="26"/>
              </w:rPr>
              <w:t xml:space="preserve"> </w:t>
            </w:r>
            <w:proofErr w:type="spellStart"/>
            <w:r w:rsidRPr="003814BD">
              <w:rPr>
                <w:sz w:val="26"/>
              </w:rPr>
              <w:t>dạy</w:t>
            </w:r>
            <w:proofErr w:type="spellEnd"/>
            <w:r w:rsidRPr="003814BD">
              <w:rPr>
                <w:sz w:val="26"/>
              </w:rPr>
              <w:t xml:space="preserve"> </w:t>
            </w:r>
            <w:proofErr w:type="spellStart"/>
            <w:r w:rsidRPr="003814BD">
              <w:rPr>
                <w:sz w:val="26"/>
              </w:rPr>
              <w:t>và</w:t>
            </w:r>
            <w:proofErr w:type="spellEnd"/>
            <w:r w:rsidRPr="003814BD">
              <w:rPr>
                <w:sz w:val="26"/>
              </w:rPr>
              <w:t xml:space="preserve"> </w:t>
            </w:r>
            <w:proofErr w:type="spellStart"/>
            <w:r w:rsidRPr="003814BD">
              <w:rPr>
                <w:sz w:val="26"/>
              </w:rPr>
              <w:t>học</w:t>
            </w:r>
            <w:proofErr w:type="spellEnd"/>
            <w:r w:rsidRPr="003814BD">
              <w:rPr>
                <w:sz w:val="26"/>
              </w:rPr>
              <w:t>.</w:t>
            </w:r>
          </w:p>
        </w:tc>
        <w:tc>
          <w:tcPr>
            <w:tcW w:w="900" w:type="dxa"/>
          </w:tcPr>
          <w:p w14:paraId="305E4182" w14:textId="77777777" w:rsidR="003814BD" w:rsidRPr="003814BD" w:rsidRDefault="003814BD" w:rsidP="000E4778">
            <w:pPr>
              <w:spacing w:line="276" w:lineRule="auto"/>
              <w:jc w:val="center"/>
              <w:rPr>
                <w:b/>
                <w:i/>
                <w:sz w:val="28"/>
              </w:rPr>
            </w:pPr>
          </w:p>
          <w:p w14:paraId="2B03F776" w14:textId="77777777" w:rsidR="003814BD" w:rsidRPr="003814BD" w:rsidRDefault="003814BD" w:rsidP="000E4778">
            <w:pPr>
              <w:spacing w:line="276" w:lineRule="auto"/>
              <w:jc w:val="center"/>
              <w:rPr>
                <w:b/>
                <w:i/>
                <w:sz w:val="36"/>
              </w:rPr>
            </w:pPr>
          </w:p>
          <w:p w14:paraId="52393E89" w14:textId="77777777" w:rsidR="003814BD" w:rsidRPr="003814BD" w:rsidRDefault="003814BD" w:rsidP="000E4778">
            <w:pPr>
              <w:spacing w:line="276" w:lineRule="auto"/>
              <w:jc w:val="center"/>
              <w:rPr>
                <w:sz w:val="26"/>
              </w:rPr>
            </w:pPr>
            <w:r w:rsidRPr="003814BD">
              <w:rPr>
                <w:w w:val="99"/>
                <w:sz w:val="26"/>
              </w:rPr>
              <w:t>2</w:t>
            </w:r>
          </w:p>
        </w:tc>
        <w:tc>
          <w:tcPr>
            <w:tcW w:w="1890" w:type="dxa"/>
          </w:tcPr>
          <w:p w14:paraId="7920F159" w14:textId="77777777" w:rsidR="003814BD" w:rsidRPr="003814BD" w:rsidRDefault="003814BD" w:rsidP="000E4778">
            <w:pPr>
              <w:spacing w:line="276" w:lineRule="auto"/>
              <w:jc w:val="center"/>
              <w:rPr>
                <w:b/>
                <w:i/>
                <w:sz w:val="28"/>
              </w:rPr>
            </w:pPr>
          </w:p>
          <w:p w14:paraId="7FD7CC87" w14:textId="77777777" w:rsidR="003814BD" w:rsidRPr="003814BD" w:rsidRDefault="003814BD" w:rsidP="000E4778">
            <w:pPr>
              <w:spacing w:line="276" w:lineRule="auto"/>
              <w:jc w:val="center"/>
              <w:rPr>
                <w:b/>
                <w:i/>
                <w:sz w:val="36"/>
              </w:rPr>
            </w:pPr>
          </w:p>
          <w:p w14:paraId="14CE5826" w14:textId="77777777" w:rsidR="003814BD" w:rsidRPr="003814BD" w:rsidRDefault="003814BD" w:rsidP="000E4778">
            <w:pPr>
              <w:spacing w:line="276" w:lineRule="auto"/>
              <w:ind w:left="4"/>
              <w:jc w:val="center"/>
              <w:rPr>
                <w:sz w:val="26"/>
              </w:rPr>
            </w:pPr>
            <w:r w:rsidRPr="003814BD">
              <w:rPr>
                <w:w w:val="99"/>
                <w:sz w:val="26"/>
              </w:rPr>
              <w:t>2</w:t>
            </w:r>
          </w:p>
        </w:tc>
      </w:tr>
      <w:tr w:rsidR="003814BD" w:rsidRPr="003814BD" w14:paraId="3DAD6AEA" w14:textId="77777777" w:rsidTr="00D5595D">
        <w:trPr>
          <w:trHeight w:val="1494"/>
        </w:trPr>
        <w:tc>
          <w:tcPr>
            <w:tcW w:w="720" w:type="dxa"/>
          </w:tcPr>
          <w:p w14:paraId="009166E7" w14:textId="77777777" w:rsidR="003814BD" w:rsidRPr="003814BD" w:rsidRDefault="003814BD" w:rsidP="000E4778">
            <w:pPr>
              <w:spacing w:line="276" w:lineRule="auto"/>
              <w:rPr>
                <w:b/>
                <w:i/>
                <w:sz w:val="28"/>
              </w:rPr>
            </w:pPr>
          </w:p>
          <w:p w14:paraId="65255427" w14:textId="77777777" w:rsidR="003814BD" w:rsidRPr="003814BD" w:rsidRDefault="003814BD" w:rsidP="000E4778">
            <w:pPr>
              <w:spacing w:line="276" w:lineRule="auto"/>
              <w:rPr>
                <w:b/>
                <w:i/>
                <w:sz w:val="24"/>
              </w:rPr>
            </w:pPr>
          </w:p>
          <w:p w14:paraId="641A4AC3" w14:textId="77777777" w:rsidR="003814BD" w:rsidRPr="003814BD" w:rsidRDefault="003814BD" w:rsidP="000E4778">
            <w:pPr>
              <w:spacing w:line="276" w:lineRule="auto"/>
              <w:ind w:left="87" w:right="80"/>
              <w:jc w:val="center"/>
              <w:rPr>
                <w:sz w:val="26"/>
              </w:rPr>
            </w:pPr>
            <w:r w:rsidRPr="003814BD">
              <w:rPr>
                <w:sz w:val="26"/>
              </w:rPr>
              <w:t>2.4</w:t>
            </w:r>
          </w:p>
        </w:tc>
        <w:tc>
          <w:tcPr>
            <w:tcW w:w="6930" w:type="dxa"/>
          </w:tcPr>
          <w:p w14:paraId="5FB3040A" w14:textId="77777777" w:rsidR="003814BD" w:rsidRPr="003814BD" w:rsidRDefault="003814BD" w:rsidP="000E4778">
            <w:pPr>
              <w:spacing w:line="276" w:lineRule="auto"/>
              <w:ind w:left="107" w:right="100"/>
              <w:jc w:val="both"/>
              <w:rPr>
                <w:sz w:val="26"/>
              </w:rPr>
            </w:pPr>
            <w:r w:rsidRPr="003814BD">
              <w:rPr>
                <w:sz w:val="26"/>
              </w:rPr>
              <w:t xml:space="preserve">Tiêu </w:t>
            </w:r>
            <w:proofErr w:type="spellStart"/>
            <w:r w:rsidRPr="003814BD">
              <w:rPr>
                <w:sz w:val="26"/>
              </w:rPr>
              <w:t>chuẩn</w:t>
            </w:r>
            <w:proofErr w:type="spellEnd"/>
            <w:r w:rsidRPr="003814BD">
              <w:rPr>
                <w:sz w:val="26"/>
              </w:rPr>
              <w:t xml:space="preserve"> 4: Cơ </w:t>
            </w:r>
            <w:proofErr w:type="spellStart"/>
            <w:r w:rsidRPr="003814BD">
              <w:rPr>
                <w:sz w:val="26"/>
              </w:rPr>
              <w:t>sở</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 xml:space="preserve"> </w:t>
            </w:r>
            <w:proofErr w:type="spellStart"/>
            <w:r w:rsidRPr="003814BD">
              <w:rPr>
                <w:sz w:val="26"/>
              </w:rPr>
              <w:t>phối</w:t>
            </w:r>
            <w:proofErr w:type="spellEnd"/>
            <w:r w:rsidRPr="003814BD">
              <w:rPr>
                <w:sz w:val="26"/>
              </w:rPr>
              <w:t xml:space="preserve"> </w:t>
            </w:r>
            <w:proofErr w:type="spellStart"/>
            <w:r w:rsidRPr="003814BD">
              <w:rPr>
                <w:sz w:val="26"/>
              </w:rPr>
              <w:t>hợp</w:t>
            </w:r>
            <w:proofErr w:type="spellEnd"/>
            <w:r w:rsidRPr="003814BD">
              <w:rPr>
                <w:sz w:val="26"/>
              </w:rPr>
              <w:t xml:space="preserve"> </w:t>
            </w:r>
            <w:proofErr w:type="spellStart"/>
            <w:r w:rsidRPr="003814BD">
              <w:rPr>
                <w:sz w:val="26"/>
              </w:rPr>
              <w:t>với</w:t>
            </w:r>
            <w:proofErr w:type="spellEnd"/>
            <w:r w:rsidRPr="003814BD">
              <w:rPr>
                <w:sz w:val="26"/>
              </w:rPr>
              <w:t xml:space="preserve"> đơn </w:t>
            </w:r>
            <w:proofErr w:type="spellStart"/>
            <w:r w:rsidRPr="003814BD">
              <w:rPr>
                <w:sz w:val="26"/>
              </w:rPr>
              <w:t>vị</w:t>
            </w:r>
            <w:proofErr w:type="spellEnd"/>
            <w:r w:rsidRPr="003814BD">
              <w:rPr>
                <w:sz w:val="26"/>
              </w:rPr>
              <w:t xml:space="preserve"> </w:t>
            </w:r>
            <w:proofErr w:type="spellStart"/>
            <w:r w:rsidRPr="003814BD">
              <w:rPr>
                <w:sz w:val="26"/>
              </w:rPr>
              <w:t>sử</w:t>
            </w:r>
            <w:proofErr w:type="spellEnd"/>
            <w:r w:rsidRPr="003814BD">
              <w:rPr>
                <w:sz w:val="26"/>
              </w:rPr>
              <w:t xml:space="preserve"> </w:t>
            </w:r>
            <w:proofErr w:type="spellStart"/>
            <w:r w:rsidRPr="003814BD">
              <w:rPr>
                <w:sz w:val="26"/>
              </w:rPr>
              <w:t>dụng</w:t>
            </w:r>
            <w:proofErr w:type="spellEnd"/>
            <w:r w:rsidRPr="003814BD">
              <w:rPr>
                <w:sz w:val="26"/>
              </w:rPr>
              <w:t xml:space="preserve"> lao </w:t>
            </w:r>
            <w:proofErr w:type="spellStart"/>
            <w:r w:rsidRPr="003814BD">
              <w:rPr>
                <w:sz w:val="26"/>
              </w:rPr>
              <w:t>động</w:t>
            </w:r>
            <w:proofErr w:type="spellEnd"/>
            <w:r w:rsidRPr="003814BD">
              <w:rPr>
                <w:sz w:val="26"/>
              </w:rPr>
              <w:t xml:space="preserve"> trong </w:t>
            </w:r>
            <w:proofErr w:type="spellStart"/>
            <w:r w:rsidRPr="003814BD">
              <w:rPr>
                <w:sz w:val="26"/>
              </w:rPr>
              <w:t>việc</w:t>
            </w:r>
            <w:proofErr w:type="spellEnd"/>
            <w:r w:rsidRPr="003814BD">
              <w:rPr>
                <w:sz w:val="26"/>
              </w:rPr>
              <w:t xml:space="preserve"> </w:t>
            </w:r>
            <w:proofErr w:type="spellStart"/>
            <w:r w:rsidRPr="003814BD">
              <w:rPr>
                <w:sz w:val="26"/>
              </w:rPr>
              <w:t>tổ</w:t>
            </w:r>
            <w:proofErr w:type="spellEnd"/>
            <w:r w:rsidRPr="003814BD">
              <w:rPr>
                <w:sz w:val="26"/>
              </w:rPr>
              <w:t xml:space="preserve"> </w:t>
            </w:r>
            <w:proofErr w:type="spellStart"/>
            <w:r w:rsidRPr="003814BD">
              <w:rPr>
                <w:sz w:val="26"/>
              </w:rPr>
              <w:t>chức</w:t>
            </w:r>
            <w:proofErr w:type="spellEnd"/>
            <w:r w:rsidRPr="003814BD">
              <w:rPr>
                <w:sz w:val="26"/>
              </w:rPr>
              <w:t xml:space="preserve">, </w:t>
            </w:r>
            <w:proofErr w:type="spellStart"/>
            <w:r w:rsidRPr="003814BD">
              <w:rPr>
                <w:sz w:val="26"/>
              </w:rPr>
              <w:t>hướng</w:t>
            </w:r>
            <w:proofErr w:type="spellEnd"/>
            <w:r w:rsidRPr="003814BD">
              <w:rPr>
                <w:sz w:val="26"/>
              </w:rPr>
              <w:t xml:space="preserve"> </w:t>
            </w:r>
            <w:proofErr w:type="spellStart"/>
            <w:r w:rsidRPr="003814BD">
              <w:rPr>
                <w:sz w:val="26"/>
              </w:rPr>
              <w:t>dẫn</w:t>
            </w:r>
            <w:proofErr w:type="spellEnd"/>
            <w:r w:rsidRPr="003814BD">
              <w:rPr>
                <w:sz w:val="26"/>
              </w:rPr>
              <w:t xml:space="preserve"> cho </w:t>
            </w:r>
            <w:proofErr w:type="spellStart"/>
            <w:r w:rsidRPr="003814BD">
              <w:rPr>
                <w:sz w:val="26"/>
              </w:rPr>
              <w:t>người</w:t>
            </w:r>
            <w:proofErr w:type="spellEnd"/>
            <w:r w:rsidRPr="003814BD">
              <w:rPr>
                <w:sz w:val="26"/>
              </w:rPr>
              <w:t xml:space="preserve"> </w:t>
            </w:r>
            <w:proofErr w:type="spellStart"/>
            <w:r w:rsidRPr="003814BD">
              <w:rPr>
                <w:sz w:val="26"/>
              </w:rPr>
              <w:t>học</w:t>
            </w:r>
            <w:proofErr w:type="spellEnd"/>
            <w:r w:rsidRPr="003814BD">
              <w:rPr>
                <w:sz w:val="26"/>
              </w:rPr>
              <w:t xml:space="preserve"> </w:t>
            </w:r>
            <w:proofErr w:type="spellStart"/>
            <w:r w:rsidRPr="003814BD">
              <w:rPr>
                <w:sz w:val="26"/>
              </w:rPr>
              <w:t>thực</w:t>
            </w:r>
            <w:proofErr w:type="spellEnd"/>
            <w:r w:rsidRPr="003814BD">
              <w:rPr>
                <w:sz w:val="26"/>
              </w:rPr>
              <w:t xml:space="preserve"> </w:t>
            </w:r>
            <w:proofErr w:type="spellStart"/>
            <w:r w:rsidRPr="003814BD">
              <w:rPr>
                <w:sz w:val="26"/>
              </w:rPr>
              <w:t>hành</w:t>
            </w:r>
            <w:proofErr w:type="spellEnd"/>
            <w:r w:rsidRPr="003814BD">
              <w:rPr>
                <w:sz w:val="26"/>
              </w:rPr>
              <w:t xml:space="preserve">, </w:t>
            </w:r>
            <w:proofErr w:type="spellStart"/>
            <w:r w:rsidRPr="003814BD">
              <w:rPr>
                <w:sz w:val="26"/>
              </w:rPr>
              <w:t>thực</w:t>
            </w:r>
            <w:proofErr w:type="spellEnd"/>
            <w:r w:rsidRPr="003814BD">
              <w:rPr>
                <w:sz w:val="26"/>
              </w:rPr>
              <w:t xml:space="preserve"> </w:t>
            </w:r>
            <w:proofErr w:type="spellStart"/>
            <w:r w:rsidRPr="003814BD">
              <w:rPr>
                <w:sz w:val="26"/>
              </w:rPr>
              <w:t>tập</w:t>
            </w:r>
            <w:proofErr w:type="spellEnd"/>
            <w:r w:rsidRPr="003814BD">
              <w:rPr>
                <w:sz w:val="26"/>
              </w:rPr>
              <w:t xml:space="preserve"> </w:t>
            </w:r>
            <w:proofErr w:type="spellStart"/>
            <w:r w:rsidRPr="003814BD">
              <w:rPr>
                <w:sz w:val="26"/>
              </w:rPr>
              <w:t>tại</w:t>
            </w:r>
            <w:proofErr w:type="spellEnd"/>
            <w:r w:rsidRPr="003814BD">
              <w:rPr>
                <w:sz w:val="26"/>
              </w:rPr>
              <w:t xml:space="preserve"> đơn </w:t>
            </w:r>
            <w:proofErr w:type="spellStart"/>
            <w:r w:rsidRPr="003814BD">
              <w:rPr>
                <w:sz w:val="26"/>
              </w:rPr>
              <w:t>vị</w:t>
            </w:r>
            <w:proofErr w:type="spellEnd"/>
            <w:r w:rsidRPr="003814BD">
              <w:rPr>
                <w:sz w:val="26"/>
              </w:rPr>
              <w:t xml:space="preserve"> </w:t>
            </w:r>
            <w:proofErr w:type="spellStart"/>
            <w:r w:rsidRPr="003814BD">
              <w:rPr>
                <w:sz w:val="26"/>
              </w:rPr>
              <w:t>sử</w:t>
            </w:r>
            <w:proofErr w:type="spellEnd"/>
            <w:r w:rsidRPr="003814BD">
              <w:rPr>
                <w:sz w:val="26"/>
              </w:rPr>
              <w:t xml:space="preserve"> </w:t>
            </w:r>
            <w:proofErr w:type="spellStart"/>
            <w:r w:rsidRPr="003814BD">
              <w:rPr>
                <w:sz w:val="26"/>
              </w:rPr>
              <w:t>dụng</w:t>
            </w:r>
            <w:proofErr w:type="spellEnd"/>
            <w:r w:rsidRPr="003814BD">
              <w:rPr>
                <w:sz w:val="26"/>
              </w:rPr>
              <w:t xml:space="preserve"> lao </w:t>
            </w:r>
            <w:proofErr w:type="spellStart"/>
            <w:r w:rsidRPr="003814BD">
              <w:rPr>
                <w:sz w:val="26"/>
              </w:rPr>
              <w:t>động</w:t>
            </w:r>
            <w:proofErr w:type="spellEnd"/>
            <w:r w:rsidRPr="003814BD">
              <w:rPr>
                <w:sz w:val="26"/>
              </w:rPr>
              <w:t xml:space="preserve">; 100% </w:t>
            </w:r>
            <w:proofErr w:type="spellStart"/>
            <w:r w:rsidRPr="003814BD">
              <w:rPr>
                <w:sz w:val="26"/>
              </w:rPr>
              <w:t>người</w:t>
            </w:r>
            <w:proofErr w:type="spellEnd"/>
            <w:r w:rsidRPr="003814BD">
              <w:rPr>
                <w:sz w:val="26"/>
              </w:rPr>
              <w:t xml:space="preserve"> </w:t>
            </w:r>
            <w:proofErr w:type="spellStart"/>
            <w:r w:rsidRPr="003814BD">
              <w:rPr>
                <w:sz w:val="26"/>
              </w:rPr>
              <w:t>học</w:t>
            </w:r>
            <w:proofErr w:type="spellEnd"/>
            <w:r w:rsidRPr="003814BD">
              <w:rPr>
                <w:sz w:val="26"/>
              </w:rPr>
              <w:t xml:space="preserve"> </w:t>
            </w:r>
            <w:proofErr w:type="spellStart"/>
            <w:r w:rsidRPr="003814BD">
              <w:rPr>
                <w:sz w:val="26"/>
              </w:rPr>
              <w:t>trước</w:t>
            </w:r>
            <w:proofErr w:type="spellEnd"/>
            <w:r w:rsidRPr="003814BD">
              <w:rPr>
                <w:spacing w:val="12"/>
                <w:sz w:val="26"/>
              </w:rPr>
              <w:t xml:space="preserve"> </w:t>
            </w:r>
            <w:r w:rsidRPr="003814BD">
              <w:rPr>
                <w:sz w:val="26"/>
              </w:rPr>
              <w:t>khi</w:t>
            </w:r>
            <w:r w:rsidRPr="003814BD">
              <w:rPr>
                <w:spacing w:val="12"/>
                <w:sz w:val="26"/>
              </w:rPr>
              <w:t xml:space="preserve"> </w:t>
            </w:r>
            <w:proofErr w:type="spellStart"/>
            <w:r w:rsidRPr="003814BD">
              <w:rPr>
                <w:sz w:val="26"/>
              </w:rPr>
              <w:t>tốt</w:t>
            </w:r>
            <w:proofErr w:type="spellEnd"/>
            <w:r w:rsidRPr="003814BD">
              <w:rPr>
                <w:spacing w:val="12"/>
                <w:sz w:val="26"/>
              </w:rPr>
              <w:t xml:space="preserve"> </w:t>
            </w:r>
            <w:proofErr w:type="spellStart"/>
            <w:r w:rsidRPr="003814BD">
              <w:rPr>
                <w:sz w:val="26"/>
              </w:rPr>
              <w:t>nghiệp</w:t>
            </w:r>
            <w:proofErr w:type="spellEnd"/>
            <w:r w:rsidRPr="003814BD">
              <w:rPr>
                <w:spacing w:val="13"/>
                <w:sz w:val="26"/>
              </w:rPr>
              <w:t xml:space="preserve"> </w:t>
            </w:r>
            <w:proofErr w:type="spellStart"/>
            <w:r w:rsidRPr="003814BD">
              <w:rPr>
                <w:sz w:val="26"/>
              </w:rPr>
              <w:t>đều</w:t>
            </w:r>
            <w:proofErr w:type="spellEnd"/>
            <w:r w:rsidRPr="003814BD">
              <w:rPr>
                <w:spacing w:val="13"/>
                <w:sz w:val="26"/>
              </w:rPr>
              <w:t xml:space="preserve"> </w:t>
            </w:r>
            <w:proofErr w:type="spellStart"/>
            <w:r w:rsidRPr="003814BD">
              <w:rPr>
                <w:sz w:val="26"/>
              </w:rPr>
              <w:t>được</w:t>
            </w:r>
            <w:proofErr w:type="spellEnd"/>
            <w:r w:rsidRPr="003814BD">
              <w:rPr>
                <w:spacing w:val="12"/>
                <w:sz w:val="26"/>
              </w:rPr>
              <w:t xml:space="preserve"> </w:t>
            </w:r>
            <w:proofErr w:type="spellStart"/>
            <w:r w:rsidRPr="003814BD">
              <w:rPr>
                <w:sz w:val="26"/>
              </w:rPr>
              <w:t>thực</w:t>
            </w:r>
            <w:proofErr w:type="spellEnd"/>
            <w:r w:rsidRPr="003814BD">
              <w:rPr>
                <w:spacing w:val="13"/>
                <w:sz w:val="26"/>
              </w:rPr>
              <w:t xml:space="preserve"> </w:t>
            </w:r>
            <w:proofErr w:type="spellStart"/>
            <w:r w:rsidRPr="003814BD">
              <w:rPr>
                <w:sz w:val="26"/>
              </w:rPr>
              <w:t>hành</w:t>
            </w:r>
            <w:proofErr w:type="spellEnd"/>
            <w:r w:rsidRPr="003814BD">
              <w:rPr>
                <w:spacing w:val="13"/>
                <w:sz w:val="26"/>
              </w:rPr>
              <w:t xml:space="preserve"> </w:t>
            </w:r>
            <w:proofErr w:type="spellStart"/>
            <w:r w:rsidRPr="003814BD">
              <w:rPr>
                <w:sz w:val="26"/>
              </w:rPr>
              <w:t>tại</w:t>
            </w:r>
            <w:proofErr w:type="spellEnd"/>
            <w:r w:rsidRPr="003814BD">
              <w:rPr>
                <w:spacing w:val="13"/>
                <w:sz w:val="26"/>
              </w:rPr>
              <w:t xml:space="preserve"> </w:t>
            </w:r>
            <w:r w:rsidRPr="003814BD">
              <w:rPr>
                <w:sz w:val="26"/>
              </w:rPr>
              <w:t>đơn</w:t>
            </w:r>
            <w:r w:rsidRPr="003814BD">
              <w:rPr>
                <w:spacing w:val="12"/>
                <w:sz w:val="26"/>
              </w:rPr>
              <w:t xml:space="preserve"> </w:t>
            </w:r>
            <w:proofErr w:type="spellStart"/>
            <w:r w:rsidRPr="003814BD">
              <w:rPr>
                <w:sz w:val="26"/>
              </w:rPr>
              <w:t>vị</w:t>
            </w:r>
            <w:proofErr w:type="spellEnd"/>
            <w:r w:rsidRPr="003814BD">
              <w:rPr>
                <w:spacing w:val="12"/>
                <w:sz w:val="26"/>
              </w:rPr>
              <w:t xml:space="preserve"> </w:t>
            </w:r>
            <w:proofErr w:type="spellStart"/>
            <w:r w:rsidRPr="003814BD">
              <w:rPr>
                <w:sz w:val="26"/>
              </w:rPr>
              <w:t>sử</w:t>
            </w:r>
            <w:proofErr w:type="spellEnd"/>
            <w:r w:rsidRPr="003814BD">
              <w:rPr>
                <w:spacing w:val="13"/>
                <w:sz w:val="26"/>
              </w:rPr>
              <w:t xml:space="preserve"> </w:t>
            </w:r>
            <w:proofErr w:type="spellStart"/>
            <w:r w:rsidRPr="003814BD">
              <w:rPr>
                <w:sz w:val="26"/>
              </w:rPr>
              <w:t>dụng</w:t>
            </w:r>
            <w:proofErr w:type="spellEnd"/>
            <w:r w:rsidR="00D5595D">
              <w:rPr>
                <w:sz w:val="26"/>
                <w:lang w:val="en-US"/>
              </w:rPr>
              <w:t xml:space="preserve"> </w:t>
            </w:r>
            <w:r w:rsidRPr="003814BD">
              <w:rPr>
                <w:sz w:val="26"/>
              </w:rPr>
              <w:t xml:space="preserve">lao </w:t>
            </w:r>
            <w:proofErr w:type="spellStart"/>
            <w:r w:rsidRPr="003814BD">
              <w:rPr>
                <w:sz w:val="26"/>
              </w:rPr>
              <w:t>động</w:t>
            </w:r>
            <w:proofErr w:type="spellEnd"/>
            <w:r w:rsidRPr="003814BD">
              <w:rPr>
                <w:sz w:val="26"/>
              </w:rPr>
              <w:t xml:space="preserve"> </w:t>
            </w:r>
            <w:proofErr w:type="spellStart"/>
            <w:r w:rsidRPr="003814BD">
              <w:rPr>
                <w:sz w:val="26"/>
              </w:rPr>
              <w:t>phù</w:t>
            </w:r>
            <w:proofErr w:type="spellEnd"/>
            <w:r w:rsidRPr="003814BD">
              <w:rPr>
                <w:sz w:val="26"/>
              </w:rPr>
              <w:t xml:space="preserve"> </w:t>
            </w:r>
            <w:proofErr w:type="spellStart"/>
            <w:r w:rsidRPr="003814BD">
              <w:rPr>
                <w:sz w:val="26"/>
              </w:rPr>
              <w:t>hợp</w:t>
            </w:r>
            <w:proofErr w:type="spellEnd"/>
            <w:r w:rsidRPr="003814BD">
              <w:rPr>
                <w:sz w:val="26"/>
              </w:rPr>
              <w:t xml:space="preserve"> </w:t>
            </w:r>
            <w:proofErr w:type="spellStart"/>
            <w:r w:rsidRPr="003814BD">
              <w:rPr>
                <w:sz w:val="26"/>
              </w:rPr>
              <w:t>với</w:t>
            </w:r>
            <w:proofErr w:type="spellEnd"/>
            <w:r w:rsidRPr="003814BD">
              <w:rPr>
                <w:sz w:val="26"/>
              </w:rPr>
              <w:t xml:space="preserve"> </w:t>
            </w:r>
            <w:proofErr w:type="spellStart"/>
            <w:r w:rsidRPr="003814BD">
              <w:rPr>
                <w:sz w:val="26"/>
              </w:rPr>
              <w:t>ngành</w:t>
            </w:r>
            <w:proofErr w:type="spellEnd"/>
            <w:r w:rsidRPr="003814BD">
              <w:rPr>
                <w:sz w:val="26"/>
              </w:rPr>
              <w:t xml:space="preserve">, </w:t>
            </w:r>
            <w:proofErr w:type="spellStart"/>
            <w:r w:rsidRPr="003814BD">
              <w:rPr>
                <w:sz w:val="26"/>
              </w:rPr>
              <w:t>nghề</w:t>
            </w:r>
            <w:proofErr w:type="spellEnd"/>
            <w:r w:rsidRPr="003814BD">
              <w:rPr>
                <w:sz w:val="26"/>
              </w:rPr>
              <w:t xml:space="preserve"> </w:t>
            </w:r>
            <w:proofErr w:type="spellStart"/>
            <w:r w:rsidRPr="003814BD">
              <w:rPr>
                <w:sz w:val="26"/>
              </w:rPr>
              <w:t>đào</w:t>
            </w:r>
            <w:proofErr w:type="spellEnd"/>
            <w:r w:rsidRPr="003814BD">
              <w:rPr>
                <w:sz w:val="26"/>
              </w:rPr>
              <w:t xml:space="preserve"> </w:t>
            </w:r>
            <w:proofErr w:type="spellStart"/>
            <w:r w:rsidRPr="003814BD">
              <w:rPr>
                <w:sz w:val="26"/>
              </w:rPr>
              <w:t>tạo</w:t>
            </w:r>
            <w:proofErr w:type="spellEnd"/>
            <w:r w:rsidRPr="003814BD">
              <w:rPr>
                <w:sz w:val="26"/>
              </w:rPr>
              <w:t>.</w:t>
            </w:r>
          </w:p>
        </w:tc>
        <w:tc>
          <w:tcPr>
            <w:tcW w:w="900" w:type="dxa"/>
          </w:tcPr>
          <w:p w14:paraId="71AECE5E" w14:textId="77777777" w:rsidR="003814BD" w:rsidRPr="003814BD" w:rsidRDefault="003814BD" w:rsidP="000E4778">
            <w:pPr>
              <w:spacing w:line="276" w:lineRule="auto"/>
              <w:jc w:val="center"/>
              <w:rPr>
                <w:b/>
                <w:i/>
                <w:sz w:val="28"/>
              </w:rPr>
            </w:pPr>
          </w:p>
          <w:p w14:paraId="5A2FEB13" w14:textId="77777777" w:rsidR="003814BD" w:rsidRPr="003814BD" w:rsidRDefault="003814BD" w:rsidP="000E4778">
            <w:pPr>
              <w:spacing w:line="276" w:lineRule="auto"/>
              <w:jc w:val="center"/>
              <w:rPr>
                <w:b/>
                <w:i/>
                <w:sz w:val="24"/>
              </w:rPr>
            </w:pPr>
          </w:p>
          <w:p w14:paraId="7B5A2C90" w14:textId="77777777" w:rsidR="003814BD" w:rsidRPr="003814BD" w:rsidRDefault="003814BD" w:rsidP="000E4778">
            <w:pPr>
              <w:spacing w:line="276" w:lineRule="auto"/>
              <w:jc w:val="center"/>
              <w:rPr>
                <w:sz w:val="26"/>
              </w:rPr>
            </w:pPr>
            <w:r w:rsidRPr="003814BD">
              <w:rPr>
                <w:w w:val="99"/>
                <w:sz w:val="26"/>
              </w:rPr>
              <w:t>2</w:t>
            </w:r>
          </w:p>
        </w:tc>
        <w:tc>
          <w:tcPr>
            <w:tcW w:w="1890" w:type="dxa"/>
          </w:tcPr>
          <w:p w14:paraId="4D6C8965" w14:textId="77777777" w:rsidR="003814BD" w:rsidRPr="003814BD" w:rsidRDefault="003814BD" w:rsidP="000E4778">
            <w:pPr>
              <w:spacing w:line="276" w:lineRule="auto"/>
              <w:jc w:val="center"/>
              <w:rPr>
                <w:b/>
                <w:i/>
                <w:sz w:val="28"/>
              </w:rPr>
            </w:pPr>
          </w:p>
          <w:p w14:paraId="57DFD5E9" w14:textId="77777777" w:rsidR="003814BD" w:rsidRPr="003814BD" w:rsidRDefault="003814BD" w:rsidP="000E4778">
            <w:pPr>
              <w:spacing w:line="276" w:lineRule="auto"/>
              <w:jc w:val="center"/>
              <w:rPr>
                <w:b/>
                <w:i/>
                <w:sz w:val="24"/>
              </w:rPr>
            </w:pPr>
          </w:p>
          <w:p w14:paraId="411E2CE7" w14:textId="77777777" w:rsidR="003814BD" w:rsidRPr="003814BD" w:rsidRDefault="003814BD" w:rsidP="000E4778">
            <w:pPr>
              <w:spacing w:line="276" w:lineRule="auto"/>
              <w:ind w:left="4"/>
              <w:jc w:val="center"/>
              <w:rPr>
                <w:sz w:val="26"/>
              </w:rPr>
            </w:pPr>
            <w:r w:rsidRPr="003814BD">
              <w:rPr>
                <w:w w:val="99"/>
                <w:sz w:val="26"/>
              </w:rPr>
              <w:t>2</w:t>
            </w:r>
          </w:p>
        </w:tc>
      </w:tr>
      <w:tr w:rsidR="003814BD" w:rsidRPr="003814BD" w14:paraId="136C554B" w14:textId="77777777" w:rsidTr="00D5595D">
        <w:trPr>
          <w:trHeight w:val="1195"/>
        </w:trPr>
        <w:tc>
          <w:tcPr>
            <w:tcW w:w="720" w:type="dxa"/>
          </w:tcPr>
          <w:p w14:paraId="40EB7A69" w14:textId="77777777" w:rsidR="003814BD" w:rsidRPr="003814BD" w:rsidRDefault="003814BD" w:rsidP="000E4778">
            <w:pPr>
              <w:spacing w:line="276" w:lineRule="auto"/>
              <w:rPr>
                <w:b/>
                <w:i/>
                <w:sz w:val="39"/>
              </w:rPr>
            </w:pPr>
          </w:p>
          <w:p w14:paraId="24C3DB19" w14:textId="77777777" w:rsidR="003814BD" w:rsidRPr="003814BD" w:rsidRDefault="003814BD" w:rsidP="000E4778">
            <w:pPr>
              <w:spacing w:line="276" w:lineRule="auto"/>
              <w:ind w:left="87" w:right="80"/>
              <w:jc w:val="center"/>
              <w:rPr>
                <w:sz w:val="26"/>
              </w:rPr>
            </w:pPr>
            <w:r w:rsidRPr="003814BD">
              <w:rPr>
                <w:sz w:val="26"/>
              </w:rPr>
              <w:t>2.5</w:t>
            </w:r>
          </w:p>
        </w:tc>
        <w:tc>
          <w:tcPr>
            <w:tcW w:w="6930" w:type="dxa"/>
          </w:tcPr>
          <w:p w14:paraId="08B91677" w14:textId="77777777" w:rsidR="003814BD" w:rsidRPr="003814BD" w:rsidRDefault="003814BD" w:rsidP="000E4778">
            <w:pPr>
              <w:spacing w:line="276" w:lineRule="auto"/>
              <w:ind w:left="107" w:right="95"/>
              <w:jc w:val="both"/>
              <w:rPr>
                <w:sz w:val="26"/>
              </w:rPr>
            </w:pPr>
            <w:r w:rsidRPr="003814BD">
              <w:rPr>
                <w:sz w:val="26"/>
              </w:rPr>
              <w:t xml:space="preserve">Tiêu </w:t>
            </w:r>
            <w:proofErr w:type="spellStart"/>
            <w:r w:rsidRPr="003814BD">
              <w:rPr>
                <w:sz w:val="26"/>
              </w:rPr>
              <w:t>chuẩn</w:t>
            </w:r>
            <w:proofErr w:type="spellEnd"/>
            <w:r w:rsidRPr="003814BD">
              <w:rPr>
                <w:sz w:val="26"/>
              </w:rPr>
              <w:t xml:space="preserve"> 5: </w:t>
            </w:r>
            <w:proofErr w:type="spellStart"/>
            <w:r w:rsidRPr="003814BD">
              <w:rPr>
                <w:sz w:val="26"/>
              </w:rPr>
              <w:t>Tổ</w:t>
            </w:r>
            <w:proofErr w:type="spellEnd"/>
            <w:r w:rsidRPr="003814BD">
              <w:rPr>
                <w:sz w:val="26"/>
              </w:rPr>
              <w:t xml:space="preserve"> </w:t>
            </w:r>
            <w:proofErr w:type="spellStart"/>
            <w:r w:rsidRPr="003814BD">
              <w:rPr>
                <w:sz w:val="26"/>
              </w:rPr>
              <w:t>chức</w:t>
            </w:r>
            <w:proofErr w:type="spellEnd"/>
            <w:r w:rsidRPr="003814BD">
              <w:rPr>
                <w:sz w:val="26"/>
              </w:rPr>
              <w:t xml:space="preserve"> </w:t>
            </w:r>
            <w:proofErr w:type="spellStart"/>
            <w:r w:rsidRPr="003814BD">
              <w:rPr>
                <w:sz w:val="26"/>
              </w:rPr>
              <w:t>kiểm</w:t>
            </w:r>
            <w:proofErr w:type="spellEnd"/>
            <w:r w:rsidRPr="003814BD">
              <w:rPr>
                <w:sz w:val="26"/>
              </w:rPr>
              <w:t xml:space="preserve"> tra, thi, </w:t>
            </w:r>
            <w:proofErr w:type="spellStart"/>
            <w:r w:rsidRPr="003814BD">
              <w:rPr>
                <w:sz w:val="26"/>
              </w:rPr>
              <w:t>xét</w:t>
            </w:r>
            <w:proofErr w:type="spellEnd"/>
            <w:r w:rsidRPr="003814BD">
              <w:rPr>
                <w:sz w:val="26"/>
              </w:rPr>
              <w:t xml:space="preserve"> công </w:t>
            </w:r>
            <w:proofErr w:type="spellStart"/>
            <w:r w:rsidRPr="003814BD">
              <w:rPr>
                <w:sz w:val="26"/>
              </w:rPr>
              <w:t>nhận</w:t>
            </w:r>
            <w:proofErr w:type="spellEnd"/>
            <w:r w:rsidRPr="003814BD">
              <w:rPr>
                <w:sz w:val="26"/>
              </w:rPr>
              <w:t xml:space="preserve"> </w:t>
            </w:r>
            <w:proofErr w:type="spellStart"/>
            <w:r w:rsidRPr="003814BD">
              <w:rPr>
                <w:sz w:val="26"/>
              </w:rPr>
              <w:t>tốt</w:t>
            </w:r>
            <w:proofErr w:type="spellEnd"/>
            <w:r w:rsidRPr="003814BD">
              <w:rPr>
                <w:sz w:val="26"/>
              </w:rPr>
              <w:t xml:space="preserve"> </w:t>
            </w:r>
            <w:proofErr w:type="spellStart"/>
            <w:r w:rsidRPr="003814BD">
              <w:rPr>
                <w:sz w:val="26"/>
              </w:rPr>
              <w:t>nghiệp</w:t>
            </w:r>
            <w:proofErr w:type="spellEnd"/>
            <w:r w:rsidRPr="003814BD">
              <w:rPr>
                <w:sz w:val="26"/>
              </w:rPr>
              <w:t xml:space="preserve">, </w:t>
            </w:r>
            <w:proofErr w:type="spellStart"/>
            <w:r w:rsidRPr="003814BD">
              <w:rPr>
                <w:sz w:val="26"/>
              </w:rPr>
              <w:t>đánh</w:t>
            </w:r>
            <w:proofErr w:type="spellEnd"/>
            <w:r w:rsidRPr="003814BD">
              <w:rPr>
                <w:sz w:val="26"/>
              </w:rPr>
              <w:t xml:space="preserve"> </w:t>
            </w:r>
            <w:proofErr w:type="spellStart"/>
            <w:r w:rsidRPr="003814BD">
              <w:rPr>
                <w:sz w:val="26"/>
              </w:rPr>
              <w:t>giá</w:t>
            </w:r>
            <w:proofErr w:type="spellEnd"/>
            <w:r w:rsidRPr="003814BD">
              <w:rPr>
                <w:sz w:val="26"/>
              </w:rPr>
              <w:t xml:space="preserve"> </w:t>
            </w:r>
            <w:proofErr w:type="spellStart"/>
            <w:r w:rsidRPr="003814BD">
              <w:rPr>
                <w:sz w:val="26"/>
              </w:rPr>
              <w:t>kết</w:t>
            </w:r>
            <w:proofErr w:type="spellEnd"/>
            <w:r w:rsidRPr="003814BD">
              <w:rPr>
                <w:sz w:val="26"/>
              </w:rPr>
              <w:t xml:space="preserve"> </w:t>
            </w:r>
            <w:proofErr w:type="spellStart"/>
            <w:r w:rsidRPr="003814BD">
              <w:rPr>
                <w:sz w:val="26"/>
              </w:rPr>
              <w:t>quả</w:t>
            </w:r>
            <w:proofErr w:type="spellEnd"/>
            <w:r w:rsidRPr="003814BD">
              <w:rPr>
                <w:sz w:val="26"/>
              </w:rPr>
              <w:t xml:space="preserve"> </w:t>
            </w:r>
            <w:proofErr w:type="spellStart"/>
            <w:r w:rsidRPr="003814BD">
              <w:rPr>
                <w:sz w:val="26"/>
              </w:rPr>
              <w:t>học</w:t>
            </w:r>
            <w:proofErr w:type="spellEnd"/>
            <w:r w:rsidRPr="003814BD">
              <w:rPr>
                <w:sz w:val="26"/>
              </w:rPr>
              <w:t xml:space="preserve"> </w:t>
            </w:r>
            <w:proofErr w:type="spellStart"/>
            <w:r w:rsidRPr="003814BD">
              <w:rPr>
                <w:sz w:val="26"/>
              </w:rPr>
              <w:t>lập</w:t>
            </w:r>
            <w:proofErr w:type="spellEnd"/>
            <w:r w:rsidRPr="003814BD">
              <w:rPr>
                <w:sz w:val="26"/>
              </w:rPr>
              <w:t xml:space="preserve">, </w:t>
            </w:r>
            <w:proofErr w:type="spellStart"/>
            <w:r w:rsidRPr="003814BD">
              <w:rPr>
                <w:sz w:val="26"/>
              </w:rPr>
              <w:t>rèn</w:t>
            </w:r>
            <w:proofErr w:type="spellEnd"/>
            <w:r w:rsidRPr="003814BD">
              <w:rPr>
                <w:sz w:val="26"/>
              </w:rPr>
              <w:t xml:space="preserve"> </w:t>
            </w:r>
            <w:proofErr w:type="spellStart"/>
            <w:r w:rsidRPr="003814BD">
              <w:rPr>
                <w:sz w:val="26"/>
              </w:rPr>
              <w:t>luyện</w:t>
            </w:r>
            <w:proofErr w:type="spellEnd"/>
            <w:r w:rsidRPr="003814BD">
              <w:rPr>
                <w:sz w:val="26"/>
              </w:rPr>
              <w:t xml:space="preserve">, </w:t>
            </w:r>
            <w:proofErr w:type="spellStart"/>
            <w:r w:rsidRPr="003814BD">
              <w:rPr>
                <w:sz w:val="26"/>
              </w:rPr>
              <w:t>cấp</w:t>
            </w:r>
            <w:proofErr w:type="spellEnd"/>
            <w:r w:rsidRPr="003814BD">
              <w:rPr>
                <w:sz w:val="26"/>
              </w:rPr>
              <w:t xml:space="preserve"> văn </w:t>
            </w:r>
            <w:proofErr w:type="spellStart"/>
            <w:r w:rsidRPr="003814BD">
              <w:rPr>
                <w:sz w:val="26"/>
              </w:rPr>
              <w:t>bằng</w:t>
            </w:r>
            <w:proofErr w:type="spellEnd"/>
            <w:r w:rsidRPr="003814BD">
              <w:rPr>
                <w:sz w:val="26"/>
              </w:rPr>
              <w:t xml:space="preserve"> theo quy </w:t>
            </w:r>
            <w:proofErr w:type="spellStart"/>
            <w:r w:rsidRPr="003814BD">
              <w:rPr>
                <w:sz w:val="26"/>
              </w:rPr>
              <w:t>định</w:t>
            </w:r>
            <w:proofErr w:type="spellEnd"/>
            <w:r w:rsidRPr="003814BD">
              <w:rPr>
                <w:sz w:val="26"/>
              </w:rPr>
              <w:t xml:space="preserve">; </w:t>
            </w:r>
            <w:proofErr w:type="spellStart"/>
            <w:r w:rsidRPr="003814BD">
              <w:rPr>
                <w:sz w:val="26"/>
              </w:rPr>
              <w:t>có</w:t>
            </w:r>
            <w:proofErr w:type="spellEnd"/>
            <w:r w:rsidRPr="003814BD">
              <w:rPr>
                <w:sz w:val="26"/>
              </w:rPr>
              <w:t xml:space="preserve"> </w:t>
            </w:r>
            <w:proofErr w:type="spellStart"/>
            <w:r w:rsidRPr="003814BD">
              <w:rPr>
                <w:sz w:val="26"/>
              </w:rPr>
              <w:t>hồ</w:t>
            </w:r>
            <w:proofErr w:type="spellEnd"/>
            <w:r w:rsidRPr="003814BD">
              <w:rPr>
                <w:sz w:val="26"/>
              </w:rPr>
              <w:t xml:space="preserve"> sơ </w:t>
            </w:r>
            <w:proofErr w:type="spellStart"/>
            <w:r w:rsidRPr="003814BD">
              <w:rPr>
                <w:sz w:val="26"/>
              </w:rPr>
              <w:t>người</w:t>
            </w:r>
            <w:proofErr w:type="spellEnd"/>
            <w:r w:rsidRPr="003814BD">
              <w:rPr>
                <w:sz w:val="26"/>
              </w:rPr>
              <w:t xml:space="preserve"> </w:t>
            </w:r>
            <w:proofErr w:type="spellStart"/>
            <w:r w:rsidRPr="003814BD">
              <w:rPr>
                <w:sz w:val="26"/>
              </w:rPr>
              <w:t>học</w:t>
            </w:r>
            <w:proofErr w:type="spellEnd"/>
            <w:r w:rsidRPr="003814BD">
              <w:rPr>
                <w:sz w:val="26"/>
              </w:rPr>
              <w:t xml:space="preserve"> </w:t>
            </w:r>
            <w:proofErr w:type="spellStart"/>
            <w:r w:rsidRPr="003814BD">
              <w:rPr>
                <w:sz w:val="26"/>
              </w:rPr>
              <w:t>đủ</w:t>
            </w:r>
            <w:proofErr w:type="spellEnd"/>
            <w:r w:rsidRPr="003814BD">
              <w:rPr>
                <w:sz w:val="26"/>
              </w:rPr>
              <w:t xml:space="preserve"> </w:t>
            </w:r>
            <w:proofErr w:type="spellStart"/>
            <w:r w:rsidRPr="003814BD">
              <w:rPr>
                <w:sz w:val="26"/>
              </w:rPr>
              <w:t>và</w:t>
            </w:r>
            <w:proofErr w:type="spellEnd"/>
            <w:r w:rsidRPr="003814BD">
              <w:rPr>
                <w:sz w:val="26"/>
              </w:rPr>
              <w:t xml:space="preserve"> </w:t>
            </w:r>
            <w:proofErr w:type="spellStart"/>
            <w:r w:rsidRPr="003814BD">
              <w:rPr>
                <w:sz w:val="26"/>
              </w:rPr>
              <w:t>đúng</w:t>
            </w:r>
            <w:proofErr w:type="spellEnd"/>
            <w:r w:rsidRPr="003814BD">
              <w:rPr>
                <w:sz w:val="26"/>
              </w:rPr>
              <w:t xml:space="preserve"> theo quy</w:t>
            </w:r>
            <w:r w:rsidR="00D5595D">
              <w:rPr>
                <w:sz w:val="26"/>
                <w:lang w:val="en-US"/>
              </w:rPr>
              <w:t xml:space="preserve"> </w:t>
            </w:r>
            <w:proofErr w:type="spellStart"/>
            <w:r w:rsidRPr="003814BD">
              <w:rPr>
                <w:sz w:val="26"/>
              </w:rPr>
              <w:t>định</w:t>
            </w:r>
            <w:proofErr w:type="spellEnd"/>
            <w:r w:rsidRPr="003814BD">
              <w:rPr>
                <w:sz w:val="26"/>
              </w:rPr>
              <w:t>.</w:t>
            </w:r>
          </w:p>
        </w:tc>
        <w:tc>
          <w:tcPr>
            <w:tcW w:w="900" w:type="dxa"/>
          </w:tcPr>
          <w:p w14:paraId="3F9F988A" w14:textId="77777777" w:rsidR="003814BD" w:rsidRPr="003814BD" w:rsidRDefault="003814BD" w:rsidP="000E4778">
            <w:pPr>
              <w:spacing w:line="276" w:lineRule="auto"/>
              <w:jc w:val="center"/>
              <w:rPr>
                <w:b/>
                <w:i/>
                <w:sz w:val="39"/>
              </w:rPr>
            </w:pPr>
          </w:p>
          <w:p w14:paraId="68ABC0A5" w14:textId="77777777" w:rsidR="003814BD" w:rsidRPr="003814BD" w:rsidRDefault="003814BD" w:rsidP="000E4778">
            <w:pPr>
              <w:spacing w:line="276" w:lineRule="auto"/>
              <w:jc w:val="center"/>
              <w:rPr>
                <w:sz w:val="26"/>
              </w:rPr>
            </w:pPr>
            <w:r w:rsidRPr="003814BD">
              <w:rPr>
                <w:w w:val="99"/>
                <w:sz w:val="26"/>
              </w:rPr>
              <w:t>2</w:t>
            </w:r>
          </w:p>
        </w:tc>
        <w:tc>
          <w:tcPr>
            <w:tcW w:w="1890" w:type="dxa"/>
          </w:tcPr>
          <w:p w14:paraId="200A63F8" w14:textId="77777777" w:rsidR="003814BD" w:rsidRPr="003814BD" w:rsidRDefault="003814BD" w:rsidP="000E4778">
            <w:pPr>
              <w:spacing w:line="276" w:lineRule="auto"/>
              <w:jc w:val="center"/>
              <w:rPr>
                <w:b/>
                <w:i/>
                <w:sz w:val="39"/>
              </w:rPr>
            </w:pPr>
          </w:p>
          <w:p w14:paraId="49A9D565" w14:textId="77777777" w:rsidR="003814BD" w:rsidRPr="003814BD" w:rsidRDefault="003814BD" w:rsidP="000E4778">
            <w:pPr>
              <w:spacing w:line="276" w:lineRule="auto"/>
              <w:ind w:left="4"/>
              <w:jc w:val="center"/>
              <w:rPr>
                <w:sz w:val="26"/>
              </w:rPr>
            </w:pPr>
            <w:r w:rsidRPr="003814BD">
              <w:rPr>
                <w:w w:val="99"/>
                <w:sz w:val="26"/>
              </w:rPr>
              <w:t>2</w:t>
            </w:r>
          </w:p>
        </w:tc>
      </w:tr>
      <w:tr w:rsidR="003814BD" w:rsidRPr="003814BD" w14:paraId="6BDDAC46" w14:textId="77777777" w:rsidTr="00D5595D">
        <w:trPr>
          <w:trHeight w:val="599"/>
        </w:trPr>
        <w:tc>
          <w:tcPr>
            <w:tcW w:w="720" w:type="dxa"/>
          </w:tcPr>
          <w:p w14:paraId="3E10CA4E" w14:textId="77777777" w:rsidR="003814BD" w:rsidRPr="003814BD" w:rsidRDefault="003814BD" w:rsidP="000E4778">
            <w:pPr>
              <w:spacing w:line="276" w:lineRule="auto"/>
              <w:ind w:left="87" w:right="80"/>
              <w:jc w:val="center"/>
              <w:rPr>
                <w:sz w:val="26"/>
              </w:rPr>
            </w:pPr>
            <w:r w:rsidRPr="003814BD">
              <w:rPr>
                <w:sz w:val="26"/>
              </w:rPr>
              <w:t>2.6</w:t>
            </w:r>
          </w:p>
        </w:tc>
        <w:tc>
          <w:tcPr>
            <w:tcW w:w="6930" w:type="dxa"/>
          </w:tcPr>
          <w:p w14:paraId="252DE4AF" w14:textId="77777777" w:rsidR="003814BD" w:rsidRPr="003814BD" w:rsidRDefault="003814BD" w:rsidP="000E4778">
            <w:pPr>
              <w:spacing w:line="276" w:lineRule="auto"/>
              <w:ind w:left="107"/>
              <w:jc w:val="both"/>
              <w:rPr>
                <w:sz w:val="26"/>
              </w:rPr>
            </w:pPr>
            <w:r w:rsidRPr="003814BD">
              <w:rPr>
                <w:sz w:val="26"/>
              </w:rPr>
              <w:t xml:space="preserve">Tiêu </w:t>
            </w:r>
            <w:proofErr w:type="spellStart"/>
            <w:r w:rsidRPr="003814BD">
              <w:rPr>
                <w:sz w:val="26"/>
              </w:rPr>
              <w:t>chuẩn</w:t>
            </w:r>
            <w:proofErr w:type="spellEnd"/>
            <w:r w:rsidRPr="003814BD">
              <w:rPr>
                <w:sz w:val="26"/>
              </w:rPr>
              <w:t xml:space="preserve"> 6: </w:t>
            </w:r>
            <w:proofErr w:type="spellStart"/>
            <w:r w:rsidRPr="003814BD">
              <w:rPr>
                <w:sz w:val="26"/>
              </w:rPr>
              <w:t>Tổ</w:t>
            </w:r>
            <w:proofErr w:type="spellEnd"/>
            <w:r w:rsidRPr="003814BD">
              <w:rPr>
                <w:sz w:val="26"/>
              </w:rPr>
              <w:t xml:space="preserve"> </w:t>
            </w:r>
            <w:proofErr w:type="spellStart"/>
            <w:r w:rsidRPr="003814BD">
              <w:rPr>
                <w:sz w:val="26"/>
              </w:rPr>
              <w:t>chức</w:t>
            </w:r>
            <w:proofErr w:type="spellEnd"/>
            <w:r w:rsidRPr="003814BD">
              <w:rPr>
                <w:sz w:val="26"/>
              </w:rPr>
              <w:t xml:space="preserve"> </w:t>
            </w:r>
            <w:proofErr w:type="spellStart"/>
            <w:r w:rsidRPr="003814BD">
              <w:rPr>
                <w:sz w:val="26"/>
              </w:rPr>
              <w:t>kiểm</w:t>
            </w:r>
            <w:proofErr w:type="spellEnd"/>
            <w:r w:rsidRPr="003814BD">
              <w:rPr>
                <w:sz w:val="26"/>
              </w:rPr>
              <w:t xml:space="preserve"> tra, </w:t>
            </w:r>
            <w:proofErr w:type="spellStart"/>
            <w:r w:rsidRPr="003814BD">
              <w:rPr>
                <w:sz w:val="26"/>
              </w:rPr>
              <w:t>giám</w:t>
            </w:r>
            <w:proofErr w:type="spellEnd"/>
            <w:r w:rsidRPr="003814BD">
              <w:rPr>
                <w:sz w:val="26"/>
              </w:rPr>
              <w:t xml:space="preserve"> </w:t>
            </w:r>
            <w:proofErr w:type="spellStart"/>
            <w:r w:rsidRPr="003814BD">
              <w:rPr>
                <w:sz w:val="26"/>
              </w:rPr>
              <w:t>sát</w:t>
            </w:r>
            <w:proofErr w:type="spellEnd"/>
            <w:r w:rsidRPr="003814BD">
              <w:rPr>
                <w:sz w:val="26"/>
              </w:rPr>
              <w:t xml:space="preserve"> </w:t>
            </w:r>
            <w:proofErr w:type="spellStart"/>
            <w:r w:rsidRPr="003814BD">
              <w:rPr>
                <w:sz w:val="26"/>
              </w:rPr>
              <w:t>hoạt</w:t>
            </w:r>
            <w:proofErr w:type="spellEnd"/>
            <w:r w:rsidRPr="003814BD">
              <w:rPr>
                <w:sz w:val="26"/>
              </w:rPr>
              <w:t xml:space="preserve"> </w:t>
            </w:r>
            <w:proofErr w:type="spellStart"/>
            <w:r w:rsidRPr="003814BD">
              <w:rPr>
                <w:sz w:val="26"/>
              </w:rPr>
              <w:t>động</w:t>
            </w:r>
            <w:proofErr w:type="spellEnd"/>
            <w:r w:rsidRPr="003814BD">
              <w:rPr>
                <w:sz w:val="26"/>
              </w:rPr>
              <w:t xml:space="preserve"> </w:t>
            </w:r>
            <w:proofErr w:type="spellStart"/>
            <w:r w:rsidRPr="003814BD">
              <w:rPr>
                <w:sz w:val="26"/>
              </w:rPr>
              <w:t>dạy</w:t>
            </w:r>
            <w:proofErr w:type="spellEnd"/>
            <w:r w:rsidRPr="003814BD">
              <w:rPr>
                <w:sz w:val="26"/>
              </w:rPr>
              <w:t xml:space="preserve"> </w:t>
            </w:r>
            <w:proofErr w:type="spellStart"/>
            <w:r w:rsidRPr="003814BD">
              <w:rPr>
                <w:sz w:val="26"/>
              </w:rPr>
              <w:t>và</w:t>
            </w:r>
            <w:proofErr w:type="spellEnd"/>
            <w:r w:rsidRPr="003814BD">
              <w:rPr>
                <w:sz w:val="26"/>
              </w:rPr>
              <w:t xml:space="preserve"> </w:t>
            </w:r>
            <w:proofErr w:type="spellStart"/>
            <w:r w:rsidRPr="003814BD">
              <w:rPr>
                <w:sz w:val="26"/>
              </w:rPr>
              <w:t>học</w:t>
            </w:r>
            <w:proofErr w:type="spellEnd"/>
            <w:r w:rsidRPr="003814BD">
              <w:rPr>
                <w:sz w:val="26"/>
              </w:rPr>
              <w:t xml:space="preserve"> theo quy </w:t>
            </w:r>
            <w:proofErr w:type="spellStart"/>
            <w:r w:rsidRPr="003814BD">
              <w:rPr>
                <w:sz w:val="26"/>
              </w:rPr>
              <w:t>định</w:t>
            </w:r>
            <w:proofErr w:type="spellEnd"/>
            <w:r w:rsidRPr="003814BD">
              <w:rPr>
                <w:sz w:val="26"/>
              </w:rPr>
              <w:t xml:space="preserve">; </w:t>
            </w:r>
            <w:proofErr w:type="spellStart"/>
            <w:r w:rsidRPr="003814BD">
              <w:rPr>
                <w:sz w:val="26"/>
              </w:rPr>
              <w:t>sử</w:t>
            </w:r>
            <w:proofErr w:type="spellEnd"/>
            <w:r w:rsidRPr="003814BD">
              <w:rPr>
                <w:sz w:val="26"/>
              </w:rPr>
              <w:t xml:space="preserve"> </w:t>
            </w:r>
            <w:proofErr w:type="spellStart"/>
            <w:r w:rsidRPr="003814BD">
              <w:rPr>
                <w:sz w:val="26"/>
              </w:rPr>
              <w:t>dụng</w:t>
            </w:r>
            <w:proofErr w:type="spellEnd"/>
            <w:r w:rsidRPr="003814BD">
              <w:rPr>
                <w:sz w:val="26"/>
              </w:rPr>
              <w:t xml:space="preserve"> </w:t>
            </w:r>
            <w:proofErr w:type="spellStart"/>
            <w:r w:rsidRPr="003814BD">
              <w:rPr>
                <w:sz w:val="26"/>
              </w:rPr>
              <w:t>kết</w:t>
            </w:r>
            <w:proofErr w:type="spellEnd"/>
            <w:r w:rsidRPr="003814BD">
              <w:rPr>
                <w:sz w:val="26"/>
              </w:rPr>
              <w:t xml:space="preserve"> </w:t>
            </w:r>
            <w:proofErr w:type="spellStart"/>
            <w:r w:rsidRPr="003814BD">
              <w:rPr>
                <w:sz w:val="26"/>
              </w:rPr>
              <w:t>quả</w:t>
            </w:r>
            <w:proofErr w:type="spellEnd"/>
            <w:r w:rsidRPr="003814BD">
              <w:rPr>
                <w:sz w:val="26"/>
              </w:rPr>
              <w:t xml:space="preserve"> </w:t>
            </w:r>
            <w:proofErr w:type="spellStart"/>
            <w:r w:rsidRPr="003814BD">
              <w:rPr>
                <w:sz w:val="26"/>
              </w:rPr>
              <w:t>kiểm</w:t>
            </w:r>
            <w:proofErr w:type="spellEnd"/>
            <w:r w:rsidRPr="003814BD">
              <w:rPr>
                <w:sz w:val="26"/>
              </w:rPr>
              <w:t xml:space="preserve"> tra </w:t>
            </w:r>
            <w:proofErr w:type="spellStart"/>
            <w:r w:rsidRPr="003814BD">
              <w:rPr>
                <w:sz w:val="26"/>
              </w:rPr>
              <w:t>để</w:t>
            </w:r>
            <w:proofErr w:type="spellEnd"/>
            <w:r w:rsidRPr="003814BD">
              <w:rPr>
                <w:sz w:val="26"/>
              </w:rPr>
              <w:t xml:space="preserve"> </w:t>
            </w:r>
            <w:proofErr w:type="spellStart"/>
            <w:r w:rsidRPr="003814BD">
              <w:rPr>
                <w:sz w:val="26"/>
              </w:rPr>
              <w:t>kịp</w:t>
            </w:r>
            <w:proofErr w:type="spellEnd"/>
            <w:r w:rsidRPr="003814BD">
              <w:rPr>
                <w:sz w:val="26"/>
              </w:rPr>
              <w:t xml:space="preserve"> </w:t>
            </w:r>
            <w:proofErr w:type="spellStart"/>
            <w:r w:rsidRPr="003814BD">
              <w:rPr>
                <w:sz w:val="26"/>
              </w:rPr>
              <w:t>thời</w:t>
            </w:r>
            <w:proofErr w:type="spellEnd"/>
            <w:r w:rsidRPr="003814BD">
              <w:rPr>
                <w:sz w:val="26"/>
              </w:rPr>
              <w:t xml:space="preserve"> </w:t>
            </w:r>
            <w:proofErr w:type="spellStart"/>
            <w:r w:rsidRPr="003814BD">
              <w:rPr>
                <w:sz w:val="26"/>
              </w:rPr>
              <w:t>điều</w:t>
            </w:r>
            <w:proofErr w:type="spellEnd"/>
          </w:p>
        </w:tc>
        <w:tc>
          <w:tcPr>
            <w:tcW w:w="900" w:type="dxa"/>
          </w:tcPr>
          <w:p w14:paraId="6CAAD8F3" w14:textId="77777777" w:rsidR="003814BD" w:rsidRPr="003814BD" w:rsidRDefault="003814BD" w:rsidP="000E4778">
            <w:pPr>
              <w:spacing w:line="276" w:lineRule="auto"/>
              <w:jc w:val="center"/>
              <w:rPr>
                <w:sz w:val="26"/>
              </w:rPr>
            </w:pPr>
            <w:r w:rsidRPr="003814BD">
              <w:rPr>
                <w:w w:val="99"/>
                <w:sz w:val="26"/>
              </w:rPr>
              <w:t>2</w:t>
            </w:r>
          </w:p>
        </w:tc>
        <w:tc>
          <w:tcPr>
            <w:tcW w:w="1890" w:type="dxa"/>
          </w:tcPr>
          <w:p w14:paraId="7151D823" w14:textId="77777777" w:rsidR="003814BD" w:rsidRPr="003814BD" w:rsidRDefault="003814BD" w:rsidP="000E4778">
            <w:pPr>
              <w:spacing w:line="276" w:lineRule="auto"/>
              <w:ind w:left="4"/>
              <w:jc w:val="center"/>
              <w:rPr>
                <w:sz w:val="26"/>
              </w:rPr>
            </w:pPr>
            <w:r w:rsidRPr="003814BD">
              <w:rPr>
                <w:w w:val="99"/>
                <w:sz w:val="26"/>
              </w:rPr>
              <w:t>2</w:t>
            </w:r>
          </w:p>
        </w:tc>
      </w:tr>
      <w:tr w:rsidR="002D7DD6" w14:paraId="6BE0EB6B" w14:textId="77777777" w:rsidTr="00D5595D">
        <w:trPr>
          <w:trHeight w:val="330"/>
        </w:trPr>
        <w:tc>
          <w:tcPr>
            <w:tcW w:w="720" w:type="dxa"/>
          </w:tcPr>
          <w:p w14:paraId="3226F97C" w14:textId="77777777" w:rsidR="002D7DD6" w:rsidRDefault="002D7DD6" w:rsidP="000E4778">
            <w:pPr>
              <w:pStyle w:val="TableParagraph"/>
              <w:spacing w:line="276" w:lineRule="auto"/>
              <w:ind w:left="87" w:right="80"/>
              <w:jc w:val="center"/>
              <w:rPr>
                <w:sz w:val="26"/>
              </w:rPr>
            </w:pPr>
            <w:r>
              <w:rPr>
                <w:sz w:val="26"/>
              </w:rPr>
              <w:t>2.7</w:t>
            </w:r>
          </w:p>
        </w:tc>
        <w:tc>
          <w:tcPr>
            <w:tcW w:w="6930" w:type="dxa"/>
          </w:tcPr>
          <w:p w14:paraId="1C3DCDDC" w14:textId="77777777" w:rsidR="002D7DD6" w:rsidRDefault="002D7DD6"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7: </w:t>
            </w:r>
            <w:proofErr w:type="spellStart"/>
            <w:r>
              <w:rPr>
                <w:sz w:val="26"/>
              </w:rPr>
              <w:t>Tổ</w:t>
            </w:r>
            <w:proofErr w:type="spellEnd"/>
            <w:r>
              <w:rPr>
                <w:sz w:val="26"/>
              </w:rPr>
              <w:t xml:space="preserve"> </w:t>
            </w:r>
            <w:proofErr w:type="spellStart"/>
            <w:r>
              <w:rPr>
                <w:sz w:val="26"/>
              </w:rPr>
              <w:t>chức</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liên thông theo quy </w:t>
            </w:r>
            <w:proofErr w:type="spellStart"/>
            <w:r>
              <w:rPr>
                <w:sz w:val="26"/>
              </w:rPr>
              <w:t>định</w:t>
            </w:r>
            <w:proofErr w:type="spellEnd"/>
            <w:r>
              <w:rPr>
                <w:sz w:val="26"/>
              </w:rPr>
              <w:t>.</w:t>
            </w:r>
          </w:p>
        </w:tc>
        <w:tc>
          <w:tcPr>
            <w:tcW w:w="900" w:type="dxa"/>
          </w:tcPr>
          <w:p w14:paraId="0A0F3329" w14:textId="77777777" w:rsidR="002D7DD6" w:rsidRPr="00FC05BB" w:rsidRDefault="00FC05BB" w:rsidP="000E4778">
            <w:pPr>
              <w:pStyle w:val="TableParagraph"/>
              <w:spacing w:line="276" w:lineRule="auto"/>
              <w:jc w:val="center"/>
              <w:rPr>
                <w:sz w:val="24"/>
                <w:lang w:val="en-US"/>
              </w:rPr>
            </w:pPr>
            <w:r>
              <w:rPr>
                <w:sz w:val="24"/>
                <w:lang w:val="en-US"/>
              </w:rPr>
              <w:t>2</w:t>
            </w:r>
          </w:p>
        </w:tc>
        <w:tc>
          <w:tcPr>
            <w:tcW w:w="1890" w:type="dxa"/>
          </w:tcPr>
          <w:p w14:paraId="042A7541" w14:textId="250DF5C5" w:rsidR="002D7DD6" w:rsidRPr="00EA300A" w:rsidRDefault="00EA300A" w:rsidP="000E4778">
            <w:pPr>
              <w:pStyle w:val="TableParagraph"/>
              <w:spacing w:line="276" w:lineRule="auto"/>
              <w:ind w:left="4"/>
              <w:jc w:val="center"/>
              <w:rPr>
                <w:sz w:val="26"/>
                <w:lang w:val="vi-VN"/>
              </w:rPr>
            </w:pPr>
            <w:r>
              <w:rPr>
                <w:w w:val="99"/>
                <w:sz w:val="26"/>
              </w:rPr>
              <w:t>0</w:t>
            </w:r>
          </w:p>
        </w:tc>
      </w:tr>
      <w:tr w:rsidR="002D7DD6" w14:paraId="28C605D4" w14:textId="77777777" w:rsidTr="00D5595D">
        <w:trPr>
          <w:trHeight w:val="328"/>
        </w:trPr>
        <w:tc>
          <w:tcPr>
            <w:tcW w:w="720" w:type="dxa"/>
          </w:tcPr>
          <w:p w14:paraId="2EB4598A" w14:textId="77777777" w:rsidR="002D7DD6" w:rsidRPr="00C073BD" w:rsidRDefault="002D7DD6" w:rsidP="000E4778">
            <w:pPr>
              <w:pStyle w:val="TableParagraph"/>
              <w:spacing w:line="276" w:lineRule="auto"/>
              <w:ind w:left="9"/>
              <w:jc w:val="center"/>
              <w:rPr>
                <w:b/>
                <w:sz w:val="26"/>
              </w:rPr>
            </w:pPr>
            <w:r w:rsidRPr="00C073BD">
              <w:rPr>
                <w:b/>
                <w:w w:val="99"/>
                <w:sz w:val="26"/>
              </w:rPr>
              <w:t>3</w:t>
            </w:r>
          </w:p>
        </w:tc>
        <w:tc>
          <w:tcPr>
            <w:tcW w:w="6930" w:type="dxa"/>
          </w:tcPr>
          <w:p w14:paraId="57DBCBBD" w14:textId="77777777" w:rsidR="002D7DD6" w:rsidRPr="00C073BD" w:rsidRDefault="002D7DD6" w:rsidP="000E4778">
            <w:pPr>
              <w:pStyle w:val="TableParagraph"/>
              <w:spacing w:line="276" w:lineRule="auto"/>
              <w:ind w:left="107"/>
              <w:jc w:val="both"/>
              <w:rPr>
                <w:b/>
                <w:sz w:val="26"/>
              </w:rPr>
            </w:pPr>
            <w:r w:rsidRPr="00C073BD">
              <w:rPr>
                <w:b/>
                <w:sz w:val="26"/>
              </w:rPr>
              <w:t xml:space="preserve">Tiêu </w:t>
            </w:r>
            <w:proofErr w:type="spellStart"/>
            <w:r w:rsidRPr="00C073BD">
              <w:rPr>
                <w:b/>
                <w:sz w:val="26"/>
              </w:rPr>
              <w:t>chí</w:t>
            </w:r>
            <w:proofErr w:type="spellEnd"/>
            <w:r w:rsidRPr="00C073BD">
              <w:rPr>
                <w:b/>
                <w:sz w:val="26"/>
              </w:rPr>
              <w:t xml:space="preserve"> 3 - </w:t>
            </w:r>
            <w:proofErr w:type="spellStart"/>
            <w:r w:rsidRPr="00C073BD">
              <w:rPr>
                <w:b/>
                <w:sz w:val="26"/>
              </w:rPr>
              <w:t>Nhà</w:t>
            </w:r>
            <w:proofErr w:type="spellEnd"/>
            <w:r w:rsidRPr="00C073BD">
              <w:rPr>
                <w:b/>
                <w:sz w:val="26"/>
              </w:rPr>
              <w:t xml:space="preserve"> </w:t>
            </w:r>
            <w:proofErr w:type="spellStart"/>
            <w:r w:rsidRPr="00C073BD">
              <w:rPr>
                <w:b/>
                <w:sz w:val="26"/>
              </w:rPr>
              <w:t>giáo</w:t>
            </w:r>
            <w:proofErr w:type="spellEnd"/>
            <w:r w:rsidRPr="00C073BD">
              <w:rPr>
                <w:b/>
                <w:sz w:val="26"/>
              </w:rPr>
              <w:t xml:space="preserve">, </w:t>
            </w:r>
            <w:proofErr w:type="spellStart"/>
            <w:r w:rsidRPr="00C073BD">
              <w:rPr>
                <w:b/>
                <w:sz w:val="26"/>
              </w:rPr>
              <w:t>cán</w:t>
            </w:r>
            <w:proofErr w:type="spellEnd"/>
            <w:r w:rsidRPr="00C073BD">
              <w:rPr>
                <w:b/>
                <w:sz w:val="26"/>
              </w:rPr>
              <w:t xml:space="preserve"> </w:t>
            </w:r>
            <w:proofErr w:type="spellStart"/>
            <w:r w:rsidRPr="00C073BD">
              <w:rPr>
                <w:b/>
                <w:sz w:val="26"/>
              </w:rPr>
              <w:t>bộ</w:t>
            </w:r>
            <w:proofErr w:type="spellEnd"/>
            <w:r w:rsidRPr="00C073BD">
              <w:rPr>
                <w:b/>
                <w:sz w:val="26"/>
              </w:rPr>
              <w:t xml:space="preserve"> </w:t>
            </w:r>
            <w:proofErr w:type="spellStart"/>
            <w:r w:rsidRPr="00C073BD">
              <w:rPr>
                <w:b/>
                <w:sz w:val="26"/>
              </w:rPr>
              <w:t>quản</w:t>
            </w:r>
            <w:proofErr w:type="spellEnd"/>
            <w:r w:rsidRPr="00C073BD">
              <w:rPr>
                <w:b/>
                <w:sz w:val="26"/>
              </w:rPr>
              <w:t xml:space="preserve"> </w:t>
            </w:r>
            <w:proofErr w:type="spellStart"/>
            <w:r w:rsidRPr="00C073BD">
              <w:rPr>
                <w:b/>
                <w:sz w:val="26"/>
              </w:rPr>
              <w:t>lý</w:t>
            </w:r>
            <w:proofErr w:type="spellEnd"/>
            <w:r w:rsidRPr="00C073BD">
              <w:rPr>
                <w:b/>
                <w:sz w:val="26"/>
              </w:rPr>
              <w:t xml:space="preserve"> </w:t>
            </w:r>
            <w:proofErr w:type="spellStart"/>
            <w:r w:rsidRPr="00C073BD">
              <w:rPr>
                <w:b/>
                <w:sz w:val="26"/>
              </w:rPr>
              <w:t>và</w:t>
            </w:r>
            <w:proofErr w:type="spellEnd"/>
            <w:r w:rsidRPr="00C073BD">
              <w:rPr>
                <w:b/>
                <w:sz w:val="26"/>
              </w:rPr>
              <w:t xml:space="preserve"> nhân viên</w:t>
            </w:r>
          </w:p>
        </w:tc>
        <w:tc>
          <w:tcPr>
            <w:tcW w:w="900" w:type="dxa"/>
          </w:tcPr>
          <w:p w14:paraId="2623EBE0" w14:textId="77777777" w:rsidR="002D7DD6" w:rsidRPr="00C073BD" w:rsidRDefault="002D7DD6" w:rsidP="000E4778">
            <w:pPr>
              <w:pStyle w:val="TableParagraph"/>
              <w:spacing w:line="276" w:lineRule="auto"/>
              <w:ind w:left="228" w:right="228"/>
              <w:jc w:val="center"/>
              <w:rPr>
                <w:b/>
                <w:sz w:val="26"/>
              </w:rPr>
            </w:pPr>
            <w:r w:rsidRPr="00C073BD">
              <w:rPr>
                <w:b/>
                <w:sz w:val="26"/>
              </w:rPr>
              <w:t>16</w:t>
            </w:r>
          </w:p>
        </w:tc>
        <w:tc>
          <w:tcPr>
            <w:tcW w:w="1890" w:type="dxa"/>
          </w:tcPr>
          <w:p w14:paraId="4B1CBE86" w14:textId="3C378E4C" w:rsidR="002D7DD6" w:rsidRPr="00235F7F" w:rsidRDefault="00235F7F" w:rsidP="000E4778">
            <w:pPr>
              <w:pStyle w:val="TableParagraph"/>
              <w:spacing w:line="276" w:lineRule="auto"/>
              <w:ind w:left="472" w:right="468"/>
              <w:jc w:val="center"/>
              <w:rPr>
                <w:b/>
                <w:sz w:val="26"/>
                <w:lang w:val="vi-VN"/>
              </w:rPr>
            </w:pPr>
            <w:r>
              <w:rPr>
                <w:b/>
                <w:sz w:val="26"/>
                <w:lang w:val="en-US"/>
              </w:rPr>
              <w:t>14</w:t>
            </w:r>
          </w:p>
        </w:tc>
      </w:tr>
      <w:tr w:rsidR="002D7DD6" w14:paraId="47DD5F85" w14:textId="77777777" w:rsidTr="00D5595D">
        <w:trPr>
          <w:trHeight w:val="599"/>
        </w:trPr>
        <w:tc>
          <w:tcPr>
            <w:tcW w:w="720" w:type="dxa"/>
          </w:tcPr>
          <w:p w14:paraId="4FDA661D" w14:textId="77777777" w:rsidR="002D7DD6" w:rsidRDefault="002D7DD6" w:rsidP="000E4778">
            <w:pPr>
              <w:pStyle w:val="TableParagraph"/>
              <w:spacing w:line="276" w:lineRule="auto"/>
              <w:ind w:left="87" w:right="80"/>
              <w:jc w:val="center"/>
              <w:rPr>
                <w:sz w:val="26"/>
              </w:rPr>
            </w:pPr>
            <w:r>
              <w:rPr>
                <w:sz w:val="26"/>
              </w:rPr>
              <w:t>3.1</w:t>
            </w:r>
          </w:p>
        </w:tc>
        <w:tc>
          <w:tcPr>
            <w:tcW w:w="6930" w:type="dxa"/>
          </w:tcPr>
          <w:p w14:paraId="088C470C" w14:textId="77777777" w:rsidR="002D7DD6" w:rsidRDefault="002D7DD6"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1: 100% </w:t>
            </w:r>
            <w:proofErr w:type="spellStart"/>
            <w:r>
              <w:rPr>
                <w:sz w:val="26"/>
              </w:rPr>
              <w:t>nhà</w:t>
            </w:r>
            <w:proofErr w:type="spellEnd"/>
            <w:r>
              <w:rPr>
                <w:sz w:val="26"/>
              </w:rPr>
              <w:t xml:space="preserve"> </w:t>
            </w:r>
            <w:proofErr w:type="spellStart"/>
            <w:r>
              <w:rPr>
                <w:sz w:val="26"/>
              </w:rPr>
              <w:t>giáo</w:t>
            </w:r>
            <w:proofErr w:type="spellEnd"/>
            <w:r>
              <w:rPr>
                <w:sz w:val="26"/>
              </w:rPr>
              <w:t xml:space="preserve"> tham gia </w:t>
            </w:r>
            <w:proofErr w:type="spellStart"/>
            <w:r>
              <w:rPr>
                <w:sz w:val="26"/>
              </w:rPr>
              <w:t>giảng</w:t>
            </w:r>
            <w:proofErr w:type="spellEnd"/>
            <w:r>
              <w:rPr>
                <w:sz w:val="26"/>
              </w:rPr>
              <w:t xml:space="preserve"> </w:t>
            </w:r>
            <w:proofErr w:type="spellStart"/>
            <w:r>
              <w:rPr>
                <w:sz w:val="26"/>
              </w:rPr>
              <w:t>dạy</w:t>
            </w:r>
            <w:proofErr w:type="spellEnd"/>
            <w:r>
              <w:rPr>
                <w:sz w:val="26"/>
              </w:rPr>
              <w:t xml:space="preserve"> </w:t>
            </w:r>
            <w:proofErr w:type="spellStart"/>
            <w:r>
              <w:rPr>
                <w:sz w:val="26"/>
              </w:rPr>
              <w:t>đạt</w:t>
            </w:r>
            <w:proofErr w:type="spellEnd"/>
            <w:r>
              <w:rPr>
                <w:sz w:val="26"/>
              </w:rPr>
              <w:t xml:space="preserve"> </w:t>
            </w:r>
            <w:proofErr w:type="spellStart"/>
            <w:r>
              <w:rPr>
                <w:sz w:val="26"/>
              </w:rPr>
              <w:t>chuẩn</w:t>
            </w:r>
            <w:proofErr w:type="spellEnd"/>
            <w:r w:rsidR="00D5595D">
              <w:rPr>
                <w:sz w:val="26"/>
                <w:lang w:val="en-US"/>
              </w:rPr>
              <w:t xml:space="preserve"> </w:t>
            </w:r>
            <w:proofErr w:type="spellStart"/>
            <w:r>
              <w:rPr>
                <w:sz w:val="26"/>
              </w:rPr>
              <w:t>về</w:t>
            </w:r>
            <w:proofErr w:type="spellEnd"/>
            <w:r>
              <w:rPr>
                <w:sz w:val="26"/>
              </w:rPr>
              <w:t xml:space="preserve"> chuyên môn, </w:t>
            </w:r>
            <w:proofErr w:type="spellStart"/>
            <w:r>
              <w:rPr>
                <w:sz w:val="26"/>
              </w:rPr>
              <w:t>nghiệp</w:t>
            </w:r>
            <w:proofErr w:type="spellEnd"/>
            <w:r>
              <w:rPr>
                <w:sz w:val="26"/>
              </w:rPr>
              <w:t xml:space="preserve"> </w:t>
            </w:r>
            <w:proofErr w:type="spellStart"/>
            <w:r>
              <w:rPr>
                <w:sz w:val="26"/>
              </w:rPr>
              <w:t>vụ</w:t>
            </w:r>
            <w:proofErr w:type="spellEnd"/>
            <w:r>
              <w:rPr>
                <w:sz w:val="26"/>
              </w:rPr>
              <w:t xml:space="preserve"> theo quy </w:t>
            </w:r>
            <w:proofErr w:type="spellStart"/>
            <w:r>
              <w:rPr>
                <w:sz w:val="26"/>
              </w:rPr>
              <w:t>định</w:t>
            </w:r>
            <w:proofErr w:type="spellEnd"/>
            <w:r>
              <w:rPr>
                <w:sz w:val="26"/>
              </w:rPr>
              <w:t>.</w:t>
            </w:r>
          </w:p>
        </w:tc>
        <w:tc>
          <w:tcPr>
            <w:tcW w:w="900" w:type="dxa"/>
          </w:tcPr>
          <w:p w14:paraId="088E490A" w14:textId="77777777" w:rsidR="002D7DD6" w:rsidRDefault="002D7DD6" w:rsidP="000E4778">
            <w:pPr>
              <w:pStyle w:val="TableParagraph"/>
              <w:spacing w:line="276" w:lineRule="auto"/>
              <w:jc w:val="center"/>
              <w:rPr>
                <w:sz w:val="26"/>
              </w:rPr>
            </w:pPr>
            <w:r>
              <w:rPr>
                <w:w w:val="99"/>
                <w:sz w:val="26"/>
              </w:rPr>
              <w:t>2</w:t>
            </w:r>
          </w:p>
        </w:tc>
        <w:tc>
          <w:tcPr>
            <w:tcW w:w="1890" w:type="dxa"/>
          </w:tcPr>
          <w:p w14:paraId="5594C884" w14:textId="77777777" w:rsidR="002D7DD6" w:rsidRPr="00C073BD" w:rsidRDefault="00C073BD" w:rsidP="000E4778">
            <w:pPr>
              <w:pStyle w:val="TableParagraph"/>
              <w:spacing w:line="276" w:lineRule="auto"/>
              <w:ind w:left="4"/>
              <w:jc w:val="center"/>
              <w:rPr>
                <w:sz w:val="26"/>
                <w:lang w:val="en-US"/>
              </w:rPr>
            </w:pPr>
            <w:r>
              <w:rPr>
                <w:w w:val="99"/>
                <w:sz w:val="26"/>
                <w:lang w:val="en-US"/>
              </w:rPr>
              <w:t>0</w:t>
            </w:r>
          </w:p>
        </w:tc>
      </w:tr>
      <w:tr w:rsidR="002D7DD6" w14:paraId="1E3C24CF" w14:textId="77777777" w:rsidTr="00D5595D">
        <w:trPr>
          <w:trHeight w:val="597"/>
        </w:trPr>
        <w:tc>
          <w:tcPr>
            <w:tcW w:w="720" w:type="dxa"/>
          </w:tcPr>
          <w:p w14:paraId="12A65CEB" w14:textId="77777777" w:rsidR="002D7DD6" w:rsidRDefault="002D7DD6" w:rsidP="000E4778">
            <w:pPr>
              <w:pStyle w:val="TableParagraph"/>
              <w:spacing w:line="276" w:lineRule="auto"/>
              <w:ind w:left="87" w:right="80"/>
              <w:jc w:val="center"/>
              <w:rPr>
                <w:sz w:val="26"/>
              </w:rPr>
            </w:pPr>
            <w:r>
              <w:rPr>
                <w:sz w:val="26"/>
              </w:rPr>
              <w:t>3.2</w:t>
            </w:r>
          </w:p>
        </w:tc>
        <w:tc>
          <w:tcPr>
            <w:tcW w:w="6930" w:type="dxa"/>
          </w:tcPr>
          <w:p w14:paraId="1347508E" w14:textId="77777777" w:rsidR="002D7DD6" w:rsidRDefault="002D7DD6"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2: </w:t>
            </w:r>
            <w:proofErr w:type="spellStart"/>
            <w:r>
              <w:rPr>
                <w:sz w:val="26"/>
              </w:rPr>
              <w:t>Hàng</w:t>
            </w:r>
            <w:proofErr w:type="spellEnd"/>
            <w:r>
              <w:rPr>
                <w:sz w:val="26"/>
              </w:rPr>
              <w:t xml:space="preserve"> năm, 100% </w:t>
            </w:r>
            <w:proofErr w:type="spellStart"/>
            <w:r>
              <w:rPr>
                <w:sz w:val="26"/>
              </w:rPr>
              <w:t>nhà</w:t>
            </w:r>
            <w:proofErr w:type="spellEnd"/>
            <w:r>
              <w:rPr>
                <w:sz w:val="26"/>
              </w:rPr>
              <w:t xml:space="preserve"> </w:t>
            </w:r>
            <w:proofErr w:type="spellStart"/>
            <w:r>
              <w:rPr>
                <w:sz w:val="26"/>
              </w:rPr>
              <w:t>giáo</w:t>
            </w:r>
            <w:proofErr w:type="spellEnd"/>
            <w:r>
              <w:rPr>
                <w:sz w:val="26"/>
              </w:rPr>
              <w:t xml:space="preserve"> </w:t>
            </w:r>
            <w:proofErr w:type="spellStart"/>
            <w:r>
              <w:rPr>
                <w:sz w:val="26"/>
              </w:rPr>
              <w:t>hoàn</w:t>
            </w:r>
            <w:proofErr w:type="spellEnd"/>
            <w:r>
              <w:rPr>
                <w:sz w:val="26"/>
              </w:rPr>
              <w:t xml:space="preserve"> </w:t>
            </w:r>
            <w:proofErr w:type="spellStart"/>
            <w:r>
              <w:rPr>
                <w:sz w:val="26"/>
              </w:rPr>
              <w:t>thành</w:t>
            </w:r>
            <w:proofErr w:type="spellEnd"/>
            <w:r>
              <w:rPr>
                <w:sz w:val="26"/>
              </w:rPr>
              <w:t xml:space="preserve"> </w:t>
            </w:r>
            <w:proofErr w:type="spellStart"/>
            <w:r>
              <w:rPr>
                <w:sz w:val="26"/>
              </w:rPr>
              <w:t>các</w:t>
            </w:r>
            <w:proofErr w:type="spellEnd"/>
            <w:r w:rsidR="00D5595D">
              <w:rPr>
                <w:sz w:val="26"/>
                <w:lang w:val="en-US"/>
              </w:rPr>
              <w:t xml:space="preserve"> </w:t>
            </w:r>
            <w:proofErr w:type="spellStart"/>
            <w:r>
              <w:rPr>
                <w:sz w:val="26"/>
              </w:rPr>
              <w:t>nhiệm</w:t>
            </w:r>
            <w:proofErr w:type="spellEnd"/>
            <w:r>
              <w:rPr>
                <w:sz w:val="26"/>
              </w:rPr>
              <w:t xml:space="preserve"> </w:t>
            </w:r>
            <w:proofErr w:type="spellStart"/>
            <w:r>
              <w:rPr>
                <w:sz w:val="26"/>
              </w:rPr>
              <w:t>vụ</w:t>
            </w:r>
            <w:proofErr w:type="spellEnd"/>
            <w:r>
              <w:rPr>
                <w:sz w:val="26"/>
              </w:rPr>
              <w:t xml:space="preserve"> do cơ </w:t>
            </w:r>
            <w:proofErr w:type="spellStart"/>
            <w:r>
              <w:rPr>
                <w:sz w:val="26"/>
              </w:rPr>
              <w:t>sở</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giao.</w:t>
            </w:r>
          </w:p>
        </w:tc>
        <w:tc>
          <w:tcPr>
            <w:tcW w:w="900" w:type="dxa"/>
          </w:tcPr>
          <w:p w14:paraId="31EA1F5E" w14:textId="77777777" w:rsidR="002D7DD6" w:rsidRDefault="002D7DD6" w:rsidP="000E4778">
            <w:pPr>
              <w:pStyle w:val="TableParagraph"/>
              <w:spacing w:line="276" w:lineRule="auto"/>
              <w:jc w:val="center"/>
              <w:rPr>
                <w:sz w:val="26"/>
              </w:rPr>
            </w:pPr>
            <w:r>
              <w:rPr>
                <w:w w:val="99"/>
                <w:sz w:val="26"/>
              </w:rPr>
              <w:t>2</w:t>
            </w:r>
          </w:p>
        </w:tc>
        <w:tc>
          <w:tcPr>
            <w:tcW w:w="1890" w:type="dxa"/>
          </w:tcPr>
          <w:p w14:paraId="7DC2336F" w14:textId="5BC88F47" w:rsidR="002D7DD6" w:rsidRPr="00C073BD" w:rsidRDefault="008106BE" w:rsidP="000E4778">
            <w:pPr>
              <w:pStyle w:val="TableParagraph"/>
              <w:spacing w:line="276" w:lineRule="auto"/>
              <w:ind w:left="4"/>
              <w:jc w:val="center"/>
              <w:rPr>
                <w:sz w:val="26"/>
                <w:lang w:val="en-US"/>
              </w:rPr>
            </w:pPr>
            <w:r>
              <w:rPr>
                <w:w w:val="99"/>
                <w:sz w:val="26"/>
                <w:lang w:val="en-US"/>
              </w:rPr>
              <w:t>2</w:t>
            </w:r>
          </w:p>
        </w:tc>
      </w:tr>
      <w:tr w:rsidR="002D7DD6" w14:paraId="059E1470" w14:textId="77777777" w:rsidTr="00D5595D">
        <w:trPr>
          <w:trHeight w:val="1197"/>
        </w:trPr>
        <w:tc>
          <w:tcPr>
            <w:tcW w:w="720" w:type="dxa"/>
          </w:tcPr>
          <w:p w14:paraId="045CD9DE" w14:textId="77777777" w:rsidR="002D7DD6" w:rsidRDefault="002D7DD6" w:rsidP="000E4778">
            <w:pPr>
              <w:pStyle w:val="TableParagraph"/>
              <w:spacing w:line="276" w:lineRule="auto"/>
              <w:rPr>
                <w:b/>
                <w:i/>
                <w:sz w:val="38"/>
              </w:rPr>
            </w:pPr>
          </w:p>
          <w:p w14:paraId="791EC3C1" w14:textId="77777777" w:rsidR="002D7DD6" w:rsidRDefault="002D7DD6" w:rsidP="000E4778">
            <w:pPr>
              <w:pStyle w:val="TableParagraph"/>
              <w:spacing w:line="276" w:lineRule="auto"/>
              <w:ind w:left="87" w:right="80"/>
              <w:jc w:val="center"/>
              <w:rPr>
                <w:sz w:val="26"/>
              </w:rPr>
            </w:pPr>
            <w:r>
              <w:rPr>
                <w:sz w:val="26"/>
              </w:rPr>
              <w:t>3.3</w:t>
            </w:r>
          </w:p>
        </w:tc>
        <w:tc>
          <w:tcPr>
            <w:tcW w:w="6930" w:type="dxa"/>
          </w:tcPr>
          <w:p w14:paraId="2C48C677" w14:textId="77777777" w:rsidR="002D7DD6" w:rsidRDefault="002D7DD6" w:rsidP="000E4778">
            <w:pPr>
              <w:pStyle w:val="TableParagraph"/>
              <w:spacing w:line="276" w:lineRule="auto"/>
              <w:ind w:left="107" w:right="99"/>
              <w:jc w:val="both"/>
              <w:rPr>
                <w:sz w:val="26"/>
              </w:rPr>
            </w:pPr>
            <w:r>
              <w:rPr>
                <w:sz w:val="26"/>
              </w:rPr>
              <w:t xml:space="preserve">Tiêu </w:t>
            </w:r>
            <w:proofErr w:type="spellStart"/>
            <w:r>
              <w:rPr>
                <w:sz w:val="26"/>
              </w:rPr>
              <w:t>chuẩn</w:t>
            </w:r>
            <w:proofErr w:type="spellEnd"/>
            <w:r>
              <w:rPr>
                <w:sz w:val="26"/>
              </w:rPr>
              <w:t xml:space="preserve"> 3: </w:t>
            </w:r>
            <w:proofErr w:type="spellStart"/>
            <w:r>
              <w:rPr>
                <w:sz w:val="26"/>
              </w:rPr>
              <w:t>Đảm</w:t>
            </w:r>
            <w:proofErr w:type="spellEnd"/>
            <w:r>
              <w:rPr>
                <w:sz w:val="26"/>
              </w:rPr>
              <w:t xml:space="preserve"> </w:t>
            </w:r>
            <w:proofErr w:type="spellStart"/>
            <w:r>
              <w:rPr>
                <w:sz w:val="26"/>
              </w:rPr>
              <w:t>bảo</w:t>
            </w:r>
            <w:proofErr w:type="spellEnd"/>
            <w:r>
              <w:rPr>
                <w:sz w:val="26"/>
              </w:rPr>
              <w:t xml:space="preserve"> </w:t>
            </w:r>
            <w:proofErr w:type="spellStart"/>
            <w:r>
              <w:rPr>
                <w:sz w:val="26"/>
              </w:rPr>
              <w:t>tất</w:t>
            </w:r>
            <w:proofErr w:type="spellEnd"/>
            <w:r>
              <w:rPr>
                <w:sz w:val="26"/>
              </w:rPr>
              <w:t xml:space="preserve"> </w:t>
            </w:r>
            <w:proofErr w:type="spellStart"/>
            <w:r>
              <w:rPr>
                <w:sz w:val="26"/>
              </w:rPr>
              <w:t>cả</w:t>
            </w:r>
            <w:proofErr w:type="spellEnd"/>
            <w:r>
              <w:rPr>
                <w:sz w:val="26"/>
              </w:rPr>
              <w:t xml:space="preserve"> </w:t>
            </w:r>
            <w:proofErr w:type="spellStart"/>
            <w:r>
              <w:rPr>
                <w:sz w:val="26"/>
              </w:rPr>
              <w:t>các</w:t>
            </w:r>
            <w:proofErr w:type="spellEnd"/>
            <w:r>
              <w:rPr>
                <w:sz w:val="26"/>
              </w:rPr>
              <w:t xml:space="preserve"> mô-đun, môn </w:t>
            </w:r>
            <w:proofErr w:type="spellStart"/>
            <w:r>
              <w:rPr>
                <w:sz w:val="26"/>
              </w:rPr>
              <w:t>học</w:t>
            </w:r>
            <w:proofErr w:type="spellEnd"/>
            <w:r>
              <w:rPr>
                <w:sz w:val="26"/>
              </w:rPr>
              <w:t xml:space="preserve"> </w:t>
            </w:r>
            <w:proofErr w:type="spellStart"/>
            <w:r>
              <w:rPr>
                <w:sz w:val="26"/>
              </w:rPr>
              <w:t>thuộc</w:t>
            </w:r>
            <w:proofErr w:type="spellEnd"/>
            <w:r>
              <w:rPr>
                <w:sz w:val="26"/>
              </w:rPr>
              <w:t xml:space="preserve"> chương</w:t>
            </w:r>
            <w:r w:rsidR="00D5595D">
              <w:rPr>
                <w:sz w:val="26"/>
                <w:lang w:val="en-US"/>
              </w:rPr>
              <w:t xml:space="preserve"> </w:t>
            </w:r>
            <w:proofErr w:type="spellStart"/>
            <w:r>
              <w:rPr>
                <w:sz w:val="26"/>
              </w:rPr>
              <w:t>trình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có</w:t>
            </w:r>
            <w:proofErr w:type="spellEnd"/>
            <w:r>
              <w:rPr>
                <w:sz w:val="26"/>
              </w:rPr>
              <w:t xml:space="preserve"> </w:t>
            </w:r>
            <w:proofErr w:type="spellStart"/>
            <w:r>
              <w:rPr>
                <w:sz w:val="26"/>
              </w:rPr>
              <w:t>đủ</w:t>
            </w:r>
            <w:proofErr w:type="spellEnd"/>
            <w:r>
              <w:rPr>
                <w:sz w:val="26"/>
              </w:rPr>
              <w:t xml:space="preserve"> </w:t>
            </w:r>
            <w:proofErr w:type="spellStart"/>
            <w:r>
              <w:rPr>
                <w:sz w:val="26"/>
              </w:rPr>
              <w:t>nhà</w:t>
            </w:r>
            <w:proofErr w:type="spellEnd"/>
            <w:r>
              <w:rPr>
                <w:sz w:val="26"/>
              </w:rPr>
              <w:t xml:space="preserve"> </w:t>
            </w:r>
            <w:proofErr w:type="spellStart"/>
            <w:r>
              <w:rPr>
                <w:sz w:val="26"/>
              </w:rPr>
              <w:t>giáo</w:t>
            </w:r>
            <w:proofErr w:type="spellEnd"/>
            <w:r>
              <w:rPr>
                <w:sz w:val="26"/>
              </w:rPr>
              <w:t xml:space="preserve"> </w:t>
            </w:r>
            <w:proofErr w:type="spellStart"/>
            <w:r>
              <w:rPr>
                <w:sz w:val="26"/>
              </w:rPr>
              <w:t>đứng</w:t>
            </w:r>
            <w:proofErr w:type="spellEnd"/>
            <w:r>
              <w:rPr>
                <w:sz w:val="26"/>
              </w:rPr>
              <w:t xml:space="preserve"> </w:t>
            </w:r>
            <w:proofErr w:type="spellStart"/>
            <w:r>
              <w:rPr>
                <w:sz w:val="26"/>
              </w:rPr>
              <w:t>lớp</w:t>
            </w:r>
            <w:proofErr w:type="spellEnd"/>
            <w:r>
              <w:rPr>
                <w:sz w:val="26"/>
              </w:rPr>
              <w:t xml:space="preserve">; </w:t>
            </w:r>
            <w:proofErr w:type="spellStart"/>
            <w:r>
              <w:rPr>
                <w:sz w:val="26"/>
              </w:rPr>
              <w:t>đảm</w:t>
            </w:r>
            <w:proofErr w:type="spellEnd"/>
            <w:r>
              <w:rPr>
                <w:sz w:val="26"/>
              </w:rPr>
              <w:t xml:space="preserve"> </w:t>
            </w:r>
            <w:proofErr w:type="spellStart"/>
            <w:r>
              <w:rPr>
                <w:sz w:val="26"/>
              </w:rPr>
              <w:t>bảo</w:t>
            </w:r>
            <w:proofErr w:type="spellEnd"/>
            <w:r>
              <w:rPr>
                <w:sz w:val="26"/>
              </w:rPr>
              <w:t xml:space="preserve"> </w:t>
            </w:r>
            <w:proofErr w:type="spellStart"/>
            <w:r>
              <w:rPr>
                <w:sz w:val="26"/>
              </w:rPr>
              <w:t>tỉ</w:t>
            </w:r>
            <w:proofErr w:type="spellEnd"/>
            <w:r>
              <w:rPr>
                <w:sz w:val="26"/>
              </w:rPr>
              <w:t xml:space="preserve"> </w:t>
            </w:r>
            <w:proofErr w:type="spellStart"/>
            <w:r>
              <w:rPr>
                <w:sz w:val="26"/>
              </w:rPr>
              <w:t>lệ</w:t>
            </w:r>
            <w:proofErr w:type="spellEnd"/>
            <w:r>
              <w:rPr>
                <w:sz w:val="26"/>
              </w:rPr>
              <w:t xml:space="preserve"> </w:t>
            </w:r>
            <w:proofErr w:type="spellStart"/>
            <w:r>
              <w:rPr>
                <w:sz w:val="26"/>
              </w:rPr>
              <w:t>số</w:t>
            </w:r>
            <w:proofErr w:type="spellEnd"/>
            <w:r>
              <w:rPr>
                <w:sz w:val="26"/>
              </w:rPr>
              <w:t xml:space="preserve"> </w:t>
            </w:r>
            <w:proofErr w:type="spellStart"/>
            <w:r>
              <w:rPr>
                <w:sz w:val="26"/>
              </w:rPr>
              <w:t>người</w:t>
            </w:r>
            <w:proofErr w:type="spellEnd"/>
            <w:r w:rsidR="00D5595D">
              <w:rPr>
                <w:sz w:val="26"/>
                <w:lang w:val="en-US"/>
              </w:rPr>
              <w:t xml:space="preserve"> </w:t>
            </w:r>
            <w:proofErr w:type="spellStart"/>
            <w:r>
              <w:rPr>
                <w:sz w:val="26"/>
              </w:rPr>
              <w:t>học</w:t>
            </w:r>
            <w:proofErr w:type="spellEnd"/>
            <w:r>
              <w:rPr>
                <w:sz w:val="26"/>
              </w:rPr>
              <w:t>/</w:t>
            </w:r>
            <w:proofErr w:type="spellStart"/>
            <w:r>
              <w:rPr>
                <w:sz w:val="26"/>
              </w:rPr>
              <w:t>lớp</w:t>
            </w:r>
            <w:proofErr w:type="spellEnd"/>
            <w:r>
              <w:rPr>
                <w:sz w:val="26"/>
              </w:rPr>
              <w:t xml:space="preserve"> </w:t>
            </w:r>
            <w:proofErr w:type="spellStart"/>
            <w:r>
              <w:rPr>
                <w:sz w:val="26"/>
              </w:rPr>
              <w:t>và</w:t>
            </w:r>
            <w:proofErr w:type="spellEnd"/>
            <w:r>
              <w:rPr>
                <w:sz w:val="26"/>
              </w:rPr>
              <w:t xml:space="preserve"> </w:t>
            </w:r>
            <w:proofErr w:type="spellStart"/>
            <w:r>
              <w:rPr>
                <w:sz w:val="26"/>
              </w:rPr>
              <w:t>tỷ</w:t>
            </w:r>
            <w:proofErr w:type="spellEnd"/>
            <w:r>
              <w:rPr>
                <w:sz w:val="26"/>
              </w:rPr>
              <w:t xml:space="preserve"> </w:t>
            </w:r>
            <w:proofErr w:type="spellStart"/>
            <w:r>
              <w:rPr>
                <w:sz w:val="26"/>
              </w:rPr>
              <w:t>lệ</w:t>
            </w:r>
            <w:proofErr w:type="spellEnd"/>
            <w:r>
              <w:rPr>
                <w:sz w:val="26"/>
              </w:rPr>
              <w:t xml:space="preserve"> quy </w:t>
            </w:r>
            <w:proofErr w:type="spellStart"/>
            <w:r>
              <w:rPr>
                <w:sz w:val="26"/>
              </w:rPr>
              <w:t>đổi</w:t>
            </w:r>
            <w:proofErr w:type="spellEnd"/>
            <w:r>
              <w:rPr>
                <w:sz w:val="26"/>
              </w:rPr>
              <w:t xml:space="preserve"> </w:t>
            </w:r>
            <w:proofErr w:type="spellStart"/>
            <w:r>
              <w:rPr>
                <w:sz w:val="26"/>
              </w:rPr>
              <w:t>người</w:t>
            </w:r>
            <w:proofErr w:type="spellEnd"/>
            <w:r>
              <w:rPr>
                <w:sz w:val="26"/>
              </w:rPr>
              <w:t xml:space="preserve"> </w:t>
            </w:r>
            <w:proofErr w:type="spellStart"/>
            <w:r>
              <w:rPr>
                <w:sz w:val="26"/>
              </w:rPr>
              <w:t>học</w:t>
            </w:r>
            <w:proofErr w:type="spellEnd"/>
            <w:r>
              <w:rPr>
                <w:sz w:val="26"/>
              </w:rPr>
              <w:t>/</w:t>
            </w:r>
            <w:proofErr w:type="spellStart"/>
            <w:r>
              <w:rPr>
                <w:sz w:val="26"/>
              </w:rPr>
              <w:t>nhà</w:t>
            </w:r>
            <w:proofErr w:type="spellEnd"/>
            <w:r>
              <w:rPr>
                <w:sz w:val="26"/>
              </w:rPr>
              <w:t xml:space="preserve"> </w:t>
            </w:r>
            <w:proofErr w:type="spellStart"/>
            <w:r>
              <w:rPr>
                <w:sz w:val="26"/>
              </w:rPr>
              <w:t>giáo</w:t>
            </w:r>
            <w:proofErr w:type="spellEnd"/>
            <w:r>
              <w:rPr>
                <w:sz w:val="26"/>
              </w:rPr>
              <w:t xml:space="preserve"> theo</w:t>
            </w:r>
            <w:r w:rsidR="00D5595D">
              <w:rPr>
                <w:sz w:val="26"/>
                <w:lang w:val="en-US"/>
              </w:rPr>
              <w:t xml:space="preserve"> </w:t>
            </w:r>
            <w:r>
              <w:rPr>
                <w:sz w:val="26"/>
              </w:rPr>
              <w:t xml:space="preserve">quy </w:t>
            </w:r>
            <w:proofErr w:type="spellStart"/>
            <w:r>
              <w:rPr>
                <w:sz w:val="26"/>
              </w:rPr>
              <w:t>định</w:t>
            </w:r>
            <w:proofErr w:type="spellEnd"/>
            <w:r>
              <w:rPr>
                <w:sz w:val="26"/>
              </w:rPr>
              <w:t>.</w:t>
            </w:r>
          </w:p>
        </w:tc>
        <w:tc>
          <w:tcPr>
            <w:tcW w:w="900" w:type="dxa"/>
          </w:tcPr>
          <w:p w14:paraId="7EF286BD" w14:textId="77777777" w:rsidR="002D7DD6" w:rsidRDefault="002D7DD6" w:rsidP="000E4778">
            <w:pPr>
              <w:pStyle w:val="TableParagraph"/>
              <w:spacing w:line="276" w:lineRule="auto"/>
              <w:jc w:val="center"/>
              <w:rPr>
                <w:b/>
                <w:i/>
                <w:sz w:val="38"/>
              </w:rPr>
            </w:pPr>
          </w:p>
          <w:p w14:paraId="3927F3C0" w14:textId="77777777" w:rsidR="002D7DD6" w:rsidRDefault="002D7DD6" w:rsidP="000E4778">
            <w:pPr>
              <w:pStyle w:val="TableParagraph"/>
              <w:spacing w:line="276" w:lineRule="auto"/>
              <w:jc w:val="center"/>
              <w:rPr>
                <w:sz w:val="26"/>
              </w:rPr>
            </w:pPr>
            <w:r>
              <w:rPr>
                <w:w w:val="99"/>
                <w:sz w:val="26"/>
              </w:rPr>
              <w:t>2</w:t>
            </w:r>
          </w:p>
        </w:tc>
        <w:tc>
          <w:tcPr>
            <w:tcW w:w="1890" w:type="dxa"/>
          </w:tcPr>
          <w:p w14:paraId="4CBEE697" w14:textId="77777777" w:rsidR="002D7DD6" w:rsidRDefault="002D7DD6" w:rsidP="000E4778">
            <w:pPr>
              <w:pStyle w:val="TableParagraph"/>
              <w:spacing w:line="276" w:lineRule="auto"/>
              <w:jc w:val="center"/>
              <w:rPr>
                <w:b/>
                <w:i/>
                <w:sz w:val="38"/>
              </w:rPr>
            </w:pPr>
          </w:p>
          <w:p w14:paraId="52A10087" w14:textId="4A3FAD07" w:rsidR="002D7DD6" w:rsidRPr="008106BE" w:rsidRDefault="008106BE" w:rsidP="000E4778">
            <w:pPr>
              <w:pStyle w:val="TableParagraph"/>
              <w:spacing w:line="276" w:lineRule="auto"/>
              <w:ind w:left="4"/>
              <w:jc w:val="center"/>
              <w:rPr>
                <w:sz w:val="26"/>
                <w:lang w:val="en-US"/>
              </w:rPr>
            </w:pPr>
            <w:r>
              <w:rPr>
                <w:sz w:val="26"/>
                <w:lang w:val="en-US"/>
              </w:rPr>
              <w:t>2</w:t>
            </w:r>
          </w:p>
        </w:tc>
      </w:tr>
      <w:tr w:rsidR="002D7DD6" w14:paraId="667933C5" w14:textId="77777777" w:rsidTr="00D5595D">
        <w:trPr>
          <w:trHeight w:val="895"/>
        </w:trPr>
        <w:tc>
          <w:tcPr>
            <w:tcW w:w="720" w:type="dxa"/>
          </w:tcPr>
          <w:p w14:paraId="1C82B48D" w14:textId="77777777" w:rsidR="002D7DD6" w:rsidRDefault="002D7DD6" w:rsidP="000E4778">
            <w:pPr>
              <w:pStyle w:val="TableParagraph"/>
              <w:spacing w:line="276" w:lineRule="auto"/>
              <w:rPr>
                <w:b/>
                <w:i/>
                <w:sz w:val="25"/>
              </w:rPr>
            </w:pPr>
          </w:p>
          <w:p w14:paraId="5D5550F9" w14:textId="77777777" w:rsidR="002D7DD6" w:rsidRDefault="002D7DD6" w:rsidP="000E4778">
            <w:pPr>
              <w:pStyle w:val="TableParagraph"/>
              <w:spacing w:line="276" w:lineRule="auto"/>
              <w:ind w:left="87" w:right="80"/>
              <w:jc w:val="center"/>
              <w:rPr>
                <w:sz w:val="26"/>
              </w:rPr>
            </w:pPr>
            <w:r>
              <w:rPr>
                <w:sz w:val="26"/>
              </w:rPr>
              <w:t>3.4</w:t>
            </w:r>
          </w:p>
        </w:tc>
        <w:tc>
          <w:tcPr>
            <w:tcW w:w="6930" w:type="dxa"/>
          </w:tcPr>
          <w:p w14:paraId="2D1052CD" w14:textId="77777777" w:rsidR="002D7DD6" w:rsidRDefault="002D7DD6"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4: </w:t>
            </w:r>
            <w:proofErr w:type="spellStart"/>
            <w:r>
              <w:rPr>
                <w:sz w:val="26"/>
              </w:rPr>
              <w:t>Hàng</w:t>
            </w:r>
            <w:proofErr w:type="spellEnd"/>
            <w:r>
              <w:rPr>
                <w:sz w:val="26"/>
              </w:rPr>
              <w:t xml:space="preserve"> năm, </w:t>
            </w:r>
            <w:proofErr w:type="spellStart"/>
            <w:r>
              <w:rPr>
                <w:sz w:val="26"/>
              </w:rPr>
              <w:t>tối</w:t>
            </w:r>
            <w:proofErr w:type="spellEnd"/>
            <w:r>
              <w:rPr>
                <w:sz w:val="26"/>
              </w:rPr>
              <w:t xml:space="preserve"> </w:t>
            </w:r>
            <w:proofErr w:type="spellStart"/>
            <w:r>
              <w:rPr>
                <w:sz w:val="26"/>
              </w:rPr>
              <w:t>thiểu</w:t>
            </w:r>
            <w:proofErr w:type="spellEnd"/>
            <w:r>
              <w:rPr>
                <w:sz w:val="26"/>
              </w:rPr>
              <w:t xml:space="preserve"> 50% </w:t>
            </w:r>
            <w:proofErr w:type="spellStart"/>
            <w:r>
              <w:rPr>
                <w:sz w:val="26"/>
              </w:rPr>
              <w:t>nhà</w:t>
            </w:r>
            <w:proofErr w:type="spellEnd"/>
            <w:r>
              <w:rPr>
                <w:sz w:val="26"/>
              </w:rPr>
              <w:t xml:space="preserve"> </w:t>
            </w:r>
            <w:proofErr w:type="spellStart"/>
            <w:r>
              <w:rPr>
                <w:sz w:val="26"/>
              </w:rPr>
              <w:t>giáo</w:t>
            </w:r>
            <w:proofErr w:type="spellEnd"/>
            <w:r>
              <w:rPr>
                <w:sz w:val="26"/>
              </w:rPr>
              <w:t xml:space="preserve"> cơ </w:t>
            </w:r>
            <w:proofErr w:type="spellStart"/>
            <w:r>
              <w:rPr>
                <w:sz w:val="26"/>
              </w:rPr>
              <w:t>hữu</w:t>
            </w:r>
            <w:proofErr w:type="spellEnd"/>
            <w:r>
              <w:rPr>
                <w:sz w:val="26"/>
              </w:rPr>
              <w:t xml:space="preserve"> </w:t>
            </w:r>
            <w:proofErr w:type="spellStart"/>
            <w:r>
              <w:rPr>
                <w:sz w:val="26"/>
              </w:rPr>
              <w:t>dạy</w:t>
            </w:r>
            <w:proofErr w:type="spellEnd"/>
            <w:r w:rsidR="00D5595D">
              <w:rPr>
                <w:sz w:val="26"/>
                <w:lang w:val="en-US"/>
              </w:rPr>
              <w:t xml:space="preserve"> </w:t>
            </w:r>
            <w:proofErr w:type="spellStart"/>
            <w:r>
              <w:rPr>
                <w:sz w:val="26"/>
              </w:rPr>
              <w:t>các</w:t>
            </w:r>
            <w:proofErr w:type="spellEnd"/>
            <w:r>
              <w:rPr>
                <w:sz w:val="26"/>
              </w:rPr>
              <w:t xml:space="preserve"> môn chuyên môn </w:t>
            </w:r>
            <w:proofErr w:type="spellStart"/>
            <w:r>
              <w:rPr>
                <w:sz w:val="26"/>
              </w:rPr>
              <w:t>ngành</w:t>
            </w:r>
            <w:proofErr w:type="spellEnd"/>
            <w:r>
              <w:rPr>
                <w:sz w:val="26"/>
              </w:rPr>
              <w:t xml:space="preserve">, </w:t>
            </w:r>
            <w:proofErr w:type="spellStart"/>
            <w:r>
              <w:rPr>
                <w:sz w:val="26"/>
              </w:rPr>
              <w:t>nghề</w:t>
            </w:r>
            <w:proofErr w:type="spellEnd"/>
            <w:r>
              <w:rPr>
                <w:sz w:val="26"/>
              </w:rPr>
              <w:t xml:space="preserve"> tham gia NCKH, </w:t>
            </w:r>
            <w:proofErr w:type="spellStart"/>
            <w:r>
              <w:rPr>
                <w:sz w:val="26"/>
              </w:rPr>
              <w:t>các</w:t>
            </w:r>
            <w:proofErr w:type="spellEnd"/>
            <w:r>
              <w:rPr>
                <w:sz w:val="26"/>
              </w:rPr>
              <w:t xml:space="preserve"> </w:t>
            </w:r>
            <w:proofErr w:type="spellStart"/>
            <w:r>
              <w:rPr>
                <w:sz w:val="26"/>
              </w:rPr>
              <w:t>hội</w:t>
            </w:r>
            <w:proofErr w:type="spellEnd"/>
            <w:r>
              <w:rPr>
                <w:sz w:val="26"/>
              </w:rPr>
              <w:t xml:space="preserve"> thi </w:t>
            </w:r>
            <w:proofErr w:type="spellStart"/>
            <w:r>
              <w:rPr>
                <w:sz w:val="26"/>
              </w:rPr>
              <w:t>nhà</w:t>
            </w:r>
            <w:proofErr w:type="spellEnd"/>
            <w:r>
              <w:rPr>
                <w:sz w:val="26"/>
              </w:rPr>
              <w:t xml:space="preserve"> </w:t>
            </w:r>
            <w:proofErr w:type="spellStart"/>
            <w:r>
              <w:rPr>
                <w:sz w:val="26"/>
              </w:rPr>
              <w:t>giáo</w:t>
            </w:r>
            <w:proofErr w:type="spellEnd"/>
            <w:r>
              <w:rPr>
                <w:sz w:val="26"/>
              </w:rPr>
              <w:t xml:space="preserve"> </w:t>
            </w:r>
            <w:proofErr w:type="spellStart"/>
            <w:r>
              <w:rPr>
                <w:sz w:val="26"/>
              </w:rPr>
              <w:t>dạy</w:t>
            </w:r>
            <w:proofErr w:type="spellEnd"/>
            <w:r>
              <w:rPr>
                <w:sz w:val="26"/>
              </w:rPr>
              <w:t xml:space="preserve"> </w:t>
            </w:r>
            <w:proofErr w:type="spellStart"/>
            <w:r>
              <w:rPr>
                <w:sz w:val="26"/>
              </w:rPr>
              <w:t>giỏi</w:t>
            </w:r>
            <w:proofErr w:type="spellEnd"/>
            <w:r>
              <w:rPr>
                <w:sz w:val="26"/>
              </w:rPr>
              <w:t xml:space="preserve">, </w:t>
            </w:r>
            <w:proofErr w:type="spellStart"/>
            <w:r>
              <w:rPr>
                <w:sz w:val="26"/>
              </w:rPr>
              <w:t>hội</w:t>
            </w:r>
            <w:proofErr w:type="spellEnd"/>
            <w:r>
              <w:rPr>
                <w:sz w:val="26"/>
              </w:rPr>
              <w:t xml:space="preserve"> thi </w:t>
            </w:r>
            <w:proofErr w:type="spellStart"/>
            <w:r>
              <w:rPr>
                <w:sz w:val="26"/>
              </w:rPr>
              <w:t>thiết</w:t>
            </w:r>
            <w:proofErr w:type="spellEnd"/>
            <w:r>
              <w:rPr>
                <w:sz w:val="26"/>
              </w:rPr>
              <w:t xml:space="preserve"> </w:t>
            </w:r>
            <w:proofErr w:type="spellStart"/>
            <w:r>
              <w:rPr>
                <w:sz w:val="26"/>
              </w:rPr>
              <w:t>bị</w:t>
            </w:r>
            <w:proofErr w:type="spellEnd"/>
            <w:r>
              <w:rPr>
                <w:sz w:val="26"/>
              </w:rPr>
              <w:t xml:space="preserve"> </w:t>
            </w:r>
            <w:proofErr w:type="spellStart"/>
            <w:r>
              <w:rPr>
                <w:sz w:val="26"/>
              </w:rPr>
              <w:t>tự</w:t>
            </w:r>
            <w:proofErr w:type="spellEnd"/>
            <w:r>
              <w:rPr>
                <w:sz w:val="26"/>
              </w:rPr>
              <w:t xml:space="preserve"> </w:t>
            </w:r>
            <w:proofErr w:type="spellStart"/>
            <w:r>
              <w:rPr>
                <w:sz w:val="26"/>
              </w:rPr>
              <w:t>làm</w:t>
            </w:r>
            <w:proofErr w:type="spellEnd"/>
            <w:r>
              <w:rPr>
                <w:sz w:val="26"/>
              </w:rPr>
              <w:t xml:space="preserve"> </w:t>
            </w:r>
            <w:proofErr w:type="spellStart"/>
            <w:r>
              <w:rPr>
                <w:sz w:val="26"/>
              </w:rPr>
              <w:t>các</w:t>
            </w:r>
            <w:proofErr w:type="spellEnd"/>
            <w:r>
              <w:rPr>
                <w:sz w:val="26"/>
              </w:rPr>
              <w:t xml:space="preserve"> </w:t>
            </w:r>
            <w:proofErr w:type="spellStart"/>
            <w:r>
              <w:rPr>
                <w:sz w:val="26"/>
              </w:rPr>
              <w:t>cấp</w:t>
            </w:r>
            <w:proofErr w:type="spellEnd"/>
            <w:r>
              <w:rPr>
                <w:sz w:val="26"/>
              </w:rPr>
              <w:t>.</w:t>
            </w:r>
          </w:p>
        </w:tc>
        <w:tc>
          <w:tcPr>
            <w:tcW w:w="900" w:type="dxa"/>
          </w:tcPr>
          <w:p w14:paraId="66453CFD" w14:textId="77777777" w:rsidR="002D7DD6" w:rsidRDefault="002D7DD6" w:rsidP="000E4778">
            <w:pPr>
              <w:pStyle w:val="TableParagraph"/>
              <w:spacing w:line="276" w:lineRule="auto"/>
              <w:jc w:val="center"/>
              <w:rPr>
                <w:b/>
                <w:i/>
                <w:sz w:val="25"/>
              </w:rPr>
            </w:pPr>
          </w:p>
          <w:p w14:paraId="0941B0CC" w14:textId="77777777" w:rsidR="002D7DD6" w:rsidRDefault="002D7DD6" w:rsidP="000E4778">
            <w:pPr>
              <w:pStyle w:val="TableParagraph"/>
              <w:spacing w:line="276" w:lineRule="auto"/>
              <w:jc w:val="center"/>
              <w:rPr>
                <w:sz w:val="26"/>
              </w:rPr>
            </w:pPr>
            <w:r>
              <w:rPr>
                <w:w w:val="99"/>
                <w:sz w:val="26"/>
              </w:rPr>
              <w:t>2</w:t>
            </w:r>
          </w:p>
        </w:tc>
        <w:tc>
          <w:tcPr>
            <w:tcW w:w="1890" w:type="dxa"/>
          </w:tcPr>
          <w:p w14:paraId="38283164" w14:textId="77777777" w:rsidR="002D7DD6" w:rsidRDefault="002D7DD6" w:rsidP="000E4778">
            <w:pPr>
              <w:pStyle w:val="TableParagraph"/>
              <w:spacing w:line="276" w:lineRule="auto"/>
              <w:jc w:val="center"/>
              <w:rPr>
                <w:b/>
                <w:i/>
                <w:sz w:val="25"/>
              </w:rPr>
            </w:pPr>
          </w:p>
          <w:p w14:paraId="78FB9467" w14:textId="1BBA44DD" w:rsidR="002D7DD6" w:rsidRPr="00C073BD" w:rsidRDefault="008106BE" w:rsidP="000E4778">
            <w:pPr>
              <w:pStyle w:val="TableParagraph"/>
              <w:spacing w:line="276" w:lineRule="auto"/>
              <w:ind w:left="4"/>
              <w:jc w:val="center"/>
              <w:rPr>
                <w:sz w:val="26"/>
                <w:lang w:val="en-US"/>
              </w:rPr>
            </w:pPr>
            <w:r>
              <w:rPr>
                <w:w w:val="99"/>
                <w:sz w:val="26"/>
                <w:lang w:val="en-US"/>
              </w:rPr>
              <w:t>2</w:t>
            </w:r>
          </w:p>
        </w:tc>
      </w:tr>
      <w:tr w:rsidR="002D7DD6" w14:paraId="49F8E063" w14:textId="77777777" w:rsidTr="00D5595D">
        <w:trPr>
          <w:trHeight w:val="599"/>
        </w:trPr>
        <w:tc>
          <w:tcPr>
            <w:tcW w:w="720" w:type="dxa"/>
          </w:tcPr>
          <w:p w14:paraId="52C3EC40" w14:textId="77777777" w:rsidR="002D7DD6" w:rsidRDefault="002D7DD6" w:rsidP="000E4778">
            <w:pPr>
              <w:pStyle w:val="TableParagraph"/>
              <w:spacing w:line="276" w:lineRule="auto"/>
              <w:ind w:left="87" w:right="80"/>
              <w:jc w:val="center"/>
              <w:rPr>
                <w:sz w:val="26"/>
              </w:rPr>
            </w:pPr>
            <w:r>
              <w:rPr>
                <w:sz w:val="26"/>
              </w:rPr>
              <w:t>3.5</w:t>
            </w:r>
          </w:p>
        </w:tc>
        <w:tc>
          <w:tcPr>
            <w:tcW w:w="6930" w:type="dxa"/>
          </w:tcPr>
          <w:p w14:paraId="414B2B5E" w14:textId="77777777" w:rsidR="002D7DD6" w:rsidRDefault="002D7DD6"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5: </w:t>
            </w:r>
            <w:proofErr w:type="spellStart"/>
            <w:r>
              <w:rPr>
                <w:sz w:val="26"/>
              </w:rPr>
              <w:t>Hàng</w:t>
            </w:r>
            <w:proofErr w:type="spellEnd"/>
            <w:r>
              <w:rPr>
                <w:sz w:val="26"/>
              </w:rPr>
              <w:t xml:space="preserve"> năm, cơ </w:t>
            </w:r>
            <w:proofErr w:type="spellStart"/>
            <w:r>
              <w:rPr>
                <w:sz w:val="26"/>
              </w:rPr>
              <w:t>sở</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tổ</w:t>
            </w:r>
            <w:proofErr w:type="spellEnd"/>
            <w:r>
              <w:rPr>
                <w:sz w:val="26"/>
              </w:rPr>
              <w:t xml:space="preserve"> </w:t>
            </w:r>
            <w:proofErr w:type="spellStart"/>
            <w:r>
              <w:rPr>
                <w:sz w:val="26"/>
              </w:rPr>
              <w:t>chức</w:t>
            </w:r>
            <w:proofErr w:type="spellEnd"/>
            <w:r>
              <w:rPr>
                <w:sz w:val="26"/>
              </w:rPr>
              <w:t xml:space="preserve"> cho </w:t>
            </w:r>
            <w:proofErr w:type="spellStart"/>
            <w:r>
              <w:rPr>
                <w:sz w:val="26"/>
              </w:rPr>
              <w:t>nhà</w:t>
            </w:r>
            <w:proofErr w:type="spellEnd"/>
            <w:r w:rsidR="00D5595D">
              <w:rPr>
                <w:sz w:val="26"/>
                <w:lang w:val="en-US"/>
              </w:rPr>
              <w:t xml:space="preserve"> </w:t>
            </w:r>
            <w:proofErr w:type="spellStart"/>
            <w:r>
              <w:rPr>
                <w:sz w:val="26"/>
              </w:rPr>
              <w:t>giáo</w:t>
            </w:r>
            <w:proofErr w:type="spellEnd"/>
            <w:r>
              <w:rPr>
                <w:sz w:val="26"/>
              </w:rPr>
              <w:t xml:space="preserve"> cơ </w:t>
            </w:r>
            <w:proofErr w:type="spellStart"/>
            <w:r>
              <w:rPr>
                <w:sz w:val="26"/>
              </w:rPr>
              <w:t>hữu</w:t>
            </w:r>
            <w:proofErr w:type="spellEnd"/>
            <w:r>
              <w:rPr>
                <w:sz w:val="26"/>
              </w:rPr>
              <w:t xml:space="preserve"> tham gia </w:t>
            </w:r>
            <w:proofErr w:type="spellStart"/>
            <w:r>
              <w:rPr>
                <w:sz w:val="26"/>
              </w:rPr>
              <w:t>các</w:t>
            </w:r>
            <w:proofErr w:type="spellEnd"/>
            <w:r>
              <w:rPr>
                <w:sz w:val="26"/>
              </w:rPr>
              <w:t xml:space="preserve"> </w:t>
            </w:r>
            <w:proofErr w:type="spellStart"/>
            <w:r>
              <w:rPr>
                <w:sz w:val="26"/>
              </w:rPr>
              <w:t>khóa</w:t>
            </w:r>
            <w:proofErr w:type="spellEnd"/>
            <w:r>
              <w:rPr>
                <w:sz w:val="26"/>
              </w:rPr>
              <w:t xml:space="preserve"> </w:t>
            </w:r>
            <w:proofErr w:type="spellStart"/>
            <w:r>
              <w:rPr>
                <w:sz w:val="26"/>
              </w:rPr>
              <w:t>học</w:t>
            </w:r>
            <w:proofErr w:type="spellEnd"/>
            <w:r>
              <w:rPr>
                <w:sz w:val="26"/>
              </w:rPr>
              <w:t xml:space="preserve"> </w:t>
            </w:r>
            <w:proofErr w:type="spellStart"/>
            <w:r>
              <w:rPr>
                <w:sz w:val="26"/>
              </w:rPr>
              <w:t>tập</w:t>
            </w:r>
            <w:proofErr w:type="spellEnd"/>
            <w:r>
              <w:rPr>
                <w:sz w:val="26"/>
              </w:rPr>
              <w:t xml:space="preserve">, </w:t>
            </w:r>
            <w:proofErr w:type="spellStart"/>
            <w:r>
              <w:rPr>
                <w:sz w:val="26"/>
              </w:rPr>
              <w:t>bồi</w:t>
            </w:r>
            <w:proofErr w:type="spellEnd"/>
            <w:r>
              <w:rPr>
                <w:sz w:val="26"/>
              </w:rPr>
              <w:t xml:space="preserve"> </w:t>
            </w:r>
            <w:proofErr w:type="spellStart"/>
            <w:r>
              <w:rPr>
                <w:sz w:val="26"/>
              </w:rPr>
              <w:t>dưỡng</w:t>
            </w:r>
            <w:proofErr w:type="spellEnd"/>
            <w:r>
              <w:rPr>
                <w:sz w:val="26"/>
              </w:rPr>
              <w:t>.</w:t>
            </w:r>
          </w:p>
        </w:tc>
        <w:tc>
          <w:tcPr>
            <w:tcW w:w="900" w:type="dxa"/>
          </w:tcPr>
          <w:p w14:paraId="7BCB8000" w14:textId="77777777" w:rsidR="002D7DD6" w:rsidRDefault="002D7DD6" w:rsidP="000E4778">
            <w:pPr>
              <w:pStyle w:val="TableParagraph"/>
              <w:spacing w:line="276" w:lineRule="auto"/>
              <w:jc w:val="center"/>
              <w:rPr>
                <w:sz w:val="26"/>
              </w:rPr>
            </w:pPr>
            <w:r>
              <w:rPr>
                <w:w w:val="99"/>
                <w:sz w:val="26"/>
              </w:rPr>
              <w:t>2</w:t>
            </w:r>
          </w:p>
        </w:tc>
        <w:tc>
          <w:tcPr>
            <w:tcW w:w="1890" w:type="dxa"/>
          </w:tcPr>
          <w:p w14:paraId="48FA6B72" w14:textId="77777777" w:rsidR="002D7DD6" w:rsidRDefault="002D7DD6" w:rsidP="000E4778">
            <w:pPr>
              <w:pStyle w:val="TableParagraph"/>
              <w:spacing w:line="276" w:lineRule="auto"/>
              <w:ind w:left="4"/>
              <w:jc w:val="center"/>
              <w:rPr>
                <w:sz w:val="26"/>
              </w:rPr>
            </w:pPr>
            <w:r>
              <w:rPr>
                <w:w w:val="99"/>
                <w:sz w:val="26"/>
              </w:rPr>
              <w:t>2</w:t>
            </w:r>
          </w:p>
        </w:tc>
      </w:tr>
      <w:tr w:rsidR="002D7DD6" w14:paraId="204A57E5" w14:textId="77777777" w:rsidTr="00D5595D">
        <w:trPr>
          <w:trHeight w:val="597"/>
        </w:trPr>
        <w:tc>
          <w:tcPr>
            <w:tcW w:w="720" w:type="dxa"/>
          </w:tcPr>
          <w:p w14:paraId="6BC505FC" w14:textId="77777777" w:rsidR="002D7DD6" w:rsidRDefault="002D7DD6" w:rsidP="000E4778">
            <w:pPr>
              <w:pStyle w:val="TableParagraph"/>
              <w:spacing w:line="276" w:lineRule="auto"/>
              <w:ind w:left="87" w:right="80"/>
              <w:jc w:val="center"/>
              <w:rPr>
                <w:sz w:val="26"/>
              </w:rPr>
            </w:pPr>
            <w:r>
              <w:rPr>
                <w:sz w:val="26"/>
              </w:rPr>
              <w:t>3.6</w:t>
            </w:r>
          </w:p>
        </w:tc>
        <w:tc>
          <w:tcPr>
            <w:tcW w:w="6930" w:type="dxa"/>
          </w:tcPr>
          <w:p w14:paraId="00839474" w14:textId="77777777" w:rsidR="002D7DD6" w:rsidRDefault="002D7DD6"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6: 100% </w:t>
            </w:r>
            <w:proofErr w:type="spellStart"/>
            <w:r>
              <w:rPr>
                <w:sz w:val="26"/>
              </w:rPr>
              <w:t>nhà</w:t>
            </w:r>
            <w:proofErr w:type="spellEnd"/>
            <w:r>
              <w:rPr>
                <w:sz w:val="26"/>
              </w:rPr>
              <w:t xml:space="preserve"> </w:t>
            </w:r>
            <w:proofErr w:type="spellStart"/>
            <w:r>
              <w:rPr>
                <w:sz w:val="26"/>
              </w:rPr>
              <w:t>giáo</w:t>
            </w:r>
            <w:proofErr w:type="spellEnd"/>
            <w:r>
              <w:rPr>
                <w:sz w:val="26"/>
              </w:rPr>
              <w:t xml:space="preserve"> cơ </w:t>
            </w:r>
            <w:proofErr w:type="spellStart"/>
            <w:r>
              <w:rPr>
                <w:sz w:val="26"/>
              </w:rPr>
              <w:t>hữu</w:t>
            </w:r>
            <w:proofErr w:type="spellEnd"/>
            <w:r>
              <w:rPr>
                <w:sz w:val="26"/>
              </w:rPr>
              <w:t xml:space="preserve"> đi </w:t>
            </w:r>
            <w:proofErr w:type="spellStart"/>
            <w:r>
              <w:rPr>
                <w:sz w:val="26"/>
              </w:rPr>
              <w:t>thực</w:t>
            </w:r>
            <w:proofErr w:type="spellEnd"/>
            <w:r>
              <w:rPr>
                <w:sz w:val="26"/>
              </w:rPr>
              <w:t xml:space="preserve"> </w:t>
            </w:r>
            <w:proofErr w:type="spellStart"/>
            <w:r>
              <w:rPr>
                <w:sz w:val="26"/>
              </w:rPr>
              <w:t>tập</w:t>
            </w:r>
            <w:proofErr w:type="spellEnd"/>
            <w:r>
              <w:rPr>
                <w:sz w:val="26"/>
              </w:rPr>
              <w:t xml:space="preserve"> </w:t>
            </w:r>
            <w:proofErr w:type="spellStart"/>
            <w:r>
              <w:rPr>
                <w:sz w:val="26"/>
              </w:rPr>
              <w:t>tại</w:t>
            </w:r>
            <w:proofErr w:type="spellEnd"/>
            <w:r>
              <w:rPr>
                <w:sz w:val="26"/>
              </w:rPr>
              <w:t xml:space="preserve"> </w:t>
            </w:r>
            <w:proofErr w:type="spellStart"/>
            <w:r>
              <w:rPr>
                <w:sz w:val="26"/>
              </w:rPr>
              <w:t>các</w:t>
            </w:r>
            <w:proofErr w:type="spellEnd"/>
            <w:r>
              <w:rPr>
                <w:sz w:val="26"/>
              </w:rPr>
              <w:t xml:space="preserve"> đơn</w:t>
            </w:r>
            <w:r w:rsidR="00D5595D">
              <w:rPr>
                <w:sz w:val="26"/>
                <w:lang w:val="en-US"/>
              </w:rPr>
              <w:t xml:space="preserve"> </w:t>
            </w:r>
            <w:proofErr w:type="spellStart"/>
            <w:r>
              <w:rPr>
                <w:sz w:val="26"/>
              </w:rPr>
              <w:t>vị</w:t>
            </w:r>
            <w:proofErr w:type="spellEnd"/>
            <w:r>
              <w:rPr>
                <w:sz w:val="26"/>
              </w:rPr>
              <w:t xml:space="preserve"> </w:t>
            </w:r>
            <w:proofErr w:type="spellStart"/>
            <w:r>
              <w:rPr>
                <w:sz w:val="26"/>
              </w:rPr>
              <w:t>sử</w:t>
            </w:r>
            <w:proofErr w:type="spellEnd"/>
            <w:r>
              <w:rPr>
                <w:sz w:val="26"/>
              </w:rPr>
              <w:t xml:space="preserve"> </w:t>
            </w:r>
            <w:proofErr w:type="spellStart"/>
            <w:r>
              <w:rPr>
                <w:sz w:val="26"/>
              </w:rPr>
              <w:t>dụng</w:t>
            </w:r>
            <w:proofErr w:type="spellEnd"/>
            <w:r>
              <w:rPr>
                <w:sz w:val="26"/>
              </w:rPr>
              <w:t xml:space="preserve"> lao </w:t>
            </w:r>
            <w:proofErr w:type="spellStart"/>
            <w:r>
              <w:rPr>
                <w:sz w:val="26"/>
              </w:rPr>
              <w:t>động</w:t>
            </w:r>
            <w:proofErr w:type="spellEnd"/>
            <w:r>
              <w:rPr>
                <w:sz w:val="26"/>
              </w:rPr>
              <w:t xml:space="preserve"> theo quy </w:t>
            </w:r>
            <w:proofErr w:type="spellStart"/>
            <w:r>
              <w:rPr>
                <w:sz w:val="26"/>
              </w:rPr>
              <w:t>định</w:t>
            </w:r>
            <w:proofErr w:type="spellEnd"/>
            <w:r>
              <w:rPr>
                <w:sz w:val="26"/>
              </w:rPr>
              <w:t>.</w:t>
            </w:r>
          </w:p>
        </w:tc>
        <w:tc>
          <w:tcPr>
            <w:tcW w:w="900" w:type="dxa"/>
          </w:tcPr>
          <w:p w14:paraId="52E2DC03" w14:textId="77777777" w:rsidR="002D7DD6" w:rsidRDefault="002D7DD6" w:rsidP="000E4778">
            <w:pPr>
              <w:pStyle w:val="TableParagraph"/>
              <w:spacing w:line="276" w:lineRule="auto"/>
              <w:jc w:val="center"/>
              <w:rPr>
                <w:sz w:val="26"/>
              </w:rPr>
            </w:pPr>
            <w:r>
              <w:rPr>
                <w:w w:val="99"/>
                <w:sz w:val="26"/>
              </w:rPr>
              <w:t>2</w:t>
            </w:r>
          </w:p>
        </w:tc>
        <w:tc>
          <w:tcPr>
            <w:tcW w:w="1890" w:type="dxa"/>
          </w:tcPr>
          <w:p w14:paraId="641F4FEE" w14:textId="77777777" w:rsidR="002D7DD6" w:rsidRDefault="002D7DD6" w:rsidP="000E4778">
            <w:pPr>
              <w:pStyle w:val="TableParagraph"/>
              <w:spacing w:line="276" w:lineRule="auto"/>
              <w:ind w:left="4"/>
              <w:jc w:val="center"/>
              <w:rPr>
                <w:sz w:val="26"/>
              </w:rPr>
            </w:pPr>
            <w:r>
              <w:rPr>
                <w:w w:val="99"/>
                <w:sz w:val="26"/>
              </w:rPr>
              <w:t>2</w:t>
            </w:r>
          </w:p>
        </w:tc>
      </w:tr>
      <w:tr w:rsidR="002D7DD6" w14:paraId="6BC76397" w14:textId="77777777" w:rsidTr="00D5595D">
        <w:trPr>
          <w:trHeight w:val="597"/>
        </w:trPr>
        <w:tc>
          <w:tcPr>
            <w:tcW w:w="720" w:type="dxa"/>
          </w:tcPr>
          <w:p w14:paraId="5F1ABE63" w14:textId="77777777" w:rsidR="002D7DD6" w:rsidRDefault="002D7DD6" w:rsidP="000E4778">
            <w:pPr>
              <w:pStyle w:val="TableParagraph"/>
              <w:spacing w:line="276" w:lineRule="auto"/>
              <w:ind w:left="87" w:right="80"/>
              <w:jc w:val="center"/>
              <w:rPr>
                <w:sz w:val="26"/>
              </w:rPr>
            </w:pPr>
            <w:r>
              <w:rPr>
                <w:sz w:val="26"/>
              </w:rPr>
              <w:t>3.7</w:t>
            </w:r>
          </w:p>
        </w:tc>
        <w:tc>
          <w:tcPr>
            <w:tcW w:w="6930" w:type="dxa"/>
          </w:tcPr>
          <w:p w14:paraId="2006BFC6" w14:textId="77777777" w:rsidR="002D7DD6" w:rsidRDefault="002D7DD6"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7: 100% </w:t>
            </w:r>
            <w:proofErr w:type="spellStart"/>
            <w:r>
              <w:rPr>
                <w:sz w:val="26"/>
              </w:rPr>
              <w:t>cán</w:t>
            </w:r>
            <w:proofErr w:type="spellEnd"/>
            <w:r>
              <w:rPr>
                <w:sz w:val="26"/>
              </w:rPr>
              <w:t xml:space="preserve"> </w:t>
            </w:r>
            <w:proofErr w:type="spellStart"/>
            <w:r>
              <w:rPr>
                <w:sz w:val="26"/>
              </w:rPr>
              <w:t>bộ</w:t>
            </w:r>
            <w:proofErr w:type="spellEnd"/>
            <w:r>
              <w:rPr>
                <w:sz w:val="26"/>
              </w:rPr>
              <w:t xml:space="preserve"> </w:t>
            </w:r>
            <w:proofErr w:type="spellStart"/>
            <w:r>
              <w:rPr>
                <w:sz w:val="26"/>
              </w:rPr>
              <w:t>quản</w:t>
            </w:r>
            <w:proofErr w:type="spellEnd"/>
            <w:r>
              <w:rPr>
                <w:sz w:val="26"/>
              </w:rPr>
              <w:t xml:space="preserve"> </w:t>
            </w:r>
            <w:proofErr w:type="spellStart"/>
            <w:r>
              <w:rPr>
                <w:sz w:val="26"/>
              </w:rPr>
              <w:t>lý</w:t>
            </w:r>
            <w:proofErr w:type="spellEnd"/>
            <w:r>
              <w:rPr>
                <w:sz w:val="26"/>
              </w:rPr>
              <w:t xml:space="preserve"> </w:t>
            </w:r>
            <w:proofErr w:type="spellStart"/>
            <w:r>
              <w:rPr>
                <w:sz w:val="26"/>
              </w:rPr>
              <w:t>và</w:t>
            </w:r>
            <w:proofErr w:type="spellEnd"/>
            <w:r>
              <w:rPr>
                <w:sz w:val="26"/>
              </w:rPr>
              <w:t xml:space="preserve"> nhân viên </w:t>
            </w:r>
            <w:proofErr w:type="spellStart"/>
            <w:r>
              <w:rPr>
                <w:sz w:val="26"/>
              </w:rPr>
              <w:t>đạt</w:t>
            </w:r>
            <w:proofErr w:type="spellEnd"/>
            <w:r>
              <w:rPr>
                <w:sz w:val="26"/>
              </w:rPr>
              <w:t xml:space="preserve"> </w:t>
            </w:r>
            <w:proofErr w:type="spellStart"/>
            <w:r>
              <w:rPr>
                <w:sz w:val="26"/>
              </w:rPr>
              <w:t>chuẩn</w:t>
            </w:r>
            <w:proofErr w:type="spellEnd"/>
            <w:r w:rsidR="00D5595D">
              <w:rPr>
                <w:sz w:val="26"/>
                <w:lang w:val="en-US"/>
              </w:rPr>
              <w:t xml:space="preserve"> </w:t>
            </w:r>
            <w:proofErr w:type="spellStart"/>
            <w:r>
              <w:rPr>
                <w:sz w:val="26"/>
              </w:rPr>
              <w:t>về</w:t>
            </w:r>
            <w:proofErr w:type="spellEnd"/>
            <w:r>
              <w:rPr>
                <w:sz w:val="26"/>
              </w:rPr>
              <w:t xml:space="preserve"> chuyên môn, </w:t>
            </w:r>
            <w:proofErr w:type="spellStart"/>
            <w:r>
              <w:rPr>
                <w:sz w:val="26"/>
              </w:rPr>
              <w:t>nghiệp</w:t>
            </w:r>
            <w:proofErr w:type="spellEnd"/>
            <w:r>
              <w:rPr>
                <w:sz w:val="26"/>
              </w:rPr>
              <w:t xml:space="preserve"> </w:t>
            </w:r>
            <w:proofErr w:type="spellStart"/>
            <w:r>
              <w:rPr>
                <w:sz w:val="26"/>
              </w:rPr>
              <w:t>vụ</w:t>
            </w:r>
            <w:proofErr w:type="spellEnd"/>
            <w:r>
              <w:rPr>
                <w:sz w:val="26"/>
              </w:rPr>
              <w:t xml:space="preserve"> theo quy </w:t>
            </w:r>
            <w:proofErr w:type="spellStart"/>
            <w:r>
              <w:rPr>
                <w:sz w:val="26"/>
              </w:rPr>
              <w:t>định</w:t>
            </w:r>
            <w:proofErr w:type="spellEnd"/>
            <w:r>
              <w:rPr>
                <w:sz w:val="26"/>
              </w:rPr>
              <w:t>.</w:t>
            </w:r>
          </w:p>
        </w:tc>
        <w:tc>
          <w:tcPr>
            <w:tcW w:w="900" w:type="dxa"/>
          </w:tcPr>
          <w:p w14:paraId="3DF7C04F" w14:textId="77777777" w:rsidR="002D7DD6" w:rsidRDefault="002D7DD6" w:rsidP="000E4778">
            <w:pPr>
              <w:pStyle w:val="TableParagraph"/>
              <w:spacing w:line="276" w:lineRule="auto"/>
              <w:jc w:val="center"/>
              <w:rPr>
                <w:sz w:val="26"/>
              </w:rPr>
            </w:pPr>
            <w:r>
              <w:rPr>
                <w:w w:val="99"/>
                <w:sz w:val="26"/>
              </w:rPr>
              <w:t>2</w:t>
            </w:r>
          </w:p>
        </w:tc>
        <w:tc>
          <w:tcPr>
            <w:tcW w:w="1890" w:type="dxa"/>
          </w:tcPr>
          <w:p w14:paraId="64996513" w14:textId="77777777" w:rsidR="002D7DD6" w:rsidRDefault="002D7DD6" w:rsidP="000E4778">
            <w:pPr>
              <w:pStyle w:val="TableParagraph"/>
              <w:spacing w:line="276" w:lineRule="auto"/>
              <w:ind w:left="4"/>
              <w:jc w:val="center"/>
              <w:rPr>
                <w:sz w:val="26"/>
              </w:rPr>
            </w:pPr>
            <w:r>
              <w:rPr>
                <w:w w:val="99"/>
                <w:sz w:val="26"/>
              </w:rPr>
              <w:t>2</w:t>
            </w:r>
          </w:p>
        </w:tc>
      </w:tr>
      <w:tr w:rsidR="002D7DD6" w14:paraId="0A8A4E18" w14:textId="77777777" w:rsidTr="00D5595D">
        <w:trPr>
          <w:trHeight w:val="600"/>
        </w:trPr>
        <w:tc>
          <w:tcPr>
            <w:tcW w:w="720" w:type="dxa"/>
          </w:tcPr>
          <w:p w14:paraId="5B4481F4" w14:textId="77777777" w:rsidR="002D7DD6" w:rsidRDefault="002D7DD6" w:rsidP="000E4778">
            <w:pPr>
              <w:pStyle w:val="TableParagraph"/>
              <w:spacing w:line="276" w:lineRule="auto"/>
              <w:ind w:left="87" w:right="80"/>
              <w:jc w:val="center"/>
              <w:rPr>
                <w:sz w:val="26"/>
              </w:rPr>
            </w:pPr>
            <w:r>
              <w:rPr>
                <w:sz w:val="26"/>
              </w:rPr>
              <w:t>3.8</w:t>
            </w:r>
          </w:p>
        </w:tc>
        <w:tc>
          <w:tcPr>
            <w:tcW w:w="6930" w:type="dxa"/>
          </w:tcPr>
          <w:p w14:paraId="6E3A4F45" w14:textId="77777777" w:rsidR="002D7DD6" w:rsidRDefault="002D7DD6"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8: </w:t>
            </w:r>
            <w:proofErr w:type="spellStart"/>
            <w:r>
              <w:rPr>
                <w:sz w:val="26"/>
              </w:rPr>
              <w:t>Hàng</w:t>
            </w:r>
            <w:proofErr w:type="spellEnd"/>
            <w:r>
              <w:rPr>
                <w:sz w:val="26"/>
              </w:rPr>
              <w:t xml:space="preserve"> năm, 100% </w:t>
            </w:r>
            <w:proofErr w:type="spellStart"/>
            <w:r>
              <w:rPr>
                <w:sz w:val="26"/>
              </w:rPr>
              <w:t>cán</w:t>
            </w:r>
            <w:proofErr w:type="spellEnd"/>
            <w:r>
              <w:rPr>
                <w:sz w:val="26"/>
              </w:rPr>
              <w:t xml:space="preserve"> </w:t>
            </w:r>
            <w:proofErr w:type="spellStart"/>
            <w:r>
              <w:rPr>
                <w:sz w:val="26"/>
              </w:rPr>
              <w:t>bộ</w:t>
            </w:r>
            <w:proofErr w:type="spellEnd"/>
            <w:r>
              <w:rPr>
                <w:sz w:val="26"/>
              </w:rPr>
              <w:t xml:space="preserve"> </w:t>
            </w:r>
            <w:proofErr w:type="spellStart"/>
            <w:r>
              <w:rPr>
                <w:sz w:val="26"/>
              </w:rPr>
              <w:t>quản</w:t>
            </w:r>
            <w:proofErr w:type="spellEnd"/>
            <w:r>
              <w:rPr>
                <w:sz w:val="26"/>
              </w:rPr>
              <w:t xml:space="preserve"> </w:t>
            </w:r>
            <w:proofErr w:type="spellStart"/>
            <w:r>
              <w:rPr>
                <w:sz w:val="26"/>
              </w:rPr>
              <w:t>lý</w:t>
            </w:r>
            <w:proofErr w:type="spellEnd"/>
            <w:r>
              <w:rPr>
                <w:sz w:val="26"/>
              </w:rPr>
              <w:t xml:space="preserve"> </w:t>
            </w:r>
            <w:proofErr w:type="spellStart"/>
            <w:r>
              <w:rPr>
                <w:sz w:val="26"/>
              </w:rPr>
              <w:t>và</w:t>
            </w:r>
            <w:proofErr w:type="spellEnd"/>
            <w:r>
              <w:rPr>
                <w:sz w:val="26"/>
              </w:rPr>
              <w:t xml:space="preserve"> nhân viên</w:t>
            </w:r>
            <w:r w:rsidR="00D5595D">
              <w:rPr>
                <w:sz w:val="26"/>
                <w:lang w:val="en-US"/>
              </w:rPr>
              <w:t xml:space="preserve"> </w:t>
            </w:r>
            <w:proofErr w:type="spellStart"/>
            <w:r>
              <w:rPr>
                <w:sz w:val="26"/>
              </w:rPr>
              <w:t>hoàn</w:t>
            </w:r>
            <w:proofErr w:type="spellEnd"/>
            <w:r>
              <w:rPr>
                <w:sz w:val="26"/>
              </w:rPr>
              <w:t xml:space="preserve"> </w:t>
            </w:r>
            <w:proofErr w:type="spellStart"/>
            <w:r>
              <w:rPr>
                <w:sz w:val="26"/>
              </w:rPr>
              <w:t>thành</w:t>
            </w:r>
            <w:proofErr w:type="spellEnd"/>
            <w:r>
              <w:rPr>
                <w:sz w:val="26"/>
              </w:rPr>
              <w:t xml:space="preserve"> </w:t>
            </w:r>
            <w:proofErr w:type="spellStart"/>
            <w:r>
              <w:rPr>
                <w:sz w:val="26"/>
              </w:rPr>
              <w:t>các</w:t>
            </w:r>
            <w:proofErr w:type="spellEnd"/>
            <w:r>
              <w:rPr>
                <w:sz w:val="26"/>
              </w:rPr>
              <w:t xml:space="preserve"> </w:t>
            </w:r>
            <w:proofErr w:type="spellStart"/>
            <w:r>
              <w:rPr>
                <w:sz w:val="26"/>
              </w:rPr>
              <w:t>nhiệm</w:t>
            </w:r>
            <w:proofErr w:type="spellEnd"/>
            <w:r>
              <w:rPr>
                <w:sz w:val="26"/>
              </w:rPr>
              <w:t xml:space="preserve"> </w:t>
            </w:r>
            <w:proofErr w:type="spellStart"/>
            <w:r>
              <w:rPr>
                <w:sz w:val="26"/>
              </w:rPr>
              <w:t>vụ</w:t>
            </w:r>
            <w:proofErr w:type="spellEnd"/>
            <w:r>
              <w:rPr>
                <w:sz w:val="26"/>
              </w:rPr>
              <w:t xml:space="preserve"> do cơ </w:t>
            </w:r>
            <w:proofErr w:type="spellStart"/>
            <w:r>
              <w:rPr>
                <w:sz w:val="26"/>
              </w:rPr>
              <w:t>sở</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giao.</w:t>
            </w:r>
          </w:p>
        </w:tc>
        <w:tc>
          <w:tcPr>
            <w:tcW w:w="900" w:type="dxa"/>
          </w:tcPr>
          <w:p w14:paraId="4DFFFDE8" w14:textId="77777777" w:rsidR="002D7DD6" w:rsidRDefault="002D7DD6" w:rsidP="000E4778">
            <w:pPr>
              <w:pStyle w:val="TableParagraph"/>
              <w:spacing w:line="276" w:lineRule="auto"/>
              <w:jc w:val="center"/>
              <w:rPr>
                <w:sz w:val="26"/>
              </w:rPr>
            </w:pPr>
            <w:r>
              <w:rPr>
                <w:w w:val="99"/>
                <w:sz w:val="26"/>
              </w:rPr>
              <w:t>2</w:t>
            </w:r>
          </w:p>
        </w:tc>
        <w:tc>
          <w:tcPr>
            <w:tcW w:w="1890" w:type="dxa"/>
          </w:tcPr>
          <w:p w14:paraId="70BC8013" w14:textId="77777777" w:rsidR="002D7DD6" w:rsidRDefault="002D7DD6" w:rsidP="000E4778">
            <w:pPr>
              <w:pStyle w:val="TableParagraph"/>
              <w:spacing w:line="276" w:lineRule="auto"/>
              <w:ind w:left="4"/>
              <w:jc w:val="center"/>
              <w:rPr>
                <w:sz w:val="26"/>
              </w:rPr>
            </w:pPr>
            <w:r>
              <w:rPr>
                <w:w w:val="99"/>
                <w:sz w:val="26"/>
              </w:rPr>
              <w:t>2</w:t>
            </w:r>
          </w:p>
        </w:tc>
      </w:tr>
      <w:tr w:rsidR="002D7DD6" w14:paraId="1184BBB4" w14:textId="77777777" w:rsidTr="00D5595D">
        <w:trPr>
          <w:trHeight w:val="328"/>
        </w:trPr>
        <w:tc>
          <w:tcPr>
            <w:tcW w:w="720" w:type="dxa"/>
          </w:tcPr>
          <w:p w14:paraId="76E2A57D" w14:textId="77777777" w:rsidR="002D7DD6" w:rsidRPr="004A07B0" w:rsidRDefault="002D7DD6" w:rsidP="000E4778">
            <w:pPr>
              <w:pStyle w:val="TableParagraph"/>
              <w:spacing w:line="276" w:lineRule="auto"/>
              <w:ind w:left="9"/>
              <w:jc w:val="center"/>
              <w:rPr>
                <w:b/>
                <w:sz w:val="26"/>
              </w:rPr>
            </w:pPr>
            <w:r w:rsidRPr="004A07B0">
              <w:rPr>
                <w:b/>
                <w:w w:val="99"/>
                <w:sz w:val="26"/>
              </w:rPr>
              <w:t>4</w:t>
            </w:r>
          </w:p>
        </w:tc>
        <w:tc>
          <w:tcPr>
            <w:tcW w:w="6930" w:type="dxa"/>
          </w:tcPr>
          <w:p w14:paraId="6FF3A425" w14:textId="77777777" w:rsidR="002D7DD6" w:rsidRPr="004A07B0" w:rsidRDefault="002D7DD6" w:rsidP="000E4778">
            <w:pPr>
              <w:pStyle w:val="TableParagraph"/>
              <w:spacing w:line="276" w:lineRule="auto"/>
              <w:ind w:left="107"/>
              <w:jc w:val="both"/>
              <w:rPr>
                <w:b/>
                <w:sz w:val="26"/>
              </w:rPr>
            </w:pPr>
            <w:r w:rsidRPr="004A07B0">
              <w:rPr>
                <w:b/>
                <w:sz w:val="26"/>
              </w:rPr>
              <w:t xml:space="preserve">Tiêu </w:t>
            </w:r>
            <w:proofErr w:type="spellStart"/>
            <w:r w:rsidRPr="004A07B0">
              <w:rPr>
                <w:b/>
                <w:sz w:val="26"/>
              </w:rPr>
              <w:t>chí</w:t>
            </w:r>
            <w:proofErr w:type="spellEnd"/>
            <w:r w:rsidRPr="004A07B0">
              <w:rPr>
                <w:b/>
                <w:sz w:val="26"/>
              </w:rPr>
              <w:t xml:space="preserve"> 4 - Chương </w:t>
            </w:r>
            <w:proofErr w:type="spellStart"/>
            <w:r w:rsidRPr="004A07B0">
              <w:rPr>
                <w:b/>
                <w:sz w:val="26"/>
              </w:rPr>
              <w:t>trình</w:t>
            </w:r>
            <w:proofErr w:type="spellEnd"/>
            <w:r w:rsidRPr="004A07B0">
              <w:rPr>
                <w:b/>
                <w:sz w:val="26"/>
              </w:rPr>
              <w:t xml:space="preserve">, </w:t>
            </w:r>
            <w:proofErr w:type="spellStart"/>
            <w:r w:rsidRPr="004A07B0">
              <w:rPr>
                <w:b/>
                <w:sz w:val="26"/>
              </w:rPr>
              <w:t>giáo</w:t>
            </w:r>
            <w:proofErr w:type="spellEnd"/>
            <w:r w:rsidRPr="004A07B0">
              <w:rPr>
                <w:b/>
                <w:sz w:val="26"/>
              </w:rPr>
              <w:t xml:space="preserve"> </w:t>
            </w:r>
            <w:proofErr w:type="spellStart"/>
            <w:r w:rsidRPr="004A07B0">
              <w:rPr>
                <w:b/>
                <w:sz w:val="26"/>
              </w:rPr>
              <w:t>trình</w:t>
            </w:r>
            <w:proofErr w:type="spellEnd"/>
          </w:p>
        </w:tc>
        <w:tc>
          <w:tcPr>
            <w:tcW w:w="900" w:type="dxa"/>
          </w:tcPr>
          <w:p w14:paraId="70ED0351" w14:textId="77777777" w:rsidR="002D7DD6" w:rsidRPr="004A07B0" w:rsidRDefault="002D7DD6" w:rsidP="000E4778">
            <w:pPr>
              <w:pStyle w:val="TableParagraph"/>
              <w:spacing w:line="276" w:lineRule="auto"/>
              <w:ind w:left="228" w:right="228"/>
              <w:jc w:val="center"/>
              <w:rPr>
                <w:b/>
                <w:sz w:val="26"/>
              </w:rPr>
            </w:pPr>
            <w:r w:rsidRPr="004A07B0">
              <w:rPr>
                <w:b/>
                <w:sz w:val="26"/>
              </w:rPr>
              <w:t>24</w:t>
            </w:r>
          </w:p>
        </w:tc>
        <w:tc>
          <w:tcPr>
            <w:tcW w:w="1890" w:type="dxa"/>
          </w:tcPr>
          <w:p w14:paraId="4FA53F93" w14:textId="77777777" w:rsidR="002D7DD6" w:rsidRDefault="002D7DD6" w:rsidP="000E4778">
            <w:pPr>
              <w:pStyle w:val="TableParagraph"/>
              <w:spacing w:line="276" w:lineRule="auto"/>
              <w:ind w:left="472" w:right="468"/>
              <w:jc w:val="center"/>
              <w:rPr>
                <w:b/>
                <w:sz w:val="26"/>
                <w:lang w:val="en-US"/>
              </w:rPr>
            </w:pPr>
            <w:r w:rsidRPr="004A07B0">
              <w:rPr>
                <w:b/>
                <w:sz w:val="26"/>
              </w:rPr>
              <w:t>2</w:t>
            </w:r>
            <w:r w:rsidRPr="004A07B0">
              <w:rPr>
                <w:b/>
                <w:sz w:val="26"/>
                <w:lang w:val="en-US"/>
              </w:rPr>
              <w:t>2</w:t>
            </w:r>
          </w:p>
        </w:tc>
      </w:tr>
      <w:tr w:rsidR="002D7DD6" w14:paraId="5A510A55" w14:textId="77777777" w:rsidTr="00D5595D">
        <w:trPr>
          <w:trHeight w:val="897"/>
        </w:trPr>
        <w:tc>
          <w:tcPr>
            <w:tcW w:w="720" w:type="dxa"/>
          </w:tcPr>
          <w:p w14:paraId="2C219EF1" w14:textId="77777777" w:rsidR="002D7DD6" w:rsidRDefault="002D7DD6" w:rsidP="000E4778">
            <w:pPr>
              <w:pStyle w:val="TableParagraph"/>
              <w:spacing w:line="276" w:lineRule="auto"/>
              <w:rPr>
                <w:b/>
                <w:i/>
                <w:sz w:val="25"/>
              </w:rPr>
            </w:pPr>
          </w:p>
          <w:p w14:paraId="20DB4005" w14:textId="77777777" w:rsidR="002D7DD6" w:rsidRDefault="002D7DD6" w:rsidP="000E4778">
            <w:pPr>
              <w:pStyle w:val="TableParagraph"/>
              <w:spacing w:line="276" w:lineRule="auto"/>
              <w:ind w:left="87" w:right="80"/>
              <w:jc w:val="center"/>
              <w:rPr>
                <w:sz w:val="26"/>
              </w:rPr>
            </w:pPr>
            <w:r>
              <w:rPr>
                <w:sz w:val="26"/>
              </w:rPr>
              <w:t>4.1</w:t>
            </w:r>
          </w:p>
        </w:tc>
        <w:tc>
          <w:tcPr>
            <w:tcW w:w="6930" w:type="dxa"/>
          </w:tcPr>
          <w:p w14:paraId="1633C9B3" w14:textId="77777777" w:rsidR="002D7DD6" w:rsidRDefault="002D7DD6"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1: Chương </w:t>
            </w:r>
            <w:proofErr w:type="spellStart"/>
            <w:r>
              <w:rPr>
                <w:sz w:val="26"/>
              </w:rPr>
              <w:t>trình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được</w:t>
            </w:r>
            <w:proofErr w:type="spellEnd"/>
            <w:r>
              <w:rPr>
                <w:sz w:val="26"/>
              </w:rPr>
              <w:t xml:space="preserve"> xây </w:t>
            </w:r>
            <w:proofErr w:type="spellStart"/>
            <w:r>
              <w:rPr>
                <w:sz w:val="26"/>
              </w:rPr>
              <w:t>dựng</w:t>
            </w:r>
            <w:proofErr w:type="spellEnd"/>
            <w:r>
              <w:rPr>
                <w:sz w:val="26"/>
              </w:rPr>
              <w:t xml:space="preserve"> </w:t>
            </w:r>
            <w:proofErr w:type="spellStart"/>
            <w:r>
              <w:rPr>
                <w:sz w:val="26"/>
              </w:rPr>
              <w:t>hoặc</w:t>
            </w:r>
            <w:proofErr w:type="spellEnd"/>
            <w:r>
              <w:rPr>
                <w:sz w:val="26"/>
              </w:rPr>
              <w:t xml:space="preserve"> </w:t>
            </w:r>
            <w:proofErr w:type="spellStart"/>
            <w:r>
              <w:rPr>
                <w:sz w:val="26"/>
              </w:rPr>
              <w:t>lựa</w:t>
            </w:r>
            <w:proofErr w:type="spellEnd"/>
            <w:r w:rsidR="00033B61">
              <w:rPr>
                <w:sz w:val="26"/>
                <w:lang w:val="en-US"/>
              </w:rPr>
              <w:t xml:space="preserve"> </w:t>
            </w:r>
            <w:proofErr w:type="spellStart"/>
            <w:r>
              <w:rPr>
                <w:sz w:val="26"/>
              </w:rPr>
              <w:t>chọn</w:t>
            </w:r>
            <w:proofErr w:type="spellEnd"/>
            <w:r>
              <w:rPr>
                <w:sz w:val="26"/>
              </w:rPr>
              <w:t xml:space="preserve">, </w:t>
            </w:r>
            <w:proofErr w:type="spellStart"/>
            <w:r>
              <w:rPr>
                <w:sz w:val="26"/>
              </w:rPr>
              <w:t>thẩm</w:t>
            </w:r>
            <w:proofErr w:type="spellEnd"/>
            <w:r>
              <w:rPr>
                <w:sz w:val="26"/>
              </w:rPr>
              <w:t xml:space="preserve"> </w:t>
            </w:r>
            <w:proofErr w:type="spellStart"/>
            <w:r>
              <w:rPr>
                <w:sz w:val="26"/>
              </w:rPr>
              <w:t>định</w:t>
            </w:r>
            <w:proofErr w:type="spellEnd"/>
            <w:r>
              <w:rPr>
                <w:sz w:val="26"/>
              </w:rPr>
              <w:t xml:space="preserve">, ban </w:t>
            </w:r>
            <w:proofErr w:type="spellStart"/>
            <w:r>
              <w:rPr>
                <w:sz w:val="26"/>
              </w:rPr>
              <w:t>hành</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và</w:t>
            </w:r>
            <w:proofErr w:type="spellEnd"/>
            <w:r>
              <w:rPr>
                <w:sz w:val="26"/>
              </w:rPr>
              <w:t xml:space="preserve"> </w:t>
            </w:r>
            <w:proofErr w:type="spellStart"/>
            <w:r>
              <w:rPr>
                <w:sz w:val="26"/>
              </w:rPr>
              <w:t>cập</w:t>
            </w:r>
            <w:proofErr w:type="spellEnd"/>
            <w:r>
              <w:rPr>
                <w:sz w:val="26"/>
              </w:rPr>
              <w:t xml:space="preserve"> </w:t>
            </w:r>
            <w:proofErr w:type="spellStart"/>
            <w:r>
              <w:rPr>
                <w:sz w:val="26"/>
              </w:rPr>
              <w:t>nhật</w:t>
            </w:r>
            <w:proofErr w:type="spellEnd"/>
            <w:r>
              <w:rPr>
                <w:sz w:val="26"/>
              </w:rPr>
              <w:t xml:space="preserve"> theo quy </w:t>
            </w:r>
            <w:proofErr w:type="spellStart"/>
            <w:r>
              <w:rPr>
                <w:sz w:val="26"/>
              </w:rPr>
              <w:t>định</w:t>
            </w:r>
            <w:proofErr w:type="spellEnd"/>
            <w:r>
              <w:rPr>
                <w:sz w:val="26"/>
              </w:rPr>
              <w:t>.</w:t>
            </w:r>
          </w:p>
        </w:tc>
        <w:tc>
          <w:tcPr>
            <w:tcW w:w="900" w:type="dxa"/>
          </w:tcPr>
          <w:p w14:paraId="5BCD8F40" w14:textId="77777777" w:rsidR="002D7DD6" w:rsidRDefault="002D7DD6" w:rsidP="000E4778">
            <w:pPr>
              <w:pStyle w:val="TableParagraph"/>
              <w:spacing w:line="276" w:lineRule="auto"/>
              <w:jc w:val="center"/>
              <w:rPr>
                <w:b/>
                <w:i/>
                <w:sz w:val="25"/>
              </w:rPr>
            </w:pPr>
          </w:p>
          <w:p w14:paraId="77FD5F11" w14:textId="77777777" w:rsidR="002D7DD6" w:rsidRDefault="002D7DD6" w:rsidP="000E4778">
            <w:pPr>
              <w:pStyle w:val="TableParagraph"/>
              <w:spacing w:line="276" w:lineRule="auto"/>
              <w:jc w:val="center"/>
              <w:rPr>
                <w:sz w:val="26"/>
              </w:rPr>
            </w:pPr>
            <w:r>
              <w:rPr>
                <w:w w:val="99"/>
                <w:sz w:val="26"/>
              </w:rPr>
              <w:t>2</w:t>
            </w:r>
          </w:p>
        </w:tc>
        <w:tc>
          <w:tcPr>
            <w:tcW w:w="1890" w:type="dxa"/>
          </w:tcPr>
          <w:p w14:paraId="4E3500B1" w14:textId="77777777" w:rsidR="002D7DD6" w:rsidRDefault="002D7DD6" w:rsidP="000E4778">
            <w:pPr>
              <w:pStyle w:val="TableParagraph"/>
              <w:spacing w:line="276" w:lineRule="auto"/>
              <w:jc w:val="center"/>
              <w:rPr>
                <w:b/>
                <w:i/>
                <w:sz w:val="25"/>
              </w:rPr>
            </w:pPr>
          </w:p>
          <w:p w14:paraId="62686755" w14:textId="77777777" w:rsidR="002D7DD6" w:rsidRDefault="002D7DD6" w:rsidP="000E4778">
            <w:pPr>
              <w:pStyle w:val="TableParagraph"/>
              <w:spacing w:line="276" w:lineRule="auto"/>
              <w:ind w:left="4"/>
              <w:jc w:val="center"/>
              <w:rPr>
                <w:sz w:val="26"/>
              </w:rPr>
            </w:pPr>
            <w:r>
              <w:rPr>
                <w:w w:val="99"/>
                <w:sz w:val="26"/>
              </w:rPr>
              <w:t>2</w:t>
            </w:r>
          </w:p>
        </w:tc>
      </w:tr>
      <w:tr w:rsidR="002D7DD6" w14:paraId="6DC42B43" w14:textId="77777777" w:rsidTr="00D5595D">
        <w:trPr>
          <w:trHeight w:val="897"/>
        </w:trPr>
        <w:tc>
          <w:tcPr>
            <w:tcW w:w="720" w:type="dxa"/>
          </w:tcPr>
          <w:p w14:paraId="720652A4" w14:textId="77777777" w:rsidR="002D7DD6" w:rsidRDefault="002D7DD6" w:rsidP="000E4778">
            <w:pPr>
              <w:pStyle w:val="TableParagraph"/>
              <w:spacing w:line="276" w:lineRule="auto"/>
              <w:rPr>
                <w:b/>
                <w:i/>
                <w:sz w:val="25"/>
              </w:rPr>
            </w:pPr>
          </w:p>
          <w:p w14:paraId="779D4FC4" w14:textId="77777777" w:rsidR="002D7DD6" w:rsidRDefault="002D7DD6" w:rsidP="000E4778">
            <w:pPr>
              <w:pStyle w:val="TableParagraph"/>
              <w:spacing w:line="276" w:lineRule="auto"/>
              <w:ind w:left="87" w:right="80"/>
              <w:jc w:val="center"/>
              <w:rPr>
                <w:sz w:val="26"/>
              </w:rPr>
            </w:pPr>
            <w:r>
              <w:rPr>
                <w:sz w:val="26"/>
              </w:rPr>
              <w:t>4.2</w:t>
            </w:r>
          </w:p>
        </w:tc>
        <w:tc>
          <w:tcPr>
            <w:tcW w:w="6930" w:type="dxa"/>
          </w:tcPr>
          <w:p w14:paraId="690A0B83" w14:textId="77777777" w:rsidR="002D7DD6" w:rsidRDefault="002D7DD6"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2: </w:t>
            </w:r>
            <w:proofErr w:type="spellStart"/>
            <w:r>
              <w:rPr>
                <w:sz w:val="26"/>
              </w:rPr>
              <w:t>Có</w:t>
            </w:r>
            <w:proofErr w:type="spellEnd"/>
            <w:r>
              <w:rPr>
                <w:sz w:val="26"/>
              </w:rPr>
              <w:t xml:space="preserve"> </w:t>
            </w:r>
            <w:proofErr w:type="spellStart"/>
            <w:r>
              <w:rPr>
                <w:sz w:val="26"/>
              </w:rPr>
              <w:t>sự</w:t>
            </w:r>
            <w:proofErr w:type="spellEnd"/>
            <w:r>
              <w:rPr>
                <w:sz w:val="26"/>
              </w:rPr>
              <w:t xml:space="preserve"> tham gia </w:t>
            </w:r>
            <w:proofErr w:type="spellStart"/>
            <w:r>
              <w:rPr>
                <w:sz w:val="26"/>
              </w:rPr>
              <w:t>của</w:t>
            </w:r>
            <w:proofErr w:type="spellEnd"/>
            <w:r>
              <w:rPr>
                <w:sz w:val="26"/>
              </w:rPr>
              <w:t xml:space="preserve"> </w:t>
            </w:r>
            <w:proofErr w:type="spellStart"/>
            <w:r>
              <w:rPr>
                <w:sz w:val="26"/>
              </w:rPr>
              <w:t>ít</w:t>
            </w:r>
            <w:proofErr w:type="spellEnd"/>
            <w:r>
              <w:rPr>
                <w:sz w:val="26"/>
              </w:rPr>
              <w:t xml:space="preserve"> </w:t>
            </w:r>
            <w:proofErr w:type="spellStart"/>
            <w:r>
              <w:rPr>
                <w:sz w:val="26"/>
              </w:rPr>
              <w:t>nhất</w:t>
            </w:r>
            <w:proofErr w:type="spellEnd"/>
            <w:r>
              <w:rPr>
                <w:sz w:val="26"/>
              </w:rPr>
              <w:t xml:space="preserve"> 02 đơn </w:t>
            </w:r>
            <w:proofErr w:type="spellStart"/>
            <w:r>
              <w:rPr>
                <w:sz w:val="26"/>
              </w:rPr>
              <w:t>vị</w:t>
            </w:r>
            <w:proofErr w:type="spellEnd"/>
            <w:r>
              <w:rPr>
                <w:sz w:val="26"/>
              </w:rPr>
              <w:t xml:space="preserve"> </w:t>
            </w:r>
            <w:proofErr w:type="spellStart"/>
            <w:r>
              <w:rPr>
                <w:sz w:val="26"/>
              </w:rPr>
              <w:t>sử</w:t>
            </w:r>
            <w:proofErr w:type="spellEnd"/>
            <w:r>
              <w:rPr>
                <w:sz w:val="26"/>
              </w:rPr>
              <w:t xml:space="preserve"> </w:t>
            </w:r>
            <w:proofErr w:type="spellStart"/>
            <w:r>
              <w:rPr>
                <w:sz w:val="26"/>
              </w:rPr>
              <w:t>dụng</w:t>
            </w:r>
            <w:proofErr w:type="spellEnd"/>
            <w:r w:rsidR="00D5595D">
              <w:rPr>
                <w:sz w:val="26"/>
                <w:lang w:val="en-US"/>
              </w:rPr>
              <w:t xml:space="preserve"> </w:t>
            </w:r>
            <w:r>
              <w:rPr>
                <w:sz w:val="26"/>
              </w:rPr>
              <w:t xml:space="preserve">lao </w:t>
            </w:r>
            <w:proofErr w:type="spellStart"/>
            <w:r>
              <w:rPr>
                <w:sz w:val="26"/>
              </w:rPr>
              <w:t>động</w:t>
            </w:r>
            <w:proofErr w:type="spellEnd"/>
            <w:r>
              <w:rPr>
                <w:sz w:val="26"/>
              </w:rPr>
              <w:t xml:space="preserve"> trong </w:t>
            </w:r>
            <w:proofErr w:type="spellStart"/>
            <w:r>
              <w:rPr>
                <w:sz w:val="26"/>
              </w:rPr>
              <w:t>quá</w:t>
            </w:r>
            <w:proofErr w:type="spellEnd"/>
            <w:r>
              <w:rPr>
                <w:sz w:val="26"/>
              </w:rPr>
              <w:t xml:space="preserve"> </w:t>
            </w:r>
            <w:proofErr w:type="spellStart"/>
            <w:r>
              <w:rPr>
                <w:sz w:val="26"/>
              </w:rPr>
              <w:t>trình</w:t>
            </w:r>
            <w:proofErr w:type="spellEnd"/>
            <w:r>
              <w:rPr>
                <w:sz w:val="26"/>
              </w:rPr>
              <w:t xml:space="preserve"> xây </w:t>
            </w:r>
            <w:proofErr w:type="spellStart"/>
            <w:r>
              <w:rPr>
                <w:sz w:val="26"/>
              </w:rPr>
              <w:t>dựng</w:t>
            </w:r>
            <w:proofErr w:type="spellEnd"/>
            <w:r>
              <w:rPr>
                <w:sz w:val="26"/>
              </w:rPr>
              <w:t xml:space="preserve"> </w:t>
            </w:r>
            <w:proofErr w:type="spellStart"/>
            <w:r>
              <w:rPr>
                <w:sz w:val="26"/>
              </w:rPr>
              <w:t>và</w:t>
            </w:r>
            <w:proofErr w:type="spellEnd"/>
            <w:r>
              <w:rPr>
                <w:sz w:val="26"/>
              </w:rPr>
              <w:t xml:space="preserve"> </w:t>
            </w:r>
            <w:proofErr w:type="spellStart"/>
            <w:r>
              <w:rPr>
                <w:sz w:val="26"/>
              </w:rPr>
              <w:t>thẩm</w:t>
            </w:r>
            <w:proofErr w:type="spellEnd"/>
            <w:r>
              <w:rPr>
                <w:sz w:val="26"/>
              </w:rPr>
              <w:t xml:space="preserve"> </w:t>
            </w:r>
            <w:proofErr w:type="spellStart"/>
            <w:r>
              <w:rPr>
                <w:sz w:val="26"/>
              </w:rPr>
              <w:t>định</w:t>
            </w:r>
            <w:proofErr w:type="spellEnd"/>
            <w:r>
              <w:rPr>
                <w:sz w:val="26"/>
              </w:rPr>
              <w:t xml:space="preserve"> chương </w:t>
            </w:r>
            <w:proofErr w:type="spellStart"/>
            <w:r>
              <w:rPr>
                <w:sz w:val="26"/>
              </w:rPr>
              <w:t>trình</w:t>
            </w:r>
            <w:proofErr w:type="spellEnd"/>
            <w:r>
              <w:rPr>
                <w:sz w:val="26"/>
              </w:rPr>
              <w:t xml:space="preserve"> đào </w:t>
            </w:r>
            <w:proofErr w:type="spellStart"/>
            <w:r>
              <w:rPr>
                <w:sz w:val="26"/>
              </w:rPr>
              <w:t>tạo</w:t>
            </w:r>
            <w:proofErr w:type="spellEnd"/>
            <w:r>
              <w:rPr>
                <w:sz w:val="26"/>
              </w:rPr>
              <w:t>.</w:t>
            </w:r>
          </w:p>
        </w:tc>
        <w:tc>
          <w:tcPr>
            <w:tcW w:w="900" w:type="dxa"/>
          </w:tcPr>
          <w:p w14:paraId="41687D6D" w14:textId="77777777" w:rsidR="002D7DD6" w:rsidRDefault="002D7DD6" w:rsidP="000E4778">
            <w:pPr>
              <w:pStyle w:val="TableParagraph"/>
              <w:spacing w:line="276" w:lineRule="auto"/>
              <w:jc w:val="center"/>
              <w:rPr>
                <w:b/>
                <w:i/>
                <w:sz w:val="25"/>
              </w:rPr>
            </w:pPr>
          </w:p>
          <w:p w14:paraId="60A09A75" w14:textId="77777777" w:rsidR="002D7DD6" w:rsidRDefault="002D7DD6" w:rsidP="000E4778">
            <w:pPr>
              <w:pStyle w:val="TableParagraph"/>
              <w:spacing w:line="276" w:lineRule="auto"/>
              <w:jc w:val="center"/>
              <w:rPr>
                <w:sz w:val="26"/>
              </w:rPr>
            </w:pPr>
            <w:r>
              <w:rPr>
                <w:w w:val="99"/>
                <w:sz w:val="26"/>
              </w:rPr>
              <w:t>2</w:t>
            </w:r>
          </w:p>
        </w:tc>
        <w:tc>
          <w:tcPr>
            <w:tcW w:w="1890" w:type="dxa"/>
          </w:tcPr>
          <w:p w14:paraId="0C526EDF" w14:textId="77777777" w:rsidR="002D7DD6" w:rsidRDefault="002D7DD6" w:rsidP="000E4778">
            <w:pPr>
              <w:pStyle w:val="TableParagraph"/>
              <w:spacing w:line="276" w:lineRule="auto"/>
              <w:jc w:val="center"/>
              <w:rPr>
                <w:b/>
                <w:i/>
                <w:sz w:val="25"/>
              </w:rPr>
            </w:pPr>
          </w:p>
          <w:p w14:paraId="517417DC" w14:textId="77777777" w:rsidR="002D7DD6" w:rsidRDefault="002D7DD6" w:rsidP="000E4778">
            <w:pPr>
              <w:pStyle w:val="TableParagraph"/>
              <w:spacing w:line="276" w:lineRule="auto"/>
              <w:ind w:left="4"/>
              <w:jc w:val="center"/>
              <w:rPr>
                <w:sz w:val="26"/>
              </w:rPr>
            </w:pPr>
            <w:r>
              <w:rPr>
                <w:w w:val="99"/>
                <w:sz w:val="26"/>
              </w:rPr>
              <w:t>2</w:t>
            </w:r>
          </w:p>
        </w:tc>
      </w:tr>
      <w:tr w:rsidR="002D7DD6" w14:paraId="41B87F1B" w14:textId="77777777" w:rsidTr="00D5595D">
        <w:trPr>
          <w:trHeight w:val="897"/>
        </w:trPr>
        <w:tc>
          <w:tcPr>
            <w:tcW w:w="720" w:type="dxa"/>
          </w:tcPr>
          <w:p w14:paraId="19BC891A" w14:textId="77777777" w:rsidR="002D7DD6" w:rsidRDefault="002D7DD6" w:rsidP="000E4778">
            <w:pPr>
              <w:pStyle w:val="TableParagraph"/>
              <w:spacing w:line="276" w:lineRule="auto"/>
              <w:rPr>
                <w:b/>
                <w:i/>
                <w:sz w:val="25"/>
              </w:rPr>
            </w:pPr>
          </w:p>
          <w:p w14:paraId="70E4632A" w14:textId="77777777" w:rsidR="002D7DD6" w:rsidRDefault="002D7DD6" w:rsidP="000E4778">
            <w:pPr>
              <w:pStyle w:val="TableParagraph"/>
              <w:spacing w:line="276" w:lineRule="auto"/>
              <w:ind w:left="87" w:right="80"/>
              <w:jc w:val="center"/>
              <w:rPr>
                <w:sz w:val="26"/>
              </w:rPr>
            </w:pPr>
            <w:r>
              <w:rPr>
                <w:sz w:val="26"/>
              </w:rPr>
              <w:t>4.3</w:t>
            </w:r>
          </w:p>
        </w:tc>
        <w:tc>
          <w:tcPr>
            <w:tcW w:w="6930" w:type="dxa"/>
          </w:tcPr>
          <w:p w14:paraId="04BD2F5B" w14:textId="77777777" w:rsidR="002D7DD6" w:rsidRDefault="002D7DD6" w:rsidP="000E4778">
            <w:pPr>
              <w:pStyle w:val="TableParagraph"/>
              <w:spacing w:line="276" w:lineRule="auto"/>
              <w:ind w:left="107" w:right="101"/>
              <w:jc w:val="both"/>
              <w:rPr>
                <w:sz w:val="26"/>
              </w:rPr>
            </w:pPr>
            <w:r>
              <w:rPr>
                <w:sz w:val="26"/>
              </w:rPr>
              <w:t xml:space="preserve">Tiêu </w:t>
            </w:r>
            <w:proofErr w:type="spellStart"/>
            <w:r>
              <w:rPr>
                <w:sz w:val="26"/>
              </w:rPr>
              <w:t>chuẩn</w:t>
            </w:r>
            <w:proofErr w:type="spellEnd"/>
            <w:r>
              <w:rPr>
                <w:sz w:val="26"/>
              </w:rPr>
              <w:t xml:space="preserve"> 3: Chương </w:t>
            </w:r>
            <w:proofErr w:type="spellStart"/>
            <w:r>
              <w:rPr>
                <w:sz w:val="26"/>
              </w:rPr>
              <w:t>trình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thể</w:t>
            </w:r>
            <w:proofErr w:type="spellEnd"/>
            <w:r>
              <w:rPr>
                <w:sz w:val="26"/>
              </w:rPr>
              <w:t xml:space="preserve"> </w:t>
            </w:r>
            <w:proofErr w:type="spellStart"/>
            <w:r>
              <w:rPr>
                <w:sz w:val="26"/>
              </w:rPr>
              <w:t>hiện</w:t>
            </w:r>
            <w:proofErr w:type="spellEnd"/>
            <w:r>
              <w:rPr>
                <w:sz w:val="26"/>
              </w:rPr>
              <w:t xml:space="preserve"> </w:t>
            </w:r>
            <w:proofErr w:type="spellStart"/>
            <w:r>
              <w:rPr>
                <w:sz w:val="26"/>
              </w:rPr>
              <w:t>được</w:t>
            </w:r>
            <w:proofErr w:type="spellEnd"/>
            <w:r>
              <w:rPr>
                <w:sz w:val="26"/>
              </w:rPr>
              <w:t xml:space="preserve"> </w:t>
            </w:r>
            <w:proofErr w:type="spellStart"/>
            <w:r>
              <w:rPr>
                <w:sz w:val="26"/>
              </w:rPr>
              <w:t>khối</w:t>
            </w:r>
            <w:proofErr w:type="spellEnd"/>
            <w:r>
              <w:rPr>
                <w:sz w:val="26"/>
              </w:rPr>
              <w:t xml:space="preserve"> </w:t>
            </w:r>
            <w:proofErr w:type="spellStart"/>
            <w:r>
              <w:rPr>
                <w:sz w:val="26"/>
              </w:rPr>
              <w:t>lượng</w:t>
            </w:r>
            <w:proofErr w:type="spellEnd"/>
            <w:r>
              <w:rPr>
                <w:sz w:val="26"/>
              </w:rPr>
              <w:t xml:space="preserve"> </w:t>
            </w:r>
            <w:proofErr w:type="spellStart"/>
            <w:r>
              <w:rPr>
                <w:sz w:val="26"/>
              </w:rPr>
              <w:t>kiến</w:t>
            </w:r>
            <w:proofErr w:type="spellEnd"/>
            <w:r>
              <w:rPr>
                <w:sz w:val="26"/>
              </w:rPr>
              <w:t xml:space="preserve"> </w:t>
            </w:r>
            <w:proofErr w:type="spellStart"/>
            <w:r>
              <w:rPr>
                <w:sz w:val="26"/>
              </w:rPr>
              <w:t>thức</w:t>
            </w:r>
            <w:proofErr w:type="spellEnd"/>
            <w:r>
              <w:rPr>
                <w:sz w:val="26"/>
              </w:rPr>
              <w:t xml:space="preserve"> </w:t>
            </w:r>
            <w:proofErr w:type="spellStart"/>
            <w:r>
              <w:rPr>
                <w:sz w:val="26"/>
              </w:rPr>
              <w:t>tối</w:t>
            </w:r>
            <w:proofErr w:type="spellEnd"/>
            <w:r>
              <w:rPr>
                <w:sz w:val="26"/>
              </w:rPr>
              <w:t xml:space="preserve"> </w:t>
            </w:r>
            <w:proofErr w:type="spellStart"/>
            <w:r>
              <w:rPr>
                <w:sz w:val="26"/>
              </w:rPr>
              <w:t>thiểu</w:t>
            </w:r>
            <w:proofErr w:type="spellEnd"/>
            <w:r>
              <w:rPr>
                <w:sz w:val="26"/>
              </w:rPr>
              <w:t xml:space="preserve">, yêu </w:t>
            </w:r>
            <w:proofErr w:type="spellStart"/>
            <w:r>
              <w:rPr>
                <w:sz w:val="26"/>
              </w:rPr>
              <w:t>cầu</w:t>
            </w:r>
            <w:proofErr w:type="spellEnd"/>
            <w:r>
              <w:rPr>
                <w:sz w:val="26"/>
              </w:rPr>
              <w:t xml:space="preserve"> </w:t>
            </w:r>
            <w:proofErr w:type="spellStart"/>
            <w:r>
              <w:rPr>
                <w:sz w:val="26"/>
              </w:rPr>
              <w:t>về</w:t>
            </w:r>
            <w:proofErr w:type="spellEnd"/>
            <w:r>
              <w:rPr>
                <w:sz w:val="26"/>
              </w:rPr>
              <w:t xml:space="preserve"> năng </w:t>
            </w:r>
            <w:proofErr w:type="spellStart"/>
            <w:r>
              <w:rPr>
                <w:sz w:val="26"/>
              </w:rPr>
              <w:t>lực</w:t>
            </w:r>
            <w:proofErr w:type="spellEnd"/>
            <w:r>
              <w:rPr>
                <w:sz w:val="26"/>
              </w:rPr>
              <w:t xml:space="preserve"> </w:t>
            </w:r>
            <w:proofErr w:type="spellStart"/>
            <w:r>
              <w:rPr>
                <w:sz w:val="26"/>
              </w:rPr>
              <w:t>mà</w:t>
            </w:r>
            <w:proofErr w:type="spellEnd"/>
            <w:r>
              <w:rPr>
                <w:sz w:val="26"/>
              </w:rPr>
              <w:t xml:space="preserve"> </w:t>
            </w:r>
            <w:proofErr w:type="spellStart"/>
            <w:r>
              <w:rPr>
                <w:sz w:val="26"/>
              </w:rPr>
              <w:t>người</w:t>
            </w:r>
            <w:proofErr w:type="spellEnd"/>
            <w:r>
              <w:rPr>
                <w:sz w:val="26"/>
              </w:rPr>
              <w:t xml:space="preserve"> </w:t>
            </w:r>
            <w:proofErr w:type="spellStart"/>
            <w:r>
              <w:rPr>
                <w:sz w:val="26"/>
              </w:rPr>
              <w:t>học</w:t>
            </w:r>
            <w:proofErr w:type="spellEnd"/>
            <w:r w:rsidR="00033B61">
              <w:rPr>
                <w:sz w:val="26"/>
                <w:lang w:val="en-US"/>
              </w:rPr>
              <w:t xml:space="preserve"> </w:t>
            </w:r>
            <w:proofErr w:type="spellStart"/>
            <w:r>
              <w:rPr>
                <w:sz w:val="26"/>
              </w:rPr>
              <w:t>đạt</w:t>
            </w:r>
            <w:proofErr w:type="spellEnd"/>
            <w:r>
              <w:rPr>
                <w:sz w:val="26"/>
              </w:rPr>
              <w:t xml:space="preserve"> </w:t>
            </w:r>
            <w:proofErr w:type="spellStart"/>
            <w:r>
              <w:rPr>
                <w:sz w:val="26"/>
              </w:rPr>
              <w:t>được</w:t>
            </w:r>
            <w:proofErr w:type="spellEnd"/>
            <w:r>
              <w:rPr>
                <w:sz w:val="26"/>
              </w:rPr>
              <w:t xml:space="preserve"> sau khi </w:t>
            </w:r>
            <w:proofErr w:type="spellStart"/>
            <w:r>
              <w:rPr>
                <w:sz w:val="26"/>
              </w:rPr>
              <w:t>tốt</w:t>
            </w:r>
            <w:proofErr w:type="spellEnd"/>
            <w:r>
              <w:rPr>
                <w:sz w:val="26"/>
              </w:rPr>
              <w:t xml:space="preserve"> </w:t>
            </w:r>
            <w:proofErr w:type="spellStart"/>
            <w:r>
              <w:rPr>
                <w:sz w:val="26"/>
              </w:rPr>
              <w:t>nghiệp</w:t>
            </w:r>
            <w:proofErr w:type="spellEnd"/>
            <w:r>
              <w:rPr>
                <w:sz w:val="26"/>
              </w:rPr>
              <w:t>.</w:t>
            </w:r>
          </w:p>
        </w:tc>
        <w:tc>
          <w:tcPr>
            <w:tcW w:w="900" w:type="dxa"/>
          </w:tcPr>
          <w:p w14:paraId="68CE7B84" w14:textId="77777777" w:rsidR="002D7DD6" w:rsidRDefault="002D7DD6" w:rsidP="000E4778">
            <w:pPr>
              <w:pStyle w:val="TableParagraph"/>
              <w:spacing w:line="276" w:lineRule="auto"/>
              <w:jc w:val="center"/>
              <w:rPr>
                <w:b/>
                <w:i/>
                <w:sz w:val="25"/>
              </w:rPr>
            </w:pPr>
          </w:p>
          <w:p w14:paraId="54655F67" w14:textId="77777777" w:rsidR="002D7DD6" w:rsidRDefault="002D7DD6" w:rsidP="000E4778">
            <w:pPr>
              <w:pStyle w:val="TableParagraph"/>
              <w:spacing w:line="276" w:lineRule="auto"/>
              <w:jc w:val="center"/>
              <w:rPr>
                <w:sz w:val="26"/>
              </w:rPr>
            </w:pPr>
            <w:r>
              <w:rPr>
                <w:w w:val="99"/>
                <w:sz w:val="26"/>
              </w:rPr>
              <w:t>2</w:t>
            </w:r>
          </w:p>
        </w:tc>
        <w:tc>
          <w:tcPr>
            <w:tcW w:w="1890" w:type="dxa"/>
          </w:tcPr>
          <w:p w14:paraId="5009D433" w14:textId="77777777" w:rsidR="002D7DD6" w:rsidRDefault="002D7DD6" w:rsidP="000E4778">
            <w:pPr>
              <w:pStyle w:val="TableParagraph"/>
              <w:spacing w:line="276" w:lineRule="auto"/>
              <w:jc w:val="center"/>
              <w:rPr>
                <w:b/>
                <w:i/>
                <w:sz w:val="25"/>
              </w:rPr>
            </w:pPr>
          </w:p>
          <w:p w14:paraId="241E83F1" w14:textId="77777777" w:rsidR="002D7DD6" w:rsidRDefault="002D7DD6" w:rsidP="000E4778">
            <w:pPr>
              <w:pStyle w:val="TableParagraph"/>
              <w:spacing w:line="276" w:lineRule="auto"/>
              <w:ind w:left="4"/>
              <w:jc w:val="center"/>
              <w:rPr>
                <w:sz w:val="26"/>
              </w:rPr>
            </w:pPr>
            <w:r>
              <w:rPr>
                <w:w w:val="99"/>
                <w:sz w:val="26"/>
              </w:rPr>
              <w:t>2</w:t>
            </w:r>
          </w:p>
        </w:tc>
      </w:tr>
      <w:tr w:rsidR="002D7DD6" w14:paraId="26998195" w14:textId="77777777" w:rsidTr="00D5595D">
        <w:trPr>
          <w:trHeight w:val="897"/>
        </w:trPr>
        <w:tc>
          <w:tcPr>
            <w:tcW w:w="720" w:type="dxa"/>
          </w:tcPr>
          <w:p w14:paraId="5DF0FE62" w14:textId="77777777" w:rsidR="002D7DD6" w:rsidRDefault="002D7DD6" w:rsidP="000E4778">
            <w:pPr>
              <w:pStyle w:val="TableParagraph"/>
              <w:spacing w:line="276" w:lineRule="auto"/>
              <w:rPr>
                <w:b/>
                <w:i/>
                <w:sz w:val="25"/>
              </w:rPr>
            </w:pPr>
          </w:p>
          <w:p w14:paraId="015BCBB3" w14:textId="77777777" w:rsidR="002D7DD6" w:rsidRDefault="002D7DD6" w:rsidP="000E4778">
            <w:pPr>
              <w:pStyle w:val="TableParagraph"/>
              <w:spacing w:line="276" w:lineRule="auto"/>
              <w:ind w:left="87" w:right="80"/>
              <w:jc w:val="center"/>
              <w:rPr>
                <w:sz w:val="26"/>
              </w:rPr>
            </w:pPr>
            <w:r>
              <w:rPr>
                <w:sz w:val="26"/>
              </w:rPr>
              <w:t>4.4</w:t>
            </w:r>
          </w:p>
        </w:tc>
        <w:tc>
          <w:tcPr>
            <w:tcW w:w="6930" w:type="dxa"/>
          </w:tcPr>
          <w:p w14:paraId="39A23A31" w14:textId="77777777" w:rsidR="002D7DD6" w:rsidRDefault="002D7DD6" w:rsidP="000E4778">
            <w:pPr>
              <w:pStyle w:val="TableParagraph"/>
              <w:spacing w:line="276" w:lineRule="auto"/>
              <w:ind w:left="107" w:right="101"/>
              <w:jc w:val="both"/>
              <w:rPr>
                <w:sz w:val="26"/>
              </w:rPr>
            </w:pPr>
            <w:r>
              <w:rPr>
                <w:sz w:val="26"/>
              </w:rPr>
              <w:t xml:space="preserve">Tiêu </w:t>
            </w:r>
            <w:proofErr w:type="spellStart"/>
            <w:r>
              <w:rPr>
                <w:sz w:val="26"/>
              </w:rPr>
              <w:t>chuẩn</w:t>
            </w:r>
            <w:proofErr w:type="spellEnd"/>
            <w:r>
              <w:rPr>
                <w:sz w:val="26"/>
              </w:rPr>
              <w:t xml:space="preserve"> 4: Chương </w:t>
            </w:r>
            <w:proofErr w:type="spellStart"/>
            <w:r>
              <w:rPr>
                <w:sz w:val="26"/>
              </w:rPr>
              <w:t>trình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thể</w:t>
            </w:r>
            <w:proofErr w:type="spellEnd"/>
            <w:r>
              <w:rPr>
                <w:sz w:val="26"/>
              </w:rPr>
              <w:t xml:space="preserve"> </w:t>
            </w:r>
            <w:proofErr w:type="spellStart"/>
            <w:r>
              <w:rPr>
                <w:sz w:val="26"/>
              </w:rPr>
              <w:t>hiện</w:t>
            </w:r>
            <w:proofErr w:type="spellEnd"/>
            <w:r>
              <w:rPr>
                <w:sz w:val="26"/>
              </w:rPr>
              <w:t xml:space="preserve"> </w:t>
            </w:r>
            <w:proofErr w:type="spellStart"/>
            <w:r>
              <w:rPr>
                <w:sz w:val="26"/>
              </w:rPr>
              <w:t>được</w:t>
            </w:r>
            <w:proofErr w:type="spellEnd"/>
            <w:r>
              <w:rPr>
                <w:sz w:val="26"/>
              </w:rPr>
              <w:t xml:space="preserve"> </w:t>
            </w:r>
            <w:proofErr w:type="spellStart"/>
            <w:r>
              <w:rPr>
                <w:sz w:val="26"/>
              </w:rPr>
              <w:t>sự</w:t>
            </w:r>
            <w:proofErr w:type="spellEnd"/>
            <w:r>
              <w:rPr>
                <w:sz w:val="26"/>
              </w:rPr>
              <w:t xml:space="preserve"> phân </w:t>
            </w:r>
            <w:proofErr w:type="spellStart"/>
            <w:r>
              <w:rPr>
                <w:sz w:val="26"/>
              </w:rPr>
              <w:t>bố</w:t>
            </w:r>
            <w:proofErr w:type="spellEnd"/>
            <w:r>
              <w:rPr>
                <w:sz w:val="26"/>
              </w:rPr>
              <w:t xml:space="preserve"> </w:t>
            </w:r>
            <w:proofErr w:type="spellStart"/>
            <w:r>
              <w:rPr>
                <w:sz w:val="26"/>
              </w:rPr>
              <w:t>thời</w:t>
            </w:r>
            <w:proofErr w:type="spellEnd"/>
            <w:r>
              <w:rPr>
                <w:sz w:val="26"/>
              </w:rPr>
              <w:t xml:space="preserve"> gian, </w:t>
            </w:r>
            <w:proofErr w:type="spellStart"/>
            <w:r>
              <w:rPr>
                <w:sz w:val="26"/>
              </w:rPr>
              <w:t>trình</w:t>
            </w:r>
            <w:proofErr w:type="spellEnd"/>
            <w:r>
              <w:rPr>
                <w:sz w:val="26"/>
              </w:rPr>
              <w:t xml:space="preserve"> </w:t>
            </w:r>
            <w:proofErr w:type="spellStart"/>
            <w:r>
              <w:rPr>
                <w:sz w:val="26"/>
              </w:rPr>
              <w:t>tự</w:t>
            </w:r>
            <w:proofErr w:type="spellEnd"/>
            <w:r>
              <w:rPr>
                <w:sz w:val="26"/>
              </w:rPr>
              <w:t xml:space="preserve"> </w:t>
            </w:r>
            <w:proofErr w:type="spellStart"/>
            <w:r>
              <w:rPr>
                <w:sz w:val="26"/>
              </w:rPr>
              <w:t>thực</w:t>
            </w:r>
            <w:proofErr w:type="spellEnd"/>
            <w:r>
              <w:rPr>
                <w:sz w:val="26"/>
              </w:rPr>
              <w:t xml:space="preserve"> </w:t>
            </w:r>
            <w:proofErr w:type="spellStart"/>
            <w:r>
              <w:rPr>
                <w:sz w:val="26"/>
              </w:rPr>
              <w:t>hiện</w:t>
            </w:r>
            <w:proofErr w:type="spellEnd"/>
            <w:r>
              <w:rPr>
                <w:sz w:val="26"/>
              </w:rPr>
              <w:t xml:space="preserve"> </w:t>
            </w:r>
            <w:proofErr w:type="spellStart"/>
            <w:r>
              <w:rPr>
                <w:sz w:val="26"/>
              </w:rPr>
              <w:t>các</w:t>
            </w:r>
            <w:proofErr w:type="spellEnd"/>
            <w:r>
              <w:rPr>
                <w:sz w:val="26"/>
              </w:rPr>
              <w:t xml:space="preserve"> mô-đun, môn </w:t>
            </w:r>
            <w:proofErr w:type="spellStart"/>
            <w:r>
              <w:rPr>
                <w:sz w:val="26"/>
              </w:rPr>
              <w:t>học</w:t>
            </w:r>
            <w:proofErr w:type="spellEnd"/>
            <w:r>
              <w:rPr>
                <w:sz w:val="26"/>
              </w:rPr>
              <w:t xml:space="preserve"> </w:t>
            </w:r>
            <w:proofErr w:type="spellStart"/>
            <w:r>
              <w:rPr>
                <w:sz w:val="26"/>
              </w:rPr>
              <w:t>để</w:t>
            </w:r>
            <w:proofErr w:type="spellEnd"/>
            <w:r w:rsidR="00D5595D">
              <w:rPr>
                <w:sz w:val="26"/>
                <w:lang w:val="en-US"/>
              </w:rPr>
              <w:t xml:space="preserve"> </w:t>
            </w:r>
            <w:proofErr w:type="spellStart"/>
            <w:r>
              <w:rPr>
                <w:sz w:val="26"/>
              </w:rPr>
              <w:t>đảm</w:t>
            </w:r>
            <w:proofErr w:type="spellEnd"/>
            <w:r>
              <w:rPr>
                <w:sz w:val="26"/>
              </w:rPr>
              <w:t xml:space="preserve"> </w:t>
            </w:r>
            <w:proofErr w:type="spellStart"/>
            <w:r>
              <w:rPr>
                <w:sz w:val="26"/>
              </w:rPr>
              <w:t>bảo</w:t>
            </w:r>
            <w:proofErr w:type="spellEnd"/>
            <w:r>
              <w:rPr>
                <w:sz w:val="26"/>
              </w:rPr>
              <w:t xml:space="preserve"> </w:t>
            </w:r>
            <w:proofErr w:type="spellStart"/>
            <w:r>
              <w:rPr>
                <w:sz w:val="26"/>
              </w:rPr>
              <w:t>thực</w:t>
            </w:r>
            <w:proofErr w:type="spellEnd"/>
            <w:r>
              <w:rPr>
                <w:sz w:val="26"/>
              </w:rPr>
              <w:t xml:space="preserve"> </w:t>
            </w:r>
            <w:proofErr w:type="spellStart"/>
            <w:r>
              <w:rPr>
                <w:sz w:val="26"/>
              </w:rPr>
              <w:t>hiện</w:t>
            </w:r>
            <w:proofErr w:type="spellEnd"/>
            <w:r>
              <w:rPr>
                <w:sz w:val="26"/>
              </w:rPr>
              <w:t xml:space="preserve"> </w:t>
            </w:r>
            <w:proofErr w:type="spellStart"/>
            <w:r>
              <w:rPr>
                <w:sz w:val="26"/>
              </w:rPr>
              <w:t>được</w:t>
            </w:r>
            <w:proofErr w:type="spellEnd"/>
            <w:r>
              <w:rPr>
                <w:sz w:val="26"/>
              </w:rPr>
              <w:t xml:space="preserve"> </w:t>
            </w:r>
            <w:proofErr w:type="spellStart"/>
            <w:r>
              <w:rPr>
                <w:sz w:val="26"/>
              </w:rPr>
              <w:t>mục</w:t>
            </w:r>
            <w:proofErr w:type="spellEnd"/>
            <w:r>
              <w:rPr>
                <w:sz w:val="26"/>
              </w:rPr>
              <w:t xml:space="preserve"> tiêu </w:t>
            </w:r>
            <w:proofErr w:type="spellStart"/>
            <w:r>
              <w:rPr>
                <w:sz w:val="26"/>
              </w:rPr>
              <w:t>giáo</w:t>
            </w:r>
            <w:proofErr w:type="spellEnd"/>
            <w:r>
              <w:rPr>
                <w:sz w:val="26"/>
              </w:rPr>
              <w:t xml:space="preserve"> </w:t>
            </w:r>
            <w:proofErr w:type="spellStart"/>
            <w:r>
              <w:rPr>
                <w:sz w:val="26"/>
              </w:rPr>
              <w:t>dục</w:t>
            </w:r>
            <w:proofErr w:type="spellEnd"/>
            <w:r>
              <w:rPr>
                <w:sz w:val="26"/>
              </w:rPr>
              <w:t xml:space="preserve"> </w:t>
            </w:r>
            <w:proofErr w:type="spellStart"/>
            <w:r>
              <w:rPr>
                <w:sz w:val="26"/>
              </w:rPr>
              <w:t>nghề</w:t>
            </w:r>
            <w:proofErr w:type="spellEnd"/>
            <w:r>
              <w:rPr>
                <w:sz w:val="26"/>
              </w:rPr>
              <w:t xml:space="preserve"> </w:t>
            </w:r>
            <w:proofErr w:type="spellStart"/>
            <w:r>
              <w:rPr>
                <w:sz w:val="26"/>
              </w:rPr>
              <w:t>nghiệp</w:t>
            </w:r>
            <w:proofErr w:type="spellEnd"/>
            <w:r>
              <w:rPr>
                <w:sz w:val="26"/>
              </w:rPr>
              <w:t>.</w:t>
            </w:r>
          </w:p>
        </w:tc>
        <w:tc>
          <w:tcPr>
            <w:tcW w:w="900" w:type="dxa"/>
          </w:tcPr>
          <w:p w14:paraId="1F9F2B11" w14:textId="77777777" w:rsidR="002D7DD6" w:rsidRDefault="002D7DD6" w:rsidP="000E4778">
            <w:pPr>
              <w:pStyle w:val="TableParagraph"/>
              <w:spacing w:line="276" w:lineRule="auto"/>
              <w:jc w:val="center"/>
              <w:rPr>
                <w:b/>
                <w:i/>
                <w:sz w:val="25"/>
              </w:rPr>
            </w:pPr>
          </w:p>
          <w:p w14:paraId="3843F222" w14:textId="77777777" w:rsidR="002D7DD6" w:rsidRDefault="002D7DD6" w:rsidP="000E4778">
            <w:pPr>
              <w:pStyle w:val="TableParagraph"/>
              <w:spacing w:line="276" w:lineRule="auto"/>
              <w:jc w:val="center"/>
              <w:rPr>
                <w:sz w:val="26"/>
              </w:rPr>
            </w:pPr>
            <w:r>
              <w:rPr>
                <w:w w:val="99"/>
                <w:sz w:val="26"/>
              </w:rPr>
              <w:t>2</w:t>
            </w:r>
          </w:p>
        </w:tc>
        <w:tc>
          <w:tcPr>
            <w:tcW w:w="1890" w:type="dxa"/>
          </w:tcPr>
          <w:p w14:paraId="21ACDCB8" w14:textId="77777777" w:rsidR="002D7DD6" w:rsidRDefault="002D7DD6" w:rsidP="000E4778">
            <w:pPr>
              <w:pStyle w:val="TableParagraph"/>
              <w:spacing w:line="276" w:lineRule="auto"/>
              <w:jc w:val="center"/>
              <w:rPr>
                <w:b/>
                <w:i/>
                <w:sz w:val="25"/>
              </w:rPr>
            </w:pPr>
          </w:p>
          <w:p w14:paraId="7F9C3490" w14:textId="77777777" w:rsidR="002D7DD6" w:rsidRDefault="002D7DD6" w:rsidP="000E4778">
            <w:pPr>
              <w:pStyle w:val="TableParagraph"/>
              <w:spacing w:line="276" w:lineRule="auto"/>
              <w:ind w:left="4"/>
              <w:jc w:val="center"/>
              <w:rPr>
                <w:sz w:val="26"/>
              </w:rPr>
            </w:pPr>
            <w:r>
              <w:rPr>
                <w:w w:val="99"/>
                <w:sz w:val="26"/>
              </w:rPr>
              <w:t>2</w:t>
            </w:r>
          </w:p>
        </w:tc>
      </w:tr>
      <w:tr w:rsidR="002D7DD6" w14:paraId="180B8CFB" w14:textId="77777777" w:rsidTr="00D5595D">
        <w:trPr>
          <w:trHeight w:val="1194"/>
        </w:trPr>
        <w:tc>
          <w:tcPr>
            <w:tcW w:w="720" w:type="dxa"/>
          </w:tcPr>
          <w:p w14:paraId="6A0D01F9" w14:textId="77777777" w:rsidR="002D7DD6" w:rsidRDefault="002D7DD6" w:rsidP="000E4778">
            <w:pPr>
              <w:pStyle w:val="TableParagraph"/>
              <w:spacing w:line="276" w:lineRule="auto"/>
              <w:rPr>
                <w:b/>
                <w:i/>
                <w:sz w:val="38"/>
              </w:rPr>
            </w:pPr>
          </w:p>
          <w:p w14:paraId="1011AD4A" w14:textId="77777777" w:rsidR="002D7DD6" w:rsidRDefault="002D7DD6" w:rsidP="000E4778">
            <w:pPr>
              <w:pStyle w:val="TableParagraph"/>
              <w:spacing w:line="276" w:lineRule="auto"/>
              <w:ind w:left="87" w:right="80"/>
              <w:jc w:val="center"/>
              <w:rPr>
                <w:sz w:val="26"/>
              </w:rPr>
            </w:pPr>
            <w:r>
              <w:rPr>
                <w:sz w:val="26"/>
              </w:rPr>
              <w:t>4.5</w:t>
            </w:r>
          </w:p>
        </w:tc>
        <w:tc>
          <w:tcPr>
            <w:tcW w:w="6930" w:type="dxa"/>
          </w:tcPr>
          <w:p w14:paraId="11319EB7" w14:textId="77777777" w:rsidR="002D7DD6" w:rsidRDefault="002D7DD6" w:rsidP="000E4778">
            <w:pPr>
              <w:pStyle w:val="TableParagraph"/>
              <w:spacing w:line="276" w:lineRule="auto"/>
              <w:ind w:left="107" w:right="100"/>
              <w:jc w:val="both"/>
              <w:rPr>
                <w:sz w:val="26"/>
              </w:rPr>
            </w:pPr>
            <w:r>
              <w:rPr>
                <w:sz w:val="26"/>
              </w:rPr>
              <w:t xml:space="preserve">Tiêu </w:t>
            </w:r>
            <w:proofErr w:type="spellStart"/>
            <w:r>
              <w:rPr>
                <w:sz w:val="26"/>
              </w:rPr>
              <w:t>chuẩn</w:t>
            </w:r>
            <w:proofErr w:type="spellEnd"/>
            <w:r>
              <w:rPr>
                <w:sz w:val="26"/>
              </w:rPr>
              <w:t xml:space="preserve"> 5: Chương </w:t>
            </w:r>
            <w:proofErr w:type="spellStart"/>
            <w:r>
              <w:rPr>
                <w:sz w:val="26"/>
              </w:rPr>
              <w:t>trình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thể</w:t>
            </w:r>
            <w:proofErr w:type="spellEnd"/>
            <w:r>
              <w:rPr>
                <w:sz w:val="26"/>
              </w:rPr>
              <w:t xml:space="preserve"> </w:t>
            </w:r>
            <w:proofErr w:type="spellStart"/>
            <w:r>
              <w:rPr>
                <w:sz w:val="26"/>
              </w:rPr>
              <w:t>hiện</w:t>
            </w:r>
            <w:proofErr w:type="spellEnd"/>
            <w:r>
              <w:rPr>
                <w:sz w:val="26"/>
              </w:rPr>
              <w:t xml:space="preserve"> </w:t>
            </w:r>
            <w:proofErr w:type="spellStart"/>
            <w:r>
              <w:rPr>
                <w:sz w:val="26"/>
              </w:rPr>
              <w:t>được</w:t>
            </w:r>
            <w:proofErr w:type="spellEnd"/>
            <w:r>
              <w:rPr>
                <w:sz w:val="26"/>
              </w:rPr>
              <w:t xml:space="preserve"> </w:t>
            </w:r>
            <w:proofErr w:type="spellStart"/>
            <w:r>
              <w:rPr>
                <w:sz w:val="26"/>
              </w:rPr>
              <w:t>những</w:t>
            </w:r>
            <w:proofErr w:type="spellEnd"/>
            <w:r>
              <w:rPr>
                <w:sz w:val="26"/>
              </w:rPr>
              <w:t xml:space="preserve"> yêu </w:t>
            </w:r>
            <w:proofErr w:type="spellStart"/>
            <w:r>
              <w:rPr>
                <w:sz w:val="26"/>
              </w:rPr>
              <w:t>cầu</w:t>
            </w:r>
            <w:proofErr w:type="spellEnd"/>
            <w:r>
              <w:rPr>
                <w:sz w:val="26"/>
              </w:rPr>
              <w:t xml:space="preserve"> </w:t>
            </w:r>
            <w:proofErr w:type="spellStart"/>
            <w:r>
              <w:rPr>
                <w:sz w:val="26"/>
              </w:rPr>
              <w:t>tối</w:t>
            </w:r>
            <w:proofErr w:type="spellEnd"/>
            <w:r>
              <w:rPr>
                <w:sz w:val="26"/>
              </w:rPr>
              <w:t xml:space="preserve"> </w:t>
            </w:r>
            <w:proofErr w:type="spellStart"/>
            <w:r>
              <w:rPr>
                <w:sz w:val="26"/>
              </w:rPr>
              <w:t>thiểu</w:t>
            </w:r>
            <w:proofErr w:type="spellEnd"/>
            <w:r>
              <w:rPr>
                <w:sz w:val="26"/>
              </w:rPr>
              <w:t xml:space="preserve"> </w:t>
            </w:r>
            <w:proofErr w:type="spellStart"/>
            <w:r>
              <w:rPr>
                <w:sz w:val="26"/>
              </w:rPr>
              <w:t>về</w:t>
            </w:r>
            <w:proofErr w:type="spellEnd"/>
            <w:r>
              <w:rPr>
                <w:sz w:val="26"/>
              </w:rPr>
              <w:t xml:space="preserve"> cơ </w:t>
            </w:r>
            <w:proofErr w:type="spellStart"/>
            <w:r>
              <w:rPr>
                <w:sz w:val="26"/>
              </w:rPr>
              <w:t>sở</w:t>
            </w:r>
            <w:proofErr w:type="spellEnd"/>
            <w:r>
              <w:rPr>
                <w:sz w:val="26"/>
              </w:rPr>
              <w:t xml:space="preserve"> </w:t>
            </w:r>
            <w:proofErr w:type="spellStart"/>
            <w:r>
              <w:rPr>
                <w:sz w:val="26"/>
              </w:rPr>
              <w:t>vật</w:t>
            </w:r>
            <w:proofErr w:type="spellEnd"/>
            <w:r>
              <w:rPr>
                <w:sz w:val="26"/>
              </w:rPr>
              <w:t xml:space="preserve"> </w:t>
            </w:r>
            <w:proofErr w:type="spellStart"/>
            <w:r>
              <w:rPr>
                <w:sz w:val="26"/>
              </w:rPr>
              <w:t>chất</w:t>
            </w:r>
            <w:proofErr w:type="spellEnd"/>
            <w:r>
              <w:rPr>
                <w:sz w:val="26"/>
              </w:rPr>
              <w:t xml:space="preserve">, </w:t>
            </w:r>
            <w:proofErr w:type="spellStart"/>
            <w:r>
              <w:rPr>
                <w:sz w:val="26"/>
              </w:rPr>
              <w:t>đội</w:t>
            </w:r>
            <w:proofErr w:type="spellEnd"/>
            <w:r>
              <w:rPr>
                <w:sz w:val="26"/>
              </w:rPr>
              <w:t xml:space="preserve"> ngũ </w:t>
            </w:r>
            <w:proofErr w:type="spellStart"/>
            <w:r>
              <w:rPr>
                <w:sz w:val="26"/>
              </w:rPr>
              <w:t>giáo</w:t>
            </w:r>
            <w:proofErr w:type="spellEnd"/>
            <w:r>
              <w:rPr>
                <w:sz w:val="26"/>
              </w:rPr>
              <w:t xml:space="preserve"> viên </w:t>
            </w:r>
            <w:proofErr w:type="spellStart"/>
            <w:r>
              <w:rPr>
                <w:sz w:val="26"/>
              </w:rPr>
              <w:t>để</w:t>
            </w:r>
            <w:proofErr w:type="spellEnd"/>
            <w:r>
              <w:rPr>
                <w:sz w:val="26"/>
              </w:rPr>
              <w:t xml:space="preserve"> </w:t>
            </w:r>
            <w:proofErr w:type="spellStart"/>
            <w:r>
              <w:rPr>
                <w:sz w:val="26"/>
              </w:rPr>
              <w:t>triển</w:t>
            </w:r>
            <w:proofErr w:type="spellEnd"/>
            <w:r>
              <w:rPr>
                <w:spacing w:val="44"/>
                <w:sz w:val="26"/>
              </w:rPr>
              <w:t xml:space="preserve"> </w:t>
            </w:r>
            <w:r>
              <w:rPr>
                <w:sz w:val="26"/>
              </w:rPr>
              <w:t>khai</w:t>
            </w:r>
            <w:r>
              <w:rPr>
                <w:spacing w:val="44"/>
                <w:sz w:val="26"/>
              </w:rPr>
              <w:t xml:space="preserve"> </w:t>
            </w:r>
            <w:proofErr w:type="spellStart"/>
            <w:r>
              <w:rPr>
                <w:sz w:val="26"/>
              </w:rPr>
              <w:t>thực</w:t>
            </w:r>
            <w:proofErr w:type="spellEnd"/>
            <w:r>
              <w:rPr>
                <w:spacing w:val="45"/>
                <w:sz w:val="26"/>
              </w:rPr>
              <w:t xml:space="preserve"> </w:t>
            </w:r>
            <w:proofErr w:type="spellStart"/>
            <w:r>
              <w:rPr>
                <w:sz w:val="26"/>
              </w:rPr>
              <w:t>hiện</w:t>
            </w:r>
            <w:proofErr w:type="spellEnd"/>
            <w:r>
              <w:rPr>
                <w:spacing w:val="46"/>
                <w:sz w:val="26"/>
              </w:rPr>
              <w:t xml:space="preserve"> </w:t>
            </w:r>
            <w:r>
              <w:rPr>
                <w:sz w:val="26"/>
              </w:rPr>
              <w:t>chương</w:t>
            </w:r>
            <w:r>
              <w:rPr>
                <w:spacing w:val="45"/>
                <w:sz w:val="26"/>
              </w:rPr>
              <w:t xml:space="preserve"> </w:t>
            </w:r>
            <w:proofErr w:type="spellStart"/>
            <w:r>
              <w:rPr>
                <w:sz w:val="26"/>
              </w:rPr>
              <w:t>trình</w:t>
            </w:r>
            <w:proofErr w:type="spellEnd"/>
            <w:r>
              <w:rPr>
                <w:spacing w:val="44"/>
                <w:sz w:val="26"/>
              </w:rPr>
              <w:t xml:space="preserve"> </w:t>
            </w:r>
            <w:proofErr w:type="spellStart"/>
            <w:r>
              <w:rPr>
                <w:sz w:val="26"/>
              </w:rPr>
              <w:t>đào</w:t>
            </w:r>
            <w:proofErr w:type="spellEnd"/>
            <w:r>
              <w:rPr>
                <w:spacing w:val="44"/>
                <w:sz w:val="26"/>
              </w:rPr>
              <w:t xml:space="preserve"> </w:t>
            </w:r>
            <w:proofErr w:type="spellStart"/>
            <w:r>
              <w:rPr>
                <w:sz w:val="26"/>
              </w:rPr>
              <w:t>tạo</w:t>
            </w:r>
            <w:proofErr w:type="spellEnd"/>
            <w:r>
              <w:rPr>
                <w:spacing w:val="45"/>
                <w:sz w:val="26"/>
              </w:rPr>
              <w:t xml:space="preserve"> </w:t>
            </w:r>
            <w:r>
              <w:rPr>
                <w:sz w:val="26"/>
              </w:rPr>
              <w:t>nhằm</w:t>
            </w:r>
            <w:r>
              <w:rPr>
                <w:spacing w:val="41"/>
                <w:sz w:val="26"/>
              </w:rPr>
              <w:t xml:space="preserve"> </w:t>
            </w:r>
            <w:proofErr w:type="spellStart"/>
            <w:r>
              <w:rPr>
                <w:sz w:val="26"/>
              </w:rPr>
              <w:t>đảm</w:t>
            </w:r>
            <w:proofErr w:type="spellEnd"/>
            <w:r>
              <w:rPr>
                <w:spacing w:val="42"/>
                <w:sz w:val="26"/>
              </w:rPr>
              <w:t xml:space="preserve"> </w:t>
            </w:r>
            <w:proofErr w:type="spellStart"/>
            <w:r>
              <w:rPr>
                <w:sz w:val="26"/>
              </w:rPr>
              <w:t>bảo</w:t>
            </w:r>
            <w:proofErr w:type="spellEnd"/>
            <w:r w:rsidR="00D5595D">
              <w:rPr>
                <w:sz w:val="26"/>
                <w:lang w:val="en-US"/>
              </w:rPr>
              <w:t xml:space="preserve"> </w:t>
            </w:r>
            <w:proofErr w:type="spellStart"/>
            <w:r>
              <w:rPr>
                <w:sz w:val="26"/>
              </w:rPr>
              <w:t>chất</w:t>
            </w:r>
            <w:proofErr w:type="spellEnd"/>
            <w:r>
              <w:rPr>
                <w:sz w:val="26"/>
              </w:rPr>
              <w:t xml:space="preserve"> </w:t>
            </w:r>
            <w:proofErr w:type="spellStart"/>
            <w:r>
              <w:rPr>
                <w:sz w:val="26"/>
              </w:rPr>
              <w:t>lượng</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w:t>
            </w:r>
          </w:p>
        </w:tc>
        <w:tc>
          <w:tcPr>
            <w:tcW w:w="900" w:type="dxa"/>
          </w:tcPr>
          <w:p w14:paraId="37A29A1D" w14:textId="77777777" w:rsidR="002D7DD6" w:rsidRDefault="002D7DD6" w:rsidP="000E4778">
            <w:pPr>
              <w:pStyle w:val="TableParagraph"/>
              <w:spacing w:line="276" w:lineRule="auto"/>
              <w:jc w:val="center"/>
              <w:rPr>
                <w:b/>
                <w:i/>
                <w:sz w:val="38"/>
              </w:rPr>
            </w:pPr>
          </w:p>
          <w:p w14:paraId="73FF16E2" w14:textId="77777777" w:rsidR="002D7DD6" w:rsidRDefault="002D7DD6" w:rsidP="000E4778">
            <w:pPr>
              <w:pStyle w:val="TableParagraph"/>
              <w:spacing w:line="276" w:lineRule="auto"/>
              <w:jc w:val="center"/>
              <w:rPr>
                <w:sz w:val="26"/>
              </w:rPr>
            </w:pPr>
            <w:r>
              <w:rPr>
                <w:w w:val="99"/>
                <w:sz w:val="26"/>
              </w:rPr>
              <w:t>2</w:t>
            </w:r>
          </w:p>
        </w:tc>
        <w:tc>
          <w:tcPr>
            <w:tcW w:w="1890" w:type="dxa"/>
          </w:tcPr>
          <w:p w14:paraId="1C1DDFD4" w14:textId="77777777" w:rsidR="002D7DD6" w:rsidRDefault="002D7DD6" w:rsidP="000E4778">
            <w:pPr>
              <w:pStyle w:val="TableParagraph"/>
              <w:spacing w:line="276" w:lineRule="auto"/>
              <w:jc w:val="center"/>
              <w:rPr>
                <w:b/>
                <w:i/>
                <w:sz w:val="38"/>
              </w:rPr>
            </w:pPr>
          </w:p>
          <w:p w14:paraId="412087EE" w14:textId="77777777" w:rsidR="002D7DD6" w:rsidRDefault="002D7DD6" w:rsidP="000E4778">
            <w:pPr>
              <w:pStyle w:val="TableParagraph"/>
              <w:spacing w:line="276" w:lineRule="auto"/>
              <w:ind w:left="4"/>
              <w:jc w:val="center"/>
              <w:rPr>
                <w:sz w:val="26"/>
              </w:rPr>
            </w:pPr>
            <w:r>
              <w:rPr>
                <w:w w:val="99"/>
                <w:sz w:val="26"/>
              </w:rPr>
              <w:t>2</w:t>
            </w:r>
          </w:p>
        </w:tc>
      </w:tr>
      <w:tr w:rsidR="002D7DD6" w14:paraId="7FBE081D" w14:textId="77777777" w:rsidTr="00D5595D">
        <w:trPr>
          <w:trHeight w:val="1197"/>
        </w:trPr>
        <w:tc>
          <w:tcPr>
            <w:tcW w:w="720" w:type="dxa"/>
          </w:tcPr>
          <w:p w14:paraId="0E2C32A8" w14:textId="77777777" w:rsidR="002D7DD6" w:rsidRDefault="002D7DD6" w:rsidP="000E4778">
            <w:pPr>
              <w:pStyle w:val="TableParagraph"/>
              <w:spacing w:line="276" w:lineRule="auto"/>
              <w:rPr>
                <w:b/>
                <w:i/>
                <w:sz w:val="38"/>
              </w:rPr>
            </w:pPr>
          </w:p>
          <w:p w14:paraId="50A016B8" w14:textId="77777777" w:rsidR="002D7DD6" w:rsidRDefault="002D7DD6" w:rsidP="000E4778">
            <w:pPr>
              <w:pStyle w:val="TableParagraph"/>
              <w:spacing w:line="276" w:lineRule="auto"/>
              <w:ind w:left="87" w:right="80"/>
              <w:jc w:val="center"/>
              <w:rPr>
                <w:sz w:val="26"/>
              </w:rPr>
            </w:pPr>
            <w:r>
              <w:rPr>
                <w:sz w:val="26"/>
              </w:rPr>
              <w:t>4.6</w:t>
            </w:r>
          </w:p>
        </w:tc>
        <w:tc>
          <w:tcPr>
            <w:tcW w:w="6930" w:type="dxa"/>
          </w:tcPr>
          <w:p w14:paraId="289479D2" w14:textId="77777777" w:rsidR="002D7DD6" w:rsidRDefault="002D7DD6" w:rsidP="000E4778">
            <w:pPr>
              <w:pStyle w:val="TableParagraph"/>
              <w:spacing w:line="276" w:lineRule="auto"/>
              <w:ind w:left="107" w:right="99"/>
              <w:jc w:val="both"/>
              <w:rPr>
                <w:sz w:val="26"/>
              </w:rPr>
            </w:pPr>
            <w:r>
              <w:rPr>
                <w:sz w:val="26"/>
              </w:rPr>
              <w:t xml:space="preserve">Tiêu </w:t>
            </w:r>
            <w:proofErr w:type="spellStart"/>
            <w:r>
              <w:rPr>
                <w:sz w:val="26"/>
              </w:rPr>
              <w:t>chuẩn</w:t>
            </w:r>
            <w:proofErr w:type="spellEnd"/>
            <w:r>
              <w:rPr>
                <w:sz w:val="26"/>
              </w:rPr>
              <w:t xml:space="preserve"> 6: Chương </w:t>
            </w:r>
            <w:proofErr w:type="spellStart"/>
            <w:r>
              <w:rPr>
                <w:sz w:val="26"/>
              </w:rPr>
              <w:t>trình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thể</w:t>
            </w:r>
            <w:proofErr w:type="spellEnd"/>
            <w:r>
              <w:rPr>
                <w:sz w:val="26"/>
              </w:rPr>
              <w:t xml:space="preserve"> </w:t>
            </w:r>
            <w:proofErr w:type="spellStart"/>
            <w:r>
              <w:rPr>
                <w:sz w:val="26"/>
              </w:rPr>
              <w:t>hiện</w:t>
            </w:r>
            <w:proofErr w:type="spellEnd"/>
            <w:r>
              <w:rPr>
                <w:sz w:val="26"/>
              </w:rPr>
              <w:t xml:space="preserve"> </w:t>
            </w:r>
            <w:proofErr w:type="spellStart"/>
            <w:r>
              <w:rPr>
                <w:sz w:val="26"/>
              </w:rPr>
              <w:t>được</w:t>
            </w:r>
            <w:proofErr w:type="spellEnd"/>
            <w:r>
              <w:rPr>
                <w:sz w:val="26"/>
              </w:rPr>
              <w:t xml:space="preserve"> phương </w:t>
            </w:r>
            <w:proofErr w:type="spellStart"/>
            <w:r>
              <w:rPr>
                <w:sz w:val="26"/>
              </w:rPr>
              <w:t>pháp</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kết</w:t>
            </w:r>
            <w:proofErr w:type="spellEnd"/>
            <w:r>
              <w:rPr>
                <w:sz w:val="26"/>
              </w:rPr>
              <w:t xml:space="preserve"> </w:t>
            </w:r>
            <w:proofErr w:type="spellStart"/>
            <w:r>
              <w:rPr>
                <w:sz w:val="26"/>
              </w:rPr>
              <w:t>quả</w:t>
            </w:r>
            <w:proofErr w:type="spellEnd"/>
            <w:r>
              <w:rPr>
                <w:sz w:val="26"/>
              </w:rPr>
              <w:t xml:space="preserve"> </w:t>
            </w:r>
            <w:proofErr w:type="spellStart"/>
            <w:r>
              <w:rPr>
                <w:sz w:val="26"/>
              </w:rPr>
              <w:t>học</w:t>
            </w:r>
            <w:proofErr w:type="spellEnd"/>
            <w:r>
              <w:rPr>
                <w:sz w:val="26"/>
              </w:rPr>
              <w:t xml:space="preserve"> </w:t>
            </w:r>
            <w:proofErr w:type="spellStart"/>
            <w:r>
              <w:rPr>
                <w:sz w:val="26"/>
              </w:rPr>
              <w:t>tập</w:t>
            </w:r>
            <w:proofErr w:type="spellEnd"/>
            <w:r>
              <w:rPr>
                <w:sz w:val="26"/>
              </w:rPr>
              <w:t xml:space="preserve">, </w:t>
            </w:r>
            <w:proofErr w:type="spellStart"/>
            <w:r>
              <w:rPr>
                <w:sz w:val="26"/>
              </w:rPr>
              <w:t>xác</w:t>
            </w:r>
            <w:proofErr w:type="spellEnd"/>
            <w:r>
              <w:rPr>
                <w:sz w:val="26"/>
              </w:rPr>
              <w:t xml:space="preserve"> </w:t>
            </w:r>
            <w:proofErr w:type="spellStart"/>
            <w:r>
              <w:rPr>
                <w:sz w:val="26"/>
              </w:rPr>
              <w:t>định</w:t>
            </w:r>
            <w:proofErr w:type="spellEnd"/>
            <w:r>
              <w:rPr>
                <w:sz w:val="26"/>
              </w:rPr>
              <w:t xml:space="preserve"> </w:t>
            </w:r>
            <w:proofErr w:type="spellStart"/>
            <w:r>
              <w:rPr>
                <w:sz w:val="26"/>
              </w:rPr>
              <w:t>mức</w:t>
            </w:r>
            <w:proofErr w:type="spellEnd"/>
            <w:r>
              <w:rPr>
                <w:sz w:val="26"/>
              </w:rPr>
              <w:t xml:space="preserve"> </w:t>
            </w:r>
            <w:proofErr w:type="spellStart"/>
            <w:r>
              <w:rPr>
                <w:sz w:val="26"/>
              </w:rPr>
              <w:t>độ</w:t>
            </w:r>
            <w:proofErr w:type="spellEnd"/>
            <w:r>
              <w:rPr>
                <w:sz w:val="26"/>
              </w:rPr>
              <w:t xml:space="preserve"> </w:t>
            </w:r>
            <w:proofErr w:type="spellStart"/>
            <w:r>
              <w:rPr>
                <w:sz w:val="26"/>
              </w:rPr>
              <w:t>đạt</w:t>
            </w:r>
            <w:proofErr w:type="spellEnd"/>
            <w:r>
              <w:rPr>
                <w:sz w:val="26"/>
              </w:rPr>
              <w:t xml:space="preserve"> yêu </w:t>
            </w:r>
            <w:proofErr w:type="spellStart"/>
            <w:r>
              <w:rPr>
                <w:sz w:val="26"/>
              </w:rPr>
              <w:t>cầu</w:t>
            </w:r>
            <w:proofErr w:type="spellEnd"/>
            <w:r>
              <w:rPr>
                <w:sz w:val="26"/>
              </w:rPr>
              <w:t xml:space="preserve"> </w:t>
            </w:r>
            <w:proofErr w:type="spellStart"/>
            <w:r>
              <w:rPr>
                <w:sz w:val="26"/>
              </w:rPr>
              <w:t>về</w:t>
            </w:r>
            <w:proofErr w:type="spellEnd"/>
            <w:r>
              <w:rPr>
                <w:sz w:val="26"/>
              </w:rPr>
              <w:t xml:space="preserve"> năng </w:t>
            </w:r>
            <w:proofErr w:type="spellStart"/>
            <w:r>
              <w:rPr>
                <w:sz w:val="26"/>
              </w:rPr>
              <w:t>lực</w:t>
            </w:r>
            <w:proofErr w:type="spellEnd"/>
            <w:r>
              <w:rPr>
                <w:sz w:val="26"/>
              </w:rPr>
              <w:t xml:space="preserve"> </w:t>
            </w:r>
            <w:proofErr w:type="spellStart"/>
            <w:r>
              <w:rPr>
                <w:sz w:val="26"/>
              </w:rPr>
              <w:t>của</w:t>
            </w:r>
            <w:proofErr w:type="spellEnd"/>
            <w:r>
              <w:rPr>
                <w:sz w:val="26"/>
              </w:rPr>
              <w:t xml:space="preserve"> </w:t>
            </w:r>
            <w:proofErr w:type="spellStart"/>
            <w:r>
              <w:rPr>
                <w:sz w:val="26"/>
              </w:rPr>
              <w:t>người</w:t>
            </w:r>
            <w:proofErr w:type="spellEnd"/>
            <w:r>
              <w:rPr>
                <w:sz w:val="26"/>
              </w:rPr>
              <w:t xml:space="preserve"> </w:t>
            </w:r>
            <w:proofErr w:type="spellStart"/>
            <w:r>
              <w:rPr>
                <w:sz w:val="26"/>
              </w:rPr>
              <w:t>học</w:t>
            </w:r>
            <w:proofErr w:type="spellEnd"/>
            <w:r>
              <w:rPr>
                <w:sz w:val="26"/>
              </w:rPr>
              <w:t xml:space="preserve"> sau khi </w:t>
            </w:r>
            <w:proofErr w:type="spellStart"/>
            <w:r>
              <w:rPr>
                <w:sz w:val="26"/>
              </w:rPr>
              <w:t>học</w:t>
            </w:r>
            <w:proofErr w:type="spellEnd"/>
            <w:r>
              <w:rPr>
                <w:sz w:val="26"/>
              </w:rPr>
              <w:t xml:space="preserve"> xong </w:t>
            </w:r>
            <w:proofErr w:type="spellStart"/>
            <w:r>
              <w:rPr>
                <w:sz w:val="26"/>
              </w:rPr>
              <w:t>các</w:t>
            </w:r>
            <w:proofErr w:type="spellEnd"/>
            <w:r>
              <w:rPr>
                <w:sz w:val="26"/>
              </w:rPr>
              <w:t xml:space="preserve"> mô-đun,</w:t>
            </w:r>
            <w:r w:rsidR="00D5595D">
              <w:rPr>
                <w:sz w:val="26"/>
                <w:lang w:val="en-US"/>
              </w:rPr>
              <w:t xml:space="preserve"> </w:t>
            </w:r>
            <w:r>
              <w:rPr>
                <w:sz w:val="26"/>
              </w:rPr>
              <w:t xml:space="preserve">môn </w:t>
            </w:r>
            <w:proofErr w:type="spellStart"/>
            <w:r>
              <w:rPr>
                <w:sz w:val="26"/>
              </w:rPr>
              <w:t>học</w:t>
            </w:r>
            <w:proofErr w:type="spellEnd"/>
            <w:r>
              <w:rPr>
                <w:sz w:val="26"/>
              </w:rPr>
              <w:t xml:space="preserve"> </w:t>
            </w:r>
            <w:proofErr w:type="spellStart"/>
            <w:r>
              <w:rPr>
                <w:sz w:val="26"/>
              </w:rPr>
              <w:t>của</w:t>
            </w:r>
            <w:proofErr w:type="spellEnd"/>
            <w:r>
              <w:rPr>
                <w:sz w:val="26"/>
              </w:rPr>
              <w:t xml:space="preserve"> chương </w:t>
            </w:r>
            <w:proofErr w:type="spellStart"/>
            <w:r>
              <w:rPr>
                <w:sz w:val="26"/>
              </w:rPr>
              <w:t>trình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w:t>
            </w:r>
          </w:p>
        </w:tc>
        <w:tc>
          <w:tcPr>
            <w:tcW w:w="900" w:type="dxa"/>
          </w:tcPr>
          <w:p w14:paraId="6312331F" w14:textId="77777777" w:rsidR="002D7DD6" w:rsidRDefault="002D7DD6" w:rsidP="000E4778">
            <w:pPr>
              <w:pStyle w:val="TableParagraph"/>
              <w:spacing w:line="276" w:lineRule="auto"/>
              <w:jc w:val="center"/>
              <w:rPr>
                <w:b/>
                <w:i/>
                <w:sz w:val="38"/>
              </w:rPr>
            </w:pPr>
          </w:p>
          <w:p w14:paraId="4C401131" w14:textId="77777777" w:rsidR="002D7DD6" w:rsidRDefault="002D7DD6" w:rsidP="000E4778">
            <w:pPr>
              <w:pStyle w:val="TableParagraph"/>
              <w:spacing w:line="276" w:lineRule="auto"/>
              <w:jc w:val="center"/>
              <w:rPr>
                <w:sz w:val="26"/>
              </w:rPr>
            </w:pPr>
            <w:r>
              <w:rPr>
                <w:w w:val="99"/>
                <w:sz w:val="26"/>
              </w:rPr>
              <w:t>2</w:t>
            </w:r>
          </w:p>
        </w:tc>
        <w:tc>
          <w:tcPr>
            <w:tcW w:w="1890" w:type="dxa"/>
          </w:tcPr>
          <w:p w14:paraId="50E051FA" w14:textId="77777777" w:rsidR="002D7DD6" w:rsidRDefault="002D7DD6" w:rsidP="000E4778">
            <w:pPr>
              <w:pStyle w:val="TableParagraph"/>
              <w:spacing w:line="276" w:lineRule="auto"/>
              <w:jc w:val="center"/>
              <w:rPr>
                <w:b/>
                <w:i/>
                <w:sz w:val="38"/>
              </w:rPr>
            </w:pPr>
          </w:p>
          <w:p w14:paraId="48B5C11B" w14:textId="77777777" w:rsidR="002D7DD6" w:rsidRDefault="002D7DD6" w:rsidP="000E4778">
            <w:pPr>
              <w:pStyle w:val="TableParagraph"/>
              <w:spacing w:line="276" w:lineRule="auto"/>
              <w:ind w:left="4"/>
              <w:jc w:val="center"/>
              <w:rPr>
                <w:sz w:val="26"/>
              </w:rPr>
            </w:pPr>
            <w:r>
              <w:rPr>
                <w:w w:val="99"/>
                <w:sz w:val="26"/>
              </w:rPr>
              <w:t>2</w:t>
            </w:r>
          </w:p>
        </w:tc>
      </w:tr>
      <w:tr w:rsidR="002D7DD6" w14:paraId="0A0EC639" w14:textId="77777777" w:rsidTr="00D5595D">
        <w:trPr>
          <w:trHeight w:val="431"/>
        </w:trPr>
        <w:tc>
          <w:tcPr>
            <w:tcW w:w="720" w:type="dxa"/>
          </w:tcPr>
          <w:p w14:paraId="384A4289" w14:textId="77777777" w:rsidR="002D7DD6" w:rsidRDefault="002D7DD6" w:rsidP="000E4778">
            <w:pPr>
              <w:pStyle w:val="TableParagraph"/>
              <w:spacing w:line="276" w:lineRule="auto"/>
              <w:rPr>
                <w:b/>
                <w:i/>
                <w:sz w:val="25"/>
              </w:rPr>
            </w:pPr>
          </w:p>
          <w:p w14:paraId="13E7614E" w14:textId="77777777" w:rsidR="002D7DD6" w:rsidRDefault="002D7DD6" w:rsidP="000E4778">
            <w:pPr>
              <w:pStyle w:val="TableParagraph"/>
              <w:spacing w:line="276" w:lineRule="auto"/>
              <w:ind w:left="87" w:right="80"/>
              <w:jc w:val="center"/>
              <w:rPr>
                <w:sz w:val="26"/>
              </w:rPr>
            </w:pPr>
            <w:r>
              <w:rPr>
                <w:sz w:val="26"/>
              </w:rPr>
              <w:t>4.7</w:t>
            </w:r>
          </w:p>
        </w:tc>
        <w:tc>
          <w:tcPr>
            <w:tcW w:w="6930" w:type="dxa"/>
          </w:tcPr>
          <w:p w14:paraId="2E8CB784" w14:textId="77777777" w:rsidR="002D7DD6" w:rsidRDefault="002D7DD6" w:rsidP="000E4778">
            <w:pPr>
              <w:pStyle w:val="TableParagraph"/>
              <w:spacing w:line="276" w:lineRule="auto"/>
              <w:ind w:left="107" w:right="101"/>
              <w:jc w:val="both"/>
              <w:rPr>
                <w:sz w:val="26"/>
              </w:rPr>
            </w:pPr>
            <w:r>
              <w:rPr>
                <w:sz w:val="26"/>
              </w:rPr>
              <w:t xml:space="preserve">Tiêu </w:t>
            </w:r>
            <w:proofErr w:type="spellStart"/>
            <w:r>
              <w:rPr>
                <w:sz w:val="26"/>
              </w:rPr>
              <w:t>chuẩn</w:t>
            </w:r>
            <w:proofErr w:type="spellEnd"/>
            <w:r>
              <w:rPr>
                <w:sz w:val="26"/>
              </w:rPr>
              <w:t xml:space="preserve"> 7: Chương </w:t>
            </w:r>
            <w:proofErr w:type="spellStart"/>
            <w:r>
              <w:rPr>
                <w:sz w:val="26"/>
              </w:rPr>
              <w:t>trình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đảm</w:t>
            </w:r>
            <w:proofErr w:type="spellEnd"/>
            <w:r>
              <w:rPr>
                <w:sz w:val="26"/>
              </w:rPr>
              <w:t xml:space="preserve"> </w:t>
            </w:r>
            <w:proofErr w:type="spellStart"/>
            <w:r>
              <w:rPr>
                <w:sz w:val="26"/>
              </w:rPr>
              <w:t>bảo</w:t>
            </w:r>
            <w:proofErr w:type="spellEnd"/>
            <w:r>
              <w:rPr>
                <w:sz w:val="26"/>
              </w:rPr>
              <w:t xml:space="preserve"> </w:t>
            </w:r>
            <w:proofErr w:type="spellStart"/>
            <w:r>
              <w:rPr>
                <w:sz w:val="26"/>
              </w:rPr>
              <w:t>phù</w:t>
            </w:r>
            <w:proofErr w:type="spellEnd"/>
            <w:r>
              <w:rPr>
                <w:sz w:val="26"/>
              </w:rPr>
              <w:t xml:space="preserve"> </w:t>
            </w:r>
            <w:proofErr w:type="spellStart"/>
            <w:r>
              <w:rPr>
                <w:sz w:val="26"/>
              </w:rPr>
              <w:t>hợp</w:t>
            </w:r>
            <w:proofErr w:type="spellEnd"/>
            <w:r>
              <w:rPr>
                <w:sz w:val="26"/>
              </w:rPr>
              <w:t xml:space="preserve"> </w:t>
            </w:r>
            <w:proofErr w:type="spellStart"/>
            <w:r>
              <w:rPr>
                <w:sz w:val="26"/>
              </w:rPr>
              <w:t>với</w:t>
            </w:r>
            <w:proofErr w:type="spellEnd"/>
            <w:r>
              <w:rPr>
                <w:sz w:val="26"/>
              </w:rPr>
              <w:t xml:space="preserve"> yêu </w:t>
            </w:r>
            <w:proofErr w:type="spellStart"/>
            <w:r>
              <w:rPr>
                <w:sz w:val="26"/>
              </w:rPr>
              <w:t>cầu</w:t>
            </w:r>
            <w:proofErr w:type="spellEnd"/>
            <w:r>
              <w:rPr>
                <w:sz w:val="26"/>
              </w:rPr>
              <w:t xml:space="preserve"> </w:t>
            </w:r>
            <w:proofErr w:type="spellStart"/>
            <w:r>
              <w:rPr>
                <w:sz w:val="26"/>
              </w:rPr>
              <w:t>phát</w:t>
            </w:r>
            <w:proofErr w:type="spellEnd"/>
            <w:r>
              <w:rPr>
                <w:sz w:val="26"/>
              </w:rPr>
              <w:t xml:space="preserve"> </w:t>
            </w:r>
            <w:proofErr w:type="spellStart"/>
            <w:r>
              <w:rPr>
                <w:sz w:val="26"/>
              </w:rPr>
              <w:t>triển</w:t>
            </w:r>
            <w:proofErr w:type="spellEnd"/>
            <w:r>
              <w:rPr>
                <w:sz w:val="26"/>
              </w:rPr>
              <w:t xml:space="preserve"> </w:t>
            </w:r>
            <w:proofErr w:type="spellStart"/>
            <w:r>
              <w:rPr>
                <w:sz w:val="26"/>
              </w:rPr>
              <w:t>của</w:t>
            </w:r>
            <w:proofErr w:type="spellEnd"/>
            <w:r>
              <w:rPr>
                <w:sz w:val="26"/>
              </w:rPr>
              <w:t xml:space="preserve"> </w:t>
            </w:r>
            <w:proofErr w:type="spellStart"/>
            <w:r>
              <w:rPr>
                <w:sz w:val="26"/>
              </w:rPr>
              <w:t>ngành</w:t>
            </w:r>
            <w:proofErr w:type="spellEnd"/>
            <w:r>
              <w:rPr>
                <w:sz w:val="26"/>
              </w:rPr>
              <w:t xml:space="preserve">, </w:t>
            </w:r>
            <w:proofErr w:type="spellStart"/>
            <w:r>
              <w:rPr>
                <w:sz w:val="26"/>
              </w:rPr>
              <w:t>địa</w:t>
            </w:r>
            <w:proofErr w:type="spellEnd"/>
            <w:r>
              <w:rPr>
                <w:sz w:val="26"/>
              </w:rPr>
              <w:t xml:space="preserve"> phương </w:t>
            </w:r>
            <w:proofErr w:type="spellStart"/>
            <w:r>
              <w:rPr>
                <w:sz w:val="26"/>
              </w:rPr>
              <w:t>và</w:t>
            </w:r>
            <w:proofErr w:type="spellEnd"/>
            <w:r>
              <w:rPr>
                <w:sz w:val="26"/>
              </w:rPr>
              <w:t xml:space="preserve"> </w:t>
            </w:r>
            <w:proofErr w:type="spellStart"/>
            <w:r>
              <w:rPr>
                <w:sz w:val="26"/>
              </w:rPr>
              <w:t>đất</w:t>
            </w:r>
            <w:proofErr w:type="spellEnd"/>
            <w:r>
              <w:rPr>
                <w:sz w:val="26"/>
              </w:rPr>
              <w:t xml:space="preserve"> </w:t>
            </w:r>
            <w:proofErr w:type="spellStart"/>
            <w:r>
              <w:rPr>
                <w:sz w:val="26"/>
              </w:rPr>
              <w:t>nước</w:t>
            </w:r>
            <w:proofErr w:type="spellEnd"/>
            <w:r>
              <w:rPr>
                <w:sz w:val="26"/>
              </w:rPr>
              <w:t xml:space="preserve">, </w:t>
            </w:r>
            <w:proofErr w:type="spellStart"/>
            <w:r>
              <w:rPr>
                <w:sz w:val="26"/>
              </w:rPr>
              <w:t>phù</w:t>
            </w:r>
            <w:proofErr w:type="spellEnd"/>
            <w:r w:rsidR="00D5595D">
              <w:rPr>
                <w:sz w:val="26"/>
                <w:lang w:val="en-US"/>
              </w:rPr>
              <w:t xml:space="preserve"> </w:t>
            </w:r>
            <w:proofErr w:type="spellStart"/>
            <w:r>
              <w:rPr>
                <w:sz w:val="26"/>
              </w:rPr>
              <w:t>hợp</w:t>
            </w:r>
            <w:proofErr w:type="spellEnd"/>
            <w:r>
              <w:rPr>
                <w:sz w:val="26"/>
              </w:rPr>
              <w:t xml:space="preserve"> </w:t>
            </w:r>
            <w:proofErr w:type="spellStart"/>
            <w:r>
              <w:rPr>
                <w:sz w:val="26"/>
              </w:rPr>
              <w:t>với</w:t>
            </w:r>
            <w:proofErr w:type="spellEnd"/>
            <w:r>
              <w:rPr>
                <w:sz w:val="26"/>
              </w:rPr>
              <w:t xml:space="preserve"> </w:t>
            </w:r>
            <w:proofErr w:type="spellStart"/>
            <w:r>
              <w:rPr>
                <w:sz w:val="26"/>
              </w:rPr>
              <w:t>kỹ</w:t>
            </w:r>
            <w:proofErr w:type="spellEnd"/>
            <w:r>
              <w:rPr>
                <w:sz w:val="26"/>
              </w:rPr>
              <w:t xml:space="preserve"> </w:t>
            </w:r>
            <w:proofErr w:type="spellStart"/>
            <w:r>
              <w:rPr>
                <w:sz w:val="26"/>
              </w:rPr>
              <w:t>thuật</w:t>
            </w:r>
            <w:proofErr w:type="spellEnd"/>
            <w:r>
              <w:rPr>
                <w:sz w:val="26"/>
              </w:rPr>
              <w:t xml:space="preserve"> công </w:t>
            </w:r>
            <w:proofErr w:type="spellStart"/>
            <w:r>
              <w:rPr>
                <w:sz w:val="26"/>
              </w:rPr>
              <w:t>nghệ</w:t>
            </w:r>
            <w:proofErr w:type="spellEnd"/>
            <w:r>
              <w:rPr>
                <w:sz w:val="26"/>
              </w:rPr>
              <w:t xml:space="preserve"> trong </w:t>
            </w:r>
            <w:proofErr w:type="spellStart"/>
            <w:r>
              <w:rPr>
                <w:sz w:val="26"/>
              </w:rPr>
              <w:t>sản</w:t>
            </w:r>
            <w:proofErr w:type="spellEnd"/>
            <w:r>
              <w:rPr>
                <w:sz w:val="26"/>
              </w:rPr>
              <w:t xml:space="preserve"> </w:t>
            </w:r>
            <w:proofErr w:type="spellStart"/>
            <w:r>
              <w:rPr>
                <w:sz w:val="26"/>
              </w:rPr>
              <w:t>xuất</w:t>
            </w:r>
            <w:proofErr w:type="spellEnd"/>
            <w:r>
              <w:rPr>
                <w:sz w:val="26"/>
              </w:rPr>
              <w:t xml:space="preserve">, </w:t>
            </w:r>
            <w:proofErr w:type="spellStart"/>
            <w:r>
              <w:rPr>
                <w:sz w:val="26"/>
              </w:rPr>
              <w:t>dịch</w:t>
            </w:r>
            <w:proofErr w:type="spellEnd"/>
            <w:r>
              <w:rPr>
                <w:sz w:val="26"/>
              </w:rPr>
              <w:t xml:space="preserve"> </w:t>
            </w:r>
            <w:proofErr w:type="spellStart"/>
            <w:r>
              <w:rPr>
                <w:sz w:val="26"/>
              </w:rPr>
              <w:t>vụ</w:t>
            </w:r>
            <w:proofErr w:type="spellEnd"/>
            <w:r>
              <w:rPr>
                <w:sz w:val="26"/>
              </w:rPr>
              <w:t>.</w:t>
            </w:r>
          </w:p>
        </w:tc>
        <w:tc>
          <w:tcPr>
            <w:tcW w:w="900" w:type="dxa"/>
          </w:tcPr>
          <w:p w14:paraId="6769160C" w14:textId="77777777" w:rsidR="002D7DD6" w:rsidRDefault="002D7DD6" w:rsidP="000E4778">
            <w:pPr>
              <w:pStyle w:val="TableParagraph"/>
              <w:spacing w:line="276" w:lineRule="auto"/>
              <w:jc w:val="center"/>
              <w:rPr>
                <w:b/>
                <w:i/>
                <w:sz w:val="25"/>
              </w:rPr>
            </w:pPr>
          </w:p>
          <w:p w14:paraId="457FB50F" w14:textId="77777777" w:rsidR="002D7DD6" w:rsidRDefault="002D7DD6" w:rsidP="000E4778">
            <w:pPr>
              <w:pStyle w:val="TableParagraph"/>
              <w:spacing w:line="276" w:lineRule="auto"/>
              <w:jc w:val="center"/>
              <w:rPr>
                <w:sz w:val="26"/>
              </w:rPr>
            </w:pPr>
            <w:r>
              <w:rPr>
                <w:w w:val="99"/>
                <w:sz w:val="26"/>
              </w:rPr>
              <w:t>2</w:t>
            </w:r>
          </w:p>
        </w:tc>
        <w:tc>
          <w:tcPr>
            <w:tcW w:w="1890" w:type="dxa"/>
          </w:tcPr>
          <w:p w14:paraId="4F51CD1A" w14:textId="77777777" w:rsidR="002D7DD6" w:rsidRDefault="002D7DD6" w:rsidP="000E4778">
            <w:pPr>
              <w:pStyle w:val="TableParagraph"/>
              <w:spacing w:line="276" w:lineRule="auto"/>
              <w:jc w:val="center"/>
              <w:rPr>
                <w:b/>
                <w:i/>
                <w:sz w:val="25"/>
              </w:rPr>
            </w:pPr>
          </w:p>
          <w:p w14:paraId="10363152" w14:textId="77777777" w:rsidR="002D7DD6" w:rsidRDefault="002D7DD6" w:rsidP="000E4778">
            <w:pPr>
              <w:pStyle w:val="TableParagraph"/>
              <w:spacing w:line="276" w:lineRule="auto"/>
              <w:ind w:left="4"/>
              <w:jc w:val="center"/>
              <w:rPr>
                <w:sz w:val="26"/>
              </w:rPr>
            </w:pPr>
            <w:r>
              <w:rPr>
                <w:w w:val="99"/>
                <w:sz w:val="26"/>
              </w:rPr>
              <w:t>2</w:t>
            </w:r>
          </w:p>
        </w:tc>
      </w:tr>
      <w:tr w:rsidR="004A07B0" w14:paraId="708372E6" w14:textId="77777777" w:rsidTr="00D5595D">
        <w:trPr>
          <w:trHeight w:val="600"/>
        </w:trPr>
        <w:tc>
          <w:tcPr>
            <w:tcW w:w="720" w:type="dxa"/>
          </w:tcPr>
          <w:p w14:paraId="73D72B5B" w14:textId="77777777" w:rsidR="004A07B0" w:rsidRDefault="004A07B0" w:rsidP="000E4778">
            <w:pPr>
              <w:pStyle w:val="TableParagraph"/>
              <w:spacing w:line="276" w:lineRule="auto"/>
              <w:ind w:left="87" w:right="80"/>
              <w:jc w:val="center"/>
              <w:rPr>
                <w:sz w:val="26"/>
              </w:rPr>
            </w:pPr>
            <w:r>
              <w:rPr>
                <w:sz w:val="26"/>
              </w:rPr>
              <w:t>4.8</w:t>
            </w:r>
          </w:p>
        </w:tc>
        <w:tc>
          <w:tcPr>
            <w:tcW w:w="6930" w:type="dxa"/>
          </w:tcPr>
          <w:p w14:paraId="20A73A2C" w14:textId="77777777" w:rsidR="004A07B0" w:rsidRDefault="004A07B0"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8: Chương </w:t>
            </w:r>
            <w:proofErr w:type="spellStart"/>
            <w:r>
              <w:rPr>
                <w:sz w:val="26"/>
              </w:rPr>
              <w:t>trình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đảm</w:t>
            </w:r>
            <w:proofErr w:type="spellEnd"/>
            <w:r>
              <w:rPr>
                <w:sz w:val="26"/>
              </w:rPr>
              <w:t xml:space="preserve"> </w:t>
            </w:r>
            <w:proofErr w:type="spellStart"/>
            <w:r>
              <w:rPr>
                <w:sz w:val="26"/>
              </w:rPr>
              <w:t>bảo</w:t>
            </w:r>
            <w:proofErr w:type="spellEnd"/>
            <w:r>
              <w:rPr>
                <w:sz w:val="26"/>
              </w:rPr>
              <w:t xml:space="preserve"> </w:t>
            </w:r>
            <w:proofErr w:type="spellStart"/>
            <w:r>
              <w:rPr>
                <w:sz w:val="26"/>
              </w:rPr>
              <w:t>việc</w:t>
            </w:r>
            <w:proofErr w:type="spellEnd"/>
            <w:r>
              <w:rPr>
                <w:sz w:val="26"/>
              </w:rPr>
              <w:t xml:space="preserve"> liên thông</w:t>
            </w:r>
            <w:r w:rsidR="00033B61">
              <w:rPr>
                <w:sz w:val="26"/>
                <w:lang w:val="en-US"/>
              </w:rPr>
              <w:t xml:space="preserve"> </w:t>
            </w:r>
            <w:proofErr w:type="spellStart"/>
            <w:r>
              <w:rPr>
                <w:sz w:val="26"/>
              </w:rPr>
              <w:t>giữa</w:t>
            </w:r>
            <w:proofErr w:type="spellEnd"/>
            <w:r>
              <w:rPr>
                <w:sz w:val="26"/>
              </w:rPr>
              <w:t xml:space="preserve"> </w:t>
            </w:r>
            <w:proofErr w:type="spellStart"/>
            <w:r>
              <w:rPr>
                <w:sz w:val="26"/>
              </w:rPr>
              <w:t>các</w:t>
            </w:r>
            <w:proofErr w:type="spellEnd"/>
            <w:r>
              <w:rPr>
                <w:sz w:val="26"/>
              </w:rPr>
              <w:t xml:space="preserve"> </w:t>
            </w:r>
            <w:proofErr w:type="spellStart"/>
            <w:r>
              <w:rPr>
                <w:sz w:val="26"/>
              </w:rPr>
              <w:t>trình</w:t>
            </w:r>
            <w:proofErr w:type="spellEnd"/>
            <w:r>
              <w:rPr>
                <w:sz w:val="26"/>
              </w:rPr>
              <w:t xml:space="preserve"> </w:t>
            </w:r>
            <w:proofErr w:type="spellStart"/>
            <w:r>
              <w:rPr>
                <w:sz w:val="26"/>
              </w:rPr>
              <w:t>độ</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trong </w:t>
            </w:r>
            <w:proofErr w:type="spellStart"/>
            <w:r>
              <w:rPr>
                <w:sz w:val="26"/>
              </w:rPr>
              <w:t>hệ</w:t>
            </w:r>
            <w:proofErr w:type="spellEnd"/>
            <w:r>
              <w:rPr>
                <w:sz w:val="26"/>
              </w:rPr>
              <w:t xml:space="preserve"> </w:t>
            </w:r>
            <w:proofErr w:type="spellStart"/>
            <w:r>
              <w:rPr>
                <w:sz w:val="26"/>
              </w:rPr>
              <w:t>thống</w:t>
            </w:r>
            <w:proofErr w:type="spellEnd"/>
            <w:r>
              <w:rPr>
                <w:sz w:val="26"/>
              </w:rPr>
              <w:t xml:space="preserve"> </w:t>
            </w:r>
            <w:proofErr w:type="spellStart"/>
            <w:r>
              <w:rPr>
                <w:sz w:val="26"/>
              </w:rPr>
              <w:t>giáo</w:t>
            </w:r>
            <w:proofErr w:type="spellEnd"/>
            <w:r>
              <w:rPr>
                <w:sz w:val="26"/>
              </w:rPr>
              <w:t xml:space="preserve"> </w:t>
            </w:r>
            <w:proofErr w:type="spellStart"/>
            <w:r>
              <w:rPr>
                <w:sz w:val="26"/>
              </w:rPr>
              <w:t>dục</w:t>
            </w:r>
            <w:proofErr w:type="spellEnd"/>
            <w:r>
              <w:rPr>
                <w:sz w:val="26"/>
              </w:rPr>
              <w:t xml:space="preserve"> </w:t>
            </w:r>
            <w:proofErr w:type="spellStart"/>
            <w:r>
              <w:rPr>
                <w:sz w:val="26"/>
              </w:rPr>
              <w:t>quốc</w:t>
            </w:r>
            <w:proofErr w:type="spellEnd"/>
            <w:r>
              <w:rPr>
                <w:sz w:val="26"/>
              </w:rPr>
              <w:t xml:space="preserve"> dân.</w:t>
            </w:r>
          </w:p>
        </w:tc>
        <w:tc>
          <w:tcPr>
            <w:tcW w:w="900" w:type="dxa"/>
          </w:tcPr>
          <w:p w14:paraId="4A6F640E" w14:textId="77777777" w:rsidR="004A07B0" w:rsidRDefault="004A07B0" w:rsidP="000E4778">
            <w:pPr>
              <w:pStyle w:val="TableParagraph"/>
              <w:spacing w:line="276" w:lineRule="auto"/>
              <w:jc w:val="center"/>
              <w:rPr>
                <w:sz w:val="26"/>
              </w:rPr>
            </w:pPr>
            <w:r>
              <w:rPr>
                <w:w w:val="99"/>
                <w:sz w:val="26"/>
              </w:rPr>
              <w:t>2</w:t>
            </w:r>
          </w:p>
        </w:tc>
        <w:tc>
          <w:tcPr>
            <w:tcW w:w="1890" w:type="dxa"/>
          </w:tcPr>
          <w:p w14:paraId="2E5E3E29" w14:textId="18FE8107" w:rsidR="004A07B0" w:rsidRDefault="008F791E" w:rsidP="000E4778">
            <w:pPr>
              <w:pStyle w:val="TableParagraph"/>
              <w:spacing w:line="276" w:lineRule="auto"/>
              <w:ind w:left="4"/>
              <w:jc w:val="center"/>
              <w:rPr>
                <w:sz w:val="26"/>
                <w:lang w:val="en-US"/>
              </w:rPr>
            </w:pPr>
            <w:r>
              <w:rPr>
                <w:w w:val="99"/>
                <w:sz w:val="26"/>
                <w:lang w:val="en-US"/>
              </w:rPr>
              <w:t>0</w:t>
            </w:r>
          </w:p>
        </w:tc>
      </w:tr>
      <w:tr w:rsidR="004A07B0" w14:paraId="2F96FD28" w14:textId="77777777" w:rsidTr="00D5595D">
        <w:trPr>
          <w:trHeight w:val="597"/>
        </w:trPr>
        <w:tc>
          <w:tcPr>
            <w:tcW w:w="720" w:type="dxa"/>
          </w:tcPr>
          <w:p w14:paraId="7DDBD0BF" w14:textId="77777777" w:rsidR="004A07B0" w:rsidRDefault="004A07B0" w:rsidP="000E4778">
            <w:pPr>
              <w:pStyle w:val="TableParagraph"/>
              <w:spacing w:line="276" w:lineRule="auto"/>
              <w:ind w:left="87" w:right="80"/>
              <w:jc w:val="center"/>
              <w:rPr>
                <w:sz w:val="26"/>
              </w:rPr>
            </w:pPr>
            <w:r>
              <w:rPr>
                <w:sz w:val="26"/>
              </w:rPr>
              <w:t>4.9</w:t>
            </w:r>
          </w:p>
        </w:tc>
        <w:tc>
          <w:tcPr>
            <w:tcW w:w="6930" w:type="dxa"/>
          </w:tcPr>
          <w:p w14:paraId="74E41E81" w14:textId="77777777" w:rsidR="004A07B0" w:rsidRDefault="004A07B0"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9: </w:t>
            </w:r>
            <w:proofErr w:type="spellStart"/>
            <w:r>
              <w:rPr>
                <w:sz w:val="26"/>
              </w:rPr>
              <w:t>Có</w:t>
            </w:r>
            <w:proofErr w:type="spellEnd"/>
            <w:r>
              <w:rPr>
                <w:sz w:val="26"/>
              </w:rPr>
              <w:t xml:space="preserve"> </w:t>
            </w:r>
            <w:proofErr w:type="spellStart"/>
            <w:r>
              <w:rPr>
                <w:sz w:val="26"/>
              </w:rPr>
              <w:t>đủ</w:t>
            </w:r>
            <w:proofErr w:type="spellEnd"/>
            <w:r>
              <w:rPr>
                <w:sz w:val="26"/>
              </w:rPr>
              <w:t xml:space="preserve"> </w:t>
            </w:r>
            <w:proofErr w:type="spellStart"/>
            <w:r>
              <w:rPr>
                <w:sz w:val="26"/>
              </w:rPr>
              <w:t>giáo</w:t>
            </w:r>
            <w:proofErr w:type="spellEnd"/>
            <w:r>
              <w:rPr>
                <w:sz w:val="26"/>
              </w:rPr>
              <w:t xml:space="preserve"> </w:t>
            </w:r>
            <w:proofErr w:type="spellStart"/>
            <w:r>
              <w:rPr>
                <w:sz w:val="26"/>
              </w:rPr>
              <w:t>trình</w:t>
            </w:r>
            <w:proofErr w:type="spellEnd"/>
            <w:r>
              <w:rPr>
                <w:sz w:val="26"/>
              </w:rPr>
              <w:t xml:space="preserve"> cho </w:t>
            </w:r>
            <w:proofErr w:type="spellStart"/>
            <w:r>
              <w:rPr>
                <w:sz w:val="26"/>
              </w:rPr>
              <w:t>các</w:t>
            </w:r>
            <w:proofErr w:type="spellEnd"/>
            <w:r>
              <w:rPr>
                <w:sz w:val="26"/>
              </w:rPr>
              <w:t xml:space="preserve"> mô-đun, môn </w:t>
            </w:r>
            <w:proofErr w:type="spellStart"/>
            <w:r>
              <w:rPr>
                <w:sz w:val="26"/>
              </w:rPr>
              <w:t>học</w:t>
            </w:r>
            <w:proofErr w:type="spellEnd"/>
            <w:r w:rsidR="00D5595D">
              <w:rPr>
                <w:sz w:val="26"/>
                <w:lang w:val="en-US"/>
              </w:rPr>
              <w:t xml:space="preserve"> </w:t>
            </w:r>
            <w:proofErr w:type="spellStart"/>
            <w:r>
              <w:rPr>
                <w:sz w:val="26"/>
              </w:rPr>
              <w:t>của</w:t>
            </w:r>
            <w:proofErr w:type="spellEnd"/>
            <w:r>
              <w:rPr>
                <w:sz w:val="26"/>
              </w:rPr>
              <w:t xml:space="preserve"> chương </w:t>
            </w:r>
            <w:proofErr w:type="spellStart"/>
            <w:r>
              <w:rPr>
                <w:sz w:val="26"/>
              </w:rPr>
              <w:t>trình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w:t>
            </w:r>
          </w:p>
        </w:tc>
        <w:tc>
          <w:tcPr>
            <w:tcW w:w="900" w:type="dxa"/>
          </w:tcPr>
          <w:p w14:paraId="6E732316" w14:textId="77777777" w:rsidR="004A07B0" w:rsidRDefault="004A07B0" w:rsidP="000E4778">
            <w:pPr>
              <w:pStyle w:val="TableParagraph"/>
              <w:spacing w:line="276" w:lineRule="auto"/>
              <w:jc w:val="center"/>
              <w:rPr>
                <w:sz w:val="26"/>
              </w:rPr>
            </w:pPr>
            <w:r>
              <w:rPr>
                <w:w w:val="99"/>
                <w:sz w:val="26"/>
              </w:rPr>
              <w:t>2</w:t>
            </w:r>
          </w:p>
        </w:tc>
        <w:tc>
          <w:tcPr>
            <w:tcW w:w="1890" w:type="dxa"/>
          </w:tcPr>
          <w:p w14:paraId="5215F64E" w14:textId="77777777" w:rsidR="004A07B0" w:rsidRDefault="004A07B0" w:rsidP="000E4778">
            <w:pPr>
              <w:pStyle w:val="TableParagraph"/>
              <w:spacing w:line="276" w:lineRule="auto"/>
              <w:ind w:left="4"/>
              <w:jc w:val="center"/>
              <w:rPr>
                <w:sz w:val="26"/>
              </w:rPr>
            </w:pPr>
            <w:r>
              <w:rPr>
                <w:w w:val="99"/>
                <w:sz w:val="26"/>
              </w:rPr>
              <w:t>2</w:t>
            </w:r>
          </w:p>
        </w:tc>
      </w:tr>
      <w:tr w:rsidR="004A07B0" w14:paraId="0019181F" w14:textId="77777777" w:rsidTr="00D5595D">
        <w:trPr>
          <w:trHeight w:val="897"/>
        </w:trPr>
        <w:tc>
          <w:tcPr>
            <w:tcW w:w="720" w:type="dxa"/>
          </w:tcPr>
          <w:p w14:paraId="4E7AB3CF" w14:textId="77777777" w:rsidR="004A07B0" w:rsidRDefault="004A07B0" w:rsidP="000E4778">
            <w:pPr>
              <w:pStyle w:val="TableParagraph"/>
              <w:spacing w:line="276" w:lineRule="auto"/>
              <w:rPr>
                <w:b/>
                <w:i/>
                <w:sz w:val="25"/>
              </w:rPr>
            </w:pPr>
          </w:p>
          <w:p w14:paraId="5450E297" w14:textId="77777777" w:rsidR="004A07B0" w:rsidRDefault="004A07B0" w:rsidP="000E4778">
            <w:pPr>
              <w:pStyle w:val="TableParagraph"/>
              <w:spacing w:line="276" w:lineRule="auto"/>
              <w:ind w:left="87" w:right="80"/>
              <w:jc w:val="center"/>
              <w:rPr>
                <w:sz w:val="26"/>
              </w:rPr>
            </w:pPr>
            <w:r>
              <w:rPr>
                <w:sz w:val="26"/>
              </w:rPr>
              <w:t>4.10</w:t>
            </w:r>
          </w:p>
        </w:tc>
        <w:tc>
          <w:tcPr>
            <w:tcW w:w="6930" w:type="dxa"/>
          </w:tcPr>
          <w:p w14:paraId="3E11A541" w14:textId="77777777" w:rsidR="004A07B0" w:rsidRDefault="004A07B0" w:rsidP="000E4778">
            <w:pPr>
              <w:pStyle w:val="TableParagraph"/>
              <w:spacing w:line="276" w:lineRule="auto"/>
              <w:ind w:left="107"/>
              <w:jc w:val="both"/>
              <w:rPr>
                <w:sz w:val="26"/>
              </w:rPr>
            </w:pPr>
            <w:r w:rsidRPr="00033B61">
              <w:rPr>
                <w:spacing w:val="-6"/>
                <w:sz w:val="26"/>
              </w:rPr>
              <w:t xml:space="preserve">Tiêu </w:t>
            </w:r>
            <w:proofErr w:type="spellStart"/>
            <w:r w:rsidRPr="00033B61">
              <w:rPr>
                <w:spacing w:val="-6"/>
                <w:sz w:val="26"/>
              </w:rPr>
              <w:t>chuẩn</w:t>
            </w:r>
            <w:proofErr w:type="spellEnd"/>
            <w:r w:rsidRPr="00033B61">
              <w:rPr>
                <w:spacing w:val="-6"/>
                <w:sz w:val="26"/>
              </w:rPr>
              <w:t xml:space="preserve"> 10: 100% </w:t>
            </w:r>
            <w:proofErr w:type="spellStart"/>
            <w:r w:rsidRPr="00033B61">
              <w:rPr>
                <w:spacing w:val="-6"/>
                <w:sz w:val="26"/>
              </w:rPr>
              <w:t>giáo</w:t>
            </w:r>
            <w:proofErr w:type="spellEnd"/>
            <w:r w:rsidRPr="00033B61">
              <w:rPr>
                <w:spacing w:val="-6"/>
                <w:sz w:val="26"/>
              </w:rPr>
              <w:t xml:space="preserve"> </w:t>
            </w:r>
            <w:proofErr w:type="spellStart"/>
            <w:r w:rsidRPr="00033B61">
              <w:rPr>
                <w:spacing w:val="-6"/>
                <w:sz w:val="26"/>
              </w:rPr>
              <w:t>trình</w:t>
            </w:r>
            <w:proofErr w:type="spellEnd"/>
            <w:r w:rsidRPr="00033B61">
              <w:rPr>
                <w:spacing w:val="-6"/>
                <w:sz w:val="26"/>
              </w:rPr>
              <w:t xml:space="preserve"> </w:t>
            </w:r>
            <w:proofErr w:type="spellStart"/>
            <w:r w:rsidRPr="00033B61">
              <w:rPr>
                <w:spacing w:val="-6"/>
                <w:sz w:val="26"/>
              </w:rPr>
              <w:t>được</w:t>
            </w:r>
            <w:proofErr w:type="spellEnd"/>
            <w:r w:rsidRPr="00033B61">
              <w:rPr>
                <w:spacing w:val="-6"/>
                <w:sz w:val="26"/>
              </w:rPr>
              <w:t xml:space="preserve"> biên </w:t>
            </w:r>
            <w:proofErr w:type="spellStart"/>
            <w:r w:rsidRPr="00033B61">
              <w:rPr>
                <w:spacing w:val="-6"/>
                <w:sz w:val="26"/>
              </w:rPr>
              <w:t>soạn</w:t>
            </w:r>
            <w:proofErr w:type="spellEnd"/>
            <w:r w:rsidRPr="00033B61">
              <w:rPr>
                <w:spacing w:val="-6"/>
                <w:sz w:val="26"/>
              </w:rPr>
              <w:t xml:space="preserve"> </w:t>
            </w:r>
            <w:proofErr w:type="spellStart"/>
            <w:r w:rsidRPr="00033B61">
              <w:rPr>
                <w:spacing w:val="-6"/>
                <w:sz w:val="26"/>
              </w:rPr>
              <w:t>hoặc</w:t>
            </w:r>
            <w:proofErr w:type="spellEnd"/>
            <w:r w:rsidRPr="00033B61">
              <w:rPr>
                <w:spacing w:val="-6"/>
                <w:sz w:val="26"/>
              </w:rPr>
              <w:t xml:space="preserve"> </w:t>
            </w:r>
            <w:proofErr w:type="spellStart"/>
            <w:r w:rsidRPr="00033B61">
              <w:rPr>
                <w:spacing w:val="-6"/>
                <w:sz w:val="26"/>
              </w:rPr>
              <w:t>lựa</w:t>
            </w:r>
            <w:proofErr w:type="spellEnd"/>
            <w:r w:rsidRPr="00033B61">
              <w:rPr>
                <w:spacing w:val="-6"/>
                <w:sz w:val="26"/>
              </w:rPr>
              <w:t xml:space="preserve"> </w:t>
            </w:r>
            <w:proofErr w:type="spellStart"/>
            <w:r w:rsidRPr="00033B61">
              <w:rPr>
                <w:spacing w:val="-6"/>
                <w:sz w:val="26"/>
              </w:rPr>
              <w:t>chọn</w:t>
            </w:r>
            <w:proofErr w:type="spellEnd"/>
            <w:r w:rsidRPr="00033B61">
              <w:rPr>
                <w:spacing w:val="-6"/>
                <w:sz w:val="26"/>
              </w:rPr>
              <w:t xml:space="preserve">, </w:t>
            </w:r>
            <w:proofErr w:type="spellStart"/>
            <w:r w:rsidRPr="00033B61">
              <w:rPr>
                <w:spacing w:val="-6"/>
                <w:sz w:val="26"/>
              </w:rPr>
              <w:t>thẩm</w:t>
            </w:r>
            <w:proofErr w:type="spellEnd"/>
            <w:r w:rsidRPr="00033B61">
              <w:rPr>
                <w:spacing w:val="-6"/>
                <w:sz w:val="26"/>
              </w:rPr>
              <w:t xml:space="preserve"> </w:t>
            </w:r>
            <w:proofErr w:type="spellStart"/>
            <w:r w:rsidRPr="00033B61">
              <w:rPr>
                <w:spacing w:val="-6"/>
                <w:sz w:val="26"/>
              </w:rPr>
              <w:t>định</w:t>
            </w:r>
            <w:proofErr w:type="spellEnd"/>
            <w:r w:rsidRPr="00033B61">
              <w:rPr>
                <w:spacing w:val="-6"/>
                <w:sz w:val="26"/>
              </w:rPr>
              <w:t xml:space="preserve">, ban </w:t>
            </w:r>
            <w:proofErr w:type="spellStart"/>
            <w:r w:rsidRPr="00033B61">
              <w:rPr>
                <w:spacing w:val="-6"/>
                <w:sz w:val="26"/>
              </w:rPr>
              <w:t>hành</w:t>
            </w:r>
            <w:proofErr w:type="spellEnd"/>
            <w:r w:rsidRPr="00033B61">
              <w:rPr>
                <w:spacing w:val="-6"/>
                <w:sz w:val="26"/>
              </w:rPr>
              <w:t xml:space="preserve">, </w:t>
            </w:r>
            <w:proofErr w:type="spellStart"/>
            <w:r w:rsidRPr="00033B61">
              <w:rPr>
                <w:spacing w:val="-6"/>
                <w:sz w:val="26"/>
              </w:rPr>
              <w:t>đánh</w:t>
            </w:r>
            <w:proofErr w:type="spellEnd"/>
            <w:r w:rsidRPr="00033B61">
              <w:rPr>
                <w:spacing w:val="-6"/>
                <w:sz w:val="26"/>
              </w:rPr>
              <w:t xml:space="preserve"> </w:t>
            </w:r>
            <w:proofErr w:type="spellStart"/>
            <w:r w:rsidRPr="00033B61">
              <w:rPr>
                <w:spacing w:val="-6"/>
                <w:sz w:val="26"/>
              </w:rPr>
              <w:t>giá</w:t>
            </w:r>
            <w:proofErr w:type="spellEnd"/>
            <w:r w:rsidRPr="00033B61">
              <w:rPr>
                <w:spacing w:val="-6"/>
                <w:sz w:val="26"/>
              </w:rPr>
              <w:t xml:space="preserve"> </w:t>
            </w:r>
            <w:proofErr w:type="spellStart"/>
            <w:r w:rsidRPr="00033B61">
              <w:rPr>
                <w:spacing w:val="-6"/>
                <w:sz w:val="26"/>
              </w:rPr>
              <w:t>và</w:t>
            </w:r>
            <w:proofErr w:type="spellEnd"/>
            <w:r w:rsidRPr="00033B61">
              <w:rPr>
                <w:spacing w:val="-6"/>
                <w:sz w:val="26"/>
              </w:rPr>
              <w:t xml:space="preserve"> </w:t>
            </w:r>
            <w:proofErr w:type="spellStart"/>
            <w:r w:rsidRPr="00033B61">
              <w:rPr>
                <w:spacing w:val="-6"/>
                <w:sz w:val="26"/>
              </w:rPr>
              <w:t>cập</w:t>
            </w:r>
            <w:proofErr w:type="spellEnd"/>
            <w:r w:rsidRPr="00033B61">
              <w:rPr>
                <w:spacing w:val="-6"/>
                <w:sz w:val="26"/>
              </w:rPr>
              <w:t xml:space="preserve"> </w:t>
            </w:r>
            <w:proofErr w:type="spellStart"/>
            <w:r w:rsidRPr="00033B61">
              <w:rPr>
                <w:spacing w:val="-6"/>
                <w:sz w:val="26"/>
              </w:rPr>
              <w:t>nhật</w:t>
            </w:r>
            <w:proofErr w:type="spellEnd"/>
            <w:r w:rsidRPr="00033B61">
              <w:rPr>
                <w:spacing w:val="-6"/>
                <w:sz w:val="26"/>
              </w:rPr>
              <w:t xml:space="preserve"> theo quy</w:t>
            </w:r>
            <w:r w:rsidR="00033B61">
              <w:rPr>
                <w:spacing w:val="-6"/>
                <w:sz w:val="26"/>
                <w:lang w:val="en-US"/>
              </w:rPr>
              <w:t xml:space="preserve"> </w:t>
            </w:r>
            <w:proofErr w:type="spellStart"/>
            <w:r w:rsidRPr="00033B61">
              <w:rPr>
                <w:spacing w:val="-6"/>
                <w:sz w:val="26"/>
              </w:rPr>
              <w:t>định</w:t>
            </w:r>
            <w:proofErr w:type="spellEnd"/>
            <w:r w:rsidRPr="00033B61">
              <w:rPr>
                <w:spacing w:val="-6"/>
                <w:sz w:val="26"/>
              </w:rPr>
              <w:t>.</w:t>
            </w:r>
          </w:p>
        </w:tc>
        <w:tc>
          <w:tcPr>
            <w:tcW w:w="900" w:type="dxa"/>
          </w:tcPr>
          <w:p w14:paraId="45FD85C1" w14:textId="77777777" w:rsidR="004A07B0" w:rsidRDefault="004A07B0" w:rsidP="000E4778">
            <w:pPr>
              <w:pStyle w:val="TableParagraph"/>
              <w:spacing w:line="276" w:lineRule="auto"/>
              <w:jc w:val="center"/>
              <w:rPr>
                <w:b/>
                <w:i/>
                <w:sz w:val="25"/>
              </w:rPr>
            </w:pPr>
          </w:p>
          <w:p w14:paraId="2A012078" w14:textId="77777777" w:rsidR="004A07B0" w:rsidRDefault="004A07B0" w:rsidP="000E4778">
            <w:pPr>
              <w:pStyle w:val="TableParagraph"/>
              <w:spacing w:line="276" w:lineRule="auto"/>
              <w:jc w:val="center"/>
              <w:rPr>
                <w:sz w:val="26"/>
              </w:rPr>
            </w:pPr>
            <w:r>
              <w:rPr>
                <w:w w:val="99"/>
                <w:sz w:val="26"/>
              </w:rPr>
              <w:t>2</w:t>
            </w:r>
          </w:p>
        </w:tc>
        <w:tc>
          <w:tcPr>
            <w:tcW w:w="1890" w:type="dxa"/>
          </w:tcPr>
          <w:p w14:paraId="08476FE4" w14:textId="77777777" w:rsidR="004A07B0" w:rsidRDefault="004A07B0" w:rsidP="000E4778">
            <w:pPr>
              <w:pStyle w:val="TableParagraph"/>
              <w:spacing w:line="276" w:lineRule="auto"/>
              <w:jc w:val="center"/>
              <w:rPr>
                <w:b/>
                <w:i/>
                <w:sz w:val="25"/>
              </w:rPr>
            </w:pPr>
          </w:p>
          <w:p w14:paraId="379C3E91" w14:textId="77777777" w:rsidR="004A07B0" w:rsidRDefault="004A07B0" w:rsidP="000E4778">
            <w:pPr>
              <w:pStyle w:val="TableParagraph"/>
              <w:spacing w:line="276" w:lineRule="auto"/>
              <w:ind w:left="4"/>
              <w:jc w:val="center"/>
              <w:rPr>
                <w:sz w:val="26"/>
              </w:rPr>
            </w:pPr>
            <w:r>
              <w:rPr>
                <w:w w:val="99"/>
                <w:sz w:val="26"/>
              </w:rPr>
              <w:t>2</w:t>
            </w:r>
          </w:p>
        </w:tc>
      </w:tr>
      <w:tr w:rsidR="004A07B0" w14:paraId="4D2EA8E2" w14:textId="77777777" w:rsidTr="00D5595D">
        <w:trPr>
          <w:trHeight w:val="1194"/>
        </w:trPr>
        <w:tc>
          <w:tcPr>
            <w:tcW w:w="720" w:type="dxa"/>
          </w:tcPr>
          <w:p w14:paraId="5DBF0FC3" w14:textId="77777777" w:rsidR="004A07B0" w:rsidRDefault="004A07B0" w:rsidP="000E4778">
            <w:pPr>
              <w:pStyle w:val="TableParagraph"/>
              <w:spacing w:line="276" w:lineRule="auto"/>
              <w:rPr>
                <w:b/>
                <w:i/>
                <w:sz w:val="38"/>
              </w:rPr>
            </w:pPr>
          </w:p>
          <w:p w14:paraId="05CC9605" w14:textId="77777777" w:rsidR="004A07B0" w:rsidRDefault="004A07B0" w:rsidP="000E4778">
            <w:pPr>
              <w:pStyle w:val="TableParagraph"/>
              <w:spacing w:line="276" w:lineRule="auto"/>
              <w:ind w:left="87" w:right="80"/>
              <w:jc w:val="center"/>
              <w:rPr>
                <w:sz w:val="26"/>
              </w:rPr>
            </w:pPr>
            <w:r>
              <w:rPr>
                <w:sz w:val="26"/>
              </w:rPr>
              <w:t>4.11</w:t>
            </w:r>
          </w:p>
        </w:tc>
        <w:tc>
          <w:tcPr>
            <w:tcW w:w="6930" w:type="dxa"/>
          </w:tcPr>
          <w:p w14:paraId="14A3E754" w14:textId="77777777" w:rsidR="004A07B0" w:rsidRDefault="004A07B0" w:rsidP="000E4778">
            <w:pPr>
              <w:pStyle w:val="TableParagraph"/>
              <w:spacing w:line="276" w:lineRule="auto"/>
              <w:ind w:left="107" w:right="100"/>
              <w:jc w:val="both"/>
              <w:rPr>
                <w:sz w:val="26"/>
              </w:rPr>
            </w:pPr>
            <w:r>
              <w:rPr>
                <w:sz w:val="26"/>
              </w:rPr>
              <w:t xml:space="preserve">Tiêu </w:t>
            </w:r>
            <w:proofErr w:type="spellStart"/>
            <w:r>
              <w:rPr>
                <w:sz w:val="26"/>
              </w:rPr>
              <w:t>chuẩn</w:t>
            </w:r>
            <w:proofErr w:type="spellEnd"/>
            <w:r>
              <w:rPr>
                <w:sz w:val="26"/>
              </w:rPr>
              <w:t xml:space="preserve"> 11: </w:t>
            </w:r>
            <w:proofErr w:type="spellStart"/>
            <w:r>
              <w:rPr>
                <w:sz w:val="26"/>
              </w:rPr>
              <w:t>Giáo</w:t>
            </w:r>
            <w:proofErr w:type="spellEnd"/>
            <w:r>
              <w:rPr>
                <w:sz w:val="26"/>
              </w:rPr>
              <w:t xml:space="preserve"> </w:t>
            </w:r>
            <w:proofErr w:type="spellStart"/>
            <w:r>
              <w:rPr>
                <w:sz w:val="26"/>
              </w:rPr>
              <w:t>trình</w:t>
            </w:r>
            <w:proofErr w:type="spellEnd"/>
            <w:r>
              <w:rPr>
                <w:sz w:val="26"/>
              </w:rPr>
              <w:t xml:space="preserve"> </w:t>
            </w:r>
            <w:proofErr w:type="spellStart"/>
            <w:r>
              <w:rPr>
                <w:sz w:val="26"/>
              </w:rPr>
              <w:t>cụ</w:t>
            </w:r>
            <w:proofErr w:type="spellEnd"/>
            <w:r>
              <w:rPr>
                <w:sz w:val="26"/>
              </w:rPr>
              <w:t xml:space="preserve"> </w:t>
            </w:r>
            <w:proofErr w:type="spellStart"/>
            <w:r>
              <w:rPr>
                <w:sz w:val="26"/>
              </w:rPr>
              <w:t>thể</w:t>
            </w:r>
            <w:proofErr w:type="spellEnd"/>
            <w:r>
              <w:rPr>
                <w:sz w:val="26"/>
              </w:rPr>
              <w:t xml:space="preserve"> </w:t>
            </w:r>
            <w:proofErr w:type="spellStart"/>
            <w:r>
              <w:rPr>
                <w:sz w:val="26"/>
              </w:rPr>
              <w:t>hóa</w:t>
            </w:r>
            <w:proofErr w:type="spellEnd"/>
            <w:r>
              <w:rPr>
                <w:sz w:val="26"/>
              </w:rPr>
              <w:t xml:space="preserve"> yêu </w:t>
            </w:r>
            <w:proofErr w:type="spellStart"/>
            <w:r>
              <w:rPr>
                <w:sz w:val="26"/>
              </w:rPr>
              <w:t>cầu</w:t>
            </w:r>
            <w:proofErr w:type="spellEnd"/>
            <w:r>
              <w:rPr>
                <w:sz w:val="26"/>
              </w:rPr>
              <w:t xml:space="preserve"> </w:t>
            </w:r>
            <w:proofErr w:type="spellStart"/>
            <w:r>
              <w:rPr>
                <w:sz w:val="26"/>
              </w:rPr>
              <w:t>về</w:t>
            </w:r>
            <w:proofErr w:type="spellEnd"/>
            <w:r>
              <w:rPr>
                <w:sz w:val="26"/>
              </w:rPr>
              <w:t xml:space="preserve"> </w:t>
            </w:r>
            <w:proofErr w:type="spellStart"/>
            <w:r>
              <w:rPr>
                <w:sz w:val="26"/>
              </w:rPr>
              <w:t>nội</w:t>
            </w:r>
            <w:proofErr w:type="spellEnd"/>
            <w:r>
              <w:rPr>
                <w:sz w:val="26"/>
              </w:rPr>
              <w:t xml:space="preserve"> dung </w:t>
            </w:r>
            <w:proofErr w:type="spellStart"/>
            <w:r>
              <w:rPr>
                <w:sz w:val="26"/>
              </w:rPr>
              <w:t>kiến</w:t>
            </w:r>
            <w:proofErr w:type="spellEnd"/>
            <w:r>
              <w:rPr>
                <w:sz w:val="26"/>
              </w:rPr>
              <w:t xml:space="preserve"> </w:t>
            </w:r>
            <w:proofErr w:type="spellStart"/>
            <w:r>
              <w:rPr>
                <w:sz w:val="26"/>
              </w:rPr>
              <w:t>thức</w:t>
            </w:r>
            <w:proofErr w:type="spellEnd"/>
            <w:r>
              <w:rPr>
                <w:sz w:val="26"/>
              </w:rPr>
              <w:t xml:space="preserve">, </w:t>
            </w:r>
            <w:proofErr w:type="spellStart"/>
            <w:r>
              <w:rPr>
                <w:sz w:val="26"/>
              </w:rPr>
              <w:t>kỹ</w:t>
            </w:r>
            <w:proofErr w:type="spellEnd"/>
            <w:r>
              <w:rPr>
                <w:sz w:val="26"/>
              </w:rPr>
              <w:t xml:space="preserve"> năng </w:t>
            </w:r>
            <w:proofErr w:type="spellStart"/>
            <w:r>
              <w:rPr>
                <w:sz w:val="26"/>
              </w:rPr>
              <w:t>của</w:t>
            </w:r>
            <w:proofErr w:type="spellEnd"/>
            <w:r>
              <w:rPr>
                <w:sz w:val="26"/>
              </w:rPr>
              <w:t xml:space="preserve"> </w:t>
            </w:r>
            <w:proofErr w:type="spellStart"/>
            <w:r>
              <w:rPr>
                <w:sz w:val="26"/>
              </w:rPr>
              <w:t>từng</w:t>
            </w:r>
            <w:proofErr w:type="spellEnd"/>
            <w:r>
              <w:rPr>
                <w:sz w:val="26"/>
              </w:rPr>
              <w:t xml:space="preserve"> mô-đun, môn </w:t>
            </w:r>
            <w:proofErr w:type="spellStart"/>
            <w:r>
              <w:rPr>
                <w:sz w:val="26"/>
              </w:rPr>
              <w:t>học</w:t>
            </w:r>
            <w:proofErr w:type="spellEnd"/>
            <w:r>
              <w:rPr>
                <w:sz w:val="26"/>
              </w:rPr>
              <w:t xml:space="preserve"> trong chương </w:t>
            </w:r>
            <w:proofErr w:type="spellStart"/>
            <w:r>
              <w:rPr>
                <w:sz w:val="26"/>
              </w:rPr>
              <w:t>trình</w:t>
            </w:r>
            <w:proofErr w:type="spellEnd"/>
            <w:r>
              <w:rPr>
                <w:spacing w:val="52"/>
                <w:sz w:val="26"/>
              </w:rPr>
              <w:t xml:space="preserve"> </w:t>
            </w:r>
            <w:proofErr w:type="spellStart"/>
            <w:r>
              <w:rPr>
                <w:sz w:val="26"/>
              </w:rPr>
              <w:t>đào</w:t>
            </w:r>
            <w:proofErr w:type="spellEnd"/>
            <w:r>
              <w:rPr>
                <w:spacing w:val="53"/>
                <w:sz w:val="26"/>
              </w:rPr>
              <w:t xml:space="preserve"> </w:t>
            </w:r>
            <w:proofErr w:type="spellStart"/>
            <w:r>
              <w:rPr>
                <w:sz w:val="26"/>
              </w:rPr>
              <w:t>tạo</w:t>
            </w:r>
            <w:proofErr w:type="spellEnd"/>
            <w:r>
              <w:rPr>
                <w:sz w:val="26"/>
              </w:rPr>
              <w:t>;</w:t>
            </w:r>
            <w:r>
              <w:rPr>
                <w:spacing w:val="53"/>
                <w:sz w:val="26"/>
              </w:rPr>
              <w:t xml:space="preserve"> </w:t>
            </w:r>
            <w:proofErr w:type="spellStart"/>
            <w:r>
              <w:rPr>
                <w:sz w:val="26"/>
              </w:rPr>
              <w:t>nội</w:t>
            </w:r>
            <w:proofErr w:type="spellEnd"/>
            <w:r>
              <w:rPr>
                <w:spacing w:val="53"/>
                <w:sz w:val="26"/>
              </w:rPr>
              <w:t xml:space="preserve"> </w:t>
            </w:r>
            <w:r>
              <w:rPr>
                <w:sz w:val="26"/>
              </w:rPr>
              <w:t>dung</w:t>
            </w:r>
            <w:r>
              <w:rPr>
                <w:spacing w:val="53"/>
                <w:sz w:val="26"/>
              </w:rPr>
              <w:t xml:space="preserve"> </w:t>
            </w:r>
            <w:proofErr w:type="spellStart"/>
            <w:r>
              <w:rPr>
                <w:sz w:val="26"/>
              </w:rPr>
              <w:t>giáo</w:t>
            </w:r>
            <w:proofErr w:type="spellEnd"/>
            <w:r>
              <w:rPr>
                <w:spacing w:val="52"/>
                <w:sz w:val="26"/>
              </w:rPr>
              <w:t xml:space="preserve"> </w:t>
            </w:r>
            <w:proofErr w:type="spellStart"/>
            <w:r>
              <w:rPr>
                <w:sz w:val="26"/>
              </w:rPr>
              <w:t>trình</w:t>
            </w:r>
            <w:proofErr w:type="spellEnd"/>
            <w:r>
              <w:rPr>
                <w:spacing w:val="53"/>
                <w:sz w:val="26"/>
              </w:rPr>
              <w:t xml:space="preserve"> </w:t>
            </w:r>
            <w:proofErr w:type="spellStart"/>
            <w:r>
              <w:rPr>
                <w:sz w:val="26"/>
              </w:rPr>
              <w:t>phù</w:t>
            </w:r>
            <w:proofErr w:type="spellEnd"/>
            <w:r>
              <w:rPr>
                <w:spacing w:val="53"/>
                <w:sz w:val="26"/>
              </w:rPr>
              <w:t xml:space="preserve"> </w:t>
            </w:r>
            <w:proofErr w:type="spellStart"/>
            <w:r>
              <w:rPr>
                <w:sz w:val="26"/>
              </w:rPr>
              <w:t>hợp</w:t>
            </w:r>
            <w:proofErr w:type="spellEnd"/>
            <w:r>
              <w:rPr>
                <w:spacing w:val="55"/>
                <w:sz w:val="26"/>
              </w:rPr>
              <w:t xml:space="preserve"> </w:t>
            </w:r>
            <w:proofErr w:type="spellStart"/>
            <w:r>
              <w:rPr>
                <w:sz w:val="26"/>
              </w:rPr>
              <w:t>để</w:t>
            </w:r>
            <w:proofErr w:type="spellEnd"/>
            <w:r>
              <w:rPr>
                <w:spacing w:val="53"/>
                <w:sz w:val="26"/>
              </w:rPr>
              <w:t xml:space="preserve"> </w:t>
            </w:r>
            <w:proofErr w:type="spellStart"/>
            <w:r>
              <w:rPr>
                <w:sz w:val="26"/>
              </w:rPr>
              <w:t>thực</w:t>
            </w:r>
            <w:proofErr w:type="spellEnd"/>
            <w:r>
              <w:rPr>
                <w:spacing w:val="52"/>
                <w:sz w:val="26"/>
              </w:rPr>
              <w:t xml:space="preserve"> </w:t>
            </w:r>
            <w:proofErr w:type="spellStart"/>
            <w:r>
              <w:rPr>
                <w:sz w:val="26"/>
              </w:rPr>
              <w:t>hiện</w:t>
            </w:r>
            <w:proofErr w:type="spellEnd"/>
            <w:r w:rsidR="00D5595D">
              <w:rPr>
                <w:sz w:val="26"/>
                <w:lang w:val="en-US"/>
              </w:rPr>
              <w:t xml:space="preserve"> </w:t>
            </w:r>
            <w:r>
              <w:rPr>
                <w:sz w:val="26"/>
              </w:rPr>
              <w:t xml:space="preserve">phương </w:t>
            </w:r>
            <w:proofErr w:type="spellStart"/>
            <w:r>
              <w:rPr>
                <w:sz w:val="26"/>
              </w:rPr>
              <w:t>pháp</w:t>
            </w:r>
            <w:proofErr w:type="spellEnd"/>
            <w:r>
              <w:rPr>
                <w:sz w:val="26"/>
              </w:rPr>
              <w:t xml:space="preserve"> </w:t>
            </w:r>
            <w:proofErr w:type="spellStart"/>
            <w:r>
              <w:rPr>
                <w:sz w:val="26"/>
              </w:rPr>
              <w:t>dạy</w:t>
            </w:r>
            <w:proofErr w:type="spellEnd"/>
            <w:r>
              <w:rPr>
                <w:sz w:val="26"/>
              </w:rPr>
              <w:t xml:space="preserve"> </w:t>
            </w:r>
            <w:proofErr w:type="spellStart"/>
            <w:r>
              <w:rPr>
                <w:sz w:val="26"/>
              </w:rPr>
              <w:t>học</w:t>
            </w:r>
            <w:proofErr w:type="spellEnd"/>
            <w:r>
              <w:rPr>
                <w:sz w:val="26"/>
              </w:rPr>
              <w:t xml:space="preserve"> </w:t>
            </w:r>
            <w:proofErr w:type="spellStart"/>
            <w:r>
              <w:rPr>
                <w:sz w:val="26"/>
              </w:rPr>
              <w:t>tích</w:t>
            </w:r>
            <w:proofErr w:type="spellEnd"/>
            <w:r>
              <w:rPr>
                <w:sz w:val="26"/>
              </w:rPr>
              <w:t xml:space="preserve"> </w:t>
            </w:r>
            <w:proofErr w:type="spellStart"/>
            <w:r>
              <w:rPr>
                <w:sz w:val="26"/>
              </w:rPr>
              <w:t>cực</w:t>
            </w:r>
            <w:proofErr w:type="spellEnd"/>
            <w:r>
              <w:rPr>
                <w:sz w:val="26"/>
              </w:rPr>
              <w:t>.</w:t>
            </w:r>
          </w:p>
        </w:tc>
        <w:tc>
          <w:tcPr>
            <w:tcW w:w="900" w:type="dxa"/>
          </w:tcPr>
          <w:p w14:paraId="6EEE4D1E" w14:textId="77777777" w:rsidR="004A07B0" w:rsidRDefault="004A07B0" w:rsidP="000E4778">
            <w:pPr>
              <w:pStyle w:val="TableParagraph"/>
              <w:spacing w:line="276" w:lineRule="auto"/>
              <w:jc w:val="center"/>
              <w:rPr>
                <w:b/>
                <w:i/>
                <w:sz w:val="38"/>
              </w:rPr>
            </w:pPr>
          </w:p>
          <w:p w14:paraId="47115C4D" w14:textId="77777777" w:rsidR="004A07B0" w:rsidRDefault="004A07B0" w:rsidP="000E4778">
            <w:pPr>
              <w:pStyle w:val="TableParagraph"/>
              <w:spacing w:line="276" w:lineRule="auto"/>
              <w:jc w:val="center"/>
              <w:rPr>
                <w:sz w:val="26"/>
              </w:rPr>
            </w:pPr>
            <w:r>
              <w:rPr>
                <w:w w:val="99"/>
                <w:sz w:val="26"/>
              </w:rPr>
              <w:t>2</w:t>
            </w:r>
          </w:p>
        </w:tc>
        <w:tc>
          <w:tcPr>
            <w:tcW w:w="1890" w:type="dxa"/>
          </w:tcPr>
          <w:p w14:paraId="000EDF1A" w14:textId="77777777" w:rsidR="004A07B0" w:rsidRDefault="004A07B0" w:rsidP="000E4778">
            <w:pPr>
              <w:pStyle w:val="TableParagraph"/>
              <w:spacing w:line="276" w:lineRule="auto"/>
              <w:jc w:val="center"/>
              <w:rPr>
                <w:b/>
                <w:i/>
                <w:sz w:val="38"/>
              </w:rPr>
            </w:pPr>
          </w:p>
          <w:p w14:paraId="559195DA" w14:textId="77777777" w:rsidR="004A07B0" w:rsidRDefault="004A07B0" w:rsidP="000E4778">
            <w:pPr>
              <w:pStyle w:val="TableParagraph"/>
              <w:spacing w:line="276" w:lineRule="auto"/>
              <w:ind w:left="4"/>
              <w:jc w:val="center"/>
              <w:rPr>
                <w:sz w:val="26"/>
              </w:rPr>
            </w:pPr>
            <w:r>
              <w:rPr>
                <w:w w:val="99"/>
                <w:sz w:val="26"/>
              </w:rPr>
              <w:t>2</w:t>
            </w:r>
          </w:p>
        </w:tc>
      </w:tr>
      <w:tr w:rsidR="004A07B0" w14:paraId="2C1F5304" w14:textId="77777777" w:rsidTr="00D5595D">
        <w:trPr>
          <w:trHeight w:val="600"/>
        </w:trPr>
        <w:tc>
          <w:tcPr>
            <w:tcW w:w="720" w:type="dxa"/>
          </w:tcPr>
          <w:p w14:paraId="1211C1AB" w14:textId="77777777" w:rsidR="004A07B0" w:rsidRDefault="004A07B0" w:rsidP="000E4778">
            <w:pPr>
              <w:pStyle w:val="TableParagraph"/>
              <w:spacing w:line="276" w:lineRule="auto"/>
              <w:ind w:left="87" w:right="80"/>
              <w:jc w:val="center"/>
              <w:rPr>
                <w:sz w:val="26"/>
              </w:rPr>
            </w:pPr>
            <w:r>
              <w:rPr>
                <w:sz w:val="26"/>
              </w:rPr>
              <w:t>4.12</w:t>
            </w:r>
          </w:p>
        </w:tc>
        <w:tc>
          <w:tcPr>
            <w:tcW w:w="6930" w:type="dxa"/>
          </w:tcPr>
          <w:p w14:paraId="4E3F6F3F" w14:textId="77777777" w:rsidR="004A07B0" w:rsidRDefault="004A07B0"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12: </w:t>
            </w:r>
            <w:proofErr w:type="spellStart"/>
            <w:r>
              <w:rPr>
                <w:sz w:val="26"/>
              </w:rPr>
              <w:t>Nội</w:t>
            </w:r>
            <w:proofErr w:type="spellEnd"/>
            <w:r>
              <w:rPr>
                <w:sz w:val="26"/>
              </w:rPr>
              <w:t xml:space="preserve"> dung </w:t>
            </w:r>
            <w:proofErr w:type="spellStart"/>
            <w:r>
              <w:rPr>
                <w:sz w:val="26"/>
              </w:rPr>
              <w:t>giáo</w:t>
            </w:r>
            <w:proofErr w:type="spellEnd"/>
            <w:r>
              <w:rPr>
                <w:sz w:val="26"/>
              </w:rPr>
              <w:t xml:space="preserve"> </w:t>
            </w:r>
            <w:proofErr w:type="spellStart"/>
            <w:r>
              <w:rPr>
                <w:sz w:val="26"/>
              </w:rPr>
              <w:t>trình</w:t>
            </w:r>
            <w:proofErr w:type="spellEnd"/>
            <w:r>
              <w:rPr>
                <w:sz w:val="26"/>
              </w:rPr>
              <w:t xml:space="preserve"> </w:t>
            </w:r>
            <w:proofErr w:type="spellStart"/>
            <w:r>
              <w:rPr>
                <w:sz w:val="26"/>
              </w:rPr>
              <w:t>đảm</w:t>
            </w:r>
            <w:proofErr w:type="spellEnd"/>
            <w:r>
              <w:rPr>
                <w:sz w:val="26"/>
              </w:rPr>
              <w:t xml:space="preserve"> </w:t>
            </w:r>
            <w:proofErr w:type="spellStart"/>
            <w:r>
              <w:rPr>
                <w:sz w:val="26"/>
              </w:rPr>
              <w:t>bảo</w:t>
            </w:r>
            <w:proofErr w:type="spellEnd"/>
            <w:r>
              <w:rPr>
                <w:sz w:val="26"/>
              </w:rPr>
              <w:t xml:space="preserve"> </w:t>
            </w:r>
            <w:proofErr w:type="spellStart"/>
            <w:r>
              <w:rPr>
                <w:sz w:val="26"/>
              </w:rPr>
              <w:t>phù</w:t>
            </w:r>
            <w:proofErr w:type="spellEnd"/>
            <w:r>
              <w:rPr>
                <w:sz w:val="26"/>
              </w:rPr>
              <w:t xml:space="preserve"> </w:t>
            </w:r>
            <w:proofErr w:type="spellStart"/>
            <w:r>
              <w:rPr>
                <w:sz w:val="26"/>
              </w:rPr>
              <w:t>hợp</w:t>
            </w:r>
            <w:proofErr w:type="spellEnd"/>
            <w:r>
              <w:rPr>
                <w:sz w:val="26"/>
              </w:rPr>
              <w:t xml:space="preserve"> </w:t>
            </w:r>
            <w:proofErr w:type="spellStart"/>
            <w:r>
              <w:rPr>
                <w:sz w:val="26"/>
              </w:rPr>
              <w:t>với</w:t>
            </w:r>
            <w:proofErr w:type="spellEnd"/>
            <w:r w:rsidR="00D5595D">
              <w:rPr>
                <w:sz w:val="26"/>
                <w:lang w:val="en-US"/>
              </w:rPr>
              <w:t xml:space="preserve"> </w:t>
            </w:r>
            <w:r>
              <w:rPr>
                <w:sz w:val="26"/>
              </w:rPr>
              <w:t xml:space="preserve">công </w:t>
            </w:r>
            <w:proofErr w:type="spellStart"/>
            <w:r>
              <w:rPr>
                <w:sz w:val="26"/>
              </w:rPr>
              <w:t>nghệ</w:t>
            </w:r>
            <w:proofErr w:type="spellEnd"/>
            <w:r>
              <w:rPr>
                <w:sz w:val="26"/>
              </w:rPr>
              <w:t xml:space="preserve"> trong </w:t>
            </w:r>
            <w:proofErr w:type="spellStart"/>
            <w:r>
              <w:rPr>
                <w:sz w:val="26"/>
              </w:rPr>
              <w:t>sản</w:t>
            </w:r>
            <w:proofErr w:type="spellEnd"/>
            <w:r>
              <w:rPr>
                <w:sz w:val="26"/>
              </w:rPr>
              <w:t xml:space="preserve"> </w:t>
            </w:r>
            <w:proofErr w:type="spellStart"/>
            <w:r>
              <w:rPr>
                <w:sz w:val="26"/>
              </w:rPr>
              <w:t>xuất</w:t>
            </w:r>
            <w:proofErr w:type="spellEnd"/>
            <w:r>
              <w:rPr>
                <w:sz w:val="26"/>
              </w:rPr>
              <w:t xml:space="preserve">, kinh doanh, </w:t>
            </w:r>
            <w:proofErr w:type="spellStart"/>
            <w:r>
              <w:rPr>
                <w:sz w:val="26"/>
              </w:rPr>
              <w:t>dịch</w:t>
            </w:r>
            <w:proofErr w:type="spellEnd"/>
            <w:r>
              <w:rPr>
                <w:sz w:val="26"/>
              </w:rPr>
              <w:t xml:space="preserve"> </w:t>
            </w:r>
            <w:proofErr w:type="spellStart"/>
            <w:r>
              <w:rPr>
                <w:sz w:val="26"/>
              </w:rPr>
              <w:t>vụ</w:t>
            </w:r>
            <w:proofErr w:type="spellEnd"/>
            <w:r>
              <w:rPr>
                <w:sz w:val="26"/>
              </w:rPr>
              <w:t>.</w:t>
            </w:r>
          </w:p>
        </w:tc>
        <w:tc>
          <w:tcPr>
            <w:tcW w:w="900" w:type="dxa"/>
          </w:tcPr>
          <w:p w14:paraId="729BB194" w14:textId="77777777" w:rsidR="004A07B0" w:rsidRDefault="004A07B0" w:rsidP="000E4778">
            <w:pPr>
              <w:pStyle w:val="TableParagraph"/>
              <w:spacing w:line="276" w:lineRule="auto"/>
              <w:jc w:val="center"/>
              <w:rPr>
                <w:sz w:val="26"/>
              </w:rPr>
            </w:pPr>
            <w:r>
              <w:rPr>
                <w:w w:val="99"/>
                <w:sz w:val="26"/>
              </w:rPr>
              <w:t>2</w:t>
            </w:r>
          </w:p>
        </w:tc>
        <w:tc>
          <w:tcPr>
            <w:tcW w:w="1890" w:type="dxa"/>
          </w:tcPr>
          <w:p w14:paraId="59F877F8" w14:textId="77777777" w:rsidR="004A07B0" w:rsidRDefault="004A07B0" w:rsidP="000E4778">
            <w:pPr>
              <w:pStyle w:val="TableParagraph"/>
              <w:spacing w:line="276" w:lineRule="auto"/>
              <w:ind w:left="4"/>
              <w:jc w:val="center"/>
              <w:rPr>
                <w:sz w:val="26"/>
              </w:rPr>
            </w:pPr>
            <w:r>
              <w:rPr>
                <w:w w:val="99"/>
                <w:sz w:val="26"/>
              </w:rPr>
              <w:t>2</w:t>
            </w:r>
          </w:p>
        </w:tc>
      </w:tr>
      <w:tr w:rsidR="004A07B0" w14:paraId="6900C731" w14:textId="77777777" w:rsidTr="00D5595D">
        <w:trPr>
          <w:trHeight w:val="328"/>
        </w:trPr>
        <w:tc>
          <w:tcPr>
            <w:tcW w:w="720" w:type="dxa"/>
          </w:tcPr>
          <w:p w14:paraId="48C085D6" w14:textId="77777777" w:rsidR="004A07B0" w:rsidRPr="00EE43B9" w:rsidRDefault="004A07B0" w:rsidP="000E4778">
            <w:pPr>
              <w:pStyle w:val="TableParagraph"/>
              <w:spacing w:line="276" w:lineRule="auto"/>
              <w:ind w:left="9"/>
              <w:jc w:val="center"/>
              <w:rPr>
                <w:b/>
                <w:sz w:val="26"/>
              </w:rPr>
            </w:pPr>
            <w:r w:rsidRPr="00EE43B9">
              <w:rPr>
                <w:b/>
                <w:w w:val="99"/>
                <w:sz w:val="26"/>
              </w:rPr>
              <w:t>5</w:t>
            </w:r>
          </w:p>
        </w:tc>
        <w:tc>
          <w:tcPr>
            <w:tcW w:w="6930" w:type="dxa"/>
          </w:tcPr>
          <w:p w14:paraId="1CDB443A" w14:textId="77777777" w:rsidR="004A07B0" w:rsidRPr="00EE43B9" w:rsidRDefault="004A07B0" w:rsidP="000E4778">
            <w:pPr>
              <w:pStyle w:val="TableParagraph"/>
              <w:spacing w:line="276" w:lineRule="auto"/>
              <w:ind w:left="107"/>
              <w:jc w:val="both"/>
              <w:rPr>
                <w:b/>
                <w:sz w:val="26"/>
              </w:rPr>
            </w:pPr>
            <w:r w:rsidRPr="00EE43B9">
              <w:rPr>
                <w:b/>
                <w:sz w:val="26"/>
              </w:rPr>
              <w:t xml:space="preserve">Tiêu </w:t>
            </w:r>
            <w:proofErr w:type="spellStart"/>
            <w:r w:rsidRPr="00EE43B9">
              <w:rPr>
                <w:b/>
                <w:sz w:val="26"/>
              </w:rPr>
              <w:t>chí</w:t>
            </w:r>
            <w:proofErr w:type="spellEnd"/>
            <w:r w:rsidRPr="00EE43B9">
              <w:rPr>
                <w:b/>
                <w:sz w:val="26"/>
              </w:rPr>
              <w:t xml:space="preserve"> 5 - Cơ </w:t>
            </w:r>
            <w:proofErr w:type="spellStart"/>
            <w:r w:rsidRPr="00EE43B9">
              <w:rPr>
                <w:b/>
                <w:sz w:val="26"/>
              </w:rPr>
              <w:t>sở</w:t>
            </w:r>
            <w:proofErr w:type="spellEnd"/>
            <w:r w:rsidRPr="00EE43B9">
              <w:rPr>
                <w:b/>
                <w:sz w:val="26"/>
              </w:rPr>
              <w:t xml:space="preserve"> </w:t>
            </w:r>
            <w:proofErr w:type="spellStart"/>
            <w:r w:rsidRPr="00EE43B9">
              <w:rPr>
                <w:b/>
                <w:sz w:val="26"/>
              </w:rPr>
              <w:t>vật</w:t>
            </w:r>
            <w:proofErr w:type="spellEnd"/>
            <w:r w:rsidRPr="00EE43B9">
              <w:rPr>
                <w:b/>
                <w:sz w:val="26"/>
              </w:rPr>
              <w:t xml:space="preserve"> </w:t>
            </w:r>
            <w:proofErr w:type="spellStart"/>
            <w:r w:rsidRPr="00EE43B9">
              <w:rPr>
                <w:b/>
                <w:sz w:val="26"/>
              </w:rPr>
              <w:t>chất</w:t>
            </w:r>
            <w:proofErr w:type="spellEnd"/>
            <w:r w:rsidRPr="00EE43B9">
              <w:rPr>
                <w:b/>
                <w:sz w:val="26"/>
              </w:rPr>
              <w:t xml:space="preserve">, </w:t>
            </w:r>
            <w:proofErr w:type="spellStart"/>
            <w:r w:rsidRPr="00EE43B9">
              <w:rPr>
                <w:b/>
                <w:sz w:val="26"/>
              </w:rPr>
              <w:t>thiết</w:t>
            </w:r>
            <w:proofErr w:type="spellEnd"/>
            <w:r w:rsidRPr="00EE43B9">
              <w:rPr>
                <w:b/>
                <w:sz w:val="26"/>
              </w:rPr>
              <w:t xml:space="preserve"> </w:t>
            </w:r>
            <w:proofErr w:type="spellStart"/>
            <w:r w:rsidRPr="00EE43B9">
              <w:rPr>
                <w:b/>
                <w:sz w:val="26"/>
              </w:rPr>
              <w:t>bị</w:t>
            </w:r>
            <w:proofErr w:type="spellEnd"/>
            <w:r w:rsidRPr="00EE43B9">
              <w:rPr>
                <w:b/>
                <w:sz w:val="26"/>
              </w:rPr>
              <w:t xml:space="preserve"> </w:t>
            </w:r>
            <w:proofErr w:type="spellStart"/>
            <w:r w:rsidRPr="00EE43B9">
              <w:rPr>
                <w:b/>
                <w:sz w:val="26"/>
              </w:rPr>
              <w:t>đào</w:t>
            </w:r>
            <w:proofErr w:type="spellEnd"/>
            <w:r w:rsidRPr="00EE43B9">
              <w:rPr>
                <w:b/>
                <w:sz w:val="26"/>
              </w:rPr>
              <w:t xml:space="preserve"> </w:t>
            </w:r>
            <w:proofErr w:type="spellStart"/>
            <w:r w:rsidRPr="00EE43B9">
              <w:rPr>
                <w:b/>
                <w:sz w:val="26"/>
              </w:rPr>
              <w:t>tạo</w:t>
            </w:r>
            <w:proofErr w:type="spellEnd"/>
            <w:r w:rsidRPr="00EE43B9">
              <w:rPr>
                <w:b/>
                <w:sz w:val="26"/>
              </w:rPr>
              <w:t xml:space="preserve"> </w:t>
            </w:r>
            <w:proofErr w:type="spellStart"/>
            <w:r w:rsidRPr="00EE43B9">
              <w:rPr>
                <w:b/>
                <w:sz w:val="26"/>
              </w:rPr>
              <w:t>và</w:t>
            </w:r>
            <w:proofErr w:type="spellEnd"/>
            <w:r w:rsidRPr="00EE43B9">
              <w:rPr>
                <w:b/>
                <w:sz w:val="26"/>
              </w:rPr>
              <w:t xml:space="preserve"> thư </w:t>
            </w:r>
            <w:proofErr w:type="spellStart"/>
            <w:r w:rsidRPr="00EE43B9">
              <w:rPr>
                <w:b/>
                <w:sz w:val="26"/>
              </w:rPr>
              <w:t>viện</w:t>
            </w:r>
            <w:proofErr w:type="spellEnd"/>
          </w:p>
        </w:tc>
        <w:tc>
          <w:tcPr>
            <w:tcW w:w="900" w:type="dxa"/>
          </w:tcPr>
          <w:p w14:paraId="22D5249D" w14:textId="77777777" w:rsidR="004A07B0" w:rsidRPr="00EE43B9" w:rsidRDefault="004A07B0" w:rsidP="000E4778">
            <w:pPr>
              <w:pStyle w:val="TableParagraph"/>
              <w:spacing w:line="276" w:lineRule="auto"/>
              <w:ind w:left="228" w:right="228"/>
              <w:jc w:val="center"/>
              <w:rPr>
                <w:b/>
                <w:sz w:val="26"/>
              </w:rPr>
            </w:pPr>
            <w:r w:rsidRPr="00EE43B9">
              <w:rPr>
                <w:b/>
                <w:sz w:val="26"/>
              </w:rPr>
              <w:t>16</w:t>
            </w:r>
          </w:p>
        </w:tc>
        <w:tc>
          <w:tcPr>
            <w:tcW w:w="1890" w:type="dxa"/>
          </w:tcPr>
          <w:p w14:paraId="65EA4FB5" w14:textId="65ED866C" w:rsidR="004A07B0" w:rsidRPr="00136D63" w:rsidRDefault="00136D63" w:rsidP="000E4778">
            <w:pPr>
              <w:pStyle w:val="TableParagraph"/>
              <w:spacing w:line="276" w:lineRule="auto"/>
              <w:ind w:left="472" w:right="468"/>
              <w:jc w:val="center"/>
              <w:rPr>
                <w:b/>
                <w:sz w:val="26"/>
                <w:lang w:val="vi-VN"/>
              </w:rPr>
            </w:pPr>
            <w:r>
              <w:rPr>
                <w:b/>
                <w:sz w:val="26"/>
                <w:lang w:val="en-US"/>
              </w:rPr>
              <w:t>14</w:t>
            </w:r>
          </w:p>
        </w:tc>
      </w:tr>
      <w:tr w:rsidR="004A07B0" w14:paraId="4163119E" w14:textId="77777777" w:rsidTr="00D5595D">
        <w:trPr>
          <w:trHeight w:val="897"/>
        </w:trPr>
        <w:tc>
          <w:tcPr>
            <w:tcW w:w="720" w:type="dxa"/>
          </w:tcPr>
          <w:p w14:paraId="5DE686FA" w14:textId="77777777" w:rsidR="004A07B0" w:rsidRDefault="004A07B0" w:rsidP="000E4778">
            <w:pPr>
              <w:pStyle w:val="TableParagraph"/>
              <w:spacing w:line="276" w:lineRule="auto"/>
              <w:rPr>
                <w:b/>
                <w:i/>
                <w:sz w:val="25"/>
              </w:rPr>
            </w:pPr>
          </w:p>
          <w:p w14:paraId="6FD51F67" w14:textId="77777777" w:rsidR="004A07B0" w:rsidRDefault="004A07B0" w:rsidP="000E4778">
            <w:pPr>
              <w:pStyle w:val="TableParagraph"/>
              <w:spacing w:line="276" w:lineRule="auto"/>
              <w:ind w:left="87" w:right="80"/>
              <w:jc w:val="center"/>
              <w:rPr>
                <w:sz w:val="26"/>
              </w:rPr>
            </w:pPr>
            <w:r>
              <w:rPr>
                <w:sz w:val="26"/>
              </w:rPr>
              <w:t>5.1</w:t>
            </w:r>
          </w:p>
        </w:tc>
        <w:tc>
          <w:tcPr>
            <w:tcW w:w="6930" w:type="dxa"/>
          </w:tcPr>
          <w:p w14:paraId="5E22928D" w14:textId="77777777" w:rsidR="004A07B0" w:rsidRDefault="004A07B0"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1: </w:t>
            </w:r>
            <w:proofErr w:type="spellStart"/>
            <w:r>
              <w:rPr>
                <w:sz w:val="26"/>
              </w:rPr>
              <w:t>Phòng</w:t>
            </w:r>
            <w:proofErr w:type="spellEnd"/>
            <w:r>
              <w:rPr>
                <w:sz w:val="26"/>
              </w:rPr>
              <w:t xml:space="preserve"> </w:t>
            </w:r>
            <w:proofErr w:type="spellStart"/>
            <w:r>
              <w:rPr>
                <w:sz w:val="26"/>
              </w:rPr>
              <w:t>học</w:t>
            </w:r>
            <w:proofErr w:type="spellEnd"/>
            <w:r>
              <w:rPr>
                <w:sz w:val="26"/>
              </w:rPr>
              <w:t xml:space="preserve">, </w:t>
            </w:r>
            <w:proofErr w:type="spellStart"/>
            <w:r>
              <w:rPr>
                <w:sz w:val="26"/>
              </w:rPr>
              <w:t>phòng</w:t>
            </w:r>
            <w:proofErr w:type="spellEnd"/>
            <w:r>
              <w:rPr>
                <w:sz w:val="26"/>
              </w:rPr>
              <w:t xml:space="preserve"> </w:t>
            </w:r>
            <w:proofErr w:type="spellStart"/>
            <w:r>
              <w:rPr>
                <w:sz w:val="26"/>
              </w:rPr>
              <w:t>thí</w:t>
            </w:r>
            <w:proofErr w:type="spellEnd"/>
            <w:r>
              <w:rPr>
                <w:sz w:val="26"/>
              </w:rPr>
              <w:t xml:space="preserve"> </w:t>
            </w:r>
            <w:proofErr w:type="spellStart"/>
            <w:r>
              <w:rPr>
                <w:sz w:val="26"/>
              </w:rPr>
              <w:t>nghiệm</w:t>
            </w:r>
            <w:proofErr w:type="spellEnd"/>
            <w:r>
              <w:rPr>
                <w:sz w:val="26"/>
              </w:rPr>
              <w:t xml:space="preserve">, </w:t>
            </w:r>
            <w:proofErr w:type="spellStart"/>
            <w:r>
              <w:rPr>
                <w:sz w:val="26"/>
              </w:rPr>
              <w:t>xưởng</w:t>
            </w:r>
            <w:proofErr w:type="spellEnd"/>
            <w:r>
              <w:rPr>
                <w:sz w:val="26"/>
              </w:rPr>
              <w:t xml:space="preserve"> </w:t>
            </w:r>
            <w:proofErr w:type="spellStart"/>
            <w:r>
              <w:rPr>
                <w:sz w:val="26"/>
              </w:rPr>
              <w:t>thực</w:t>
            </w:r>
            <w:proofErr w:type="spellEnd"/>
            <w:r w:rsidR="00D5595D">
              <w:rPr>
                <w:sz w:val="26"/>
                <w:lang w:val="en-US"/>
              </w:rPr>
              <w:t xml:space="preserve"> </w:t>
            </w:r>
            <w:proofErr w:type="spellStart"/>
            <w:r>
              <w:rPr>
                <w:sz w:val="26"/>
              </w:rPr>
              <w:t>hành</w:t>
            </w:r>
            <w:proofErr w:type="spellEnd"/>
            <w:r>
              <w:rPr>
                <w:sz w:val="26"/>
              </w:rPr>
              <w:t xml:space="preserve">, </w:t>
            </w:r>
            <w:proofErr w:type="spellStart"/>
            <w:r>
              <w:rPr>
                <w:sz w:val="26"/>
              </w:rPr>
              <w:t>hệ</w:t>
            </w:r>
            <w:proofErr w:type="spellEnd"/>
            <w:r>
              <w:rPr>
                <w:sz w:val="26"/>
              </w:rPr>
              <w:t xml:space="preserve"> </w:t>
            </w:r>
            <w:proofErr w:type="spellStart"/>
            <w:r>
              <w:rPr>
                <w:sz w:val="26"/>
              </w:rPr>
              <w:t>thống</w:t>
            </w:r>
            <w:proofErr w:type="spellEnd"/>
            <w:r>
              <w:rPr>
                <w:sz w:val="26"/>
              </w:rPr>
              <w:t xml:space="preserve"> </w:t>
            </w:r>
            <w:proofErr w:type="spellStart"/>
            <w:r>
              <w:rPr>
                <w:sz w:val="26"/>
              </w:rPr>
              <w:t>điện</w:t>
            </w:r>
            <w:proofErr w:type="spellEnd"/>
            <w:r>
              <w:rPr>
                <w:sz w:val="26"/>
              </w:rPr>
              <w:t xml:space="preserve">, </w:t>
            </w:r>
            <w:proofErr w:type="spellStart"/>
            <w:r>
              <w:rPr>
                <w:sz w:val="26"/>
              </w:rPr>
              <w:t>nước</w:t>
            </w:r>
            <w:proofErr w:type="spellEnd"/>
            <w:r>
              <w:rPr>
                <w:sz w:val="26"/>
              </w:rPr>
              <w:t xml:space="preserve"> </w:t>
            </w:r>
            <w:proofErr w:type="spellStart"/>
            <w:r>
              <w:rPr>
                <w:sz w:val="26"/>
              </w:rPr>
              <w:t>đảm</w:t>
            </w:r>
            <w:proofErr w:type="spellEnd"/>
            <w:r>
              <w:rPr>
                <w:sz w:val="26"/>
              </w:rPr>
              <w:t xml:space="preserve"> </w:t>
            </w:r>
            <w:proofErr w:type="spellStart"/>
            <w:r>
              <w:rPr>
                <w:sz w:val="26"/>
              </w:rPr>
              <w:t>bảo</w:t>
            </w:r>
            <w:proofErr w:type="spellEnd"/>
            <w:r>
              <w:rPr>
                <w:sz w:val="26"/>
              </w:rPr>
              <w:t xml:space="preserve"> quy </w:t>
            </w:r>
            <w:proofErr w:type="spellStart"/>
            <w:r>
              <w:rPr>
                <w:sz w:val="26"/>
              </w:rPr>
              <w:t>chuẩn</w:t>
            </w:r>
            <w:proofErr w:type="spellEnd"/>
            <w:r>
              <w:rPr>
                <w:sz w:val="26"/>
              </w:rPr>
              <w:t xml:space="preserve"> xây </w:t>
            </w:r>
            <w:proofErr w:type="spellStart"/>
            <w:r>
              <w:rPr>
                <w:sz w:val="26"/>
              </w:rPr>
              <w:t>dựng</w:t>
            </w:r>
            <w:proofErr w:type="spellEnd"/>
            <w:r>
              <w:rPr>
                <w:sz w:val="26"/>
              </w:rPr>
              <w:t xml:space="preserve"> </w:t>
            </w:r>
            <w:proofErr w:type="spellStart"/>
            <w:r>
              <w:rPr>
                <w:sz w:val="26"/>
              </w:rPr>
              <w:t>và</w:t>
            </w:r>
            <w:proofErr w:type="spellEnd"/>
            <w:r>
              <w:rPr>
                <w:sz w:val="26"/>
              </w:rPr>
              <w:t xml:space="preserve"> yêu </w:t>
            </w:r>
            <w:proofErr w:type="spellStart"/>
            <w:r>
              <w:rPr>
                <w:sz w:val="26"/>
              </w:rPr>
              <w:t>cầu</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w:t>
            </w:r>
          </w:p>
        </w:tc>
        <w:tc>
          <w:tcPr>
            <w:tcW w:w="900" w:type="dxa"/>
          </w:tcPr>
          <w:p w14:paraId="6F5D06DB" w14:textId="77777777" w:rsidR="004A07B0" w:rsidRDefault="004A07B0" w:rsidP="000E4778">
            <w:pPr>
              <w:pStyle w:val="TableParagraph"/>
              <w:spacing w:line="276" w:lineRule="auto"/>
              <w:jc w:val="center"/>
              <w:rPr>
                <w:b/>
                <w:i/>
                <w:sz w:val="25"/>
              </w:rPr>
            </w:pPr>
          </w:p>
          <w:p w14:paraId="5EDD0561" w14:textId="77777777" w:rsidR="004A07B0" w:rsidRDefault="004A07B0" w:rsidP="000E4778">
            <w:pPr>
              <w:pStyle w:val="TableParagraph"/>
              <w:spacing w:line="276" w:lineRule="auto"/>
              <w:jc w:val="center"/>
              <w:rPr>
                <w:sz w:val="26"/>
              </w:rPr>
            </w:pPr>
            <w:r>
              <w:rPr>
                <w:w w:val="99"/>
                <w:sz w:val="26"/>
              </w:rPr>
              <w:t>2</w:t>
            </w:r>
          </w:p>
        </w:tc>
        <w:tc>
          <w:tcPr>
            <w:tcW w:w="1890" w:type="dxa"/>
          </w:tcPr>
          <w:p w14:paraId="602443D0" w14:textId="77777777" w:rsidR="004A07B0" w:rsidRDefault="004A07B0" w:rsidP="000E4778">
            <w:pPr>
              <w:pStyle w:val="TableParagraph"/>
              <w:spacing w:line="276" w:lineRule="auto"/>
              <w:jc w:val="center"/>
              <w:rPr>
                <w:b/>
                <w:i/>
                <w:sz w:val="25"/>
              </w:rPr>
            </w:pPr>
          </w:p>
          <w:p w14:paraId="6A4A59C7" w14:textId="77777777" w:rsidR="004A07B0" w:rsidRDefault="004A07B0" w:rsidP="000E4778">
            <w:pPr>
              <w:pStyle w:val="TableParagraph"/>
              <w:spacing w:line="276" w:lineRule="auto"/>
              <w:ind w:left="4"/>
              <w:jc w:val="center"/>
              <w:rPr>
                <w:sz w:val="26"/>
              </w:rPr>
            </w:pPr>
            <w:r>
              <w:rPr>
                <w:w w:val="99"/>
                <w:sz w:val="26"/>
              </w:rPr>
              <w:t>2</w:t>
            </w:r>
          </w:p>
        </w:tc>
      </w:tr>
      <w:tr w:rsidR="004A07B0" w14:paraId="39D678E6" w14:textId="77777777" w:rsidTr="00D5595D">
        <w:trPr>
          <w:trHeight w:val="599"/>
        </w:trPr>
        <w:tc>
          <w:tcPr>
            <w:tcW w:w="720" w:type="dxa"/>
          </w:tcPr>
          <w:p w14:paraId="10A7AA93" w14:textId="77777777" w:rsidR="004A07B0" w:rsidRDefault="004A07B0" w:rsidP="000E4778">
            <w:pPr>
              <w:pStyle w:val="TableParagraph"/>
              <w:spacing w:line="276" w:lineRule="auto"/>
              <w:ind w:left="87" w:right="80"/>
              <w:jc w:val="center"/>
              <w:rPr>
                <w:sz w:val="26"/>
              </w:rPr>
            </w:pPr>
            <w:r>
              <w:rPr>
                <w:sz w:val="26"/>
              </w:rPr>
              <w:t>5.2</w:t>
            </w:r>
          </w:p>
        </w:tc>
        <w:tc>
          <w:tcPr>
            <w:tcW w:w="6930" w:type="dxa"/>
          </w:tcPr>
          <w:p w14:paraId="0B478A85" w14:textId="77777777" w:rsidR="004A07B0" w:rsidRDefault="004A07B0" w:rsidP="000E4778">
            <w:pPr>
              <w:pStyle w:val="TableParagraph"/>
              <w:spacing w:line="276" w:lineRule="auto"/>
              <w:ind w:left="107" w:right="3"/>
              <w:jc w:val="both"/>
              <w:rPr>
                <w:sz w:val="26"/>
              </w:rPr>
            </w:pPr>
            <w:r>
              <w:rPr>
                <w:sz w:val="26"/>
              </w:rPr>
              <w:t xml:space="preserve">Tiêu </w:t>
            </w:r>
            <w:proofErr w:type="spellStart"/>
            <w:r>
              <w:rPr>
                <w:sz w:val="26"/>
              </w:rPr>
              <w:t>chuẩn</w:t>
            </w:r>
            <w:proofErr w:type="spellEnd"/>
            <w:r>
              <w:rPr>
                <w:sz w:val="26"/>
              </w:rPr>
              <w:t xml:space="preserve"> 2: </w:t>
            </w:r>
            <w:proofErr w:type="spellStart"/>
            <w:r>
              <w:rPr>
                <w:sz w:val="26"/>
              </w:rPr>
              <w:t>Đảm</w:t>
            </w:r>
            <w:proofErr w:type="spellEnd"/>
            <w:r>
              <w:rPr>
                <w:sz w:val="26"/>
              </w:rPr>
              <w:t xml:space="preserve"> </w:t>
            </w:r>
            <w:proofErr w:type="spellStart"/>
            <w:r>
              <w:rPr>
                <w:sz w:val="26"/>
              </w:rPr>
              <w:t>bảo</w:t>
            </w:r>
            <w:proofErr w:type="spellEnd"/>
            <w:r>
              <w:rPr>
                <w:sz w:val="26"/>
              </w:rPr>
              <w:t xml:space="preserve"> </w:t>
            </w:r>
            <w:proofErr w:type="spellStart"/>
            <w:r>
              <w:rPr>
                <w:sz w:val="26"/>
              </w:rPr>
              <w:t>đủ</w:t>
            </w:r>
            <w:proofErr w:type="spellEnd"/>
            <w:r>
              <w:rPr>
                <w:sz w:val="26"/>
              </w:rPr>
              <w:t xml:space="preserve"> </w:t>
            </w:r>
            <w:proofErr w:type="spellStart"/>
            <w:r>
              <w:rPr>
                <w:sz w:val="26"/>
              </w:rPr>
              <w:t>chủng</w:t>
            </w:r>
            <w:proofErr w:type="spellEnd"/>
            <w:r>
              <w:rPr>
                <w:sz w:val="26"/>
              </w:rPr>
              <w:t xml:space="preserve"> </w:t>
            </w:r>
            <w:proofErr w:type="spellStart"/>
            <w:r>
              <w:rPr>
                <w:sz w:val="26"/>
              </w:rPr>
              <w:t>loại</w:t>
            </w:r>
            <w:proofErr w:type="spellEnd"/>
            <w:r>
              <w:rPr>
                <w:sz w:val="26"/>
              </w:rPr>
              <w:t xml:space="preserve"> </w:t>
            </w:r>
            <w:proofErr w:type="spellStart"/>
            <w:r>
              <w:rPr>
                <w:sz w:val="26"/>
              </w:rPr>
              <w:t>thiết</w:t>
            </w:r>
            <w:proofErr w:type="spellEnd"/>
            <w:r>
              <w:rPr>
                <w:sz w:val="26"/>
              </w:rPr>
              <w:t xml:space="preserve"> </w:t>
            </w:r>
            <w:proofErr w:type="spellStart"/>
            <w:r>
              <w:rPr>
                <w:sz w:val="26"/>
              </w:rPr>
              <w:t>bị</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đáp</w:t>
            </w:r>
            <w:proofErr w:type="spellEnd"/>
            <w:r w:rsidR="00D5595D">
              <w:rPr>
                <w:sz w:val="26"/>
                <w:lang w:val="en-US"/>
              </w:rPr>
              <w:t xml:space="preserve"> </w:t>
            </w:r>
            <w:proofErr w:type="spellStart"/>
            <w:r>
              <w:rPr>
                <w:sz w:val="26"/>
              </w:rPr>
              <w:t>ứng</w:t>
            </w:r>
            <w:proofErr w:type="spellEnd"/>
            <w:r>
              <w:rPr>
                <w:sz w:val="26"/>
              </w:rPr>
              <w:t xml:space="preserve"> yêu </w:t>
            </w:r>
            <w:proofErr w:type="spellStart"/>
            <w:r>
              <w:rPr>
                <w:sz w:val="26"/>
              </w:rPr>
              <w:t>cầu</w:t>
            </w:r>
            <w:proofErr w:type="spellEnd"/>
            <w:r>
              <w:rPr>
                <w:sz w:val="26"/>
              </w:rPr>
              <w:t xml:space="preserve"> </w:t>
            </w:r>
            <w:proofErr w:type="spellStart"/>
            <w:r>
              <w:rPr>
                <w:sz w:val="26"/>
              </w:rPr>
              <w:t>của</w:t>
            </w:r>
            <w:proofErr w:type="spellEnd"/>
            <w:r>
              <w:rPr>
                <w:sz w:val="26"/>
              </w:rPr>
              <w:t xml:space="preserve"> chương </w:t>
            </w:r>
            <w:proofErr w:type="spellStart"/>
            <w:r>
              <w:rPr>
                <w:sz w:val="26"/>
              </w:rPr>
              <w:t>trình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w:t>
            </w:r>
          </w:p>
        </w:tc>
        <w:tc>
          <w:tcPr>
            <w:tcW w:w="900" w:type="dxa"/>
          </w:tcPr>
          <w:p w14:paraId="5299BDDF" w14:textId="77777777" w:rsidR="004A07B0" w:rsidRDefault="004A07B0" w:rsidP="000E4778">
            <w:pPr>
              <w:pStyle w:val="TableParagraph"/>
              <w:spacing w:line="276" w:lineRule="auto"/>
              <w:jc w:val="center"/>
              <w:rPr>
                <w:sz w:val="26"/>
              </w:rPr>
            </w:pPr>
            <w:r>
              <w:rPr>
                <w:w w:val="99"/>
                <w:sz w:val="26"/>
              </w:rPr>
              <w:t>2</w:t>
            </w:r>
          </w:p>
        </w:tc>
        <w:tc>
          <w:tcPr>
            <w:tcW w:w="1890" w:type="dxa"/>
          </w:tcPr>
          <w:p w14:paraId="6F15FEA2" w14:textId="7C8CC957" w:rsidR="004A07B0" w:rsidRPr="00EE43B9" w:rsidRDefault="008106BE" w:rsidP="000E4778">
            <w:pPr>
              <w:pStyle w:val="TableParagraph"/>
              <w:spacing w:line="276" w:lineRule="auto"/>
              <w:ind w:left="4"/>
              <w:jc w:val="center"/>
              <w:rPr>
                <w:sz w:val="26"/>
                <w:lang w:val="en-US"/>
              </w:rPr>
            </w:pPr>
            <w:r>
              <w:rPr>
                <w:w w:val="99"/>
                <w:sz w:val="26"/>
                <w:lang w:val="en-US"/>
              </w:rPr>
              <w:t>2</w:t>
            </w:r>
          </w:p>
        </w:tc>
      </w:tr>
      <w:tr w:rsidR="004A07B0" w14:paraId="52A28522" w14:textId="77777777" w:rsidTr="00D5595D">
        <w:trPr>
          <w:trHeight w:val="597"/>
        </w:trPr>
        <w:tc>
          <w:tcPr>
            <w:tcW w:w="720" w:type="dxa"/>
          </w:tcPr>
          <w:p w14:paraId="73E8E68B" w14:textId="77777777" w:rsidR="004A07B0" w:rsidRDefault="004A07B0" w:rsidP="000E4778">
            <w:pPr>
              <w:pStyle w:val="TableParagraph"/>
              <w:spacing w:line="276" w:lineRule="auto"/>
              <w:ind w:left="87" w:right="80"/>
              <w:jc w:val="center"/>
              <w:rPr>
                <w:sz w:val="26"/>
              </w:rPr>
            </w:pPr>
            <w:r>
              <w:rPr>
                <w:sz w:val="26"/>
              </w:rPr>
              <w:t>5.3</w:t>
            </w:r>
          </w:p>
        </w:tc>
        <w:tc>
          <w:tcPr>
            <w:tcW w:w="6930" w:type="dxa"/>
          </w:tcPr>
          <w:p w14:paraId="48E15E47" w14:textId="77777777" w:rsidR="004A07B0" w:rsidRDefault="004A07B0"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3: </w:t>
            </w:r>
            <w:proofErr w:type="spellStart"/>
            <w:r>
              <w:rPr>
                <w:sz w:val="26"/>
              </w:rPr>
              <w:t>Đảm</w:t>
            </w:r>
            <w:proofErr w:type="spellEnd"/>
            <w:r>
              <w:rPr>
                <w:sz w:val="26"/>
              </w:rPr>
              <w:t xml:space="preserve"> </w:t>
            </w:r>
            <w:proofErr w:type="spellStart"/>
            <w:r>
              <w:rPr>
                <w:sz w:val="26"/>
              </w:rPr>
              <w:t>bảo</w:t>
            </w:r>
            <w:proofErr w:type="spellEnd"/>
            <w:r>
              <w:rPr>
                <w:sz w:val="26"/>
              </w:rPr>
              <w:t xml:space="preserve"> </w:t>
            </w:r>
            <w:proofErr w:type="spellStart"/>
            <w:r>
              <w:rPr>
                <w:sz w:val="26"/>
              </w:rPr>
              <w:t>đủ</w:t>
            </w:r>
            <w:proofErr w:type="spellEnd"/>
            <w:r>
              <w:rPr>
                <w:sz w:val="26"/>
              </w:rPr>
              <w:t xml:space="preserve"> </w:t>
            </w:r>
            <w:proofErr w:type="spellStart"/>
            <w:r>
              <w:rPr>
                <w:sz w:val="26"/>
              </w:rPr>
              <w:t>số</w:t>
            </w:r>
            <w:proofErr w:type="spellEnd"/>
            <w:r>
              <w:rPr>
                <w:sz w:val="26"/>
              </w:rPr>
              <w:t xml:space="preserve"> </w:t>
            </w:r>
            <w:proofErr w:type="spellStart"/>
            <w:r>
              <w:rPr>
                <w:sz w:val="26"/>
              </w:rPr>
              <w:t>lượng</w:t>
            </w:r>
            <w:proofErr w:type="spellEnd"/>
            <w:r>
              <w:rPr>
                <w:sz w:val="26"/>
              </w:rPr>
              <w:t xml:space="preserve"> </w:t>
            </w:r>
            <w:proofErr w:type="spellStart"/>
            <w:r>
              <w:rPr>
                <w:sz w:val="26"/>
              </w:rPr>
              <w:t>thiết</w:t>
            </w:r>
            <w:proofErr w:type="spellEnd"/>
            <w:r>
              <w:rPr>
                <w:sz w:val="26"/>
              </w:rPr>
              <w:t xml:space="preserve"> </w:t>
            </w:r>
            <w:proofErr w:type="spellStart"/>
            <w:r>
              <w:rPr>
                <w:sz w:val="26"/>
              </w:rPr>
              <w:t>bị</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đáp</w:t>
            </w:r>
            <w:proofErr w:type="spellEnd"/>
            <w:r>
              <w:rPr>
                <w:sz w:val="26"/>
              </w:rPr>
              <w:t xml:space="preserve"> </w:t>
            </w:r>
            <w:proofErr w:type="spellStart"/>
            <w:r>
              <w:rPr>
                <w:sz w:val="26"/>
              </w:rPr>
              <w:t>ứng</w:t>
            </w:r>
            <w:proofErr w:type="spellEnd"/>
            <w:r w:rsidR="00D5595D">
              <w:rPr>
                <w:sz w:val="26"/>
                <w:lang w:val="en-US"/>
              </w:rPr>
              <w:t xml:space="preserve"> </w:t>
            </w:r>
            <w:r>
              <w:rPr>
                <w:sz w:val="26"/>
              </w:rPr>
              <w:t xml:space="preserve">quy mô, yêu </w:t>
            </w:r>
            <w:proofErr w:type="spellStart"/>
            <w:r>
              <w:rPr>
                <w:sz w:val="26"/>
              </w:rPr>
              <w:t>cầu</w:t>
            </w:r>
            <w:proofErr w:type="spellEnd"/>
            <w:r>
              <w:rPr>
                <w:sz w:val="26"/>
              </w:rPr>
              <w:t xml:space="preserve"> đào </w:t>
            </w:r>
            <w:proofErr w:type="spellStart"/>
            <w:r>
              <w:rPr>
                <w:sz w:val="26"/>
              </w:rPr>
              <w:t>tạo</w:t>
            </w:r>
            <w:proofErr w:type="spellEnd"/>
            <w:r>
              <w:rPr>
                <w:sz w:val="26"/>
              </w:rPr>
              <w:t>.</w:t>
            </w:r>
          </w:p>
        </w:tc>
        <w:tc>
          <w:tcPr>
            <w:tcW w:w="900" w:type="dxa"/>
          </w:tcPr>
          <w:p w14:paraId="08EAA655" w14:textId="77777777" w:rsidR="004A07B0" w:rsidRDefault="004A07B0" w:rsidP="000E4778">
            <w:pPr>
              <w:pStyle w:val="TableParagraph"/>
              <w:spacing w:line="276" w:lineRule="auto"/>
              <w:jc w:val="center"/>
              <w:rPr>
                <w:sz w:val="26"/>
              </w:rPr>
            </w:pPr>
            <w:r>
              <w:rPr>
                <w:w w:val="99"/>
                <w:sz w:val="26"/>
              </w:rPr>
              <w:t>2</w:t>
            </w:r>
          </w:p>
        </w:tc>
        <w:tc>
          <w:tcPr>
            <w:tcW w:w="1890" w:type="dxa"/>
          </w:tcPr>
          <w:p w14:paraId="2CFBCADF" w14:textId="77777777" w:rsidR="004A07B0" w:rsidRPr="00EE43B9" w:rsidRDefault="00EE43B9" w:rsidP="000E4778">
            <w:pPr>
              <w:pStyle w:val="TableParagraph"/>
              <w:spacing w:line="276" w:lineRule="auto"/>
              <w:ind w:left="4"/>
              <w:jc w:val="center"/>
              <w:rPr>
                <w:sz w:val="26"/>
                <w:lang w:val="en-US"/>
              </w:rPr>
            </w:pPr>
            <w:r>
              <w:rPr>
                <w:w w:val="99"/>
                <w:sz w:val="26"/>
                <w:lang w:val="en-US"/>
              </w:rPr>
              <w:t>0</w:t>
            </w:r>
          </w:p>
        </w:tc>
      </w:tr>
      <w:tr w:rsidR="004A07B0" w14:paraId="796D1E84" w14:textId="77777777" w:rsidTr="00D5595D">
        <w:trPr>
          <w:trHeight w:val="1795"/>
        </w:trPr>
        <w:tc>
          <w:tcPr>
            <w:tcW w:w="720" w:type="dxa"/>
          </w:tcPr>
          <w:p w14:paraId="3FDA4510" w14:textId="77777777" w:rsidR="004A07B0" w:rsidRDefault="004A07B0" w:rsidP="000E4778">
            <w:pPr>
              <w:pStyle w:val="TableParagraph"/>
              <w:spacing w:line="276" w:lineRule="auto"/>
              <w:rPr>
                <w:b/>
                <w:i/>
                <w:sz w:val="28"/>
              </w:rPr>
            </w:pPr>
          </w:p>
          <w:p w14:paraId="33985D3E" w14:textId="77777777" w:rsidR="004A07B0" w:rsidRDefault="004A07B0" w:rsidP="000E4778">
            <w:pPr>
              <w:pStyle w:val="TableParagraph"/>
              <w:spacing w:line="276" w:lineRule="auto"/>
              <w:rPr>
                <w:b/>
                <w:i/>
                <w:sz w:val="36"/>
              </w:rPr>
            </w:pPr>
          </w:p>
          <w:p w14:paraId="773DD29C" w14:textId="77777777" w:rsidR="004A07B0" w:rsidRDefault="004A07B0" w:rsidP="000E4778">
            <w:pPr>
              <w:pStyle w:val="TableParagraph"/>
              <w:spacing w:line="276" w:lineRule="auto"/>
              <w:ind w:left="87" w:right="80"/>
              <w:jc w:val="center"/>
              <w:rPr>
                <w:sz w:val="26"/>
              </w:rPr>
            </w:pPr>
            <w:r>
              <w:rPr>
                <w:sz w:val="26"/>
              </w:rPr>
              <w:t>5.4</w:t>
            </w:r>
          </w:p>
        </w:tc>
        <w:tc>
          <w:tcPr>
            <w:tcW w:w="6930" w:type="dxa"/>
          </w:tcPr>
          <w:p w14:paraId="19C5A8A1" w14:textId="77777777" w:rsidR="004A07B0" w:rsidRDefault="004A07B0" w:rsidP="000E4778">
            <w:pPr>
              <w:pStyle w:val="TableParagraph"/>
              <w:spacing w:line="276" w:lineRule="auto"/>
              <w:ind w:left="107" w:right="97"/>
              <w:jc w:val="both"/>
              <w:rPr>
                <w:sz w:val="26"/>
              </w:rPr>
            </w:pPr>
            <w:r>
              <w:rPr>
                <w:sz w:val="26"/>
              </w:rPr>
              <w:t xml:space="preserve">Tiêu </w:t>
            </w:r>
            <w:proofErr w:type="spellStart"/>
            <w:r>
              <w:rPr>
                <w:sz w:val="26"/>
              </w:rPr>
              <w:t>chuẩn</w:t>
            </w:r>
            <w:proofErr w:type="spellEnd"/>
            <w:r>
              <w:rPr>
                <w:sz w:val="26"/>
              </w:rPr>
              <w:t xml:space="preserve"> 4: </w:t>
            </w:r>
            <w:proofErr w:type="spellStart"/>
            <w:r>
              <w:rPr>
                <w:sz w:val="26"/>
              </w:rPr>
              <w:t>Thiết</w:t>
            </w:r>
            <w:proofErr w:type="spellEnd"/>
            <w:r>
              <w:rPr>
                <w:sz w:val="26"/>
              </w:rPr>
              <w:t xml:space="preserve"> </w:t>
            </w:r>
            <w:proofErr w:type="spellStart"/>
            <w:r>
              <w:rPr>
                <w:sz w:val="26"/>
              </w:rPr>
              <w:t>bị</w:t>
            </w:r>
            <w:proofErr w:type="spellEnd"/>
            <w:r>
              <w:rPr>
                <w:sz w:val="26"/>
              </w:rPr>
              <w:t xml:space="preserve">, </w:t>
            </w:r>
            <w:proofErr w:type="spellStart"/>
            <w:r>
              <w:rPr>
                <w:sz w:val="26"/>
              </w:rPr>
              <w:t>dụng</w:t>
            </w:r>
            <w:proofErr w:type="spellEnd"/>
            <w:r>
              <w:rPr>
                <w:sz w:val="26"/>
              </w:rPr>
              <w:t xml:space="preserve"> </w:t>
            </w:r>
            <w:proofErr w:type="spellStart"/>
            <w:r>
              <w:rPr>
                <w:sz w:val="26"/>
              </w:rPr>
              <w:t>cụ</w:t>
            </w:r>
            <w:proofErr w:type="spellEnd"/>
            <w:r>
              <w:rPr>
                <w:sz w:val="26"/>
              </w:rPr>
              <w:t xml:space="preserve"> </w:t>
            </w:r>
            <w:proofErr w:type="spellStart"/>
            <w:r>
              <w:rPr>
                <w:sz w:val="26"/>
              </w:rPr>
              <w:t>phục</w:t>
            </w:r>
            <w:proofErr w:type="spellEnd"/>
            <w:r>
              <w:rPr>
                <w:sz w:val="26"/>
              </w:rPr>
              <w:t xml:space="preserve"> </w:t>
            </w:r>
            <w:proofErr w:type="spellStart"/>
            <w:r>
              <w:rPr>
                <w:sz w:val="26"/>
              </w:rPr>
              <w:t>vụ</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được</w:t>
            </w:r>
            <w:proofErr w:type="spellEnd"/>
            <w:r>
              <w:rPr>
                <w:sz w:val="26"/>
              </w:rPr>
              <w:t xml:space="preserve"> </w:t>
            </w:r>
            <w:proofErr w:type="spellStart"/>
            <w:r>
              <w:rPr>
                <w:sz w:val="26"/>
              </w:rPr>
              <w:t>bố</w:t>
            </w:r>
            <w:proofErr w:type="spellEnd"/>
            <w:r>
              <w:rPr>
                <w:sz w:val="26"/>
              </w:rPr>
              <w:t xml:space="preserve"> </w:t>
            </w:r>
            <w:proofErr w:type="spellStart"/>
            <w:r>
              <w:rPr>
                <w:sz w:val="26"/>
              </w:rPr>
              <w:t>trí</w:t>
            </w:r>
            <w:proofErr w:type="spellEnd"/>
            <w:r>
              <w:rPr>
                <w:sz w:val="26"/>
              </w:rPr>
              <w:t xml:space="preserve"> </w:t>
            </w:r>
            <w:proofErr w:type="spellStart"/>
            <w:r>
              <w:rPr>
                <w:sz w:val="26"/>
              </w:rPr>
              <w:t>hợp</w:t>
            </w:r>
            <w:proofErr w:type="spellEnd"/>
            <w:r>
              <w:rPr>
                <w:sz w:val="26"/>
              </w:rPr>
              <w:t xml:space="preserve"> </w:t>
            </w:r>
            <w:proofErr w:type="spellStart"/>
            <w:r>
              <w:rPr>
                <w:sz w:val="26"/>
              </w:rPr>
              <w:t>lý</w:t>
            </w:r>
            <w:proofErr w:type="spellEnd"/>
            <w:r>
              <w:rPr>
                <w:sz w:val="26"/>
              </w:rPr>
              <w:t xml:space="preserve">, </w:t>
            </w:r>
            <w:proofErr w:type="spellStart"/>
            <w:r>
              <w:rPr>
                <w:sz w:val="26"/>
              </w:rPr>
              <w:t>thuận</w:t>
            </w:r>
            <w:proofErr w:type="spellEnd"/>
            <w:r>
              <w:rPr>
                <w:sz w:val="26"/>
              </w:rPr>
              <w:t xml:space="preserve"> </w:t>
            </w:r>
            <w:proofErr w:type="spellStart"/>
            <w:r>
              <w:rPr>
                <w:sz w:val="26"/>
              </w:rPr>
              <w:t>tiện</w:t>
            </w:r>
            <w:proofErr w:type="spellEnd"/>
            <w:r>
              <w:rPr>
                <w:sz w:val="26"/>
              </w:rPr>
              <w:t xml:space="preserve"> cho </w:t>
            </w:r>
            <w:proofErr w:type="spellStart"/>
            <w:r>
              <w:rPr>
                <w:sz w:val="26"/>
              </w:rPr>
              <w:t>việc</w:t>
            </w:r>
            <w:proofErr w:type="spellEnd"/>
            <w:r>
              <w:rPr>
                <w:sz w:val="26"/>
              </w:rPr>
              <w:t xml:space="preserve"> </w:t>
            </w:r>
            <w:proofErr w:type="spellStart"/>
            <w:r>
              <w:rPr>
                <w:sz w:val="26"/>
              </w:rPr>
              <w:t>thực</w:t>
            </w:r>
            <w:proofErr w:type="spellEnd"/>
            <w:r>
              <w:rPr>
                <w:sz w:val="26"/>
              </w:rPr>
              <w:t xml:space="preserve"> </w:t>
            </w:r>
            <w:proofErr w:type="spellStart"/>
            <w:r>
              <w:rPr>
                <w:sz w:val="26"/>
              </w:rPr>
              <w:t>hành</w:t>
            </w:r>
            <w:proofErr w:type="spellEnd"/>
            <w:r>
              <w:rPr>
                <w:sz w:val="26"/>
              </w:rPr>
              <w:t xml:space="preserve">, </w:t>
            </w:r>
            <w:proofErr w:type="spellStart"/>
            <w:r>
              <w:rPr>
                <w:sz w:val="26"/>
              </w:rPr>
              <w:t>đảm</w:t>
            </w:r>
            <w:proofErr w:type="spellEnd"/>
            <w:r>
              <w:rPr>
                <w:sz w:val="26"/>
              </w:rPr>
              <w:t xml:space="preserve"> </w:t>
            </w:r>
            <w:proofErr w:type="spellStart"/>
            <w:r>
              <w:rPr>
                <w:sz w:val="26"/>
              </w:rPr>
              <w:t>bảo</w:t>
            </w:r>
            <w:proofErr w:type="spellEnd"/>
            <w:r>
              <w:rPr>
                <w:sz w:val="26"/>
              </w:rPr>
              <w:t xml:space="preserve"> </w:t>
            </w:r>
            <w:proofErr w:type="spellStart"/>
            <w:r>
              <w:rPr>
                <w:sz w:val="26"/>
              </w:rPr>
              <w:t>các</w:t>
            </w:r>
            <w:proofErr w:type="spellEnd"/>
            <w:r>
              <w:rPr>
                <w:sz w:val="26"/>
              </w:rPr>
              <w:t xml:space="preserve"> yêu </w:t>
            </w:r>
            <w:proofErr w:type="spellStart"/>
            <w:r>
              <w:rPr>
                <w:sz w:val="26"/>
              </w:rPr>
              <w:t>cầu</w:t>
            </w:r>
            <w:proofErr w:type="spellEnd"/>
            <w:r>
              <w:rPr>
                <w:sz w:val="26"/>
              </w:rPr>
              <w:t xml:space="preserve"> sư </w:t>
            </w:r>
            <w:proofErr w:type="spellStart"/>
            <w:r>
              <w:rPr>
                <w:sz w:val="26"/>
              </w:rPr>
              <w:t>phạm</w:t>
            </w:r>
            <w:proofErr w:type="spellEnd"/>
            <w:r>
              <w:rPr>
                <w:sz w:val="26"/>
              </w:rPr>
              <w:t xml:space="preserve">, an </w:t>
            </w:r>
            <w:proofErr w:type="spellStart"/>
            <w:r>
              <w:rPr>
                <w:sz w:val="26"/>
              </w:rPr>
              <w:t>toàn</w:t>
            </w:r>
            <w:proofErr w:type="spellEnd"/>
            <w:r>
              <w:rPr>
                <w:sz w:val="26"/>
              </w:rPr>
              <w:t xml:space="preserve"> lao </w:t>
            </w:r>
            <w:proofErr w:type="spellStart"/>
            <w:r>
              <w:rPr>
                <w:sz w:val="26"/>
              </w:rPr>
              <w:t>động</w:t>
            </w:r>
            <w:proofErr w:type="spellEnd"/>
            <w:r>
              <w:rPr>
                <w:sz w:val="26"/>
              </w:rPr>
              <w:t xml:space="preserve">, </w:t>
            </w:r>
            <w:proofErr w:type="spellStart"/>
            <w:r>
              <w:rPr>
                <w:sz w:val="26"/>
              </w:rPr>
              <w:t>vệ</w:t>
            </w:r>
            <w:proofErr w:type="spellEnd"/>
            <w:r>
              <w:rPr>
                <w:sz w:val="26"/>
              </w:rPr>
              <w:t xml:space="preserve"> sinh công </w:t>
            </w:r>
            <w:proofErr w:type="spellStart"/>
            <w:r>
              <w:rPr>
                <w:sz w:val="26"/>
              </w:rPr>
              <w:t>nghiệp</w:t>
            </w:r>
            <w:proofErr w:type="spellEnd"/>
            <w:r>
              <w:rPr>
                <w:sz w:val="26"/>
              </w:rPr>
              <w:t xml:space="preserve">, </w:t>
            </w:r>
            <w:proofErr w:type="spellStart"/>
            <w:r>
              <w:rPr>
                <w:sz w:val="26"/>
              </w:rPr>
              <w:t>vệ</w:t>
            </w:r>
            <w:proofErr w:type="spellEnd"/>
            <w:r>
              <w:rPr>
                <w:sz w:val="26"/>
              </w:rPr>
              <w:t xml:space="preserve"> sinh  môi </w:t>
            </w:r>
            <w:proofErr w:type="spellStart"/>
            <w:r>
              <w:rPr>
                <w:sz w:val="26"/>
              </w:rPr>
              <w:t>trường</w:t>
            </w:r>
            <w:proofErr w:type="spellEnd"/>
            <w:r>
              <w:rPr>
                <w:sz w:val="26"/>
              </w:rPr>
              <w:t xml:space="preserve">; </w:t>
            </w:r>
            <w:proofErr w:type="spellStart"/>
            <w:r>
              <w:rPr>
                <w:sz w:val="26"/>
              </w:rPr>
              <w:t>thiết</w:t>
            </w:r>
            <w:proofErr w:type="spellEnd"/>
            <w:r>
              <w:rPr>
                <w:sz w:val="26"/>
              </w:rPr>
              <w:t xml:space="preserve"> </w:t>
            </w:r>
            <w:proofErr w:type="spellStart"/>
            <w:r>
              <w:rPr>
                <w:sz w:val="26"/>
              </w:rPr>
              <w:t>bị</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có</w:t>
            </w:r>
            <w:proofErr w:type="spellEnd"/>
            <w:r>
              <w:rPr>
                <w:sz w:val="26"/>
              </w:rPr>
              <w:t xml:space="preserve"> </w:t>
            </w:r>
            <w:proofErr w:type="spellStart"/>
            <w:r>
              <w:rPr>
                <w:sz w:val="26"/>
              </w:rPr>
              <w:t>hồ</w:t>
            </w:r>
            <w:proofErr w:type="spellEnd"/>
            <w:r>
              <w:rPr>
                <w:sz w:val="26"/>
              </w:rPr>
              <w:t xml:space="preserve"> sơ </w:t>
            </w:r>
            <w:proofErr w:type="spellStart"/>
            <w:r>
              <w:rPr>
                <w:sz w:val="26"/>
              </w:rPr>
              <w:t>quản</w:t>
            </w:r>
            <w:proofErr w:type="spellEnd"/>
            <w:r>
              <w:rPr>
                <w:sz w:val="26"/>
              </w:rPr>
              <w:t xml:space="preserve"> </w:t>
            </w:r>
            <w:proofErr w:type="spellStart"/>
            <w:r>
              <w:rPr>
                <w:sz w:val="26"/>
              </w:rPr>
              <w:t>lý</w:t>
            </w:r>
            <w:proofErr w:type="spellEnd"/>
            <w:r>
              <w:rPr>
                <w:sz w:val="26"/>
              </w:rPr>
              <w:t xml:space="preserve"> </w:t>
            </w:r>
            <w:proofErr w:type="spellStart"/>
            <w:r>
              <w:rPr>
                <w:sz w:val="26"/>
              </w:rPr>
              <w:t>rõ</w:t>
            </w:r>
            <w:proofErr w:type="spellEnd"/>
            <w:r>
              <w:rPr>
                <w:sz w:val="26"/>
              </w:rPr>
              <w:t xml:space="preserve"> </w:t>
            </w:r>
            <w:proofErr w:type="spellStart"/>
            <w:r>
              <w:rPr>
                <w:sz w:val="26"/>
              </w:rPr>
              <w:t>ràng</w:t>
            </w:r>
            <w:proofErr w:type="spellEnd"/>
            <w:r>
              <w:rPr>
                <w:sz w:val="26"/>
              </w:rPr>
              <w:t xml:space="preserve">, </w:t>
            </w:r>
            <w:proofErr w:type="spellStart"/>
            <w:r>
              <w:rPr>
                <w:sz w:val="26"/>
              </w:rPr>
              <w:t>được</w:t>
            </w:r>
            <w:proofErr w:type="spellEnd"/>
            <w:r>
              <w:rPr>
                <w:sz w:val="26"/>
              </w:rPr>
              <w:t xml:space="preserve"> </w:t>
            </w:r>
            <w:proofErr w:type="spellStart"/>
            <w:r>
              <w:rPr>
                <w:sz w:val="26"/>
              </w:rPr>
              <w:t>sử</w:t>
            </w:r>
            <w:proofErr w:type="spellEnd"/>
            <w:r>
              <w:rPr>
                <w:spacing w:val="25"/>
                <w:sz w:val="26"/>
              </w:rPr>
              <w:t xml:space="preserve"> </w:t>
            </w:r>
            <w:proofErr w:type="spellStart"/>
            <w:r>
              <w:rPr>
                <w:sz w:val="26"/>
              </w:rPr>
              <w:t>dụng</w:t>
            </w:r>
            <w:proofErr w:type="spellEnd"/>
            <w:r>
              <w:rPr>
                <w:spacing w:val="24"/>
                <w:sz w:val="26"/>
              </w:rPr>
              <w:t xml:space="preserve"> </w:t>
            </w:r>
            <w:proofErr w:type="spellStart"/>
            <w:r>
              <w:rPr>
                <w:sz w:val="26"/>
              </w:rPr>
              <w:t>đúng</w:t>
            </w:r>
            <w:proofErr w:type="spellEnd"/>
            <w:r>
              <w:rPr>
                <w:spacing w:val="28"/>
                <w:sz w:val="26"/>
              </w:rPr>
              <w:t xml:space="preserve"> </w:t>
            </w:r>
            <w:r>
              <w:rPr>
                <w:sz w:val="26"/>
              </w:rPr>
              <w:t>công</w:t>
            </w:r>
            <w:r>
              <w:rPr>
                <w:spacing w:val="25"/>
                <w:sz w:val="26"/>
              </w:rPr>
              <w:t xml:space="preserve"> </w:t>
            </w:r>
            <w:r>
              <w:rPr>
                <w:sz w:val="26"/>
              </w:rPr>
              <w:t>năng,</w:t>
            </w:r>
            <w:r>
              <w:rPr>
                <w:spacing w:val="25"/>
                <w:sz w:val="26"/>
              </w:rPr>
              <w:t xml:space="preserve"> </w:t>
            </w:r>
            <w:proofErr w:type="spellStart"/>
            <w:r>
              <w:rPr>
                <w:sz w:val="26"/>
              </w:rPr>
              <w:t>quản</w:t>
            </w:r>
            <w:proofErr w:type="spellEnd"/>
            <w:r>
              <w:rPr>
                <w:spacing w:val="25"/>
                <w:sz w:val="26"/>
              </w:rPr>
              <w:t xml:space="preserve"> </w:t>
            </w:r>
            <w:proofErr w:type="spellStart"/>
            <w:r>
              <w:rPr>
                <w:sz w:val="26"/>
              </w:rPr>
              <w:t>lý</w:t>
            </w:r>
            <w:proofErr w:type="spellEnd"/>
            <w:r>
              <w:rPr>
                <w:sz w:val="26"/>
              </w:rPr>
              <w:t>,</w:t>
            </w:r>
            <w:r>
              <w:rPr>
                <w:spacing w:val="25"/>
                <w:sz w:val="26"/>
              </w:rPr>
              <w:t xml:space="preserve"> </w:t>
            </w:r>
            <w:proofErr w:type="spellStart"/>
            <w:r>
              <w:rPr>
                <w:sz w:val="26"/>
              </w:rPr>
              <w:t>bảo</w:t>
            </w:r>
            <w:proofErr w:type="spellEnd"/>
            <w:r>
              <w:rPr>
                <w:spacing w:val="24"/>
                <w:sz w:val="26"/>
              </w:rPr>
              <w:t xml:space="preserve"> </w:t>
            </w:r>
            <w:proofErr w:type="spellStart"/>
            <w:r>
              <w:rPr>
                <w:sz w:val="26"/>
              </w:rPr>
              <w:t>trì</w:t>
            </w:r>
            <w:proofErr w:type="spellEnd"/>
            <w:r>
              <w:rPr>
                <w:sz w:val="26"/>
              </w:rPr>
              <w:t>,</w:t>
            </w:r>
            <w:r>
              <w:rPr>
                <w:spacing w:val="26"/>
                <w:sz w:val="26"/>
              </w:rPr>
              <w:t xml:space="preserve"> </w:t>
            </w:r>
            <w:proofErr w:type="spellStart"/>
            <w:r>
              <w:rPr>
                <w:sz w:val="26"/>
              </w:rPr>
              <w:t>bảo</w:t>
            </w:r>
            <w:proofErr w:type="spellEnd"/>
            <w:r>
              <w:rPr>
                <w:spacing w:val="25"/>
                <w:sz w:val="26"/>
              </w:rPr>
              <w:t xml:space="preserve"> </w:t>
            </w:r>
            <w:proofErr w:type="spellStart"/>
            <w:r>
              <w:rPr>
                <w:sz w:val="26"/>
              </w:rPr>
              <w:t>dưỡng</w:t>
            </w:r>
            <w:proofErr w:type="spellEnd"/>
            <w:r>
              <w:rPr>
                <w:spacing w:val="24"/>
                <w:sz w:val="26"/>
              </w:rPr>
              <w:t xml:space="preserve"> </w:t>
            </w:r>
            <w:r>
              <w:rPr>
                <w:sz w:val="26"/>
              </w:rPr>
              <w:t>theo</w:t>
            </w:r>
            <w:r w:rsidR="00D5595D">
              <w:rPr>
                <w:sz w:val="26"/>
                <w:lang w:val="en-US"/>
              </w:rPr>
              <w:t xml:space="preserve"> </w:t>
            </w:r>
            <w:r>
              <w:rPr>
                <w:sz w:val="26"/>
              </w:rPr>
              <w:t xml:space="preserve">quy </w:t>
            </w:r>
            <w:proofErr w:type="spellStart"/>
            <w:r>
              <w:rPr>
                <w:sz w:val="26"/>
              </w:rPr>
              <w:t>định</w:t>
            </w:r>
            <w:proofErr w:type="spellEnd"/>
            <w:r>
              <w:rPr>
                <w:sz w:val="26"/>
              </w:rPr>
              <w:t>.</w:t>
            </w:r>
          </w:p>
        </w:tc>
        <w:tc>
          <w:tcPr>
            <w:tcW w:w="900" w:type="dxa"/>
          </w:tcPr>
          <w:p w14:paraId="4EE2E900" w14:textId="77777777" w:rsidR="004A07B0" w:rsidRDefault="004A07B0" w:rsidP="000E4778">
            <w:pPr>
              <w:pStyle w:val="TableParagraph"/>
              <w:spacing w:line="276" w:lineRule="auto"/>
              <w:jc w:val="center"/>
              <w:rPr>
                <w:b/>
                <w:i/>
                <w:sz w:val="28"/>
              </w:rPr>
            </w:pPr>
          </w:p>
          <w:p w14:paraId="72118DE6" w14:textId="77777777" w:rsidR="004A07B0" w:rsidRDefault="004A07B0" w:rsidP="000E4778">
            <w:pPr>
              <w:pStyle w:val="TableParagraph"/>
              <w:spacing w:line="276" w:lineRule="auto"/>
              <w:jc w:val="center"/>
              <w:rPr>
                <w:b/>
                <w:i/>
                <w:sz w:val="36"/>
              </w:rPr>
            </w:pPr>
          </w:p>
          <w:p w14:paraId="267D95C9" w14:textId="77777777" w:rsidR="004A07B0" w:rsidRDefault="004A07B0" w:rsidP="000E4778">
            <w:pPr>
              <w:pStyle w:val="TableParagraph"/>
              <w:spacing w:line="276" w:lineRule="auto"/>
              <w:jc w:val="center"/>
              <w:rPr>
                <w:sz w:val="26"/>
              </w:rPr>
            </w:pPr>
            <w:r>
              <w:rPr>
                <w:w w:val="99"/>
                <w:sz w:val="26"/>
              </w:rPr>
              <w:t>2</w:t>
            </w:r>
          </w:p>
        </w:tc>
        <w:tc>
          <w:tcPr>
            <w:tcW w:w="1890" w:type="dxa"/>
          </w:tcPr>
          <w:p w14:paraId="3AE802C8" w14:textId="77777777" w:rsidR="004A07B0" w:rsidRDefault="004A07B0" w:rsidP="000E4778">
            <w:pPr>
              <w:pStyle w:val="TableParagraph"/>
              <w:spacing w:line="276" w:lineRule="auto"/>
              <w:jc w:val="center"/>
              <w:rPr>
                <w:b/>
                <w:i/>
                <w:sz w:val="28"/>
              </w:rPr>
            </w:pPr>
          </w:p>
          <w:p w14:paraId="71BF866C" w14:textId="77777777" w:rsidR="004A07B0" w:rsidRDefault="004A07B0" w:rsidP="000E4778">
            <w:pPr>
              <w:pStyle w:val="TableParagraph"/>
              <w:spacing w:line="276" w:lineRule="auto"/>
              <w:jc w:val="center"/>
              <w:rPr>
                <w:b/>
                <w:i/>
                <w:sz w:val="36"/>
              </w:rPr>
            </w:pPr>
          </w:p>
          <w:p w14:paraId="5B94E048" w14:textId="77777777" w:rsidR="004A07B0" w:rsidRDefault="004A07B0" w:rsidP="000E4778">
            <w:pPr>
              <w:pStyle w:val="TableParagraph"/>
              <w:spacing w:line="276" w:lineRule="auto"/>
              <w:ind w:left="4"/>
              <w:jc w:val="center"/>
              <w:rPr>
                <w:sz w:val="26"/>
              </w:rPr>
            </w:pPr>
            <w:r>
              <w:rPr>
                <w:w w:val="99"/>
                <w:sz w:val="26"/>
              </w:rPr>
              <w:t>2</w:t>
            </w:r>
          </w:p>
        </w:tc>
      </w:tr>
      <w:tr w:rsidR="004A07B0" w14:paraId="3C16343A" w14:textId="77777777" w:rsidTr="00D5595D">
        <w:trPr>
          <w:trHeight w:val="894"/>
        </w:trPr>
        <w:tc>
          <w:tcPr>
            <w:tcW w:w="720" w:type="dxa"/>
          </w:tcPr>
          <w:p w14:paraId="6A38B186" w14:textId="77777777" w:rsidR="004A07B0" w:rsidRDefault="004A07B0" w:rsidP="000E4778">
            <w:pPr>
              <w:pStyle w:val="TableParagraph"/>
              <w:spacing w:line="276" w:lineRule="auto"/>
              <w:rPr>
                <w:b/>
                <w:i/>
                <w:sz w:val="25"/>
              </w:rPr>
            </w:pPr>
          </w:p>
          <w:p w14:paraId="1BFF6063" w14:textId="77777777" w:rsidR="004A07B0" w:rsidRDefault="004A07B0" w:rsidP="000E4778">
            <w:pPr>
              <w:pStyle w:val="TableParagraph"/>
              <w:spacing w:line="276" w:lineRule="auto"/>
              <w:ind w:left="87" w:right="80"/>
              <w:jc w:val="center"/>
              <w:rPr>
                <w:sz w:val="26"/>
              </w:rPr>
            </w:pPr>
            <w:r>
              <w:rPr>
                <w:sz w:val="26"/>
              </w:rPr>
              <w:t>5.5</w:t>
            </w:r>
          </w:p>
        </w:tc>
        <w:tc>
          <w:tcPr>
            <w:tcW w:w="6930" w:type="dxa"/>
          </w:tcPr>
          <w:p w14:paraId="2F216F5C" w14:textId="77777777" w:rsidR="004A07B0" w:rsidRDefault="004A07B0"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5: Nguyên, nhiên, </w:t>
            </w:r>
            <w:proofErr w:type="spellStart"/>
            <w:r>
              <w:rPr>
                <w:sz w:val="26"/>
              </w:rPr>
              <w:t>vật</w:t>
            </w:r>
            <w:proofErr w:type="spellEnd"/>
            <w:r>
              <w:rPr>
                <w:sz w:val="26"/>
              </w:rPr>
              <w:t xml:space="preserve"> </w:t>
            </w:r>
            <w:proofErr w:type="spellStart"/>
            <w:r>
              <w:rPr>
                <w:sz w:val="26"/>
              </w:rPr>
              <w:t>liệu</w:t>
            </w:r>
            <w:proofErr w:type="spellEnd"/>
            <w:r>
              <w:rPr>
                <w:sz w:val="26"/>
              </w:rPr>
              <w:t xml:space="preserve"> </w:t>
            </w:r>
            <w:proofErr w:type="spellStart"/>
            <w:r>
              <w:rPr>
                <w:sz w:val="26"/>
              </w:rPr>
              <w:t>được</w:t>
            </w:r>
            <w:proofErr w:type="spellEnd"/>
            <w:r>
              <w:rPr>
                <w:sz w:val="26"/>
              </w:rPr>
              <w:t xml:space="preserve"> </w:t>
            </w:r>
            <w:proofErr w:type="spellStart"/>
            <w:r>
              <w:rPr>
                <w:sz w:val="26"/>
              </w:rPr>
              <w:t>bố</w:t>
            </w:r>
            <w:proofErr w:type="spellEnd"/>
            <w:r>
              <w:rPr>
                <w:sz w:val="26"/>
              </w:rPr>
              <w:t xml:space="preserve"> </w:t>
            </w:r>
            <w:proofErr w:type="spellStart"/>
            <w:r>
              <w:rPr>
                <w:sz w:val="26"/>
              </w:rPr>
              <w:t>trí</w:t>
            </w:r>
            <w:proofErr w:type="spellEnd"/>
            <w:r>
              <w:rPr>
                <w:sz w:val="26"/>
              </w:rPr>
              <w:t xml:space="preserve"> </w:t>
            </w:r>
            <w:proofErr w:type="spellStart"/>
            <w:r>
              <w:rPr>
                <w:sz w:val="26"/>
              </w:rPr>
              <w:t>sắp</w:t>
            </w:r>
            <w:proofErr w:type="spellEnd"/>
            <w:r>
              <w:rPr>
                <w:sz w:val="26"/>
              </w:rPr>
              <w:t xml:space="preserve"> </w:t>
            </w:r>
            <w:proofErr w:type="spellStart"/>
            <w:r>
              <w:rPr>
                <w:sz w:val="26"/>
              </w:rPr>
              <w:t>xếp</w:t>
            </w:r>
            <w:proofErr w:type="spellEnd"/>
            <w:r w:rsidR="00D5595D">
              <w:rPr>
                <w:sz w:val="26"/>
                <w:lang w:val="en-US"/>
              </w:rPr>
              <w:t xml:space="preserve"> </w:t>
            </w:r>
            <w:proofErr w:type="spellStart"/>
            <w:r>
              <w:rPr>
                <w:sz w:val="26"/>
              </w:rPr>
              <w:t>gọn</w:t>
            </w:r>
            <w:proofErr w:type="spellEnd"/>
            <w:r>
              <w:rPr>
                <w:sz w:val="26"/>
              </w:rPr>
              <w:t xml:space="preserve"> </w:t>
            </w:r>
            <w:proofErr w:type="spellStart"/>
            <w:r>
              <w:rPr>
                <w:sz w:val="26"/>
              </w:rPr>
              <w:t>gàng</w:t>
            </w:r>
            <w:proofErr w:type="spellEnd"/>
            <w:r>
              <w:rPr>
                <w:sz w:val="26"/>
              </w:rPr>
              <w:t xml:space="preserve">, ngăn </w:t>
            </w:r>
            <w:proofErr w:type="spellStart"/>
            <w:r>
              <w:rPr>
                <w:sz w:val="26"/>
              </w:rPr>
              <w:t>nắp</w:t>
            </w:r>
            <w:proofErr w:type="spellEnd"/>
            <w:r>
              <w:rPr>
                <w:sz w:val="26"/>
              </w:rPr>
              <w:t xml:space="preserve"> </w:t>
            </w:r>
            <w:proofErr w:type="spellStart"/>
            <w:r>
              <w:rPr>
                <w:sz w:val="26"/>
              </w:rPr>
              <w:t>thuận</w:t>
            </w:r>
            <w:proofErr w:type="spellEnd"/>
            <w:r>
              <w:rPr>
                <w:sz w:val="26"/>
              </w:rPr>
              <w:t xml:space="preserve"> </w:t>
            </w:r>
            <w:proofErr w:type="spellStart"/>
            <w:r>
              <w:rPr>
                <w:sz w:val="26"/>
              </w:rPr>
              <w:t>tiện</w:t>
            </w:r>
            <w:proofErr w:type="spellEnd"/>
            <w:r>
              <w:rPr>
                <w:sz w:val="26"/>
              </w:rPr>
              <w:t xml:space="preserve">; </w:t>
            </w:r>
            <w:proofErr w:type="spellStart"/>
            <w:r>
              <w:rPr>
                <w:sz w:val="26"/>
              </w:rPr>
              <w:t>được</w:t>
            </w:r>
            <w:proofErr w:type="spellEnd"/>
            <w:r>
              <w:rPr>
                <w:sz w:val="26"/>
              </w:rPr>
              <w:t xml:space="preserve"> </w:t>
            </w:r>
            <w:proofErr w:type="spellStart"/>
            <w:r>
              <w:rPr>
                <w:sz w:val="26"/>
              </w:rPr>
              <w:t>quản</w:t>
            </w:r>
            <w:proofErr w:type="spellEnd"/>
            <w:r>
              <w:rPr>
                <w:sz w:val="26"/>
              </w:rPr>
              <w:t xml:space="preserve"> </w:t>
            </w:r>
            <w:proofErr w:type="spellStart"/>
            <w:r>
              <w:rPr>
                <w:sz w:val="26"/>
              </w:rPr>
              <w:t>lý</w:t>
            </w:r>
            <w:proofErr w:type="spellEnd"/>
            <w:r>
              <w:rPr>
                <w:sz w:val="26"/>
              </w:rPr>
              <w:t xml:space="preserve">, </w:t>
            </w:r>
            <w:proofErr w:type="spellStart"/>
            <w:r>
              <w:rPr>
                <w:sz w:val="26"/>
              </w:rPr>
              <w:t>cấp</w:t>
            </w:r>
            <w:proofErr w:type="spellEnd"/>
            <w:r>
              <w:rPr>
                <w:sz w:val="26"/>
              </w:rPr>
              <w:t xml:space="preserve"> </w:t>
            </w:r>
            <w:proofErr w:type="spellStart"/>
            <w:r>
              <w:rPr>
                <w:sz w:val="26"/>
              </w:rPr>
              <w:t>phát</w:t>
            </w:r>
            <w:proofErr w:type="spellEnd"/>
            <w:r>
              <w:rPr>
                <w:sz w:val="26"/>
              </w:rPr>
              <w:t xml:space="preserve">, </w:t>
            </w:r>
            <w:proofErr w:type="spellStart"/>
            <w:r>
              <w:rPr>
                <w:sz w:val="26"/>
              </w:rPr>
              <w:t>sử</w:t>
            </w:r>
            <w:proofErr w:type="spellEnd"/>
            <w:r>
              <w:rPr>
                <w:sz w:val="26"/>
              </w:rPr>
              <w:t xml:space="preserve"> </w:t>
            </w:r>
            <w:proofErr w:type="spellStart"/>
            <w:r>
              <w:rPr>
                <w:sz w:val="26"/>
              </w:rPr>
              <w:t>dụng</w:t>
            </w:r>
            <w:proofErr w:type="spellEnd"/>
            <w:r>
              <w:rPr>
                <w:sz w:val="26"/>
              </w:rPr>
              <w:t xml:space="preserve"> theo quy </w:t>
            </w:r>
            <w:proofErr w:type="spellStart"/>
            <w:r>
              <w:rPr>
                <w:sz w:val="26"/>
              </w:rPr>
              <w:t>định</w:t>
            </w:r>
            <w:proofErr w:type="spellEnd"/>
            <w:r>
              <w:rPr>
                <w:sz w:val="26"/>
              </w:rPr>
              <w:t xml:space="preserve">; </w:t>
            </w:r>
            <w:proofErr w:type="spellStart"/>
            <w:r>
              <w:rPr>
                <w:sz w:val="26"/>
              </w:rPr>
              <w:t>đáp</w:t>
            </w:r>
            <w:proofErr w:type="spellEnd"/>
            <w:r>
              <w:rPr>
                <w:sz w:val="26"/>
              </w:rPr>
              <w:t xml:space="preserve"> </w:t>
            </w:r>
            <w:proofErr w:type="spellStart"/>
            <w:r>
              <w:rPr>
                <w:sz w:val="26"/>
              </w:rPr>
              <w:t>ứng</w:t>
            </w:r>
            <w:proofErr w:type="spellEnd"/>
            <w:r>
              <w:rPr>
                <w:sz w:val="26"/>
              </w:rPr>
              <w:t xml:space="preserve"> </w:t>
            </w:r>
            <w:proofErr w:type="spellStart"/>
            <w:r>
              <w:rPr>
                <w:sz w:val="26"/>
              </w:rPr>
              <w:t>kế</w:t>
            </w:r>
            <w:proofErr w:type="spellEnd"/>
            <w:r>
              <w:rPr>
                <w:sz w:val="26"/>
              </w:rPr>
              <w:t xml:space="preserve"> </w:t>
            </w:r>
            <w:proofErr w:type="spellStart"/>
            <w:r>
              <w:rPr>
                <w:sz w:val="26"/>
              </w:rPr>
              <w:t>hoạch</w:t>
            </w:r>
            <w:proofErr w:type="spellEnd"/>
            <w:r>
              <w:rPr>
                <w:sz w:val="26"/>
              </w:rPr>
              <w:t xml:space="preserve"> </w:t>
            </w:r>
            <w:proofErr w:type="spellStart"/>
            <w:r>
              <w:rPr>
                <w:sz w:val="26"/>
              </w:rPr>
              <w:t>và</w:t>
            </w:r>
            <w:proofErr w:type="spellEnd"/>
            <w:r>
              <w:rPr>
                <w:sz w:val="26"/>
              </w:rPr>
              <w:t xml:space="preserve"> </w:t>
            </w:r>
            <w:proofErr w:type="spellStart"/>
            <w:r>
              <w:rPr>
                <w:sz w:val="26"/>
              </w:rPr>
              <w:t>tiến</w:t>
            </w:r>
            <w:proofErr w:type="spellEnd"/>
            <w:r>
              <w:rPr>
                <w:sz w:val="26"/>
              </w:rPr>
              <w:t xml:space="preserve"> </w:t>
            </w:r>
            <w:proofErr w:type="spellStart"/>
            <w:r>
              <w:rPr>
                <w:sz w:val="26"/>
              </w:rPr>
              <w:t>độ</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w:t>
            </w:r>
          </w:p>
        </w:tc>
        <w:tc>
          <w:tcPr>
            <w:tcW w:w="900" w:type="dxa"/>
          </w:tcPr>
          <w:p w14:paraId="30B9FB82" w14:textId="77777777" w:rsidR="004A07B0" w:rsidRDefault="004A07B0" w:rsidP="000E4778">
            <w:pPr>
              <w:pStyle w:val="TableParagraph"/>
              <w:spacing w:line="276" w:lineRule="auto"/>
              <w:jc w:val="center"/>
              <w:rPr>
                <w:b/>
                <w:i/>
                <w:sz w:val="25"/>
              </w:rPr>
            </w:pPr>
          </w:p>
          <w:p w14:paraId="69F270F5" w14:textId="77777777" w:rsidR="004A07B0" w:rsidRDefault="004A07B0" w:rsidP="000E4778">
            <w:pPr>
              <w:pStyle w:val="TableParagraph"/>
              <w:spacing w:line="276" w:lineRule="auto"/>
              <w:jc w:val="center"/>
              <w:rPr>
                <w:sz w:val="26"/>
              </w:rPr>
            </w:pPr>
            <w:r>
              <w:rPr>
                <w:w w:val="99"/>
                <w:sz w:val="26"/>
              </w:rPr>
              <w:t>2</w:t>
            </w:r>
          </w:p>
        </w:tc>
        <w:tc>
          <w:tcPr>
            <w:tcW w:w="1890" w:type="dxa"/>
          </w:tcPr>
          <w:p w14:paraId="14E452D4" w14:textId="77777777" w:rsidR="004A07B0" w:rsidRDefault="004A07B0" w:rsidP="000E4778">
            <w:pPr>
              <w:pStyle w:val="TableParagraph"/>
              <w:spacing w:line="276" w:lineRule="auto"/>
              <w:jc w:val="center"/>
              <w:rPr>
                <w:b/>
                <w:i/>
                <w:sz w:val="25"/>
              </w:rPr>
            </w:pPr>
          </w:p>
          <w:p w14:paraId="164A511B" w14:textId="77777777" w:rsidR="004A07B0" w:rsidRDefault="004A07B0" w:rsidP="000E4778">
            <w:pPr>
              <w:pStyle w:val="TableParagraph"/>
              <w:spacing w:line="276" w:lineRule="auto"/>
              <w:ind w:left="4"/>
              <w:jc w:val="center"/>
              <w:rPr>
                <w:sz w:val="26"/>
              </w:rPr>
            </w:pPr>
            <w:r>
              <w:rPr>
                <w:w w:val="99"/>
                <w:sz w:val="26"/>
              </w:rPr>
              <w:t>2</w:t>
            </w:r>
          </w:p>
        </w:tc>
      </w:tr>
      <w:tr w:rsidR="004A07B0" w14:paraId="5F96AFF3" w14:textId="77777777" w:rsidTr="00D5595D">
        <w:trPr>
          <w:trHeight w:val="2095"/>
        </w:trPr>
        <w:tc>
          <w:tcPr>
            <w:tcW w:w="720" w:type="dxa"/>
          </w:tcPr>
          <w:p w14:paraId="3ADE707C" w14:textId="77777777" w:rsidR="004A07B0" w:rsidRDefault="004A07B0" w:rsidP="000E4778">
            <w:pPr>
              <w:pStyle w:val="TableParagraph"/>
              <w:spacing w:line="276" w:lineRule="auto"/>
              <w:rPr>
                <w:b/>
                <w:i/>
                <w:sz w:val="28"/>
              </w:rPr>
            </w:pPr>
          </w:p>
          <w:p w14:paraId="028E0F9B" w14:textId="77777777" w:rsidR="004A07B0" w:rsidRDefault="004A07B0" w:rsidP="000E4778">
            <w:pPr>
              <w:pStyle w:val="TableParagraph"/>
              <w:spacing w:line="276" w:lineRule="auto"/>
              <w:rPr>
                <w:b/>
                <w:i/>
                <w:sz w:val="28"/>
              </w:rPr>
            </w:pPr>
          </w:p>
          <w:p w14:paraId="1EF95686" w14:textId="77777777" w:rsidR="004A07B0" w:rsidRDefault="004A07B0" w:rsidP="000E4778">
            <w:pPr>
              <w:pStyle w:val="TableParagraph"/>
              <w:spacing w:line="276" w:lineRule="auto"/>
              <w:ind w:left="87" w:right="80"/>
              <w:jc w:val="center"/>
              <w:rPr>
                <w:sz w:val="26"/>
              </w:rPr>
            </w:pPr>
            <w:r>
              <w:rPr>
                <w:sz w:val="26"/>
              </w:rPr>
              <w:t>5.6</w:t>
            </w:r>
          </w:p>
        </w:tc>
        <w:tc>
          <w:tcPr>
            <w:tcW w:w="6930" w:type="dxa"/>
          </w:tcPr>
          <w:p w14:paraId="5E790269" w14:textId="77777777" w:rsidR="004A07B0" w:rsidRPr="00D5595D" w:rsidRDefault="004A07B0" w:rsidP="000E4778">
            <w:pPr>
              <w:pStyle w:val="TableParagraph"/>
              <w:spacing w:line="276" w:lineRule="auto"/>
              <w:ind w:left="107" w:right="98"/>
              <w:jc w:val="both"/>
              <w:rPr>
                <w:spacing w:val="-4"/>
                <w:sz w:val="26"/>
              </w:rPr>
            </w:pPr>
            <w:r w:rsidRPr="00D5595D">
              <w:rPr>
                <w:spacing w:val="-4"/>
                <w:sz w:val="26"/>
              </w:rPr>
              <w:t xml:space="preserve">Tiêu </w:t>
            </w:r>
            <w:proofErr w:type="spellStart"/>
            <w:r w:rsidRPr="00D5595D">
              <w:rPr>
                <w:spacing w:val="-4"/>
                <w:sz w:val="26"/>
              </w:rPr>
              <w:t>chuẩn</w:t>
            </w:r>
            <w:proofErr w:type="spellEnd"/>
            <w:r w:rsidRPr="00D5595D">
              <w:rPr>
                <w:spacing w:val="-4"/>
                <w:sz w:val="26"/>
              </w:rPr>
              <w:t xml:space="preserve"> 6: Thư </w:t>
            </w:r>
            <w:proofErr w:type="spellStart"/>
            <w:r w:rsidRPr="00D5595D">
              <w:rPr>
                <w:spacing w:val="-4"/>
                <w:sz w:val="26"/>
              </w:rPr>
              <w:t>viện</w:t>
            </w:r>
            <w:proofErr w:type="spellEnd"/>
            <w:r w:rsidRPr="00D5595D">
              <w:rPr>
                <w:spacing w:val="-4"/>
                <w:sz w:val="26"/>
              </w:rPr>
              <w:t xml:space="preserve"> </w:t>
            </w:r>
            <w:proofErr w:type="spellStart"/>
            <w:r w:rsidRPr="00D5595D">
              <w:rPr>
                <w:spacing w:val="-4"/>
                <w:sz w:val="26"/>
              </w:rPr>
              <w:t>có</w:t>
            </w:r>
            <w:proofErr w:type="spellEnd"/>
            <w:r w:rsidRPr="00D5595D">
              <w:rPr>
                <w:spacing w:val="-4"/>
                <w:sz w:val="26"/>
              </w:rPr>
              <w:t xml:space="preserve"> </w:t>
            </w:r>
            <w:proofErr w:type="spellStart"/>
            <w:r w:rsidRPr="00D5595D">
              <w:rPr>
                <w:spacing w:val="-4"/>
                <w:sz w:val="26"/>
              </w:rPr>
              <w:t>đủ</w:t>
            </w:r>
            <w:proofErr w:type="spellEnd"/>
            <w:r w:rsidRPr="00D5595D">
              <w:rPr>
                <w:spacing w:val="-4"/>
                <w:sz w:val="26"/>
              </w:rPr>
              <w:t xml:space="preserve"> chương </w:t>
            </w:r>
            <w:proofErr w:type="spellStart"/>
            <w:r w:rsidRPr="00D5595D">
              <w:rPr>
                <w:spacing w:val="-4"/>
                <w:sz w:val="26"/>
              </w:rPr>
              <w:t>trình</w:t>
            </w:r>
            <w:proofErr w:type="spellEnd"/>
            <w:r w:rsidRPr="00D5595D">
              <w:rPr>
                <w:spacing w:val="-4"/>
                <w:sz w:val="26"/>
              </w:rPr>
              <w:t xml:space="preserve">, </w:t>
            </w:r>
            <w:proofErr w:type="spellStart"/>
            <w:r w:rsidRPr="00D5595D">
              <w:rPr>
                <w:spacing w:val="-4"/>
                <w:sz w:val="26"/>
              </w:rPr>
              <w:t>giáo</w:t>
            </w:r>
            <w:proofErr w:type="spellEnd"/>
            <w:r w:rsidRPr="00D5595D">
              <w:rPr>
                <w:spacing w:val="-4"/>
                <w:sz w:val="26"/>
              </w:rPr>
              <w:t xml:space="preserve"> </w:t>
            </w:r>
            <w:proofErr w:type="spellStart"/>
            <w:r w:rsidRPr="00D5595D">
              <w:rPr>
                <w:spacing w:val="-4"/>
                <w:sz w:val="26"/>
              </w:rPr>
              <w:t>trình</w:t>
            </w:r>
            <w:proofErr w:type="spellEnd"/>
            <w:r w:rsidRPr="00D5595D">
              <w:rPr>
                <w:spacing w:val="-4"/>
                <w:sz w:val="26"/>
              </w:rPr>
              <w:t xml:space="preserve"> </w:t>
            </w:r>
            <w:proofErr w:type="spellStart"/>
            <w:r w:rsidRPr="00D5595D">
              <w:rPr>
                <w:spacing w:val="-4"/>
                <w:sz w:val="26"/>
              </w:rPr>
              <w:t>đã</w:t>
            </w:r>
            <w:proofErr w:type="spellEnd"/>
            <w:r w:rsidRPr="00D5595D">
              <w:rPr>
                <w:spacing w:val="-4"/>
                <w:sz w:val="26"/>
              </w:rPr>
              <w:t xml:space="preserve"> </w:t>
            </w:r>
            <w:proofErr w:type="spellStart"/>
            <w:r w:rsidRPr="00D5595D">
              <w:rPr>
                <w:spacing w:val="-4"/>
                <w:sz w:val="26"/>
              </w:rPr>
              <w:t>được</w:t>
            </w:r>
            <w:proofErr w:type="spellEnd"/>
            <w:r w:rsidRPr="00D5595D">
              <w:rPr>
                <w:spacing w:val="-4"/>
                <w:sz w:val="26"/>
              </w:rPr>
              <w:t xml:space="preserve"> cơ </w:t>
            </w:r>
            <w:proofErr w:type="spellStart"/>
            <w:r w:rsidRPr="00D5595D">
              <w:rPr>
                <w:spacing w:val="-4"/>
                <w:sz w:val="26"/>
              </w:rPr>
              <w:t>sở</w:t>
            </w:r>
            <w:proofErr w:type="spellEnd"/>
            <w:r w:rsidRPr="00D5595D">
              <w:rPr>
                <w:spacing w:val="-4"/>
                <w:sz w:val="26"/>
              </w:rPr>
              <w:t xml:space="preserve"> </w:t>
            </w:r>
            <w:proofErr w:type="spellStart"/>
            <w:r w:rsidRPr="00D5595D">
              <w:rPr>
                <w:spacing w:val="-4"/>
                <w:sz w:val="26"/>
              </w:rPr>
              <w:t>đào</w:t>
            </w:r>
            <w:proofErr w:type="spellEnd"/>
            <w:r w:rsidRPr="00D5595D">
              <w:rPr>
                <w:spacing w:val="-4"/>
                <w:sz w:val="26"/>
              </w:rPr>
              <w:t xml:space="preserve"> </w:t>
            </w:r>
            <w:proofErr w:type="spellStart"/>
            <w:r w:rsidRPr="00D5595D">
              <w:rPr>
                <w:spacing w:val="-4"/>
                <w:sz w:val="26"/>
              </w:rPr>
              <w:t>tạo</w:t>
            </w:r>
            <w:proofErr w:type="spellEnd"/>
            <w:r w:rsidRPr="00D5595D">
              <w:rPr>
                <w:spacing w:val="-4"/>
                <w:sz w:val="26"/>
              </w:rPr>
              <w:t xml:space="preserve"> phê </w:t>
            </w:r>
            <w:proofErr w:type="spellStart"/>
            <w:r w:rsidRPr="00D5595D">
              <w:rPr>
                <w:spacing w:val="-4"/>
                <w:sz w:val="26"/>
              </w:rPr>
              <w:t>duyệt</w:t>
            </w:r>
            <w:proofErr w:type="spellEnd"/>
            <w:r w:rsidRPr="00D5595D">
              <w:rPr>
                <w:spacing w:val="-4"/>
                <w:sz w:val="26"/>
              </w:rPr>
              <w:t xml:space="preserve">; </w:t>
            </w:r>
            <w:proofErr w:type="spellStart"/>
            <w:r w:rsidRPr="00D5595D">
              <w:rPr>
                <w:spacing w:val="-4"/>
                <w:sz w:val="26"/>
              </w:rPr>
              <w:t>mỗi</w:t>
            </w:r>
            <w:proofErr w:type="spellEnd"/>
            <w:r w:rsidRPr="00D5595D">
              <w:rPr>
                <w:spacing w:val="-4"/>
                <w:sz w:val="26"/>
              </w:rPr>
              <w:t xml:space="preserve"> </w:t>
            </w:r>
            <w:proofErr w:type="spellStart"/>
            <w:r w:rsidRPr="00D5595D">
              <w:rPr>
                <w:spacing w:val="-4"/>
                <w:sz w:val="26"/>
              </w:rPr>
              <w:t>loại</w:t>
            </w:r>
            <w:proofErr w:type="spellEnd"/>
            <w:r w:rsidRPr="00D5595D">
              <w:rPr>
                <w:spacing w:val="-4"/>
                <w:sz w:val="26"/>
              </w:rPr>
              <w:t xml:space="preserve"> </w:t>
            </w:r>
            <w:proofErr w:type="spellStart"/>
            <w:r w:rsidRPr="00D5595D">
              <w:rPr>
                <w:spacing w:val="-4"/>
                <w:sz w:val="26"/>
              </w:rPr>
              <w:t>giáo</w:t>
            </w:r>
            <w:proofErr w:type="spellEnd"/>
            <w:r w:rsidRPr="00D5595D">
              <w:rPr>
                <w:spacing w:val="-4"/>
                <w:sz w:val="26"/>
              </w:rPr>
              <w:t xml:space="preserve"> </w:t>
            </w:r>
            <w:proofErr w:type="spellStart"/>
            <w:r w:rsidRPr="00D5595D">
              <w:rPr>
                <w:spacing w:val="-4"/>
                <w:sz w:val="26"/>
              </w:rPr>
              <w:t>trình</w:t>
            </w:r>
            <w:proofErr w:type="spellEnd"/>
            <w:r w:rsidRPr="00D5595D">
              <w:rPr>
                <w:spacing w:val="-4"/>
                <w:sz w:val="26"/>
              </w:rPr>
              <w:t xml:space="preserve"> </w:t>
            </w:r>
            <w:proofErr w:type="spellStart"/>
            <w:r w:rsidRPr="00D5595D">
              <w:rPr>
                <w:spacing w:val="-4"/>
                <w:sz w:val="26"/>
              </w:rPr>
              <w:t>có</w:t>
            </w:r>
            <w:proofErr w:type="spellEnd"/>
            <w:r w:rsidRPr="00D5595D">
              <w:rPr>
                <w:spacing w:val="-4"/>
                <w:sz w:val="26"/>
              </w:rPr>
              <w:t xml:space="preserve"> </w:t>
            </w:r>
            <w:proofErr w:type="spellStart"/>
            <w:r w:rsidRPr="00D5595D">
              <w:rPr>
                <w:spacing w:val="-4"/>
                <w:sz w:val="26"/>
              </w:rPr>
              <w:t>tối</w:t>
            </w:r>
            <w:proofErr w:type="spellEnd"/>
            <w:r w:rsidRPr="00D5595D">
              <w:rPr>
                <w:spacing w:val="-4"/>
                <w:sz w:val="26"/>
              </w:rPr>
              <w:t xml:space="preserve"> </w:t>
            </w:r>
            <w:proofErr w:type="spellStart"/>
            <w:r w:rsidRPr="00D5595D">
              <w:rPr>
                <w:spacing w:val="-4"/>
                <w:sz w:val="26"/>
              </w:rPr>
              <w:t>thiểu</w:t>
            </w:r>
            <w:proofErr w:type="spellEnd"/>
            <w:r w:rsidRPr="00D5595D">
              <w:rPr>
                <w:spacing w:val="-4"/>
                <w:sz w:val="26"/>
              </w:rPr>
              <w:t xml:space="preserve"> 05 </w:t>
            </w:r>
            <w:proofErr w:type="spellStart"/>
            <w:r w:rsidRPr="00D5595D">
              <w:rPr>
                <w:spacing w:val="-4"/>
                <w:sz w:val="26"/>
              </w:rPr>
              <w:t>bản</w:t>
            </w:r>
            <w:proofErr w:type="spellEnd"/>
            <w:r w:rsidRPr="00D5595D">
              <w:rPr>
                <w:spacing w:val="-4"/>
                <w:sz w:val="26"/>
              </w:rPr>
              <w:t xml:space="preserve"> in </w:t>
            </w:r>
            <w:proofErr w:type="spellStart"/>
            <w:r w:rsidRPr="00D5595D">
              <w:rPr>
                <w:spacing w:val="-4"/>
                <w:sz w:val="26"/>
              </w:rPr>
              <w:t>và</w:t>
            </w:r>
            <w:proofErr w:type="spellEnd"/>
            <w:r w:rsidRPr="00D5595D">
              <w:rPr>
                <w:spacing w:val="-4"/>
                <w:sz w:val="26"/>
              </w:rPr>
              <w:t xml:space="preserve"> </w:t>
            </w:r>
            <w:proofErr w:type="spellStart"/>
            <w:r w:rsidRPr="00D5595D">
              <w:rPr>
                <w:spacing w:val="-4"/>
                <w:sz w:val="26"/>
              </w:rPr>
              <w:t>đáp</w:t>
            </w:r>
            <w:proofErr w:type="spellEnd"/>
            <w:r w:rsidRPr="00D5595D">
              <w:rPr>
                <w:spacing w:val="-4"/>
                <w:sz w:val="26"/>
              </w:rPr>
              <w:t xml:space="preserve"> </w:t>
            </w:r>
            <w:proofErr w:type="spellStart"/>
            <w:r w:rsidRPr="00D5595D">
              <w:rPr>
                <w:spacing w:val="-4"/>
                <w:sz w:val="26"/>
              </w:rPr>
              <w:t>ứng</w:t>
            </w:r>
            <w:proofErr w:type="spellEnd"/>
            <w:r w:rsidRPr="00D5595D">
              <w:rPr>
                <w:spacing w:val="-4"/>
                <w:sz w:val="26"/>
              </w:rPr>
              <w:t xml:space="preserve"> </w:t>
            </w:r>
            <w:proofErr w:type="spellStart"/>
            <w:r w:rsidRPr="00D5595D">
              <w:rPr>
                <w:spacing w:val="-4"/>
                <w:sz w:val="26"/>
              </w:rPr>
              <w:t>được</w:t>
            </w:r>
            <w:proofErr w:type="spellEnd"/>
            <w:r w:rsidRPr="00D5595D">
              <w:rPr>
                <w:spacing w:val="-4"/>
                <w:sz w:val="26"/>
              </w:rPr>
              <w:t xml:space="preserve"> nhu </w:t>
            </w:r>
            <w:proofErr w:type="spellStart"/>
            <w:r w:rsidRPr="00D5595D">
              <w:rPr>
                <w:spacing w:val="-4"/>
                <w:sz w:val="26"/>
              </w:rPr>
              <w:t>cầu</w:t>
            </w:r>
            <w:proofErr w:type="spellEnd"/>
            <w:r w:rsidRPr="00D5595D">
              <w:rPr>
                <w:spacing w:val="-4"/>
                <w:sz w:val="26"/>
              </w:rPr>
              <w:t xml:space="preserve"> nghiên </w:t>
            </w:r>
            <w:proofErr w:type="spellStart"/>
            <w:r w:rsidRPr="00D5595D">
              <w:rPr>
                <w:spacing w:val="-4"/>
                <w:sz w:val="26"/>
              </w:rPr>
              <w:t>cứu</w:t>
            </w:r>
            <w:proofErr w:type="spellEnd"/>
            <w:r w:rsidRPr="00D5595D">
              <w:rPr>
                <w:spacing w:val="-4"/>
                <w:sz w:val="26"/>
              </w:rPr>
              <w:t xml:space="preserve">, </w:t>
            </w:r>
            <w:proofErr w:type="spellStart"/>
            <w:r w:rsidRPr="00D5595D">
              <w:rPr>
                <w:spacing w:val="-4"/>
                <w:sz w:val="26"/>
              </w:rPr>
              <w:t>học</w:t>
            </w:r>
            <w:proofErr w:type="spellEnd"/>
            <w:r w:rsidRPr="00D5595D">
              <w:rPr>
                <w:spacing w:val="-4"/>
                <w:sz w:val="26"/>
              </w:rPr>
              <w:t xml:space="preserve"> </w:t>
            </w:r>
            <w:proofErr w:type="spellStart"/>
            <w:r w:rsidRPr="00D5595D">
              <w:rPr>
                <w:spacing w:val="-4"/>
                <w:sz w:val="26"/>
              </w:rPr>
              <w:t>tập</w:t>
            </w:r>
            <w:proofErr w:type="spellEnd"/>
            <w:r w:rsidRPr="00D5595D">
              <w:rPr>
                <w:spacing w:val="-4"/>
                <w:sz w:val="26"/>
              </w:rPr>
              <w:t xml:space="preserve"> </w:t>
            </w:r>
            <w:proofErr w:type="spellStart"/>
            <w:r w:rsidRPr="00D5595D">
              <w:rPr>
                <w:spacing w:val="-4"/>
                <w:sz w:val="26"/>
              </w:rPr>
              <w:t>của</w:t>
            </w:r>
            <w:proofErr w:type="spellEnd"/>
            <w:r w:rsidRPr="00D5595D">
              <w:rPr>
                <w:spacing w:val="-4"/>
                <w:sz w:val="26"/>
              </w:rPr>
              <w:t xml:space="preserve"> </w:t>
            </w:r>
            <w:proofErr w:type="spellStart"/>
            <w:r w:rsidRPr="00D5595D">
              <w:rPr>
                <w:spacing w:val="-4"/>
                <w:sz w:val="26"/>
              </w:rPr>
              <w:t>nhà</w:t>
            </w:r>
            <w:proofErr w:type="spellEnd"/>
            <w:r w:rsidRPr="00D5595D">
              <w:rPr>
                <w:spacing w:val="-4"/>
                <w:sz w:val="26"/>
              </w:rPr>
              <w:t xml:space="preserve"> </w:t>
            </w:r>
            <w:proofErr w:type="spellStart"/>
            <w:r w:rsidRPr="00D5595D">
              <w:rPr>
                <w:spacing w:val="-4"/>
                <w:sz w:val="26"/>
              </w:rPr>
              <w:t>giáo</w:t>
            </w:r>
            <w:proofErr w:type="spellEnd"/>
            <w:r w:rsidRPr="00D5595D">
              <w:rPr>
                <w:spacing w:val="-4"/>
                <w:sz w:val="26"/>
              </w:rPr>
              <w:t xml:space="preserve"> </w:t>
            </w:r>
            <w:proofErr w:type="spellStart"/>
            <w:r w:rsidRPr="00D5595D">
              <w:rPr>
                <w:spacing w:val="-4"/>
                <w:sz w:val="26"/>
              </w:rPr>
              <w:t>và</w:t>
            </w:r>
            <w:proofErr w:type="spellEnd"/>
            <w:r w:rsidRPr="00D5595D">
              <w:rPr>
                <w:spacing w:val="-4"/>
                <w:sz w:val="26"/>
              </w:rPr>
              <w:t xml:space="preserve"> </w:t>
            </w:r>
            <w:proofErr w:type="spellStart"/>
            <w:r w:rsidRPr="00D5595D">
              <w:rPr>
                <w:spacing w:val="-4"/>
                <w:sz w:val="26"/>
              </w:rPr>
              <w:t>người</w:t>
            </w:r>
            <w:proofErr w:type="spellEnd"/>
            <w:r w:rsidRPr="00D5595D">
              <w:rPr>
                <w:spacing w:val="-4"/>
                <w:sz w:val="26"/>
              </w:rPr>
              <w:t xml:space="preserve"> </w:t>
            </w:r>
            <w:proofErr w:type="spellStart"/>
            <w:r w:rsidRPr="00D5595D">
              <w:rPr>
                <w:spacing w:val="-4"/>
                <w:sz w:val="26"/>
              </w:rPr>
              <w:t>học</w:t>
            </w:r>
            <w:proofErr w:type="spellEnd"/>
            <w:r w:rsidRPr="00D5595D">
              <w:rPr>
                <w:spacing w:val="-4"/>
                <w:sz w:val="26"/>
              </w:rPr>
              <w:t xml:space="preserve">; </w:t>
            </w:r>
            <w:proofErr w:type="spellStart"/>
            <w:r w:rsidRPr="00D5595D">
              <w:rPr>
                <w:spacing w:val="-4"/>
                <w:sz w:val="26"/>
              </w:rPr>
              <w:t>có</w:t>
            </w:r>
            <w:proofErr w:type="spellEnd"/>
            <w:r w:rsidRPr="00D5595D">
              <w:rPr>
                <w:spacing w:val="-4"/>
                <w:sz w:val="26"/>
              </w:rPr>
              <w:t xml:space="preserve"> </w:t>
            </w:r>
            <w:proofErr w:type="spellStart"/>
            <w:r w:rsidRPr="00D5595D">
              <w:rPr>
                <w:spacing w:val="-4"/>
                <w:sz w:val="26"/>
              </w:rPr>
              <w:t>đủ</w:t>
            </w:r>
            <w:proofErr w:type="spellEnd"/>
            <w:r w:rsidRPr="00D5595D">
              <w:rPr>
                <w:spacing w:val="-4"/>
                <w:sz w:val="26"/>
              </w:rPr>
              <w:t xml:space="preserve"> </w:t>
            </w:r>
            <w:proofErr w:type="spellStart"/>
            <w:r w:rsidRPr="00D5595D">
              <w:rPr>
                <w:spacing w:val="-4"/>
                <w:sz w:val="26"/>
              </w:rPr>
              <w:t>sách</w:t>
            </w:r>
            <w:proofErr w:type="spellEnd"/>
            <w:r w:rsidRPr="00D5595D">
              <w:rPr>
                <w:spacing w:val="-4"/>
                <w:sz w:val="26"/>
              </w:rPr>
              <w:t xml:space="preserve">, </w:t>
            </w:r>
            <w:proofErr w:type="spellStart"/>
            <w:r w:rsidRPr="00D5595D">
              <w:rPr>
                <w:spacing w:val="-4"/>
                <w:sz w:val="26"/>
              </w:rPr>
              <w:t>tạp</w:t>
            </w:r>
            <w:proofErr w:type="spellEnd"/>
            <w:r w:rsidRPr="00D5595D">
              <w:rPr>
                <w:spacing w:val="-4"/>
                <w:sz w:val="26"/>
              </w:rPr>
              <w:t xml:space="preserve"> </w:t>
            </w:r>
            <w:proofErr w:type="spellStart"/>
            <w:r w:rsidRPr="00D5595D">
              <w:rPr>
                <w:spacing w:val="-4"/>
                <w:sz w:val="26"/>
              </w:rPr>
              <w:t>chí</w:t>
            </w:r>
            <w:proofErr w:type="spellEnd"/>
            <w:r w:rsidRPr="00D5595D">
              <w:rPr>
                <w:spacing w:val="-4"/>
                <w:sz w:val="26"/>
              </w:rPr>
              <w:t xml:space="preserve">, </w:t>
            </w:r>
            <w:proofErr w:type="spellStart"/>
            <w:r w:rsidRPr="00D5595D">
              <w:rPr>
                <w:spacing w:val="-4"/>
                <w:sz w:val="26"/>
              </w:rPr>
              <w:t>tài</w:t>
            </w:r>
            <w:proofErr w:type="spellEnd"/>
            <w:r w:rsidRPr="00D5595D">
              <w:rPr>
                <w:spacing w:val="-4"/>
                <w:sz w:val="26"/>
              </w:rPr>
              <w:t xml:space="preserve"> </w:t>
            </w:r>
            <w:proofErr w:type="spellStart"/>
            <w:r w:rsidRPr="00D5595D">
              <w:rPr>
                <w:spacing w:val="-4"/>
                <w:sz w:val="26"/>
              </w:rPr>
              <w:t>liệu</w:t>
            </w:r>
            <w:proofErr w:type="spellEnd"/>
            <w:r w:rsidRPr="00D5595D">
              <w:rPr>
                <w:spacing w:val="-4"/>
                <w:sz w:val="26"/>
              </w:rPr>
              <w:t xml:space="preserve"> tham </w:t>
            </w:r>
            <w:proofErr w:type="spellStart"/>
            <w:r w:rsidRPr="00D5595D">
              <w:rPr>
                <w:spacing w:val="-4"/>
                <w:sz w:val="26"/>
              </w:rPr>
              <w:t>khảo</w:t>
            </w:r>
            <w:proofErr w:type="spellEnd"/>
            <w:r w:rsidRPr="00D5595D">
              <w:rPr>
                <w:spacing w:val="-4"/>
                <w:sz w:val="26"/>
              </w:rPr>
              <w:t xml:space="preserve"> </w:t>
            </w:r>
            <w:proofErr w:type="spellStart"/>
            <w:r w:rsidRPr="00D5595D">
              <w:rPr>
                <w:spacing w:val="-4"/>
                <w:sz w:val="26"/>
              </w:rPr>
              <w:t>tối</w:t>
            </w:r>
            <w:proofErr w:type="spellEnd"/>
            <w:r w:rsidRPr="00D5595D">
              <w:rPr>
                <w:spacing w:val="-4"/>
                <w:sz w:val="26"/>
              </w:rPr>
              <w:t xml:space="preserve"> </w:t>
            </w:r>
            <w:proofErr w:type="spellStart"/>
            <w:r w:rsidRPr="00D5595D">
              <w:rPr>
                <w:spacing w:val="-4"/>
                <w:sz w:val="26"/>
              </w:rPr>
              <w:t>thiểu</w:t>
            </w:r>
            <w:proofErr w:type="spellEnd"/>
            <w:r w:rsidRPr="00D5595D">
              <w:rPr>
                <w:spacing w:val="-4"/>
                <w:sz w:val="26"/>
              </w:rPr>
              <w:t xml:space="preserve"> 05 </w:t>
            </w:r>
            <w:proofErr w:type="spellStart"/>
            <w:r w:rsidRPr="00D5595D">
              <w:rPr>
                <w:spacing w:val="-4"/>
                <w:sz w:val="26"/>
              </w:rPr>
              <w:t>đầu</w:t>
            </w:r>
            <w:proofErr w:type="spellEnd"/>
            <w:r w:rsidRPr="00D5595D">
              <w:rPr>
                <w:spacing w:val="-4"/>
                <w:sz w:val="26"/>
              </w:rPr>
              <w:t xml:space="preserve"> </w:t>
            </w:r>
            <w:proofErr w:type="spellStart"/>
            <w:r w:rsidRPr="00D5595D">
              <w:rPr>
                <w:spacing w:val="-4"/>
                <w:sz w:val="26"/>
              </w:rPr>
              <w:t>sách</w:t>
            </w:r>
            <w:proofErr w:type="spellEnd"/>
            <w:r w:rsidRPr="00D5595D">
              <w:rPr>
                <w:spacing w:val="-4"/>
                <w:sz w:val="26"/>
              </w:rPr>
              <w:t>/</w:t>
            </w:r>
            <w:proofErr w:type="spellStart"/>
            <w:r w:rsidRPr="00D5595D">
              <w:rPr>
                <w:spacing w:val="-4"/>
                <w:sz w:val="26"/>
              </w:rPr>
              <w:t>người</w:t>
            </w:r>
            <w:proofErr w:type="spellEnd"/>
            <w:r w:rsidRPr="00D5595D">
              <w:rPr>
                <w:spacing w:val="-4"/>
                <w:sz w:val="26"/>
              </w:rPr>
              <w:t xml:space="preserve"> </w:t>
            </w:r>
            <w:proofErr w:type="spellStart"/>
            <w:r w:rsidRPr="00D5595D">
              <w:rPr>
                <w:spacing w:val="-4"/>
                <w:sz w:val="26"/>
              </w:rPr>
              <w:t>học</w:t>
            </w:r>
            <w:proofErr w:type="spellEnd"/>
            <w:r w:rsidRPr="00D5595D">
              <w:rPr>
                <w:spacing w:val="-4"/>
                <w:sz w:val="26"/>
              </w:rPr>
              <w:t xml:space="preserve">; 100% chương </w:t>
            </w:r>
            <w:proofErr w:type="spellStart"/>
            <w:r w:rsidRPr="00D5595D">
              <w:rPr>
                <w:spacing w:val="-4"/>
                <w:sz w:val="26"/>
              </w:rPr>
              <w:t>trình</w:t>
            </w:r>
            <w:proofErr w:type="spellEnd"/>
            <w:r w:rsidRPr="00D5595D">
              <w:rPr>
                <w:spacing w:val="-4"/>
                <w:sz w:val="26"/>
              </w:rPr>
              <w:t xml:space="preserve">, </w:t>
            </w:r>
            <w:proofErr w:type="spellStart"/>
            <w:r w:rsidRPr="00D5595D">
              <w:rPr>
                <w:spacing w:val="-4"/>
                <w:sz w:val="26"/>
              </w:rPr>
              <w:t>giáo</w:t>
            </w:r>
            <w:proofErr w:type="spellEnd"/>
            <w:r w:rsidRPr="00D5595D">
              <w:rPr>
                <w:spacing w:val="-4"/>
                <w:sz w:val="26"/>
              </w:rPr>
              <w:t xml:space="preserve"> </w:t>
            </w:r>
            <w:proofErr w:type="spellStart"/>
            <w:r w:rsidRPr="00D5595D">
              <w:rPr>
                <w:spacing w:val="-4"/>
                <w:sz w:val="26"/>
              </w:rPr>
              <w:t>trình</w:t>
            </w:r>
            <w:proofErr w:type="spellEnd"/>
            <w:r w:rsidRPr="00D5595D">
              <w:rPr>
                <w:spacing w:val="-4"/>
                <w:sz w:val="26"/>
              </w:rPr>
              <w:t xml:space="preserve"> </w:t>
            </w:r>
            <w:proofErr w:type="spellStart"/>
            <w:r w:rsidRPr="00D5595D">
              <w:rPr>
                <w:spacing w:val="-4"/>
                <w:sz w:val="26"/>
              </w:rPr>
              <w:t>được</w:t>
            </w:r>
            <w:proofErr w:type="spellEnd"/>
            <w:r w:rsidRPr="00D5595D">
              <w:rPr>
                <w:spacing w:val="-4"/>
                <w:sz w:val="26"/>
              </w:rPr>
              <w:t xml:space="preserve"> </w:t>
            </w:r>
            <w:proofErr w:type="spellStart"/>
            <w:r w:rsidRPr="00D5595D">
              <w:rPr>
                <w:spacing w:val="-4"/>
                <w:sz w:val="26"/>
              </w:rPr>
              <w:t>số</w:t>
            </w:r>
            <w:proofErr w:type="spellEnd"/>
            <w:r w:rsidRPr="00D5595D">
              <w:rPr>
                <w:spacing w:val="-4"/>
                <w:sz w:val="26"/>
              </w:rPr>
              <w:t xml:space="preserve"> </w:t>
            </w:r>
            <w:proofErr w:type="spellStart"/>
            <w:r w:rsidRPr="00D5595D">
              <w:rPr>
                <w:spacing w:val="-4"/>
                <w:sz w:val="26"/>
              </w:rPr>
              <w:t>hóa</w:t>
            </w:r>
            <w:proofErr w:type="spellEnd"/>
            <w:r w:rsidRPr="00D5595D">
              <w:rPr>
                <w:spacing w:val="-4"/>
                <w:sz w:val="26"/>
              </w:rPr>
              <w:t xml:space="preserve"> </w:t>
            </w:r>
            <w:proofErr w:type="spellStart"/>
            <w:r w:rsidRPr="00D5595D">
              <w:rPr>
                <w:spacing w:val="-4"/>
                <w:sz w:val="26"/>
              </w:rPr>
              <w:t>và</w:t>
            </w:r>
            <w:proofErr w:type="spellEnd"/>
            <w:r w:rsidRPr="00D5595D">
              <w:rPr>
                <w:spacing w:val="-4"/>
                <w:sz w:val="26"/>
              </w:rPr>
              <w:t xml:space="preserve"> </w:t>
            </w:r>
            <w:proofErr w:type="spellStart"/>
            <w:r w:rsidRPr="00D5595D">
              <w:rPr>
                <w:spacing w:val="-4"/>
                <w:sz w:val="26"/>
              </w:rPr>
              <w:t>tích</w:t>
            </w:r>
            <w:proofErr w:type="spellEnd"/>
            <w:r w:rsidRPr="00D5595D">
              <w:rPr>
                <w:spacing w:val="-4"/>
                <w:sz w:val="26"/>
              </w:rPr>
              <w:t xml:space="preserve"> </w:t>
            </w:r>
            <w:proofErr w:type="spellStart"/>
            <w:r w:rsidRPr="00D5595D">
              <w:rPr>
                <w:spacing w:val="-4"/>
                <w:sz w:val="26"/>
              </w:rPr>
              <w:t>hợp</w:t>
            </w:r>
            <w:proofErr w:type="spellEnd"/>
            <w:r w:rsidRPr="00D5595D">
              <w:rPr>
                <w:spacing w:val="-4"/>
                <w:sz w:val="26"/>
              </w:rPr>
              <w:t xml:space="preserve"> </w:t>
            </w:r>
            <w:proofErr w:type="spellStart"/>
            <w:r w:rsidRPr="00D5595D">
              <w:rPr>
                <w:spacing w:val="-4"/>
                <w:sz w:val="26"/>
              </w:rPr>
              <w:t>với</w:t>
            </w:r>
            <w:proofErr w:type="spellEnd"/>
            <w:r w:rsidRPr="00D5595D">
              <w:rPr>
                <w:spacing w:val="-4"/>
                <w:sz w:val="26"/>
              </w:rPr>
              <w:t xml:space="preserve"> thư </w:t>
            </w:r>
            <w:proofErr w:type="spellStart"/>
            <w:r w:rsidRPr="00D5595D">
              <w:rPr>
                <w:spacing w:val="-4"/>
                <w:sz w:val="26"/>
              </w:rPr>
              <w:t>viện</w:t>
            </w:r>
            <w:proofErr w:type="spellEnd"/>
            <w:r w:rsidRPr="00D5595D">
              <w:rPr>
                <w:spacing w:val="-4"/>
                <w:sz w:val="26"/>
              </w:rPr>
              <w:t xml:space="preserve"> </w:t>
            </w:r>
            <w:proofErr w:type="spellStart"/>
            <w:r w:rsidRPr="00D5595D">
              <w:rPr>
                <w:spacing w:val="-4"/>
                <w:sz w:val="26"/>
              </w:rPr>
              <w:t>điện</w:t>
            </w:r>
            <w:proofErr w:type="spellEnd"/>
            <w:r w:rsidRPr="00D5595D">
              <w:rPr>
                <w:spacing w:val="-4"/>
                <w:sz w:val="26"/>
              </w:rPr>
              <w:t xml:space="preserve"> </w:t>
            </w:r>
            <w:proofErr w:type="spellStart"/>
            <w:r w:rsidRPr="00D5595D">
              <w:rPr>
                <w:spacing w:val="-4"/>
                <w:sz w:val="26"/>
              </w:rPr>
              <w:t>tử</w:t>
            </w:r>
            <w:proofErr w:type="spellEnd"/>
            <w:r w:rsidR="00D5595D" w:rsidRPr="00D5595D">
              <w:rPr>
                <w:spacing w:val="-4"/>
                <w:sz w:val="26"/>
                <w:lang w:val="en-US"/>
              </w:rPr>
              <w:t xml:space="preserve"> </w:t>
            </w:r>
            <w:proofErr w:type="spellStart"/>
            <w:r w:rsidRPr="00D5595D">
              <w:rPr>
                <w:spacing w:val="-4"/>
                <w:sz w:val="26"/>
              </w:rPr>
              <w:t>phục</w:t>
            </w:r>
            <w:proofErr w:type="spellEnd"/>
            <w:r w:rsidRPr="00D5595D">
              <w:rPr>
                <w:spacing w:val="-4"/>
                <w:sz w:val="26"/>
              </w:rPr>
              <w:t xml:space="preserve"> </w:t>
            </w:r>
            <w:proofErr w:type="spellStart"/>
            <w:r w:rsidRPr="00D5595D">
              <w:rPr>
                <w:spacing w:val="-4"/>
                <w:sz w:val="26"/>
              </w:rPr>
              <w:t>vụ</w:t>
            </w:r>
            <w:proofErr w:type="spellEnd"/>
            <w:r w:rsidRPr="00D5595D">
              <w:rPr>
                <w:spacing w:val="-4"/>
                <w:sz w:val="26"/>
              </w:rPr>
              <w:t xml:space="preserve"> </w:t>
            </w:r>
            <w:proofErr w:type="spellStart"/>
            <w:r w:rsidRPr="00D5595D">
              <w:rPr>
                <w:spacing w:val="-4"/>
                <w:sz w:val="26"/>
              </w:rPr>
              <w:t>hiệu</w:t>
            </w:r>
            <w:proofErr w:type="spellEnd"/>
            <w:r w:rsidRPr="00D5595D">
              <w:rPr>
                <w:spacing w:val="-4"/>
                <w:sz w:val="26"/>
              </w:rPr>
              <w:t xml:space="preserve"> </w:t>
            </w:r>
            <w:proofErr w:type="spellStart"/>
            <w:r w:rsidRPr="00D5595D">
              <w:rPr>
                <w:spacing w:val="-4"/>
                <w:sz w:val="26"/>
              </w:rPr>
              <w:t>quả</w:t>
            </w:r>
            <w:proofErr w:type="spellEnd"/>
            <w:r w:rsidRPr="00D5595D">
              <w:rPr>
                <w:spacing w:val="-4"/>
                <w:sz w:val="26"/>
              </w:rPr>
              <w:t xml:space="preserve"> cho </w:t>
            </w:r>
            <w:proofErr w:type="spellStart"/>
            <w:r w:rsidRPr="00D5595D">
              <w:rPr>
                <w:spacing w:val="-4"/>
                <w:sz w:val="26"/>
              </w:rPr>
              <w:t>hoạt</w:t>
            </w:r>
            <w:proofErr w:type="spellEnd"/>
            <w:r w:rsidRPr="00D5595D">
              <w:rPr>
                <w:spacing w:val="-4"/>
                <w:sz w:val="26"/>
              </w:rPr>
              <w:t xml:space="preserve"> </w:t>
            </w:r>
            <w:proofErr w:type="spellStart"/>
            <w:r w:rsidRPr="00D5595D">
              <w:rPr>
                <w:spacing w:val="-4"/>
                <w:sz w:val="26"/>
              </w:rPr>
              <w:t>động</w:t>
            </w:r>
            <w:proofErr w:type="spellEnd"/>
            <w:r w:rsidRPr="00D5595D">
              <w:rPr>
                <w:spacing w:val="-4"/>
                <w:sz w:val="26"/>
              </w:rPr>
              <w:t xml:space="preserve"> </w:t>
            </w:r>
            <w:proofErr w:type="spellStart"/>
            <w:r w:rsidRPr="00D5595D">
              <w:rPr>
                <w:spacing w:val="-4"/>
                <w:sz w:val="26"/>
              </w:rPr>
              <w:t>đào</w:t>
            </w:r>
            <w:proofErr w:type="spellEnd"/>
            <w:r w:rsidRPr="00D5595D">
              <w:rPr>
                <w:spacing w:val="-4"/>
                <w:sz w:val="26"/>
              </w:rPr>
              <w:t xml:space="preserve"> </w:t>
            </w:r>
            <w:proofErr w:type="spellStart"/>
            <w:r w:rsidRPr="00D5595D">
              <w:rPr>
                <w:spacing w:val="-4"/>
                <w:sz w:val="26"/>
              </w:rPr>
              <w:t>tạo</w:t>
            </w:r>
            <w:proofErr w:type="spellEnd"/>
            <w:r w:rsidRPr="00D5595D">
              <w:rPr>
                <w:spacing w:val="-4"/>
                <w:sz w:val="26"/>
              </w:rPr>
              <w:t>.</w:t>
            </w:r>
          </w:p>
        </w:tc>
        <w:tc>
          <w:tcPr>
            <w:tcW w:w="900" w:type="dxa"/>
          </w:tcPr>
          <w:p w14:paraId="635E5BAC" w14:textId="77777777" w:rsidR="004A07B0" w:rsidRDefault="004A07B0" w:rsidP="000E4778">
            <w:pPr>
              <w:pStyle w:val="TableParagraph"/>
              <w:spacing w:line="276" w:lineRule="auto"/>
              <w:jc w:val="center"/>
              <w:rPr>
                <w:b/>
                <w:i/>
                <w:sz w:val="28"/>
              </w:rPr>
            </w:pPr>
          </w:p>
          <w:p w14:paraId="35EFB40B" w14:textId="77777777" w:rsidR="004A07B0" w:rsidRDefault="004A07B0" w:rsidP="000E4778">
            <w:pPr>
              <w:pStyle w:val="TableParagraph"/>
              <w:spacing w:line="276" w:lineRule="auto"/>
              <w:jc w:val="center"/>
              <w:rPr>
                <w:b/>
                <w:i/>
                <w:sz w:val="28"/>
              </w:rPr>
            </w:pPr>
          </w:p>
          <w:p w14:paraId="47DAECAD" w14:textId="77777777" w:rsidR="004A07B0" w:rsidRDefault="004A07B0" w:rsidP="000E4778">
            <w:pPr>
              <w:pStyle w:val="TableParagraph"/>
              <w:spacing w:line="276" w:lineRule="auto"/>
              <w:jc w:val="center"/>
              <w:rPr>
                <w:sz w:val="26"/>
              </w:rPr>
            </w:pPr>
            <w:r>
              <w:rPr>
                <w:w w:val="99"/>
                <w:sz w:val="26"/>
              </w:rPr>
              <w:t>2</w:t>
            </w:r>
          </w:p>
        </w:tc>
        <w:tc>
          <w:tcPr>
            <w:tcW w:w="1890" w:type="dxa"/>
          </w:tcPr>
          <w:p w14:paraId="34B68B28" w14:textId="77777777" w:rsidR="004A07B0" w:rsidRDefault="004A07B0" w:rsidP="000E4778">
            <w:pPr>
              <w:pStyle w:val="TableParagraph"/>
              <w:spacing w:line="276" w:lineRule="auto"/>
              <w:jc w:val="center"/>
              <w:rPr>
                <w:b/>
                <w:i/>
                <w:sz w:val="28"/>
              </w:rPr>
            </w:pPr>
          </w:p>
          <w:p w14:paraId="5A053CFF" w14:textId="77777777" w:rsidR="004A07B0" w:rsidRDefault="004A07B0" w:rsidP="000E4778">
            <w:pPr>
              <w:pStyle w:val="TableParagraph"/>
              <w:spacing w:line="276" w:lineRule="auto"/>
              <w:jc w:val="center"/>
              <w:rPr>
                <w:b/>
                <w:i/>
                <w:sz w:val="28"/>
              </w:rPr>
            </w:pPr>
          </w:p>
          <w:p w14:paraId="1601D6B6" w14:textId="77777777" w:rsidR="004A07B0" w:rsidRDefault="004A07B0" w:rsidP="000E4778">
            <w:pPr>
              <w:pStyle w:val="TableParagraph"/>
              <w:spacing w:line="276" w:lineRule="auto"/>
              <w:ind w:left="4"/>
              <w:jc w:val="center"/>
              <w:rPr>
                <w:sz w:val="26"/>
              </w:rPr>
            </w:pPr>
            <w:r>
              <w:rPr>
                <w:w w:val="99"/>
                <w:sz w:val="26"/>
              </w:rPr>
              <w:t>2</w:t>
            </w:r>
          </w:p>
        </w:tc>
      </w:tr>
      <w:tr w:rsidR="004A07B0" w14:paraId="1348E445" w14:textId="77777777" w:rsidTr="00D5595D">
        <w:trPr>
          <w:trHeight w:val="597"/>
        </w:trPr>
        <w:tc>
          <w:tcPr>
            <w:tcW w:w="720" w:type="dxa"/>
          </w:tcPr>
          <w:p w14:paraId="32E8E115" w14:textId="77777777" w:rsidR="004A07B0" w:rsidRDefault="004A07B0" w:rsidP="000E4778">
            <w:pPr>
              <w:pStyle w:val="TableParagraph"/>
              <w:spacing w:line="276" w:lineRule="auto"/>
              <w:ind w:left="87" w:right="80"/>
              <w:jc w:val="center"/>
              <w:rPr>
                <w:sz w:val="26"/>
              </w:rPr>
            </w:pPr>
            <w:r>
              <w:rPr>
                <w:sz w:val="26"/>
              </w:rPr>
              <w:t>5.7</w:t>
            </w:r>
          </w:p>
        </w:tc>
        <w:tc>
          <w:tcPr>
            <w:tcW w:w="6930" w:type="dxa"/>
          </w:tcPr>
          <w:p w14:paraId="2B0FBA5F" w14:textId="77777777" w:rsidR="004A07B0" w:rsidRDefault="004A07B0"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7: Thư </w:t>
            </w:r>
            <w:proofErr w:type="spellStart"/>
            <w:r>
              <w:rPr>
                <w:sz w:val="26"/>
              </w:rPr>
              <w:t>viện</w:t>
            </w:r>
            <w:proofErr w:type="spellEnd"/>
            <w:r>
              <w:rPr>
                <w:sz w:val="26"/>
              </w:rPr>
              <w:t xml:space="preserve"> </w:t>
            </w:r>
            <w:proofErr w:type="spellStart"/>
            <w:r>
              <w:rPr>
                <w:sz w:val="26"/>
              </w:rPr>
              <w:t>được</w:t>
            </w:r>
            <w:proofErr w:type="spellEnd"/>
            <w:r>
              <w:rPr>
                <w:sz w:val="26"/>
              </w:rPr>
              <w:t xml:space="preserve"> trang </w:t>
            </w:r>
            <w:proofErr w:type="spellStart"/>
            <w:r>
              <w:rPr>
                <w:sz w:val="26"/>
              </w:rPr>
              <w:t>bị</w:t>
            </w:r>
            <w:proofErr w:type="spellEnd"/>
            <w:r>
              <w:rPr>
                <w:sz w:val="26"/>
              </w:rPr>
              <w:t xml:space="preserve"> </w:t>
            </w:r>
            <w:proofErr w:type="spellStart"/>
            <w:r>
              <w:rPr>
                <w:sz w:val="26"/>
              </w:rPr>
              <w:t>máy</w:t>
            </w:r>
            <w:proofErr w:type="spellEnd"/>
            <w:r>
              <w:rPr>
                <w:sz w:val="26"/>
              </w:rPr>
              <w:t xml:space="preserve"> </w:t>
            </w:r>
            <w:proofErr w:type="spellStart"/>
            <w:r>
              <w:rPr>
                <w:sz w:val="26"/>
              </w:rPr>
              <w:t>tính</w:t>
            </w:r>
            <w:proofErr w:type="spellEnd"/>
            <w:r>
              <w:rPr>
                <w:sz w:val="26"/>
              </w:rPr>
              <w:t xml:space="preserve"> </w:t>
            </w:r>
            <w:proofErr w:type="spellStart"/>
            <w:r>
              <w:rPr>
                <w:sz w:val="26"/>
              </w:rPr>
              <w:t>và</w:t>
            </w:r>
            <w:proofErr w:type="spellEnd"/>
            <w:r>
              <w:rPr>
                <w:sz w:val="26"/>
              </w:rPr>
              <w:t xml:space="preserve"> </w:t>
            </w:r>
            <w:proofErr w:type="spellStart"/>
            <w:r>
              <w:rPr>
                <w:sz w:val="26"/>
              </w:rPr>
              <w:t>nối</w:t>
            </w:r>
            <w:proofErr w:type="spellEnd"/>
            <w:r>
              <w:rPr>
                <w:spacing w:val="58"/>
                <w:sz w:val="26"/>
              </w:rPr>
              <w:t xml:space="preserve"> </w:t>
            </w:r>
            <w:proofErr w:type="spellStart"/>
            <w:r>
              <w:rPr>
                <w:sz w:val="26"/>
              </w:rPr>
              <w:t>mạng</w:t>
            </w:r>
            <w:proofErr w:type="spellEnd"/>
            <w:r w:rsidR="00D5595D">
              <w:rPr>
                <w:sz w:val="26"/>
                <w:lang w:val="en-US"/>
              </w:rPr>
              <w:t xml:space="preserve"> </w:t>
            </w:r>
            <w:proofErr w:type="spellStart"/>
            <w:r>
              <w:rPr>
                <w:sz w:val="26"/>
              </w:rPr>
              <w:t>internet</w:t>
            </w:r>
            <w:proofErr w:type="spellEnd"/>
            <w:r>
              <w:rPr>
                <w:sz w:val="26"/>
              </w:rPr>
              <w:t xml:space="preserve"> </w:t>
            </w:r>
            <w:proofErr w:type="spellStart"/>
            <w:r>
              <w:rPr>
                <w:sz w:val="26"/>
              </w:rPr>
              <w:t>đáp</w:t>
            </w:r>
            <w:proofErr w:type="spellEnd"/>
            <w:r>
              <w:rPr>
                <w:sz w:val="26"/>
              </w:rPr>
              <w:t xml:space="preserve"> </w:t>
            </w:r>
            <w:proofErr w:type="spellStart"/>
            <w:r>
              <w:rPr>
                <w:sz w:val="26"/>
              </w:rPr>
              <w:t>ứng</w:t>
            </w:r>
            <w:proofErr w:type="spellEnd"/>
            <w:r>
              <w:rPr>
                <w:sz w:val="26"/>
              </w:rPr>
              <w:t xml:space="preserve"> nhu </w:t>
            </w:r>
            <w:proofErr w:type="spellStart"/>
            <w:r>
              <w:rPr>
                <w:sz w:val="26"/>
              </w:rPr>
              <w:t>cầu</w:t>
            </w:r>
            <w:proofErr w:type="spellEnd"/>
            <w:r>
              <w:rPr>
                <w:sz w:val="26"/>
              </w:rPr>
              <w:t xml:space="preserve"> </w:t>
            </w:r>
            <w:proofErr w:type="spellStart"/>
            <w:r>
              <w:rPr>
                <w:sz w:val="26"/>
              </w:rPr>
              <w:t>dạy</w:t>
            </w:r>
            <w:proofErr w:type="spellEnd"/>
            <w:r>
              <w:rPr>
                <w:sz w:val="26"/>
              </w:rPr>
              <w:t xml:space="preserve">, </w:t>
            </w:r>
            <w:proofErr w:type="spellStart"/>
            <w:r>
              <w:rPr>
                <w:sz w:val="26"/>
              </w:rPr>
              <w:t>học</w:t>
            </w:r>
            <w:proofErr w:type="spellEnd"/>
            <w:r>
              <w:rPr>
                <w:sz w:val="26"/>
              </w:rPr>
              <w:t xml:space="preserve"> </w:t>
            </w:r>
            <w:proofErr w:type="spellStart"/>
            <w:r>
              <w:rPr>
                <w:sz w:val="26"/>
              </w:rPr>
              <w:t>và</w:t>
            </w:r>
            <w:proofErr w:type="spellEnd"/>
            <w:r>
              <w:rPr>
                <w:sz w:val="26"/>
              </w:rPr>
              <w:t xml:space="preserve"> tra </w:t>
            </w:r>
            <w:proofErr w:type="spellStart"/>
            <w:r>
              <w:rPr>
                <w:sz w:val="26"/>
              </w:rPr>
              <w:t>cứu</w:t>
            </w:r>
            <w:proofErr w:type="spellEnd"/>
            <w:r>
              <w:rPr>
                <w:sz w:val="26"/>
              </w:rPr>
              <w:t xml:space="preserve"> </w:t>
            </w:r>
            <w:proofErr w:type="spellStart"/>
            <w:r>
              <w:rPr>
                <w:sz w:val="26"/>
              </w:rPr>
              <w:t>tài</w:t>
            </w:r>
            <w:proofErr w:type="spellEnd"/>
            <w:r>
              <w:rPr>
                <w:sz w:val="26"/>
              </w:rPr>
              <w:t xml:space="preserve"> </w:t>
            </w:r>
            <w:proofErr w:type="spellStart"/>
            <w:r>
              <w:rPr>
                <w:sz w:val="26"/>
              </w:rPr>
              <w:t>liệu</w:t>
            </w:r>
            <w:proofErr w:type="spellEnd"/>
            <w:r>
              <w:rPr>
                <w:sz w:val="26"/>
              </w:rPr>
              <w:t>.</w:t>
            </w:r>
          </w:p>
        </w:tc>
        <w:tc>
          <w:tcPr>
            <w:tcW w:w="900" w:type="dxa"/>
          </w:tcPr>
          <w:p w14:paraId="156D9CE4" w14:textId="77777777" w:rsidR="004A07B0" w:rsidRDefault="004A07B0" w:rsidP="000E4778">
            <w:pPr>
              <w:pStyle w:val="TableParagraph"/>
              <w:spacing w:line="276" w:lineRule="auto"/>
              <w:jc w:val="center"/>
              <w:rPr>
                <w:sz w:val="26"/>
              </w:rPr>
            </w:pPr>
            <w:r>
              <w:rPr>
                <w:w w:val="99"/>
                <w:sz w:val="26"/>
              </w:rPr>
              <w:t>2</w:t>
            </w:r>
          </w:p>
        </w:tc>
        <w:tc>
          <w:tcPr>
            <w:tcW w:w="1890" w:type="dxa"/>
          </w:tcPr>
          <w:p w14:paraId="29288A28" w14:textId="6DDF05C0" w:rsidR="004A07B0" w:rsidRPr="00EE43B9" w:rsidRDefault="008106BE" w:rsidP="000E4778">
            <w:pPr>
              <w:pStyle w:val="TableParagraph"/>
              <w:spacing w:line="276" w:lineRule="auto"/>
              <w:ind w:left="4"/>
              <w:jc w:val="center"/>
              <w:rPr>
                <w:sz w:val="26"/>
                <w:lang w:val="en-US"/>
              </w:rPr>
            </w:pPr>
            <w:r>
              <w:rPr>
                <w:w w:val="99"/>
                <w:sz w:val="26"/>
                <w:lang w:val="en-US"/>
              </w:rPr>
              <w:t>2</w:t>
            </w:r>
          </w:p>
        </w:tc>
      </w:tr>
      <w:tr w:rsidR="004A07B0" w14:paraId="2D87496D" w14:textId="77777777" w:rsidTr="00D5595D">
        <w:trPr>
          <w:trHeight w:val="597"/>
        </w:trPr>
        <w:tc>
          <w:tcPr>
            <w:tcW w:w="720" w:type="dxa"/>
          </w:tcPr>
          <w:p w14:paraId="6E69E655" w14:textId="77777777" w:rsidR="004A07B0" w:rsidRDefault="004A07B0" w:rsidP="000E4778">
            <w:pPr>
              <w:pStyle w:val="TableParagraph"/>
              <w:spacing w:line="276" w:lineRule="auto"/>
              <w:ind w:left="87" w:right="80"/>
              <w:jc w:val="center"/>
              <w:rPr>
                <w:sz w:val="26"/>
              </w:rPr>
            </w:pPr>
            <w:r>
              <w:rPr>
                <w:sz w:val="26"/>
              </w:rPr>
              <w:t>5.8</w:t>
            </w:r>
          </w:p>
        </w:tc>
        <w:tc>
          <w:tcPr>
            <w:tcW w:w="6930" w:type="dxa"/>
          </w:tcPr>
          <w:p w14:paraId="6FB63EB7" w14:textId="77777777" w:rsidR="004A07B0" w:rsidRDefault="004A07B0"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8: </w:t>
            </w:r>
            <w:proofErr w:type="spellStart"/>
            <w:r>
              <w:rPr>
                <w:sz w:val="26"/>
              </w:rPr>
              <w:t>Có</w:t>
            </w:r>
            <w:proofErr w:type="spellEnd"/>
            <w:r>
              <w:rPr>
                <w:sz w:val="26"/>
              </w:rPr>
              <w:t xml:space="preserve"> </w:t>
            </w:r>
            <w:proofErr w:type="spellStart"/>
            <w:r>
              <w:rPr>
                <w:sz w:val="26"/>
              </w:rPr>
              <w:t>các</w:t>
            </w:r>
            <w:proofErr w:type="spellEnd"/>
            <w:r>
              <w:rPr>
                <w:sz w:val="26"/>
              </w:rPr>
              <w:t xml:space="preserve"> </w:t>
            </w:r>
            <w:proofErr w:type="spellStart"/>
            <w:r>
              <w:rPr>
                <w:sz w:val="26"/>
              </w:rPr>
              <w:t>phần</w:t>
            </w:r>
            <w:proofErr w:type="spellEnd"/>
            <w:r>
              <w:rPr>
                <w:sz w:val="26"/>
              </w:rPr>
              <w:t xml:space="preserve"> </w:t>
            </w:r>
            <w:proofErr w:type="spellStart"/>
            <w:r>
              <w:rPr>
                <w:sz w:val="26"/>
              </w:rPr>
              <w:t>mềm</w:t>
            </w:r>
            <w:proofErr w:type="spellEnd"/>
            <w:r>
              <w:rPr>
                <w:sz w:val="26"/>
              </w:rPr>
              <w:t xml:space="preserve"> </w:t>
            </w:r>
            <w:proofErr w:type="spellStart"/>
            <w:r>
              <w:rPr>
                <w:sz w:val="26"/>
              </w:rPr>
              <w:t>ảo</w:t>
            </w:r>
            <w:proofErr w:type="spellEnd"/>
            <w:r>
              <w:rPr>
                <w:sz w:val="26"/>
              </w:rPr>
              <w:t xml:space="preserve"> mô </w:t>
            </w:r>
            <w:proofErr w:type="spellStart"/>
            <w:r>
              <w:rPr>
                <w:sz w:val="26"/>
              </w:rPr>
              <w:t>phỏng</w:t>
            </w:r>
            <w:proofErr w:type="spellEnd"/>
            <w:r>
              <w:rPr>
                <w:sz w:val="26"/>
              </w:rPr>
              <w:t xml:space="preserve"> </w:t>
            </w:r>
            <w:proofErr w:type="spellStart"/>
            <w:r>
              <w:rPr>
                <w:sz w:val="26"/>
              </w:rPr>
              <w:t>thiết</w:t>
            </w:r>
            <w:proofErr w:type="spellEnd"/>
            <w:r>
              <w:rPr>
                <w:sz w:val="26"/>
              </w:rPr>
              <w:t xml:space="preserve"> </w:t>
            </w:r>
            <w:proofErr w:type="spellStart"/>
            <w:r>
              <w:rPr>
                <w:sz w:val="26"/>
              </w:rPr>
              <w:t>bị</w:t>
            </w:r>
            <w:proofErr w:type="spellEnd"/>
            <w:r>
              <w:rPr>
                <w:sz w:val="26"/>
              </w:rPr>
              <w:t xml:space="preserve"> </w:t>
            </w:r>
            <w:proofErr w:type="spellStart"/>
            <w:r>
              <w:rPr>
                <w:sz w:val="26"/>
              </w:rPr>
              <w:t>dạy</w:t>
            </w:r>
            <w:proofErr w:type="spellEnd"/>
            <w:r w:rsidR="00D5595D">
              <w:rPr>
                <w:sz w:val="26"/>
                <w:lang w:val="en-US"/>
              </w:rPr>
              <w:t xml:space="preserve"> </w:t>
            </w:r>
            <w:proofErr w:type="spellStart"/>
            <w:r>
              <w:rPr>
                <w:sz w:val="26"/>
              </w:rPr>
              <w:t>học</w:t>
            </w:r>
            <w:proofErr w:type="spellEnd"/>
            <w:r>
              <w:rPr>
                <w:sz w:val="26"/>
              </w:rPr>
              <w:t xml:space="preserve"> </w:t>
            </w:r>
            <w:proofErr w:type="spellStart"/>
            <w:r>
              <w:rPr>
                <w:sz w:val="26"/>
              </w:rPr>
              <w:t>thực</w:t>
            </w:r>
            <w:proofErr w:type="spellEnd"/>
            <w:r>
              <w:rPr>
                <w:sz w:val="26"/>
              </w:rPr>
              <w:t xml:space="preserve"> </w:t>
            </w:r>
            <w:proofErr w:type="spellStart"/>
            <w:r>
              <w:rPr>
                <w:sz w:val="26"/>
              </w:rPr>
              <w:t>tế</w:t>
            </w:r>
            <w:proofErr w:type="spellEnd"/>
            <w:r>
              <w:rPr>
                <w:sz w:val="26"/>
              </w:rPr>
              <w:t xml:space="preserve"> trong </w:t>
            </w:r>
            <w:proofErr w:type="spellStart"/>
            <w:r>
              <w:rPr>
                <w:sz w:val="26"/>
              </w:rPr>
              <w:t>giảng</w:t>
            </w:r>
            <w:proofErr w:type="spellEnd"/>
            <w:r>
              <w:rPr>
                <w:sz w:val="26"/>
              </w:rPr>
              <w:t xml:space="preserve"> </w:t>
            </w:r>
            <w:proofErr w:type="spellStart"/>
            <w:r>
              <w:rPr>
                <w:sz w:val="26"/>
              </w:rPr>
              <w:t>dạy</w:t>
            </w:r>
            <w:proofErr w:type="spellEnd"/>
            <w:r>
              <w:rPr>
                <w:sz w:val="26"/>
              </w:rPr>
              <w:t>.</w:t>
            </w:r>
          </w:p>
        </w:tc>
        <w:tc>
          <w:tcPr>
            <w:tcW w:w="900" w:type="dxa"/>
          </w:tcPr>
          <w:p w14:paraId="3D90EBA4" w14:textId="77777777" w:rsidR="004A07B0" w:rsidRDefault="004A07B0" w:rsidP="000E4778">
            <w:pPr>
              <w:pStyle w:val="TableParagraph"/>
              <w:spacing w:line="276" w:lineRule="auto"/>
              <w:jc w:val="center"/>
              <w:rPr>
                <w:sz w:val="26"/>
              </w:rPr>
            </w:pPr>
            <w:r>
              <w:rPr>
                <w:w w:val="99"/>
                <w:sz w:val="26"/>
              </w:rPr>
              <w:t>2</w:t>
            </w:r>
          </w:p>
        </w:tc>
        <w:tc>
          <w:tcPr>
            <w:tcW w:w="1890" w:type="dxa"/>
          </w:tcPr>
          <w:p w14:paraId="7BACC179" w14:textId="71FEA3A5" w:rsidR="004A07B0" w:rsidRPr="00EA300A" w:rsidRDefault="00EA300A" w:rsidP="00EA300A">
            <w:pPr>
              <w:pStyle w:val="TableParagraph"/>
              <w:spacing w:line="276" w:lineRule="auto"/>
              <w:ind w:left="4"/>
              <w:rPr>
                <w:sz w:val="26"/>
                <w:lang w:val="vi-VN"/>
              </w:rPr>
            </w:pPr>
            <w:r>
              <w:rPr>
                <w:w w:val="99"/>
                <w:sz w:val="26"/>
                <w:lang w:val="vi-VN"/>
              </w:rPr>
              <w:t>2</w:t>
            </w:r>
          </w:p>
        </w:tc>
      </w:tr>
      <w:tr w:rsidR="004A07B0" w14:paraId="6B8B5824" w14:textId="77777777" w:rsidTr="00D5595D">
        <w:trPr>
          <w:trHeight w:val="330"/>
        </w:trPr>
        <w:tc>
          <w:tcPr>
            <w:tcW w:w="720" w:type="dxa"/>
            <w:shd w:val="clear" w:color="auto" w:fill="auto"/>
          </w:tcPr>
          <w:p w14:paraId="3A18A7D9" w14:textId="77777777" w:rsidR="004A07B0" w:rsidRPr="00D7329E" w:rsidRDefault="004A07B0" w:rsidP="000E4778">
            <w:pPr>
              <w:pStyle w:val="TableParagraph"/>
              <w:spacing w:line="276" w:lineRule="auto"/>
              <w:ind w:left="9"/>
              <w:jc w:val="center"/>
              <w:rPr>
                <w:b/>
                <w:sz w:val="26"/>
              </w:rPr>
            </w:pPr>
            <w:r w:rsidRPr="00D7329E">
              <w:rPr>
                <w:b/>
                <w:w w:val="99"/>
                <w:sz w:val="26"/>
              </w:rPr>
              <w:t>6</w:t>
            </w:r>
          </w:p>
        </w:tc>
        <w:tc>
          <w:tcPr>
            <w:tcW w:w="6930" w:type="dxa"/>
            <w:shd w:val="clear" w:color="auto" w:fill="auto"/>
          </w:tcPr>
          <w:p w14:paraId="5EEC1416" w14:textId="77777777" w:rsidR="004A07B0" w:rsidRPr="00D7329E" w:rsidRDefault="004A07B0" w:rsidP="000E4778">
            <w:pPr>
              <w:pStyle w:val="TableParagraph"/>
              <w:spacing w:line="276" w:lineRule="auto"/>
              <w:ind w:left="107"/>
              <w:jc w:val="both"/>
              <w:rPr>
                <w:b/>
                <w:sz w:val="26"/>
              </w:rPr>
            </w:pPr>
            <w:r w:rsidRPr="00D7329E">
              <w:rPr>
                <w:b/>
                <w:sz w:val="26"/>
              </w:rPr>
              <w:t xml:space="preserve">Tiêu </w:t>
            </w:r>
            <w:proofErr w:type="spellStart"/>
            <w:r w:rsidRPr="00D7329E">
              <w:rPr>
                <w:b/>
                <w:sz w:val="26"/>
              </w:rPr>
              <w:t>chí</w:t>
            </w:r>
            <w:proofErr w:type="spellEnd"/>
            <w:r w:rsidRPr="00D7329E">
              <w:rPr>
                <w:b/>
                <w:sz w:val="26"/>
              </w:rPr>
              <w:t xml:space="preserve"> 6 - </w:t>
            </w:r>
            <w:proofErr w:type="spellStart"/>
            <w:r w:rsidRPr="00D7329E">
              <w:rPr>
                <w:b/>
                <w:sz w:val="26"/>
              </w:rPr>
              <w:t>Dịch</w:t>
            </w:r>
            <w:proofErr w:type="spellEnd"/>
            <w:r w:rsidRPr="00D7329E">
              <w:rPr>
                <w:b/>
                <w:sz w:val="26"/>
              </w:rPr>
              <w:t xml:space="preserve"> </w:t>
            </w:r>
            <w:proofErr w:type="spellStart"/>
            <w:r w:rsidRPr="00D7329E">
              <w:rPr>
                <w:b/>
                <w:sz w:val="26"/>
              </w:rPr>
              <w:t>vụ</w:t>
            </w:r>
            <w:proofErr w:type="spellEnd"/>
            <w:r w:rsidRPr="00D7329E">
              <w:rPr>
                <w:b/>
                <w:sz w:val="26"/>
              </w:rPr>
              <w:t xml:space="preserve"> cho </w:t>
            </w:r>
            <w:proofErr w:type="spellStart"/>
            <w:r w:rsidRPr="00D7329E">
              <w:rPr>
                <w:b/>
                <w:sz w:val="26"/>
              </w:rPr>
              <w:t>người</w:t>
            </w:r>
            <w:proofErr w:type="spellEnd"/>
            <w:r w:rsidRPr="00D7329E">
              <w:rPr>
                <w:b/>
                <w:sz w:val="26"/>
              </w:rPr>
              <w:t xml:space="preserve"> </w:t>
            </w:r>
            <w:proofErr w:type="spellStart"/>
            <w:r w:rsidRPr="00D7329E">
              <w:rPr>
                <w:b/>
                <w:sz w:val="26"/>
              </w:rPr>
              <w:t>học</w:t>
            </w:r>
            <w:proofErr w:type="spellEnd"/>
          </w:p>
        </w:tc>
        <w:tc>
          <w:tcPr>
            <w:tcW w:w="900" w:type="dxa"/>
            <w:shd w:val="clear" w:color="auto" w:fill="auto"/>
          </w:tcPr>
          <w:p w14:paraId="21CB6B2F" w14:textId="77777777" w:rsidR="004A07B0" w:rsidRPr="00D7329E" w:rsidRDefault="004A07B0" w:rsidP="000E4778">
            <w:pPr>
              <w:pStyle w:val="TableParagraph"/>
              <w:spacing w:line="276" w:lineRule="auto"/>
              <w:jc w:val="center"/>
              <w:rPr>
                <w:b/>
                <w:sz w:val="26"/>
              </w:rPr>
            </w:pPr>
            <w:r w:rsidRPr="00D7329E">
              <w:rPr>
                <w:b/>
                <w:w w:val="99"/>
                <w:sz w:val="26"/>
              </w:rPr>
              <w:t>8</w:t>
            </w:r>
          </w:p>
        </w:tc>
        <w:tc>
          <w:tcPr>
            <w:tcW w:w="1890" w:type="dxa"/>
            <w:shd w:val="clear" w:color="auto" w:fill="auto"/>
          </w:tcPr>
          <w:p w14:paraId="13DB9FBA" w14:textId="77777777" w:rsidR="004A07B0" w:rsidRPr="00D7329E" w:rsidRDefault="004A07B0" w:rsidP="000E4778">
            <w:pPr>
              <w:pStyle w:val="TableParagraph"/>
              <w:spacing w:line="276" w:lineRule="auto"/>
              <w:ind w:left="4"/>
              <w:jc w:val="center"/>
              <w:rPr>
                <w:b/>
                <w:sz w:val="26"/>
              </w:rPr>
            </w:pPr>
            <w:r w:rsidRPr="00D7329E">
              <w:rPr>
                <w:b/>
                <w:w w:val="99"/>
                <w:sz w:val="26"/>
              </w:rPr>
              <w:t>8</w:t>
            </w:r>
          </w:p>
        </w:tc>
      </w:tr>
      <w:tr w:rsidR="004A07B0" w14:paraId="71344BF7" w14:textId="77777777" w:rsidTr="00D5595D">
        <w:trPr>
          <w:trHeight w:val="431"/>
        </w:trPr>
        <w:tc>
          <w:tcPr>
            <w:tcW w:w="720" w:type="dxa"/>
          </w:tcPr>
          <w:p w14:paraId="5BC15869" w14:textId="77777777" w:rsidR="004A07B0" w:rsidRDefault="004A07B0" w:rsidP="000E4778">
            <w:pPr>
              <w:pStyle w:val="TableParagraph"/>
              <w:spacing w:line="276" w:lineRule="auto"/>
              <w:rPr>
                <w:b/>
                <w:i/>
                <w:sz w:val="28"/>
              </w:rPr>
            </w:pPr>
          </w:p>
          <w:p w14:paraId="23698D3D" w14:textId="77777777" w:rsidR="004A07B0" w:rsidRDefault="004A07B0" w:rsidP="000E4778">
            <w:pPr>
              <w:pStyle w:val="TableParagraph"/>
              <w:spacing w:line="276" w:lineRule="auto"/>
              <w:rPr>
                <w:b/>
                <w:i/>
                <w:sz w:val="23"/>
              </w:rPr>
            </w:pPr>
          </w:p>
          <w:p w14:paraId="235C0F84" w14:textId="77777777" w:rsidR="004A07B0" w:rsidRDefault="004A07B0" w:rsidP="000E4778">
            <w:pPr>
              <w:pStyle w:val="TableParagraph"/>
              <w:spacing w:line="276" w:lineRule="auto"/>
              <w:ind w:left="87" w:right="80"/>
              <w:jc w:val="center"/>
              <w:rPr>
                <w:sz w:val="26"/>
              </w:rPr>
            </w:pPr>
            <w:r>
              <w:rPr>
                <w:sz w:val="26"/>
              </w:rPr>
              <w:t>6.1</w:t>
            </w:r>
          </w:p>
        </w:tc>
        <w:tc>
          <w:tcPr>
            <w:tcW w:w="6930" w:type="dxa"/>
          </w:tcPr>
          <w:p w14:paraId="1DCBF0D4" w14:textId="77777777" w:rsidR="004A07B0" w:rsidRDefault="004A07B0" w:rsidP="000E4778">
            <w:pPr>
              <w:pStyle w:val="TableParagraph"/>
              <w:spacing w:line="276" w:lineRule="auto"/>
              <w:ind w:left="107" w:right="99"/>
              <w:jc w:val="both"/>
              <w:rPr>
                <w:sz w:val="26"/>
              </w:rPr>
            </w:pPr>
            <w:r>
              <w:rPr>
                <w:sz w:val="26"/>
              </w:rPr>
              <w:t xml:space="preserve">Tiêu </w:t>
            </w:r>
            <w:proofErr w:type="spellStart"/>
            <w:r>
              <w:rPr>
                <w:sz w:val="26"/>
              </w:rPr>
              <w:t>chuẩn</w:t>
            </w:r>
            <w:proofErr w:type="spellEnd"/>
            <w:r>
              <w:rPr>
                <w:sz w:val="26"/>
              </w:rPr>
              <w:t xml:space="preserve"> 1: </w:t>
            </w:r>
            <w:proofErr w:type="spellStart"/>
            <w:r>
              <w:rPr>
                <w:sz w:val="26"/>
              </w:rPr>
              <w:t>Người</w:t>
            </w:r>
            <w:proofErr w:type="spellEnd"/>
            <w:r>
              <w:rPr>
                <w:sz w:val="26"/>
              </w:rPr>
              <w:t xml:space="preserve"> </w:t>
            </w:r>
            <w:proofErr w:type="spellStart"/>
            <w:r>
              <w:rPr>
                <w:sz w:val="26"/>
              </w:rPr>
              <w:t>học</w:t>
            </w:r>
            <w:proofErr w:type="spellEnd"/>
            <w:r>
              <w:rPr>
                <w:sz w:val="26"/>
              </w:rPr>
              <w:t xml:space="preserve"> </w:t>
            </w:r>
            <w:proofErr w:type="spellStart"/>
            <w:r>
              <w:rPr>
                <w:sz w:val="26"/>
              </w:rPr>
              <w:t>được</w:t>
            </w:r>
            <w:proofErr w:type="spellEnd"/>
            <w:r>
              <w:rPr>
                <w:sz w:val="26"/>
              </w:rPr>
              <w:t xml:space="preserve"> cung </w:t>
            </w:r>
            <w:proofErr w:type="spellStart"/>
            <w:r>
              <w:rPr>
                <w:sz w:val="26"/>
              </w:rPr>
              <w:t>cấp</w:t>
            </w:r>
            <w:proofErr w:type="spellEnd"/>
            <w:r>
              <w:rPr>
                <w:sz w:val="26"/>
              </w:rPr>
              <w:t xml:space="preserve"> </w:t>
            </w:r>
            <w:proofErr w:type="spellStart"/>
            <w:r>
              <w:rPr>
                <w:sz w:val="26"/>
              </w:rPr>
              <w:t>đầy</w:t>
            </w:r>
            <w:proofErr w:type="spellEnd"/>
            <w:r>
              <w:rPr>
                <w:sz w:val="26"/>
              </w:rPr>
              <w:t xml:space="preserve"> </w:t>
            </w:r>
            <w:proofErr w:type="spellStart"/>
            <w:r>
              <w:rPr>
                <w:sz w:val="26"/>
              </w:rPr>
              <w:t>đủ</w:t>
            </w:r>
            <w:proofErr w:type="spellEnd"/>
            <w:r>
              <w:rPr>
                <w:sz w:val="26"/>
              </w:rPr>
              <w:t xml:space="preserve"> thông tin </w:t>
            </w:r>
            <w:proofErr w:type="spellStart"/>
            <w:r>
              <w:rPr>
                <w:sz w:val="26"/>
              </w:rPr>
              <w:t>về</w:t>
            </w:r>
            <w:proofErr w:type="spellEnd"/>
            <w:r>
              <w:rPr>
                <w:sz w:val="26"/>
              </w:rPr>
              <w:t xml:space="preserve"> chương </w:t>
            </w:r>
            <w:proofErr w:type="spellStart"/>
            <w:r>
              <w:rPr>
                <w:sz w:val="26"/>
              </w:rPr>
              <w:t>trình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quy </w:t>
            </w:r>
            <w:proofErr w:type="spellStart"/>
            <w:r>
              <w:rPr>
                <w:sz w:val="26"/>
              </w:rPr>
              <w:t>chế</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quy </w:t>
            </w:r>
            <w:proofErr w:type="spellStart"/>
            <w:r>
              <w:rPr>
                <w:sz w:val="26"/>
              </w:rPr>
              <w:t>chế</w:t>
            </w:r>
            <w:proofErr w:type="spellEnd"/>
            <w:r>
              <w:rPr>
                <w:sz w:val="26"/>
              </w:rPr>
              <w:t xml:space="preserve"> công </w:t>
            </w:r>
            <w:proofErr w:type="spellStart"/>
            <w:r>
              <w:rPr>
                <w:sz w:val="26"/>
              </w:rPr>
              <w:t>tác</w:t>
            </w:r>
            <w:proofErr w:type="spellEnd"/>
            <w:r>
              <w:rPr>
                <w:sz w:val="26"/>
              </w:rPr>
              <w:t xml:space="preserve"> </w:t>
            </w:r>
            <w:proofErr w:type="spellStart"/>
            <w:r>
              <w:rPr>
                <w:sz w:val="26"/>
              </w:rPr>
              <w:t>học</w:t>
            </w:r>
            <w:proofErr w:type="spellEnd"/>
            <w:r>
              <w:rPr>
                <w:sz w:val="26"/>
              </w:rPr>
              <w:t xml:space="preserve"> sinh, sinh viên; quy </w:t>
            </w:r>
            <w:proofErr w:type="spellStart"/>
            <w:r>
              <w:rPr>
                <w:sz w:val="26"/>
              </w:rPr>
              <w:t>chế</w:t>
            </w:r>
            <w:proofErr w:type="spellEnd"/>
            <w:r>
              <w:rPr>
                <w:sz w:val="26"/>
              </w:rPr>
              <w:t xml:space="preserve"> </w:t>
            </w:r>
            <w:proofErr w:type="spellStart"/>
            <w:r>
              <w:rPr>
                <w:sz w:val="26"/>
              </w:rPr>
              <w:t>kiểm</w:t>
            </w:r>
            <w:proofErr w:type="spellEnd"/>
            <w:r>
              <w:rPr>
                <w:sz w:val="26"/>
              </w:rPr>
              <w:t xml:space="preserve"> tra, thi, </w:t>
            </w:r>
            <w:proofErr w:type="spellStart"/>
            <w:r>
              <w:rPr>
                <w:sz w:val="26"/>
              </w:rPr>
              <w:t>xét</w:t>
            </w:r>
            <w:proofErr w:type="spellEnd"/>
            <w:r>
              <w:rPr>
                <w:sz w:val="26"/>
              </w:rPr>
              <w:t xml:space="preserve"> công </w:t>
            </w:r>
            <w:proofErr w:type="spellStart"/>
            <w:r>
              <w:rPr>
                <w:sz w:val="26"/>
              </w:rPr>
              <w:t>nhận</w:t>
            </w:r>
            <w:proofErr w:type="spellEnd"/>
            <w:r>
              <w:rPr>
                <w:sz w:val="26"/>
              </w:rPr>
              <w:t xml:space="preserve"> </w:t>
            </w:r>
            <w:proofErr w:type="spellStart"/>
            <w:r>
              <w:rPr>
                <w:sz w:val="26"/>
              </w:rPr>
              <w:t>tốt</w:t>
            </w:r>
            <w:proofErr w:type="spellEnd"/>
            <w:r>
              <w:rPr>
                <w:sz w:val="26"/>
              </w:rPr>
              <w:t xml:space="preserve"> </w:t>
            </w:r>
            <w:proofErr w:type="spellStart"/>
            <w:r>
              <w:rPr>
                <w:sz w:val="26"/>
              </w:rPr>
              <w:t>nghiệp</w:t>
            </w:r>
            <w:proofErr w:type="spellEnd"/>
            <w:r>
              <w:rPr>
                <w:sz w:val="26"/>
              </w:rPr>
              <w:t xml:space="preserve">; </w:t>
            </w:r>
            <w:proofErr w:type="spellStart"/>
            <w:r>
              <w:rPr>
                <w:sz w:val="26"/>
              </w:rPr>
              <w:t>nội</w:t>
            </w:r>
            <w:proofErr w:type="spellEnd"/>
            <w:r>
              <w:rPr>
                <w:sz w:val="26"/>
              </w:rPr>
              <w:t xml:space="preserve"> quy, quy </w:t>
            </w:r>
            <w:proofErr w:type="spellStart"/>
            <w:r>
              <w:rPr>
                <w:sz w:val="26"/>
              </w:rPr>
              <w:t>chế</w:t>
            </w:r>
            <w:proofErr w:type="spellEnd"/>
            <w:r>
              <w:rPr>
                <w:sz w:val="26"/>
              </w:rPr>
              <w:t xml:space="preserve"> </w:t>
            </w:r>
            <w:proofErr w:type="spellStart"/>
            <w:r>
              <w:rPr>
                <w:sz w:val="26"/>
              </w:rPr>
              <w:t>của</w:t>
            </w:r>
            <w:proofErr w:type="spellEnd"/>
            <w:r>
              <w:rPr>
                <w:sz w:val="26"/>
              </w:rPr>
              <w:t xml:space="preserve"> cơ </w:t>
            </w:r>
            <w:proofErr w:type="spellStart"/>
            <w:r>
              <w:rPr>
                <w:sz w:val="26"/>
              </w:rPr>
              <w:t>sở</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và</w:t>
            </w:r>
            <w:proofErr w:type="spellEnd"/>
            <w:r>
              <w:rPr>
                <w:sz w:val="26"/>
              </w:rPr>
              <w:t xml:space="preserve"> </w:t>
            </w:r>
            <w:proofErr w:type="spellStart"/>
            <w:r>
              <w:rPr>
                <w:sz w:val="26"/>
              </w:rPr>
              <w:t>các</w:t>
            </w:r>
            <w:proofErr w:type="spellEnd"/>
            <w:r>
              <w:rPr>
                <w:sz w:val="26"/>
              </w:rPr>
              <w:t xml:space="preserve"> </w:t>
            </w:r>
            <w:proofErr w:type="spellStart"/>
            <w:r>
              <w:rPr>
                <w:sz w:val="26"/>
              </w:rPr>
              <w:t>chế</w:t>
            </w:r>
            <w:proofErr w:type="spellEnd"/>
            <w:r>
              <w:rPr>
                <w:sz w:val="26"/>
              </w:rPr>
              <w:t xml:space="preserve"> </w:t>
            </w:r>
            <w:proofErr w:type="spellStart"/>
            <w:r>
              <w:rPr>
                <w:sz w:val="26"/>
              </w:rPr>
              <w:t>độ</w:t>
            </w:r>
            <w:proofErr w:type="spellEnd"/>
            <w:r>
              <w:rPr>
                <w:sz w:val="26"/>
              </w:rPr>
              <w:t>,</w:t>
            </w:r>
            <w:r w:rsidR="00D5595D">
              <w:rPr>
                <w:sz w:val="26"/>
                <w:lang w:val="en-US"/>
              </w:rPr>
              <w:t xml:space="preserve"> </w:t>
            </w:r>
            <w:proofErr w:type="spellStart"/>
            <w:r>
              <w:rPr>
                <w:sz w:val="26"/>
              </w:rPr>
              <w:t>chính</w:t>
            </w:r>
            <w:proofErr w:type="spellEnd"/>
            <w:r>
              <w:rPr>
                <w:sz w:val="26"/>
              </w:rPr>
              <w:t xml:space="preserve"> </w:t>
            </w:r>
            <w:proofErr w:type="spellStart"/>
            <w:r>
              <w:rPr>
                <w:sz w:val="26"/>
              </w:rPr>
              <w:t>sách</w:t>
            </w:r>
            <w:proofErr w:type="spellEnd"/>
            <w:r>
              <w:rPr>
                <w:sz w:val="26"/>
              </w:rPr>
              <w:t xml:space="preserve"> </w:t>
            </w:r>
            <w:proofErr w:type="spellStart"/>
            <w:r>
              <w:rPr>
                <w:sz w:val="26"/>
              </w:rPr>
              <w:t>đối</w:t>
            </w:r>
            <w:proofErr w:type="spellEnd"/>
            <w:r>
              <w:rPr>
                <w:sz w:val="26"/>
              </w:rPr>
              <w:t xml:space="preserve"> với </w:t>
            </w:r>
            <w:proofErr w:type="spellStart"/>
            <w:r>
              <w:rPr>
                <w:sz w:val="26"/>
              </w:rPr>
              <w:t>người</w:t>
            </w:r>
            <w:proofErr w:type="spellEnd"/>
            <w:r>
              <w:rPr>
                <w:sz w:val="26"/>
              </w:rPr>
              <w:t xml:space="preserve"> </w:t>
            </w:r>
            <w:proofErr w:type="spellStart"/>
            <w:r>
              <w:rPr>
                <w:sz w:val="26"/>
              </w:rPr>
              <w:t>học</w:t>
            </w:r>
            <w:proofErr w:type="spellEnd"/>
            <w:r>
              <w:rPr>
                <w:sz w:val="26"/>
              </w:rPr>
              <w:t>.</w:t>
            </w:r>
          </w:p>
        </w:tc>
        <w:tc>
          <w:tcPr>
            <w:tcW w:w="900" w:type="dxa"/>
          </w:tcPr>
          <w:p w14:paraId="33E2BF7F" w14:textId="77777777" w:rsidR="004A07B0" w:rsidRDefault="004A07B0" w:rsidP="000E4778">
            <w:pPr>
              <w:pStyle w:val="TableParagraph"/>
              <w:spacing w:line="276" w:lineRule="auto"/>
              <w:jc w:val="center"/>
              <w:rPr>
                <w:b/>
                <w:i/>
                <w:sz w:val="28"/>
              </w:rPr>
            </w:pPr>
          </w:p>
          <w:p w14:paraId="1CD933BF" w14:textId="77777777" w:rsidR="004A07B0" w:rsidRDefault="004A07B0" w:rsidP="000E4778">
            <w:pPr>
              <w:pStyle w:val="TableParagraph"/>
              <w:spacing w:line="276" w:lineRule="auto"/>
              <w:jc w:val="center"/>
              <w:rPr>
                <w:b/>
                <w:i/>
                <w:sz w:val="23"/>
              </w:rPr>
            </w:pPr>
          </w:p>
          <w:p w14:paraId="53A2DA3C" w14:textId="77777777" w:rsidR="004A07B0" w:rsidRDefault="004A07B0" w:rsidP="000E4778">
            <w:pPr>
              <w:pStyle w:val="TableParagraph"/>
              <w:spacing w:line="276" w:lineRule="auto"/>
              <w:jc w:val="center"/>
              <w:rPr>
                <w:sz w:val="26"/>
              </w:rPr>
            </w:pPr>
            <w:r>
              <w:rPr>
                <w:w w:val="99"/>
                <w:sz w:val="26"/>
              </w:rPr>
              <w:t>2</w:t>
            </w:r>
          </w:p>
        </w:tc>
        <w:tc>
          <w:tcPr>
            <w:tcW w:w="1890" w:type="dxa"/>
          </w:tcPr>
          <w:p w14:paraId="299B2450" w14:textId="77777777" w:rsidR="004A07B0" w:rsidRDefault="004A07B0" w:rsidP="000E4778">
            <w:pPr>
              <w:pStyle w:val="TableParagraph"/>
              <w:spacing w:line="276" w:lineRule="auto"/>
              <w:jc w:val="center"/>
              <w:rPr>
                <w:b/>
                <w:i/>
                <w:sz w:val="28"/>
              </w:rPr>
            </w:pPr>
          </w:p>
          <w:p w14:paraId="3FCCD5D9" w14:textId="77777777" w:rsidR="004A07B0" w:rsidRDefault="004A07B0" w:rsidP="000E4778">
            <w:pPr>
              <w:pStyle w:val="TableParagraph"/>
              <w:spacing w:line="276" w:lineRule="auto"/>
              <w:jc w:val="center"/>
              <w:rPr>
                <w:b/>
                <w:i/>
                <w:sz w:val="23"/>
              </w:rPr>
            </w:pPr>
          </w:p>
          <w:p w14:paraId="3034B5EF" w14:textId="77777777" w:rsidR="004A07B0" w:rsidRDefault="004A07B0" w:rsidP="000E4778">
            <w:pPr>
              <w:pStyle w:val="TableParagraph"/>
              <w:spacing w:line="276" w:lineRule="auto"/>
              <w:ind w:left="4"/>
              <w:jc w:val="center"/>
              <w:rPr>
                <w:sz w:val="26"/>
              </w:rPr>
            </w:pPr>
            <w:r>
              <w:rPr>
                <w:w w:val="99"/>
                <w:sz w:val="26"/>
              </w:rPr>
              <w:t>2</w:t>
            </w:r>
          </w:p>
        </w:tc>
      </w:tr>
      <w:tr w:rsidR="00FC05BB" w14:paraId="5BA2F5FD" w14:textId="77777777" w:rsidTr="00D5595D">
        <w:trPr>
          <w:trHeight w:val="1497"/>
        </w:trPr>
        <w:tc>
          <w:tcPr>
            <w:tcW w:w="720" w:type="dxa"/>
          </w:tcPr>
          <w:p w14:paraId="7E534122" w14:textId="77777777" w:rsidR="00FC05BB" w:rsidRDefault="00FC05BB" w:rsidP="000E4778">
            <w:pPr>
              <w:pStyle w:val="TableParagraph"/>
              <w:spacing w:line="276" w:lineRule="auto"/>
              <w:rPr>
                <w:b/>
                <w:i/>
                <w:sz w:val="28"/>
              </w:rPr>
            </w:pPr>
          </w:p>
          <w:p w14:paraId="5AF69FAC" w14:textId="77777777" w:rsidR="00FC05BB" w:rsidRDefault="00FC05BB" w:rsidP="000E4778">
            <w:pPr>
              <w:pStyle w:val="TableParagraph"/>
              <w:spacing w:line="276" w:lineRule="auto"/>
              <w:rPr>
                <w:b/>
                <w:i/>
                <w:sz w:val="23"/>
              </w:rPr>
            </w:pPr>
          </w:p>
          <w:p w14:paraId="42588019" w14:textId="77777777" w:rsidR="00FC05BB" w:rsidRDefault="00FC05BB" w:rsidP="000E4778">
            <w:pPr>
              <w:pStyle w:val="TableParagraph"/>
              <w:spacing w:line="276" w:lineRule="auto"/>
              <w:ind w:left="87" w:right="80"/>
              <w:jc w:val="center"/>
              <w:rPr>
                <w:sz w:val="26"/>
              </w:rPr>
            </w:pPr>
            <w:r>
              <w:rPr>
                <w:sz w:val="26"/>
              </w:rPr>
              <w:t>6.2</w:t>
            </w:r>
          </w:p>
        </w:tc>
        <w:tc>
          <w:tcPr>
            <w:tcW w:w="6930" w:type="dxa"/>
          </w:tcPr>
          <w:p w14:paraId="58370729" w14:textId="77777777" w:rsidR="00FC05BB" w:rsidRDefault="00FC05BB" w:rsidP="000E4778">
            <w:pPr>
              <w:pStyle w:val="TableParagraph"/>
              <w:spacing w:line="276" w:lineRule="auto"/>
              <w:ind w:left="107" w:right="100"/>
              <w:jc w:val="both"/>
              <w:rPr>
                <w:sz w:val="26"/>
              </w:rPr>
            </w:pPr>
            <w:r>
              <w:rPr>
                <w:sz w:val="26"/>
              </w:rPr>
              <w:t xml:space="preserve">Tiêu </w:t>
            </w:r>
            <w:proofErr w:type="spellStart"/>
            <w:r>
              <w:rPr>
                <w:sz w:val="26"/>
              </w:rPr>
              <w:t>chuẩn</w:t>
            </w:r>
            <w:proofErr w:type="spellEnd"/>
            <w:r>
              <w:rPr>
                <w:sz w:val="26"/>
              </w:rPr>
              <w:t xml:space="preserve"> 2: </w:t>
            </w:r>
            <w:proofErr w:type="spellStart"/>
            <w:r>
              <w:rPr>
                <w:sz w:val="26"/>
              </w:rPr>
              <w:t>Người</w:t>
            </w:r>
            <w:proofErr w:type="spellEnd"/>
            <w:r>
              <w:rPr>
                <w:sz w:val="26"/>
              </w:rPr>
              <w:t xml:space="preserve"> </w:t>
            </w:r>
            <w:proofErr w:type="spellStart"/>
            <w:r>
              <w:rPr>
                <w:sz w:val="26"/>
              </w:rPr>
              <w:t>học</w:t>
            </w:r>
            <w:proofErr w:type="spellEnd"/>
            <w:r>
              <w:rPr>
                <w:sz w:val="26"/>
              </w:rPr>
              <w:t xml:space="preserve"> </w:t>
            </w:r>
            <w:proofErr w:type="spellStart"/>
            <w:r>
              <w:rPr>
                <w:sz w:val="26"/>
              </w:rPr>
              <w:t>được</w:t>
            </w:r>
            <w:proofErr w:type="spellEnd"/>
            <w:r>
              <w:rPr>
                <w:sz w:val="26"/>
              </w:rPr>
              <w:t xml:space="preserve"> </w:t>
            </w:r>
            <w:proofErr w:type="spellStart"/>
            <w:r>
              <w:rPr>
                <w:sz w:val="26"/>
              </w:rPr>
              <w:t>hưởng</w:t>
            </w:r>
            <w:proofErr w:type="spellEnd"/>
            <w:r>
              <w:rPr>
                <w:sz w:val="26"/>
              </w:rPr>
              <w:t xml:space="preserve"> </w:t>
            </w:r>
            <w:proofErr w:type="spellStart"/>
            <w:r>
              <w:rPr>
                <w:sz w:val="26"/>
              </w:rPr>
              <w:t>các</w:t>
            </w:r>
            <w:proofErr w:type="spellEnd"/>
            <w:r>
              <w:rPr>
                <w:sz w:val="26"/>
              </w:rPr>
              <w:t xml:space="preserve"> </w:t>
            </w:r>
            <w:proofErr w:type="spellStart"/>
            <w:r>
              <w:rPr>
                <w:sz w:val="26"/>
              </w:rPr>
              <w:t>chế</w:t>
            </w:r>
            <w:proofErr w:type="spellEnd"/>
            <w:r>
              <w:rPr>
                <w:sz w:val="26"/>
              </w:rPr>
              <w:t xml:space="preserve"> </w:t>
            </w:r>
            <w:proofErr w:type="spellStart"/>
            <w:r>
              <w:rPr>
                <w:sz w:val="26"/>
              </w:rPr>
              <w:t>độ</w:t>
            </w:r>
            <w:proofErr w:type="spellEnd"/>
            <w:r>
              <w:rPr>
                <w:sz w:val="26"/>
              </w:rPr>
              <w:t xml:space="preserve">, </w:t>
            </w:r>
            <w:proofErr w:type="spellStart"/>
            <w:r>
              <w:rPr>
                <w:sz w:val="26"/>
              </w:rPr>
              <w:t>chính</w:t>
            </w:r>
            <w:proofErr w:type="spellEnd"/>
            <w:r>
              <w:rPr>
                <w:sz w:val="26"/>
              </w:rPr>
              <w:t xml:space="preserve"> </w:t>
            </w:r>
            <w:proofErr w:type="spellStart"/>
            <w:r>
              <w:rPr>
                <w:sz w:val="26"/>
              </w:rPr>
              <w:t>sách</w:t>
            </w:r>
            <w:proofErr w:type="spellEnd"/>
            <w:r>
              <w:rPr>
                <w:sz w:val="26"/>
              </w:rPr>
              <w:t xml:space="preserve"> theo quy </w:t>
            </w:r>
            <w:proofErr w:type="spellStart"/>
            <w:r>
              <w:rPr>
                <w:sz w:val="26"/>
              </w:rPr>
              <w:t>định</w:t>
            </w:r>
            <w:proofErr w:type="spellEnd"/>
            <w:r>
              <w:rPr>
                <w:sz w:val="26"/>
              </w:rPr>
              <w:t xml:space="preserve">; cơ </w:t>
            </w:r>
            <w:proofErr w:type="spellStart"/>
            <w:r>
              <w:rPr>
                <w:sz w:val="26"/>
              </w:rPr>
              <w:t>sở</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có</w:t>
            </w:r>
            <w:proofErr w:type="spellEnd"/>
            <w:r>
              <w:rPr>
                <w:sz w:val="26"/>
              </w:rPr>
              <w:t xml:space="preserve"> </w:t>
            </w:r>
            <w:proofErr w:type="spellStart"/>
            <w:r>
              <w:rPr>
                <w:sz w:val="26"/>
              </w:rPr>
              <w:t>chính</w:t>
            </w:r>
            <w:proofErr w:type="spellEnd"/>
            <w:r>
              <w:rPr>
                <w:sz w:val="26"/>
              </w:rPr>
              <w:t xml:space="preserve"> </w:t>
            </w:r>
            <w:proofErr w:type="spellStart"/>
            <w:r>
              <w:rPr>
                <w:sz w:val="26"/>
              </w:rPr>
              <w:t>sách</w:t>
            </w:r>
            <w:proofErr w:type="spellEnd"/>
            <w:r>
              <w:rPr>
                <w:sz w:val="26"/>
              </w:rPr>
              <w:t xml:space="preserve"> </w:t>
            </w:r>
            <w:proofErr w:type="spellStart"/>
            <w:r>
              <w:rPr>
                <w:sz w:val="26"/>
              </w:rPr>
              <w:t>và</w:t>
            </w:r>
            <w:proofErr w:type="spellEnd"/>
            <w:r>
              <w:rPr>
                <w:sz w:val="26"/>
              </w:rPr>
              <w:t xml:space="preserve"> </w:t>
            </w:r>
            <w:proofErr w:type="spellStart"/>
            <w:r>
              <w:rPr>
                <w:sz w:val="26"/>
              </w:rPr>
              <w:t>thực</w:t>
            </w:r>
            <w:proofErr w:type="spellEnd"/>
            <w:r>
              <w:rPr>
                <w:sz w:val="26"/>
              </w:rPr>
              <w:t xml:space="preserve">  </w:t>
            </w:r>
            <w:proofErr w:type="spellStart"/>
            <w:r>
              <w:rPr>
                <w:sz w:val="26"/>
              </w:rPr>
              <w:t>hiện</w:t>
            </w:r>
            <w:proofErr w:type="spellEnd"/>
            <w:r>
              <w:rPr>
                <w:spacing w:val="28"/>
                <w:sz w:val="26"/>
              </w:rPr>
              <w:t xml:space="preserve"> </w:t>
            </w:r>
            <w:proofErr w:type="spellStart"/>
            <w:r>
              <w:rPr>
                <w:sz w:val="26"/>
              </w:rPr>
              <w:t>chính</w:t>
            </w:r>
            <w:proofErr w:type="spellEnd"/>
            <w:r>
              <w:rPr>
                <w:spacing w:val="29"/>
                <w:sz w:val="26"/>
              </w:rPr>
              <w:t xml:space="preserve"> </w:t>
            </w:r>
            <w:proofErr w:type="spellStart"/>
            <w:r>
              <w:rPr>
                <w:sz w:val="26"/>
              </w:rPr>
              <w:t>sách</w:t>
            </w:r>
            <w:proofErr w:type="spellEnd"/>
            <w:r>
              <w:rPr>
                <w:spacing w:val="28"/>
                <w:sz w:val="26"/>
              </w:rPr>
              <w:t xml:space="preserve"> </w:t>
            </w:r>
            <w:r>
              <w:rPr>
                <w:sz w:val="26"/>
              </w:rPr>
              <w:t>khen</w:t>
            </w:r>
            <w:r>
              <w:rPr>
                <w:spacing w:val="29"/>
                <w:sz w:val="26"/>
              </w:rPr>
              <w:t xml:space="preserve"> </w:t>
            </w:r>
            <w:proofErr w:type="spellStart"/>
            <w:r>
              <w:rPr>
                <w:sz w:val="26"/>
              </w:rPr>
              <w:t>thưởng</w:t>
            </w:r>
            <w:proofErr w:type="spellEnd"/>
            <w:r>
              <w:rPr>
                <w:sz w:val="26"/>
              </w:rPr>
              <w:t>,</w:t>
            </w:r>
            <w:r>
              <w:rPr>
                <w:spacing w:val="29"/>
                <w:sz w:val="26"/>
              </w:rPr>
              <w:t xml:space="preserve"> </w:t>
            </w:r>
            <w:proofErr w:type="spellStart"/>
            <w:r>
              <w:rPr>
                <w:sz w:val="26"/>
              </w:rPr>
              <w:t>động</w:t>
            </w:r>
            <w:proofErr w:type="spellEnd"/>
            <w:r>
              <w:rPr>
                <w:spacing w:val="30"/>
                <w:sz w:val="26"/>
              </w:rPr>
              <w:t xml:space="preserve"> </w:t>
            </w:r>
            <w:r>
              <w:rPr>
                <w:sz w:val="26"/>
              </w:rPr>
              <w:t>viên</w:t>
            </w:r>
            <w:r>
              <w:rPr>
                <w:spacing w:val="28"/>
                <w:sz w:val="26"/>
              </w:rPr>
              <w:t xml:space="preserve"> </w:t>
            </w:r>
            <w:proofErr w:type="spellStart"/>
            <w:r>
              <w:rPr>
                <w:sz w:val="26"/>
              </w:rPr>
              <w:t>khuyến</w:t>
            </w:r>
            <w:proofErr w:type="spellEnd"/>
            <w:r>
              <w:rPr>
                <w:spacing w:val="29"/>
                <w:sz w:val="26"/>
              </w:rPr>
              <w:t xml:space="preserve"> </w:t>
            </w:r>
            <w:proofErr w:type="spellStart"/>
            <w:r>
              <w:rPr>
                <w:sz w:val="26"/>
              </w:rPr>
              <w:t>khích</w:t>
            </w:r>
            <w:proofErr w:type="spellEnd"/>
            <w:r>
              <w:rPr>
                <w:spacing w:val="29"/>
                <w:sz w:val="26"/>
              </w:rPr>
              <w:t xml:space="preserve"> </w:t>
            </w:r>
            <w:proofErr w:type="spellStart"/>
            <w:r>
              <w:rPr>
                <w:sz w:val="26"/>
              </w:rPr>
              <w:t>kịp</w:t>
            </w:r>
            <w:proofErr w:type="spellEnd"/>
            <w:r w:rsidR="00D5595D">
              <w:rPr>
                <w:sz w:val="26"/>
                <w:lang w:val="en-US"/>
              </w:rPr>
              <w:t xml:space="preserve"> </w:t>
            </w:r>
            <w:proofErr w:type="spellStart"/>
            <w:r>
              <w:rPr>
                <w:sz w:val="26"/>
              </w:rPr>
              <w:t>thời</w:t>
            </w:r>
            <w:proofErr w:type="spellEnd"/>
            <w:r>
              <w:rPr>
                <w:sz w:val="26"/>
              </w:rPr>
              <w:t xml:space="preserve"> </w:t>
            </w:r>
            <w:proofErr w:type="spellStart"/>
            <w:r>
              <w:rPr>
                <w:sz w:val="26"/>
              </w:rPr>
              <w:t>đối</w:t>
            </w:r>
            <w:proofErr w:type="spellEnd"/>
            <w:r>
              <w:rPr>
                <w:sz w:val="26"/>
              </w:rPr>
              <w:t xml:space="preserve"> </w:t>
            </w:r>
            <w:proofErr w:type="spellStart"/>
            <w:r>
              <w:rPr>
                <w:sz w:val="26"/>
              </w:rPr>
              <w:t>với</w:t>
            </w:r>
            <w:proofErr w:type="spellEnd"/>
            <w:r>
              <w:rPr>
                <w:sz w:val="26"/>
              </w:rPr>
              <w:t xml:space="preserve"> </w:t>
            </w:r>
            <w:proofErr w:type="spellStart"/>
            <w:r>
              <w:rPr>
                <w:sz w:val="26"/>
              </w:rPr>
              <w:t>người</w:t>
            </w:r>
            <w:proofErr w:type="spellEnd"/>
            <w:r>
              <w:rPr>
                <w:sz w:val="26"/>
              </w:rPr>
              <w:t xml:space="preserve"> </w:t>
            </w:r>
            <w:proofErr w:type="spellStart"/>
            <w:r>
              <w:rPr>
                <w:sz w:val="26"/>
              </w:rPr>
              <w:t>học</w:t>
            </w:r>
            <w:proofErr w:type="spellEnd"/>
            <w:r>
              <w:rPr>
                <w:sz w:val="26"/>
              </w:rPr>
              <w:t xml:space="preserve"> </w:t>
            </w:r>
            <w:proofErr w:type="spellStart"/>
            <w:r>
              <w:rPr>
                <w:sz w:val="26"/>
              </w:rPr>
              <w:t>đạt</w:t>
            </w:r>
            <w:proofErr w:type="spellEnd"/>
            <w:r>
              <w:rPr>
                <w:sz w:val="26"/>
              </w:rPr>
              <w:t xml:space="preserve"> </w:t>
            </w:r>
            <w:proofErr w:type="spellStart"/>
            <w:r>
              <w:rPr>
                <w:sz w:val="26"/>
              </w:rPr>
              <w:t>kết</w:t>
            </w:r>
            <w:proofErr w:type="spellEnd"/>
            <w:r>
              <w:rPr>
                <w:sz w:val="26"/>
              </w:rPr>
              <w:t xml:space="preserve"> </w:t>
            </w:r>
            <w:proofErr w:type="spellStart"/>
            <w:r>
              <w:rPr>
                <w:sz w:val="26"/>
              </w:rPr>
              <w:t>quả</w:t>
            </w:r>
            <w:proofErr w:type="spellEnd"/>
            <w:r>
              <w:rPr>
                <w:sz w:val="26"/>
              </w:rPr>
              <w:t xml:space="preserve"> cao trong </w:t>
            </w:r>
            <w:proofErr w:type="spellStart"/>
            <w:r>
              <w:rPr>
                <w:sz w:val="26"/>
              </w:rPr>
              <w:t>học</w:t>
            </w:r>
            <w:proofErr w:type="spellEnd"/>
            <w:r>
              <w:rPr>
                <w:sz w:val="26"/>
              </w:rPr>
              <w:t xml:space="preserve"> </w:t>
            </w:r>
            <w:proofErr w:type="spellStart"/>
            <w:r>
              <w:rPr>
                <w:sz w:val="26"/>
              </w:rPr>
              <w:t>tập</w:t>
            </w:r>
            <w:proofErr w:type="spellEnd"/>
            <w:r>
              <w:rPr>
                <w:sz w:val="26"/>
              </w:rPr>
              <w:t xml:space="preserve"> </w:t>
            </w:r>
            <w:proofErr w:type="spellStart"/>
            <w:r>
              <w:rPr>
                <w:sz w:val="26"/>
              </w:rPr>
              <w:t>và</w:t>
            </w:r>
            <w:proofErr w:type="spellEnd"/>
            <w:r>
              <w:rPr>
                <w:sz w:val="26"/>
              </w:rPr>
              <w:t xml:space="preserve"> tư </w:t>
            </w:r>
            <w:proofErr w:type="spellStart"/>
            <w:r>
              <w:rPr>
                <w:sz w:val="26"/>
              </w:rPr>
              <w:t>vấn</w:t>
            </w:r>
            <w:proofErr w:type="spellEnd"/>
            <w:r>
              <w:rPr>
                <w:sz w:val="26"/>
              </w:rPr>
              <w:t xml:space="preserve">, </w:t>
            </w:r>
            <w:proofErr w:type="spellStart"/>
            <w:r>
              <w:rPr>
                <w:sz w:val="26"/>
              </w:rPr>
              <w:t>hỗ</w:t>
            </w:r>
            <w:proofErr w:type="spellEnd"/>
            <w:r>
              <w:rPr>
                <w:sz w:val="26"/>
              </w:rPr>
              <w:t xml:space="preserve"> </w:t>
            </w:r>
            <w:proofErr w:type="spellStart"/>
            <w:r>
              <w:rPr>
                <w:sz w:val="26"/>
              </w:rPr>
              <w:t>trợ</w:t>
            </w:r>
            <w:proofErr w:type="spellEnd"/>
            <w:r>
              <w:rPr>
                <w:sz w:val="26"/>
              </w:rPr>
              <w:t xml:space="preserve"> </w:t>
            </w:r>
            <w:proofErr w:type="spellStart"/>
            <w:r>
              <w:rPr>
                <w:sz w:val="26"/>
              </w:rPr>
              <w:t>kịp</w:t>
            </w:r>
            <w:proofErr w:type="spellEnd"/>
            <w:r>
              <w:rPr>
                <w:sz w:val="26"/>
              </w:rPr>
              <w:t xml:space="preserve"> </w:t>
            </w:r>
            <w:proofErr w:type="spellStart"/>
            <w:r>
              <w:rPr>
                <w:sz w:val="26"/>
              </w:rPr>
              <w:t>thời</w:t>
            </w:r>
            <w:proofErr w:type="spellEnd"/>
            <w:r>
              <w:rPr>
                <w:sz w:val="26"/>
              </w:rPr>
              <w:t xml:space="preserve"> cho </w:t>
            </w:r>
            <w:proofErr w:type="spellStart"/>
            <w:r>
              <w:rPr>
                <w:sz w:val="26"/>
              </w:rPr>
              <w:t>người</w:t>
            </w:r>
            <w:proofErr w:type="spellEnd"/>
            <w:r>
              <w:rPr>
                <w:sz w:val="26"/>
              </w:rPr>
              <w:t xml:space="preserve"> </w:t>
            </w:r>
            <w:proofErr w:type="spellStart"/>
            <w:r>
              <w:rPr>
                <w:sz w:val="26"/>
              </w:rPr>
              <w:t>học</w:t>
            </w:r>
            <w:proofErr w:type="spellEnd"/>
            <w:r>
              <w:rPr>
                <w:sz w:val="26"/>
              </w:rPr>
              <w:t xml:space="preserve"> trong </w:t>
            </w:r>
            <w:proofErr w:type="spellStart"/>
            <w:r>
              <w:rPr>
                <w:sz w:val="26"/>
              </w:rPr>
              <w:t>quá</w:t>
            </w:r>
            <w:proofErr w:type="spellEnd"/>
            <w:r>
              <w:rPr>
                <w:sz w:val="26"/>
              </w:rPr>
              <w:t xml:space="preserve"> </w:t>
            </w:r>
            <w:proofErr w:type="spellStart"/>
            <w:r>
              <w:rPr>
                <w:sz w:val="26"/>
              </w:rPr>
              <w:t>trình</w:t>
            </w:r>
            <w:proofErr w:type="spellEnd"/>
            <w:r>
              <w:rPr>
                <w:sz w:val="26"/>
              </w:rPr>
              <w:t xml:space="preserve"> </w:t>
            </w:r>
            <w:proofErr w:type="spellStart"/>
            <w:r>
              <w:rPr>
                <w:sz w:val="26"/>
              </w:rPr>
              <w:t>học</w:t>
            </w:r>
            <w:proofErr w:type="spellEnd"/>
            <w:r>
              <w:rPr>
                <w:sz w:val="26"/>
              </w:rPr>
              <w:t xml:space="preserve"> </w:t>
            </w:r>
            <w:proofErr w:type="spellStart"/>
            <w:r>
              <w:rPr>
                <w:sz w:val="26"/>
              </w:rPr>
              <w:t>tập</w:t>
            </w:r>
            <w:proofErr w:type="spellEnd"/>
            <w:r>
              <w:rPr>
                <w:sz w:val="26"/>
              </w:rPr>
              <w:t>.</w:t>
            </w:r>
          </w:p>
        </w:tc>
        <w:tc>
          <w:tcPr>
            <w:tcW w:w="900" w:type="dxa"/>
          </w:tcPr>
          <w:p w14:paraId="521AA60E" w14:textId="77777777" w:rsidR="00FC05BB" w:rsidRDefault="00FC05BB" w:rsidP="000E4778">
            <w:pPr>
              <w:pStyle w:val="TableParagraph"/>
              <w:spacing w:line="276" w:lineRule="auto"/>
              <w:jc w:val="center"/>
              <w:rPr>
                <w:b/>
                <w:i/>
                <w:sz w:val="28"/>
              </w:rPr>
            </w:pPr>
          </w:p>
          <w:p w14:paraId="63615215" w14:textId="77777777" w:rsidR="00FC05BB" w:rsidRDefault="00FC05BB" w:rsidP="000E4778">
            <w:pPr>
              <w:pStyle w:val="TableParagraph"/>
              <w:spacing w:line="276" w:lineRule="auto"/>
              <w:jc w:val="center"/>
              <w:rPr>
                <w:b/>
                <w:i/>
                <w:sz w:val="23"/>
              </w:rPr>
            </w:pPr>
          </w:p>
          <w:p w14:paraId="2796D828" w14:textId="77777777" w:rsidR="00FC05BB" w:rsidRDefault="00FC05BB" w:rsidP="000E4778">
            <w:pPr>
              <w:pStyle w:val="TableParagraph"/>
              <w:spacing w:line="276" w:lineRule="auto"/>
              <w:jc w:val="center"/>
              <w:rPr>
                <w:sz w:val="26"/>
              </w:rPr>
            </w:pPr>
            <w:r>
              <w:rPr>
                <w:w w:val="99"/>
                <w:sz w:val="26"/>
              </w:rPr>
              <w:t>2</w:t>
            </w:r>
          </w:p>
        </w:tc>
        <w:tc>
          <w:tcPr>
            <w:tcW w:w="1890" w:type="dxa"/>
          </w:tcPr>
          <w:p w14:paraId="60EF38EB" w14:textId="77777777" w:rsidR="00FC05BB" w:rsidRDefault="00FC05BB" w:rsidP="000E4778">
            <w:pPr>
              <w:pStyle w:val="TableParagraph"/>
              <w:spacing w:line="276" w:lineRule="auto"/>
              <w:jc w:val="center"/>
              <w:rPr>
                <w:b/>
                <w:i/>
                <w:sz w:val="28"/>
              </w:rPr>
            </w:pPr>
          </w:p>
          <w:p w14:paraId="546766A9" w14:textId="77777777" w:rsidR="00FC05BB" w:rsidRDefault="00FC05BB" w:rsidP="000E4778">
            <w:pPr>
              <w:pStyle w:val="TableParagraph"/>
              <w:spacing w:line="276" w:lineRule="auto"/>
              <w:jc w:val="center"/>
              <w:rPr>
                <w:b/>
                <w:i/>
                <w:sz w:val="23"/>
              </w:rPr>
            </w:pPr>
          </w:p>
          <w:p w14:paraId="1DDA52B0" w14:textId="77777777" w:rsidR="00FC05BB" w:rsidRDefault="00FC05BB" w:rsidP="000E4778">
            <w:pPr>
              <w:pStyle w:val="TableParagraph"/>
              <w:spacing w:line="276" w:lineRule="auto"/>
              <w:ind w:left="4"/>
              <w:jc w:val="center"/>
              <w:rPr>
                <w:sz w:val="26"/>
              </w:rPr>
            </w:pPr>
            <w:r>
              <w:rPr>
                <w:w w:val="99"/>
                <w:sz w:val="26"/>
              </w:rPr>
              <w:t>2</w:t>
            </w:r>
          </w:p>
        </w:tc>
      </w:tr>
      <w:tr w:rsidR="00FC05BB" w14:paraId="012CC1A7" w14:textId="77777777" w:rsidTr="00D5595D">
        <w:trPr>
          <w:trHeight w:val="1194"/>
        </w:trPr>
        <w:tc>
          <w:tcPr>
            <w:tcW w:w="720" w:type="dxa"/>
          </w:tcPr>
          <w:p w14:paraId="15C3D2C3" w14:textId="77777777" w:rsidR="00FC05BB" w:rsidRDefault="00FC05BB" w:rsidP="000E4778">
            <w:pPr>
              <w:pStyle w:val="TableParagraph"/>
              <w:spacing w:line="276" w:lineRule="auto"/>
              <w:rPr>
                <w:b/>
                <w:i/>
                <w:sz w:val="38"/>
              </w:rPr>
            </w:pPr>
          </w:p>
          <w:p w14:paraId="1479533E" w14:textId="77777777" w:rsidR="00FC05BB" w:rsidRDefault="00FC05BB" w:rsidP="000E4778">
            <w:pPr>
              <w:pStyle w:val="TableParagraph"/>
              <w:spacing w:line="276" w:lineRule="auto"/>
              <w:ind w:left="87" w:right="80"/>
              <w:jc w:val="center"/>
              <w:rPr>
                <w:sz w:val="26"/>
              </w:rPr>
            </w:pPr>
            <w:r>
              <w:rPr>
                <w:sz w:val="26"/>
              </w:rPr>
              <w:t>6.3</w:t>
            </w:r>
          </w:p>
        </w:tc>
        <w:tc>
          <w:tcPr>
            <w:tcW w:w="6930" w:type="dxa"/>
          </w:tcPr>
          <w:p w14:paraId="0D7B212E" w14:textId="77777777" w:rsidR="00FC05BB" w:rsidRPr="00D5595D" w:rsidRDefault="00FC05BB" w:rsidP="000E4778">
            <w:pPr>
              <w:pStyle w:val="TableParagraph"/>
              <w:spacing w:line="276" w:lineRule="auto"/>
              <w:ind w:left="107" w:right="99"/>
              <w:jc w:val="both"/>
              <w:rPr>
                <w:spacing w:val="-4"/>
                <w:sz w:val="26"/>
              </w:rPr>
            </w:pPr>
            <w:r w:rsidRPr="00D5595D">
              <w:rPr>
                <w:spacing w:val="-4"/>
                <w:sz w:val="26"/>
              </w:rPr>
              <w:t xml:space="preserve">Tiêu </w:t>
            </w:r>
            <w:proofErr w:type="spellStart"/>
            <w:r w:rsidRPr="00D5595D">
              <w:rPr>
                <w:spacing w:val="-4"/>
                <w:sz w:val="26"/>
              </w:rPr>
              <w:t>chuẩn</w:t>
            </w:r>
            <w:proofErr w:type="spellEnd"/>
            <w:r w:rsidRPr="00D5595D">
              <w:rPr>
                <w:spacing w:val="-4"/>
                <w:sz w:val="26"/>
              </w:rPr>
              <w:t xml:space="preserve"> 3: </w:t>
            </w:r>
            <w:proofErr w:type="spellStart"/>
            <w:r w:rsidRPr="00D5595D">
              <w:rPr>
                <w:spacing w:val="-4"/>
                <w:sz w:val="26"/>
              </w:rPr>
              <w:t>Hàng</w:t>
            </w:r>
            <w:proofErr w:type="spellEnd"/>
            <w:r w:rsidRPr="00D5595D">
              <w:rPr>
                <w:spacing w:val="-4"/>
                <w:sz w:val="26"/>
              </w:rPr>
              <w:t xml:space="preserve"> năm, cơ </w:t>
            </w:r>
            <w:proofErr w:type="spellStart"/>
            <w:r w:rsidRPr="00D5595D">
              <w:rPr>
                <w:spacing w:val="-4"/>
                <w:sz w:val="26"/>
              </w:rPr>
              <w:t>sở</w:t>
            </w:r>
            <w:proofErr w:type="spellEnd"/>
            <w:r w:rsidRPr="00D5595D">
              <w:rPr>
                <w:spacing w:val="-4"/>
                <w:sz w:val="26"/>
              </w:rPr>
              <w:t xml:space="preserve"> </w:t>
            </w:r>
            <w:proofErr w:type="spellStart"/>
            <w:r w:rsidRPr="00D5595D">
              <w:rPr>
                <w:spacing w:val="-4"/>
                <w:sz w:val="26"/>
              </w:rPr>
              <w:t>đào</w:t>
            </w:r>
            <w:proofErr w:type="spellEnd"/>
            <w:r w:rsidRPr="00D5595D">
              <w:rPr>
                <w:spacing w:val="-4"/>
                <w:sz w:val="26"/>
              </w:rPr>
              <w:t xml:space="preserve"> </w:t>
            </w:r>
            <w:proofErr w:type="spellStart"/>
            <w:r w:rsidRPr="00D5595D">
              <w:rPr>
                <w:spacing w:val="-4"/>
                <w:sz w:val="26"/>
              </w:rPr>
              <w:t>tạo</w:t>
            </w:r>
            <w:proofErr w:type="spellEnd"/>
            <w:r w:rsidRPr="00D5595D">
              <w:rPr>
                <w:spacing w:val="-4"/>
                <w:sz w:val="26"/>
              </w:rPr>
              <w:t xml:space="preserve"> cung </w:t>
            </w:r>
            <w:proofErr w:type="spellStart"/>
            <w:r w:rsidRPr="00D5595D">
              <w:rPr>
                <w:spacing w:val="-4"/>
                <w:sz w:val="26"/>
              </w:rPr>
              <w:t>cấp</w:t>
            </w:r>
            <w:proofErr w:type="spellEnd"/>
            <w:r w:rsidRPr="00D5595D">
              <w:rPr>
                <w:spacing w:val="-4"/>
                <w:sz w:val="26"/>
              </w:rPr>
              <w:t xml:space="preserve"> cho </w:t>
            </w:r>
            <w:proofErr w:type="spellStart"/>
            <w:r w:rsidRPr="00D5595D">
              <w:rPr>
                <w:spacing w:val="-4"/>
                <w:sz w:val="26"/>
              </w:rPr>
              <w:t>người</w:t>
            </w:r>
            <w:proofErr w:type="spellEnd"/>
            <w:r w:rsidRPr="00D5595D">
              <w:rPr>
                <w:spacing w:val="-4"/>
                <w:sz w:val="26"/>
              </w:rPr>
              <w:t xml:space="preserve"> </w:t>
            </w:r>
            <w:proofErr w:type="spellStart"/>
            <w:r w:rsidRPr="00D5595D">
              <w:rPr>
                <w:spacing w:val="-4"/>
                <w:sz w:val="26"/>
              </w:rPr>
              <w:t>học</w:t>
            </w:r>
            <w:proofErr w:type="spellEnd"/>
            <w:r w:rsidRPr="00D5595D">
              <w:rPr>
                <w:spacing w:val="-4"/>
                <w:sz w:val="26"/>
              </w:rPr>
              <w:t xml:space="preserve"> </w:t>
            </w:r>
            <w:proofErr w:type="spellStart"/>
            <w:r w:rsidRPr="00D5595D">
              <w:rPr>
                <w:spacing w:val="-4"/>
                <w:sz w:val="26"/>
              </w:rPr>
              <w:t>các</w:t>
            </w:r>
            <w:proofErr w:type="spellEnd"/>
            <w:r w:rsidRPr="00D5595D">
              <w:rPr>
                <w:spacing w:val="-4"/>
                <w:sz w:val="26"/>
              </w:rPr>
              <w:t xml:space="preserve"> thông tin </w:t>
            </w:r>
            <w:proofErr w:type="spellStart"/>
            <w:r w:rsidRPr="00D5595D">
              <w:rPr>
                <w:spacing w:val="-4"/>
                <w:sz w:val="26"/>
              </w:rPr>
              <w:t>về</w:t>
            </w:r>
            <w:proofErr w:type="spellEnd"/>
            <w:r w:rsidRPr="00D5595D">
              <w:rPr>
                <w:spacing w:val="-4"/>
                <w:sz w:val="26"/>
              </w:rPr>
              <w:t xml:space="preserve"> </w:t>
            </w:r>
            <w:proofErr w:type="spellStart"/>
            <w:r w:rsidRPr="00D5595D">
              <w:rPr>
                <w:spacing w:val="-4"/>
                <w:sz w:val="26"/>
              </w:rPr>
              <w:t>nghề</w:t>
            </w:r>
            <w:proofErr w:type="spellEnd"/>
            <w:r w:rsidRPr="00D5595D">
              <w:rPr>
                <w:spacing w:val="-4"/>
                <w:sz w:val="26"/>
              </w:rPr>
              <w:t xml:space="preserve"> </w:t>
            </w:r>
            <w:proofErr w:type="spellStart"/>
            <w:r w:rsidRPr="00D5595D">
              <w:rPr>
                <w:spacing w:val="-4"/>
                <w:sz w:val="26"/>
              </w:rPr>
              <w:t>nghiệp</w:t>
            </w:r>
            <w:proofErr w:type="spellEnd"/>
            <w:r w:rsidRPr="00D5595D">
              <w:rPr>
                <w:spacing w:val="-4"/>
                <w:sz w:val="26"/>
              </w:rPr>
              <w:t xml:space="preserve">, </w:t>
            </w:r>
            <w:proofErr w:type="spellStart"/>
            <w:r w:rsidRPr="00D5595D">
              <w:rPr>
                <w:spacing w:val="-4"/>
                <w:sz w:val="26"/>
              </w:rPr>
              <w:t>thị</w:t>
            </w:r>
            <w:proofErr w:type="spellEnd"/>
            <w:r w:rsidRPr="00D5595D">
              <w:rPr>
                <w:spacing w:val="-4"/>
                <w:sz w:val="26"/>
              </w:rPr>
              <w:t xml:space="preserve"> </w:t>
            </w:r>
            <w:proofErr w:type="spellStart"/>
            <w:r w:rsidRPr="00D5595D">
              <w:rPr>
                <w:spacing w:val="-4"/>
                <w:sz w:val="26"/>
              </w:rPr>
              <w:t>trường</w:t>
            </w:r>
            <w:proofErr w:type="spellEnd"/>
            <w:r w:rsidRPr="00D5595D">
              <w:rPr>
                <w:spacing w:val="-4"/>
                <w:sz w:val="26"/>
              </w:rPr>
              <w:t xml:space="preserve"> lao </w:t>
            </w:r>
            <w:proofErr w:type="spellStart"/>
            <w:r w:rsidRPr="00D5595D">
              <w:rPr>
                <w:spacing w:val="-4"/>
                <w:sz w:val="26"/>
              </w:rPr>
              <w:t>động</w:t>
            </w:r>
            <w:proofErr w:type="spellEnd"/>
            <w:r w:rsidRPr="00D5595D">
              <w:rPr>
                <w:spacing w:val="-4"/>
                <w:sz w:val="26"/>
              </w:rPr>
              <w:t xml:space="preserve"> </w:t>
            </w:r>
            <w:proofErr w:type="spellStart"/>
            <w:r w:rsidRPr="00D5595D">
              <w:rPr>
                <w:spacing w:val="-4"/>
                <w:sz w:val="26"/>
              </w:rPr>
              <w:t>và</w:t>
            </w:r>
            <w:proofErr w:type="spellEnd"/>
            <w:r w:rsidRPr="00D5595D">
              <w:rPr>
                <w:spacing w:val="-4"/>
                <w:sz w:val="26"/>
              </w:rPr>
              <w:t xml:space="preserve"> </w:t>
            </w:r>
            <w:proofErr w:type="spellStart"/>
            <w:r w:rsidRPr="00D5595D">
              <w:rPr>
                <w:spacing w:val="-4"/>
                <w:sz w:val="26"/>
              </w:rPr>
              <w:t>việc</w:t>
            </w:r>
            <w:proofErr w:type="spellEnd"/>
            <w:r w:rsidRPr="00D5595D">
              <w:rPr>
                <w:spacing w:val="-4"/>
                <w:sz w:val="26"/>
              </w:rPr>
              <w:t xml:space="preserve"> </w:t>
            </w:r>
            <w:proofErr w:type="spellStart"/>
            <w:r w:rsidRPr="00D5595D">
              <w:rPr>
                <w:spacing w:val="-4"/>
                <w:sz w:val="26"/>
              </w:rPr>
              <w:t>làm</w:t>
            </w:r>
            <w:proofErr w:type="spellEnd"/>
            <w:r w:rsidRPr="00D5595D">
              <w:rPr>
                <w:spacing w:val="-4"/>
                <w:sz w:val="26"/>
              </w:rPr>
              <w:t xml:space="preserve">; </w:t>
            </w:r>
            <w:proofErr w:type="spellStart"/>
            <w:r w:rsidRPr="00D5595D">
              <w:rPr>
                <w:spacing w:val="-4"/>
                <w:sz w:val="26"/>
              </w:rPr>
              <w:t>thực</w:t>
            </w:r>
            <w:proofErr w:type="spellEnd"/>
            <w:r w:rsidRPr="00D5595D">
              <w:rPr>
                <w:spacing w:val="-4"/>
                <w:sz w:val="26"/>
              </w:rPr>
              <w:t xml:space="preserve"> </w:t>
            </w:r>
            <w:proofErr w:type="spellStart"/>
            <w:r w:rsidRPr="00D5595D">
              <w:rPr>
                <w:spacing w:val="-4"/>
                <w:sz w:val="26"/>
              </w:rPr>
              <w:t>hiện</w:t>
            </w:r>
            <w:proofErr w:type="spellEnd"/>
            <w:r w:rsidRPr="00D5595D">
              <w:rPr>
                <w:spacing w:val="-4"/>
                <w:sz w:val="26"/>
              </w:rPr>
              <w:t xml:space="preserve"> </w:t>
            </w:r>
            <w:proofErr w:type="spellStart"/>
            <w:r w:rsidRPr="00D5595D">
              <w:rPr>
                <w:spacing w:val="-4"/>
                <w:sz w:val="26"/>
              </w:rPr>
              <w:t>trợ</w:t>
            </w:r>
            <w:proofErr w:type="spellEnd"/>
            <w:r w:rsidRPr="00D5595D">
              <w:rPr>
                <w:spacing w:val="-4"/>
                <w:sz w:val="26"/>
              </w:rPr>
              <w:t xml:space="preserve"> </w:t>
            </w:r>
            <w:proofErr w:type="spellStart"/>
            <w:r w:rsidRPr="00D5595D">
              <w:rPr>
                <w:spacing w:val="-4"/>
                <w:sz w:val="26"/>
              </w:rPr>
              <w:t>giúp</w:t>
            </w:r>
            <w:proofErr w:type="spellEnd"/>
            <w:r w:rsidRPr="00D5595D">
              <w:rPr>
                <w:spacing w:val="-4"/>
                <w:sz w:val="26"/>
              </w:rPr>
              <w:t xml:space="preserve">, </w:t>
            </w:r>
            <w:proofErr w:type="spellStart"/>
            <w:r w:rsidRPr="00D5595D">
              <w:rPr>
                <w:spacing w:val="-4"/>
                <w:sz w:val="26"/>
              </w:rPr>
              <w:t>giới</w:t>
            </w:r>
            <w:proofErr w:type="spellEnd"/>
            <w:r w:rsidRPr="00D5595D">
              <w:rPr>
                <w:spacing w:val="-4"/>
                <w:sz w:val="26"/>
              </w:rPr>
              <w:t xml:space="preserve"> </w:t>
            </w:r>
            <w:proofErr w:type="spellStart"/>
            <w:r w:rsidRPr="00D5595D">
              <w:rPr>
                <w:spacing w:val="-4"/>
                <w:sz w:val="26"/>
              </w:rPr>
              <w:t>thiệu</w:t>
            </w:r>
            <w:proofErr w:type="spellEnd"/>
            <w:r w:rsidRPr="00D5595D">
              <w:rPr>
                <w:spacing w:val="-4"/>
                <w:sz w:val="26"/>
              </w:rPr>
              <w:t xml:space="preserve"> </w:t>
            </w:r>
            <w:proofErr w:type="spellStart"/>
            <w:r w:rsidRPr="00D5595D">
              <w:rPr>
                <w:spacing w:val="-4"/>
                <w:sz w:val="26"/>
              </w:rPr>
              <w:t>việc</w:t>
            </w:r>
            <w:proofErr w:type="spellEnd"/>
            <w:r w:rsidRPr="00D5595D">
              <w:rPr>
                <w:spacing w:val="-4"/>
                <w:sz w:val="26"/>
              </w:rPr>
              <w:t xml:space="preserve"> </w:t>
            </w:r>
            <w:proofErr w:type="spellStart"/>
            <w:r w:rsidRPr="00D5595D">
              <w:rPr>
                <w:spacing w:val="-4"/>
                <w:sz w:val="26"/>
              </w:rPr>
              <w:t>làm</w:t>
            </w:r>
            <w:proofErr w:type="spellEnd"/>
            <w:r w:rsidRPr="00D5595D">
              <w:rPr>
                <w:spacing w:val="-4"/>
                <w:sz w:val="26"/>
              </w:rPr>
              <w:t xml:space="preserve"> cho </w:t>
            </w:r>
            <w:proofErr w:type="spellStart"/>
            <w:r w:rsidRPr="00D5595D">
              <w:rPr>
                <w:spacing w:val="-4"/>
                <w:sz w:val="26"/>
              </w:rPr>
              <w:t>người</w:t>
            </w:r>
            <w:proofErr w:type="spellEnd"/>
            <w:r w:rsidR="00D5595D" w:rsidRPr="00D5595D">
              <w:rPr>
                <w:spacing w:val="-4"/>
                <w:sz w:val="26"/>
                <w:lang w:val="en-US"/>
              </w:rPr>
              <w:t xml:space="preserve"> </w:t>
            </w:r>
            <w:proofErr w:type="spellStart"/>
            <w:r w:rsidRPr="00D5595D">
              <w:rPr>
                <w:spacing w:val="-4"/>
                <w:sz w:val="26"/>
              </w:rPr>
              <w:t>học</w:t>
            </w:r>
            <w:proofErr w:type="spellEnd"/>
            <w:r w:rsidRPr="00D5595D">
              <w:rPr>
                <w:spacing w:val="-4"/>
                <w:sz w:val="26"/>
              </w:rPr>
              <w:t xml:space="preserve"> sau khi </w:t>
            </w:r>
            <w:proofErr w:type="spellStart"/>
            <w:r w:rsidRPr="00D5595D">
              <w:rPr>
                <w:spacing w:val="-4"/>
                <w:sz w:val="26"/>
              </w:rPr>
              <w:t>tốt</w:t>
            </w:r>
            <w:proofErr w:type="spellEnd"/>
            <w:r w:rsidRPr="00D5595D">
              <w:rPr>
                <w:spacing w:val="-4"/>
                <w:sz w:val="26"/>
              </w:rPr>
              <w:t xml:space="preserve"> </w:t>
            </w:r>
            <w:proofErr w:type="spellStart"/>
            <w:r w:rsidRPr="00D5595D">
              <w:rPr>
                <w:spacing w:val="-4"/>
                <w:sz w:val="26"/>
              </w:rPr>
              <w:t>nghiệp</w:t>
            </w:r>
            <w:proofErr w:type="spellEnd"/>
            <w:r w:rsidRPr="00D5595D">
              <w:rPr>
                <w:spacing w:val="-4"/>
                <w:sz w:val="26"/>
              </w:rPr>
              <w:t>.</w:t>
            </w:r>
          </w:p>
        </w:tc>
        <w:tc>
          <w:tcPr>
            <w:tcW w:w="900" w:type="dxa"/>
          </w:tcPr>
          <w:p w14:paraId="47B4A944" w14:textId="77777777" w:rsidR="00FC05BB" w:rsidRDefault="00FC05BB" w:rsidP="000E4778">
            <w:pPr>
              <w:pStyle w:val="TableParagraph"/>
              <w:spacing w:line="276" w:lineRule="auto"/>
              <w:jc w:val="center"/>
              <w:rPr>
                <w:b/>
                <w:i/>
                <w:sz w:val="38"/>
              </w:rPr>
            </w:pPr>
          </w:p>
          <w:p w14:paraId="78CE8172" w14:textId="77777777" w:rsidR="00FC05BB" w:rsidRDefault="00FC05BB" w:rsidP="000E4778">
            <w:pPr>
              <w:pStyle w:val="TableParagraph"/>
              <w:spacing w:line="276" w:lineRule="auto"/>
              <w:jc w:val="center"/>
              <w:rPr>
                <w:sz w:val="26"/>
              </w:rPr>
            </w:pPr>
            <w:r>
              <w:rPr>
                <w:w w:val="99"/>
                <w:sz w:val="26"/>
              </w:rPr>
              <w:t>2</w:t>
            </w:r>
          </w:p>
        </w:tc>
        <w:tc>
          <w:tcPr>
            <w:tcW w:w="1890" w:type="dxa"/>
          </w:tcPr>
          <w:p w14:paraId="2548FA43" w14:textId="77777777" w:rsidR="00FC05BB" w:rsidRDefault="00FC05BB" w:rsidP="000E4778">
            <w:pPr>
              <w:pStyle w:val="TableParagraph"/>
              <w:spacing w:line="276" w:lineRule="auto"/>
              <w:jc w:val="center"/>
              <w:rPr>
                <w:b/>
                <w:i/>
                <w:sz w:val="38"/>
              </w:rPr>
            </w:pPr>
          </w:p>
          <w:p w14:paraId="7BB59BF3" w14:textId="77777777" w:rsidR="00FC05BB" w:rsidRDefault="00FC05BB" w:rsidP="000E4778">
            <w:pPr>
              <w:pStyle w:val="TableParagraph"/>
              <w:spacing w:line="276" w:lineRule="auto"/>
              <w:ind w:left="4"/>
              <w:jc w:val="center"/>
              <w:rPr>
                <w:sz w:val="26"/>
              </w:rPr>
            </w:pPr>
            <w:r>
              <w:rPr>
                <w:w w:val="99"/>
                <w:sz w:val="26"/>
              </w:rPr>
              <w:t>2</w:t>
            </w:r>
          </w:p>
        </w:tc>
      </w:tr>
      <w:tr w:rsidR="00FC05BB" w14:paraId="52F350FB" w14:textId="77777777" w:rsidTr="00D5595D">
        <w:trPr>
          <w:trHeight w:val="897"/>
        </w:trPr>
        <w:tc>
          <w:tcPr>
            <w:tcW w:w="720" w:type="dxa"/>
          </w:tcPr>
          <w:p w14:paraId="2D0DC743" w14:textId="77777777" w:rsidR="00FC05BB" w:rsidRDefault="00FC05BB" w:rsidP="000E4778">
            <w:pPr>
              <w:pStyle w:val="TableParagraph"/>
              <w:spacing w:line="276" w:lineRule="auto"/>
              <w:rPr>
                <w:b/>
                <w:i/>
                <w:sz w:val="25"/>
              </w:rPr>
            </w:pPr>
          </w:p>
          <w:p w14:paraId="04A21389" w14:textId="77777777" w:rsidR="00FC05BB" w:rsidRDefault="00FC05BB" w:rsidP="000E4778">
            <w:pPr>
              <w:pStyle w:val="TableParagraph"/>
              <w:spacing w:line="276" w:lineRule="auto"/>
              <w:ind w:left="87" w:right="80"/>
              <w:jc w:val="center"/>
              <w:rPr>
                <w:sz w:val="26"/>
              </w:rPr>
            </w:pPr>
            <w:r>
              <w:rPr>
                <w:sz w:val="26"/>
              </w:rPr>
              <w:t>6.4</w:t>
            </w:r>
          </w:p>
        </w:tc>
        <w:tc>
          <w:tcPr>
            <w:tcW w:w="6930" w:type="dxa"/>
          </w:tcPr>
          <w:p w14:paraId="58D4249B" w14:textId="77777777" w:rsidR="00FC05BB" w:rsidRDefault="00FC05BB"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4: Cơ </w:t>
            </w:r>
            <w:proofErr w:type="spellStart"/>
            <w:r>
              <w:rPr>
                <w:sz w:val="26"/>
              </w:rPr>
              <w:t>sở</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thực</w:t>
            </w:r>
            <w:proofErr w:type="spellEnd"/>
            <w:r>
              <w:rPr>
                <w:sz w:val="26"/>
              </w:rPr>
              <w:t xml:space="preserve"> </w:t>
            </w:r>
            <w:proofErr w:type="spellStart"/>
            <w:r>
              <w:rPr>
                <w:sz w:val="26"/>
              </w:rPr>
              <w:t>hiện</w:t>
            </w:r>
            <w:proofErr w:type="spellEnd"/>
            <w:r>
              <w:rPr>
                <w:sz w:val="26"/>
              </w:rPr>
              <w:t xml:space="preserve"> đa </w:t>
            </w:r>
            <w:proofErr w:type="spellStart"/>
            <w:r>
              <w:rPr>
                <w:sz w:val="26"/>
              </w:rPr>
              <w:t>dạng</w:t>
            </w:r>
            <w:proofErr w:type="spellEnd"/>
            <w:r>
              <w:rPr>
                <w:sz w:val="26"/>
              </w:rPr>
              <w:t xml:space="preserve"> </w:t>
            </w:r>
            <w:proofErr w:type="spellStart"/>
            <w:r>
              <w:rPr>
                <w:sz w:val="26"/>
              </w:rPr>
              <w:t>hóa</w:t>
            </w:r>
            <w:proofErr w:type="spellEnd"/>
            <w:r>
              <w:rPr>
                <w:sz w:val="26"/>
              </w:rPr>
              <w:t xml:space="preserve"> </w:t>
            </w:r>
            <w:proofErr w:type="spellStart"/>
            <w:r>
              <w:rPr>
                <w:sz w:val="26"/>
              </w:rPr>
              <w:t>các</w:t>
            </w:r>
            <w:proofErr w:type="spellEnd"/>
            <w:r>
              <w:rPr>
                <w:sz w:val="26"/>
              </w:rPr>
              <w:t xml:space="preserve"> </w:t>
            </w:r>
            <w:proofErr w:type="spellStart"/>
            <w:r>
              <w:rPr>
                <w:sz w:val="26"/>
              </w:rPr>
              <w:t>hoạt</w:t>
            </w:r>
            <w:proofErr w:type="spellEnd"/>
            <w:r>
              <w:rPr>
                <w:sz w:val="26"/>
              </w:rPr>
              <w:t xml:space="preserve"> </w:t>
            </w:r>
            <w:proofErr w:type="spellStart"/>
            <w:r>
              <w:rPr>
                <w:sz w:val="26"/>
              </w:rPr>
              <w:t>động</w:t>
            </w:r>
            <w:proofErr w:type="spellEnd"/>
            <w:r>
              <w:rPr>
                <w:sz w:val="26"/>
              </w:rPr>
              <w:t xml:space="preserve"> </w:t>
            </w:r>
            <w:proofErr w:type="spellStart"/>
            <w:r>
              <w:rPr>
                <w:sz w:val="26"/>
              </w:rPr>
              <w:t>xã</w:t>
            </w:r>
            <w:proofErr w:type="spellEnd"/>
            <w:r>
              <w:rPr>
                <w:sz w:val="26"/>
              </w:rPr>
              <w:t xml:space="preserve"> </w:t>
            </w:r>
            <w:proofErr w:type="spellStart"/>
            <w:r>
              <w:rPr>
                <w:sz w:val="26"/>
              </w:rPr>
              <w:t>hội</w:t>
            </w:r>
            <w:proofErr w:type="spellEnd"/>
            <w:r>
              <w:rPr>
                <w:sz w:val="26"/>
              </w:rPr>
              <w:t xml:space="preserve">, văn </w:t>
            </w:r>
            <w:proofErr w:type="spellStart"/>
            <w:r>
              <w:rPr>
                <w:sz w:val="26"/>
              </w:rPr>
              <w:t>hóa</w:t>
            </w:r>
            <w:proofErr w:type="spellEnd"/>
            <w:r>
              <w:rPr>
                <w:sz w:val="26"/>
              </w:rPr>
              <w:t xml:space="preserve"> văn </w:t>
            </w:r>
            <w:proofErr w:type="spellStart"/>
            <w:r>
              <w:rPr>
                <w:sz w:val="26"/>
              </w:rPr>
              <w:t>nghệ</w:t>
            </w:r>
            <w:proofErr w:type="spellEnd"/>
            <w:r>
              <w:rPr>
                <w:sz w:val="26"/>
              </w:rPr>
              <w:t xml:space="preserve">, </w:t>
            </w:r>
            <w:proofErr w:type="spellStart"/>
            <w:r>
              <w:rPr>
                <w:sz w:val="26"/>
              </w:rPr>
              <w:t>thể</w:t>
            </w:r>
            <w:proofErr w:type="spellEnd"/>
            <w:r>
              <w:rPr>
                <w:sz w:val="26"/>
              </w:rPr>
              <w:t xml:space="preserve"> </w:t>
            </w:r>
            <w:proofErr w:type="spellStart"/>
            <w:r>
              <w:rPr>
                <w:sz w:val="26"/>
              </w:rPr>
              <w:t>dục</w:t>
            </w:r>
            <w:proofErr w:type="spellEnd"/>
            <w:r>
              <w:rPr>
                <w:sz w:val="26"/>
              </w:rPr>
              <w:t xml:space="preserve"> </w:t>
            </w:r>
            <w:proofErr w:type="spellStart"/>
            <w:r>
              <w:rPr>
                <w:sz w:val="26"/>
              </w:rPr>
              <w:t>thể</w:t>
            </w:r>
            <w:proofErr w:type="spellEnd"/>
            <w:r>
              <w:rPr>
                <w:sz w:val="26"/>
              </w:rPr>
              <w:t xml:space="preserve"> thao cho </w:t>
            </w:r>
            <w:proofErr w:type="spellStart"/>
            <w:r>
              <w:rPr>
                <w:sz w:val="26"/>
              </w:rPr>
              <w:t>người</w:t>
            </w:r>
            <w:proofErr w:type="spellEnd"/>
            <w:r w:rsidR="00D5595D">
              <w:rPr>
                <w:sz w:val="26"/>
                <w:lang w:val="en-US"/>
              </w:rPr>
              <w:t xml:space="preserve"> </w:t>
            </w:r>
            <w:proofErr w:type="spellStart"/>
            <w:r>
              <w:rPr>
                <w:sz w:val="26"/>
              </w:rPr>
              <w:t>học</w:t>
            </w:r>
            <w:proofErr w:type="spellEnd"/>
            <w:r>
              <w:rPr>
                <w:sz w:val="26"/>
              </w:rPr>
              <w:t>.</w:t>
            </w:r>
          </w:p>
        </w:tc>
        <w:tc>
          <w:tcPr>
            <w:tcW w:w="900" w:type="dxa"/>
          </w:tcPr>
          <w:p w14:paraId="5D8D287C" w14:textId="77777777" w:rsidR="00FC05BB" w:rsidRDefault="00FC05BB" w:rsidP="000E4778">
            <w:pPr>
              <w:pStyle w:val="TableParagraph"/>
              <w:spacing w:line="276" w:lineRule="auto"/>
              <w:jc w:val="center"/>
              <w:rPr>
                <w:b/>
                <w:i/>
                <w:sz w:val="25"/>
              </w:rPr>
            </w:pPr>
          </w:p>
          <w:p w14:paraId="0B56FAF0" w14:textId="77777777" w:rsidR="00FC05BB" w:rsidRDefault="00FC05BB" w:rsidP="000E4778">
            <w:pPr>
              <w:pStyle w:val="TableParagraph"/>
              <w:spacing w:line="276" w:lineRule="auto"/>
              <w:jc w:val="center"/>
              <w:rPr>
                <w:sz w:val="26"/>
              </w:rPr>
            </w:pPr>
            <w:r>
              <w:rPr>
                <w:w w:val="99"/>
                <w:sz w:val="26"/>
              </w:rPr>
              <w:t>2</w:t>
            </w:r>
          </w:p>
        </w:tc>
        <w:tc>
          <w:tcPr>
            <w:tcW w:w="1890" w:type="dxa"/>
          </w:tcPr>
          <w:p w14:paraId="22E56D28" w14:textId="77777777" w:rsidR="00FC05BB" w:rsidRDefault="00FC05BB" w:rsidP="000E4778">
            <w:pPr>
              <w:pStyle w:val="TableParagraph"/>
              <w:spacing w:line="276" w:lineRule="auto"/>
              <w:jc w:val="center"/>
              <w:rPr>
                <w:b/>
                <w:i/>
                <w:sz w:val="25"/>
              </w:rPr>
            </w:pPr>
          </w:p>
          <w:p w14:paraId="56995233" w14:textId="77777777" w:rsidR="00FC05BB" w:rsidRDefault="00FC05BB" w:rsidP="000E4778">
            <w:pPr>
              <w:pStyle w:val="TableParagraph"/>
              <w:spacing w:line="276" w:lineRule="auto"/>
              <w:ind w:left="4"/>
              <w:jc w:val="center"/>
              <w:rPr>
                <w:sz w:val="26"/>
              </w:rPr>
            </w:pPr>
            <w:r>
              <w:rPr>
                <w:w w:val="99"/>
                <w:sz w:val="26"/>
              </w:rPr>
              <w:t>2</w:t>
            </w:r>
          </w:p>
        </w:tc>
      </w:tr>
      <w:tr w:rsidR="00FC05BB" w14:paraId="6591EA23" w14:textId="77777777" w:rsidTr="00D5595D">
        <w:trPr>
          <w:trHeight w:val="330"/>
        </w:trPr>
        <w:tc>
          <w:tcPr>
            <w:tcW w:w="720" w:type="dxa"/>
          </w:tcPr>
          <w:p w14:paraId="5B76A0F2" w14:textId="77777777" w:rsidR="00FC05BB" w:rsidRDefault="00FC05BB" w:rsidP="000E4778">
            <w:pPr>
              <w:pStyle w:val="TableParagraph"/>
              <w:spacing w:line="276" w:lineRule="auto"/>
              <w:ind w:left="9"/>
              <w:jc w:val="center"/>
              <w:rPr>
                <w:b/>
                <w:sz w:val="26"/>
              </w:rPr>
            </w:pPr>
            <w:r>
              <w:rPr>
                <w:b/>
                <w:w w:val="99"/>
                <w:sz w:val="26"/>
              </w:rPr>
              <w:t>7</w:t>
            </w:r>
          </w:p>
        </w:tc>
        <w:tc>
          <w:tcPr>
            <w:tcW w:w="6930" w:type="dxa"/>
          </w:tcPr>
          <w:p w14:paraId="7109561A" w14:textId="77777777" w:rsidR="00FC05BB" w:rsidRDefault="00FC05BB" w:rsidP="000E4778">
            <w:pPr>
              <w:pStyle w:val="TableParagraph"/>
              <w:spacing w:line="276" w:lineRule="auto"/>
              <w:ind w:left="107"/>
              <w:jc w:val="both"/>
              <w:rPr>
                <w:b/>
                <w:sz w:val="26"/>
              </w:rPr>
            </w:pPr>
            <w:r>
              <w:rPr>
                <w:b/>
                <w:sz w:val="26"/>
              </w:rPr>
              <w:t xml:space="preserve">Tiêu </w:t>
            </w:r>
            <w:proofErr w:type="spellStart"/>
            <w:r>
              <w:rPr>
                <w:b/>
                <w:sz w:val="26"/>
              </w:rPr>
              <w:t>chí</w:t>
            </w:r>
            <w:proofErr w:type="spellEnd"/>
            <w:r>
              <w:rPr>
                <w:b/>
                <w:sz w:val="26"/>
              </w:rPr>
              <w:t xml:space="preserve"> 7 - </w:t>
            </w:r>
            <w:proofErr w:type="spellStart"/>
            <w:r>
              <w:rPr>
                <w:b/>
                <w:sz w:val="26"/>
              </w:rPr>
              <w:t>Giám</w:t>
            </w:r>
            <w:proofErr w:type="spellEnd"/>
            <w:r>
              <w:rPr>
                <w:b/>
                <w:sz w:val="26"/>
              </w:rPr>
              <w:t xml:space="preserve"> </w:t>
            </w:r>
            <w:proofErr w:type="spellStart"/>
            <w:r>
              <w:rPr>
                <w:b/>
                <w:sz w:val="26"/>
              </w:rPr>
              <w:t>sát</w:t>
            </w:r>
            <w:proofErr w:type="spellEnd"/>
            <w:r>
              <w:rPr>
                <w:b/>
                <w:sz w:val="26"/>
              </w:rPr>
              <w:t xml:space="preserve">, </w:t>
            </w:r>
            <w:proofErr w:type="spellStart"/>
            <w:r>
              <w:rPr>
                <w:b/>
                <w:sz w:val="26"/>
              </w:rPr>
              <w:t>đánh</w:t>
            </w:r>
            <w:proofErr w:type="spellEnd"/>
            <w:r>
              <w:rPr>
                <w:b/>
                <w:sz w:val="26"/>
              </w:rPr>
              <w:t xml:space="preserve"> </w:t>
            </w:r>
            <w:proofErr w:type="spellStart"/>
            <w:r>
              <w:rPr>
                <w:b/>
                <w:sz w:val="26"/>
              </w:rPr>
              <w:t>giá</w:t>
            </w:r>
            <w:proofErr w:type="spellEnd"/>
            <w:r>
              <w:rPr>
                <w:b/>
                <w:sz w:val="26"/>
              </w:rPr>
              <w:t xml:space="preserve"> </w:t>
            </w:r>
            <w:proofErr w:type="spellStart"/>
            <w:r>
              <w:rPr>
                <w:b/>
                <w:sz w:val="26"/>
              </w:rPr>
              <w:t>chất</w:t>
            </w:r>
            <w:proofErr w:type="spellEnd"/>
            <w:r>
              <w:rPr>
                <w:b/>
                <w:sz w:val="26"/>
              </w:rPr>
              <w:t xml:space="preserve"> </w:t>
            </w:r>
            <w:proofErr w:type="spellStart"/>
            <w:r>
              <w:rPr>
                <w:b/>
                <w:sz w:val="26"/>
              </w:rPr>
              <w:t>lượng</w:t>
            </w:r>
            <w:proofErr w:type="spellEnd"/>
          </w:p>
        </w:tc>
        <w:tc>
          <w:tcPr>
            <w:tcW w:w="900" w:type="dxa"/>
          </w:tcPr>
          <w:p w14:paraId="0E391CC2" w14:textId="77777777" w:rsidR="00FC05BB" w:rsidRDefault="00FC05BB" w:rsidP="000E4778">
            <w:pPr>
              <w:pStyle w:val="TableParagraph"/>
              <w:spacing w:line="276" w:lineRule="auto"/>
              <w:ind w:left="228" w:right="228"/>
              <w:jc w:val="center"/>
              <w:rPr>
                <w:b/>
                <w:sz w:val="26"/>
              </w:rPr>
            </w:pPr>
            <w:r>
              <w:rPr>
                <w:b/>
                <w:sz w:val="26"/>
              </w:rPr>
              <w:t>16</w:t>
            </w:r>
          </w:p>
        </w:tc>
        <w:tc>
          <w:tcPr>
            <w:tcW w:w="1890" w:type="dxa"/>
          </w:tcPr>
          <w:p w14:paraId="4010F4F3" w14:textId="77777777" w:rsidR="00FC05BB" w:rsidRDefault="00FC05BB" w:rsidP="000E4778">
            <w:pPr>
              <w:pStyle w:val="TableParagraph"/>
              <w:spacing w:line="276" w:lineRule="auto"/>
              <w:ind w:left="472" w:right="468"/>
              <w:jc w:val="center"/>
              <w:rPr>
                <w:b/>
                <w:sz w:val="26"/>
              </w:rPr>
            </w:pPr>
            <w:r>
              <w:rPr>
                <w:b/>
                <w:sz w:val="26"/>
              </w:rPr>
              <w:t>16</w:t>
            </w:r>
          </w:p>
        </w:tc>
      </w:tr>
      <w:tr w:rsidR="00FC05BB" w14:paraId="07840D42" w14:textId="77777777" w:rsidTr="00D5595D">
        <w:trPr>
          <w:trHeight w:val="1494"/>
        </w:trPr>
        <w:tc>
          <w:tcPr>
            <w:tcW w:w="720" w:type="dxa"/>
          </w:tcPr>
          <w:p w14:paraId="29D03515" w14:textId="77777777" w:rsidR="00FC05BB" w:rsidRDefault="00FC05BB" w:rsidP="000E4778">
            <w:pPr>
              <w:pStyle w:val="TableParagraph"/>
              <w:spacing w:line="276" w:lineRule="auto"/>
              <w:rPr>
                <w:b/>
                <w:i/>
                <w:sz w:val="28"/>
              </w:rPr>
            </w:pPr>
          </w:p>
          <w:p w14:paraId="33911D7A" w14:textId="77777777" w:rsidR="00FC05BB" w:rsidRDefault="00FC05BB" w:rsidP="000E4778">
            <w:pPr>
              <w:pStyle w:val="TableParagraph"/>
              <w:spacing w:line="276" w:lineRule="auto"/>
              <w:rPr>
                <w:b/>
                <w:i/>
                <w:sz w:val="23"/>
              </w:rPr>
            </w:pPr>
          </w:p>
          <w:p w14:paraId="6124A9A9" w14:textId="77777777" w:rsidR="00FC05BB" w:rsidRDefault="00FC05BB" w:rsidP="000E4778">
            <w:pPr>
              <w:pStyle w:val="TableParagraph"/>
              <w:spacing w:line="276" w:lineRule="auto"/>
              <w:ind w:left="87" w:right="80"/>
              <w:jc w:val="center"/>
              <w:rPr>
                <w:sz w:val="26"/>
              </w:rPr>
            </w:pPr>
            <w:r>
              <w:rPr>
                <w:sz w:val="26"/>
              </w:rPr>
              <w:t>7.1</w:t>
            </w:r>
          </w:p>
        </w:tc>
        <w:tc>
          <w:tcPr>
            <w:tcW w:w="6930" w:type="dxa"/>
          </w:tcPr>
          <w:p w14:paraId="568D9827" w14:textId="77777777" w:rsidR="00FC05BB" w:rsidRDefault="00FC05BB" w:rsidP="000E4778">
            <w:pPr>
              <w:pStyle w:val="TableParagraph"/>
              <w:spacing w:line="276" w:lineRule="auto"/>
              <w:ind w:left="107" w:right="98"/>
              <w:jc w:val="both"/>
              <w:rPr>
                <w:sz w:val="26"/>
              </w:rPr>
            </w:pPr>
            <w:r>
              <w:rPr>
                <w:sz w:val="26"/>
              </w:rPr>
              <w:t xml:space="preserve">Tiêu </w:t>
            </w:r>
            <w:proofErr w:type="spellStart"/>
            <w:r>
              <w:rPr>
                <w:sz w:val="26"/>
              </w:rPr>
              <w:t>chuẩn</w:t>
            </w:r>
            <w:proofErr w:type="spellEnd"/>
            <w:r>
              <w:rPr>
                <w:sz w:val="26"/>
              </w:rPr>
              <w:t xml:space="preserve"> 1: </w:t>
            </w:r>
            <w:proofErr w:type="spellStart"/>
            <w:r>
              <w:rPr>
                <w:sz w:val="26"/>
              </w:rPr>
              <w:t>Hàng</w:t>
            </w:r>
            <w:proofErr w:type="spellEnd"/>
            <w:r>
              <w:rPr>
                <w:sz w:val="26"/>
              </w:rPr>
              <w:t xml:space="preserve"> năm, thu </w:t>
            </w:r>
            <w:proofErr w:type="spellStart"/>
            <w:r>
              <w:rPr>
                <w:sz w:val="26"/>
              </w:rPr>
              <w:t>thập</w:t>
            </w:r>
            <w:proofErr w:type="spellEnd"/>
            <w:r>
              <w:rPr>
                <w:sz w:val="26"/>
              </w:rPr>
              <w:t xml:space="preserve"> ý </w:t>
            </w:r>
            <w:proofErr w:type="spellStart"/>
            <w:r>
              <w:rPr>
                <w:sz w:val="26"/>
              </w:rPr>
              <w:t>kiến</w:t>
            </w:r>
            <w:proofErr w:type="spellEnd"/>
            <w:r>
              <w:rPr>
                <w:sz w:val="26"/>
              </w:rPr>
              <w:t xml:space="preserve"> </w:t>
            </w:r>
            <w:proofErr w:type="spellStart"/>
            <w:r>
              <w:rPr>
                <w:sz w:val="26"/>
              </w:rPr>
              <w:t>tối</w:t>
            </w:r>
            <w:proofErr w:type="spellEnd"/>
            <w:r>
              <w:rPr>
                <w:sz w:val="26"/>
              </w:rPr>
              <w:t xml:space="preserve"> </w:t>
            </w:r>
            <w:proofErr w:type="spellStart"/>
            <w:r>
              <w:rPr>
                <w:sz w:val="26"/>
              </w:rPr>
              <w:t>thiểu</w:t>
            </w:r>
            <w:proofErr w:type="spellEnd"/>
            <w:r>
              <w:rPr>
                <w:sz w:val="26"/>
              </w:rPr>
              <w:t xml:space="preserve"> 10 đơn </w:t>
            </w:r>
            <w:proofErr w:type="spellStart"/>
            <w:r>
              <w:rPr>
                <w:sz w:val="26"/>
              </w:rPr>
              <w:t>vị</w:t>
            </w:r>
            <w:proofErr w:type="spellEnd"/>
            <w:r>
              <w:rPr>
                <w:sz w:val="26"/>
              </w:rPr>
              <w:t xml:space="preserve"> </w:t>
            </w:r>
            <w:proofErr w:type="spellStart"/>
            <w:r>
              <w:rPr>
                <w:sz w:val="26"/>
              </w:rPr>
              <w:t>sử</w:t>
            </w:r>
            <w:proofErr w:type="spellEnd"/>
            <w:r>
              <w:rPr>
                <w:sz w:val="26"/>
              </w:rPr>
              <w:t xml:space="preserve"> </w:t>
            </w:r>
            <w:proofErr w:type="spellStart"/>
            <w:r>
              <w:rPr>
                <w:sz w:val="26"/>
              </w:rPr>
              <w:t>dụng</w:t>
            </w:r>
            <w:proofErr w:type="spellEnd"/>
            <w:r>
              <w:rPr>
                <w:sz w:val="26"/>
              </w:rPr>
              <w:t xml:space="preserve"> lao </w:t>
            </w:r>
            <w:proofErr w:type="spellStart"/>
            <w:r>
              <w:rPr>
                <w:sz w:val="26"/>
              </w:rPr>
              <w:t>động</w:t>
            </w:r>
            <w:proofErr w:type="spellEnd"/>
            <w:r>
              <w:rPr>
                <w:sz w:val="26"/>
              </w:rPr>
              <w:t xml:space="preserve"> </w:t>
            </w:r>
            <w:proofErr w:type="spellStart"/>
            <w:r>
              <w:rPr>
                <w:sz w:val="26"/>
              </w:rPr>
              <w:t>về</w:t>
            </w:r>
            <w:proofErr w:type="spellEnd"/>
            <w:r>
              <w:rPr>
                <w:sz w:val="26"/>
              </w:rPr>
              <w:t xml:space="preserve"> </w:t>
            </w:r>
            <w:proofErr w:type="spellStart"/>
            <w:r>
              <w:rPr>
                <w:sz w:val="26"/>
              </w:rPr>
              <w:t>mức</w:t>
            </w:r>
            <w:proofErr w:type="spellEnd"/>
            <w:r>
              <w:rPr>
                <w:sz w:val="26"/>
              </w:rPr>
              <w:t xml:space="preserve"> </w:t>
            </w:r>
            <w:proofErr w:type="spellStart"/>
            <w:r>
              <w:rPr>
                <w:sz w:val="26"/>
              </w:rPr>
              <w:t>độ</w:t>
            </w:r>
            <w:proofErr w:type="spellEnd"/>
            <w:r>
              <w:rPr>
                <w:sz w:val="26"/>
              </w:rPr>
              <w:t xml:space="preserve"> </w:t>
            </w:r>
            <w:proofErr w:type="spellStart"/>
            <w:r>
              <w:rPr>
                <w:sz w:val="26"/>
              </w:rPr>
              <w:t>đáp</w:t>
            </w:r>
            <w:proofErr w:type="spellEnd"/>
            <w:r>
              <w:rPr>
                <w:sz w:val="26"/>
              </w:rPr>
              <w:t xml:space="preserve"> </w:t>
            </w:r>
            <w:proofErr w:type="spellStart"/>
            <w:r>
              <w:rPr>
                <w:sz w:val="26"/>
              </w:rPr>
              <w:t>ứng</w:t>
            </w:r>
            <w:proofErr w:type="spellEnd"/>
            <w:r>
              <w:rPr>
                <w:sz w:val="26"/>
              </w:rPr>
              <w:t xml:space="preserve"> </w:t>
            </w:r>
            <w:proofErr w:type="spellStart"/>
            <w:r>
              <w:rPr>
                <w:sz w:val="26"/>
              </w:rPr>
              <w:t>của</w:t>
            </w:r>
            <w:proofErr w:type="spellEnd"/>
            <w:r>
              <w:rPr>
                <w:sz w:val="26"/>
              </w:rPr>
              <w:t xml:space="preserve"> </w:t>
            </w:r>
            <w:proofErr w:type="spellStart"/>
            <w:r>
              <w:rPr>
                <w:sz w:val="26"/>
              </w:rPr>
              <w:t>người</w:t>
            </w:r>
            <w:proofErr w:type="spellEnd"/>
            <w:r>
              <w:rPr>
                <w:sz w:val="26"/>
              </w:rPr>
              <w:t xml:space="preserve"> </w:t>
            </w:r>
            <w:proofErr w:type="spellStart"/>
            <w:r>
              <w:rPr>
                <w:sz w:val="26"/>
              </w:rPr>
              <w:t>tốt</w:t>
            </w:r>
            <w:proofErr w:type="spellEnd"/>
            <w:r>
              <w:rPr>
                <w:sz w:val="26"/>
              </w:rPr>
              <w:t xml:space="preserve"> </w:t>
            </w:r>
            <w:proofErr w:type="spellStart"/>
            <w:r>
              <w:rPr>
                <w:sz w:val="26"/>
              </w:rPr>
              <w:t>nghiệp</w:t>
            </w:r>
            <w:proofErr w:type="spellEnd"/>
            <w:r>
              <w:rPr>
                <w:sz w:val="26"/>
              </w:rPr>
              <w:t xml:space="preserve"> đang </w:t>
            </w:r>
            <w:proofErr w:type="spellStart"/>
            <w:r>
              <w:rPr>
                <w:sz w:val="26"/>
              </w:rPr>
              <w:t>làm</w:t>
            </w:r>
            <w:proofErr w:type="spellEnd"/>
            <w:r>
              <w:rPr>
                <w:sz w:val="26"/>
              </w:rPr>
              <w:t xml:space="preserve"> </w:t>
            </w:r>
            <w:proofErr w:type="spellStart"/>
            <w:r>
              <w:rPr>
                <w:sz w:val="26"/>
              </w:rPr>
              <w:t>việc</w:t>
            </w:r>
            <w:proofErr w:type="spellEnd"/>
            <w:r>
              <w:rPr>
                <w:sz w:val="26"/>
              </w:rPr>
              <w:t xml:space="preserve"> </w:t>
            </w:r>
            <w:proofErr w:type="spellStart"/>
            <w:r>
              <w:rPr>
                <w:sz w:val="26"/>
              </w:rPr>
              <w:t>tại</w:t>
            </w:r>
            <w:proofErr w:type="spellEnd"/>
            <w:r>
              <w:rPr>
                <w:sz w:val="26"/>
              </w:rPr>
              <w:t xml:space="preserve"> đơn </w:t>
            </w:r>
            <w:proofErr w:type="spellStart"/>
            <w:r>
              <w:rPr>
                <w:sz w:val="26"/>
              </w:rPr>
              <w:t>vị</w:t>
            </w:r>
            <w:proofErr w:type="spellEnd"/>
            <w:r>
              <w:rPr>
                <w:sz w:val="26"/>
              </w:rPr>
              <w:t xml:space="preserve"> </w:t>
            </w:r>
            <w:proofErr w:type="spellStart"/>
            <w:r>
              <w:rPr>
                <w:sz w:val="26"/>
              </w:rPr>
              <w:t>sử</w:t>
            </w:r>
            <w:proofErr w:type="spellEnd"/>
            <w:r>
              <w:rPr>
                <w:sz w:val="26"/>
              </w:rPr>
              <w:t xml:space="preserve"> </w:t>
            </w:r>
            <w:proofErr w:type="spellStart"/>
            <w:r>
              <w:rPr>
                <w:sz w:val="26"/>
              </w:rPr>
              <w:t>dụng</w:t>
            </w:r>
            <w:proofErr w:type="spellEnd"/>
            <w:r>
              <w:rPr>
                <w:sz w:val="26"/>
              </w:rPr>
              <w:t xml:space="preserve"> lao </w:t>
            </w:r>
            <w:proofErr w:type="spellStart"/>
            <w:r>
              <w:rPr>
                <w:sz w:val="26"/>
              </w:rPr>
              <w:t>động</w:t>
            </w:r>
            <w:proofErr w:type="spellEnd"/>
            <w:r>
              <w:rPr>
                <w:sz w:val="26"/>
              </w:rPr>
              <w:t xml:space="preserve"> </w:t>
            </w:r>
            <w:proofErr w:type="spellStart"/>
            <w:r>
              <w:rPr>
                <w:sz w:val="26"/>
              </w:rPr>
              <w:t>và</w:t>
            </w:r>
            <w:proofErr w:type="spellEnd"/>
            <w:r>
              <w:rPr>
                <w:sz w:val="26"/>
              </w:rPr>
              <w:t xml:space="preserve"> </w:t>
            </w:r>
            <w:proofErr w:type="spellStart"/>
            <w:r>
              <w:rPr>
                <w:sz w:val="26"/>
              </w:rPr>
              <w:t>sự</w:t>
            </w:r>
            <w:proofErr w:type="spellEnd"/>
            <w:r>
              <w:rPr>
                <w:sz w:val="26"/>
              </w:rPr>
              <w:t xml:space="preserve"> </w:t>
            </w:r>
            <w:proofErr w:type="spellStart"/>
            <w:r>
              <w:rPr>
                <w:sz w:val="26"/>
              </w:rPr>
              <w:t>phù</w:t>
            </w:r>
            <w:proofErr w:type="spellEnd"/>
            <w:r>
              <w:rPr>
                <w:sz w:val="26"/>
              </w:rPr>
              <w:t xml:space="preserve"> </w:t>
            </w:r>
            <w:proofErr w:type="spellStart"/>
            <w:r>
              <w:rPr>
                <w:sz w:val="26"/>
              </w:rPr>
              <w:t>hợp</w:t>
            </w:r>
            <w:proofErr w:type="spellEnd"/>
            <w:r>
              <w:rPr>
                <w:sz w:val="26"/>
              </w:rPr>
              <w:t xml:space="preserve"> </w:t>
            </w:r>
            <w:proofErr w:type="spellStart"/>
            <w:r>
              <w:rPr>
                <w:sz w:val="26"/>
              </w:rPr>
              <w:t>của</w:t>
            </w:r>
            <w:proofErr w:type="spellEnd"/>
            <w:r>
              <w:rPr>
                <w:sz w:val="26"/>
              </w:rPr>
              <w:t xml:space="preserve"> chương </w:t>
            </w:r>
            <w:proofErr w:type="spellStart"/>
            <w:r>
              <w:rPr>
                <w:sz w:val="26"/>
              </w:rPr>
              <w:t>trình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với</w:t>
            </w:r>
            <w:proofErr w:type="spellEnd"/>
            <w:r>
              <w:rPr>
                <w:sz w:val="26"/>
              </w:rPr>
              <w:t xml:space="preserve"> </w:t>
            </w:r>
            <w:proofErr w:type="spellStart"/>
            <w:r>
              <w:rPr>
                <w:sz w:val="26"/>
              </w:rPr>
              <w:t>thực</w:t>
            </w:r>
            <w:proofErr w:type="spellEnd"/>
            <w:r>
              <w:rPr>
                <w:sz w:val="26"/>
              </w:rPr>
              <w:t xml:space="preserve"> </w:t>
            </w:r>
            <w:proofErr w:type="spellStart"/>
            <w:r>
              <w:rPr>
                <w:sz w:val="26"/>
              </w:rPr>
              <w:t>tiễn</w:t>
            </w:r>
            <w:proofErr w:type="spellEnd"/>
            <w:r>
              <w:rPr>
                <w:sz w:val="26"/>
              </w:rPr>
              <w:t xml:space="preserve"> </w:t>
            </w:r>
            <w:proofErr w:type="spellStart"/>
            <w:r>
              <w:rPr>
                <w:sz w:val="26"/>
              </w:rPr>
              <w:t>sản</w:t>
            </w:r>
            <w:proofErr w:type="spellEnd"/>
            <w:r>
              <w:rPr>
                <w:sz w:val="26"/>
              </w:rPr>
              <w:t xml:space="preserve"> </w:t>
            </w:r>
            <w:proofErr w:type="spellStart"/>
            <w:r>
              <w:rPr>
                <w:sz w:val="26"/>
              </w:rPr>
              <w:t>xuất</w:t>
            </w:r>
            <w:proofErr w:type="spellEnd"/>
            <w:r>
              <w:rPr>
                <w:sz w:val="26"/>
              </w:rPr>
              <w:t>, kinh</w:t>
            </w:r>
            <w:r>
              <w:rPr>
                <w:spacing w:val="34"/>
                <w:sz w:val="26"/>
              </w:rPr>
              <w:t xml:space="preserve"> </w:t>
            </w:r>
            <w:r>
              <w:rPr>
                <w:sz w:val="26"/>
              </w:rPr>
              <w:t>doanh,</w:t>
            </w:r>
            <w:r w:rsidR="00D5595D">
              <w:rPr>
                <w:sz w:val="26"/>
                <w:lang w:val="en-US"/>
              </w:rPr>
              <w:t xml:space="preserve"> </w:t>
            </w:r>
            <w:proofErr w:type="spellStart"/>
            <w:r>
              <w:rPr>
                <w:sz w:val="26"/>
              </w:rPr>
              <w:t>dịch</w:t>
            </w:r>
            <w:proofErr w:type="spellEnd"/>
            <w:r>
              <w:rPr>
                <w:sz w:val="26"/>
              </w:rPr>
              <w:t xml:space="preserve"> </w:t>
            </w:r>
            <w:proofErr w:type="spellStart"/>
            <w:r>
              <w:rPr>
                <w:sz w:val="26"/>
              </w:rPr>
              <w:t>vụ</w:t>
            </w:r>
            <w:proofErr w:type="spellEnd"/>
            <w:r>
              <w:rPr>
                <w:sz w:val="26"/>
              </w:rPr>
              <w:t>.</w:t>
            </w:r>
          </w:p>
        </w:tc>
        <w:tc>
          <w:tcPr>
            <w:tcW w:w="900" w:type="dxa"/>
          </w:tcPr>
          <w:p w14:paraId="1112EF41" w14:textId="77777777" w:rsidR="00FC05BB" w:rsidRDefault="00FC05BB" w:rsidP="000E4778">
            <w:pPr>
              <w:pStyle w:val="TableParagraph"/>
              <w:spacing w:line="276" w:lineRule="auto"/>
              <w:jc w:val="center"/>
              <w:rPr>
                <w:b/>
                <w:i/>
                <w:sz w:val="28"/>
              </w:rPr>
            </w:pPr>
          </w:p>
          <w:p w14:paraId="1E715759" w14:textId="77777777" w:rsidR="00FC05BB" w:rsidRDefault="00FC05BB" w:rsidP="000E4778">
            <w:pPr>
              <w:pStyle w:val="TableParagraph"/>
              <w:spacing w:line="276" w:lineRule="auto"/>
              <w:jc w:val="center"/>
              <w:rPr>
                <w:b/>
                <w:i/>
                <w:sz w:val="23"/>
              </w:rPr>
            </w:pPr>
          </w:p>
          <w:p w14:paraId="7D30B6CA" w14:textId="77777777" w:rsidR="00FC05BB" w:rsidRDefault="00FC05BB" w:rsidP="000E4778">
            <w:pPr>
              <w:pStyle w:val="TableParagraph"/>
              <w:spacing w:line="276" w:lineRule="auto"/>
              <w:jc w:val="center"/>
              <w:rPr>
                <w:sz w:val="26"/>
              </w:rPr>
            </w:pPr>
            <w:r>
              <w:rPr>
                <w:w w:val="99"/>
                <w:sz w:val="26"/>
              </w:rPr>
              <w:t>2</w:t>
            </w:r>
          </w:p>
        </w:tc>
        <w:tc>
          <w:tcPr>
            <w:tcW w:w="1890" w:type="dxa"/>
          </w:tcPr>
          <w:p w14:paraId="50E14BD5" w14:textId="77777777" w:rsidR="00FC05BB" w:rsidRDefault="00FC05BB" w:rsidP="000E4778">
            <w:pPr>
              <w:pStyle w:val="TableParagraph"/>
              <w:spacing w:line="276" w:lineRule="auto"/>
              <w:jc w:val="center"/>
              <w:rPr>
                <w:b/>
                <w:i/>
                <w:sz w:val="28"/>
              </w:rPr>
            </w:pPr>
          </w:p>
          <w:p w14:paraId="6E270C28" w14:textId="77777777" w:rsidR="00FC05BB" w:rsidRDefault="00FC05BB" w:rsidP="000E4778">
            <w:pPr>
              <w:pStyle w:val="TableParagraph"/>
              <w:spacing w:line="276" w:lineRule="auto"/>
              <w:jc w:val="center"/>
              <w:rPr>
                <w:b/>
                <w:i/>
                <w:sz w:val="23"/>
              </w:rPr>
            </w:pPr>
          </w:p>
          <w:p w14:paraId="6B0A5C4E" w14:textId="77777777" w:rsidR="00FC05BB" w:rsidRDefault="00FC05BB" w:rsidP="000E4778">
            <w:pPr>
              <w:pStyle w:val="TableParagraph"/>
              <w:spacing w:line="276" w:lineRule="auto"/>
              <w:ind w:left="4"/>
              <w:jc w:val="center"/>
              <w:rPr>
                <w:sz w:val="26"/>
              </w:rPr>
            </w:pPr>
            <w:r>
              <w:rPr>
                <w:w w:val="99"/>
                <w:sz w:val="26"/>
              </w:rPr>
              <w:t>2</w:t>
            </w:r>
          </w:p>
        </w:tc>
      </w:tr>
      <w:tr w:rsidR="00FC05BB" w14:paraId="117E1F46" w14:textId="77777777" w:rsidTr="00D5595D">
        <w:trPr>
          <w:trHeight w:val="1195"/>
        </w:trPr>
        <w:tc>
          <w:tcPr>
            <w:tcW w:w="720" w:type="dxa"/>
          </w:tcPr>
          <w:p w14:paraId="6FFD4642" w14:textId="77777777" w:rsidR="00FC05BB" w:rsidRDefault="00FC05BB" w:rsidP="000E4778">
            <w:pPr>
              <w:pStyle w:val="TableParagraph"/>
              <w:spacing w:line="276" w:lineRule="auto"/>
              <w:rPr>
                <w:b/>
                <w:i/>
                <w:sz w:val="38"/>
              </w:rPr>
            </w:pPr>
          </w:p>
          <w:p w14:paraId="627D5566" w14:textId="77777777" w:rsidR="00FC05BB" w:rsidRDefault="00FC05BB" w:rsidP="000E4778">
            <w:pPr>
              <w:pStyle w:val="TableParagraph"/>
              <w:spacing w:line="276" w:lineRule="auto"/>
              <w:ind w:left="87" w:right="80"/>
              <w:jc w:val="center"/>
              <w:rPr>
                <w:sz w:val="26"/>
              </w:rPr>
            </w:pPr>
            <w:r>
              <w:rPr>
                <w:sz w:val="26"/>
              </w:rPr>
              <w:t>7.2</w:t>
            </w:r>
          </w:p>
        </w:tc>
        <w:tc>
          <w:tcPr>
            <w:tcW w:w="6930" w:type="dxa"/>
          </w:tcPr>
          <w:p w14:paraId="7D421AD1" w14:textId="77777777" w:rsidR="00FC05BB" w:rsidRDefault="00FC05BB" w:rsidP="000E4778">
            <w:pPr>
              <w:pStyle w:val="TableParagraph"/>
              <w:spacing w:line="276" w:lineRule="auto"/>
              <w:ind w:left="107" w:right="100"/>
              <w:jc w:val="both"/>
              <w:rPr>
                <w:sz w:val="26"/>
              </w:rPr>
            </w:pPr>
            <w:r>
              <w:rPr>
                <w:sz w:val="26"/>
              </w:rPr>
              <w:t xml:space="preserve">Tiêu </w:t>
            </w:r>
            <w:proofErr w:type="spellStart"/>
            <w:r>
              <w:rPr>
                <w:sz w:val="26"/>
              </w:rPr>
              <w:t>chuẩn</w:t>
            </w:r>
            <w:proofErr w:type="spellEnd"/>
            <w:r>
              <w:rPr>
                <w:sz w:val="26"/>
              </w:rPr>
              <w:t xml:space="preserve"> 2: </w:t>
            </w:r>
            <w:proofErr w:type="spellStart"/>
            <w:r>
              <w:rPr>
                <w:sz w:val="26"/>
              </w:rPr>
              <w:t>Thực</w:t>
            </w:r>
            <w:proofErr w:type="spellEnd"/>
            <w:r>
              <w:rPr>
                <w:sz w:val="26"/>
              </w:rPr>
              <w:t xml:space="preserve"> </w:t>
            </w:r>
            <w:proofErr w:type="spellStart"/>
            <w:r>
              <w:rPr>
                <w:sz w:val="26"/>
              </w:rPr>
              <w:t>hiện</w:t>
            </w:r>
            <w:proofErr w:type="spellEnd"/>
            <w:r>
              <w:rPr>
                <w:sz w:val="26"/>
              </w:rPr>
              <w:t xml:space="preserve"> </w:t>
            </w:r>
            <w:proofErr w:type="spellStart"/>
            <w:r>
              <w:rPr>
                <w:sz w:val="26"/>
              </w:rPr>
              <w:t>điều</w:t>
            </w:r>
            <w:proofErr w:type="spellEnd"/>
            <w:r>
              <w:rPr>
                <w:sz w:val="26"/>
              </w:rPr>
              <w:t xml:space="preserve"> tra </w:t>
            </w:r>
            <w:proofErr w:type="spellStart"/>
            <w:r>
              <w:rPr>
                <w:sz w:val="26"/>
              </w:rPr>
              <w:t>lần</w:t>
            </w:r>
            <w:proofErr w:type="spellEnd"/>
            <w:r>
              <w:rPr>
                <w:sz w:val="26"/>
              </w:rPr>
              <w:t xml:space="preserve"> </w:t>
            </w:r>
            <w:proofErr w:type="spellStart"/>
            <w:r>
              <w:rPr>
                <w:sz w:val="26"/>
              </w:rPr>
              <w:t>vết</w:t>
            </w:r>
            <w:proofErr w:type="spellEnd"/>
            <w:r>
              <w:rPr>
                <w:sz w:val="26"/>
              </w:rPr>
              <w:t xml:space="preserve"> </w:t>
            </w:r>
            <w:proofErr w:type="spellStart"/>
            <w:r>
              <w:rPr>
                <w:sz w:val="26"/>
              </w:rPr>
              <w:t>đối</w:t>
            </w:r>
            <w:proofErr w:type="spellEnd"/>
            <w:r>
              <w:rPr>
                <w:sz w:val="26"/>
              </w:rPr>
              <w:t xml:space="preserve"> </w:t>
            </w:r>
            <w:proofErr w:type="spellStart"/>
            <w:r>
              <w:rPr>
                <w:sz w:val="26"/>
              </w:rPr>
              <w:t>với</w:t>
            </w:r>
            <w:proofErr w:type="spellEnd"/>
            <w:r>
              <w:rPr>
                <w:sz w:val="26"/>
              </w:rPr>
              <w:t xml:space="preserve"> </w:t>
            </w:r>
            <w:proofErr w:type="spellStart"/>
            <w:r>
              <w:rPr>
                <w:sz w:val="26"/>
              </w:rPr>
              <w:t>người</w:t>
            </w:r>
            <w:proofErr w:type="spellEnd"/>
            <w:r>
              <w:rPr>
                <w:sz w:val="26"/>
              </w:rPr>
              <w:t xml:space="preserve"> </w:t>
            </w:r>
            <w:proofErr w:type="spellStart"/>
            <w:r>
              <w:rPr>
                <w:sz w:val="26"/>
              </w:rPr>
              <w:t>tốt</w:t>
            </w:r>
            <w:proofErr w:type="spellEnd"/>
            <w:r>
              <w:rPr>
                <w:sz w:val="26"/>
              </w:rPr>
              <w:t xml:space="preserve"> </w:t>
            </w:r>
            <w:proofErr w:type="spellStart"/>
            <w:r>
              <w:rPr>
                <w:sz w:val="26"/>
              </w:rPr>
              <w:t>nghiệp</w:t>
            </w:r>
            <w:proofErr w:type="spellEnd"/>
            <w:r>
              <w:rPr>
                <w:sz w:val="26"/>
              </w:rPr>
              <w:t xml:space="preserve"> </w:t>
            </w:r>
            <w:proofErr w:type="spellStart"/>
            <w:r>
              <w:rPr>
                <w:sz w:val="26"/>
              </w:rPr>
              <w:t>để</w:t>
            </w:r>
            <w:proofErr w:type="spellEnd"/>
            <w:r>
              <w:rPr>
                <w:sz w:val="26"/>
              </w:rPr>
              <w:t xml:space="preserve"> thu </w:t>
            </w:r>
            <w:proofErr w:type="spellStart"/>
            <w:r>
              <w:rPr>
                <w:sz w:val="26"/>
              </w:rPr>
              <w:t>thập</w:t>
            </w:r>
            <w:proofErr w:type="spellEnd"/>
            <w:r>
              <w:rPr>
                <w:sz w:val="26"/>
              </w:rPr>
              <w:t xml:space="preserve"> thông tin </w:t>
            </w:r>
            <w:proofErr w:type="spellStart"/>
            <w:r>
              <w:rPr>
                <w:sz w:val="26"/>
              </w:rPr>
              <w:t>về</w:t>
            </w:r>
            <w:proofErr w:type="spellEnd"/>
            <w:r>
              <w:rPr>
                <w:sz w:val="26"/>
              </w:rPr>
              <w:t xml:space="preserve"> </w:t>
            </w:r>
            <w:proofErr w:type="spellStart"/>
            <w:r>
              <w:rPr>
                <w:sz w:val="26"/>
              </w:rPr>
              <w:t>việc</w:t>
            </w:r>
            <w:proofErr w:type="spellEnd"/>
            <w:r>
              <w:rPr>
                <w:sz w:val="26"/>
              </w:rPr>
              <w:t xml:space="preserve"> </w:t>
            </w:r>
            <w:proofErr w:type="spellStart"/>
            <w:r>
              <w:rPr>
                <w:sz w:val="26"/>
              </w:rPr>
              <w:t>làm</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về</w:t>
            </w:r>
            <w:proofErr w:type="spellEnd"/>
            <w:r>
              <w:rPr>
                <w:sz w:val="26"/>
              </w:rPr>
              <w:t xml:space="preserve"> </w:t>
            </w:r>
            <w:proofErr w:type="spellStart"/>
            <w:r>
              <w:rPr>
                <w:sz w:val="26"/>
              </w:rPr>
              <w:t>chất</w:t>
            </w:r>
            <w:proofErr w:type="spellEnd"/>
            <w:r>
              <w:rPr>
                <w:sz w:val="26"/>
              </w:rPr>
              <w:t xml:space="preserve"> </w:t>
            </w:r>
            <w:proofErr w:type="spellStart"/>
            <w:r>
              <w:rPr>
                <w:sz w:val="26"/>
              </w:rPr>
              <w:t>lượng</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của</w:t>
            </w:r>
            <w:proofErr w:type="spellEnd"/>
            <w:r>
              <w:rPr>
                <w:sz w:val="26"/>
              </w:rPr>
              <w:t xml:space="preserve"> cơ </w:t>
            </w:r>
            <w:proofErr w:type="spellStart"/>
            <w:r>
              <w:rPr>
                <w:sz w:val="26"/>
              </w:rPr>
              <w:t>sở</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và</w:t>
            </w:r>
            <w:proofErr w:type="spellEnd"/>
            <w:r>
              <w:rPr>
                <w:sz w:val="26"/>
              </w:rPr>
              <w:t xml:space="preserve"> </w:t>
            </w:r>
            <w:proofErr w:type="spellStart"/>
            <w:r>
              <w:rPr>
                <w:sz w:val="26"/>
              </w:rPr>
              <w:t>sự</w:t>
            </w:r>
            <w:proofErr w:type="spellEnd"/>
            <w:r>
              <w:rPr>
                <w:sz w:val="26"/>
              </w:rPr>
              <w:t xml:space="preserve"> </w:t>
            </w:r>
            <w:proofErr w:type="spellStart"/>
            <w:r>
              <w:rPr>
                <w:sz w:val="26"/>
              </w:rPr>
              <w:t>phù</w:t>
            </w:r>
            <w:proofErr w:type="spellEnd"/>
            <w:r>
              <w:rPr>
                <w:sz w:val="26"/>
              </w:rPr>
              <w:t xml:space="preserve"> </w:t>
            </w:r>
            <w:proofErr w:type="spellStart"/>
            <w:r>
              <w:rPr>
                <w:sz w:val="26"/>
              </w:rPr>
              <w:t>hợp</w:t>
            </w:r>
            <w:proofErr w:type="spellEnd"/>
            <w:r>
              <w:rPr>
                <w:sz w:val="26"/>
              </w:rPr>
              <w:t xml:space="preserve"> </w:t>
            </w:r>
            <w:proofErr w:type="spellStart"/>
            <w:r>
              <w:rPr>
                <w:sz w:val="26"/>
              </w:rPr>
              <w:t>của</w:t>
            </w:r>
            <w:proofErr w:type="spellEnd"/>
            <w:r>
              <w:rPr>
                <w:sz w:val="26"/>
              </w:rPr>
              <w:t xml:space="preserve"> chương</w:t>
            </w:r>
            <w:r w:rsidR="00D5595D">
              <w:rPr>
                <w:sz w:val="26"/>
                <w:lang w:val="en-US"/>
              </w:rPr>
              <w:t xml:space="preserve"> </w:t>
            </w:r>
            <w:proofErr w:type="spellStart"/>
            <w:r>
              <w:rPr>
                <w:sz w:val="26"/>
              </w:rPr>
              <w:t>trình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với</w:t>
            </w:r>
            <w:proofErr w:type="spellEnd"/>
            <w:r>
              <w:rPr>
                <w:sz w:val="26"/>
              </w:rPr>
              <w:t xml:space="preserve"> </w:t>
            </w:r>
            <w:proofErr w:type="spellStart"/>
            <w:r>
              <w:rPr>
                <w:sz w:val="26"/>
              </w:rPr>
              <w:t>vị</w:t>
            </w:r>
            <w:proofErr w:type="spellEnd"/>
            <w:r>
              <w:rPr>
                <w:sz w:val="26"/>
              </w:rPr>
              <w:t xml:space="preserve"> </w:t>
            </w:r>
            <w:proofErr w:type="spellStart"/>
            <w:r>
              <w:rPr>
                <w:sz w:val="26"/>
              </w:rPr>
              <w:t>trí</w:t>
            </w:r>
            <w:proofErr w:type="spellEnd"/>
            <w:r>
              <w:rPr>
                <w:sz w:val="26"/>
              </w:rPr>
              <w:t xml:space="preserve"> </w:t>
            </w:r>
            <w:proofErr w:type="spellStart"/>
            <w:r>
              <w:rPr>
                <w:sz w:val="26"/>
              </w:rPr>
              <w:t>việc</w:t>
            </w:r>
            <w:proofErr w:type="spellEnd"/>
            <w:r>
              <w:rPr>
                <w:sz w:val="26"/>
              </w:rPr>
              <w:t xml:space="preserve"> </w:t>
            </w:r>
            <w:proofErr w:type="spellStart"/>
            <w:r>
              <w:rPr>
                <w:sz w:val="26"/>
              </w:rPr>
              <w:t>làm</w:t>
            </w:r>
            <w:proofErr w:type="spellEnd"/>
            <w:r>
              <w:rPr>
                <w:sz w:val="26"/>
              </w:rPr>
              <w:t xml:space="preserve"> </w:t>
            </w:r>
            <w:proofErr w:type="spellStart"/>
            <w:r>
              <w:rPr>
                <w:sz w:val="26"/>
              </w:rPr>
              <w:t>của</w:t>
            </w:r>
            <w:proofErr w:type="spellEnd"/>
            <w:r>
              <w:rPr>
                <w:sz w:val="26"/>
              </w:rPr>
              <w:t xml:space="preserve"> </w:t>
            </w:r>
            <w:proofErr w:type="spellStart"/>
            <w:r>
              <w:rPr>
                <w:sz w:val="26"/>
              </w:rPr>
              <w:t>người</w:t>
            </w:r>
            <w:proofErr w:type="spellEnd"/>
            <w:r>
              <w:rPr>
                <w:sz w:val="26"/>
              </w:rPr>
              <w:t xml:space="preserve"> </w:t>
            </w:r>
            <w:proofErr w:type="spellStart"/>
            <w:r>
              <w:rPr>
                <w:sz w:val="26"/>
              </w:rPr>
              <w:t>tốt</w:t>
            </w:r>
            <w:proofErr w:type="spellEnd"/>
            <w:r>
              <w:rPr>
                <w:sz w:val="26"/>
              </w:rPr>
              <w:t xml:space="preserve"> </w:t>
            </w:r>
            <w:proofErr w:type="spellStart"/>
            <w:r>
              <w:rPr>
                <w:sz w:val="26"/>
              </w:rPr>
              <w:t>nghiệp</w:t>
            </w:r>
            <w:proofErr w:type="spellEnd"/>
            <w:r>
              <w:rPr>
                <w:sz w:val="26"/>
              </w:rPr>
              <w:t>.</w:t>
            </w:r>
          </w:p>
        </w:tc>
        <w:tc>
          <w:tcPr>
            <w:tcW w:w="900" w:type="dxa"/>
          </w:tcPr>
          <w:p w14:paraId="6C0BD24A" w14:textId="77777777" w:rsidR="00FC05BB" w:rsidRDefault="00FC05BB" w:rsidP="000E4778">
            <w:pPr>
              <w:pStyle w:val="TableParagraph"/>
              <w:spacing w:line="276" w:lineRule="auto"/>
              <w:jc w:val="center"/>
              <w:rPr>
                <w:b/>
                <w:i/>
                <w:sz w:val="38"/>
              </w:rPr>
            </w:pPr>
          </w:p>
          <w:p w14:paraId="1C8F3F38" w14:textId="77777777" w:rsidR="00FC05BB" w:rsidRDefault="00FC05BB" w:rsidP="000E4778">
            <w:pPr>
              <w:pStyle w:val="TableParagraph"/>
              <w:spacing w:line="276" w:lineRule="auto"/>
              <w:jc w:val="center"/>
              <w:rPr>
                <w:sz w:val="26"/>
              </w:rPr>
            </w:pPr>
            <w:r>
              <w:rPr>
                <w:w w:val="99"/>
                <w:sz w:val="26"/>
              </w:rPr>
              <w:t>2</w:t>
            </w:r>
          </w:p>
        </w:tc>
        <w:tc>
          <w:tcPr>
            <w:tcW w:w="1890" w:type="dxa"/>
          </w:tcPr>
          <w:p w14:paraId="3E791532" w14:textId="77777777" w:rsidR="00FC05BB" w:rsidRDefault="00FC05BB" w:rsidP="000E4778">
            <w:pPr>
              <w:pStyle w:val="TableParagraph"/>
              <w:spacing w:line="276" w:lineRule="auto"/>
              <w:jc w:val="center"/>
              <w:rPr>
                <w:b/>
                <w:i/>
                <w:sz w:val="38"/>
              </w:rPr>
            </w:pPr>
          </w:p>
          <w:p w14:paraId="462EEE70" w14:textId="77777777" w:rsidR="00FC05BB" w:rsidRDefault="00FC05BB" w:rsidP="000E4778">
            <w:pPr>
              <w:pStyle w:val="TableParagraph"/>
              <w:spacing w:line="276" w:lineRule="auto"/>
              <w:ind w:left="4"/>
              <w:jc w:val="center"/>
              <w:rPr>
                <w:sz w:val="26"/>
              </w:rPr>
            </w:pPr>
            <w:r>
              <w:rPr>
                <w:w w:val="99"/>
                <w:sz w:val="26"/>
              </w:rPr>
              <w:t>2</w:t>
            </w:r>
          </w:p>
        </w:tc>
      </w:tr>
      <w:tr w:rsidR="00FC05BB" w14:paraId="43A1E322" w14:textId="77777777" w:rsidTr="00D5595D">
        <w:trPr>
          <w:trHeight w:val="1194"/>
        </w:trPr>
        <w:tc>
          <w:tcPr>
            <w:tcW w:w="720" w:type="dxa"/>
          </w:tcPr>
          <w:p w14:paraId="2E827914" w14:textId="77777777" w:rsidR="00FC05BB" w:rsidRDefault="00FC05BB" w:rsidP="000E4778">
            <w:pPr>
              <w:pStyle w:val="TableParagraph"/>
              <w:spacing w:line="276" w:lineRule="auto"/>
              <w:rPr>
                <w:b/>
                <w:i/>
                <w:sz w:val="38"/>
              </w:rPr>
            </w:pPr>
          </w:p>
          <w:p w14:paraId="5E6BB407" w14:textId="77777777" w:rsidR="00FC05BB" w:rsidRDefault="00FC05BB" w:rsidP="000E4778">
            <w:pPr>
              <w:pStyle w:val="TableParagraph"/>
              <w:spacing w:line="276" w:lineRule="auto"/>
              <w:ind w:left="87" w:right="80"/>
              <w:jc w:val="center"/>
              <w:rPr>
                <w:sz w:val="26"/>
              </w:rPr>
            </w:pPr>
            <w:r>
              <w:rPr>
                <w:sz w:val="26"/>
              </w:rPr>
              <w:t>7.3</w:t>
            </w:r>
          </w:p>
        </w:tc>
        <w:tc>
          <w:tcPr>
            <w:tcW w:w="6930" w:type="dxa"/>
          </w:tcPr>
          <w:p w14:paraId="64E6607C" w14:textId="77777777" w:rsidR="00FC05BB" w:rsidRDefault="00FC05BB" w:rsidP="000E4778">
            <w:pPr>
              <w:pStyle w:val="TableParagraph"/>
              <w:spacing w:line="276" w:lineRule="auto"/>
              <w:ind w:left="107" w:right="100"/>
              <w:jc w:val="both"/>
              <w:rPr>
                <w:sz w:val="26"/>
              </w:rPr>
            </w:pPr>
            <w:r>
              <w:rPr>
                <w:sz w:val="26"/>
              </w:rPr>
              <w:t xml:space="preserve">Tiêu </w:t>
            </w:r>
            <w:proofErr w:type="spellStart"/>
            <w:r>
              <w:rPr>
                <w:sz w:val="26"/>
              </w:rPr>
              <w:t>chuẩn</w:t>
            </w:r>
            <w:proofErr w:type="spellEnd"/>
            <w:r>
              <w:rPr>
                <w:sz w:val="26"/>
              </w:rPr>
              <w:t xml:space="preserve"> 3: </w:t>
            </w:r>
            <w:proofErr w:type="spellStart"/>
            <w:r>
              <w:rPr>
                <w:sz w:val="26"/>
              </w:rPr>
              <w:t>Hàng</w:t>
            </w:r>
            <w:proofErr w:type="spellEnd"/>
            <w:r>
              <w:rPr>
                <w:sz w:val="26"/>
              </w:rPr>
              <w:t xml:space="preserve"> năm, thu </w:t>
            </w:r>
            <w:proofErr w:type="spellStart"/>
            <w:r>
              <w:rPr>
                <w:sz w:val="26"/>
              </w:rPr>
              <w:t>thập</w:t>
            </w:r>
            <w:proofErr w:type="spellEnd"/>
            <w:r>
              <w:rPr>
                <w:sz w:val="26"/>
              </w:rPr>
              <w:t xml:space="preserve"> ý </w:t>
            </w:r>
            <w:proofErr w:type="spellStart"/>
            <w:r>
              <w:rPr>
                <w:sz w:val="26"/>
              </w:rPr>
              <w:t>kiến</w:t>
            </w:r>
            <w:proofErr w:type="spellEnd"/>
            <w:r>
              <w:rPr>
                <w:sz w:val="26"/>
              </w:rPr>
              <w:t xml:space="preserve"> </w:t>
            </w:r>
            <w:proofErr w:type="spellStart"/>
            <w:r>
              <w:rPr>
                <w:sz w:val="26"/>
              </w:rPr>
              <w:t>tối</w:t>
            </w:r>
            <w:proofErr w:type="spellEnd"/>
            <w:r>
              <w:rPr>
                <w:sz w:val="26"/>
              </w:rPr>
              <w:t xml:space="preserve"> </w:t>
            </w:r>
            <w:proofErr w:type="spellStart"/>
            <w:r>
              <w:rPr>
                <w:sz w:val="26"/>
              </w:rPr>
              <w:t>thiểu</w:t>
            </w:r>
            <w:proofErr w:type="spellEnd"/>
            <w:r>
              <w:rPr>
                <w:sz w:val="26"/>
              </w:rPr>
              <w:t xml:space="preserve"> 50% </w:t>
            </w:r>
            <w:proofErr w:type="spellStart"/>
            <w:r>
              <w:rPr>
                <w:sz w:val="26"/>
              </w:rPr>
              <w:t>nhà</w:t>
            </w:r>
            <w:proofErr w:type="spellEnd"/>
            <w:r>
              <w:rPr>
                <w:sz w:val="26"/>
              </w:rPr>
              <w:t xml:space="preserve"> </w:t>
            </w:r>
            <w:proofErr w:type="spellStart"/>
            <w:r>
              <w:rPr>
                <w:sz w:val="26"/>
              </w:rPr>
              <w:t>giáo</w:t>
            </w:r>
            <w:proofErr w:type="spellEnd"/>
            <w:r>
              <w:rPr>
                <w:sz w:val="26"/>
              </w:rPr>
              <w:t xml:space="preserve">, </w:t>
            </w:r>
            <w:proofErr w:type="spellStart"/>
            <w:r>
              <w:rPr>
                <w:sz w:val="26"/>
              </w:rPr>
              <w:t>cán</w:t>
            </w:r>
            <w:proofErr w:type="spellEnd"/>
            <w:r>
              <w:rPr>
                <w:sz w:val="26"/>
              </w:rPr>
              <w:t xml:space="preserve"> </w:t>
            </w:r>
            <w:proofErr w:type="spellStart"/>
            <w:r>
              <w:rPr>
                <w:sz w:val="26"/>
              </w:rPr>
              <w:t>bộ</w:t>
            </w:r>
            <w:proofErr w:type="spellEnd"/>
            <w:r>
              <w:rPr>
                <w:sz w:val="26"/>
              </w:rPr>
              <w:t xml:space="preserve"> </w:t>
            </w:r>
            <w:proofErr w:type="spellStart"/>
            <w:r>
              <w:rPr>
                <w:sz w:val="26"/>
              </w:rPr>
              <w:t>quản</w:t>
            </w:r>
            <w:proofErr w:type="spellEnd"/>
            <w:r>
              <w:rPr>
                <w:sz w:val="26"/>
              </w:rPr>
              <w:t xml:space="preserve"> </w:t>
            </w:r>
            <w:proofErr w:type="spellStart"/>
            <w:r>
              <w:rPr>
                <w:sz w:val="26"/>
              </w:rPr>
              <w:t>lý</w:t>
            </w:r>
            <w:proofErr w:type="spellEnd"/>
            <w:r>
              <w:rPr>
                <w:sz w:val="26"/>
              </w:rPr>
              <w:t xml:space="preserve"> </w:t>
            </w:r>
            <w:proofErr w:type="spellStart"/>
            <w:r>
              <w:rPr>
                <w:sz w:val="26"/>
              </w:rPr>
              <w:t>về</w:t>
            </w:r>
            <w:proofErr w:type="spellEnd"/>
            <w:r>
              <w:rPr>
                <w:sz w:val="26"/>
              </w:rPr>
              <w:t xml:space="preserve"> </w:t>
            </w:r>
            <w:proofErr w:type="spellStart"/>
            <w:r>
              <w:rPr>
                <w:sz w:val="26"/>
              </w:rPr>
              <w:t>các</w:t>
            </w:r>
            <w:proofErr w:type="spellEnd"/>
            <w:r>
              <w:rPr>
                <w:sz w:val="26"/>
              </w:rPr>
              <w:t xml:space="preserve"> </w:t>
            </w:r>
            <w:proofErr w:type="spellStart"/>
            <w:r>
              <w:rPr>
                <w:sz w:val="26"/>
              </w:rPr>
              <w:t>nội</w:t>
            </w:r>
            <w:proofErr w:type="spellEnd"/>
            <w:r>
              <w:rPr>
                <w:sz w:val="26"/>
              </w:rPr>
              <w:t xml:space="preserve"> dung liên quan </w:t>
            </w:r>
            <w:proofErr w:type="spellStart"/>
            <w:r>
              <w:rPr>
                <w:sz w:val="26"/>
              </w:rPr>
              <w:t>đến</w:t>
            </w:r>
            <w:proofErr w:type="spellEnd"/>
            <w:r>
              <w:rPr>
                <w:sz w:val="26"/>
              </w:rPr>
              <w:t xml:space="preserve"> công </w:t>
            </w:r>
            <w:proofErr w:type="spellStart"/>
            <w:r>
              <w:rPr>
                <w:sz w:val="26"/>
              </w:rPr>
              <w:t>tác</w:t>
            </w:r>
            <w:proofErr w:type="spellEnd"/>
            <w:r>
              <w:rPr>
                <w:sz w:val="26"/>
              </w:rPr>
              <w:t xml:space="preserve"> </w:t>
            </w:r>
            <w:proofErr w:type="spellStart"/>
            <w:r>
              <w:rPr>
                <w:sz w:val="26"/>
              </w:rPr>
              <w:t>dạy</w:t>
            </w:r>
            <w:proofErr w:type="spellEnd"/>
            <w:r>
              <w:rPr>
                <w:sz w:val="26"/>
              </w:rPr>
              <w:t xml:space="preserve"> </w:t>
            </w:r>
            <w:proofErr w:type="spellStart"/>
            <w:r>
              <w:rPr>
                <w:sz w:val="26"/>
              </w:rPr>
              <w:t>và</w:t>
            </w:r>
            <w:proofErr w:type="spellEnd"/>
            <w:r>
              <w:rPr>
                <w:sz w:val="26"/>
              </w:rPr>
              <w:t xml:space="preserve"> </w:t>
            </w:r>
            <w:proofErr w:type="spellStart"/>
            <w:r>
              <w:rPr>
                <w:sz w:val="26"/>
              </w:rPr>
              <w:t>học</w:t>
            </w:r>
            <w:proofErr w:type="spellEnd"/>
            <w:r>
              <w:rPr>
                <w:sz w:val="26"/>
              </w:rPr>
              <w:t xml:space="preserve">, </w:t>
            </w:r>
            <w:proofErr w:type="spellStart"/>
            <w:r>
              <w:rPr>
                <w:sz w:val="26"/>
              </w:rPr>
              <w:t>tuyển</w:t>
            </w:r>
            <w:proofErr w:type="spellEnd"/>
            <w:r>
              <w:rPr>
                <w:sz w:val="26"/>
              </w:rPr>
              <w:t xml:space="preserve"> </w:t>
            </w:r>
            <w:proofErr w:type="spellStart"/>
            <w:r>
              <w:rPr>
                <w:sz w:val="26"/>
              </w:rPr>
              <w:t>dụng</w:t>
            </w:r>
            <w:proofErr w:type="spellEnd"/>
            <w:r>
              <w:rPr>
                <w:sz w:val="26"/>
              </w:rPr>
              <w:t xml:space="preserve">, </w:t>
            </w:r>
            <w:proofErr w:type="spellStart"/>
            <w:r>
              <w:rPr>
                <w:sz w:val="26"/>
              </w:rPr>
              <w:t>bổ</w:t>
            </w:r>
            <w:proofErr w:type="spellEnd"/>
            <w:r>
              <w:rPr>
                <w:sz w:val="26"/>
              </w:rPr>
              <w:t xml:space="preserve"> </w:t>
            </w:r>
            <w:proofErr w:type="spellStart"/>
            <w:r>
              <w:rPr>
                <w:sz w:val="26"/>
              </w:rPr>
              <w:t>nhiệm</w:t>
            </w:r>
            <w:proofErr w:type="spellEnd"/>
            <w:r>
              <w:rPr>
                <w:sz w:val="26"/>
              </w:rPr>
              <w:t xml:space="preserve">, </w:t>
            </w:r>
            <w:proofErr w:type="spellStart"/>
            <w:r>
              <w:rPr>
                <w:sz w:val="26"/>
              </w:rPr>
              <w:t>bồi</w:t>
            </w:r>
            <w:proofErr w:type="spellEnd"/>
            <w:r>
              <w:rPr>
                <w:sz w:val="26"/>
              </w:rPr>
              <w:t xml:space="preserve"> </w:t>
            </w:r>
            <w:proofErr w:type="spellStart"/>
            <w:r>
              <w:rPr>
                <w:sz w:val="26"/>
              </w:rPr>
              <w:t>dưỡng</w:t>
            </w:r>
            <w:proofErr w:type="spellEnd"/>
            <w:r>
              <w:rPr>
                <w:sz w:val="26"/>
              </w:rPr>
              <w:t xml:space="preserve">, phân </w:t>
            </w:r>
            <w:proofErr w:type="spellStart"/>
            <w:r>
              <w:rPr>
                <w:sz w:val="26"/>
              </w:rPr>
              <w:t>loại</w:t>
            </w:r>
            <w:proofErr w:type="spellEnd"/>
            <w:r>
              <w:rPr>
                <w:sz w:val="26"/>
              </w:rPr>
              <w:t xml:space="preserve"> </w:t>
            </w:r>
            <w:proofErr w:type="spellStart"/>
            <w:r>
              <w:rPr>
                <w:sz w:val="26"/>
              </w:rPr>
              <w:t>và</w:t>
            </w:r>
            <w:proofErr w:type="spellEnd"/>
            <w:r w:rsidR="00D5595D">
              <w:rPr>
                <w:sz w:val="26"/>
                <w:lang w:val="en-US"/>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nhà</w:t>
            </w:r>
            <w:proofErr w:type="spellEnd"/>
            <w:r>
              <w:rPr>
                <w:sz w:val="26"/>
              </w:rPr>
              <w:t xml:space="preserve"> </w:t>
            </w:r>
            <w:proofErr w:type="spellStart"/>
            <w:r>
              <w:rPr>
                <w:sz w:val="26"/>
              </w:rPr>
              <w:t>giáo</w:t>
            </w:r>
            <w:proofErr w:type="spellEnd"/>
            <w:r>
              <w:rPr>
                <w:sz w:val="26"/>
              </w:rPr>
              <w:t xml:space="preserve">, </w:t>
            </w:r>
            <w:proofErr w:type="spellStart"/>
            <w:r>
              <w:rPr>
                <w:sz w:val="26"/>
              </w:rPr>
              <w:t>cán</w:t>
            </w:r>
            <w:proofErr w:type="spellEnd"/>
            <w:r>
              <w:rPr>
                <w:sz w:val="26"/>
              </w:rPr>
              <w:t xml:space="preserve"> </w:t>
            </w:r>
            <w:proofErr w:type="spellStart"/>
            <w:r>
              <w:rPr>
                <w:sz w:val="26"/>
              </w:rPr>
              <w:t>bộ</w:t>
            </w:r>
            <w:proofErr w:type="spellEnd"/>
            <w:r>
              <w:rPr>
                <w:sz w:val="26"/>
              </w:rPr>
              <w:t xml:space="preserve"> </w:t>
            </w:r>
            <w:proofErr w:type="spellStart"/>
            <w:r>
              <w:rPr>
                <w:sz w:val="26"/>
              </w:rPr>
              <w:t>quản</w:t>
            </w:r>
            <w:proofErr w:type="spellEnd"/>
            <w:r>
              <w:rPr>
                <w:sz w:val="26"/>
              </w:rPr>
              <w:t xml:space="preserve"> </w:t>
            </w:r>
            <w:proofErr w:type="spellStart"/>
            <w:r>
              <w:rPr>
                <w:sz w:val="26"/>
              </w:rPr>
              <w:t>lý</w:t>
            </w:r>
            <w:proofErr w:type="spellEnd"/>
            <w:r>
              <w:rPr>
                <w:sz w:val="26"/>
              </w:rPr>
              <w:t>.</w:t>
            </w:r>
          </w:p>
        </w:tc>
        <w:tc>
          <w:tcPr>
            <w:tcW w:w="900" w:type="dxa"/>
          </w:tcPr>
          <w:p w14:paraId="75105D1F" w14:textId="77777777" w:rsidR="00FC05BB" w:rsidRDefault="00FC05BB" w:rsidP="000E4778">
            <w:pPr>
              <w:pStyle w:val="TableParagraph"/>
              <w:spacing w:line="276" w:lineRule="auto"/>
              <w:jc w:val="center"/>
              <w:rPr>
                <w:b/>
                <w:i/>
                <w:sz w:val="38"/>
              </w:rPr>
            </w:pPr>
          </w:p>
          <w:p w14:paraId="0FD15391" w14:textId="77777777" w:rsidR="00FC05BB" w:rsidRDefault="00FC05BB" w:rsidP="000E4778">
            <w:pPr>
              <w:pStyle w:val="TableParagraph"/>
              <w:spacing w:line="276" w:lineRule="auto"/>
              <w:jc w:val="center"/>
              <w:rPr>
                <w:sz w:val="26"/>
              </w:rPr>
            </w:pPr>
            <w:r>
              <w:rPr>
                <w:w w:val="99"/>
                <w:sz w:val="26"/>
              </w:rPr>
              <w:t>2</w:t>
            </w:r>
          </w:p>
        </w:tc>
        <w:tc>
          <w:tcPr>
            <w:tcW w:w="1890" w:type="dxa"/>
          </w:tcPr>
          <w:p w14:paraId="6C7FAB54" w14:textId="77777777" w:rsidR="00FC05BB" w:rsidRDefault="00FC05BB" w:rsidP="000E4778">
            <w:pPr>
              <w:pStyle w:val="TableParagraph"/>
              <w:spacing w:line="276" w:lineRule="auto"/>
              <w:jc w:val="center"/>
              <w:rPr>
                <w:b/>
                <w:i/>
                <w:sz w:val="38"/>
              </w:rPr>
            </w:pPr>
          </w:p>
          <w:p w14:paraId="78DCA48E" w14:textId="77777777" w:rsidR="00FC05BB" w:rsidRDefault="00FC05BB" w:rsidP="000E4778">
            <w:pPr>
              <w:pStyle w:val="TableParagraph"/>
              <w:spacing w:line="276" w:lineRule="auto"/>
              <w:ind w:left="4"/>
              <w:jc w:val="center"/>
              <w:rPr>
                <w:sz w:val="26"/>
              </w:rPr>
            </w:pPr>
            <w:r>
              <w:rPr>
                <w:w w:val="99"/>
                <w:sz w:val="26"/>
              </w:rPr>
              <w:t>2</w:t>
            </w:r>
          </w:p>
        </w:tc>
      </w:tr>
      <w:tr w:rsidR="00FC05BB" w14:paraId="06221394" w14:textId="77777777" w:rsidTr="00D5595D">
        <w:trPr>
          <w:trHeight w:val="1197"/>
        </w:trPr>
        <w:tc>
          <w:tcPr>
            <w:tcW w:w="720" w:type="dxa"/>
          </w:tcPr>
          <w:p w14:paraId="34935975" w14:textId="77777777" w:rsidR="00FC05BB" w:rsidRDefault="00FC05BB" w:rsidP="000E4778">
            <w:pPr>
              <w:pStyle w:val="TableParagraph"/>
              <w:spacing w:line="276" w:lineRule="auto"/>
              <w:rPr>
                <w:b/>
                <w:i/>
                <w:sz w:val="38"/>
              </w:rPr>
            </w:pPr>
          </w:p>
          <w:p w14:paraId="13DBA9A2" w14:textId="77777777" w:rsidR="00FC05BB" w:rsidRDefault="00FC05BB" w:rsidP="000E4778">
            <w:pPr>
              <w:pStyle w:val="TableParagraph"/>
              <w:spacing w:line="276" w:lineRule="auto"/>
              <w:ind w:left="87" w:right="80"/>
              <w:jc w:val="center"/>
              <w:rPr>
                <w:sz w:val="26"/>
              </w:rPr>
            </w:pPr>
            <w:r>
              <w:rPr>
                <w:sz w:val="26"/>
              </w:rPr>
              <w:t>7.4</w:t>
            </w:r>
          </w:p>
        </w:tc>
        <w:tc>
          <w:tcPr>
            <w:tcW w:w="6930" w:type="dxa"/>
          </w:tcPr>
          <w:p w14:paraId="6D07744E" w14:textId="77777777" w:rsidR="00FC05BB" w:rsidRDefault="00FC05BB" w:rsidP="000E4778">
            <w:pPr>
              <w:pStyle w:val="TableParagraph"/>
              <w:spacing w:line="276" w:lineRule="auto"/>
              <w:ind w:left="107" w:right="99"/>
              <w:jc w:val="both"/>
              <w:rPr>
                <w:sz w:val="26"/>
              </w:rPr>
            </w:pPr>
            <w:r>
              <w:rPr>
                <w:sz w:val="26"/>
              </w:rPr>
              <w:t xml:space="preserve">Tiêu </w:t>
            </w:r>
            <w:proofErr w:type="spellStart"/>
            <w:r>
              <w:rPr>
                <w:sz w:val="26"/>
              </w:rPr>
              <w:t>chuẩn</w:t>
            </w:r>
            <w:proofErr w:type="spellEnd"/>
            <w:r>
              <w:rPr>
                <w:sz w:val="26"/>
              </w:rPr>
              <w:t xml:space="preserve"> 4: </w:t>
            </w:r>
            <w:proofErr w:type="spellStart"/>
            <w:r>
              <w:rPr>
                <w:sz w:val="26"/>
              </w:rPr>
              <w:t>Hàng</w:t>
            </w:r>
            <w:proofErr w:type="spellEnd"/>
            <w:r>
              <w:rPr>
                <w:sz w:val="26"/>
              </w:rPr>
              <w:t xml:space="preserve"> năm, thu </w:t>
            </w:r>
            <w:proofErr w:type="spellStart"/>
            <w:r>
              <w:rPr>
                <w:sz w:val="26"/>
              </w:rPr>
              <w:t>thập</w:t>
            </w:r>
            <w:proofErr w:type="spellEnd"/>
            <w:r>
              <w:rPr>
                <w:sz w:val="26"/>
              </w:rPr>
              <w:t xml:space="preserve"> ý </w:t>
            </w:r>
            <w:proofErr w:type="spellStart"/>
            <w:r>
              <w:rPr>
                <w:sz w:val="26"/>
              </w:rPr>
              <w:t>kiến</w:t>
            </w:r>
            <w:proofErr w:type="spellEnd"/>
            <w:r>
              <w:rPr>
                <w:sz w:val="26"/>
              </w:rPr>
              <w:t xml:space="preserve"> </w:t>
            </w:r>
            <w:proofErr w:type="spellStart"/>
            <w:r>
              <w:rPr>
                <w:sz w:val="26"/>
              </w:rPr>
              <w:t>tối</w:t>
            </w:r>
            <w:proofErr w:type="spellEnd"/>
            <w:r>
              <w:rPr>
                <w:sz w:val="26"/>
              </w:rPr>
              <w:t xml:space="preserve"> </w:t>
            </w:r>
            <w:proofErr w:type="spellStart"/>
            <w:r>
              <w:rPr>
                <w:sz w:val="26"/>
              </w:rPr>
              <w:t>thiểu</w:t>
            </w:r>
            <w:proofErr w:type="spellEnd"/>
            <w:r>
              <w:rPr>
                <w:sz w:val="26"/>
              </w:rPr>
              <w:t xml:space="preserve"> 30% </w:t>
            </w:r>
            <w:proofErr w:type="spellStart"/>
            <w:r>
              <w:rPr>
                <w:sz w:val="26"/>
              </w:rPr>
              <w:t>người</w:t>
            </w:r>
            <w:proofErr w:type="spellEnd"/>
            <w:r>
              <w:rPr>
                <w:sz w:val="26"/>
              </w:rPr>
              <w:t xml:space="preserve"> </w:t>
            </w:r>
            <w:proofErr w:type="spellStart"/>
            <w:r>
              <w:rPr>
                <w:sz w:val="26"/>
              </w:rPr>
              <w:t>học</w:t>
            </w:r>
            <w:proofErr w:type="spellEnd"/>
            <w:r>
              <w:rPr>
                <w:sz w:val="26"/>
              </w:rPr>
              <w:t xml:space="preserve"> </w:t>
            </w:r>
            <w:proofErr w:type="spellStart"/>
            <w:r>
              <w:rPr>
                <w:sz w:val="26"/>
              </w:rPr>
              <w:t>về</w:t>
            </w:r>
            <w:proofErr w:type="spellEnd"/>
            <w:r>
              <w:rPr>
                <w:sz w:val="26"/>
              </w:rPr>
              <w:t xml:space="preserve"> </w:t>
            </w:r>
            <w:proofErr w:type="spellStart"/>
            <w:r>
              <w:rPr>
                <w:sz w:val="26"/>
              </w:rPr>
              <w:t>chất</w:t>
            </w:r>
            <w:proofErr w:type="spellEnd"/>
            <w:r>
              <w:rPr>
                <w:sz w:val="26"/>
              </w:rPr>
              <w:t xml:space="preserve"> </w:t>
            </w:r>
            <w:proofErr w:type="spellStart"/>
            <w:r>
              <w:rPr>
                <w:sz w:val="26"/>
              </w:rPr>
              <w:t>lượng</w:t>
            </w:r>
            <w:proofErr w:type="spellEnd"/>
            <w:r>
              <w:rPr>
                <w:sz w:val="26"/>
              </w:rPr>
              <w:t xml:space="preserve">, </w:t>
            </w:r>
            <w:proofErr w:type="spellStart"/>
            <w:r>
              <w:rPr>
                <w:sz w:val="26"/>
              </w:rPr>
              <w:t>hiệu</w:t>
            </w:r>
            <w:proofErr w:type="spellEnd"/>
            <w:r>
              <w:rPr>
                <w:sz w:val="26"/>
              </w:rPr>
              <w:t xml:space="preserve"> </w:t>
            </w:r>
            <w:proofErr w:type="spellStart"/>
            <w:r>
              <w:rPr>
                <w:sz w:val="26"/>
              </w:rPr>
              <w:t>quả</w:t>
            </w:r>
            <w:proofErr w:type="spellEnd"/>
            <w:r>
              <w:rPr>
                <w:sz w:val="26"/>
              </w:rPr>
              <w:t xml:space="preserve"> </w:t>
            </w:r>
            <w:proofErr w:type="spellStart"/>
            <w:r>
              <w:rPr>
                <w:sz w:val="26"/>
              </w:rPr>
              <w:t>của</w:t>
            </w:r>
            <w:proofErr w:type="spellEnd"/>
            <w:r>
              <w:rPr>
                <w:sz w:val="26"/>
              </w:rPr>
              <w:t xml:space="preserve"> </w:t>
            </w:r>
            <w:proofErr w:type="spellStart"/>
            <w:r>
              <w:rPr>
                <w:sz w:val="26"/>
              </w:rPr>
              <w:t>các</w:t>
            </w:r>
            <w:proofErr w:type="spellEnd"/>
            <w:r>
              <w:rPr>
                <w:sz w:val="26"/>
              </w:rPr>
              <w:t xml:space="preserve"> </w:t>
            </w:r>
            <w:proofErr w:type="spellStart"/>
            <w:r>
              <w:rPr>
                <w:sz w:val="26"/>
              </w:rPr>
              <w:t>hình</w:t>
            </w:r>
            <w:proofErr w:type="spellEnd"/>
            <w:r>
              <w:rPr>
                <w:sz w:val="26"/>
              </w:rPr>
              <w:t xml:space="preserve"> </w:t>
            </w:r>
            <w:proofErr w:type="spellStart"/>
            <w:r>
              <w:rPr>
                <w:sz w:val="26"/>
              </w:rPr>
              <w:t>thức</w:t>
            </w:r>
            <w:proofErr w:type="spellEnd"/>
            <w:r>
              <w:rPr>
                <w:sz w:val="26"/>
              </w:rPr>
              <w:t xml:space="preserve">, phương </w:t>
            </w:r>
            <w:proofErr w:type="spellStart"/>
            <w:r>
              <w:rPr>
                <w:sz w:val="26"/>
              </w:rPr>
              <w:t>thức</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chất</w:t>
            </w:r>
            <w:proofErr w:type="spellEnd"/>
            <w:r>
              <w:rPr>
                <w:sz w:val="26"/>
              </w:rPr>
              <w:t xml:space="preserve"> </w:t>
            </w:r>
            <w:proofErr w:type="spellStart"/>
            <w:r>
              <w:rPr>
                <w:sz w:val="26"/>
              </w:rPr>
              <w:t>lượng</w:t>
            </w:r>
            <w:proofErr w:type="spellEnd"/>
            <w:r>
              <w:rPr>
                <w:sz w:val="26"/>
              </w:rPr>
              <w:t xml:space="preserve"> </w:t>
            </w:r>
            <w:proofErr w:type="spellStart"/>
            <w:r>
              <w:rPr>
                <w:sz w:val="26"/>
              </w:rPr>
              <w:t>giảng</w:t>
            </w:r>
            <w:proofErr w:type="spellEnd"/>
            <w:r>
              <w:rPr>
                <w:sz w:val="26"/>
              </w:rPr>
              <w:t xml:space="preserve"> </w:t>
            </w:r>
            <w:proofErr w:type="spellStart"/>
            <w:r>
              <w:rPr>
                <w:sz w:val="26"/>
              </w:rPr>
              <w:t>dạy</w:t>
            </w:r>
            <w:proofErr w:type="spellEnd"/>
            <w:r>
              <w:rPr>
                <w:sz w:val="26"/>
              </w:rPr>
              <w:t xml:space="preserve">, </w:t>
            </w:r>
            <w:proofErr w:type="spellStart"/>
            <w:r>
              <w:rPr>
                <w:sz w:val="26"/>
              </w:rPr>
              <w:t>việc</w:t>
            </w:r>
            <w:proofErr w:type="spellEnd"/>
            <w:r>
              <w:rPr>
                <w:sz w:val="26"/>
              </w:rPr>
              <w:t xml:space="preserve"> </w:t>
            </w:r>
            <w:proofErr w:type="spellStart"/>
            <w:r>
              <w:rPr>
                <w:sz w:val="26"/>
              </w:rPr>
              <w:t>thực</w:t>
            </w:r>
            <w:proofErr w:type="spellEnd"/>
            <w:r>
              <w:rPr>
                <w:sz w:val="26"/>
              </w:rPr>
              <w:t xml:space="preserve"> </w:t>
            </w:r>
            <w:proofErr w:type="spellStart"/>
            <w:r>
              <w:rPr>
                <w:sz w:val="26"/>
              </w:rPr>
              <w:t>hiện</w:t>
            </w:r>
            <w:proofErr w:type="spellEnd"/>
            <w:r w:rsidR="00D5595D">
              <w:rPr>
                <w:sz w:val="26"/>
                <w:lang w:val="en-US"/>
              </w:rPr>
              <w:t xml:space="preserve"> </w:t>
            </w:r>
            <w:proofErr w:type="spellStart"/>
            <w:r>
              <w:rPr>
                <w:sz w:val="26"/>
              </w:rPr>
              <w:t>chế</w:t>
            </w:r>
            <w:proofErr w:type="spellEnd"/>
            <w:r>
              <w:rPr>
                <w:sz w:val="26"/>
              </w:rPr>
              <w:t xml:space="preserve"> </w:t>
            </w:r>
            <w:proofErr w:type="spellStart"/>
            <w:r>
              <w:rPr>
                <w:sz w:val="26"/>
              </w:rPr>
              <w:t>độ</w:t>
            </w:r>
            <w:proofErr w:type="spellEnd"/>
            <w:r>
              <w:rPr>
                <w:sz w:val="26"/>
              </w:rPr>
              <w:t xml:space="preserve">, </w:t>
            </w:r>
            <w:proofErr w:type="spellStart"/>
            <w:r>
              <w:rPr>
                <w:sz w:val="26"/>
              </w:rPr>
              <w:t>chính</w:t>
            </w:r>
            <w:proofErr w:type="spellEnd"/>
            <w:r>
              <w:rPr>
                <w:sz w:val="26"/>
              </w:rPr>
              <w:t xml:space="preserve"> </w:t>
            </w:r>
            <w:proofErr w:type="spellStart"/>
            <w:r>
              <w:rPr>
                <w:sz w:val="26"/>
              </w:rPr>
              <w:t>sách</w:t>
            </w:r>
            <w:proofErr w:type="spellEnd"/>
            <w:r>
              <w:rPr>
                <w:sz w:val="26"/>
              </w:rPr>
              <w:t xml:space="preserve"> </w:t>
            </w:r>
            <w:proofErr w:type="spellStart"/>
            <w:r>
              <w:rPr>
                <w:sz w:val="26"/>
              </w:rPr>
              <w:t>và</w:t>
            </w:r>
            <w:proofErr w:type="spellEnd"/>
            <w:r>
              <w:rPr>
                <w:sz w:val="26"/>
              </w:rPr>
              <w:t xml:space="preserve"> </w:t>
            </w:r>
            <w:proofErr w:type="spellStart"/>
            <w:r>
              <w:rPr>
                <w:sz w:val="26"/>
              </w:rPr>
              <w:t>các</w:t>
            </w:r>
            <w:proofErr w:type="spellEnd"/>
            <w:r>
              <w:rPr>
                <w:sz w:val="26"/>
              </w:rPr>
              <w:t xml:space="preserve"> </w:t>
            </w:r>
            <w:proofErr w:type="spellStart"/>
            <w:r>
              <w:rPr>
                <w:sz w:val="26"/>
              </w:rPr>
              <w:t>dịch</w:t>
            </w:r>
            <w:proofErr w:type="spellEnd"/>
            <w:r>
              <w:rPr>
                <w:sz w:val="26"/>
              </w:rPr>
              <w:t xml:space="preserve"> </w:t>
            </w:r>
            <w:proofErr w:type="spellStart"/>
            <w:r>
              <w:rPr>
                <w:sz w:val="26"/>
              </w:rPr>
              <w:t>vụ</w:t>
            </w:r>
            <w:proofErr w:type="spellEnd"/>
            <w:r>
              <w:rPr>
                <w:sz w:val="26"/>
              </w:rPr>
              <w:t xml:space="preserve"> </w:t>
            </w:r>
            <w:proofErr w:type="spellStart"/>
            <w:r>
              <w:rPr>
                <w:sz w:val="26"/>
              </w:rPr>
              <w:t>đối</w:t>
            </w:r>
            <w:proofErr w:type="spellEnd"/>
            <w:r>
              <w:rPr>
                <w:sz w:val="26"/>
              </w:rPr>
              <w:t xml:space="preserve"> </w:t>
            </w:r>
            <w:proofErr w:type="spellStart"/>
            <w:r>
              <w:rPr>
                <w:sz w:val="26"/>
              </w:rPr>
              <w:t>với</w:t>
            </w:r>
            <w:proofErr w:type="spellEnd"/>
            <w:r>
              <w:rPr>
                <w:sz w:val="26"/>
              </w:rPr>
              <w:t xml:space="preserve"> </w:t>
            </w:r>
            <w:proofErr w:type="spellStart"/>
            <w:r>
              <w:rPr>
                <w:sz w:val="26"/>
              </w:rPr>
              <w:t>người</w:t>
            </w:r>
            <w:proofErr w:type="spellEnd"/>
            <w:r>
              <w:rPr>
                <w:sz w:val="26"/>
              </w:rPr>
              <w:t xml:space="preserve"> </w:t>
            </w:r>
            <w:proofErr w:type="spellStart"/>
            <w:r>
              <w:rPr>
                <w:sz w:val="26"/>
              </w:rPr>
              <w:t>học</w:t>
            </w:r>
            <w:proofErr w:type="spellEnd"/>
            <w:r>
              <w:rPr>
                <w:sz w:val="26"/>
              </w:rPr>
              <w:t>.</w:t>
            </w:r>
          </w:p>
        </w:tc>
        <w:tc>
          <w:tcPr>
            <w:tcW w:w="900" w:type="dxa"/>
          </w:tcPr>
          <w:p w14:paraId="5205C6FA" w14:textId="77777777" w:rsidR="00FC05BB" w:rsidRDefault="00FC05BB" w:rsidP="000E4778">
            <w:pPr>
              <w:pStyle w:val="TableParagraph"/>
              <w:spacing w:line="276" w:lineRule="auto"/>
              <w:jc w:val="center"/>
              <w:rPr>
                <w:b/>
                <w:i/>
                <w:sz w:val="38"/>
              </w:rPr>
            </w:pPr>
          </w:p>
          <w:p w14:paraId="42AF3B36" w14:textId="77777777" w:rsidR="00FC05BB" w:rsidRDefault="00FC05BB" w:rsidP="000E4778">
            <w:pPr>
              <w:pStyle w:val="TableParagraph"/>
              <w:spacing w:line="276" w:lineRule="auto"/>
              <w:jc w:val="center"/>
              <w:rPr>
                <w:sz w:val="26"/>
              </w:rPr>
            </w:pPr>
            <w:r>
              <w:rPr>
                <w:w w:val="99"/>
                <w:sz w:val="26"/>
              </w:rPr>
              <w:t>2</w:t>
            </w:r>
          </w:p>
        </w:tc>
        <w:tc>
          <w:tcPr>
            <w:tcW w:w="1890" w:type="dxa"/>
          </w:tcPr>
          <w:p w14:paraId="577F7104" w14:textId="77777777" w:rsidR="00FC05BB" w:rsidRDefault="00FC05BB" w:rsidP="000E4778">
            <w:pPr>
              <w:pStyle w:val="TableParagraph"/>
              <w:spacing w:line="276" w:lineRule="auto"/>
              <w:jc w:val="center"/>
              <w:rPr>
                <w:b/>
                <w:i/>
                <w:sz w:val="38"/>
              </w:rPr>
            </w:pPr>
          </w:p>
          <w:p w14:paraId="4F1F7D98" w14:textId="77777777" w:rsidR="00FC05BB" w:rsidRDefault="00FC05BB" w:rsidP="000E4778">
            <w:pPr>
              <w:pStyle w:val="TableParagraph"/>
              <w:spacing w:line="276" w:lineRule="auto"/>
              <w:ind w:left="4"/>
              <w:jc w:val="center"/>
              <w:rPr>
                <w:sz w:val="26"/>
              </w:rPr>
            </w:pPr>
            <w:r>
              <w:rPr>
                <w:w w:val="99"/>
                <w:sz w:val="26"/>
              </w:rPr>
              <w:t>2</w:t>
            </w:r>
          </w:p>
        </w:tc>
      </w:tr>
      <w:tr w:rsidR="00FC05BB" w14:paraId="1A2F7A03" w14:textId="77777777" w:rsidTr="00D5595D">
        <w:trPr>
          <w:trHeight w:val="597"/>
        </w:trPr>
        <w:tc>
          <w:tcPr>
            <w:tcW w:w="720" w:type="dxa"/>
          </w:tcPr>
          <w:p w14:paraId="6455C2B2" w14:textId="77777777" w:rsidR="00FC05BB" w:rsidRDefault="00FC05BB" w:rsidP="000E4778">
            <w:pPr>
              <w:pStyle w:val="TableParagraph"/>
              <w:spacing w:line="276" w:lineRule="auto"/>
              <w:ind w:left="87" w:right="80"/>
              <w:jc w:val="center"/>
              <w:rPr>
                <w:sz w:val="26"/>
              </w:rPr>
            </w:pPr>
            <w:r>
              <w:rPr>
                <w:sz w:val="26"/>
              </w:rPr>
              <w:t>7.5</w:t>
            </w:r>
          </w:p>
        </w:tc>
        <w:tc>
          <w:tcPr>
            <w:tcW w:w="6930" w:type="dxa"/>
          </w:tcPr>
          <w:p w14:paraId="491B0DC4" w14:textId="77777777" w:rsidR="00FC05BB" w:rsidRDefault="00FC05BB"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5:</w:t>
            </w:r>
            <w:r>
              <w:rPr>
                <w:spacing w:val="51"/>
                <w:sz w:val="26"/>
              </w:rPr>
              <w:t xml:space="preserve"> </w:t>
            </w:r>
            <w:r>
              <w:rPr>
                <w:sz w:val="26"/>
              </w:rPr>
              <w:t xml:space="preserve">Cơ </w:t>
            </w:r>
            <w:proofErr w:type="spellStart"/>
            <w:r>
              <w:rPr>
                <w:sz w:val="26"/>
              </w:rPr>
              <w:t>sở</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thực</w:t>
            </w:r>
            <w:proofErr w:type="spellEnd"/>
            <w:r>
              <w:rPr>
                <w:sz w:val="26"/>
              </w:rPr>
              <w:t xml:space="preserve"> </w:t>
            </w:r>
            <w:proofErr w:type="spellStart"/>
            <w:r>
              <w:rPr>
                <w:sz w:val="26"/>
              </w:rPr>
              <w:t>hiện</w:t>
            </w:r>
            <w:proofErr w:type="spellEnd"/>
            <w:r>
              <w:rPr>
                <w:sz w:val="26"/>
              </w:rPr>
              <w:t xml:space="preserve"> </w:t>
            </w:r>
            <w:proofErr w:type="spellStart"/>
            <w:r>
              <w:rPr>
                <w:sz w:val="26"/>
              </w:rPr>
              <w:t>tự</w:t>
            </w:r>
            <w:proofErr w:type="spellEnd"/>
            <w:r>
              <w:rPr>
                <w:spacing w:val="52"/>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chất</w:t>
            </w:r>
            <w:proofErr w:type="spellEnd"/>
            <w:r w:rsidR="00D5595D">
              <w:rPr>
                <w:sz w:val="26"/>
                <w:lang w:val="en-US"/>
              </w:rPr>
              <w:t xml:space="preserve"> </w:t>
            </w:r>
            <w:proofErr w:type="spellStart"/>
            <w:r>
              <w:rPr>
                <w:sz w:val="26"/>
              </w:rPr>
              <w:t>lượng</w:t>
            </w:r>
            <w:proofErr w:type="spellEnd"/>
            <w:r>
              <w:rPr>
                <w:sz w:val="26"/>
              </w:rPr>
              <w:t xml:space="preserve"> chương </w:t>
            </w:r>
            <w:proofErr w:type="spellStart"/>
            <w:r>
              <w:rPr>
                <w:sz w:val="26"/>
              </w:rPr>
              <w:t>trình</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theo quy </w:t>
            </w:r>
            <w:proofErr w:type="spellStart"/>
            <w:r>
              <w:rPr>
                <w:sz w:val="26"/>
              </w:rPr>
              <w:t>định</w:t>
            </w:r>
            <w:proofErr w:type="spellEnd"/>
            <w:r>
              <w:rPr>
                <w:sz w:val="26"/>
              </w:rPr>
              <w:t>.</w:t>
            </w:r>
          </w:p>
        </w:tc>
        <w:tc>
          <w:tcPr>
            <w:tcW w:w="900" w:type="dxa"/>
          </w:tcPr>
          <w:p w14:paraId="2DEBEFA5" w14:textId="77777777" w:rsidR="00FC05BB" w:rsidRDefault="00FC05BB" w:rsidP="000E4778">
            <w:pPr>
              <w:pStyle w:val="TableParagraph"/>
              <w:spacing w:line="276" w:lineRule="auto"/>
              <w:jc w:val="center"/>
              <w:rPr>
                <w:sz w:val="26"/>
              </w:rPr>
            </w:pPr>
            <w:r>
              <w:rPr>
                <w:w w:val="99"/>
                <w:sz w:val="26"/>
              </w:rPr>
              <w:t>2</w:t>
            </w:r>
          </w:p>
        </w:tc>
        <w:tc>
          <w:tcPr>
            <w:tcW w:w="1890" w:type="dxa"/>
          </w:tcPr>
          <w:p w14:paraId="4F5565CE" w14:textId="77777777" w:rsidR="00FC05BB" w:rsidRDefault="00FC05BB" w:rsidP="000E4778">
            <w:pPr>
              <w:pStyle w:val="TableParagraph"/>
              <w:spacing w:line="276" w:lineRule="auto"/>
              <w:ind w:left="4"/>
              <w:jc w:val="center"/>
              <w:rPr>
                <w:sz w:val="26"/>
              </w:rPr>
            </w:pPr>
            <w:r>
              <w:rPr>
                <w:w w:val="99"/>
                <w:sz w:val="26"/>
              </w:rPr>
              <w:t>2</w:t>
            </w:r>
          </w:p>
        </w:tc>
      </w:tr>
      <w:tr w:rsidR="00FC05BB" w14:paraId="5646E227" w14:textId="77777777" w:rsidTr="00D5595D">
        <w:trPr>
          <w:trHeight w:val="1197"/>
        </w:trPr>
        <w:tc>
          <w:tcPr>
            <w:tcW w:w="720" w:type="dxa"/>
          </w:tcPr>
          <w:p w14:paraId="2A688754" w14:textId="77777777" w:rsidR="00FC05BB" w:rsidRDefault="00FC05BB" w:rsidP="000E4778">
            <w:pPr>
              <w:pStyle w:val="TableParagraph"/>
              <w:spacing w:line="276" w:lineRule="auto"/>
              <w:rPr>
                <w:b/>
                <w:i/>
                <w:sz w:val="38"/>
              </w:rPr>
            </w:pPr>
          </w:p>
          <w:p w14:paraId="071C6AE0" w14:textId="77777777" w:rsidR="00FC05BB" w:rsidRDefault="00FC05BB" w:rsidP="000E4778">
            <w:pPr>
              <w:pStyle w:val="TableParagraph"/>
              <w:spacing w:line="276" w:lineRule="auto"/>
              <w:ind w:left="87" w:right="80"/>
              <w:jc w:val="center"/>
              <w:rPr>
                <w:sz w:val="26"/>
              </w:rPr>
            </w:pPr>
            <w:r>
              <w:rPr>
                <w:sz w:val="26"/>
              </w:rPr>
              <w:t>7.6</w:t>
            </w:r>
          </w:p>
        </w:tc>
        <w:tc>
          <w:tcPr>
            <w:tcW w:w="6930" w:type="dxa"/>
          </w:tcPr>
          <w:p w14:paraId="683CC02E" w14:textId="77777777" w:rsidR="00FC05BB" w:rsidRDefault="00FC05BB" w:rsidP="000E4778">
            <w:pPr>
              <w:pStyle w:val="TableParagraph"/>
              <w:spacing w:line="276" w:lineRule="auto"/>
              <w:ind w:left="107" w:right="99"/>
              <w:jc w:val="both"/>
              <w:rPr>
                <w:sz w:val="26"/>
              </w:rPr>
            </w:pPr>
            <w:r>
              <w:rPr>
                <w:sz w:val="26"/>
              </w:rPr>
              <w:t xml:space="preserve">Tiêu </w:t>
            </w:r>
            <w:proofErr w:type="spellStart"/>
            <w:r>
              <w:rPr>
                <w:sz w:val="26"/>
              </w:rPr>
              <w:t>chuẩn</w:t>
            </w:r>
            <w:proofErr w:type="spellEnd"/>
            <w:r>
              <w:rPr>
                <w:sz w:val="26"/>
              </w:rPr>
              <w:t xml:space="preserve"> 6: </w:t>
            </w:r>
            <w:proofErr w:type="spellStart"/>
            <w:r>
              <w:rPr>
                <w:sz w:val="26"/>
              </w:rPr>
              <w:t>Hàng</w:t>
            </w:r>
            <w:proofErr w:type="spellEnd"/>
            <w:r>
              <w:rPr>
                <w:sz w:val="26"/>
              </w:rPr>
              <w:t xml:space="preserve"> năm, cơ </w:t>
            </w:r>
            <w:proofErr w:type="spellStart"/>
            <w:r>
              <w:rPr>
                <w:sz w:val="26"/>
              </w:rPr>
              <w:t>sở</w:t>
            </w:r>
            <w:proofErr w:type="spellEnd"/>
            <w:r>
              <w:rPr>
                <w:sz w:val="26"/>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 xml:space="preserve"> </w:t>
            </w:r>
            <w:proofErr w:type="spellStart"/>
            <w:r>
              <w:rPr>
                <w:sz w:val="26"/>
              </w:rPr>
              <w:t>có</w:t>
            </w:r>
            <w:proofErr w:type="spellEnd"/>
            <w:r>
              <w:rPr>
                <w:sz w:val="26"/>
              </w:rPr>
              <w:t xml:space="preserve"> </w:t>
            </w:r>
            <w:proofErr w:type="spellStart"/>
            <w:r>
              <w:rPr>
                <w:sz w:val="26"/>
              </w:rPr>
              <w:t>kế</w:t>
            </w:r>
            <w:proofErr w:type="spellEnd"/>
            <w:r>
              <w:rPr>
                <w:sz w:val="26"/>
              </w:rPr>
              <w:t xml:space="preserve"> </w:t>
            </w:r>
            <w:proofErr w:type="spellStart"/>
            <w:r>
              <w:rPr>
                <w:sz w:val="26"/>
              </w:rPr>
              <w:t>hoạch</w:t>
            </w:r>
            <w:proofErr w:type="spellEnd"/>
            <w:r>
              <w:rPr>
                <w:sz w:val="26"/>
              </w:rPr>
              <w:t xml:space="preserve"> </w:t>
            </w:r>
            <w:proofErr w:type="spellStart"/>
            <w:r>
              <w:rPr>
                <w:sz w:val="26"/>
              </w:rPr>
              <w:t>cụ</w:t>
            </w:r>
            <w:proofErr w:type="spellEnd"/>
            <w:r>
              <w:rPr>
                <w:sz w:val="26"/>
              </w:rPr>
              <w:t xml:space="preserve"> </w:t>
            </w:r>
            <w:proofErr w:type="spellStart"/>
            <w:r>
              <w:rPr>
                <w:sz w:val="26"/>
              </w:rPr>
              <w:t>thể</w:t>
            </w:r>
            <w:proofErr w:type="spellEnd"/>
            <w:r>
              <w:rPr>
                <w:sz w:val="26"/>
              </w:rPr>
              <w:t xml:space="preserve"> </w:t>
            </w:r>
            <w:proofErr w:type="spellStart"/>
            <w:r>
              <w:rPr>
                <w:sz w:val="26"/>
              </w:rPr>
              <w:t>và</w:t>
            </w:r>
            <w:proofErr w:type="spellEnd"/>
            <w:r>
              <w:rPr>
                <w:sz w:val="26"/>
              </w:rPr>
              <w:t xml:space="preserve"> </w:t>
            </w:r>
            <w:proofErr w:type="spellStart"/>
            <w:r>
              <w:rPr>
                <w:sz w:val="26"/>
              </w:rPr>
              <w:t>thực</w:t>
            </w:r>
            <w:proofErr w:type="spellEnd"/>
            <w:r>
              <w:rPr>
                <w:sz w:val="26"/>
              </w:rPr>
              <w:t xml:space="preserve"> </w:t>
            </w:r>
            <w:proofErr w:type="spellStart"/>
            <w:r>
              <w:rPr>
                <w:sz w:val="26"/>
              </w:rPr>
              <w:t>hiện</w:t>
            </w:r>
            <w:proofErr w:type="spellEnd"/>
            <w:r>
              <w:rPr>
                <w:sz w:val="26"/>
              </w:rPr>
              <w:t xml:space="preserve"> </w:t>
            </w:r>
            <w:proofErr w:type="spellStart"/>
            <w:r>
              <w:rPr>
                <w:sz w:val="26"/>
              </w:rPr>
              <w:t>cải</w:t>
            </w:r>
            <w:proofErr w:type="spellEnd"/>
            <w:r>
              <w:rPr>
                <w:sz w:val="26"/>
              </w:rPr>
              <w:t xml:space="preserve"> </w:t>
            </w:r>
            <w:proofErr w:type="spellStart"/>
            <w:r>
              <w:rPr>
                <w:sz w:val="26"/>
              </w:rPr>
              <w:t>thiện</w:t>
            </w:r>
            <w:proofErr w:type="spellEnd"/>
            <w:r>
              <w:rPr>
                <w:sz w:val="26"/>
              </w:rPr>
              <w:t xml:space="preserve">, nâng cao </w:t>
            </w:r>
            <w:proofErr w:type="spellStart"/>
            <w:r>
              <w:rPr>
                <w:sz w:val="26"/>
              </w:rPr>
              <w:t>chất</w:t>
            </w:r>
            <w:proofErr w:type="spellEnd"/>
            <w:r>
              <w:rPr>
                <w:sz w:val="26"/>
              </w:rPr>
              <w:t xml:space="preserve"> </w:t>
            </w:r>
            <w:proofErr w:type="spellStart"/>
            <w:r>
              <w:rPr>
                <w:sz w:val="26"/>
              </w:rPr>
              <w:t>lượng</w:t>
            </w:r>
            <w:proofErr w:type="spellEnd"/>
            <w:r>
              <w:rPr>
                <w:sz w:val="26"/>
              </w:rPr>
              <w:t xml:space="preserve"> chương </w:t>
            </w:r>
            <w:proofErr w:type="spellStart"/>
            <w:r>
              <w:rPr>
                <w:sz w:val="26"/>
              </w:rPr>
              <w:t>trình</w:t>
            </w:r>
            <w:proofErr w:type="spellEnd"/>
            <w:r>
              <w:rPr>
                <w:sz w:val="26"/>
              </w:rPr>
              <w:t xml:space="preserve"> </w:t>
            </w:r>
            <w:proofErr w:type="spellStart"/>
            <w:r>
              <w:rPr>
                <w:sz w:val="26"/>
              </w:rPr>
              <w:t>đào</w:t>
            </w:r>
            <w:proofErr w:type="spellEnd"/>
            <w:r>
              <w:rPr>
                <w:spacing w:val="12"/>
                <w:sz w:val="26"/>
              </w:rPr>
              <w:t xml:space="preserve"> </w:t>
            </w:r>
            <w:proofErr w:type="spellStart"/>
            <w:r>
              <w:rPr>
                <w:sz w:val="26"/>
              </w:rPr>
              <w:t>tạo</w:t>
            </w:r>
            <w:proofErr w:type="spellEnd"/>
            <w:r>
              <w:rPr>
                <w:spacing w:val="13"/>
                <w:sz w:val="26"/>
              </w:rPr>
              <w:t xml:space="preserve"> </w:t>
            </w:r>
            <w:r>
              <w:rPr>
                <w:sz w:val="26"/>
              </w:rPr>
              <w:t>trên</w:t>
            </w:r>
            <w:r>
              <w:rPr>
                <w:spacing w:val="15"/>
                <w:sz w:val="26"/>
              </w:rPr>
              <w:t xml:space="preserve"> </w:t>
            </w:r>
            <w:r>
              <w:rPr>
                <w:sz w:val="26"/>
              </w:rPr>
              <w:t>cơ</w:t>
            </w:r>
            <w:r>
              <w:rPr>
                <w:spacing w:val="12"/>
                <w:sz w:val="26"/>
              </w:rPr>
              <w:t xml:space="preserve"> </w:t>
            </w:r>
            <w:proofErr w:type="spellStart"/>
            <w:r>
              <w:rPr>
                <w:sz w:val="26"/>
              </w:rPr>
              <w:t>sở</w:t>
            </w:r>
            <w:proofErr w:type="spellEnd"/>
            <w:r>
              <w:rPr>
                <w:spacing w:val="14"/>
                <w:sz w:val="26"/>
              </w:rPr>
              <w:t xml:space="preserve"> </w:t>
            </w:r>
            <w:proofErr w:type="spellStart"/>
            <w:r>
              <w:rPr>
                <w:sz w:val="26"/>
              </w:rPr>
              <w:t>kết</w:t>
            </w:r>
            <w:proofErr w:type="spellEnd"/>
            <w:r>
              <w:rPr>
                <w:spacing w:val="15"/>
                <w:sz w:val="26"/>
              </w:rPr>
              <w:t xml:space="preserve"> </w:t>
            </w:r>
            <w:proofErr w:type="spellStart"/>
            <w:r>
              <w:rPr>
                <w:sz w:val="26"/>
              </w:rPr>
              <w:t>quả</w:t>
            </w:r>
            <w:proofErr w:type="spellEnd"/>
            <w:r>
              <w:rPr>
                <w:spacing w:val="12"/>
                <w:sz w:val="26"/>
              </w:rPr>
              <w:t xml:space="preserve"> </w:t>
            </w:r>
            <w:proofErr w:type="spellStart"/>
            <w:r>
              <w:rPr>
                <w:sz w:val="26"/>
              </w:rPr>
              <w:t>tự</w:t>
            </w:r>
            <w:proofErr w:type="spellEnd"/>
            <w:r>
              <w:rPr>
                <w:spacing w:val="13"/>
                <w:sz w:val="26"/>
              </w:rPr>
              <w:t xml:space="preserve"> </w:t>
            </w:r>
            <w:proofErr w:type="spellStart"/>
            <w:r>
              <w:rPr>
                <w:sz w:val="26"/>
              </w:rPr>
              <w:t>đánh</w:t>
            </w:r>
            <w:proofErr w:type="spellEnd"/>
            <w:r>
              <w:rPr>
                <w:spacing w:val="16"/>
                <w:sz w:val="26"/>
              </w:rPr>
              <w:t xml:space="preserve"> </w:t>
            </w:r>
            <w:proofErr w:type="spellStart"/>
            <w:r>
              <w:rPr>
                <w:sz w:val="26"/>
              </w:rPr>
              <w:t>giá</w:t>
            </w:r>
            <w:proofErr w:type="spellEnd"/>
            <w:r>
              <w:rPr>
                <w:spacing w:val="15"/>
                <w:sz w:val="26"/>
              </w:rPr>
              <w:t xml:space="preserve"> </w:t>
            </w:r>
            <w:proofErr w:type="spellStart"/>
            <w:r>
              <w:rPr>
                <w:sz w:val="26"/>
              </w:rPr>
              <w:t>của</w:t>
            </w:r>
            <w:proofErr w:type="spellEnd"/>
            <w:r>
              <w:rPr>
                <w:spacing w:val="13"/>
                <w:sz w:val="26"/>
              </w:rPr>
              <w:t xml:space="preserve"> </w:t>
            </w:r>
            <w:r>
              <w:rPr>
                <w:sz w:val="26"/>
              </w:rPr>
              <w:t>cơ</w:t>
            </w:r>
            <w:r>
              <w:rPr>
                <w:spacing w:val="13"/>
                <w:sz w:val="26"/>
              </w:rPr>
              <w:t xml:space="preserve"> </w:t>
            </w:r>
            <w:proofErr w:type="spellStart"/>
            <w:r>
              <w:rPr>
                <w:sz w:val="26"/>
              </w:rPr>
              <w:t>sở</w:t>
            </w:r>
            <w:proofErr w:type="spellEnd"/>
            <w:r>
              <w:rPr>
                <w:spacing w:val="12"/>
                <w:sz w:val="26"/>
              </w:rPr>
              <w:t xml:space="preserve"> </w:t>
            </w:r>
            <w:proofErr w:type="spellStart"/>
            <w:r>
              <w:rPr>
                <w:sz w:val="26"/>
              </w:rPr>
              <w:t>đào</w:t>
            </w:r>
            <w:proofErr w:type="spellEnd"/>
            <w:r>
              <w:rPr>
                <w:spacing w:val="13"/>
                <w:sz w:val="26"/>
              </w:rPr>
              <w:t xml:space="preserve"> </w:t>
            </w:r>
            <w:proofErr w:type="spellStart"/>
            <w:r>
              <w:rPr>
                <w:sz w:val="26"/>
              </w:rPr>
              <w:t>tạo</w:t>
            </w:r>
            <w:proofErr w:type="spellEnd"/>
            <w:r>
              <w:rPr>
                <w:spacing w:val="15"/>
                <w:sz w:val="26"/>
              </w:rPr>
              <w:t xml:space="preserve"> </w:t>
            </w:r>
            <w:proofErr w:type="spellStart"/>
            <w:r>
              <w:rPr>
                <w:sz w:val="26"/>
              </w:rPr>
              <w:t>và</w:t>
            </w:r>
            <w:proofErr w:type="spellEnd"/>
            <w:r w:rsidR="00D5595D">
              <w:rPr>
                <w:sz w:val="26"/>
                <w:lang w:val="en-US"/>
              </w:rPr>
              <w:t xml:space="preserve"> </w:t>
            </w:r>
            <w:proofErr w:type="spellStart"/>
            <w:r>
              <w:rPr>
                <w:sz w:val="26"/>
              </w:rPr>
              <w:t>kết</w:t>
            </w:r>
            <w:proofErr w:type="spellEnd"/>
            <w:r>
              <w:rPr>
                <w:sz w:val="26"/>
              </w:rPr>
              <w:t xml:space="preserve"> </w:t>
            </w:r>
            <w:proofErr w:type="spellStart"/>
            <w:r>
              <w:rPr>
                <w:sz w:val="26"/>
              </w:rPr>
              <w:t>quả</w:t>
            </w:r>
            <w:proofErr w:type="spellEnd"/>
            <w:r>
              <w:rPr>
                <w:sz w:val="26"/>
              </w:rPr>
              <w:t xml:space="preserve"> </w:t>
            </w:r>
            <w:proofErr w:type="spellStart"/>
            <w:r>
              <w:rPr>
                <w:sz w:val="26"/>
              </w:rPr>
              <w:t>đánh</w:t>
            </w:r>
            <w:proofErr w:type="spellEnd"/>
            <w:r>
              <w:rPr>
                <w:sz w:val="26"/>
              </w:rPr>
              <w:t xml:space="preserve"> </w:t>
            </w:r>
            <w:proofErr w:type="spellStart"/>
            <w:r>
              <w:rPr>
                <w:sz w:val="26"/>
              </w:rPr>
              <w:t>giá</w:t>
            </w:r>
            <w:proofErr w:type="spellEnd"/>
            <w:r>
              <w:rPr>
                <w:sz w:val="26"/>
              </w:rPr>
              <w:t xml:space="preserve"> </w:t>
            </w:r>
            <w:proofErr w:type="spellStart"/>
            <w:r>
              <w:rPr>
                <w:sz w:val="26"/>
              </w:rPr>
              <w:t>ngoài</w:t>
            </w:r>
            <w:proofErr w:type="spellEnd"/>
            <w:r>
              <w:rPr>
                <w:sz w:val="26"/>
              </w:rPr>
              <w:t xml:space="preserve"> (</w:t>
            </w:r>
            <w:proofErr w:type="spellStart"/>
            <w:r>
              <w:rPr>
                <w:sz w:val="26"/>
              </w:rPr>
              <w:t>nếu</w:t>
            </w:r>
            <w:proofErr w:type="spellEnd"/>
            <w:r>
              <w:rPr>
                <w:sz w:val="26"/>
              </w:rPr>
              <w:t xml:space="preserve"> </w:t>
            </w:r>
            <w:proofErr w:type="spellStart"/>
            <w:r>
              <w:rPr>
                <w:sz w:val="26"/>
              </w:rPr>
              <w:t>có</w:t>
            </w:r>
            <w:proofErr w:type="spellEnd"/>
            <w:r>
              <w:rPr>
                <w:sz w:val="26"/>
              </w:rPr>
              <w:t>).</w:t>
            </w:r>
          </w:p>
        </w:tc>
        <w:tc>
          <w:tcPr>
            <w:tcW w:w="900" w:type="dxa"/>
          </w:tcPr>
          <w:p w14:paraId="7DA59660" w14:textId="77777777" w:rsidR="00FC05BB" w:rsidRDefault="00FC05BB" w:rsidP="000E4778">
            <w:pPr>
              <w:pStyle w:val="TableParagraph"/>
              <w:spacing w:line="276" w:lineRule="auto"/>
              <w:jc w:val="center"/>
              <w:rPr>
                <w:b/>
                <w:i/>
                <w:sz w:val="38"/>
              </w:rPr>
            </w:pPr>
          </w:p>
          <w:p w14:paraId="5486CFC5" w14:textId="77777777" w:rsidR="00FC05BB" w:rsidRDefault="00FC05BB" w:rsidP="000E4778">
            <w:pPr>
              <w:pStyle w:val="TableParagraph"/>
              <w:spacing w:line="276" w:lineRule="auto"/>
              <w:jc w:val="center"/>
              <w:rPr>
                <w:sz w:val="26"/>
              </w:rPr>
            </w:pPr>
            <w:r>
              <w:rPr>
                <w:w w:val="99"/>
                <w:sz w:val="26"/>
              </w:rPr>
              <w:t>2</w:t>
            </w:r>
          </w:p>
        </w:tc>
        <w:tc>
          <w:tcPr>
            <w:tcW w:w="1890" w:type="dxa"/>
          </w:tcPr>
          <w:p w14:paraId="52DD8BD0" w14:textId="77777777" w:rsidR="00FC05BB" w:rsidRDefault="00FC05BB" w:rsidP="000E4778">
            <w:pPr>
              <w:pStyle w:val="TableParagraph"/>
              <w:spacing w:line="276" w:lineRule="auto"/>
              <w:jc w:val="center"/>
              <w:rPr>
                <w:b/>
                <w:i/>
                <w:sz w:val="38"/>
              </w:rPr>
            </w:pPr>
          </w:p>
          <w:p w14:paraId="18497CD6" w14:textId="77777777" w:rsidR="00FC05BB" w:rsidRDefault="00FC05BB" w:rsidP="000E4778">
            <w:pPr>
              <w:pStyle w:val="TableParagraph"/>
              <w:spacing w:line="276" w:lineRule="auto"/>
              <w:ind w:left="4"/>
              <w:jc w:val="center"/>
              <w:rPr>
                <w:sz w:val="26"/>
              </w:rPr>
            </w:pPr>
            <w:r>
              <w:rPr>
                <w:w w:val="99"/>
                <w:sz w:val="26"/>
              </w:rPr>
              <w:t>2</w:t>
            </w:r>
          </w:p>
        </w:tc>
      </w:tr>
      <w:tr w:rsidR="00FC05BB" w14:paraId="2E433AC1" w14:textId="77777777" w:rsidTr="00D5595D">
        <w:trPr>
          <w:trHeight w:val="897"/>
        </w:trPr>
        <w:tc>
          <w:tcPr>
            <w:tcW w:w="720" w:type="dxa"/>
          </w:tcPr>
          <w:p w14:paraId="785EC5C9" w14:textId="77777777" w:rsidR="00FC05BB" w:rsidRDefault="00FC05BB" w:rsidP="000E4778">
            <w:pPr>
              <w:pStyle w:val="TableParagraph"/>
              <w:spacing w:line="276" w:lineRule="auto"/>
              <w:rPr>
                <w:b/>
                <w:i/>
                <w:sz w:val="25"/>
              </w:rPr>
            </w:pPr>
          </w:p>
          <w:p w14:paraId="66D6A521" w14:textId="77777777" w:rsidR="00FC05BB" w:rsidRDefault="00FC05BB" w:rsidP="000E4778">
            <w:pPr>
              <w:pStyle w:val="TableParagraph"/>
              <w:spacing w:line="276" w:lineRule="auto"/>
              <w:ind w:left="87" w:right="80"/>
              <w:jc w:val="center"/>
              <w:rPr>
                <w:sz w:val="26"/>
              </w:rPr>
            </w:pPr>
            <w:r>
              <w:rPr>
                <w:sz w:val="26"/>
              </w:rPr>
              <w:t>7.7</w:t>
            </w:r>
          </w:p>
        </w:tc>
        <w:tc>
          <w:tcPr>
            <w:tcW w:w="6930" w:type="dxa"/>
          </w:tcPr>
          <w:p w14:paraId="5389DF98" w14:textId="77777777" w:rsidR="00FC05BB" w:rsidRDefault="00FC05BB" w:rsidP="000E4778">
            <w:pPr>
              <w:pStyle w:val="TableParagraph"/>
              <w:spacing w:line="276" w:lineRule="auto"/>
              <w:ind w:left="107"/>
              <w:jc w:val="both"/>
              <w:rPr>
                <w:sz w:val="26"/>
              </w:rPr>
            </w:pPr>
            <w:r>
              <w:rPr>
                <w:sz w:val="26"/>
              </w:rPr>
              <w:t xml:space="preserve">Tiêu </w:t>
            </w:r>
            <w:proofErr w:type="spellStart"/>
            <w:r>
              <w:rPr>
                <w:sz w:val="26"/>
              </w:rPr>
              <w:t>chuẩn</w:t>
            </w:r>
            <w:proofErr w:type="spellEnd"/>
            <w:r>
              <w:rPr>
                <w:sz w:val="26"/>
              </w:rPr>
              <w:t xml:space="preserve"> 7: Trong </w:t>
            </w:r>
            <w:proofErr w:type="spellStart"/>
            <w:r>
              <w:rPr>
                <w:sz w:val="26"/>
              </w:rPr>
              <w:t>vòng</w:t>
            </w:r>
            <w:proofErr w:type="spellEnd"/>
            <w:r>
              <w:rPr>
                <w:sz w:val="26"/>
              </w:rPr>
              <w:t xml:space="preserve"> 06 </w:t>
            </w:r>
            <w:proofErr w:type="spellStart"/>
            <w:r>
              <w:rPr>
                <w:sz w:val="26"/>
              </w:rPr>
              <w:t>tháng</w:t>
            </w:r>
            <w:proofErr w:type="spellEnd"/>
            <w:r>
              <w:rPr>
                <w:sz w:val="26"/>
              </w:rPr>
              <w:t xml:space="preserve"> </w:t>
            </w:r>
            <w:proofErr w:type="spellStart"/>
            <w:r>
              <w:rPr>
                <w:sz w:val="26"/>
              </w:rPr>
              <w:t>kể</w:t>
            </w:r>
            <w:proofErr w:type="spellEnd"/>
            <w:r>
              <w:rPr>
                <w:sz w:val="26"/>
              </w:rPr>
              <w:t xml:space="preserve"> </w:t>
            </w:r>
            <w:proofErr w:type="spellStart"/>
            <w:r>
              <w:rPr>
                <w:sz w:val="26"/>
              </w:rPr>
              <w:t>từ</w:t>
            </w:r>
            <w:proofErr w:type="spellEnd"/>
            <w:r>
              <w:rPr>
                <w:sz w:val="26"/>
              </w:rPr>
              <w:t xml:space="preserve"> khi </w:t>
            </w:r>
            <w:proofErr w:type="spellStart"/>
            <w:r>
              <w:rPr>
                <w:sz w:val="26"/>
              </w:rPr>
              <w:t>tốt</w:t>
            </w:r>
            <w:proofErr w:type="spellEnd"/>
            <w:r>
              <w:rPr>
                <w:sz w:val="26"/>
              </w:rPr>
              <w:t xml:space="preserve"> </w:t>
            </w:r>
            <w:proofErr w:type="spellStart"/>
            <w:r>
              <w:rPr>
                <w:sz w:val="26"/>
              </w:rPr>
              <w:t>nghiệp</w:t>
            </w:r>
            <w:proofErr w:type="spellEnd"/>
            <w:r>
              <w:rPr>
                <w:sz w:val="26"/>
              </w:rPr>
              <w:t xml:space="preserve">, </w:t>
            </w:r>
            <w:proofErr w:type="spellStart"/>
            <w:r>
              <w:rPr>
                <w:sz w:val="26"/>
              </w:rPr>
              <w:t>tối</w:t>
            </w:r>
            <w:proofErr w:type="spellEnd"/>
            <w:r>
              <w:rPr>
                <w:sz w:val="26"/>
              </w:rPr>
              <w:t xml:space="preserve"> </w:t>
            </w:r>
            <w:proofErr w:type="spellStart"/>
            <w:r>
              <w:rPr>
                <w:sz w:val="26"/>
              </w:rPr>
              <w:t>thiểu</w:t>
            </w:r>
            <w:proofErr w:type="spellEnd"/>
            <w:r>
              <w:rPr>
                <w:sz w:val="26"/>
              </w:rPr>
              <w:t xml:space="preserve"> 80% </w:t>
            </w:r>
            <w:proofErr w:type="spellStart"/>
            <w:r>
              <w:rPr>
                <w:sz w:val="26"/>
              </w:rPr>
              <w:t>người</w:t>
            </w:r>
            <w:proofErr w:type="spellEnd"/>
            <w:r>
              <w:rPr>
                <w:sz w:val="26"/>
              </w:rPr>
              <w:t xml:space="preserve"> </w:t>
            </w:r>
            <w:proofErr w:type="spellStart"/>
            <w:r>
              <w:rPr>
                <w:sz w:val="26"/>
              </w:rPr>
              <w:t>học</w:t>
            </w:r>
            <w:proofErr w:type="spellEnd"/>
            <w:r>
              <w:rPr>
                <w:sz w:val="26"/>
              </w:rPr>
              <w:t xml:space="preserve"> </w:t>
            </w:r>
            <w:proofErr w:type="spellStart"/>
            <w:r>
              <w:rPr>
                <w:sz w:val="26"/>
              </w:rPr>
              <w:t>có</w:t>
            </w:r>
            <w:proofErr w:type="spellEnd"/>
            <w:r>
              <w:rPr>
                <w:sz w:val="26"/>
              </w:rPr>
              <w:t xml:space="preserve"> </w:t>
            </w:r>
            <w:proofErr w:type="spellStart"/>
            <w:r>
              <w:rPr>
                <w:sz w:val="26"/>
              </w:rPr>
              <w:t>việc</w:t>
            </w:r>
            <w:proofErr w:type="spellEnd"/>
            <w:r>
              <w:rPr>
                <w:sz w:val="26"/>
              </w:rPr>
              <w:t xml:space="preserve"> </w:t>
            </w:r>
            <w:proofErr w:type="spellStart"/>
            <w:r>
              <w:rPr>
                <w:sz w:val="26"/>
              </w:rPr>
              <w:t>làm</w:t>
            </w:r>
            <w:proofErr w:type="spellEnd"/>
            <w:r>
              <w:rPr>
                <w:sz w:val="26"/>
              </w:rPr>
              <w:t xml:space="preserve"> </w:t>
            </w:r>
            <w:proofErr w:type="spellStart"/>
            <w:r>
              <w:rPr>
                <w:sz w:val="26"/>
              </w:rPr>
              <w:t>phù</w:t>
            </w:r>
            <w:proofErr w:type="spellEnd"/>
            <w:r>
              <w:rPr>
                <w:sz w:val="26"/>
              </w:rPr>
              <w:t xml:space="preserve"> </w:t>
            </w:r>
            <w:proofErr w:type="spellStart"/>
            <w:r>
              <w:rPr>
                <w:sz w:val="26"/>
              </w:rPr>
              <w:t>hợp</w:t>
            </w:r>
            <w:proofErr w:type="spellEnd"/>
            <w:r>
              <w:rPr>
                <w:sz w:val="26"/>
              </w:rPr>
              <w:t xml:space="preserve"> </w:t>
            </w:r>
            <w:proofErr w:type="spellStart"/>
            <w:r>
              <w:rPr>
                <w:sz w:val="26"/>
              </w:rPr>
              <w:t>với</w:t>
            </w:r>
            <w:proofErr w:type="spellEnd"/>
            <w:r>
              <w:rPr>
                <w:sz w:val="26"/>
              </w:rPr>
              <w:t xml:space="preserve"> </w:t>
            </w:r>
            <w:proofErr w:type="spellStart"/>
            <w:r>
              <w:rPr>
                <w:sz w:val="26"/>
              </w:rPr>
              <w:t>ngành</w:t>
            </w:r>
            <w:proofErr w:type="spellEnd"/>
            <w:r>
              <w:rPr>
                <w:sz w:val="26"/>
              </w:rPr>
              <w:t xml:space="preserve">, </w:t>
            </w:r>
            <w:proofErr w:type="spellStart"/>
            <w:r>
              <w:rPr>
                <w:sz w:val="26"/>
              </w:rPr>
              <w:t>nghề</w:t>
            </w:r>
            <w:proofErr w:type="spellEnd"/>
            <w:r w:rsidR="00D5595D">
              <w:rPr>
                <w:sz w:val="26"/>
                <w:lang w:val="en-US"/>
              </w:rPr>
              <w:t xml:space="preserve"> </w:t>
            </w:r>
            <w:proofErr w:type="spellStart"/>
            <w:r>
              <w:rPr>
                <w:sz w:val="26"/>
              </w:rPr>
              <w:t>đào</w:t>
            </w:r>
            <w:proofErr w:type="spellEnd"/>
            <w:r>
              <w:rPr>
                <w:sz w:val="26"/>
              </w:rPr>
              <w:t xml:space="preserve"> </w:t>
            </w:r>
            <w:proofErr w:type="spellStart"/>
            <w:r>
              <w:rPr>
                <w:sz w:val="26"/>
              </w:rPr>
              <w:t>tạo</w:t>
            </w:r>
            <w:proofErr w:type="spellEnd"/>
            <w:r>
              <w:rPr>
                <w:sz w:val="26"/>
              </w:rPr>
              <w:t>.</w:t>
            </w:r>
          </w:p>
        </w:tc>
        <w:tc>
          <w:tcPr>
            <w:tcW w:w="900" w:type="dxa"/>
          </w:tcPr>
          <w:p w14:paraId="6B53A6AE" w14:textId="77777777" w:rsidR="00FC05BB" w:rsidRDefault="00FC05BB" w:rsidP="000E4778">
            <w:pPr>
              <w:pStyle w:val="TableParagraph"/>
              <w:spacing w:line="276" w:lineRule="auto"/>
              <w:jc w:val="center"/>
              <w:rPr>
                <w:b/>
                <w:i/>
                <w:sz w:val="25"/>
              </w:rPr>
            </w:pPr>
          </w:p>
          <w:p w14:paraId="032E4099" w14:textId="77777777" w:rsidR="00FC05BB" w:rsidRDefault="00FC05BB" w:rsidP="000E4778">
            <w:pPr>
              <w:pStyle w:val="TableParagraph"/>
              <w:spacing w:line="276" w:lineRule="auto"/>
              <w:jc w:val="center"/>
              <w:rPr>
                <w:sz w:val="26"/>
              </w:rPr>
            </w:pPr>
            <w:r>
              <w:rPr>
                <w:w w:val="99"/>
                <w:sz w:val="26"/>
              </w:rPr>
              <w:t>2</w:t>
            </w:r>
          </w:p>
        </w:tc>
        <w:tc>
          <w:tcPr>
            <w:tcW w:w="1890" w:type="dxa"/>
          </w:tcPr>
          <w:p w14:paraId="2070E9E7" w14:textId="77777777" w:rsidR="00FC05BB" w:rsidRDefault="00FC05BB" w:rsidP="000E4778">
            <w:pPr>
              <w:pStyle w:val="TableParagraph"/>
              <w:spacing w:line="276" w:lineRule="auto"/>
              <w:jc w:val="center"/>
              <w:rPr>
                <w:b/>
                <w:i/>
                <w:sz w:val="25"/>
              </w:rPr>
            </w:pPr>
          </w:p>
          <w:p w14:paraId="26C9FEDD" w14:textId="77777777" w:rsidR="00FC05BB" w:rsidRDefault="00FC05BB" w:rsidP="000E4778">
            <w:pPr>
              <w:pStyle w:val="TableParagraph"/>
              <w:spacing w:line="276" w:lineRule="auto"/>
              <w:ind w:left="4"/>
              <w:jc w:val="center"/>
              <w:rPr>
                <w:sz w:val="26"/>
              </w:rPr>
            </w:pPr>
            <w:r>
              <w:rPr>
                <w:w w:val="99"/>
                <w:sz w:val="26"/>
              </w:rPr>
              <w:t>2</w:t>
            </w:r>
          </w:p>
        </w:tc>
      </w:tr>
      <w:tr w:rsidR="00FC05BB" w14:paraId="738B71B8" w14:textId="77777777" w:rsidTr="00D5595D">
        <w:trPr>
          <w:trHeight w:val="1195"/>
        </w:trPr>
        <w:tc>
          <w:tcPr>
            <w:tcW w:w="720" w:type="dxa"/>
          </w:tcPr>
          <w:p w14:paraId="6431C91D" w14:textId="77777777" w:rsidR="00FC05BB" w:rsidRDefault="00FC05BB" w:rsidP="000E4778">
            <w:pPr>
              <w:pStyle w:val="TableParagraph"/>
              <w:spacing w:line="276" w:lineRule="auto"/>
              <w:rPr>
                <w:b/>
                <w:i/>
                <w:sz w:val="38"/>
              </w:rPr>
            </w:pPr>
          </w:p>
          <w:p w14:paraId="64FD56EB" w14:textId="77777777" w:rsidR="00FC05BB" w:rsidRDefault="00FC05BB" w:rsidP="000E4778">
            <w:pPr>
              <w:pStyle w:val="TableParagraph"/>
              <w:spacing w:line="276" w:lineRule="auto"/>
              <w:ind w:left="87" w:right="80"/>
              <w:jc w:val="center"/>
              <w:rPr>
                <w:sz w:val="26"/>
              </w:rPr>
            </w:pPr>
            <w:r>
              <w:rPr>
                <w:sz w:val="26"/>
              </w:rPr>
              <w:t>7.8</w:t>
            </w:r>
          </w:p>
        </w:tc>
        <w:tc>
          <w:tcPr>
            <w:tcW w:w="6930" w:type="dxa"/>
          </w:tcPr>
          <w:p w14:paraId="65FC5919" w14:textId="77777777" w:rsidR="00FC05BB" w:rsidRPr="00D5595D" w:rsidRDefault="00FC05BB" w:rsidP="000E4778">
            <w:pPr>
              <w:pStyle w:val="TableParagraph"/>
              <w:spacing w:line="276" w:lineRule="auto"/>
              <w:ind w:left="107" w:right="96"/>
              <w:jc w:val="both"/>
              <w:rPr>
                <w:spacing w:val="-4"/>
                <w:sz w:val="26"/>
              </w:rPr>
            </w:pPr>
            <w:r w:rsidRPr="00D5595D">
              <w:rPr>
                <w:spacing w:val="-4"/>
                <w:sz w:val="26"/>
              </w:rPr>
              <w:t xml:space="preserve">Tiêu </w:t>
            </w:r>
            <w:proofErr w:type="spellStart"/>
            <w:r w:rsidRPr="00D5595D">
              <w:rPr>
                <w:spacing w:val="-4"/>
                <w:sz w:val="26"/>
              </w:rPr>
              <w:t>chuẩn</w:t>
            </w:r>
            <w:proofErr w:type="spellEnd"/>
            <w:r w:rsidRPr="00D5595D">
              <w:rPr>
                <w:spacing w:val="-4"/>
                <w:sz w:val="26"/>
              </w:rPr>
              <w:t xml:space="preserve"> 8: </w:t>
            </w:r>
            <w:proofErr w:type="spellStart"/>
            <w:r w:rsidRPr="00D5595D">
              <w:rPr>
                <w:spacing w:val="-4"/>
                <w:sz w:val="26"/>
              </w:rPr>
              <w:t>Tối</w:t>
            </w:r>
            <w:proofErr w:type="spellEnd"/>
            <w:r w:rsidRPr="00D5595D">
              <w:rPr>
                <w:spacing w:val="-4"/>
                <w:sz w:val="26"/>
              </w:rPr>
              <w:t xml:space="preserve"> </w:t>
            </w:r>
            <w:proofErr w:type="spellStart"/>
            <w:r w:rsidRPr="00D5595D">
              <w:rPr>
                <w:spacing w:val="-4"/>
                <w:sz w:val="26"/>
              </w:rPr>
              <w:t>thiểu</w:t>
            </w:r>
            <w:proofErr w:type="spellEnd"/>
            <w:r w:rsidRPr="00D5595D">
              <w:rPr>
                <w:spacing w:val="-4"/>
                <w:sz w:val="26"/>
              </w:rPr>
              <w:t xml:space="preserve"> 80% đơn </w:t>
            </w:r>
            <w:proofErr w:type="spellStart"/>
            <w:r w:rsidRPr="00D5595D">
              <w:rPr>
                <w:spacing w:val="-4"/>
                <w:sz w:val="26"/>
              </w:rPr>
              <w:t>vị</w:t>
            </w:r>
            <w:proofErr w:type="spellEnd"/>
            <w:r w:rsidRPr="00D5595D">
              <w:rPr>
                <w:spacing w:val="-4"/>
                <w:sz w:val="26"/>
              </w:rPr>
              <w:t xml:space="preserve"> </w:t>
            </w:r>
            <w:proofErr w:type="spellStart"/>
            <w:r w:rsidRPr="00D5595D">
              <w:rPr>
                <w:spacing w:val="-4"/>
                <w:sz w:val="26"/>
              </w:rPr>
              <w:t>sử</w:t>
            </w:r>
            <w:proofErr w:type="spellEnd"/>
            <w:r w:rsidRPr="00D5595D">
              <w:rPr>
                <w:spacing w:val="-4"/>
                <w:sz w:val="26"/>
              </w:rPr>
              <w:t xml:space="preserve"> </w:t>
            </w:r>
            <w:proofErr w:type="spellStart"/>
            <w:r w:rsidRPr="00D5595D">
              <w:rPr>
                <w:spacing w:val="-4"/>
                <w:sz w:val="26"/>
              </w:rPr>
              <w:t>dụng</w:t>
            </w:r>
            <w:proofErr w:type="spellEnd"/>
            <w:r w:rsidRPr="00D5595D">
              <w:rPr>
                <w:spacing w:val="-4"/>
                <w:sz w:val="26"/>
              </w:rPr>
              <w:t xml:space="preserve"> lao </w:t>
            </w:r>
            <w:proofErr w:type="spellStart"/>
            <w:r w:rsidRPr="00D5595D">
              <w:rPr>
                <w:spacing w:val="-4"/>
                <w:sz w:val="26"/>
              </w:rPr>
              <w:t>động</w:t>
            </w:r>
            <w:proofErr w:type="spellEnd"/>
            <w:r w:rsidRPr="00D5595D">
              <w:rPr>
                <w:spacing w:val="-4"/>
                <w:sz w:val="26"/>
              </w:rPr>
              <w:t xml:space="preserve"> </w:t>
            </w:r>
            <w:proofErr w:type="spellStart"/>
            <w:r w:rsidRPr="00D5595D">
              <w:rPr>
                <w:spacing w:val="-4"/>
                <w:sz w:val="26"/>
              </w:rPr>
              <w:t>được</w:t>
            </w:r>
            <w:proofErr w:type="spellEnd"/>
            <w:r w:rsidRPr="00D5595D">
              <w:rPr>
                <w:spacing w:val="-4"/>
                <w:sz w:val="26"/>
              </w:rPr>
              <w:t xml:space="preserve"> </w:t>
            </w:r>
            <w:proofErr w:type="spellStart"/>
            <w:r w:rsidRPr="00D5595D">
              <w:rPr>
                <w:spacing w:val="-4"/>
                <w:sz w:val="26"/>
              </w:rPr>
              <w:t>điều</w:t>
            </w:r>
            <w:proofErr w:type="spellEnd"/>
            <w:r w:rsidRPr="00D5595D">
              <w:rPr>
                <w:spacing w:val="-4"/>
                <w:sz w:val="26"/>
              </w:rPr>
              <w:t xml:space="preserve"> tra </w:t>
            </w:r>
            <w:proofErr w:type="spellStart"/>
            <w:r w:rsidRPr="00D5595D">
              <w:rPr>
                <w:spacing w:val="-4"/>
                <w:sz w:val="26"/>
              </w:rPr>
              <w:t>hài</w:t>
            </w:r>
            <w:proofErr w:type="spellEnd"/>
            <w:r w:rsidRPr="00D5595D">
              <w:rPr>
                <w:spacing w:val="-4"/>
                <w:sz w:val="26"/>
              </w:rPr>
              <w:t xml:space="preserve"> </w:t>
            </w:r>
            <w:proofErr w:type="spellStart"/>
            <w:r w:rsidRPr="00D5595D">
              <w:rPr>
                <w:spacing w:val="-4"/>
                <w:sz w:val="26"/>
              </w:rPr>
              <w:t>lòng</w:t>
            </w:r>
            <w:proofErr w:type="spellEnd"/>
            <w:r w:rsidRPr="00D5595D">
              <w:rPr>
                <w:spacing w:val="-4"/>
                <w:sz w:val="26"/>
              </w:rPr>
              <w:t xml:space="preserve"> </w:t>
            </w:r>
            <w:proofErr w:type="spellStart"/>
            <w:r w:rsidRPr="00D5595D">
              <w:rPr>
                <w:spacing w:val="-4"/>
                <w:sz w:val="26"/>
              </w:rPr>
              <w:t>với</w:t>
            </w:r>
            <w:proofErr w:type="spellEnd"/>
            <w:r w:rsidRPr="00D5595D">
              <w:rPr>
                <w:spacing w:val="-4"/>
                <w:sz w:val="26"/>
              </w:rPr>
              <w:t xml:space="preserve"> </w:t>
            </w:r>
            <w:proofErr w:type="spellStart"/>
            <w:r w:rsidRPr="00D5595D">
              <w:rPr>
                <w:spacing w:val="-4"/>
                <w:sz w:val="26"/>
              </w:rPr>
              <w:t>kiến</w:t>
            </w:r>
            <w:proofErr w:type="spellEnd"/>
            <w:r w:rsidRPr="00D5595D">
              <w:rPr>
                <w:spacing w:val="-4"/>
                <w:sz w:val="26"/>
              </w:rPr>
              <w:t xml:space="preserve"> </w:t>
            </w:r>
            <w:proofErr w:type="spellStart"/>
            <w:r w:rsidRPr="00D5595D">
              <w:rPr>
                <w:spacing w:val="-4"/>
                <w:sz w:val="26"/>
              </w:rPr>
              <w:t>thức</w:t>
            </w:r>
            <w:proofErr w:type="spellEnd"/>
            <w:r w:rsidRPr="00D5595D">
              <w:rPr>
                <w:spacing w:val="-4"/>
                <w:sz w:val="26"/>
              </w:rPr>
              <w:t xml:space="preserve">, </w:t>
            </w:r>
            <w:proofErr w:type="spellStart"/>
            <w:r w:rsidRPr="00D5595D">
              <w:rPr>
                <w:spacing w:val="-4"/>
                <w:sz w:val="26"/>
              </w:rPr>
              <w:t>kỹ</w:t>
            </w:r>
            <w:proofErr w:type="spellEnd"/>
            <w:r w:rsidRPr="00D5595D">
              <w:rPr>
                <w:spacing w:val="-4"/>
                <w:sz w:val="26"/>
              </w:rPr>
              <w:t xml:space="preserve"> năng, năng </w:t>
            </w:r>
            <w:proofErr w:type="spellStart"/>
            <w:r w:rsidRPr="00D5595D">
              <w:rPr>
                <w:spacing w:val="-4"/>
                <w:sz w:val="26"/>
              </w:rPr>
              <w:t>lực</w:t>
            </w:r>
            <w:proofErr w:type="spellEnd"/>
            <w:r w:rsidRPr="00D5595D">
              <w:rPr>
                <w:spacing w:val="-4"/>
                <w:sz w:val="26"/>
              </w:rPr>
              <w:t xml:space="preserve"> </w:t>
            </w:r>
            <w:proofErr w:type="spellStart"/>
            <w:r w:rsidRPr="00D5595D">
              <w:rPr>
                <w:spacing w:val="-4"/>
                <w:sz w:val="26"/>
              </w:rPr>
              <w:t>tự</w:t>
            </w:r>
            <w:proofErr w:type="spellEnd"/>
            <w:r w:rsidRPr="00D5595D">
              <w:rPr>
                <w:spacing w:val="-4"/>
                <w:sz w:val="26"/>
              </w:rPr>
              <w:t xml:space="preserve"> </w:t>
            </w:r>
            <w:proofErr w:type="spellStart"/>
            <w:r w:rsidRPr="00D5595D">
              <w:rPr>
                <w:spacing w:val="-4"/>
                <w:sz w:val="26"/>
              </w:rPr>
              <w:t>chủ</w:t>
            </w:r>
            <w:proofErr w:type="spellEnd"/>
            <w:r w:rsidRPr="00D5595D">
              <w:rPr>
                <w:spacing w:val="-4"/>
                <w:sz w:val="26"/>
              </w:rPr>
              <w:t xml:space="preserve"> </w:t>
            </w:r>
            <w:proofErr w:type="spellStart"/>
            <w:r w:rsidRPr="00D5595D">
              <w:rPr>
                <w:spacing w:val="-4"/>
                <w:sz w:val="26"/>
              </w:rPr>
              <w:t>và</w:t>
            </w:r>
            <w:proofErr w:type="spellEnd"/>
            <w:r w:rsidRPr="00D5595D">
              <w:rPr>
                <w:spacing w:val="-4"/>
                <w:sz w:val="26"/>
              </w:rPr>
              <w:t xml:space="preserve"> </w:t>
            </w:r>
            <w:proofErr w:type="spellStart"/>
            <w:r w:rsidRPr="00D5595D">
              <w:rPr>
                <w:spacing w:val="-4"/>
                <w:sz w:val="26"/>
              </w:rPr>
              <w:t>trách</w:t>
            </w:r>
            <w:proofErr w:type="spellEnd"/>
            <w:r w:rsidRPr="00D5595D">
              <w:rPr>
                <w:spacing w:val="-4"/>
                <w:sz w:val="26"/>
              </w:rPr>
              <w:t xml:space="preserve"> </w:t>
            </w:r>
            <w:proofErr w:type="spellStart"/>
            <w:r w:rsidRPr="00D5595D">
              <w:rPr>
                <w:spacing w:val="-4"/>
                <w:sz w:val="26"/>
              </w:rPr>
              <w:t>nhiệm</w:t>
            </w:r>
            <w:proofErr w:type="spellEnd"/>
            <w:r w:rsidRPr="00D5595D">
              <w:rPr>
                <w:spacing w:val="-4"/>
                <w:sz w:val="26"/>
              </w:rPr>
              <w:t xml:space="preserve"> </w:t>
            </w:r>
            <w:proofErr w:type="spellStart"/>
            <w:r w:rsidRPr="00D5595D">
              <w:rPr>
                <w:spacing w:val="-4"/>
                <w:sz w:val="26"/>
              </w:rPr>
              <w:t>nghề</w:t>
            </w:r>
            <w:proofErr w:type="spellEnd"/>
            <w:r w:rsidRPr="00D5595D">
              <w:rPr>
                <w:spacing w:val="-4"/>
                <w:sz w:val="26"/>
              </w:rPr>
              <w:t xml:space="preserve"> </w:t>
            </w:r>
            <w:proofErr w:type="spellStart"/>
            <w:r w:rsidRPr="00D5595D">
              <w:rPr>
                <w:spacing w:val="-4"/>
                <w:sz w:val="26"/>
              </w:rPr>
              <w:t>nghiệp</w:t>
            </w:r>
            <w:proofErr w:type="spellEnd"/>
            <w:r w:rsidRPr="00D5595D">
              <w:rPr>
                <w:spacing w:val="-4"/>
                <w:sz w:val="26"/>
              </w:rPr>
              <w:t xml:space="preserve"> </w:t>
            </w:r>
            <w:proofErr w:type="spellStart"/>
            <w:r w:rsidRPr="00D5595D">
              <w:rPr>
                <w:spacing w:val="-4"/>
                <w:sz w:val="26"/>
              </w:rPr>
              <w:t>của</w:t>
            </w:r>
            <w:proofErr w:type="spellEnd"/>
            <w:r w:rsidRPr="00D5595D">
              <w:rPr>
                <w:spacing w:val="-4"/>
                <w:sz w:val="26"/>
              </w:rPr>
              <w:t xml:space="preserve"> </w:t>
            </w:r>
            <w:proofErr w:type="spellStart"/>
            <w:r w:rsidRPr="00D5595D">
              <w:rPr>
                <w:spacing w:val="-4"/>
                <w:sz w:val="26"/>
              </w:rPr>
              <w:t>người</w:t>
            </w:r>
            <w:proofErr w:type="spellEnd"/>
            <w:r w:rsidRPr="00D5595D">
              <w:rPr>
                <w:spacing w:val="-4"/>
                <w:sz w:val="26"/>
              </w:rPr>
              <w:t xml:space="preserve"> </w:t>
            </w:r>
            <w:proofErr w:type="spellStart"/>
            <w:r w:rsidRPr="00D5595D">
              <w:rPr>
                <w:spacing w:val="-4"/>
                <w:sz w:val="26"/>
              </w:rPr>
              <w:t>tốt</w:t>
            </w:r>
            <w:proofErr w:type="spellEnd"/>
            <w:r w:rsidRPr="00D5595D">
              <w:rPr>
                <w:spacing w:val="-4"/>
                <w:sz w:val="26"/>
              </w:rPr>
              <w:t xml:space="preserve"> </w:t>
            </w:r>
            <w:proofErr w:type="spellStart"/>
            <w:r w:rsidRPr="00D5595D">
              <w:rPr>
                <w:spacing w:val="-4"/>
                <w:sz w:val="26"/>
              </w:rPr>
              <w:t>nghiệp</w:t>
            </w:r>
            <w:proofErr w:type="spellEnd"/>
            <w:r w:rsidRPr="00D5595D">
              <w:rPr>
                <w:spacing w:val="-4"/>
                <w:sz w:val="26"/>
              </w:rPr>
              <w:t xml:space="preserve"> </w:t>
            </w:r>
            <w:proofErr w:type="spellStart"/>
            <w:r w:rsidRPr="00D5595D">
              <w:rPr>
                <w:spacing w:val="-4"/>
                <w:sz w:val="26"/>
              </w:rPr>
              <w:t>làm</w:t>
            </w:r>
            <w:proofErr w:type="spellEnd"/>
            <w:r w:rsidRPr="00D5595D">
              <w:rPr>
                <w:spacing w:val="-4"/>
                <w:sz w:val="26"/>
              </w:rPr>
              <w:t xml:space="preserve"> </w:t>
            </w:r>
            <w:proofErr w:type="spellStart"/>
            <w:r w:rsidRPr="00D5595D">
              <w:rPr>
                <w:spacing w:val="-4"/>
                <w:sz w:val="26"/>
              </w:rPr>
              <w:t>việc</w:t>
            </w:r>
            <w:proofErr w:type="spellEnd"/>
            <w:r w:rsidRPr="00D5595D">
              <w:rPr>
                <w:spacing w:val="-4"/>
                <w:sz w:val="26"/>
              </w:rPr>
              <w:t xml:space="preserve"> </w:t>
            </w:r>
            <w:proofErr w:type="spellStart"/>
            <w:r w:rsidRPr="00D5595D">
              <w:rPr>
                <w:spacing w:val="-4"/>
                <w:sz w:val="26"/>
              </w:rPr>
              <w:t>tại</w:t>
            </w:r>
            <w:proofErr w:type="spellEnd"/>
            <w:r w:rsidR="00D5595D" w:rsidRPr="00D5595D">
              <w:rPr>
                <w:spacing w:val="-4"/>
                <w:sz w:val="26"/>
                <w:lang w:val="en-US"/>
              </w:rPr>
              <w:t xml:space="preserve"> </w:t>
            </w:r>
            <w:r w:rsidRPr="00D5595D">
              <w:rPr>
                <w:spacing w:val="-4"/>
                <w:sz w:val="26"/>
              </w:rPr>
              <w:t xml:space="preserve">đơn </w:t>
            </w:r>
            <w:proofErr w:type="spellStart"/>
            <w:r w:rsidRPr="00D5595D">
              <w:rPr>
                <w:spacing w:val="-4"/>
                <w:sz w:val="26"/>
              </w:rPr>
              <w:t>vị</w:t>
            </w:r>
            <w:proofErr w:type="spellEnd"/>
            <w:r w:rsidRPr="00D5595D">
              <w:rPr>
                <w:spacing w:val="-4"/>
                <w:sz w:val="26"/>
              </w:rPr>
              <w:t xml:space="preserve"> </w:t>
            </w:r>
            <w:proofErr w:type="spellStart"/>
            <w:r w:rsidRPr="00D5595D">
              <w:rPr>
                <w:spacing w:val="-4"/>
                <w:sz w:val="26"/>
              </w:rPr>
              <w:t>sử</w:t>
            </w:r>
            <w:proofErr w:type="spellEnd"/>
            <w:r w:rsidRPr="00D5595D">
              <w:rPr>
                <w:spacing w:val="-4"/>
                <w:sz w:val="26"/>
              </w:rPr>
              <w:t xml:space="preserve"> </w:t>
            </w:r>
            <w:proofErr w:type="spellStart"/>
            <w:r w:rsidRPr="00D5595D">
              <w:rPr>
                <w:spacing w:val="-4"/>
                <w:sz w:val="26"/>
              </w:rPr>
              <w:t>dụng</w:t>
            </w:r>
            <w:proofErr w:type="spellEnd"/>
            <w:r w:rsidRPr="00D5595D">
              <w:rPr>
                <w:spacing w:val="-4"/>
                <w:sz w:val="26"/>
              </w:rPr>
              <w:t xml:space="preserve"> lao </w:t>
            </w:r>
            <w:proofErr w:type="spellStart"/>
            <w:r w:rsidRPr="00D5595D">
              <w:rPr>
                <w:spacing w:val="-4"/>
                <w:sz w:val="26"/>
              </w:rPr>
              <w:t>động</w:t>
            </w:r>
            <w:proofErr w:type="spellEnd"/>
            <w:r w:rsidRPr="00D5595D">
              <w:rPr>
                <w:spacing w:val="-4"/>
                <w:sz w:val="26"/>
              </w:rPr>
              <w:t>.</w:t>
            </w:r>
          </w:p>
        </w:tc>
        <w:tc>
          <w:tcPr>
            <w:tcW w:w="900" w:type="dxa"/>
          </w:tcPr>
          <w:p w14:paraId="1CF30B38" w14:textId="77777777" w:rsidR="00FC05BB" w:rsidRDefault="00FC05BB" w:rsidP="000E4778">
            <w:pPr>
              <w:pStyle w:val="TableParagraph"/>
              <w:spacing w:line="276" w:lineRule="auto"/>
              <w:jc w:val="center"/>
              <w:rPr>
                <w:b/>
                <w:i/>
                <w:sz w:val="38"/>
              </w:rPr>
            </w:pPr>
          </w:p>
          <w:p w14:paraId="330235D7" w14:textId="77777777" w:rsidR="00FC05BB" w:rsidRDefault="00FC05BB" w:rsidP="000E4778">
            <w:pPr>
              <w:pStyle w:val="TableParagraph"/>
              <w:spacing w:line="276" w:lineRule="auto"/>
              <w:jc w:val="center"/>
              <w:rPr>
                <w:sz w:val="26"/>
              </w:rPr>
            </w:pPr>
            <w:r>
              <w:rPr>
                <w:w w:val="99"/>
                <w:sz w:val="26"/>
              </w:rPr>
              <w:t>2</w:t>
            </w:r>
          </w:p>
        </w:tc>
        <w:tc>
          <w:tcPr>
            <w:tcW w:w="1890" w:type="dxa"/>
          </w:tcPr>
          <w:p w14:paraId="76D8526B" w14:textId="77777777" w:rsidR="00FC05BB" w:rsidRDefault="00FC05BB" w:rsidP="000E4778">
            <w:pPr>
              <w:pStyle w:val="TableParagraph"/>
              <w:spacing w:line="276" w:lineRule="auto"/>
              <w:jc w:val="center"/>
              <w:rPr>
                <w:b/>
                <w:i/>
                <w:sz w:val="38"/>
              </w:rPr>
            </w:pPr>
          </w:p>
          <w:p w14:paraId="63DEC07D" w14:textId="77777777" w:rsidR="00FC05BB" w:rsidRDefault="00FC05BB" w:rsidP="000E4778">
            <w:pPr>
              <w:pStyle w:val="TableParagraph"/>
              <w:spacing w:line="276" w:lineRule="auto"/>
              <w:ind w:left="4"/>
              <w:jc w:val="center"/>
              <w:rPr>
                <w:sz w:val="26"/>
              </w:rPr>
            </w:pPr>
            <w:r>
              <w:rPr>
                <w:w w:val="99"/>
                <w:sz w:val="26"/>
              </w:rPr>
              <w:t>2</w:t>
            </w:r>
          </w:p>
        </w:tc>
      </w:tr>
      <w:tr w:rsidR="00FC05BB" w14:paraId="2321582B" w14:textId="77777777" w:rsidTr="00D5595D">
        <w:trPr>
          <w:trHeight w:val="635"/>
        </w:trPr>
        <w:tc>
          <w:tcPr>
            <w:tcW w:w="7650" w:type="dxa"/>
            <w:gridSpan w:val="2"/>
          </w:tcPr>
          <w:p w14:paraId="479698C7" w14:textId="77777777" w:rsidR="00FC05BB" w:rsidRDefault="00FC05BB" w:rsidP="000E4778">
            <w:pPr>
              <w:pStyle w:val="TableParagraph"/>
              <w:spacing w:line="276" w:lineRule="auto"/>
              <w:ind w:left="2266" w:right="2260"/>
              <w:jc w:val="center"/>
              <w:rPr>
                <w:b/>
                <w:sz w:val="26"/>
              </w:rPr>
            </w:pPr>
            <w:proofErr w:type="spellStart"/>
            <w:r>
              <w:rPr>
                <w:b/>
                <w:sz w:val="26"/>
              </w:rPr>
              <w:t>Tổng</w:t>
            </w:r>
            <w:proofErr w:type="spellEnd"/>
            <w:r>
              <w:rPr>
                <w:b/>
                <w:sz w:val="26"/>
              </w:rPr>
              <w:t xml:space="preserve"> </w:t>
            </w:r>
            <w:proofErr w:type="spellStart"/>
            <w:r>
              <w:rPr>
                <w:b/>
                <w:sz w:val="26"/>
              </w:rPr>
              <w:t>điểm</w:t>
            </w:r>
            <w:proofErr w:type="spellEnd"/>
            <w:r>
              <w:rPr>
                <w:b/>
                <w:sz w:val="26"/>
              </w:rPr>
              <w:t xml:space="preserve"> </w:t>
            </w:r>
            <w:proofErr w:type="spellStart"/>
            <w:r>
              <w:rPr>
                <w:b/>
                <w:sz w:val="26"/>
              </w:rPr>
              <w:t>tự</w:t>
            </w:r>
            <w:proofErr w:type="spellEnd"/>
            <w:r>
              <w:rPr>
                <w:b/>
                <w:sz w:val="26"/>
              </w:rPr>
              <w:t xml:space="preserve"> </w:t>
            </w:r>
            <w:proofErr w:type="spellStart"/>
            <w:r>
              <w:rPr>
                <w:b/>
                <w:sz w:val="26"/>
              </w:rPr>
              <w:t>đánh</w:t>
            </w:r>
            <w:proofErr w:type="spellEnd"/>
            <w:r>
              <w:rPr>
                <w:b/>
                <w:sz w:val="26"/>
              </w:rPr>
              <w:t xml:space="preserve"> </w:t>
            </w:r>
            <w:proofErr w:type="spellStart"/>
            <w:r>
              <w:rPr>
                <w:b/>
                <w:sz w:val="26"/>
              </w:rPr>
              <w:t>giá</w:t>
            </w:r>
            <w:proofErr w:type="spellEnd"/>
            <w:r>
              <w:rPr>
                <w:b/>
                <w:sz w:val="26"/>
              </w:rPr>
              <w:t>:</w:t>
            </w:r>
          </w:p>
        </w:tc>
        <w:tc>
          <w:tcPr>
            <w:tcW w:w="900" w:type="dxa"/>
          </w:tcPr>
          <w:p w14:paraId="776FEA93" w14:textId="77777777" w:rsidR="00FC05BB" w:rsidRDefault="00FC05BB" w:rsidP="000E4778">
            <w:pPr>
              <w:pStyle w:val="TableParagraph"/>
              <w:spacing w:line="276" w:lineRule="auto"/>
              <w:ind w:left="228" w:right="228"/>
              <w:jc w:val="center"/>
              <w:rPr>
                <w:b/>
                <w:sz w:val="26"/>
              </w:rPr>
            </w:pPr>
            <w:r>
              <w:rPr>
                <w:b/>
                <w:sz w:val="26"/>
              </w:rPr>
              <w:t>100</w:t>
            </w:r>
          </w:p>
        </w:tc>
        <w:tc>
          <w:tcPr>
            <w:tcW w:w="1890" w:type="dxa"/>
          </w:tcPr>
          <w:p w14:paraId="1B86F2E7" w14:textId="789FBDC6" w:rsidR="00FC05BB" w:rsidRDefault="000E2383" w:rsidP="000E4778">
            <w:pPr>
              <w:pStyle w:val="TableParagraph"/>
              <w:spacing w:line="276" w:lineRule="auto"/>
              <w:ind w:left="472" w:right="468"/>
              <w:jc w:val="center"/>
              <w:rPr>
                <w:b/>
                <w:sz w:val="26"/>
                <w:lang w:val="en-US"/>
              </w:rPr>
            </w:pPr>
            <w:r>
              <w:rPr>
                <w:b/>
                <w:sz w:val="26"/>
                <w:lang w:val="en-US"/>
              </w:rPr>
              <w:t>92</w:t>
            </w:r>
          </w:p>
        </w:tc>
      </w:tr>
    </w:tbl>
    <w:p w14:paraId="514031B4" w14:textId="77777777" w:rsidR="004A07B0" w:rsidRDefault="004A07B0" w:rsidP="000E4778">
      <w:pPr>
        <w:tabs>
          <w:tab w:val="left" w:pos="1428"/>
        </w:tabs>
        <w:spacing w:line="276" w:lineRule="auto"/>
        <w:rPr>
          <w:b/>
          <w:sz w:val="26"/>
        </w:rPr>
      </w:pPr>
    </w:p>
    <w:p w14:paraId="26BF9631" w14:textId="77777777" w:rsidR="000E4778" w:rsidRDefault="000E4778" w:rsidP="000E4778">
      <w:pPr>
        <w:tabs>
          <w:tab w:val="left" w:pos="1428"/>
        </w:tabs>
        <w:spacing w:line="276" w:lineRule="auto"/>
        <w:rPr>
          <w:b/>
          <w:sz w:val="26"/>
        </w:rPr>
      </w:pPr>
    </w:p>
    <w:p w14:paraId="1EF19A70" w14:textId="77777777" w:rsidR="000E4778" w:rsidRDefault="000E4778" w:rsidP="000E4778">
      <w:pPr>
        <w:tabs>
          <w:tab w:val="left" w:pos="1428"/>
        </w:tabs>
        <w:spacing w:line="276" w:lineRule="auto"/>
        <w:rPr>
          <w:b/>
          <w:sz w:val="26"/>
        </w:rPr>
      </w:pPr>
    </w:p>
    <w:p w14:paraId="35BE7CDA" w14:textId="77777777" w:rsidR="000E4778" w:rsidRDefault="000E4778" w:rsidP="000E4778">
      <w:pPr>
        <w:tabs>
          <w:tab w:val="left" w:pos="1428"/>
        </w:tabs>
        <w:spacing w:line="276" w:lineRule="auto"/>
        <w:rPr>
          <w:b/>
          <w:sz w:val="26"/>
        </w:rPr>
      </w:pPr>
    </w:p>
    <w:p w14:paraId="67C87994" w14:textId="77777777" w:rsidR="000E4778" w:rsidRDefault="000E4778" w:rsidP="000E4778">
      <w:pPr>
        <w:tabs>
          <w:tab w:val="left" w:pos="1428"/>
        </w:tabs>
        <w:spacing w:line="276" w:lineRule="auto"/>
        <w:rPr>
          <w:b/>
          <w:sz w:val="26"/>
        </w:rPr>
      </w:pPr>
    </w:p>
    <w:p w14:paraId="10ED206C" w14:textId="77777777" w:rsidR="000E4778" w:rsidRDefault="000E4778" w:rsidP="000E4778">
      <w:pPr>
        <w:tabs>
          <w:tab w:val="left" w:pos="1428"/>
        </w:tabs>
        <w:spacing w:line="276" w:lineRule="auto"/>
        <w:rPr>
          <w:b/>
          <w:sz w:val="26"/>
        </w:rPr>
      </w:pPr>
    </w:p>
    <w:p w14:paraId="74019A29" w14:textId="77777777" w:rsidR="000E4778" w:rsidRDefault="000E4778" w:rsidP="000E4778">
      <w:pPr>
        <w:tabs>
          <w:tab w:val="left" w:pos="1428"/>
        </w:tabs>
        <w:spacing w:line="276" w:lineRule="auto"/>
        <w:rPr>
          <w:b/>
          <w:sz w:val="26"/>
        </w:rPr>
      </w:pPr>
    </w:p>
    <w:p w14:paraId="7C84094F" w14:textId="77777777" w:rsidR="000E4778" w:rsidRDefault="000E4778" w:rsidP="000E4778">
      <w:pPr>
        <w:tabs>
          <w:tab w:val="left" w:pos="1428"/>
        </w:tabs>
        <w:spacing w:line="276" w:lineRule="auto"/>
        <w:rPr>
          <w:b/>
          <w:sz w:val="26"/>
        </w:rPr>
      </w:pPr>
    </w:p>
    <w:p w14:paraId="7066039F" w14:textId="77777777" w:rsidR="005F61D3" w:rsidRPr="005F66A6" w:rsidRDefault="005F61D3" w:rsidP="000E4778">
      <w:pPr>
        <w:numPr>
          <w:ilvl w:val="1"/>
          <w:numId w:val="4"/>
        </w:numPr>
        <w:tabs>
          <w:tab w:val="left" w:pos="0"/>
        </w:tabs>
        <w:spacing w:line="276" w:lineRule="auto"/>
        <w:ind w:left="0" w:firstLine="0"/>
        <w:jc w:val="both"/>
        <w:rPr>
          <w:b/>
          <w:sz w:val="28"/>
          <w:szCs w:val="28"/>
        </w:rPr>
      </w:pPr>
      <w:proofErr w:type="spellStart"/>
      <w:r w:rsidRPr="005F66A6">
        <w:rPr>
          <w:b/>
          <w:sz w:val="28"/>
          <w:szCs w:val="28"/>
        </w:rPr>
        <w:t>Tự</w:t>
      </w:r>
      <w:proofErr w:type="spellEnd"/>
      <w:r w:rsidRPr="005F66A6">
        <w:rPr>
          <w:b/>
          <w:sz w:val="28"/>
          <w:szCs w:val="28"/>
        </w:rPr>
        <w:t xml:space="preserve"> </w:t>
      </w:r>
      <w:proofErr w:type="spellStart"/>
      <w:r w:rsidRPr="005F66A6">
        <w:rPr>
          <w:b/>
          <w:sz w:val="28"/>
          <w:szCs w:val="28"/>
        </w:rPr>
        <w:t>đánh</w:t>
      </w:r>
      <w:proofErr w:type="spellEnd"/>
      <w:r w:rsidRPr="005F66A6">
        <w:rPr>
          <w:b/>
          <w:sz w:val="28"/>
          <w:szCs w:val="28"/>
        </w:rPr>
        <w:t xml:space="preserve"> </w:t>
      </w:r>
      <w:proofErr w:type="spellStart"/>
      <w:r w:rsidRPr="005F66A6">
        <w:rPr>
          <w:b/>
          <w:sz w:val="28"/>
          <w:szCs w:val="28"/>
        </w:rPr>
        <w:t>giá</w:t>
      </w:r>
      <w:proofErr w:type="spellEnd"/>
      <w:r w:rsidRPr="005F66A6">
        <w:rPr>
          <w:b/>
          <w:sz w:val="28"/>
          <w:szCs w:val="28"/>
        </w:rPr>
        <w:t xml:space="preserve"> theo </w:t>
      </w:r>
      <w:proofErr w:type="spellStart"/>
      <w:r w:rsidRPr="005F66A6">
        <w:rPr>
          <w:b/>
          <w:sz w:val="28"/>
          <w:szCs w:val="28"/>
        </w:rPr>
        <w:t>từng</w:t>
      </w:r>
      <w:proofErr w:type="spellEnd"/>
      <w:r w:rsidRPr="005F66A6">
        <w:rPr>
          <w:b/>
          <w:sz w:val="28"/>
          <w:szCs w:val="28"/>
        </w:rPr>
        <w:t xml:space="preserve"> tiêu </w:t>
      </w:r>
      <w:proofErr w:type="spellStart"/>
      <w:r w:rsidRPr="005F66A6">
        <w:rPr>
          <w:b/>
          <w:sz w:val="28"/>
          <w:szCs w:val="28"/>
        </w:rPr>
        <w:t>chí</w:t>
      </w:r>
      <w:proofErr w:type="spellEnd"/>
      <w:r w:rsidRPr="005F66A6">
        <w:rPr>
          <w:b/>
          <w:sz w:val="28"/>
          <w:szCs w:val="28"/>
        </w:rPr>
        <w:t>, tiêu</w:t>
      </w:r>
      <w:r w:rsidRPr="005F66A6">
        <w:rPr>
          <w:b/>
          <w:spacing w:val="-6"/>
          <w:sz w:val="28"/>
          <w:szCs w:val="28"/>
        </w:rPr>
        <w:t xml:space="preserve"> </w:t>
      </w:r>
      <w:proofErr w:type="spellStart"/>
      <w:r w:rsidRPr="005F66A6">
        <w:rPr>
          <w:b/>
          <w:sz w:val="28"/>
          <w:szCs w:val="28"/>
        </w:rPr>
        <w:t>chuẩn</w:t>
      </w:r>
      <w:proofErr w:type="spellEnd"/>
    </w:p>
    <w:p w14:paraId="14A5E892" w14:textId="77777777" w:rsidR="005F61D3" w:rsidRPr="005F66A6" w:rsidRDefault="005F61D3" w:rsidP="000E4778">
      <w:pPr>
        <w:tabs>
          <w:tab w:val="left" w:pos="1428"/>
        </w:tabs>
        <w:spacing w:line="276" w:lineRule="auto"/>
        <w:jc w:val="both"/>
        <w:rPr>
          <w:b/>
          <w:sz w:val="28"/>
          <w:szCs w:val="28"/>
        </w:rPr>
      </w:pPr>
      <w:r w:rsidRPr="005F66A6">
        <w:rPr>
          <w:b/>
          <w:sz w:val="28"/>
          <w:szCs w:val="28"/>
          <w:lang w:val="en-US"/>
        </w:rPr>
        <w:t xml:space="preserve">2.2.1. </w:t>
      </w:r>
      <w:proofErr w:type="spellStart"/>
      <w:r w:rsidRPr="005F66A6">
        <w:rPr>
          <w:b/>
          <w:sz w:val="28"/>
          <w:szCs w:val="28"/>
          <w:lang w:val="en-US"/>
        </w:rPr>
        <w:t>Tiêu</w:t>
      </w:r>
      <w:proofErr w:type="spellEnd"/>
      <w:r w:rsidRPr="005F66A6">
        <w:rPr>
          <w:b/>
          <w:sz w:val="28"/>
          <w:szCs w:val="28"/>
          <w:lang w:val="en-US"/>
        </w:rPr>
        <w:t xml:space="preserve"> </w:t>
      </w:r>
      <w:proofErr w:type="spellStart"/>
      <w:r w:rsidRPr="005F66A6">
        <w:rPr>
          <w:b/>
          <w:sz w:val="28"/>
          <w:szCs w:val="28"/>
          <w:lang w:val="en-US"/>
        </w:rPr>
        <w:t>chí</w:t>
      </w:r>
      <w:proofErr w:type="spellEnd"/>
      <w:r w:rsidRPr="005F66A6">
        <w:rPr>
          <w:b/>
          <w:sz w:val="28"/>
          <w:szCs w:val="28"/>
          <w:lang w:val="en-US"/>
        </w:rPr>
        <w:t xml:space="preserve"> 1: </w:t>
      </w:r>
      <w:proofErr w:type="spellStart"/>
      <w:r w:rsidRPr="005F66A6">
        <w:rPr>
          <w:b/>
          <w:sz w:val="28"/>
          <w:szCs w:val="28"/>
          <w:lang w:val="en-US"/>
        </w:rPr>
        <w:t>Mục</w:t>
      </w:r>
      <w:proofErr w:type="spellEnd"/>
      <w:r w:rsidRPr="005F66A6">
        <w:rPr>
          <w:b/>
          <w:sz w:val="28"/>
          <w:szCs w:val="28"/>
          <w:lang w:val="en-US"/>
        </w:rPr>
        <w:t xml:space="preserve"> </w:t>
      </w:r>
      <w:proofErr w:type="spellStart"/>
      <w:r w:rsidRPr="005F66A6">
        <w:rPr>
          <w:b/>
          <w:sz w:val="28"/>
          <w:szCs w:val="28"/>
          <w:lang w:val="en-US"/>
        </w:rPr>
        <w:t>tiêu</w:t>
      </w:r>
      <w:proofErr w:type="spellEnd"/>
      <w:r w:rsidRPr="005F66A6">
        <w:rPr>
          <w:b/>
          <w:sz w:val="28"/>
          <w:szCs w:val="28"/>
          <w:lang w:val="en-US"/>
        </w:rPr>
        <w:t xml:space="preserve">, </w:t>
      </w:r>
      <w:proofErr w:type="spellStart"/>
      <w:r w:rsidRPr="005F66A6">
        <w:rPr>
          <w:b/>
          <w:sz w:val="28"/>
          <w:szCs w:val="28"/>
          <w:lang w:val="en-US"/>
        </w:rPr>
        <w:t>quản</w:t>
      </w:r>
      <w:proofErr w:type="spellEnd"/>
      <w:r w:rsidRPr="005F66A6">
        <w:rPr>
          <w:b/>
          <w:sz w:val="28"/>
          <w:szCs w:val="28"/>
          <w:lang w:val="en-US"/>
        </w:rPr>
        <w:t xml:space="preserve"> </w:t>
      </w:r>
      <w:proofErr w:type="spellStart"/>
      <w:r w:rsidRPr="005F66A6">
        <w:rPr>
          <w:b/>
          <w:sz w:val="28"/>
          <w:szCs w:val="28"/>
          <w:lang w:val="en-US"/>
        </w:rPr>
        <w:t>lý</w:t>
      </w:r>
      <w:proofErr w:type="spellEnd"/>
      <w:r w:rsidRPr="005F66A6">
        <w:rPr>
          <w:b/>
          <w:sz w:val="28"/>
          <w:szCs w:val="28"/>
          <w:lang w:val="en-US"/>
        </w:rPr>
        <w:t xml:space="preserve"> </w:t>
      </w:r>
      <w:proofErr w:type="spellStart"/>
      <w:r w:rsidRPr="005F66A6">
        <w:rPr>
          <w:b/>
          <w:sz w:val="28"/>
          <w:szCs w:val="28"/>
          <w:lang w:val="en-US"/>
        </w:rPr>
        <w:t>và</w:t>
      </w:r>
      <w:proofErr w:type="spellEnd"/>
      <w:r w:rsidRPr="005F66A6">
        <w:rPr>
          <w:b/>
          <w:sz w:val="28"/>
          <w:szCs w:val="28"/>
          <w:lang w:val="en-US"/>
        </w:rPr>
        <w:t xml:space="preserve"> </w:t>
      </w:r>
      <w:proofErr w:type="spellStart"/>
      <w:r w:rsidRPr="005F66A6">
        <w:rPr>
          <w:b/>
          <w:sz w:val="28"/>
          <w:szCs w:val="28"/>
          <w:lang w:val="en-US"/>
        </w:rPr>
        <w:t>tài</w:t>
      </w:r>
      <w:proofErr w:type="spellEnd"/>
      <w:r w:rsidRPr="005F66A6">
        <w:rPr>
          <w:b/>
          <w:sz w:val="28"/>
          <w:szCs w:val="28"/>
          <w:lang w:val="en-US"/>
        </w:rPr>
        <w:t xml:space="preserve"> </w:t>
      </w:r>
      <w:proofErr w:type="spellStart"/>
      <w:r w:rsidRPr="005F66A6">
        <w:rPr>
          <w:b/>
          <w:sz w:val="28"/>
          <w:szCs w:val="28"/>
          <w:lang w:val="en-US"/>
        </w:rPr>
        <w:t>chính</w:t>
      </w:r>
      <w:proofErr w:type="spellEnd"/>
      <w:r w:rsidRPr="005F66A6">
        <w:rPr>
          <w:b/>
          <w:sz w:val="28"/>
          <w:szCs w:val="28"/>
          <w:lang w:val="en-US"/>
        </w:rPr>
        <w:t>.</w:t>
      </w:r>
      <w:bookmarkStart w:id="26" w:name="2.2.1._Tiêu_chí_1:__Mục_tiêu,_quản_lý_và"/>
      <w:bookmarkStart w:id="27" w:name="_bookmark22"/>
      <w:bookmarkEnd w:id="26"/>
      <w:bookmarkEnd w:id="27"/>
    </w:p>
    <w:p w14:paraId="3BD7DB9E" w14:textId="77777777" w:rsidR="005F61D3" w:rsidRPr="005F66A6" w:rsidRDefault="005F61D3" w:rsidP="000E4778">
      <w:pPr>
        <w:tabs>
          <w:tab w:val="left" w:pos="1687"/>
        </w:tabs>
        <w:spacing w:line="276" w:lineRule="auto"/>
        <w:ind w:right="4547"/>
        <w:jc w:val="both"/>
        <w:rPr>
          <w:b/>
          <w:sz w:val="28"/>
          <w:szCs w:val="28"/>
        </w:rPr>
      </w:pPr>
      <w:r w:rsidRPr="005F66A6">
        <w:rPr>
          <w:b/>
          <w:sz w:val="28"/>
          <w:szCs w:val="28"/>
          <w:u w:val="thick"/>
        </w:rPr>
        <w:t xml:space="preserve"> </w:t>
      </w:r>
      <w:proofErr w:type="spellStart"/>
      <w:r w:rsidRPr="005F66A6">
        <w:rPr>
          <w:b/>
          <w:sz w:val="28"/>
          <w:szCs w:val="28"/>
          <w:u w:val="thick"/>
        </w:rPr>
        <w:t>Đánh</w:t>
      </w:r>
      <w:proofErr w:type="spellEnd"/>
      <w:r w:rsidRPr="005F66A6">
        <w:rPr>
          <w:b/>
          <w:sz w:val="28"/>
          <w:szCs w:val="28"/>
          <w:u w:val="thick"/>
        </w:rPr>
        <w:t xml:space="preserve"> </w:t>
      </w:r>
      <w:proofErr w:type="spellStart"/>
      <w:r w:rsidRPr="005F66A6">
        <w:rPr>
          <w:b/>
          <w:sz w:val="28"/>
          <w:szCs w:val="28"/>
          <w:u w:val="thick"/>
        </w:rPr>
        <w:t>giá</w:t>
      </w:r>
      <w:proofErr w:type="spellEnd"/>
      <w:r w:rsidRPr="005F66A6">
        <w:rPr>
          <w:b/>
          <w:sz w:val="28"/>
          <w:szCs w:val="28"/>
          <w:u w:val="thick"/>
        </w:rPr>
        <w:t xml:space="preserve"> </w:t>
      </w:r>
      <w:proofErr w:type="spellStart"/>
      <w:r w:rsidRPr="005F66A6">
        <w:rPr>
          <w:b/>
          <w:sz w:val="28"/>
          <w:szCs w:val="28"/>
          <w:u w:val="thick"/>
        </w:rPr>
        <w:t>tổng</w:t>
      </w:r>
      <w:proofErr w:type="spellEnd"/>
      <w:r w:rsidRPr="005F66A6">
        <w:rPr>
          <w:b/>
          <w:sz w:val="28"/>
          <w:szCs w:val="28"/>
          <w:u w:val="thick"/>
        </w:rPr>
        <w:t xml:space="preserve"> </w:t>
      </w:r>
      <w:proofErr w:type="spellStart"/>
      <w:r w:rsidRPr="005F66A6">
        <w:rPr>
          <w:b/>
          <w:sz w:val="28"/>
          <w:szCs w:val="28"/>
          <w:u w:val="thick"/>
        </w:rPr>
        <w:t>quát</w:t>
      </w:r>
      <w:proofErr w:type="spellEnd"/>
      <w:r w:rsidRPr="005F66A6">
        <w:rPr>
          <w:b/>
          <w:sz w:val="28"/>
          <w:szCs w:val="28"/>
          <w:u w:val="thick"/>
        </w:rPr>
        <w:t xml:space="preserve"> tiêu </w:t>
      </w:r>
      <w:proofErr w:type="spellStart"/>
      <w:r w:rsidRPr="005F66A6">
        <w:rPr>
          <w:b/>
          <w:sz w:val="28"/>
          <w:szCs w:val="28"/>
          <w:u w:val="thick"/>
        </w:rPr>
        <w:t>chí</w:t>
      </w:r>
      <w:proofErr w:type="spellEnd"/>
      <w:r w:rsidRPr="005F66A6">
        <w:rPr>
          <w:b/>
          <w:spacing w:val="-3"/>
          <w:sz w:val="28"/>
          <w:szCs w:val="28"/>
          <w:u w:val="thick"/>
        </w:rPr>
        <w:t xml:space="preserve"> </w:t>
      </w:r>
      <w:r w:rsidRPr="005F66A6">
        <w:rPr>
          <w:b/>
          <w:sz w:val="28"/>
          <w:szCs w:val="28"/>
          <w:u w:val="thick"/>
        </w:rPr>
        <w:t>1:</w:t>
      </w:r>
    </w:p>
    <w:p w14:paraId="6311072D" w14:textId="77777777" w:rsidR="005F61D3" w:rsidRPr="005F66A6" w:rsidRDefault="005F61D3" w:rsidP="000E4778">
      <w:pPr>
        <w:spacing w:line="276" w:lineRule="auto"/>
        <w:jc w:val="both"/>
        <w:rPr>
          <w:b/>
          <w:sz w:val="28"/>
          <w:szCs w:val="28"/>
        </w:rPr>
      </w:pPr>
      <w:proofErr w:type="spellStart"/>
      <w:r w:rsidRPr="005F66A6">
        <w:rPr>
          <w:b/>
          <w:sz w:val="28"/>
          <w:szCs w:val="28"/>
        </w:rPr>
        <w:t>Mở</w:t>
      </w:r>
      <w:proofErr w:type="spellEnd"/>
      <w:r w:rsidRPr="005F66A6">
        <w:rPr>
          <w:b/>
          <w:sz w:val="28"/>
          <w:szCs w:val="28"/>
        </w:rPr>
        <w:t xml:space="preserve"> </w:t>
      </w:r>
      <w:proofErr w:type="spellStart"/>
      <w:r w:rsidRPr="005F66A6">
        <w:rPr>
          <w:b/>
          <w:sz w:val="28"/>
          <w:szCs w:val="28"/>
        </w:rPr>
        <w:t>đầu</w:t>
      </w:r>
      <w:proofErr w:type="spellEnd"/>
      <w:r w:rsidRPr="005F66A6">
        <w:rPr>
          <w:b/>
          <w:sz w:val="28"/>
          <w:szCs w:val="28"/>
        </w:rPr>
        <w:t>:</w:t>
      </w:r>
    </w:p>
    <w:p w14:paraId="1F4D2DD4" w14:textId="77777777" w:rsidR="005F61D3" w:rsidRPr="005F66A6" w:rsidRDefault="005F61D3" w:rsidP="000E4778">
      <w:pPr>
        <w:spacing w:line="276" w:lineRule="auto"/>
        <w:ind w:right="468" w:firstLine="720"/>
        <w:jc w:val="both"/>
        <w:rPr>
          <w:sz w:val="28"/>
          <w:szCs w:val="28"/>
        </w:rPr>
      </w:pPr>
      <w:r w:rsidRPr="005F66A6">
        <w:rPr>
          <w:sz w:val="28"/>
          <w:szCs w:val="28"/>
        </w:rPr>
        <w:t xml:space="preserve">Khoa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trao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chuyên</w:t>
      </w:r>
      <w:r w:rsidRPr="005F66A6">
        <w:rPr>
          <w:w w:val="99"/>
          <w:sz w:val="28"/>
          <w:szCs w:val="28"/>
        </w:rPr>
        <w:t xml:space="preserve"> </w:t>
      </w:r>
      <w:r w:rsidRPr="005F66A6">
        <w:rPr>
          <w:sz w:val="28"/>
          <w:szCs w:val="28"/>
        </w:rPr>
        <w:t xml:space="preserve">môn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ngành</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thuộc</w:t>
      </w:r>
      <w:proofErr w:type="spellEnd"/>
      <w:r w:rsidRPr="005F66A6">
        <w:rPr>
          <w:sz w:val="28"/>
          <w:szCs w:val="28"/>
        </w:rPr>
        <w:t xml:space="preserve"> </w:t>
      </w:r>
      <w:proofErr w:type="spellStart"/>
      <w:r w:rsidRPr="005F66A6">
        <w:rPr>
          <w:sz w:val="28"/>
          <w:szCs w:val="28"/>
        </w:rPr>
        <w:t>lĩnh</w:t>
      </w:r>
      <w:proofErr w:type="spellEnd"/>
      <w:r w:rsidRPr="005F66A6">
        <w:rPr>
          <w:sz w:val="28"/>
          <w:szCs w:val="28"/>
        </w:rPr>
        <w:t xml:space="preserve"> </w:t>
      </w:r>
      <w:proofErr w:type="spellStart"/>
      <w:r w:rsidRPr="005F66A6">
        <w:rPr>
          <w:sz w:val="28"/>
          <w:szCs w:val="28"/>
        </w:rPr>
        <w:t>vực</w:t>
      </w:r>
      <w:proofErr w:type="spellEnd"/>
      <w:r w:rsidRPr="005F66A6">
        <w:rPr>
          <w:sz w:val="28"/>
          <w:szCs w:val="28"/>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Khoa </w:t>
      </w:r>
      <w:proofErr w:type="spellStart"/>
      <w:r w:rsidRPr="005F66A6">
        <w:rPr>
          <w:sz w:val="28"/>
          <w:szCs w:val="28"/>
        </w:rPr>
        <w:t>quản</w:t>
      </w:r>
      <w:proofErr w:type="spellEnd"/>
      <w:r w:rsidRPr="005F66A6">
        <w:rPr>
          <w:sz w:val="28"/>
          <w:szCs w:val="28"/>
        </w:rPr>
        <w:t xml:space="preserve"> </w:t>
      </w:r>
      <w:proofErr w:type="spellStart"/>
      <w:r w:rsidRPr="005F66A6">
        <w:rPr>
          <w:sz w:val="28"/>
          <w:szCs w:val="28"/>
        </w:rPr>
        <w:t>lý</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lang w:val="en-US"/>
        </w:rPr>
        <w:t>từ</w:t>
      </w:r>
      <w:proofErr w:type="spellEnd"/>
      <w:r w:rsidRPr="005F66A6">
        <w:rPr>
          <w:sz w:val="28"/>
          <w:szCs w:val="28"/>
          <w:lang w:val="en-US"/>
        </w:rPr>
        <w:t xml:space="preserve"> </w:t>
      </w:r>
      <w:proofErr w:type="spellStart"/>
      <w:r w:rsidRPr="005F66A6">
        <w:rPr>
          <w:sz w:val="28"/>
          <w:szCs w:val="28"/>
          <w:lang w:val="en-US"/>
        </w:rPr>
        <w:t>trung</w:t>
      </w:r>
      <w:proofErr w:type="spellEnd"/>
      <w:r w:rsidRPr="005F66A6">
        <w:rPr>
          <w:w w:val="99"/>
          <w:sz w:val="28"/>
          <w:szCs w:val="28"/>
        </w:rPr>
        <w:t xml:space="preserve"> </w:t>
      </w:r>
      <w:proofErr w:type="spellStart"/>
      <w:r w:rsidRPr="005F66A6">
        <w:rPr>
          <w:sz w:val="28"/>
          <w:szCs w:val="28"/>
        </w:rPr>
        <w:t>cấp</w:t>
      </w:r>
      <w:proofErr w:type="spellEnd"/>
      <w:r w:rsidRPr="005F66A6">
        <w:rPr>
          <w:sz w:val="28"/>
          <w:szCs w:val="28"/>
        </w:rPr>
        <w:t xml:space="preserve"> </w:t>
      </w:r>
      <w:proofErr w:type="spellStart"/>
      <w:r w:rsidRPr="005F66A6">
        <w:rPr>
          <w:sz w:val="28"/>
          <w:szCs w:val="28"/>
        </w:rPr>
        <w:t>đến</w:t>
      </w:r>
      <w:proofErr w:type="spellEnd"/>
      <w:r w:rsidRPr="005F66A6">
        <w:rPr>
          <w:sz w:val="28"/>
          <w:szCs w:val="28"/>
        </w:rPr>
        <w:t xml:space="preserve"> cao </w:t>
      </w:r>
      <w:proofErr w:type="spellStart"/>
      <w:r w:rsidRPr="005F66A6">
        <w:rPr>
          <w:sz w:val="28"/>
          <w:szCs w:val="28"/>
        </w:rPr>
        <w:t>đẳng</w:t>
      </w:r>
      <w:proofErr w:type="spellEnd"/>
      <w:r w:rsidRPr="005F66A6">
        <w:rPr>
          <w:sz w:val="28"/>
          <w:szCs w:val="28"/>
        </w:rPr>
        <w:t xml:space="preserve"> </w:t>
      </w:r>
      <w:proofErr w:type="spellStart"/>
      <w:r w:rsidRPr="005F66A6">
        <w:rPr>
          <w:sz w:val="28"/>
          <w:szCs w:val="28"/>
        </w:rPr>
        <w:t>thuộc</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chế</w:t>
      </w:r>
      <w:proofErr w:type="spellEnd"/>
      <w:r w:rsidRPr="005F66A6">
        <w:rPr>
          <w:sz w:val="28"/>
          <w:szCs w:val="28"/>
        </w:rPr>
        <w:t xml:space="preserve"> </w:t>
      </w:r>
      <w:proofErr w:type="spellStart"/>
      <w:r w:rsidRPr="005F66A6">
        <w:rPr>
          <w:sz w:val="28"/>
          <w:szCs w:val="28"/>
        </w:rPr>
        <w:t>biến</w:t>
      </w:r>
      <w:proofErr w:type="spellEnd"/>
      <w:r w:rsidRPr="005F66A6">
        <w:rPr>
          <w:sz w:val="28"/>
          <w:szCs w:val="28"/>
        </w:rPr>
        <w:t xml:space="preserve"> </w:t>
      </w:r>
      <w:proofErr w:type="spellStart"/>
      <w:r w:rsidRPr="005F66A6">
        <w:rPr>
          <w:sz w:val="28"/>
          <w:szCs w:val="28"/>
        </w:rPr>
        <w:t>món</w:t>
      </w:r>
      <w:proofErr w:type="spellEnd"/>
      <w:r w:rsidRPr="005F66A6">
        <w:rPr>
          <w:sz w:val="28"/>
          <w:szCs w:val="28"/>
        </w:rPr>
        <w:t xml:space="preserve"> ăn</w:t>
      </w:r>
      <w:r w:rsidRPr="005F66A6">
        <w:rPr>
          <w:sz w:val="28"/>
          <w:szCs w:val="28"/>
          <w:lang w:val="en-US"/>
        </w:rPr>
        <w:t>.</w:t>
      </w:r>
    </w:p>
    <w:p w14:paraId="6EE3E7BE" w14:textId="77777777" w:rsidR="005F61D3" w:rsidRPr="005F66A6" w:rsidRDefault="005F61D3" w:rsidP="000E4778">
      <w:pPr>
        <w:tabs>
          <w:tab w:val="left" w:pos="9180"/>
        </w:tabs>
        <w:spacing w:line="276" w:lineRule="auto"/>
        <w:ind w:right="461" w:firstLine="720"/>
        <w:jc w:val="both"/>
        <w:rPr>
          <w:sz w:val="28"/>
          <w:szCs w:val="28"/>
        </w:rPr>
      </w:pPr>
      <w:proofErr w:type="spellStart"/>
      <w:r w:rsidRPr="005F66A6">
        <w:rPr>
          <w:sz w:val="28"/>
          <w:szCs w:val="28"/>
        </w:rPr>
        <w:t>Xuất</w:t>
      </w:r>
      <w:proofErr w:type="spellEnd"/>
      <w:r w:rsidRPr="005F66A6">
        <w:rPr>
          <w:sz w:val="28"/>
          <w:szCs w:val="28"/>
        </w:rPr>
        <w:t xml:space="preserve"> </w:t>
      </w:r>
      <w:proofErr w:type="spellStart"/>
      <w:r w:rsidRPr="005F66A6">
        <w:rPr>
          <w:sz w:val="28"/>
          <w:szCs w:val="28"/>
        </w:rPr>
        <w:t>phát</w:t>
      </w:r>
      <w:proofErr w:type="spellEnd"/>
      <w:r w:rsidRPr="005F66A6">
        <w:rPr>
          <w:sz w:val="28"/>
          <w:szCs w:val="28"/>
        </w:rPr>
        <w:t xml:space="preserve"> </w:t>
      </w:r>
      <w:proofErr w:type="spellStart"/>
      <w:r w:rsidRPr="005F66A6">
        <w:rPr>
          <w:sz w:val="28"/>
          <w:szCs w:val="28"/>
        </w:rPr>
        <w:t>từ</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phục</w:t>
      </w:r>
      <w:proofErr w:type="spellEnd"/>
      <w:r w:rsidRPr="005F66A6">
        <w:rPr>
          <w:sz w:val="28"/>
          <w:szCs w:val="28"/>
          <w:lang w:val="en-US"/>
        </w:rPr>
        <w:t xml:space="preserve"> </w:t>
      </w:r>
      <w:proofErr w:type="spellStart"/>
      <w:r w:rsidRPr="005F66A6">
        <w:rPr>
          <w:sz w:val="28"/>
          <w:szCs w:val="28"/>
          <w:lang w:val="en-US"/>
        </w:rPr>
        <w:t>vụ</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lang w:val="en-US"/>
        </w:rPr>
        <w:t xml:space="preserve"> </w:t>
      </w:r>
      <w:proofErr w:type="spellStart"/>
      <w:r w:rsidRPr="005F66A6">
        <w:rPr>
          <w:sz w:val="28"/>
          <w:szCs w:val="28"/>
          <w:lang w:val="en-US"/>
        </w:rPr>
        <w:t>uống</w:t>
      </w:r>
      <w:proofErr w:type="spellEnd"/>
      <w:r w:rsidRPr="005F66A6">
        <w:rPr>
          <w:sz w:val="28"/>
          <w:szCs w:val="28"/>
          <w:lang w:val="en-US"/>
        </w:rPr>
        <w:t xml:space="preserve"> </w:t>
      </w:r>
      <w:proofErr w:type="spellStart"/>
      <w:r w:rsidRPr="005F66A6">
        <w:rPr>
          <w:sz w:val="28"/>
          <w:szCs w:val="28"/>
          <w:lang w:val="en-US"/>
        </w:rPr>
        <w:t>trong</w:t>
      </w:r>
      <w:proofErr w:type="spellEnd"/>
      <w:r w:rsidRPr="005F66A6">
        <w:rPr>
          <w:sz w:val="28"/>
          <w:szCs w:val="28"/>
          <w:lang w:val="en-US"/>
        </w:rPr>
        <w:t xml:space="preserve"> </w:t>
      </w:r>
      <w:proofErr w:type="spellStart"/>
      <w:r w:rsidRPr="005F66A6">
        <w:rPr>
          <w:sz w:val="28"/>
          <w:szCs w:val="28"/>
          <w:lang w:val="en-US"/>
        </w:rPr>
        <w:t>nhà</w:t>
      </w:r>
      <w:proofErr w:type="spellEnd"/>
      <w:r w:rsidRPr="005F66A6">
        <w:rPr>
          <w:sz w:val="28"/>
          <w:szCs w:val="28"/>
          <w:lang w:val="en-US"/>
        </w:rPr>
        <w:t xml:space="preserve"> </w:t>
      </w:r>
      <w:proofErr w:type="spellStart"/>
      <w:r w:rsidRPr="005F66A6">
        <w:rPr>
          <w:sz w:val="28"/>
          <w:szCs w:val="28"/>
          <w:lang w:val="en-US"/>
        </w:rPr>
        <w:t>hàng</w:t>
      </w:r>
      <w:proofErr w:type="spellEnd"/>
      <w:r w:rsidRPr="005F66A6">
        <w:rPr>
          <w:sz w:val="28"/>
          <w:szCs w:val="28"/>
          <w:lang w:val="en-US"/>
        </w:rPr>
        <w:t xml:space="preserve"> </w:t>
      </w:r>
      <w:proofErr w:type="spellStart"/>
      <w:r w:rsidRPr="005F66A6">
        <w:rPr>
          <w:sz w:val="28"/>
          <w:szCs w:val="28"/>
          <w:lang w:val="en-US"/>
        </w:rPr>
        <w:t>và</w:t>
      </w:r>
      <w:proofErr w:type="spellEnd"/>
      <w:r w:rsidRPr="005F66A6">
        <w:rPr>
          <w:sz w:val="28"/>
          <w:szCs w:val="28"/>
          <w:lang w:val="en-US"/>
        </w:rPr>
        <w:t xml:space="preserve"> </w:t>
      </w:r>
      <w:proofErr w:type="spellStart"/>
      <w:r w:rsidRPr="005F66A6">
        <w:rPr>
          <w:sz w:val="28"/>
          <w:szCs w:val="28"/>
          <w:lang w:val="en-US"/>
        </w:rPr>
        <w:t>khách</w:t>
      </w:r>
      <w:proofErr w:type="spellEnd"/>
      <w:r w:rsidRPr="005F66A6">
        <w:rPr>
          <w:sz w:val="28"/>
          <w:szCs w:val="28"/>
          <w:lang w:val="en-US"/>
        </w:rPr>
        <w:t xml:space="preserve"> </w:t>
      </w:r>
      <w:proofErr w:type="spellStart"/>
      <w:r w:rsidRPr="005F66A6">
        <w:rPr>
          <w:sz w:val="28"/>
          <w:szCs w:val="28"/>
          <w:lang w:val="en-US"/>
        </w:rPr>
        <w:t>sạn</w:t>
      </w:r>
      <w:proofErr w:type="spellEnd"/>
      <w:r w:rsidRPr="005F66A6">
        <w:rPr>
          <w:sz w:val="28"/>
          <w:szCs w:val="28"/>
        </w:rPr>
        <w:t xml:space="preserve"> năng </w:t>
      </w:r>
      <w:proofErr w:type="spellStart"/>
      <w:r w:rsidRPr="005F66A6">
        <w:rPr>
          <w:sz w:val="28"/>
          <w:szCs w:val="28"/>
        </w:rPr>
        <w:t>lực</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hành</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cho sinh viên tương </w:t>
      </w:r>
      <w:proofErr w:type="spellStart"/>
      <w:r w:rsidRPr="005F66A6">
        <w:rPr>
          <w:sz w:val="28"/>
          <w:szCs w:val="28"/>
        </w:rPr>
        <w:t>xứng</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w:t>
      </w:r>
      <w:proofErr w:type="spellStart"/>
      <w:r w:rsidRPr="005F66A6">
        <w:rPr>
          <w:sz w:val="28"/>
          <w:szCs w:val="28"/>
        </w:rPr>
        <w:t>sức</w:t>
      </w:r>
      <w:proofErr w:type="spellEnd"/>
      <w:r w:rsidRPr="005F66A6">
        <w:rPr>
          <w:sz w:val="28"/>
          <w:szCs w:val="28"/>
        </w:rPr>
        <w:t xml:space="preserve"> </w:t>
      </w:r>
      <w:proofErr w:type="spellStart"/>
      <w:r w:rsidRPr="005F66A6">
        <w:rPr>
          <w:sz w:val="28"/>
          <w:szCs w:val="28"/>
        </w:rPr>
        <w:t>khỏe</w:t>
      </w:r>
      <w:proofErr w:type="spellEnd"/>
      <w:r w:rsidRPr="005F66A6">
        <w:rPr>
          <w:sz w:val="28"/>
          <w:szCs w:val="28"/>
        </w:rPr>
        <w:t xml:space="preserve">, </w:t>
      </w:r>
      <w:proofErr w:type="spellStart"/>
      <w:r w:rsidRPr="005F66A6">
        <w:rPr>
          <w:sz w:val="28"/>
          <w:szCs w:val="28"/>
        </w:rPr>
        <w:t>đạo</w:t>
      </w:r>
      <w:proofErr w:type="spellEnd"/>
      <w:r w:rsidRPr="005F66A6">
        <w:rPr>
          <w:sz w:val="28"/>
          <w:szCs w:val="28"/>
        </w:rPr>
        <w:t xml:space="preserve"> </w:t>
      </w:r>
      <w:proofErr w:type="spellStart"/>
      <w:r w:rsidRPr="005F66A6">
        <w:rPr>
          <w:sz w:val="28"/>
          <w:szCs w:val="28"/>
        </w:rPr>
        <w:t>đức</w:t>
      </w:r>
      <w:proofErr w:type="spellEnd"/>
      <w:r w:rsidRPr="005F66A6">
        <w:rPr>
          <w:sz w:val="28"/>
          <w:szCs w:val="28"/>
        </w:rPr>
        <w:t xml:space="preserve"> lương tâm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ý </w:t>
      </w:r>
      <w:proofErr w:type="spellStart"/>
      <w:r w:rsidRPr="005F66A6">
        <w:rPr>
          <w:sz w:val="28"/>
          <w:szCs w:val="28"/>
        </w:rPr>
        <w:t>thức</w:t>
      </w:r>
      <w:proofErr w:type="spellEnd"/>
      <w:r w:rsidRPr="005F66A6">
        <w:rPr>
          <w:sz w:val="28"/>
          <w:szCs w:val="28"/>
        </w:rPr>
        <w:t xml:space="preserve"> </w:t>
      </w:r>
      <w:proofErr w:type="spellStart"/>
      <w:r w:rsidRPr="005F66A6">
        <w:rPr>
          <w:sz w:val="28"/>
          <w:szCs w:val="28"/>
        </w:rPr>
        <w:t>kỷ</w:t>
      </w:r>
      <w:proofErr w:type="spellEnd"/>
      <w:r w:rsidRPr="005F66A6">
        <w:rPr>
          <w:sz w:val="28"/>
          <w:szCs w:val="28"/>
        </w:rPr>
        <w:t xml:space="preserve"> </w:t>
      </w:r>
      <w:proofErr w:type="spellStart"/>
      <w:r w:rsidRPr="005F66A6">
        <w:rPr>
          <w:sz w:val="28"/>
          <w:szCs w:val="28"/>
        </w:rPr>
        <w:t>luật</w:t>
      </w:r>
      <w:proofErr w:type="spellEnd"/>
      <w:r w:rsidRPr="005F66A6">
        <w:rPr>
          <w:sz w:val="28"/>
          <w:szCs w:val="28"/>
        </w:rPr>
        <w:t xml:space="preserve">, </w:t>
      </w:r>
      <w:proofErr w:type="spellStart"/>
      <w:r w:rsidRPr="005F66A6">
        <w:rPr>
          <w:sz w:val="28"/>
          <w:szCs w:val="28"/>
        </w:rPr>
        <w:t>tác</w:t>
      </w:r>
      <w:proofErr w:type="spellEnd"/>
      <w:r w:rsidRPr="005F66A6">
        <w:rPr>
          <w:sz w:val="28"/>
          <w:szCs w:val="28"/>
        </w:rPr>
        <w:t xml:space="preserve"> phong công </w:t>
      </w:r>
      <w:proofErr w:type="spellStart"/>
      <w:r w:rsidRPr="005F66A6">
        <w:rPr>
          <w:sz w:val="28"/>
          <w:szCs w:val="28"/>
        </w:rPr>
        <w:t>nghiệp</w:t>
      </w:r>
      <w:proofErr w:type="spellEnd"/>
      <w:r w:rsidRPr="005F66A6">
        <w:rPr>
          <w:sz w:val="28"/>
          <w:szCs w:val="28"/>
        </w:rPr>
        <w:t xml:space="preserve"> </w:t>
      </w:r>
      <w:proofErr w:type="spellStart"/>
      <w:r w:rsidRPr="005F66A6">
        <w:rPr>
          <w:sz w:val="28"/>
          <w:szCs w:val="28"/>
        </w:rPr>
        <w:t>đồng</w:t>
      </w:r>
      <w:proofErr w:type="spellEnd"/>
      <w:r w:rsidRPr="005F66A6">
        <w:rPr>
          <w:sz w:val="28"/>
          <w:szCs w:val="28"/>
        </w:rPr>
        <w:t xml:space="preserve"> </w:t>
      </w:r>
      <w:proofErr w:type="spellStart"/>
      <w:r w:rsidRPr="005F66A6">
        <w:rPr>
          <w:sz w:val="28"/>
          <w:szCs w:val="28"/>
        </w:rPr>
        <w:t>thời</w:t>
      </w:r>
      <w:proofErr w:type="spellEnd"/>
      <w:r w:rsidRPr="005F66A6">
        <w:rPr>
          <w:sz w:val="28"/>
          <w:szCs w:val="28"/>
        </w:rPr>
        <w:t xml:space="preserve"> </w:t>
      </w:r>
      <w:proofErr w:type="spellStart"/>
      <w:r w:rsidRPr="005F66A6">
        <w:rPr>
          <w:sz w:val="28"/>
          <w:szCs w:val="28"/>
        </w:rPr>
        <w:t>giải</w:t>
      </w:r>
      <w:proofErr w:type="spellEnd"/>
      <w:r w:rsidRPr="005F66A6">
        <w:rPr>
          <w:sz w:val="28"/>
          <w:szCs w:val="28"/>
        </w:rPr>
        <w:t xml:space="preserve"> </w:t>
      </w:r>
      <w:proofErr w:type="spellStart"/>
      <w:r w:rsidRPr="005F66A6">
        <w:rPr>
          <w:sz w:val="28"/>
          <w:szCs w:val="28"/>
        </w:rPr>
        <w:t>quyết</w:t>
      </w:r>
      <w:proofErr w:type="spellEnd"/>
      <w:r w:rsidRPr="005F66A6">
        <w:rPr>
          <w:sz w:val="28"/>
          <w:szCs w:val="28"/>
        </w:rPr>
        <w:t xml:space="preserve"> </w:t>
      </w:r>
      <w:proofErr w:type="spellStart"/>
      <w:r w:rsidRPr="005F66A6">
        <w:rPr>
          <w:sz w:val="28"/>
          <w:szCs w:val="28"/>
        </w:rPr>
        <w:t>triệt</w:t>
      </w:r>
      <w:proofErr w:type="spellEnd"/>
      <w:r w:rsidRPr="005F66A6">
        <w:rPr>
          <w:sz w:val="28"/>
          <w:szCs w:val="28"/>
        </w:rPr>
        <w:t xml:space="preserve"> </w:t>
      </w:r>
      <w:proofErr w:type="spellStart"/>
      <w:r w:rsidRPr="005F66A6">
        <w:rPr>
          <w:sz w:val="28"/>
          <w:szCs w:val="28"/>
        </w:rPr>
        <w:t>để</w:t>
      </w:r>
      <w:proofErr w:type="spellEnd"/>
      <w:r w:rsidRPr="005F66A6">
        <w:rPr>
          <w:sz w:val="28"/>
          <w:szCs w:val="28"/>
        </w:rPr>
        <w:t xml:space="preserve"> </w:t>
      </w:r>
      <w:proofErr w:type="spellStart"/>
      <w:r w:rsidRPr="005F66A6">
        <w:rPr>
          <w:sz w:val="28"/>
          <w:szCs w:val="28"/>
        </w:rPr>
        <w:t>việc</w:t>
      </w:r>
      <w:proofErr w:type="spellEnd"/>
      <w:r w:rsidRPr="005F66A6">
        <w:rPr>
          <w:sz w:val="28"/>
          <w:szCs w:val="28"/>
        </w:rPr>
        <w:t xml:space="preserve"> </w:t>
      </w:r>
      <w:proofErr w:type="spellStart"/>
      <w:r w:rsidRPr="005F66A6">
        <w:rPr>
          <w:sz w:val="28"/>
          <w:szCs w:val="28"/>
        </w:rPr>
        <w:t>làm</w:t>
      </w:r>
      <w:proofErr w:type="spellEnd"/>
      <w:r w:rsidRPr="005F66A6">
        <w:rPr>
          <w:sz w:val="28"/>
          <w:szCs w:val="28"/>
        </w:rPr>
        <w:t xml:space="preserve"> cho sinh viên sau khi </w:t>
      </w:r>
      <w:proofErr w:type="spellStart"/>
      <w:r w:rsidRPr="005F66A6">
        <w:rPr>
          <w:sz w:val="28"/>
          <w:szCs w:val="28"/>
        </w:rPr>
        <w:t>tốt</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Sinh viên </w:t>
      </w:r>
      <w:proofErr w:type="spellStart"/>
      <w:r w:rsidRPr="005F66A6">
        <w:rPr>
          <w:sz w:val="28"/>
          <w:szCs w:val="28"/>
        </w:rPr>
        <w:t>có</w:t>
      </w:r>
      <w:proofErr w:type="spellEnd"/>
      <w:r w:rsidRPr="005F66A6">
        <w:rPr>
          <w:sz w:val="28"/>
          <w:szCs w:val="28"/>
        </w:rPr>
        <w:t xml:space="preserve"> năng </w:t>
      </w:r>
      <w:proofErr w:type="spellStart"/>
      <w:r w:rsidRPr="005F66A6">
        <w:rPr>
          <w:sz w:val="28"/>
          <w:szCs w:val="28"/>
        </w:rPr>
        <w:t>lực</w:t>
      </w:r>
      <w:proofErr w:type="spellEnd"/>
      <w:r w:rsidRPr="005F66A6">
        <w:rPr>
          <w:sz w:val="28"/>
          <w:szCs w:val="28"/>
        </w:rPr>
        <w:t xml:space="preserve"> </w:t>
      </w:r>
      <w:proofErr w:type="spellStart"/>
      <w:r w:rsidRPr="005F66A6">
        <w:rPr>
          <w:sz w:val="28"/>
          <w:szCs w:val="28"/>
        </w:rPr>
        <w:t>thích</w:t>
      </w:r>
      <w:proofErr w:type="spellEnd"/>
      <w:r w:rsidRPr="005F66A6">
        <w:rPr>
          <w:sz w:val="28"/>
          <w:szCs w:val="28"/>
        </w:rPr>
        <w:t xml:space="preserve"> </w:t>
      </w:r>
      <w:proofErr w:type="spellStart"/>
      <w:r w:rsidRPr="005F66A6">
        <w:rPr>
          <w:sz w:val="28"/>
          <w:szCs w:val="28"/>
        </w:rPr>
        <w:t>ứng</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w:t>
      </w:r>
      <w:proofErr w:type="spellStart"/>
      <w:r w:rsidRPr="005F66A6">
        <w:rPr>
          <w:sz w:val="28"/>
          <w:szCs w:val="28"/>
        </w:rPr>
        <w:t>việc</w:t>
      </w:r>
      <w:proofErr w:type="spellEnd"/>
      <w:r w:rsidRPr="005F66A6">
        <w:rPr>
          <w:sz w:val="28"/>
          <w:szCs w:val="28"/>
        </w:rPr>
        <w:t xml:space="preserve"> </w:t>
      </w:r>
      <w:proofErr w:type="spellStart"/>
      <w:r w:rsidRPr="005F66A6">
        <w:rPr>
          <w:sz w:val="28"/>
          <w:szCs w:val="28"/>
        </w:rPr>
        <w:t>làm</w:t>
      </w:r>
      <w:proofErr w:type="spellEnd"/>
      <w:r w:rsidRPr="005F66A6">
        <w:rPr>
          <w:sz w:val="28"/>
          <w:szCs w:val="28"/>
        </w:rPr>
        <w:t xml:space="preserve"> trong </w:t>
      </w:r>
      <w:proofErr w:type="spellStart"/>
      <w:r w:rsidRPr="005F66A6">
        <w:rPr>
          <w:sz w:val="28"/>
          <w:szCs w:val="28"/>
        </w:rPr>
        <w:t>xã</w:t>
      </w:r>
      <w:proofErr w:type="spellEnd"/>
      <w:r w:rsidRPr="005F66A6">
        <w:rPr>
          <w:sz w:val="28"/>
          <w:szCs w:val="28"/>
        </w:rPr>
        <w:t xml:space="preserve"> </w:t>
      </w:r>
      <w:proofErr w:type="spellStart"/>
      <w:r w:rsidRPr="005F66A6">
        <w:rPr>
          <w:sz w:val="28"/>
          <w:szCs w:val="28"/>
        </w:rPr>
        <w:t>hội</w:t>
      </w:r>
      <w:proofErr w:type="spellEnd"/>
      <w:r w:rsidRPr="005F66A6">
        <w:rPr>
          <w:sz w:val="28"/>
          <w:szCs w:val="28"/>
        </w:rPr>
        <w:t xml:space="preserve">, </w:t>
      </w:r>
      <w:proofErr w:type="spellStart"/>
      <w:r w:rsidRPr="005F66A6">
        <w:rPr>
          <w:sz w:val="28"/>
          <w:szCs w:val="28"/>
        </w:rPr>
        <w:t>tự</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việc</w:t>
      </w:r>
      <w:proofErr w:type="spellEnd"/>
      <w:r w:rsidRPr="005F66A6">
        <w:rPr>
          <w:sz w:val="28"/>
          <w:szCs w:val="28"/>
        </w:rPr>
        <w:t xml:space="preserve"> </w:t>
      </w:r>
      <w:proofErr w:type="spellStart"/>
      <w:r w:rsidRPr="005F66A6">
        <w:rPr>
          <w:sz w:val="28"/>
          <w:szCs w:val="28"/>
        </w:rPr>
        <w:t>làm</w:t>
      </w:r>
      <w:proofErr w:type="spellEnd"/>
      <w:r w:rsidRPr="005F66A6">
        <w:rPr>
          <w:sz w:val="28"/>
          <w:szCs w:val="28"/>
        </w:rPr>
        <w:t xml:space="preserve"> </w:t>
      </w:r>
      <w:proofErr w:type="spellStart"/>
      <w:r w:rsidRPr="005F66A6">
        <w:rPr>
          <w:sz w:val="28"/>
          <w:szCs w:val="28"/>
        </w:rPr>
        <w:t>hoặc</w:t>
      </w:r>
      <w:proofErr w:type="spellEnd"/>
      <w:r w:rsidRPr="005F66A6">
        <w:rPr>
          <w:sz w:val="28"/>
          <w:szCs w:val="28"/>
        </w:rPr>
        <w:t xml:space="preserve"> </w:t>
      </w:r>
      <w:proofErr w:type="spellStart"/>
      <w:r w:rsidRPr="005F66A6">
        <w:rPr>
          <w:sz w:val="28"/>
          <w:szCs w:val="28"/>
        </w:rPr>
        <w:t>tiếp</w:t>
      </w:r>
      <w:proofErr w:type="spellEnd"/>
      <w:r w:rsidRPr="005F66A6">
        <w:rPr>
          <w:sz w:val="28"/>
          <w:szCs w:val="28"/>
        </w:rPr>
        <w:t xml:space="preserve"> </w:t>
      </w:r>
      <w:proofErr w:type="spellStart"/>
      <w:r w:rsidRPr="005F66A6">
        <w:rPr>
          <w:sz w:val="28"/>
          <w:szCs w:val="28"/>
        </w:rPr>
        <w:t>tục</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lên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cao hơn, </w:t>
      </w:r>
      <w:proofErr w:type="spellStart"/>
      <w:r w:rsidRPr="005F66A6">
        <w:rPr>
          <w:sz w:val="28"/>
          <w:szCs w:val="28"/>
        </w:rPr>
        <w:t>đáp</w:t>
      </w:r>
      <w:proofErr w:type="spellEnd"/>
      <w:r w:rsidRPr="005F66A6">
        <w:rPr>
          <w:sz w:val="28"/>
          <w:szCs w:val="28"/>
        </w:rPr>
        <w:t xml:space="preserve"> </w:t>
      </w:r>
      <w:proofErr w:type="spellStart"/>
      <w:r w:rsidRPr="005F66A6">
        <w:rPr>
          <w:sz w:val="28"/>
          <w:szCs w:val="28"/>
        </w:rPr>
        <w:t>ứng</w:t>
      </w:r>
      <w:proofErr w:type="spellEnd"/>
      <w:r w:rsidRPr="005F66A6">
        <w:rPr>
          <w:sz w:val="28"/>
          <w:szCs w:val="28"/>
        </w:rPr>
        <w:t xml:space="preserve"> yêu </w:t>
      </w:r>
      <w:proofErr w:type="spellStart"/>
      <w:r w:rsidRPr="005F66A6">
        <w:rPr>
          <w:sz w:val="28"/>
          <w:szCs w:val="28"/>
        </w:rPr>
        <w:t>cầu</w:t>
      </w:r>
      <w:proofErr w:type="spellEnd"/>
      <w:r w:rsidRPr="005F66A6">
        <w:rPr>
          <w:sz w:val="28"/>
          <w:szCs w:val="28"/>
        </w:rPr>
        <w:t xml:space="preserve"> </w:t>
      </w:r>
      <w:proofErr w:type="spellStart"/>
      <w:r w:rsidRPr="005F66A6">
        <w:rPr>
          <w:sz w:val="28"/>
          <w:szCs w:val="28"/>
        </w:rPr>
        <w:t>thị</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lao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phục</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nhu </w:t>
      </w:r>
      <w:proofErr w:type="spellStart"/>
      <w:r w:rsidRPr="005F66A6">
        <w:rPr>
          <w:sz w:val="28"/>
          <w:szCs w:val="28"/>
        </w:rPr>
        <w:t>cầu</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nhân </w:t>
      </w:r>
      <w:proofErr w:type="spellStart"/>
      <w:r w:rsidRPr="005F66A6">
        <w:rPr>
          <w:sz w:val="28"/>
          <w:szCs w:val="28"/>
        </w:rPr>
        <w:t>lực</w:t>
      </w:r>
      <w:proofErr w:type="spellEnd"/>
      <w:r w:rsidRPr="005F66A6">
        <w:rPr>
          <w:sz w:val="28"/>
          <w:szCs w:val="28"/>
        </w:rPr>
        <w:t xml:space="preserve"> cho </w:t>
      </w:r>
      <w:proofErr w:type="spellStart"/>
      <w:r w:rsidRPr="005F66A6">
        <w:rPr>
          <w:sz w:val="28"/>
          <w:szCs w:val="28"/>
        </w:rPr>
        <w:t>phát</w:t>
      </w:r>
      <w:proofErr w:type="spellEnd"/>
      <w:r w:rsidRPr="005F66A6">
        <w:rPr>
          <w:sz w:val="28"/>
          <w:szCs w:val="28"/>
        </w:rPr>
        <w:t xml:space="preserve"> </w:t>
      </w:r>
      <w:proofErr w:type="spellStart"/>
      <w:r w:rsidRPr="005F66A6">
        <w:rPr>
          <w:sz w:val="28"/>
          <w:szCs w:val="28"/>
        </w:rPr>
        <w:t>triển</w:t>
      </w:r>
      <w:proofErr w:type="spellEnd"/>
      <w:r w:rsidRPr="005F66A6">
        <w:rPr>
          <w:sz w:val="28"/>
          <w:szCs w:val="28"/>
        </w:rPr>
        <w:t xml:space="preserve"> </w:t>
      </w:r>
      <w:proofErr w:type="spellStart"/>
      <w:r w:rsidRPr="005F66A6">
        <w:rPr>
          <w:sz w:val="28"/>
          <w:szCs w:val="28"/>
          <w:lang w:val="en-US"/>
        </w:rPr>
        <w:t>cho</w:t>
      </w:r>
      <w:proofErr w:type="spellEnd"/>
      <w:r w:rsidRPr="005F66A6">
        <w:rPr>
          <w:sz w:val="28"/>
          <w:szCs w:val="28"/>
          <w:lang w:val="en-US"/>
        </w:rPr>
        <w:t xml:space="preserve"> </w:t>
      </w:r>
      <w:proofErr w:type="spellStart"/>
      <w:r w:rsidRPr="005F66A6">
        <w:rPr>
          <w:sz w:val="28"/>
          <w:szCs w:val="28"/>
          <w:lang w:val="en-US"/>
        </w:rPr>
        <w:t>ngành</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lang w:val="en-US"/>
        </w:rPr>
        <w:t xml:space="preserve"> </w:t>
      </w:r>
      <w:proofErr w:type="spellStart"/>
      <w:r w:rsidRPr="005F66A6">
        <w:rPr>
          <w:sz w:val="28"/>
          <w:szCs w:val="28"/>
          <w:lang w:val="en-US"/>
        </w:rPr>
        <w:t>uống</w:t>
      </w:r>
      <w:proofErr w:type="spellEnd"/>
      <w:r w:rsidRPr="005F66A6">
        <w:rPr>
          <w:sz w:val="28"/>
          <w:szCs w:val="28"/>
          <w:lang w:val="en-US"/>
        </w:rPr>
        <w:t xml:space="preserve"> </w:t>
      </w:r>
      <w:proofErr w:type="spellStart"/>
      <w:r w:rsidRPr="005F66A6">
        <w:rPr>
          <w:sz w:val="28"/>
          <w:szCs w:val="28"/>
          <w:lang w:val="en-US"/>
        </w:rPr>
        <w:t>trong</w:t>
      </w:r>
      <w:proofErr w:type="spellEnd"/>
      <w:r w:rsidRPr="005F66A6">
        <w:rPr>
          <w:sz w:val="28"/>
          <w:szCs w:val="28"/>
          <w:lang w:val="en-US"/>
        </w:rPr>
        <w:t xml:space="preserve"> </w:t>
      </w:r>
      <w:proofErr w:type="spellStart"/>
      <w:r w:rsidRPr="005F66A6">
        <w:rPr>
          <w:sz w:val="28"/>
          <w:szCs w:val="28"/>
          <w:lang w:val="en-US"/>
        </w:rPr>
        <w:t>nhà</w:t>
      </w:r>
      <w:proofErr w:type="spellEnd"/>
      <w:r w:rsidRPr="005F66A6">
        <w:rPr>
          <w:sz w:val="28"/>
          <w:szCs w:val="28"/>
          <w:lang w:val="en-US"/>
        </w:rPr>
        <w:t xml:space="preserve"> </w:t>
      </w:r>
      <w:proofErr w:type="spellStart"/>
      <w:r w:rsidRPr="005F66A6">
        <w:rPr>
          <w:sz w:val="28"/>
          <w:szCs w:val="28"/>
          <w:lang w:val="en-US"/>
        </w:rPr>
        <w:t>hàng</w:t>
      </w:r>
      <w:proofErr w:type="spellEnd"/>
      <w:r w:rsidRPr="005F66A6">
        <w:rPr>
          <w:sz w:val="28"/>
          <w:szCs w:val="28"/>
          <w:lang w:val="en-US"/>
        </w:rPr>
        <w:t xml:space="preserve"> </w:t>
      </w:r>
      <w:proofErr w:type="spellStart"/>
      <w:r w:rsidRPr="005F66A6">
        <w:rPr>
          <w:sz w:val="28"/>
          <w:szCs w:val="28"/>
          <w:lang w:val="en-US"/>
        </w:rPr>
        <w:t>và</w:t>
      </w:r>
      <w:proofErr w:type="spellEnd"/>
      <w:r w:rsidRPr="005F66A6">
        <w:rPr>
          <w:sz w:val="28"/>
          <w:szCs w:val="28"/>
          <w:lang w:val="en-US"/>
        </w:rPr>
        <w:t xml:space="preserve"> </w:t>
      </w:r>
      <w:proofErr w:type="spellStart"/>
      <w:r w:rsidRPr="005F66A6">
        <w:rPr>
          <w:sz w:val="28"/>
          <w:szCs w:val="28"/>
          <w:lang w:val="en-US"/>
        </w:rPr>
        <w:t>khách</w:t>
      </w:r>
      <w:proofErr w:type="spellEnd"/>
      <w:r w:rsidRPr="005F66A6">
        <w:rPr>
          <w:sz w:val="28"/>
          <w:szCs w:val="28"/>
          <w:lang w:val="en-US"/>
        </w:rPr>
        <w:t xml:space="preserve"> </w:t>
      </w:r>
      <w:proofErr w:type="spellStart"/>
      <w:r w:rsidRPr="005F66A6">
        <w:rPr>
          <w:sz w:val="28"/>
          <w:szCs w:val="28"/>
          <w:lang w:val="en-US"/>
        </w:rPr>
        <w:t>sạn</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phát</w:t>
      </w:r>
      <w:proofErr w:type="spellEnd"/>
      <w:r w:rsidRPr="005F66A6">
        <w:rPr>
          <w:sz w:val="28"/>
          <w:szCs w:val="28"/>
        </w:rPr>
        <w:t xml:space="preserve"> </w:t>
      </w:r>
      <w:proofErr w:type="spellStart"/>
      <w:r w:rsidRPr="005F66A6">
        <w:rPr>
          <w:sz w:val="28"/>
          <w:szCs w:val="28"/>
        </w:rPr>
        <w:t>triển</w:t>
      </w:r>
      <w:proofErr w:type="spellEnd"/>
      <w:r w:rsidRPr="005F66A6">
        <w:rPr>
          <w:sz w:val="28"/>
          <w:szCs w:val="28"/>
        </w:rPr>
        <w:t xml:space="preserve"> kinh </w:t>
      </w:r>
      <w:proofErr w:type="spellStart"/>
      <w:r w:rsidRPr="005F66A6">
        <w:rPr>
          <w:sz w:val="28"/>
          <w:szCs w:val="28"/>
        </w:rPr>
        <w:t>tế</w:t>
      </w:r>
      <w:proofErr w:type="spellEnd"/>
      <w:r w:rsidRPr="005F66A6">
        <w:rPr>
          <w:sz w:val="28"/>
          <w:szCs w:val="28"/>
        </w:rPr>
        <w:t xml:space="preserve"> </w:t>
      </w:r>
      <w:proofErr w:type="spellStart"/>
      <w:r w:rsidRPr="005F66A6">
        <w:rPr>
          <w:sz w:val="28"/>
          <w:szCs w:val="28"/>
        </w:rPr>
        <w:t>xã</w:t>
      </w:r>
      <w:proofErr w:type="spellEnd"/>
      <w:r w:rsidRPr="005F66A6">
        <w:rPr>
          <w:sz w:val="28"/>
          <w:szCs w:val="28"/>
        </w:rPr>
        <w:t xml:space="preserve"> </w:t>
      </w:r>
      <w:proofErr w:type="spellStart"/>
      <w:r w:rsidRPr="005F66A6">
        <w:rPr>
          <w:sz w:val="28"/>
          <w:szCs w:val="28"/>
        </w:rPr>
        <w:t>hội</w:t>
      </w:r>
      <w:proofErr w:type="spellEnd"/>
      <w:r w:rsidRPr="005F66A6">
        <w:rPr>
          <w:sz w:val="28"/>
          <w:szCs w:val="28"/>
        </w:rPr>
        <w:t xml:space="preserve"> trong giai </w:t>
      </w:r>
      <w:proofErr w:type="spellStart"/>
      <w:r w:rsidRPr="005F66A6">
        <w:rPr>
          <w:sz w:val="28"/>
          <w:szCs w:val="28"/>
        </w:rPr>
        <w:t>đoạn</w:t>
      </w:r>
      <w:proofErr w:type="spellEnd"/>
      <w:r w:rsidRPr="005F66A6">
        <w:rPr>
          <w:sz w:val="28"/>
          <w:szCs w:val="28"/>
        </w:rPr>
        <w:t xml:space="preserve"> công </w:t>
      </w:r>
      <w:proofErr w:type="spellStart"/>
      <w:r w:rsidRPr="005F66A6">
        <w:rPr>
          <w:sz w:val="28"/>
          <w:szCs w:val="28"/>
        </w:rPr>
        <w:t>nghiệp</w:t>
      </w:r>
      <w:proofErr w:type="spellEnd"/>
      <w:r w:rsidRPr="005F66A6">
        <w:rPr>
          <w:sz w:val="28"/>
          <w:szCs w:val="28"/>
        </w:rPr>
        <w:t xml:space="preserve"> </w:t>
      </w:r>
      <w:proofErr w:type="spellStart"/>
      <w:r w:rsidRPr="005F66A6">
        <w:rPr>
          <w:sz w:val="28"/>
          <w:szCs w:val="28"/>
        </w:rPr>
        <w:t>hóa</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đại</w:t>
      </w:r>
      <w:proofErr w:type="spellEnd"/>
      <w:r w:rsidRPr="005F66A6">
        <w:rPr>
          <w:sz w:val="28"/>
          <w:szCs w:val="28"/>
        </w:rPr>
        <w:t xml:space="preserve"> </w:t>
      </w:r>
      <w:proofErr w:type="spellStart"/>
      <w:r w:rsidRPr="005F66A6">
        <w:rPr>
          <w:sz w:val="28"/>
          <w:szCs w:val="28"/>
        </w:rPr>
        <w:t>hóa</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lang w:val="en-US"/>
        </w:rPr>
        <w:t>Thành</w:t>
      </w:r>
      <w:proofErr w:type="spellEnd"/>
      <w:r w:rsidRPr="005F66A6">
        <w:rPr>
          <w:sz w:val="28"/>
          <w:szCs w:val="28"/>
          <w:lang w:val="en-US"/>
        </w:rPr>
        <w:t xml:space="preserve"> </w:t>
      </w:r>
      <w:proofErr w:type="spellStart"/>
      <w:r w:rsidRPr="005F66A6">
        <w:rPr>
          <w:sz w:val="28"/>
          <w:szCs w:val="28"/>
          <w:lang w:val="en-US"/>
        </w:rPr>
        <w:t>phố</w:t>
      </w:r>
      <w:proofErr w:type="spellEnd"/>
      <w:r w:rsidRPr="005F66A6">
        <w:rPr>
          <w:sz w:val="28"/>
          <w:szCs w:val="28"/>
          <w:lang w:val="en-US"/>
        </w:rPr>
        <w:t xml:space="preserve"> </w:t>
      </w:r>
      <w:proofErr w:type="spellStart"/>
      <w:r w:rsidRPr="005F66A6">
        <w:rPr>
          <w:sz w:val="28"/>
          <w:szCs w:val="28"/>
          <w:lang w:val="en-US"/>
        </w:rPr>
        <w:t>Hà</w:t>
      </w:r>
      <w:proofErr w:type="spellEnd"/>
      <w:r w:rsidRPr="005F66A6">
        <w:rPr>
          <w:sz w:val="28"/>
          <w:szCs w:val="28"/>
          <w:lang w:val="en-US"/>
        </w:rPr>
        <w:t xml:space="preserve"> </w:t>
      </w:r>
      <w:proofErr w:type="spellStart"/>
      <w:r w:rsidRPr="005F66A6">
        <w:rPr>
          <w:sz w:val="28"/>
          <w:szCs w:val="28"/>
          <w:lang w:val="en-US"/>
        </w:rPr>
        <w:t>Nội</w:t>
      </w:r>
      <w:proofErr w:type="spellEnd"/>
      <w:r w:rsidRPr="005F66A6">
        <w:rPr>
          <w:sz w:val="28"/>
          <w:szCs w:val="28"/>
        </w:rPr>
        <w:t>.</w:t>
      </w:r>
    </w:p>
    <w:p w14:paraId="383E5A09" w14:textId="77777777" w:rsidR="005F61D3" w:rsidRPr="005F66A6" w:rsidRDefault="005F61D3" w:rsidP="000E4778">
      <w:pPr>
        <w:spacing w:line="276" w:lineRule="auto"/>
        <w:ind w:right="469" w:firstLine="720"/>
        <w:jc w:val="both"/>
        <w:rPr>
          <w:sz w:val="28"/>
          <w:szCs w:val="28"/>
        </w:rPr>
      </w:pPr>
      <w:r w:rsidRPr="005F66A6">
        <w:rPr>
          <w:sz w:val="28"/>
          <w:szCs w:val="28"/>
        </w:rPr>
        <w:t xml:space="preserve">Khoa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phân </w:t>
      </w:r>
      <w:proofErr w:type="spellStart"/>
      <w:r w:rsidRPr="005F66A6">
        <w:rPr>
          <w:sz w:val="28"/>
          <w:szCs w:val="28"/>
        </w:rPr>
        <w:t>cấp</w:t>
      </w:r>
      <w:proofErr w:type="spellEnd"/>
      <w:r w:rsidRPr="005F66A6">
        <w:rPr>
          <w:sz w:val="28"/>
          <w:szCs w:val="28"/>
        </w:rPr>
        <w:t xml:space="preserve"> </w:t>
      </w:r>
      <w:proofErr w:type="spellStart"/>
      <w:r w:rsidRPr="005F66A6">
        <w:rPr>
          <w:sz w:val="28"/>
          <w:szCs w:val="28"/>
        </w:rPr>
        <w:t>rõ</w:t>
      </w:r>
      <w:proofErr w:type="spellEnd"/>
      <w:r w:rsidRPr="005F66A6">
        <w:rPr>
          <w:sz w:val="28"/>
          <w:szCs w:val="28"/>
        </w:rPr>
        <w:t xml:space="preserve"> </w:t>
      </w:r>
      <w:proofErr w:type="spellStart"/>
      <w:r w:rsidRPr="005F66A6">
        <w:rPr>
          <w:sz w:val="28"/>
          <w:szCs w:val="28"/>
        </w:rPr>
        <w:t>ràng</w:t>
      </w:r>
      <w:proofErr w:type="spellEnd"/>
      <w:r w:rsidRPr="005F66A6">
        <w:rPr>
          <w:sz w:val="28"/>
          <w:szCs w:val="28"/>
        </w:rPr>
        <w:t xml:space="preserve"> </w:t>
      </w:r>
      <w:proofErr w:type="spellStart"/>
      <w:r w:rsidRPr="005F66A6">
        <w:rPr>
          <w:sz w:val="28"/>
          <w:szCs w:val="28"/>
        </w:rPr>
        <w:t>về</w:t>
      </w:r>
      <w:proofErr w:type="spellEnd"/>
      <w:r w:rsidRPr="005F66A6">
        <w:rPr>
          <w:sz w:val="28"/>
          <w:szCs w:val="28"/>
        </w:rPr>
        <w:t xml:space="preserve"> </w:t>
      </w:r>
      <w:proofErr w:type="spellStart"/>
      <w:r w:rsidRPr="005F66A6">
        <w:rPr>
          <w:sz w:val="28"/>
          <w:szCs w:val="28"/>
        </w:rPr>
        <w:t>chức</w:t>
      </w:r>
      <w:proofErr w:type="spellEnd"/>
      <w:r w:rsidRPr="005F66A6">
        <w:rPr>
          <w:sz w:val="28"/>
          <w:szCs w:val="28"/>
        </w:rPr>
        <w:t xml:space="preserve"> năng,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Trong </w:t>
      </w:r>
      <w:proofErr w:type="spellStart"/>
      <w:r w:rsidRPr="005F66A6">
        <w:rPr>
          <w:sz w:val="28"/>
          <w:szCs w:val="28"/>
        </w:rPr>
        <w:t>quá</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đội</w:t>
      </w:r>
      <w:proofErr w:type="spellEnd"/>
      <w:r w:rsidRPr="005F66A6">
        <w:rPr>
          <w:sz w:val="28"/>
          <w:szCs w:val="28"/>
        </w:rPr>
        <w:t xml:space="preserve"> ngũ </w:t>
      </w:r>
      <w:proofErr w:type="spellStart"/>
      <w:r w:rsidRPr="005F66A6">
        <w:rPr>
          <w:sz w:val="28"/>
          <w:szCs w:val="28"/>
        </w:rPr>
        <w:t>giảng</w:t>
      </w:r>
      <w:proofErr w:type="spellEnd"/>
      <w:r w:rsidRPr="005F66A6">
        <w:rPr>
          <w:sz w:val="28"/>
          <w:szCs w:val="28"/>
        </w:rPr>
        <w:t xml:space="preserve"> viên khoa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rPr>
        <w:t xml:space="preserve"> </w:t>
      </w:r>
      <w:proofErr w:type="spellStart"/>
      <w:r w:rsidRPr="005F66A6">
        <w:rPr>
          <w:sz w:val="28"/>
          <w:szCs w:val="28"/>
        </w:rPr>
        <w:t>nói</w:t>
      </w:r>
      <w:proofErr w:type="spellEnd"/>
      <w:r w:rsidRPr="005F66A6">
        <w:rPr>
          <w:sz w:val="28"/>
          <w:szCs w:val="28"/>
        </w:rPr>
        <w:t xml:space="preserve"> riêng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đơn </w:t>
      </w:r>
      <w:proofErr w:type="spellStart"/>
      <w:r w:rsidRPr="005F66A6">
        <w:rPr>
          <w:sz w:val="28"/>
          <w:szCs w:val="28"/>
        </w:rPr>
        <w:t>vị</w:t>
      </w:r>
      <w:proofErr w:type="spellEnd"/>
      <w:r w:rsidRPr="005F66A6">
        <w:rPr>
          <w:sz w:val="28"/>
          <w:szCs w:val="28"/>
        </w:rPr>
        <w:t xml:space="preserve"> </w:t>
      </w:r>
      <w:proofErr w:type="spellStart"/>
      <w:r w:rsidRPr="005F66A6">
        <w:rPr>
          <w:sz w:val="28"/>
          <w:szCs w:val="28"/>
        </w:rPr>
        <w:t>chức</w:t>
      </w:r>
      <w:proofErr w:type="spellEnd"/>
      <w:r w:rsidRPr="005F66A6">
        <w:rPr>
          <w:sz w:val="28"/>
          <w:szCs w:val="28"/>
        </w:rPr>
        <w:t xml:space="preserve"> năng </w:t>
      </w:r>
      <w:proofErr w:type="spellStart"/>
      <w:r w:rsidRPr="005F66A6">
        <w:rPr>
          <w:sz w:val="28"/>
          <w:szCs w:val="28"/>
        </w:rPr>
        <w:t>đã</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đúng</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quy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chất</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w:t>
      </w:r>
      <w:proofErr w:type="spellStart"/>
      <w:r w:rsidRPr="005F66A6">
        <w:rPr>
          <w:sz w:val="28"/>
          <w:szCs w:val="28"/>
        </w:rPr>
        <w:t>tiến</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hoàn</w:t>
      </w:r>
      <w:proofErr w:type="spellEnd"/>
      <w:r w:rsidRPr="005F66A6">
        <w:rPr>
          <w:sz w:val="28"/>
          <w:szCs w:val="28"/>
        </w:rPr>
        <w:t xml:space="preserve"> </w:t>
      </w:r>
      <w:proofErr w:type="spellStart"/>
      <w:r w:rsidRPr="005F66A6">
        <w:rPr>
          <w:sz w:val="28"/>
          <w:szCs w:val="28"/>
        </w:rPr>
        <w:t>thành</w:t>
      </w:r>
      <w:proofErr w:type="spellEnd"/>
      <w:r w:rsidRPr="005F66A6">
        <w:rPr>
          <w:sz w:val="28"/>
          <w:szCs w:val="28"/>
        </w:rPr>
        <w:t xml:space="preserve"> </w:t>
      </w:r>
      <w:proofErr w:type="spellStart"/>
      <w:r w:rsidRPr="005F66A6">
        <w:rPr>
          <w:sz w:val="28"/>
          <w:szCs w:val="28"/>
        </w:rPr>
        <w:t>tốt</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được</w:t>
      </w:r>
      <w:proofErr w:type="spellEnd"/>
      <w:r w:rsidRPr="005F66A6">
        <w:rPr>
          <w:spacing w:val="-12"/>
          <w:sz w:val="28"/>
          <w:szCs w:val="28"/>
        </w:rPr>
        <w:t xml:space="preserve"> </w:t>
      </w:r>
      <w:r w:rsidRPr="005F66A6">
        <w:rPr>
          <w:sz w:val="28"/>
          <w:szCs w:val="28"/>
        </w:rPr>
        <w:t>giao.</w:t>
      </w:r>
    </w:p>
    <w:p w14:paraId="4B10E868" w14:textId="77777777" w:rsidR="005F61D3" w:rsidRPr="005F66A6" w:rsidRDefault="005F61D3" w:rsidP="000E4778">
      <w:pPr>
        <w:spacing w:line="276" w:lineRule="auto"/>
        <w:ind w:right="470" w:firstLine="720"/>
        <w:jc w:val="both"/>
        <w:rPr>
          <w:sz w:val="28"/>
          <w:szCs w:val="28"/>
        </w:rPr>
      </w:pPr>
      <w:proofErr w:type="spellStart"/>
      <w:r w:rsidRPr="005F66A6">
        <w:rPr>
          <w:sz w:val="28"/>
          <w:szCs w:val="28"/>
        </w:rPr>
        <w:t>Để</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hoá</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công </w:t>
      </w:r>
      <w:proofErr w:type="spellStart"/>
      <w:r w:rsidRPr="005F66A6">
        <w:rPr>
          <w:sz w:val="28"/>
          <w:szCs w:val="28"/>
        </w:rPr>
        <w:t>tác</w:t>
      </w:r>
      <w:proofErr w:type="spellEnd"/>
      <w:r w:rsidRPr="005F66A6">
        <w:rPr>
          <w:sz w:val="28"/>
          <w:szCs w:val="28"/>
        </w:rPr>
        <w:t xml:space="preserve"> </w:t>
      </w:r>
      <w:proofErr w:type="spellStart"/>
      <w:r w:rsidRPr="005F66A6">
        <w:rPr>
          <w:sz w:val="28"/>
          <w:szCs w:val="28"/>
        </w:rPr>
        <w:t>quản</w:t>
      </w:r>
      <w:proofErr w:type="spellEnd"/>
      <w:r w:rsidRPr="005F66A6">
        <w:rPr>
          <w:sz w:val="28"/>
          <w:szCs w:val="28"/>
        </w:rPr>
        <w:t xml:space="preserve"> </w:t>
      </w:r>
      <w:proofErr w:type="spellStart"/>
      <w:r w:rsidRPr="005F66A6">
        <w:rPr>
          <w:sz w:val="28"/>
          <w:szCs w:val="28"/>
        </w:rPr>
        <w:t>lý</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tài</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đúng</w:t>
      </w:r>
      <w:proofErr w:type="spellEnd"/>
      <w:r w:rsidRPr="005F66A6">
        <w:rPr>
          <w:sz w:val="28"/>
          <w:szCs w:val="28"/>
        </w:rPr>
        <w:t xml:space="preserve"> theo </w:t>
      </w:r>
      <w:proofErr w:type="spellStart"/>
      <w:r w:rsidRPr="005F66A6">
        <w:rPr>
          <w:sz w:val="28"/>
          <w:szCs w:val="28"/>
        </w:rPr>
        <w:t>các</w:t>
      </w:r>
      <w:proofErr w:type="spellEnd"/>
      <w:r w:rsidRPr="005F66A6">
        <w:rPr>
          <w:sz w:val="28"/>
          <w:szCs w:val="28"/>
        </w:rPr>
        <w:t xml:space="preserve"> thông tư, văn </w:t>
      </w:r>
      <w:proofErr w:type="spellStart"/>
      <w:r w:rsidRPr="005F66A6">
        <w:rPr>
          <w:sz w:val="28"/>
          <w:szCs w:val="28"/>
        </w:rPr>
        <w:t>bản</w:t>
      </w:r>
      <w:proofErr w:type="spellEnd"/>
      <w:r w:rsidRPr="005F66A6">
        <w:rPr>
          <w:sz w:val="28"/>
          <w:szCs w:val="28"/>
        </w:rPr>
        <w:t xml:space="preserve"> quy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pháp</w:t>
      </w:r>
      <w:proofErr w:type="spellEnd"/>
      <w:r w:rsidRPr="005F66A6">
        <w:rPr>
          <w:sz w:val="28"/>
          <w:szCs w:val="28"/>
        </w:rPr>
        <w:t xml:space="preserve"> </w:t>
      </w:r>
      <w:proofErr w:type="spellStart"/>
      <w:r w:rsidRPr="005F66A6">
        <w:rPr>
          <w:sz w:val="28"/>
          <w:szCs w:val="28"/>
        </w:rPr>
        <w:t>luật</w:t>
      </w:r>
      <w:proofErr w:type="spellEnd"/>
      <w:r w:rsidRPr="005F66A6">
        <w:rPr>
          <w:sz w:val="28"/>
          <w:szCs w:val="28"/>
        </w:rPr>
        <w:t xml:space="preserve"> </w:t>
      </w:r>
      <w:proofErr w:type="spellStart"/>
      <w:r w:rsidRPr="005F66A6">
        <w:rPr>
          <w:sz w:val="28"/>
          <w:szCs w:val="28"/>
        </w:rPr>
        <w:t>về</w:t>
      </w:r>
      <w:proofErr w:type="spellEnd"/>
      <w:r w:rsidRPr="005F66A6">
        <w:rPr>
          <w:sz w:val="28"/>
          <w:szCs w:val="28"/>
        </w:rPr>
        <w:t xml:space="preserve"> </w:t>
      </w:r>
      <w:proofErr w:type="spellStart"/>
      <w:r w:rsidRPr="005F66A6">
        <w:rPr>
          <w:sz w:val="28"/>
          <w:szCs w:val="28"/>
        </w:rPr>
        <w:t>quản</w:t>
      </w:r>
      <w:proofErr w:type="spellEnd"/>
      <w:r w:rsidRPr="005F66A6">
        <w:rPr>
          <w:sz w:val="28"/>
          <w:szCs w:val="28"/>
        </w:rPr>
        <w:t xml:space="preserve"> </w:t>
      </w:r>
      <w:proofErr w:type="spellStart"/>
      <w:r w:rsidRPr="005F66A6">
        <w:rPr>
          <w:sz w:val="28"/>
          <w:szCs w:val="28"/>
        </w:rPr>
        <w:t>lý</w:t>
      </w:r>
      <w:proofErr w:type="spellEnd"/>
      <w:r w:rsidRPr="005F66A6">
        <w:rPr>
          <w:sz w:val="28"/>
          <w:szCs w:val="28"/>
        </w:rPr>
        <w:t xml:space="preserve"> </w:t>
      </w:r>
      <w:proofErr w:type="spellStart"/>
      <w:r w:rsidRPr="005F66A6">
        <w:rPr>
          <w:sz w:val="28"/>
          <w:szCs w:val="28"/>
        </w:rPr>
        <w:t>tài</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cân đôi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thu </w:t>
      </w:r>
      <w:proofErr w:type="spellStart"/>
      <w:r w:rsidRPr="005F66A6">
        <w:rPr>
          <w:sz w:val="28"/>
          <w:szCs w:val="28"/>
        </w:rPr>
        <w:t>từ</w:t>
      </w:r>
      <w:proofErr w:type="spellEnd"/>
      <w:r w:rsidRPr="005F66A6">
        <w:rPr>
          <w:sz w:val="28"/>
          <w:szCs w:val="28"/>
        </w:rPr>
        <w:t xml:space="preserve"> ngân </w:t>
      </w:r>
      <w:proofErr w:type="spellStart"/>
      <w:r w:rsidRPr="005F66A6">
        <w:rPr>
          <w:sz w:val="28"/>
          <w:szCs w:val="28"/>
        </w:rPr>
        <w:t>sách</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nước</w:t>
      </w:r>
      <w:proofErr w:type="spellEnd"/>
      <w:r w:rsidRPr="005F66A6">
        <w:rPr>
          <w:sz w:val="28"/>
          <w:szCs w:val="28"/>
        </w:rPr>
        <w:t xml:space="preserve"> </w:t>
      </w:r>
      <w:proofErr w:type="spellStart"/>
      <w:r w:rsidRPr="005F66A6">
        <w:rPr>
          <w:sz w:val="28"/>
          <w:szCs w:val="28"/>
        </w:rPr>
        <w:t>cấp</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thu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pháp</w:t>
      </w:r>
      <w:proofErr w:type="spellEnd"/>
      <w:r w:rsidRPr="005F66A6">
        <w:rPr>
          <w:sz w:val="28"/>
          <w:szCs w:val="28"/>
        </w:rPr>
        <w:t xml:space="preserve"> </w:t>
      </w:r>
      <w:proofErr w:type="spellStart"/>
      <w:r w:rsidRPr="005F66A6">
        <w:rPr>
          <w:sz w:val="28"/>
          <w:szCs w:val="28"/>
        </w:rPr>
        <w:t>từ</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thu </w:t>
      </w:r>
      <w:proofErr w:type="spellStart"/>
      <w:r w:rsidRPr="005F66A6">
        <w:rPr>
          <w:sz w:val="28"/>
          <w:szCs w:val="28"/>
        </w:rPr>
        <w:t>khác</w:t>
      </w:r>
      <w:proofErr w:type="spellEnd"/>
      <w:r w:rsidRPr="005F66A6">
        <w:rPr>
          <w:sz w:val="28"/>
          <w:szCs w:val="28"/>
        </w:rPr>
        <w:t xml:space="preserve"> </w:t>
      </w:r>
      <w:proofErr w:type="spellStart"/>
      <w:r w:rsidRPr="005F66A6">
        <w:rPr>
          <w:sz w:val="28"/>
          <w:szCs w:val="28"/>
        </w:rPr>
        <w:t>để</w:t>
      </w:r>
      <w:proofErr w:type="spellEnd"/>
      <w:r w:rsidRPr="005F66A6">
        <w:rPr>
          <w:sz w:val="28"/>
          <w:szCs w:val="28"/>
        </w:rPr>
        <w:t xml:space="preserve"> </w:t>
      </w:r>
      <w:proofErr w:type="spellStart"/>
      <w:r w:rsidRPr="005F66A6">
        <w:rPr>
          <w:sz w:val="28"/>
          <w:szCs w:val="28"/>
        </w:rPr>
        <w:t>đáp</w:t>
      </w:r>
      <w:proofErr w:type="spellEnd"/>
      <w:r w:rsidRPr="005F66A6">
        <w:rPr>
          <w:sz w:val="28"/>
          <w:szCs w:val="28"/>
        </w:rPr>
        <w:t xml:space="preserve"> </w:t>
      </w:r>
      <w:proofErr w:type="spellStart"/>
      <w:r w:rsidRPr="005F66A6">
        <w:rPr>
          <w:sz w:val="28"/>
          <w:szCs w:val="28"/>
        </w:rPr>
        <w:t>ứng</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nhu </w:t>
      </w:r>
      <w:proofErr w:type="spellStart"/>
      <w:r w:rsidRPr="005F66A6">
        <w:rPr>
          <w:sz w:val="28"/>
          <w:szCs w:val="28"/>
        </w:rPr>
        <w:t>cầu</w:t>
      </w:r>
      <w:proofErr w:type="spellEnd"/>
      <w:r w:rsidRPr="005F66A6">
        <w:rPr>
          <w:sz w:val="28"/>
          <w:szCs w:val="28"/>
        </w:rPr>
        <w:t xml:space="preserve"> kinh </w:t>
      </w:r>
      <w:proofErr w:type="spellStart"/>
      <w:r w:rsidRPr="005F66A6">
        <w:rPr>
          <w:sz w:val="28"/>
          <w:szCs w:val="28"/>
        </w:rPr>
        <w:t>phí</w:t>
      </w:r>
      <w:proofErr w:type="spellEnd"/>
      <w:r w:rsidRPr="005F66A6">
        <w:rPr>
          <w:sz w:val="28"/>
          <w:szCs w:val="28"/>
        </w:rPr>
        <w:t xml:space="preserve"> cho </w:t>
      </w:r>
      <w:proofErr w:type="spellStart"/>
      <w:r w:rsidRPr="005F66A6">
        <w:rPr>
          <w:sz w:val="28"/>
          <w:szCs w:val="28"/>
        </w:rPr>
        <w:t>hoạt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cũng như </w:t>
      </w:r>
      <w:proofErr w:type="spellStart"/>
      <w:r w:rsidRPr="005F66A6">
        <w:rPr>
          <w:sz w:val="28"/>
          <w:szCs w:val="28"/>
        </w:rPr>
        <w:t>hoạt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sự</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w:t>
      </w:r>
      <w:proofErr w:type="spellStart"/>
      <w:r w:rsidRPr="005F66A6">
        <w:rPr>
          <w:sz w:val="28"/>
          <w:szCs w:val="28"/>
        </w:rPr>
        <w:t>của</w:t>
      </w:r>
      <w:proofErr w:type="spellEnd"/>
      <w:r w:rsidRPr="005F66A6">
        <w:rPr>
          <w:spacing w:val="-1"/>
          <w:sz w:val="28"/>
          <w:szCs w:val="28"/>
        </w:rPr>
        <w:t xml:space="preserve"> </w:t>
      </w:r>
      <w:proofErr w:type="spellStart"/>
      <w:r w:rsidRPr="005F66A6">
        <w:rPr>
          <w:sz w:val="28"/>
          <w:szCs w:val="28"/>
        </w:rPr>
        <w:t>Trường</w:t>
      </w:r>
      <w:proofErr w:type="spellEnd"/>
      <w:r w:rsidRPr="005F66A6">
        <w:rPr>
          <w:sz w:val="28"/>
          <w:szCs w:val="28"/>
        </w:rPr>
        <w:t>.</w:t>
      </w:r>
    </w:p>
    <w:p w14:paraId="62B0AF27" w14:textId="77777777" w:rsidR="005F61D3" w:rsidRPr="005F66A6" w:rsidRDefault="005F61D3" w:rsidP="000E4778">
      <w:pPr>
        <w:numPr>
          <w:ilvl w:val="0"/>
          <w:numId w:val="5"/>
        </w:numPr>
        <w:tabs>
          <w:tab w:val="left" w:pos="360"/>
        </w:tabs>
        <w:spacing w:line="276" w:lineRule="auto"/>
        <w:ind w:left="0" w:firstLine="0"/>
        <w:jc w:val="both"/>
        <w:outlineLvl w:val="0"/>
        <w:rPr>
          <w:b/>
          <w:bCs/>
          <w:sz w:val="28"/>
          <w:szCs w:val="28"/>
        </w:rPr>
      </w:pPr>
      <w:proofErr w:type="spellStart"/>
      <w:r w:rsidRPr="005F66A6">
        <w:rPr>
          <w:b/>
          <w:bCs/>
          <w:sz w:val="28"/>
          <w:szCs w:val="28"/>
        </w:rPr>
        <w:t>Những</w:t>
      </w:r>
      <w:proofErr w:type="spellEnd"/>
      <w:r w:rsidRPr="005F66A6">
        <w:rPr>
          <w:b/>
          <w:bCs/>
          <w:sz w:val="28"/>
          <w:szCs w:val="28"/>
        </w:rPr>
        <w:t xml:space="preserve"> </w:t>
      </w:r>
      <w:proofErr w:type="spellStart"/>
      <w:r w:rsidRPr="005F66A6">
        <w:rPr>
          <w:b/>
          <w:bCs/>
          <w:sz w:val="28"/>
          <w:szCs w:val="28"/>
        </w:rPr>
        <w:t>điểm</w:t>
      </w:r>
      <w:proofErr w:type="spellEnd"/>
      <w:r w:rsidRPr="005F66A6">
        <w:rPr>
          <w:b/>
          <w:bCs/>
          <w:sz w:val="28"/>
          <w:szCs w:val="28"/>
        </w:rPr>
        <w:t xml:space="preserve"> </w:t>
      </w:r>
      <w:proofErr w:type="spellStart"/>
      <w:r w:rsidRPr="005F66A6">
        <w:rPr>
          <w:b/>
          <w:bCs/>
          <w:sz w:val="28"/>
          <w:szCs w:val="28"/>
        </w:rPr>
        <w:t>mạnh</w:t>
      </w:r>
      <w:proofErr w:type="spellEnd"/>
      <w:r w:rsidRPr="005F66A6">
        <w:rPr>
          <w:b/>
          <w:bCs/>
          <w:sz w:val="28"/>
          <w:szCs w:val="28"/>
        </w:rPr>
        <w:t>:</w:t>
      </w:r>
    </w:p>
    <w:p w14:paraId="2F3C4F0C" w14:textId="77777777" w:rsidR="005F61D3" w:rsidRPr="005F66A6" w:rsidRDefault="005F61D3" w:rsidP="000E4778">
      <w:pPr>
        <w:spacing w:line="276" w:lineRule="auto"/>
        <w:ind w:right="471" w:firstLine="720"/>
        <w:jc w:val="both"/>
        <w:rPr>
          <w:sz w:val="28"/>
          <w:szCs w:val="28"/>
        </w:rPr>
      </w:pPr>
      <w:r w:rsidRPr="005F66A6">
        <w:rPr>
          <w:sz w:val="28"/>
          <w:szCs w:val="28"/>
        </w:rPr>
        <w:t>Trong 3 năm 201</w:t>
      </w:r>
      <w:r w:rsidRPr="005F66A6">
        <w:rPr>
          <w:sz w:val="28"/>
          <w:szCs w:val="28"/>
          <w:lang w:val="en-US"/>
        </w:rPr>
        <w:t>9</w:t>
      </w:r>
      <w:r w:rsidRPr="005F66A6">
        <w:rPr>
          <w:sz w:val="28"/>
          <w:szCs w:val="28"/>
        </w:rPr>
        <w:t>, 20</w:t>
      </w:r>
      <w:r w:rsidRPr="005F66A6">
        <w:rPr>
          <w:sz w:val="28"/>
          <w:szCs w:val="28"/>
          <w:lang w:val="en-US"/>
        </w:rPr>
        <w:t>20</w:t>
      </w:r>
      <w:r w:rsidRPr="005F66A6">
        <w:rPr>
          <w:sz w:val="28"/>
          <w:szCs w:val="28"/>
        </w:rPr>
        <w:t>, 202</w:t>
      </w:r>
      <w:r w:rsidRPr="005F66A6">
        <w:rPr>
          <w:sz w:val="28"/>
          <w:szCs w:val="28"/>
          <w:lang w:val="en-US"/>
        </w:rPr>
        <w:t>1</w:t>
      </w:r>
      <w:r w:rsidRPr="005F66A6">
        <w:rPr>
          <w:sz w:val="28"/>
          <w:szCs w:val="28"/>
        </w:rPr>
        <w:t xml:space="preserve"> khoa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rPr>
        <w:t xml:space="preserve"> </w:t>
      </w:r>
      <w:proofErr w:type="spellStart"/>
      <w:r w:rsidRPr="005F66A6">
        <w:rPr>
          <w:sz w:val="28"/>
          <w:szCs w:val="28"/>
        </w:rPr>
        <w:t>đã</w:t>
      </w:r>
      <w:proofErr w:type="spellEnd"/>
      <w:r w:rsidRPr="005F66A6">
        <w:rPr>
          <w:sz w:val="28"/>
          <w:szCs w:val="28"/>
        </w:rPr>
        <w:t xml:space="preserve"> </w:t>
      </w:r>
      <w:proofErr w:type="spellStart"/>
      <w:r w:rsidRPr="005F66A6">
        <w:rPr>
          <w:sz w:val="28"/>
          <w:szCs w:val="28"/>
        </w:rPr>
        <w:t>hoàn</w:t>
      </w:r>
      <w:proofErr w:type="spellEnd"/>
      <w:r w:rsidRPr="005F66A6">
        <w:rPr>
          <w:sz w:val="28"/>
          <w:szCs w:val="28"/>
        </w:rPr>
        <w:t xml:space="preserve"> </w:t>
      </w:r>
      <w:proofErr w:type="spellStart"/>
      <w:r w:rsidRPr="005F66A6">
        <w:rPr>
          <w:sz w:val="28"/>
          <w:szCs w:val="28"/>
        </w:rPr>
        <w:t>thành</w:t>
      </w:r>
      <w:proofErr w:type="spellEnd"/>
      <w:r w:rsidRPr="005F66A6">
        <w:rPr>
          <w:sz w:val="28"/>
          <w:szCs w:val="28"/>
        </w:rPr>
        <w:t xml:space="preserve"> </w:t>
      </w:r>
      <w:proofErr w:type="spellStart"/>
      <w:r w:rsidRPr="005F66A6">
        <w:rPr>
          <w:sz w:val="28"/>
          <w:szCs w:val="28"/>
        </w:rPr>
        <w:t>xuất</w:t>
      </w:r>
      <w:proofErr w:type="spellEnd"/>
      <w:r w:rsidRPr="005F66A6">
        <w:rPr>
          <w:sz w:val="28"/>
          <w:szCs w:val="28"/>
        </w:rPr>
        <w:t xml:space="preserve"> </w:t>
      </w:r>
      <w:proofErr w:type="spellStart"/>
      <w:r w:rsidRPr="005F66A6">
        <w:rPr>
          <w:sz w:val="28"/>
          <w:szCs w:val="28"/>
        </w:rPr>
        <w:t>sắc</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giao theo </w:t>
      </w:r>
      <w:proofErr w:type="spellStart"/>
      <w:r w:rsidRPr="005F66A6">
        <w:rPr>
          <w:sz w:val="28"/>
          <w:szCs w:val="28"/>
        </w:rPr>
        <w:t>chức</w:t>
      </w:r>
      <w:proofErr w:type="spellEnd"/>
      <w:r w:rsidRPr="005F66A6">
        <w:rPr>
          <w:sz w:val="28"/>
          <w:szCs w:val="28"/>
        </w:rPr>
        <w:t xml:space="preserve"> năng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quy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Tập</w:t>
      </w:r>
      <w:proofErr w:type="spellEnd"/>
      <w:r w:rsidRPr="005F66A6">
        <w:rPr>
          <w:sz w:val="28"/>
          <w:szCs w:val="28"/>
        </w:rPr>
        <w:t xml:space="preserve"> </w:t>
      </w:r>
      <w:proofErr w:type="spellStart"/>
      <w:r w:rsidRPr="005F66A6">
        <w:rPr>
          <w:sz w:val="28"/>
          <w:szCs w:val="28"/>
        </w:rPr>
        <w:t>thể</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nhiều</w:t>
      </w:r>
      <w:proofErr w:type="spellEnd"/>
      <w:r w:rsidRPr="005F66A6">
        <w:rPr>
          <w:sz w:val="28"/>
          <w:szCs w:val="28"/>
        </w:rPr>
        <w:t xml:space="preserve"> </w:t>
      </w:r>
      <w:proofErr w:type="spellStart"/>
      <w:r w:rsidRPr="005F66A6">
        <w:rPr>
          <w:sz w:val="28"/>
          <w:szCs w:val="28"/>
        </w:rPr>
        <w:t>cá</w:t>
      </w:r>
      <w:proofErr w:type="spellEnd"/>
      <w:r w:rsidRPr="005F66A6">
        <w:rPr>
          <w:sz w:val="28"/>
          <w:szCs w:val="28"/>
        </w:rPr>
        <w:t xml:space="preserve"> nhân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xếp</w:t>
      </w:r>
      <w:proofErr w:type="spellEnd"/>
      <w:r w:rsidRPr="005F66A6">
        <w:rPr>
          <w:sz w:val="28"/>
          <w:szCs w:val="28"/>
        </w:rPr>
        <w:t xml:space="preserve"> </w:t>
      </w:r>
      <w:proofErr w:type="spellStart"/>
      <w:r w:rsidRPr="005F66A6">
        <w:rPr>
          <w:sz w:val="28"/>
          <w:szCs w:val="28"/>
        </w:rPr>
        <w:t>loại</w:t>
      </w:r>
      <w:proofErr w:type="spellEnd"/>
      <w:r w:rsidRPr="005F66A6">
        <w:rPr>
          <w:sz w:val="28"/>
          <w:szCs w:val="28"/>
        </w:rPr>
        <w:t xml:space="preserve"> </w:t>
      </w:r>
      <w:proofErr w:type="spellStart"/>
      <w:r w:rsidRPr="005F66A6">
        <w:rPr>
          <w:sz w:val="28"/>
          <w:szCs w:val="28"/>
        </w:rPr>
        <w:t>hoàn</w:t>
      </w:r>
      <w:proofErr w:type="spellEnd"/>
      <w:r w:rsidRPr="005F66A6">
        <w:rPr>
          <w:sz w:val="28"/>
          <w:szCs w:val="28"/>
        </w:rPr>
        <w:t xml:space="preserve"> </w:t>
      </w:r>
      <w:proofErr w:type="spellStart"/>
      <w:r w:rsidRPr="005F66A6">
        <w:rPr>
          <w:sz w:val="28"/>
          <w:szCs w:val="28"/>
        </w:rPr>
        <w:t>thành</w:t>
      </w:r>
      <w:proofErr w:type="spellEnd"/>
      <w:r w:rsidRPr="005F66A6">
        <w:rPr>
          <w:sz w:val="28"/>
          <w:szCs w:val="28"/>
        </w:rPr>
        <w:t xml:space="preserve"> </w:t>
      </w:r>
      <w:proofErr w:type="spellStart"/>
      <w:r w:rsidRPr="005F66A6">
        <w:rPr>
          <w:sz w:val="28"/>
          <w:szCs w:val="28"/>
        </w:rPr>
        <w:t>xuất</w:t>
      </w:r>
      <w:proofErr w:type="spellEnd"/>
      <w:r w:rsidRPr="005F66A6">
        <w:rPr>
          <w:sz w:val="28"/>
          <w:szCs w:val="28"/>
        </w:rPr>
        <w:t xml:space="preserve"> </w:t>
      </w:r>
      <w:proofErr w:type="spellStart"/>
      <w:r w:rsidRPr="005F66A6">
        <w:rPr>
          <w:sz w:val="28"/>
          <w:szCs w:val="28"/>
        </w:rPr>
        <w:t>sắc</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w:t>
      </w:r>
    </w:p>
    <w:p w14:paraId="37B15E12" w14:textId="77777777" w:rsidR="005F61D3" w:rsidRPr="005F66A6" w:rsidRDefault="005F61D3" w:rsidP="000E4778">
      <w:pPr>
        <w:spacing w:line="276" w:lineRule="auto"/>
        <w:ind w:right="479"/>
        <w:jc w:val="both"/>
        <w:rPr>
          <w:sz w:val="28"/>
          <w:szCs w:val="28"/>
        </w:rPr>
      </w:pP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w:t>
      </w:r>
      <w:proofErr w:type="spellStart"/>
      <w:r w:rsidRPr="005F66A6">
        <w:rPr>
          <w:sz w:val="28"/>
          <w:szCs w:val="28"/>
        </w:rPr>
        <w:t>đủ</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thu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pháp</w:t>
      </w:r>
      <w:proofErr w:type="spellEnd"/>
      <w:r w:rsidRPr="005F66A6">
        <w:rPr>
          <w:sz w:val="28"/>
          <w:szCs w:val="28"/>
        </w:rPr>
        <w:t xml:space="preserve"> </w:t>
      </w:r>
      <w:proofErr w:type="spellStart"/>
      <w:r w:rsidRPr="005F66A6">
        <w:rPr>
          <w:sz w:val="28"/>
          <w:szCs w:val="28"/>
        </w:rPr>
        <w:t>để</w:t>
      </w:r>
      <w:proofErr w:type="spellEnd"/>
      <w:r w:rsidRPr="005F66A6">
        <w:rPr>
          <w:sz w:val="28"/>
          <w:szCs w:val="28"/>
        </w:rPr>
        <w:t xml:space="preserve"> </w:t>
      </w:r>
      <w:proofErr w:type="spellStart"/>
      <w:r w:rsidRPr="005F66A6">
        <w:rPr>
          <w:sz w:val="28"/>
          <w:szCs w:val="28"/>
        </w:rPr>
        <w:t>tổ</w:t>
      </w:r>
      <w:proofErr w:type="spellEnd"/>
      <w:r w:rsidRPr="005F66A6">
        <w:rPr>
          <w:sz w:val="28"/>
          <w:szCs w:val="28"/>
        </w:rPr>
        <w:t xml:space="preserve"> </w:t>
      </w:r>
      <w:proofErr w:type="spellStart"/>
      <w:r w:rsidRPr="005F66A6">
        <w:rPr>
          <w:sz w:val="28"/>
          <w:szCs w:val="28"/>
        </w:rPr>
        <w:t>chức</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kỹ</w:t>
      </w:r>
      <w:proofErr w:type="spellEnd"/>
      <w:r w:rsidRPr="005F66A6">
        <w:rPr>
          <w:sz w:val="28"/>
          <w:szCs w:val="28"/>
        </w:rPr>
        <w:t xml:space="preserve"> </w:t>
      </w:r>
      <w:proofErr w:type="spellStart"/>
      <w:r w:rsidRPr="005F66A6">
        <w:rPr>
          <w:sz w:val="28"/>
          <w:szCs w:val="28"/>
        </w:rPr>
        <w:t>thuật</w:t>
      </w:r>
      <w:proofErr w:type="spellEnd"/>
      <w:r w:rsidRPr="005F66A6">
        <w:rPr>
          <w:sz w:val="28"/>
          <w:szCs w:val="28"/>
        </w:rPr>
        <w:t xml:space="preserve"> </w:t>
      </w:r>
      <w:proofErr w:type="spellStart"/>
      <w:r w:rsidRPr="005F66A6">
        <w:rPr>
          <w:sz w:val="28"/>
          <w:szCs w:val="28"/>
        </w:rPr>
        <w:t>chế</w:t>
      </w:r>
      <w:proofErr w:type="spellEnd"/>
      <w:r w:rsidRPr="005F66A6">
        <w:rPr>
          <w:sz w:val="28"/>
          <w:szCs w:val="28"/>
        </w:rPr>
        <w:t xml:space="preserve"> </w:t>
      </w:r>
      <w:proofErr w:type="spellStart"/>
      <w:r w:rsidRPr="005F66A6">
        <w:rPr>
          <w:sz w:val="28"/>
          <w:szCs w:val="28"/>
        </w:rPr>
        <w:t>biến</w:t>
      </w:r>
      <w:proofErr w:type="spellEnd"/>
      <w:r w:rsidRPr="005F66A6">
        <w:rPr>
          <w:sz w:val="28"/>
          <w:szCs w:val="28"/>
        </w:rPr>
        <w:t xml:space="preserve"> </w:t>
      </w:r>
      <w:proofErr w:type="spellStart"/>
      <w:r w:rsidRPr="005F66A6">
        <w:rPr>
          <w:sz w:val="28"/>
          <w:szCs w:val="28"/>
        </w:rPr>
        <w:t>món</w:t>
      </w:r>
      <w:proofErr w:type="spellEnd"/>
      <w:r w:rsidRPr="005F66A6">
        <w:rPr>
          <w:sz w:val="28"/>
          <w:szCs w:val="28"/>
        </w:rPr>
        <w:t xml:space="preserve"> ăn,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chất</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w:t>
      </w:r>
    </w:p>
    <w:p w14:paraId="2A72A2CB" w14:textId="77777777" w:rsidR="005F61D3" w:rsidRPr="005F66A6" w:rsidRDefault="005F61D3" w:rsidP="000E4778">
      <w:pPr>
        <w:numPr>
          <w:ilvl w:val="0"/>
          <w:numId w:val="5"/>
        </w:numPr>
        <w:tabs>
          <w:tab w:val="left" w:pos="180"/>
        </w:tabs>
        <w:spacing w:line="276" w:lineRule="auto"/>
        <w:ind w:left="0" w:firstLine="0"/>
        <w:jc w:val="both"/>
        <w:outlineLvl w:val="0"/>
        <w:rPr>
          <w:b/>
          <w:bCs/>
          <w:sz w:val="28"/>
          <w:szCs w:val="28"/>
        </w:rPr>
      </w:pPr>
      <w:proofErr w:type="spellStart"/>
      <w:r w:rsidRPr="005F66A6">
        <w:rPr>
          <w:b/>
          <w:bCs/>
          <w:sz w:val="28"/>
          <w:szCs w:val="28"/>
        </w:rPr>
        <w:t>Những</w:t>
      </w:r>
      <w:proofErr w:type="spellEnd"/>
      <w:r w:rsidRPr="005F66A6">
        <w:rPr>
          <w:b/>
          <w:bCs/>
          <w:sz w:val="28"/>
          <w:szCs w:val="28"/>
        </w:rPr>
        <w:t xml:space="preserve"> </w:t>
      </w:r>
      <w:proofErr w:type="spellStart"/>
      <w:r w:rsidRPr="005F66A6">
        <w:rPr>
          <w:b/>
          <w:bCs/>
          <w:sz w:val="28"/>
          <w:szCs w:val="28"/>
        </w:rPr>
        <w:t>tồn</w:t>
      </w:r>
      <w:proofErr w:type="spellEnd"/>
      <w:r w:rsidRPr="005F66A6">
        <w:rPr>
          <w:b/>
          <w:bCs/>
          <w:spacing w:val="-3"/>
          <w:sz w:val="28"/>
          <w:szCs w:val="28"/>
        </w:rPr>
        <w:t xml:space="preserve"> </w:t>
      </w:r>
      <w:proofErr w:type="spellStart"/>
      <w:r w:rsidRPr="005F66A6">
        <w:rPr>
          <w:b/>
          <w:bCs/>
          <w:sz w:val="28"/>
          <w:szCs w:val="28"/>
        </w:rPr>
        <w:t>tại</w:t>
      </w:r>
      <w:proofErr w:type="spellEnd"/>
      <w:r w:rsidRPr="005F66A6">
        <w:rPr>
          <w:b/>
          <w:bCs/>
          <w:sz w:val="28"/>
          <w:szCs w:val="28"/>
        </w:rPr>
        <w:t>:</w:t>
      </w:r>
    </w:p>
    <w:p w14:paraId="0ADC1FD0" w14:textId="77777777" w:rsidR="005F61D3" w:rsidRPr="005F66A6" w:rsidRDefault="005F61D3" w:rsidP="000E4778">
      <w:pPr>
        <w:spacing w:line="276" w:lineRule="auto"/>
        <w:ind w:right="478" w:firstLine="720"/>
        <w:jc w:val="both"/>
        <w:rPr>
          <w:sz w:val="28"/>
          <w:szCs w:val="28"/>
        </w:rPr>
      </w:pP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hoạt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sản</w:t>
      </w:r>
      <w:proofErr w:type="spellEnd"/>
      <w:r w:rsidRPr="005F66A6">
        <w:rPr>
          <w:sz w:val="28"/>
          <w:szCs w:val="28"/>
        </w:rPr>
        <w:t xml:space="preserve"> </w:t>
      </w:r>
      <w:proofErr w:type="spellStart"/>
      <w:r w:rsidRPr="005F66A6">
        <w:rPr>
          <w:sz w:val="28"/>
          <w:szCs w:val="28"/>
        </w:rPr>
        <w:t>xuất</w:t>
      </w:r>
      <w:proofErr w:type="spellEnd"/>
      <w:r w:rsidRPr="005F66A6">
        <w:rPr>
          <w:sz w:val="28"/>
          <w:szCs w:val="28"/>
        </w:rPr>
        <w:t xml:space="preserve"> kinh doanh </w:t>
      </w:r>
      <w:proofErr w:type="spellStart"/>
      <w:r w:rsidRPr="005F66A6">
        <w:rPr>
          <w:sz w:val="28"/>
          <w:szCs w:val="28"/>
        </w:rPr>
        <w:t>dịch</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ngành</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lang w:val="en-US"/>
        </w:rPr>
        <w:t xml:space="preserve"> </w:t>
      </w:r>
      <w:proofErr w:type="spellStart"/>
      <w:r w:rsidRPr="005F66A6">
        <w:rPr>
          <w:sz w:val="28"/>
          <w:szCs w:val="28"/>
        </w:rPr>
        <w:t>kết</w:t>
      </w:r>
      <w:proofErr w:type="spellEnd"/>
      <w:r w:rsidRPr="005F66A6">
        <w:rPr>
          <w:sz w:val="28"/>
          <w:szCs w:val="28"/>
        </w:rPr>
        <w:t xml:space="preserve">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đem </w:t>
      </w:r>
      <w:proofErr w:type="spellStart"/>
      <w:r w:rsidRPr="005F66A6">
        <w:rPr>
          <w:sz w:val="28"/>
          <w:szCs w:val="28"/>
        </w:rPr>
        <w:t>lại</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thu </w:t>
      </w:r>
      <w:proofErr w:type="spellStart"/>
      <w:r w:rsidRPr="005F66A6">
        <w:rPr>
          <w:sz w:val="28"/>
          <w:szCs w:val="28"/>
        </w:rPr>
        <w:t>còn</w:t>
      </w:r>
      <w:proofErr w:type="spellEnd"/>
      <w:r w:rsidRPr="005F66A6">
        <w:rPr>
          <w:sz w:val="28"/>
          <w:szCs w:val="28"/>
        </w:rPr>
        <w:t xml:space="preserve"> </w:t>
      </w:r>
      <w:proofErr w:type="spellStart"/>
      <w:r w:rsidRPr="005F66A6">
        <w:rPr>
          <w:sz w:val="28"/>
          <w:szCs w:val="28"/>
        </w:rPr>
        <w:t>hạn</w:t>
      </w:r>
      <w:proofErr w:type="spellEnd"/>
      <w:r w:rsidRPr="005F66A6">
        <w:rPr>
          <w:sz w:val="28"/>
          <w:szCs w:val="28"/>
        </w:rPr>
        <w:t xml:space="preserve"> </w:t>
      </w:r>
      <w:proofErr w:type="spellStart"/>
      <w:r w:rsidRPr="005F66A6">
        <w:rPr>
          <w:sz w:val="28"/>
          <w:szCs w:val="28"/>
        </w:rPr>
        <w:t>chế</w:t>
      </w:r>
      <w:proofErr w:type="spellEnd"/>
      <w:r w:rsidRPr="005F66A6">
        <w:rPr>
          <w:sz w:val="28"/>
          <w:szCs w:val="28"/>
          <w:lang w:val="en-US"/>
        </w:rPr>
        <w:t xml:space="preserve">, </w:t>
      </w:r>
      <w:proofErr w:type="spellStart"/>
      <w:r w:rsidRPr="005F66A6">
        <w:rPr>
          <w:sz w:val="28"/>
          <w:szCs w:val="28"/>
          <w:lang w:val="en-US"/>
        </w:rPr>
        <w:t>ảnh</w:t>
      </w:r>
      <w:proofErr w:type="spellEnd"/>
      <w:r w:rsidRPr="005F66A6">
        <w:rPr>
          <w:sz w:val="28"/>
          <w:szCs w:val="28"/>
          <w:lang w:val="en-US"/>
        </w:rPr>
        <w:t xml:space="preserve"> </w:t>
      </w:r>
      <w:proofErr w:type="spellStart"/>
      <w:r w:rsidRPr="005F66A6">
        <w:rPr>
          <w:sz w:val="28"/>
          <w:szCs w:val="28"/>
          <w:lang w:val="en-US"/>
        </w:rPr>
        <w:t>hưởng</w:t>
      </w:r>
      <w:proofErr w:type="spellEnd"/>
      <w:r w:rsidRPr="005F66A6">
        <w:rPr>
          <w:sz w:val="28"/>
          <w:szCs w:val="28"/>
          <w:lang w:val="en-US"/>
        </w:rPr>
        <w:t xml:space="preserve"> </w:t>
      </w:r>
      <w:proofErr w:type="spellStart"/>
      <w:r w:rsidRPr="005F66A6">
        <w:rPr>
          <w:sz w:val="28"/>
          <w:szCs w:val="28"/>
          <w:lang w:val="en-US"/>
        </w:rPr>
        <w:t>bởi</w:t>
      </w:r>
      <w:proofErr w:type="spellEnd"/>
      <w:r w:rsidRPr="005F66A6">
        <w:rPr>
          <w:sz w:val="28"/>
          <w:szCs w:val="28"/>
          <w:lang w:val="en-US"/>
        </w:rPr>
        <w:t xml:space="preserve"> </w:t>
      </w:r>
      <w:proofErr w:type="spellStart"/>
      <w:r w:rsidRPr="005F66A6">
        <w:rPr>
          <w:sz w:val="28"/>
          <w:szCs w:val="28"/>
          <w:lang w:val="en-US"/>
        </w:rPr>
        <w:t>dịch</w:t>
      </w:r>
      <w:proofErr w:type="spellEnd"/>
      <w:r w:rsidRPr="005F66A6">
        <w:rPr>
          <w:sz w:val="28"/>
          <w:szCs w:val="28"/>
          <w:lang w:val="en-US"/>
        </w:rPr>
        <w:t xml:space="preserve"> </w:t>
      </w:r>
      <w:proofErr w:type="spellStart"/>
      <w:r w:rsidRPr="005F66A6">
        <w:rPr>
          <w:sz w:val="28"/>
          <w:szCs w:val="28"/>
          <w:lang w:val="en-US"/>
        </w:rPr>
        <w:t>bệnh</w:t>
      </w:r>
      <w:proofErr w:type="spellEnd"/>
      <w:r w:rsidRPr="005F66A6">
        <w:rPr>
          <w:sz w:val="28"/>
          <w:szCs w:val="28"/>
        </w:rPr>
        <w:t>.</w:t>
      </w:r>
    </w:p>
    <w:p w14:paraId="39BD2EC7" w14:textId="77777777" w:rsidR="005F61D3" w:rsidRPr="005F66A6" w:rsidRDefault="005F61D3" w:rsidP="000E4778">
      <w:pPr>
        <w:numPr>
          <w:ilvl w:val="0"/>
          <w:numId w:val="5"/>
        </w:numPr>
        <w:tabs>
          <w:tab w:val="left" w:pos="180"/>
        </w:tabs>
        <w:spacing w:line="276" w:lineRule="auto"/>
        <w:ind w:left="0" w:firstLine="0"/>
        <w:jc w:val="both"/>
        <w:outlineLvl w:val="0"/>
        <w:rPr>
          <w:b/>
          <w:bCs/>
          <w:sz w:val="28"/>
          <w:szCs w:val="28"/>
        </w:rPr>
      </w:pPr>
      <w:proofErr w:type="spellStart"/>
      <w:r w:rsidRPr="005F66A6">
        <w:rPr>
          <w:b/>
          <w:bCs/>
          <w:sz w:val="28"/>
          <w:szCs w:val="28"/>
        </w:rPr>
        <w:t>Kế</w:t>
      </w:r>
      <w:proofErr w:type="spellEnd"/>
      <w:r w:rsidRPr="005F66A6">
        <w:rPr>
          <w:b/>
          <w:bCs/>
          <w:sz w:val="28"/>
          <w:szCs w:val="28"/>
        </w:rPr>
        <w:t xml:space="preserve"> </w:t>
      </w:r>
      <w:proofErr w:type="spellStart"/>
      <w:r w:rsidRPr="005F66A6">
        <w:rPr>
          <w:b/>
          <w:bCs/>
          <w:sz w:val="28"/>
          <w:szCs w:val="28"/>
        </w:rPr>
        <w:t>hoạch</w:t>
      </w:r>
      <w:proofErr w:type="spellEnd"/>
      <w:r w:rsidRPr="005F66A6">
        <w:rPr>
          <w:b/>
          <w:bCs/>
          <w:sz w:val="28"/>
          <w:szCs w:val="28"/>
        </w:rPr>
        <w:t xml:space="preserve"> nâng cao </w:t>
      </w:r>
      <w:proofErr w:type="spellStart"/>
      <w:r w:rsidRPr="005F66A6">
        <w:rPr>
          <w:b/>
          <w:bCs/>
          <w:sz w:val="28"/>
          <w:szCs w:val="28"/>
        </w:rPr>
        <w:t>chất</w:t>
      </w:r>
      <w:proofErr w:type="spellEnd"/>
      <w:r w:rsidRPr="005F66A6">
        <w:rPr>
          <w:b/>
          <w:bCs/>
          <w:spacing w:val="-3"/>
          <w:sz w:val="28"/>
          <w:szCs w:val="28"/>
        </w:rPr>
        <w:t xml:space="preserve"> </w:t>
      </w:r>
      <w:proofErr w:type="spellStart"/>
      <w:r w:rsidRPr="005F66A6">
        <w:rPr>
          <w:b/>
          <w:bCs/>
          <w:sz w:val="28"/>
          <w:szCs w:val="28"/>
        </w:rPr>
        <w:t>lượng</w:t>
      </w:r>
      <w:proofErr w:type="spellEnd"/>
      <w:r w:rsidRPr="005F66A6">
        <w:rPr>
          <w:b/>
          <w:bCs/>
          <w:sz w:val="28"/>
          <w:szCs w:val="28"/>
        </w:rPr>
        <w:t>:</w:t>
      </w:r>
    </w:p>
    <w:p w14:paraId="29B85552" w14:textId="77777777" w:rsidR="005F61D3" w:rsidRPr="005F66A6" w:rsidRDefault="005F61D3" w:rsidP="000E4778">
      <w:pPr>
        <w:spacing w:line="276" w:lineRule="auto"/>
        <w:ind w:right="471" w:firstLine="720"/>
        <w:jc w:val="both"/>
        <w:rPr>
          <w:sz w:val="28"/>
          <w:szCs w:val="28"/>
        </w:rPr>
      </w:pPr>
      <w:proofErr w:type="spellStart"/>
      <w:r w:rsidRPr="005F66A6">
        <w:rPr>
          <w:sz w:val="28"/>
          <w:szCs w:val="28"/>
        </w:rPr>
        <w:t>Hàng</w:t>
      </w:r>
      <w:proofErr w:type="spellEnd"/>
      <w:r w:rsidRPr="005F66A6">
        <w:rPr>
          <w:sz w:val="28"/>
          <w:szCs w:val="28"/>
        </w:rPr>
        <w:t xml:space="preserve"> năm trên cơ </w:t>
      </w:r>
      <w:proofErr w:type="spellStart"/>
      <w:r w:rsidRPr="005F66A6">
        <w:rPr>
          <w:sz w:val="28"/>
          <w:szCs w:val="28"/>
        </w:rPr>
        <w:t>sở</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chung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khoa</w:t>
      </w:r>
      <w:r w:rsidRPr="005F66A6">
        <w:rPr>
          <w:sz w:val="28"/>
          <w:szCs w:val="28"/>
          <w:lang w:val="en-US"/>
        </w:rPr>
        <w:t xml:space="preserve">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rPr>
        <w:t xml:space="preserve"> </w:t>
      </w:r>
      <w:proofErr w:type="spellStart"/>
      <w:r w:rsidRPr="005F66A6">
        <w:rPr>
          <w:sz w:val="28"/>
          <w:szCs w:val="28"/>
          <w:lang w:val="en-US"/>
        </w:rPr>
        <w:t>lịch</w:t>
      </w:r>
      <w:proofErr w:type="spellEnd"/>
      <w:r w:rsidRPr="005F66A6">
        <w:rPr>
          <w:sz w:val="28"/>
          <w:szCs w:val="28"/>
        </w:rPr>
        <w:t xml:space="preserve"> xây </w:t>
      </w:r>
      <w:proofErr w:type="spellStart"/>
      <w:r w:rsidRPr="005F66A6">
        <w:rPr>
          <w:sz w:val="28"/>
          <w:szCs w:val="28"/>
        </w:rPr>
        <w:t>dựng</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kế</w:t>
      </w:r>
      <w:proofErr w:type="spellEnd"/>
      <w:r w:rsidRPr="005F66A6">
        <w:rPr>
          <w:sz w:val="28"/>
          <w:szCs w:val="28"/>
        </w:rPr>
        <w:t xml:space="preserve"> </w:t>
      </w:r>
      <w:proofErr w:type="spellStart"/>
      <w:r w:rsidRPr="005F66A6">
        <w:rPr>
          <w:sz w:val="28"/>
          <w:szCs w:val="28"/>
        </w:rPr>
        <w:t>hoạch</w:t>
      </w:r>
      <w:proofErr w:type="spellEnd"/>
      <w:r w:rsidRPr="005F66A6">
        <w:rPr>
          <w:sz w:val="28"/>
          <w:szCs w:val="28"/>
        </w:rPr>
        <w:t xml:space="preserve"> </w:t>
      </w:r>
      <w:proofErr w:type="spellStart"/>
      <w:r w:rsidRPr="005F66A6">
        <w:rPr>
          <w:sz w:val="28"/>
          <w:szCs w:val="28"/>
        </w:rPr>
        <w:t>cụ</w:t>
      </w:r>
      <w:proofErr w:type="spellEnd"/>
      <w:r w:rsidRPr="005F66A6">
        <w:rPr>
          <w:sz w:val="28"/>
          <w:szCs w:val="28"/>
        </w:rPr>
        <w:t xml:space="preserve"> </w:t>
      </w:r>
      <w:proofErr w:type="spellStart"/>
      <w:r w:rsidRPr="005F66A6">
        <w:rPr>
          <w:sz w:val="28"/>
          <w:szCs w:val="28"/>
        </w:rPr>
        <w:t>thể</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đơn </w:t>
      </w:r>
      <w:proofErr w:type="spellStart"/>
      <w:r w:rsidRPr="005F66A6">
        <w:rPr>
          <w:sz w:val="28"/>
          <w:szCs w:val="28"/>
        </w:rPr>
        <w:t>vị</w:t>
      </w:r>
      <w:proofErr w:type="spellEnd"/>
      <w:r w:rsidRPr="005F66A6">
        <w:rPr>
          <w:sz w:val="28"/>
          <w:szCs w:val="28"/>
        </w:rPr>
        <w:t xml:space="preserve">, </w:t>
      </w:r>
      <w:proofErr w:type="spellStart"/>
      <w:r w:rsidRPr="005F66A6">
        <w:rPr>
          <w:sz w:val="28"/>
          <w:szCs w:val="28"/>
        </w:rPr>
        <w:t>thường</w:t>
      </w:r>
      <w:proofErr w:type="spellEnd"/>
      <w:r w:rsidRPr="005F66A6">
        <w:rPr>
          <w:sz w:val="28"/>
          <w:szCs w:val="28"/>
        </w:rPr>
        <w:t xml:space="preserve"> xuyên </w:t>
      </w:r>
      <w:proofErr w:type="spellStart"/>
      <w:r w:rsidRPr="005F66A6">
        <w:rPr>
          <w:sz w:val="28"/>
          <w:szCs w:val="28"/>
        </w:rPr>
        <w:t>rà</w:t>
      </w:r>
      <w:proofErr w:type="spellEnd"/>
      <w:r w:rsidRPr="005F66A6">
        <w:rPr>
          <w:sz w:val="28"/>
          <w:szCs w:val="28"/>
        </w:rPr>
        <w:t xml:space="preserve"> </w:t>
      </w:r>
      <w:proofErr w:type="spellStart"/>
      <w:r w:rsidRPr="005F66A6">
        <w:rPr>
          <w:sz w:val="28"/>
          <w:szCs w:val="28"/>
        </w:rPr>
        <w:t>soát</w:t>
      </w:r>
      <w:proofErr w:type="spellEnd"/>
      <w:r w:rsidRPr="005F66A6">
        <w:rPr>
          <w:sz w:val="28"/>
          <w:szCs w:val="28"/>
        </w:rPr>
        <w:t xml:space="preserve">, </w:t>
      </w:r>
      <w:proofErr w:type="spellStart"/>
      <w:r w:rsidRPr="005F66A6">
        <w:rPr>
          <w:sz w:val="28"/>
          <w:szCs w:val="28"/>
        </w:rPr>
        <w:t>đánh</w:t>
      </w:r>
      <w:proofErr w:type="spellEnd"/>
      <w:r w:rsidRPr="005F66A6">
        <w:rPr>
          <w:spacing w:val="21"/>
          <w:sz w:val="28"/>
          <w:szCs w:val="28"/>
        </w:rPr>
        <w:t xml:space="preserve"> </w:t>
      </w:r>
      <w:proofErr w:type="spellStart"/>
      <w:r w:rsidRPr="005F66A6">
        <w:rPr>
          <w:sz w:val="28"/>
          <w:szCs w:val="28"/>
        </w:rPr>
        <w:t>giá</w:t>
      </w:r>
      <w:proofErr w:type="spellEnd"/>
      <w:r w:rsidRPr="005F66A6">
        <w:rPr>
          <w:sz w:val="28"/>
          <w:szCs w:val="28"/>
        </w:rPr>
        <w:t>,</w:t>
      </w:r>
      <w:r w:rsidRPr="005F66A6">
        <w:rPr>
          <w:spacing w:val="22"/>
          <w:sz w:val="28"/>
          <w:szCs w:val="28"/>
        </w:rPr>
        <w:t xml:space="preserve"> </w:t>
      </w:r>
      <w:proofErr w:type="spellStart"/>
      <w:r w:rsidRPr="005F66A6">
        <w:rPr>
          <w:sz w:val="28"/>
          <w:szCs w:val="28"/>
        </w:rPr>
        <w:t>sửa</w:t>
      </w:r>
      <w:proofErr w:type="spellEnd"/>
      <w:r w:rsidRPr="005F66A6">
        <w:rPr>
          <w:spacing w:val="22"/>
          <w:sz w:val="28"/>
          <w:szCs w:val="28"/>
        </w:rPr>
        <w:t xml:space="preserve"> </w:t>
      </w:r>
      <w:proofErr w:type="spellStart"/>
      <w:r w:rsidRPr="005F66A6">
        <w:rPr>
          <w:sz w:val="28"/>
          <w:szCs w:val="28"/>
        </w:rPr>
        <w:t>đổi</w:t>
      </w:r>
      <w:proofErr w:type="spellEnd"/>
      <w:r w:rsidRPr="005F66A6">
        <w:rPr>
          <w:sz w:val="28"/>
          <w:szCs w:val="28"/>
        </w:rPr>
        <w:t>,</w:t>
      </w:r>
      <w:r w:rsidRPr="005F66A6">
        <w:rPr>
          <w:spacing w:val="22"/>
          <w:sz w:val="28"/>
          <w:szCs w:val="28"/>
        </w:rPr>
        <w:t xml:space="preserve"> </w:t>
      </w:r>
      <w:proofErr w:type="spellStart"/>
      <w:r w:rsidRPr="005F66A6">
        <w:rPr>
          <w:sz w:val="28"/>
          <w:szCs w:val="28"/>
        </w:rPr>
        <w:t>bổ</w:t>
      </w:r>
      <w:proofErr w:type="spellEnd"/>
      <w:r w:rsidRPr="005F66A6">
        <w:rPr>
          <w:spacing w:val="24"/>
          <w:sz w:val="28"/>
          <w:szCs w:val="28"/>
        </w:rPr>
        <w:t xml:space="preserve"> </w:t>
      </w:r>
      <w:r w:rsidRPr="005F66A6">
        <w:rPr>
          <w:sz w:val="28"/>
          <w:szCs w:val="28"/>
        </w:rPr>
        <w:t>sung</w:t>
      </w:r>
      <w:r w:rsidRPr="005F66A6">
        <w:rPr>
          <w:spacing w:val="22"/>
          <w:sz w:val="28"/>
          <w:szCs w:val="28"/>
        </w:rPr>
        <w:t xml:space="preserve"> </w:t>
      </w:r>
      <w:proofErr w:type="spellStart"/>
      <w:r w:rsidRPr="005F66A6">
        <w:rPr>
          <w:sz w:val="28"/>
          <w:szCs w:val="28"/>
        </w:rPr>
        <w:t>tạo</w:t>
      </w:r>
      <w:proofErr w:type="spellEnd"/>
      <w:r w:rsidRPr="005F66A6">
        <w:rPr>
          <w:spacing w:val="22"/>
          <w:sz w:val="28"/>
          <w:szCs w:val="28"/>
        </w:rPr>
        <w:t xml:space="preserve"> </w:t>
      </w:r>
      <w:proofErr w:type="spellStart"/>
      <w:r w:rsidRPr="005F66A6">
        <w:rPr>
          <w:sz w:val="28"/>
          <w:szCs w:val="28"/>
        </w:rPr>
        <w:t>bước</w:t>
      </w:r>
      <w:proofErr w:type="spellEnd"/>
      <w:r w:rsidRPr="005F66A6">
        <w:rPr>
          <w:spacing w:val="24"/>
          <w:sz w:val="28"/>
          <w:szCs w:val="28"/>
        </w:rPr>
        <w:t xml:space="preserve"> </w:t>
      </w:r>
      <w:proofErr w:type="spellStart"/>
      <w:r w:rsidRPr="005F66A6">
        <w:rPr>
          <w:sz w:val="28"/>
          <w:szCs w:val="28"/>
        </w:rPr>
        <w:t>chuyển</w:t>
      </w:r>
      <w:proofErr w:type="spellEnd"/>
      <w:r w:rsidRPr="005F66A6">
        <w:rPr>
          <w:spacing w:val="25"/>
          <w:sz w:val="28"/>
          <w:szCs w:val="28"/>
        </w:rPr>
        <w:t xml:space="preserve"> </w:t>
      </w:r>
      <w:proofErr w:type="spellStart"/>
      <w:r w:rsidRPr="005F66A6">
        <w:rPr>
          <w:sz w:val="28"/>
          <w:szCs w:val="28"/>
        </w:rPr>
        <w:t>biến</w:t>
      </w:r>
      <w:proofErr w:type="spellEnd"/>
      <w:r w:rsidRPr="005F66A6">
        <w:rPr>
          <w:spacing w:val="24"/>
          <w:sz w:val="28"/>
          <w:szCs w:val="28"/>
        </w:rPr>
        <w:t xml:space="preserve"> </w:t>
      </w:r>
      <w:proofErr w:type="spellStart"/>
      <w:r w:rsidRPr="005F66A6">
        <w:rPr>
          <w:sz w:val="28"/>
          <w:szCs w:val="28"/>
        </w:rPr>
        <w:t>mạnh</w:t>
      </w:r>
      <w:proofErr w:type="spellEnd"/>
      <w:r w:rsidRPr="005F66A6">
        <w:rPr>
          <w:spacing w:val="25"/>
          <w:sz w:val="28"/>
          <w:szCs w:val="28"/>
        </w:rPr>
        <w:t xml:space="preserve"> </w:t>
      </w:r>
      <w:proofErr w:type="spellStart"/>
      <w:r w:rsidRPr="005F66A6">
        <w:rPr>
          <w:sz w:val="28"/>
          <w:szCs w:val="28"/>
        </w:rPr>
        <w:t>mẽ</w:t>
      </w:r>
      <w:proofErr w:type="spellEnd"/>
      <w:r w:rsidRPr="005F66A6">
        <w:rPr>
          <w:spacing w:val="24"/>
          <w:sz w:val="28"/>
          <w:szCs w:val="28"/>
        </w:rPr>
        <w:t xml:space="preserve"> </w:t>
      </w:r>
      <w:r w:rsidRPr="005F66A6">
        <w:rPr>
          <w:sz w:val="28"/>
          <w:szCs w:val="28"/>
        </w:rPr>
        <w:t>trong</w:t>
      </w:r>
      <w:r w:rsidRPr="005F66A6">
        <w:rPr>
          <w:spacing w:val="23"/>
          <w:sz w:val="28"/>
          <w:szCs w:val="28"/>
        </w:rPr>
        <w:t xml:space="preserve"> </w:t>
      </w:r>
      <w:proofErr w:type="spellStart"/>
      <w:r w:rsidRPr="005F66A6">
        <w:rPr>
          <w:sz w:val="28"/>
          <w:szCs w:val="28"/>
        </w:rPr>
        <w:t>giáo</w:t>
      </w:r>
      <w:proofErr w:type="spellEnd"/>
      <w:r w:rsidRPr="005F66A6">
        <w:rPr>
          <w:spacing w:val="22"/>
          <w:sz w:val="28"/>
          <w:szCs w:val="28"/>
        </w:rPr>
        <w:t xml:space="preserve"> </w:t>
      </w:r>
      <w:proofErr w:type="spellStart"/>
      <w:r w:rsidRPr="005F66A6">
        <w:rPr>
          <w:sz w:val="28"/>
          <w:szCs w:val="28"/>
        </w:rPr>
        <w:t>dục</w:t>
      </w:r>
      <w:proofErr w:type="spellEnd"/>
      <w:r w:rsidRPr="005F66A6">
        <w:rPr>
          <w:spacing w:val="22"/>
          <w:sz w:val="28"/>
          <w:szCs w:val="28"/>
        </w:rPr>
        <w:t xml:space="preserve"> </w:t>
      </w:r>
      <w:proofErr w:type="spellStart"/>
      <w:r w:rsidRPr="005F66A6">
        <w:rPr>
          <w:sz w:val="28"/>
          <w:szCs w:val="28"/>
        </w:rPr>
        <w:t>đào</w:t>
      </w:r>
      <w:proofErr w:type="spellEnd"/>
      <w:r w:rsidRPr="005F66A6">
        <w:rPr>
          <w:spacing w:val="23"/>
          <w:sz w:val="28"/>
          <w:szCs w:val="28"/>
        </w:rPr>
        <w:t xml:space="preserve"> </w:t>
      </w:r>
      <w:proofErr w:type="spellStart"/>
      <w:r w:rsidRPr="005F66A6">
        <w:rPr>
          <w:sz w:val="28"/>
          <w:szCs w:val="28"/>
        </w:rPr>
        <w:t>tạo</w:t>
      </w:r>
      <w:proofErr w:type="spellEnd"/>
      <w:r w:rsidRPr="005F66A6">
        <w:rPr>
          <w:spacing w:val="23"/>
          <w:sz w:val="28"/>
          <w:szCs w:val="28"/>
        </w:rPr>
        <w:t xml:space="preserve"> </w:t>
      </w:r>
      <w:r w:rsidRPr="005F66A6">
        <w:rPr>
          <w:sz w:val="28"/>
          <w:szCs w:val="28"/>
        </w:rPr>
        <w:t>theo</w:t>
      </w:r>
      <w:r w:rsidRPr="005F66A6">
        <w:rPr>
          <w:sz w:val="28"/>
          <w:szCs w:val="28"/>
          <w:lang w:val="en-US"/>
        </w:rPr>
        <w:t xml:space="preserve"> </w:t>
      </w:r>
      <w:proofErr w:type="spellStart"/>
      <w:r w:rsidRPr="005F66A6">
        <w:rPr>
          <w:sz w:val="28"/>
          <w:szCs w:val="28"/>
        </w:rPr>
        <w:t>hướng</w:t>
      </w:r>
      <w:proofErr w:type="spellEnd"/>
      <w:r w:rsidRPr="005F66A6">
        <w:rPr>
          <w:sz w:val="28"/>
          <w:szCs w:val="28"/>
        </w:rPr>
        <w:t xml:space="preserve"> “</w:t>
      </w:r>
      <w:proofErr w:type="spellStart"/>
      <w:r w:rsidRPr="005F66A6">
        <w:rPr>
          <w:sz w:val="28"/>
          <w:szCs w:val="28"/>
        </w:rPr>
        <w:t>chuẩn</w:t>
      </w:r>
      <w:proofErr w:type="spellEnd"/>
      <w:r w:rsidRPr="005F66A6">
        <w:rPr>
          <w:sz w:val="28"/>
          <w:szCs w:val="28"/>
        </w:rPr>
        <w:t xml:space="preserve"> </w:t>
      </w:r>
      <w:proofErr w:type="spellStart"/>
      <w:r w:rsidRPr="005F66A6">
        <w:rPr>
          <w:sz w:val="28"/>
          <w:szCs w:val="28"/>
        </w:rPr>
        <w:t>hóa</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đại</w:t>
      </w:r>
      <w:proofErr w:type="spellEnd"/>
      <w:r w:rsidRPr="005F66A6">
        <w:rPr>
          <w:sz w:val="28"/>
          <w:szCs w:val="28"/>
        </w:rPr>
        <w:t xml:space="preserve"> </w:t>
      </w:r>
      <w:proofErr w:type="spellStart"/>
      <w:r w:rsidRPr="005F66A6">
        <w:rPr>
          <w:sz w:val="28"/>
          <w:szCs w:val="28"/>
        </w:rPr>
        <w:t>hóa</w:t>
      </w:r>
      <w:proofErr w:type="spellEnd"/>
      <w:r w:rsidRPr="005F66A6">
        <w:rPr>
          <w:sz w:val="28"/>
          <w:szCs w:val="28"/>
        </w:rPr>
        <w:t xml:space="preserve">, </w:t>
      </w:r>
      <w:proofErr w:type="spellStart"/>
      <w:r w:rsidRPr="005F66A6">
        <w:rPr>
          <w:sz w:val="28"/>
          <w:szCs w:val="28"/>
        </w:rPr>
        <w:t>xã</w:t>
      </w:r>
      <w:proofErr w:type="spellEnd"/>
      <w:r w:rsidRPr="005F66A6">
        <w:rPr>
          <w:sz w:val="28"/>
          <w:szCs w:val="28"/>
        </w:rPr>
        <w:t xml:space="preserve"> </w:t>
      </w:r>
      <w:proofErr w:type="spellStart"/>
      <w:r w:rsidRPr="005F66A6">
        <w:rPr>
          <w:sz w:val="28"/>
          <w:szCs w:val="28"/>
        </w:rPr>
        <w:t>hội</w:t>
      </w:r>
      <w:proofErr w:type="spellEnd"/>
      <w:r w:rsidRPr="005F66A6">
        <w:rPr>
          <w:sz w:val="28"/>
          <w:szCs w:val="28"/>
        </w:rPr>
        <w:t xml:space="preserve"> </w:t>
      </w:r>
      <w:proofErr w:type="spellStart"/>
      <w:r w:rsidRPr="005F66A6">
        <w:rPr>
          <w:sz w:val="28"/>
          <w:szCs w:val="28"/>
        </w:rPr>
        <w:t>hóa</w:t>
      </w:r>
      <w:proofErr w:type="spellEnd"/>
      <w:r w:rsidRPr="005F66A6">
        <w:rPr>
          <w:sz w:val="28"/>
          <w:szCs w:val="28"/>
        </w:rPr>
        <w:t xml:space="preserve">”. </w:t>
      </w:r>
      <w:proofErr w:type="spellStart"/>
      <w:r w:rsidRPr="005F66A6">
        <w:rPr>
          <w:sz w:val="28"/>
          <w:szCs w:val="28"/>
        </w:rPr>
        <w:t>Phát</w:t>
      </w:r>
      <w:proofErr w:type="spellEnd"/>
      <w:r w:rsidRPr="005F66A6">
        <w:rPr>
          <w:sz w:val="28"/>
          <w:szCs w:val="28"/>
        </w:rPr>
        <w:t xml:space="preserve"> </w:t>
      </w:r>
      <w:proofErr w:type="spellStart"/>
      <w:r w:rsidRPr="005F66A6">
        <w:rPr>
          <w:sz w:val="28"/>
          <w:szCs w:val="28"/>
        </w:rPr>
        <w:t>triển</w:t>
      </w:r>
      <w:proofErr w:type="spellEnd"/>
      <w:r w:rsidRPr="005F66A6">
        <w:rPr>
          <w:sz w:val="28"/>
          <w:szCs w:val="28"/>
        </w:rPr>
        <w:t xml:space="preserve"> đa </w:t>
      </w:r>
      <w:proofErr w:type="spellStart"/>
      <w:r w:rsidRPr="005F66A6">
        <w:rPr>
          <w:sz w:val="28"/>
          <w:szCs w:val="28"/>
        </w:rPr>
        <w:t>dạng</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hình</w:t>
      </w:r>
      <w:proofErr w:type="spellEnd"/>
      <w:r w:rsidRPr="005F66A6">
        <w:rPr>
          <w:sz w:val="28"/>
          <w:szCs w:val="28"/>
        </w:rPr>
        <w:t xml:space="preserve"> </w:t>
      </w:r>
      <w:proofErr w:type="spellStart"/>
      <w:r w:rsidRPr="005F66A6">
        <w:rPr>
          <w:sz w:val="28"/>
          <w:szCs w:val="28"/>
        </w:rPr>
        <w:t>thức</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đáp</w:t>
      </w:r>
      <w:proofErr w:type="spellEnd"/>
      <w:r w:rsidRPr="005F66A6">
        <w:rPr>
          <w:sz w:val="28"/>
          <w:szCs w:val="28"/>
        </w:rPr>
        <w:t xml:space="preserve"> </w:t>
      </w:r>
      <w:proofErr w:type="spellStart"/>
      <w:r w:rsidRPr="005F66A6">
        <w:rPr>
          <w:sz w:val="28"/>
          <w:szCs w:val="28"/>
        </w:rPr>
        <w:t>ứng</w:t>
      </w:r>
      <w:proofErr w:type="spellEnd"/>
      <w:r w:rsidRPr="005F66A6">
        <w:rPr>
          <w:sz w:val="28"/>
          <w:szCs w:val="28"/>
        </w:rPr>
        <w:t xml:space="preserve"> nhu </w:t>
      </w:r>
      <w:proofErr w:type="spellStart"/>
      <w:r w:rsidRPr="005F66A6">
        <w:rPr>
          <w:sz w:val="28"/>
          <w:szCs w:val="28"/>
        </w:rPr>
        <w:t>cầu</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tập</w:t>
      </w:r>
      <w:proofErr w:type="spellEnd"/>
      <w:r w:rsidRPr="005F66A6">
        <w:rPr>
          <w:sz w:val="28"/>
          <w:szCs w:val="28"/>
        </w:rPr>
        <w:t xml:space="preserve"> </w:t>
      </w:r>
      <w:proofErr w:type="spellStart"/>
      <w:r w:rsidRPr="005F66A6">
        <w:rPr>
          <w:sz w:val="28"/>
          <w:szCs w:val="28"/>
        </w:rPr>
        <w:t>thường</w:t>
      </w:r>
      <w:proofErr w:type="spellEnd"/>
      <w:r w:rsidRPr="005F66A6">
        <w:rPr>
          <w:sz w:val="28"/>
          <w:szCs w:val="28"/>
        </w:rPr>
        <w:t xml:space="preserve"> xuyên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lực</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lao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tại</w:t>
      </w:r>
      <w:proofErr w:type="spellEnd"/>
      <w:r w:rsidRPr="005F66A6">
        <w:rPr>
          <w:sz w:val="28"/>
          <w:szCs w:val="28"/>
        </w:rPr>
        <w:t xml:space="preserve"> doanh </w:t>
      </w:r>
      <w:proofErr w:type="spellStart"/>
      <w:r w:rsidRPr="005F66A6">
        <w:rPr>
          <w:sz w:val="28"/>
          <w:szCs w:val="28"/>
        </w:rPr>
        <w:t>nghiệp</w:t>
      </w:r>
      <w:proofErr w:type="spellEnd"/>
      <w:r w:rsidRPr="005F66A6">
        <w:rPr>
          <w:sz w:val="28"/>
          <w:szCs w:val="28"/>
          <w:lang w:val="en-US"/>
        </w:rPr>
        <w:t xml:space="preserve"> du </w:t>
      </w:r>
      <w:proofErr w:type="spellStart"/>
      <w:r w:rsidRPr="005F66A6">
        <w:rPr>
          <w:sz w:val="28"/>
          <w:szCs w:val="28"/>
          <w:lang w:val="en-US"/>
        </w:rPr>
        <w:t>lịch</w:t>
      </w:r>
      <w:proofErr w:type="spellEnd"/>
      <w:r w:rsidRPr="005F66A6">
        <w:rPr>
          <w:sz w:val="28"/>
          <w:szCs w:val="28"/>
        </w:rPr>
        <w:t>.</w:t>
      </w:r>
    </w:p>
    <w:p w14:paraId="1FADFA24" w14:textId="77777777" w:rsidR="005F61D3" w:rsidRPr="005F66A6" w:rsidRDefault="005F61D3" w:rsidP="000E4778">
      <w:pPr>
        <w:spacing w:line="276" w:lineRule="auto"/>
        <w:ind w:right="469" w:firstLine="720"/>
        <w:jc w:val="both"/>
        <w:rPr>
          <w:sz w:val="28"/>
          <w:szCs w:val="28"/>
        </w:rPr>
      </w:pPr>
      <w:r w:rsidRPr="005F66A6">
        <w:rPr>
          <w:sz w:val="28"/>
          <w:szCs w:val="28"/>
        </w:rPr>
        <w:t xml:space="preserve">Khoa </w:t>
      </w:r>
      <w:proofErr w:type="spellStart"/>
      <w:r w:rsidRPr="005F66A6">
        <w:rPr>
          <w:sz w:val="28"/>
          <w:szCs w:val="28"/>
        </w:rPr>
        <w:t>tập</w:t>
      </w:r>
      <w:proofErr w:type="spellEnd"/>
      <w:r w:rsidRPr="005F66A6">
        <w:rPr>
          <w:sz w:val="28"/>
          <w:szCs w:val="28"/>
        </w:rPr>
        <w:t xml:space="preserve"> trung dân </w:t>
      </w:r>
      <w:proofErr w:type="spellStart"/>
      <w:r w:rsidRPr="005F66A6">
        <w:rPr>
          <w:sz w:val="28"/>
          <w:szCs w:val="28"/>
        </w:rPr>
        <w:t>chủ</w:t>
      </w:r>
      <w:proofErr w:type="spellEnd"/>
      <w:r w:rsidRPr="005F66A6">
        <w:rPr>
          <w:sz w:val="28"/>
          <w:szCs w:val="28"/>
        </w:rPr>
        <w:t xml:space="preserve">, phân công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cho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thành</w:t>
      </w:r>
      <w:proofErr w:type="spellEnd"/>
      <w:r w:rsidRPr="005F66A6">
        <w:rPr>
          <w:sz w:val="28"/>
          <w:szCs w:val="28"/>
        </w:rPr>
        <w:t xml:space="preserve"> viên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lý</w:t>
      </w:r>
      <w:proofErr w:type="spellEnd"/>
      <w:r w:rsidRPr="005F66A6">
        <w:rPr>
          <w:sz w:val="28"/>
          <w:szCs w:val="28"/>
        </w:rPr>
        <w:t xml:space="preserve">;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tốt</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điều</w:t>
      </w:r>
      <w:proofErr w:type="spellEnd"/>
      <w:r w:rsidRPr="005F66A6">
        <w:rPr>
          <w:sz w:val="28"/>
          <w:szCs w:val="28"/>
        </w:rPr>
        <w:t xml:space="preserve"> </w:t>
      </w:r>
      <w:proofErr w:type="spellStart"/>
      <w:r w:rsidRPr="005F66A6">
        <w:rPr>
          <w:sz w:val="28"/>
          <w:szCs w:val="28"/>
        </w:rPr>
        <w:t>kiện</w:t>
      </w:r>
      <w:proofErr w:type="spellEnd"/>
      <w:r w:rsidRPr="005F66A6">
        <w:rPr>
          <w:sz w:val="28"/>
          <w:szCs w:val="28"/>
        </w:rPr>
        <w:t xml:space="preserve"> </w:t>
      </w:r>
      <w:proofErr w:type="spellStart"/>
      <w:r w:rsidRPr="005F66A6">
        <w:rPr>
          <w:sz w:val="28"/>
          <w:szCs w:val="28"/>
        </w:rPr>
        <w:t>dạy</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nâng cao </w:t>
      </w:r>
      <w:proofErr w:type="spellStart"/>
      <w:r w:rsidRPr="005F66A6">
        <w:rPr>
          <w:sz w:val="28"/>
          <w:szCs w:val="28"/>
        </w:rPr>
        <w:t>chất</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w:t>
      </w:r>
      <w:proofErr w:type="spellStart"/>
      <w:r w:rsidRPr="005F66A6">
        <w:rPr>
          <w:sz w:val="28"/>
          <w:szCs w:val="28"/>
        </w:rPr>
        <w:t>giáo</w:t>
      </w:r>
      <w:proofErr w:type="spellEnd"/>
      <w:r w:rsidRPr="005F66A6">
        <w:rPr>
          <w:sz w:val="28"/>
          <w:szCs w:val="28"/>
        </w:rPr>
        <w:t xml:space="preserve"> </w:t>
      </w:r>
      <w:proofErr w:type="spellStart"/>
      <w:r w:rsidRPr="005F66A6">
        <w:rPr>
          <w:sz w:val="28"/>
          <w:szCs w:val="28"/>
        </w:rPr>
        <w:t>dục</w:t>
      </w:r>
      <w:proofErr w:type="spellEnd"/>
      <w:r w:rsidRPr="005F66A6">
        <w:rPr>
          <w:sz w:val="28"/>
          <w:szCs w:val="28"/>
        </w:rPr>
        <w:t xml:space="preserve"> </w:t>
      </w:r>
      <w:proofErr w:type="spellStart"/>
      <w:r w:rsidRPr="005F66A6">
        <w:rPr>
          <w:sz w:val="28"/>
          <w:szCs w:val="28"/>
        </w:rPr>
        <w:t>toàn</w:t>
      </w:r>
      <w:proofErr w:type="spellEnd"/>
      <w:r w:rsidRPr="005F66A6">
        <w:rPr>
          <w:sz w:val="28"/>
          <w:szCs w:val="28"/>
        </w:rPr>
        <w:t xml:space="preserve"> </w:t>
      </w:r>
      <w:proofErr w:type="spellStart"/>
      <w:r w:rsidRPr="005F66A6">
        <w:rPr>
          <w:sz w:val="28"/>
          <w:szCs w:val="28"/>
        </w:rPr>
        <w:t>diện</w:t>
      </w:r>
      <w:proofErr w:type="spellEnd"/>
      <w:r w:rsidRPr="005F66A6">
        <w:rPr>
          <w:sz w:val="28"/>
          <w:szCs w:val="28"/>
        </w:rPr>
        <w:t xml:space="preserve"> theo </w:t>
      </w:r>
      <w:proofErr w:type="spellStart"/>
      <w:r w:rsidRPr="005F66A6">
        <w:rPr>
          <w:sz w:val="28"/>
          <w:szCs w:val="28"/>
        </w:rPr>
        <w:t>hướng</w:t>
      </w:r>
      <w:proofErr w:type="spellEnd"/>
      <w:r w:rsidRPr="005F66A6">
        <w:rPr>
          <w:sz w:val="28"/>
          <w:szCs w:val="28"/>
        </w:rPr>
        <w:t xml:space="preserve"> </w:t>
      </w:r>
      <w:proofErr w:type="spellStart"/>
      <w:r w:rsidRPr="005F66A6">
        <w:rPr>
          <w:sz w:val="28"/>
          <w:szCs w:val="28"/>
        </w:rPr>
        <w:t>tiếp</w:t>
      </w:r>
      <w:proofErr w:type="spellEnd"/>
      <w:r w:rsidRPr="005F66A6">
        <w:rPr>
          <w:sz w:val="28"/>
          <w:szCs w:val="28"/>
        </w:rPr>
        <w:t xml:space="preserve"> </w:t>
      </w:r>
      <w:proofErr w:type="spellStart"/>
      <w:r w:rsidRPr="005F66A6">
        <w:rPr>
          <w:sz w:val="28"/>
          <w:szCs w:val="28"/>
        </w:rPr>
        <w:t>cận</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tiên </w:t>
      </w:r>
      <w:proofErr w:type="spellStart"/>
      <w:r w:rsidRPr="005F66A6">
        <w:rPr>
          <w:sz w:val="28"/>
          <w:szCs w:val="28"/>
        </w:rPr>
        <w:t>tiến</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gắn</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tiễn</w:t>
      </w:r>
      <w:proofErr w:type="spellEnd"/>
      <w:r w:rsidRPr="005F66A6">
        <w:rPr>
          <w:sz w:val="28"/>
          <w:szCs w:val="28"/>
        </w:rPr>
        <w:t xml:space="preserve">, </w:t>
      </w:r>
      <w:proofErr w:type="spellStart"/>
      <w:r w:rsidRPr="005F66A6">
        <w:rPr>
          <w:sz w:val="28"/>
          <w:szCs w:val="28"/>
        </w:rPr>
        <w:t>góp</w:t>
      </w:r>
      <w:proofErr w:type="spellEnd"/>
      <w:r w:rsidRPr="005F66A6">
        <w:rPr>
          <w:sz w:val="28"/>
          <w:szCs w:val="28"/>
        </w:rPr>
        <w:t xml:space="preserve"> </w:t>
      </w:r>
      <w:proofErr w:type="spellStart"/>
      <w:r w:rsidRPr="005F66A6">
        <w:rPr>
          <w:sz w:val="28"/>
          <w:szCs w:val="28"/>
        </w:rPr>
        <w:t>phần</w:t>
      </w:r>
      <w:proofErr w:type="spellEnd"/>
      <w:r w:rsidRPr="005F66A6">
        <w:rPr>
          <w:sz w:val="28"/>
          <w:szCs w:val="28"/>
        </w:rPr>
        <w:t xml:space="preserve"> </w:t>
      </w:r>
      <w:proofErr w:type="spellStart"/>
      <w:r w:rsidRPr="005F66A6">
        <w:rPr>
          <w:sz w:val="28"/>
          <w:szCs w:val="28"/>
        </w:rPr>
        <w:t>đáp</w:t>
      </w:r>
      <w:proofErr w:type="spellEnd"/>
      <w:r w:rsidRPr="005F66A6">
        <w:rPr>
          <w:sz w:val="28"/>
          <w:szCs w:val="28"/>
        </w:rPr>
        <w:t xml:space="preserve"> </w:t>
      </w:r>
      <w:proofErr w:type="spellStart"/>
      <w:r w:rsidRPr="005F66A6">
        <w:rPr>
          <w:sz w:val="28"/>
          <w:szCs w:val="28"/>
        </w:rPr>
        <w:t>ứng</w:t>
      </w:r>
      <w:proofErr w:type="spellEnd"/>
      <w:r w:rsidRPr="005F66A6">
        <w:rPr>
          <w:sz w:val="28"/>
          <w:szCs w:val="28"/>
        </w:rPr>
        <w:t xml:space="preserve"> yêu </w:t>
      </w:r>
      <w:proofErr w:type="spellStart"/>
      <w:r w:rsidRPr="005F66A6">
        <w:rPr>
          <w:sz w:val="28"/>
          <w:szCs w:val="28"/>
        </w:rPr>
        <w:t>cầu</w:t>
      </w:r>
      <w:proofErr w:type="spellEnd"/>
      <w:r w:rsidRPr="005F66A6">
        <w:rPr>
          <w:sz w:val="28"/>
          <w:szCs w:val="28"/>
        </w:rPr>
        <w:t xml:space="preserve"> nhân </w:t>
      </w:r>
      <w:proofErr w:type="spellStart"/>
      <w:r w:rsidRPr="005F66A6">
        <w:rPr>
          <w:sz w:val="28"/>
          <w:szCs w:val="28"/>
        </w:rPr>
        <w:t>lực</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sự</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công </w:t>
      </w:r>
      <w:proofErr w:type="spellStart"/>
      <w:r w:rsidRPr="005F66A6">
        <w:rPr>
          <w:sz w:val="28"/>
          <w:szCs w:val="28"/>
        </w:rPr>
        <w:t>nghiệp</w:t>
      </w:r>
      <w:proofErr w:type="spellEnd"/>
      <w:r w:rsidRPr="005F66A6">
        <w:rPr>
          <w:sz w:val="28"/>
          <w:szCs w:val="28"/>
        </w:rPr>
        <w:t xml:space="preserve"> </w:t>
      </w:r>
      <w:proofErr w:type="spellStart"/>
      <w:r w:rsidRPr="005F66A6">
        <w:rPr>
          <w:sz w:val="28"/>
          <w:szCs w:val="28"/>
        </w:rPr>
        <w:t>hóa</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đại</w:t>
      </w:r>
      <w:proofErr w:type="spellEnd"/>
      <w:r w:rsidRPr="005F66A6">
        <w:rPr>
          <w:sz w:val="28"/>
          <w:szCs w:val="28"/>
        </w:rPr>
        <w:t xml:space="preserve"> </w:t>
      </w:r>
      <w:proofErr w:type="spellStart"/>
      <w:r w:rsidRPr="005F66A6">
        <w:rPr>
          <w:sz w:val="28"/>
          <w:szCs w:val="28"/>
        </w:rPr>
        <w:t>hóa</w:t>
      </w:r>
      <w:proofErr w:type="spellEnd"/>
      <w:r w:rsidRPr="005F66A6">
        <w:rPr>
          <w:sz w:val="28"/>
          <w:szCs w:val="28"/>
        </w:rPr>
        <w:t xml:space="preserve"> </w:t>
      </w:r>
      <w:proofErr w:type="spellStart"/>
      <w:r w:rsidRPr="005F66A6">
        <w:rPr>
          <w:sz w:val="28"/>
          <w:szCs w:val="28"/>
        </w:rPr>
        <w:t>đất</w:t>
      </w:r>
      <w:proofErr w:type="spellEnd"/>
      <w:r w:rsidRPr="005F66A6">
        <w:rPr>
          <w:sz w:val="28"/>
          <w:szCs w:val="28"/>
        </w:rPr>
        <w:t xml:space="preserve"> </w:t>
      </w:r>
      <w:proofErr w:type="spellStart"/>
      <w:r w:rsidRPr="005F66A6">
        <w:rPr>
          <w:sz w:val="28"/>
          <w:szCs w:val="28"/>
        </w:rPr>
        <w:t>nước</w:t>
      </w:r>
      <w:proofErr w:type="spellEnd"/>
      <w:r w:rsidRPr="005F66A6">
        <w:rPr>
          <w:sz w:val="28"/>
          <w:szCs w:val="28"/>
        </w:rPr>
        <w:t>.</w:t>
      </w:r>
    </w:p>
    <w:p w14:paraId="7061F843" w14:textId="77777777" w:rsidR="005F61D3" w:rsidRPr="005F66A6" w:rsidRDefault="005F61D3" w:rsidP="000E4778">
      <w:pPr>
        <w:spacing w:line="276" w:lineRule="auto"/>
        <w:ind w:right="471"/>
        <w:jc w:val="both"/>
        <w:rPr>
          <w:sz w:val="28"/>
          <w:szCs w:val="28"/>
        </w:rPr>
      </w:pPr>
      <w:r w:rsidRPr="005F66A6">
        <w:rPr>
          <w:sz w:val="28"/>
          <w:szCs w:val="28"/>
        </w:rPr>
        <w:t xml:space="preserve">Tăng </w:t>
      </w:r>
      <w:proofErr w:type="spellStart"/>
      <w:r w:rsidRPr="005F66A6">
        <w:rPr>
          <w:sz w:val="28"/>
          <w:szCs w:val="28"/>
        </w:rPr>
        <w:t>cường</w:t>
      </w:r>
      <w:proofErr w:type="spellEnd"/>
      <w:r w:rsidRPr="005F66A6">
        <w:rPr>
          <w:sz w:val="28"/>
          <w:szCs w:val="28"/>
        </w:rPr>
        <w:t xml:space="preserve"> công </w:t>
      </w:r>
      <w:proofErr w:type="spellStart"/>
      <w:r w:rsidRPr="005F66A6">
        <w:rPr>
          <w:sz w:val="28"/>
          <w:szCs w:val="28"/>
        </w:rPr>
        <w:t>tác</w:t>
      </w:r>
      <w:proofErr w:type="spellEnd"/>
      <w:r w:rsidRPr="005F66A6">
        <w:rPr>
          <w:sz w:val="28"/>
          <w:szCs w:val="28"/>
        </w:rPr>
        <w:t xml:space="preserve"> </w:t>
      </w:r>
      <w:proofErr w:type="spellStart"/>
      <w:r w:rsidRPr="005F66A6">
        <w:rPr>
          <w:sz w:val="28"/>
          <w:szCs w:val="28"/>
        </w:rPr>
        <w:t>tuyển</w:t>
      </w:r>
      <w:proofErr w:type="spellEnd"/>
      <w:r w:rsidRPr="005F66A6">
        <w:rPr>
          <w:sz w:val="28"/>
          <w:szCs w:val="28"/>
        </w:rPr>
        <w:t xml:space="preserve"> sinh, </w:t>
      </w:r>
      <w:proofErr w:type="spellStart"/>
      <w:r w:rsidRPr="005F66A6">
        <w:rPr>
          <w:sz w:val="28"/>
          <w:szCs w:val="28"/>
        </w:rPr>
        <w:t>tập</w:t>
      </w:r>
      <w:proofErr w:type="spellEnd"/>
      <w:r w:rsidRPr="005F66A6">
        <w:rPr>
          <w:sz w:val="28"/>
          <w:szCs w:val="28"/>
        </w:rPr>
        <w:t xml:space="preserve"> trung khai </w:t>
      </w:r>
      <w:proofErr w:type="spellStart"/>
      <w:r w:rsidRPr="005F66A6">
        <w:rPr>
          <w:sz w:val="28"/>
          <w:szCs w:val="28"/>
        </w:rPr>
        <w:t>thác</w:t>
      </w:r>
      <w:proofErr w:type="spellEnd"/>
      <w:r w:rsidRPr="005F66A6">
        <w:rPr>
          <w:sz w:val="28"/>
          <w:szCs w:val="28"/>
        </w:rPr>
        <w:t xml:space="preserve"> </w:t>
      </w:r>
      <w:proofErr w:type="spellStart"/>
      <w:r w:rsidRPr="005F66A6">
        <w:rPr>
          <w:sz w:val="28"/>
          <w:szCs w:val="28"/>
          <w:lang w:val="en-US"/>
        </w:rPr>
        <w:t>các</w:t>
      </w:r>
      <w:proofErr w:type="spellEnd"/>
      <w:r w:rsidRPr="005F66A6">
        <w:rPr>
          <w:sz w:val="28"/>
          <w:szCs w:val="28"/>
          <w:lang w:val="en-US"/>
        </w:rPr>
        <w:t xml:space="preserve"> </w:t>
      </w:r>
      <w:proofErr w:type="spellStart"/>
      <w:r w:rsidRPr="005F66A6">
        <w:rPr>
          <w:sz w:val="28"/>
          <w:szCs w:val="28"/>
          <w:lang w:val="en-US"/>
        </w:rPr>
        <w:t>chươnng</w:t>
      </w:r>
      <w:proofErr w:type="spellEnd"/>
      <w:r w:rsidRPr="005F66A6">
        <w:rPr>
          <w:sz w:val="28"/>
          <w:szCs w:val="28"/>
          <w:lang w:val="en-US"/>
        </w:rPr>
        <w:t xml:space="preserve"> </w:t>
      </w:r>
      <w:proofErr w:type="spellStart"/>
      <w:r w:rsidRPr="005F66A6">
        <w:rPr>
          <w:sz w:val="28"/>
          <w:szCs w:val="28"/>
          <w:lang w:val="en-US"/>
        </w:rPr>
        <w:t>trình</w:t>
      </w:r>
      <w:proofErr w:type="spellEnd"/>
      <w:r w:rsidRPr="005F66A6">
        <w:rPr>
          <w:sz w:val="28"/>
          <w:szCs w:val="28"/>
          <w:lang w:val="en-US"/>
        </w:rPr>
        <w:t xml:space="preserve"> </w:t>
      </w:r>
      <w:proofErr w:type="spellStart"/>
      <w:r w:rsidRPr="005F66A6">
        <w:rPr>
          <w:sz w:val="28"/>
          <w:szCs w:val="28"/>
          <w:lang w:val="en-US"/>
        </w:rPr>
        <w:t>đào</w:t>
      </w:r>
      <w:proofErr w:type="spellEnd"/>
      <w:r w:rsidRPr="005F66A6">
        <w:rPr>
          <w:sz w:val="28"/>
          <w:szCs w:val="28"/>
          <w:lang w:val="en-US"/>
        </w:rPr>
        <w:t xml:space="preserve"> </w:t>
      </w:r>
      <w:proofErr w:type="spellStart"/>
      <w:r w:rsidRPr="005F66A6">
        <w:rPr>
          <w:sz w:val="28"/>
          <w:szCs w:val="28"/>
          <w:lang w:val="en-US"/>
        </w:rPr>
        <w:t>tạo</w:t>
      </w:r>
      <w:proofErr w:type="spellEnd"/>
      <w:r w:rsidRPr="005F66A6">
        <w:rPr>
          <w:sz w:val="28"/>
          <w:szCs w:val="28"/>
          <w:lang w:val="en-US"/>
        </w:rPr>
        <w:t xml:space="preserve"> </w:t>
      </w:r>
      <w:proofErr w:type="spellStart"/>
      <w:r w:rsidRPr="005F66A6">
        <w:rPr>
          <w:sz w:val="28"/>
          <w:szCs w:val="28"/>
          <w:lang w:val="en-US"/>
        </w:rPr>
        <w:t>ngắn</w:t>
      </w:r>
      <w:proofErr w:type="spellEnd"/>
      <w:r w:rsidRPr="005F66A6">
        <w:rPr>
          <w:sz w:val="28"/>
          <w:szCs w:val="28"/>
          <w:lang w:val="en-US"/>
        </w:rPr>
        <w:t xml:space="preserve"> </w:t>
      </w:r>
      <w:proofErr w:type="spellStart"/>
      <w:r w:rsidRPr="005F66A6">
        <w:rPr>
          <w:sz w:val="28"/>
          <w:szCs w:val="28"/>
          <w:lang w:val="en-US"/>
        </w:rPr>
        <w:t>hạn</w:t>
      </w:r>
      <w:proofErr w:type="spellEnd"/>
      <w:r w:rsidRPr="005F66A6">
        <w:rPr>
          <w:sz w:val="28"/>
          <w:szCs w:val="28"/>
          <w:lang w:val="en-US"/>
        </w:rPr>
        <w:t xml:space="preserve"> </w:t>
      </w:r>
      <w:proofErr w:type="spellStart"/>
      <w:r w:rsidRPr="005F66A6">
        <w:rPr>
          <w:sz w:val="28"/>
          <w:szCs w:val="28"/>
          <w:lang w:val="en-US"/>
        </w:rPr>
        <w:t>tại</w:t>
      </w:r>
      <w:proofErr w:type="spellEnd"/>
      <w:r w:rsidRPr="005F66A6">
        <w:rPr>
          <w:sz w:val="28"/>
          <w:szCs w:val="28"/>
          <w:lang w:val="en-US"/>
        </w:rPr>
        <w:t xml:space="preserve"> </w:t>
      </w:r>
      <w:proofErr w:type="spellStart"/>
      <w:r w:rsidRPr="005F66A6">
        <w:rPr>
          <w:sz w:val="28"/>
          <w:szCs w:val="28"/>
          <w:lang w:val="en-US"/>
        </w:rPr>
        <w:t>các</w:t>
      </w:r>
      <w:proofErr w:type="spellEnd"/>
      <w:r w:rsidRPr="005F66A6">
        <w:rPr>
          <w:sz w:val="28"/>
          <w:szCs w:val="28"/>
        </w:rPr>
        <w:t xml:space="preserve"> doanh </w:t>
      </w:r>
      <w:proofErr w:type="spellStart"/>
      <w:r w:rsidRPr="005F66A6">
        <w:rPr>
          <w:sz w:val="28"/>
          <w:szCs w:val="28"/>
        </w:rPr>
        <w:t>nghiệp</w:t>
      </w:r>
      <w:proofErr w:type="spellEnd"/>
      <w:r w:rsidRPr="005F66A6">
        <w:rPr>
          <w:sz w:val="28"/>
          <w:szCs w:val="28"/>
          <w:lang w:val="en-US"/>
        </w:rPr>
        <w:t xml:space="preserve"> </w:t>
      </w:r>
      <w:proofErr w:type="spellStart"/>
      <w:r w:rsidRPr="005F66A6">
        <w:rPr>
          <w:sz w:val="28"/>
          <w:szCs w:val="28"/>
          <w:lang w:val="en-US"/>
        </w:rPr>
        <w:t>khách</w:t>
      </w:r>
      <w:proofErr w:type="spellEnd"/>
      <w:r w:rsidRPr="005F66A6">
        <w:rPr>
          <w:sz w:val="28"/>
          <w:szCs w:val="28"/>
          <w:lang w:val="en-US"/>
        </w:rPr>
        <w:t xml:space="preserve"> </w:t>
      </w:r>
      <w:proofErr w:type="spellStart"/>
      <w:r w:rsidRPr="005F66A6">
        <w:rPr>
          <w:sz w:val="28"/>
          <w:szCs w:val="28"/>
          <w:lang w:val="en-US"/>
        </w:rPr>
        <w:t>sạn</w:t>
      </w:r>
      <w:proofErr w:type="spellEnd"/>
      <w:r w:rsidRPr="005F66A6">
        <w:rPr>
          <w:sz w:val="28"/>
          <w:szCs w:val="28"/>
        </w:rPr>
        <w:t>…</w:t>
      </w:r>
      <w:r w:rsidRPr="005F66A6">
        <w:rPr>
          <w:sz w:val="28"/>
          <w:szCs w:val="28"/>
          <w:lang w:val="en-US"/>
        </w:rPr>
        <w:t xml:space="preserve"> </w:t>
      </w:r>
      <w:proofErr w:type="spellStart"/>
      <w:r w:rsidRPr="005F66A6">
        <w:rPr>
          <w:sz w:val="28"/>
          <w:szCs w:val="28"/>
        </w:rPr>
        <w:t>để</w:t>
      </w:r>
      <w:proofErr w:type="spellEnd"/>
      <w:r w:rsidRPr="005F66A6">
        <w:rPr>
          <w:sz w:val="28"/>
          <w:szCs w:val="28"/>
        </w:rPr>
        <w:t xml:space="preserve"> tăng </w:t>
      </w:r>
      <w:proofErr w:type="spellStart"/>
      <w:r w:rsidRPr="005F66A6">
        <w:rPr>
          <w:sz w:val="28"/>
          <w:szCs w:val="28"/>
        </w:rPr>
        <w:t>nguồn</w:t>
      </w:r>
      <w:proofErr w:type="spellEnd"/>
      <w:r w:rsidRPr="005F66A6">
        <w:rPr>
          <w:sz w:val="28"/>
          <w:szCs w:val="28"/>
        </w:rPr>
        <w:t xml:space="preserve"> thu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pháp</w:t>
      </w:r>
      <w:proofErr w:type="spellEnd"/>
      <w:r w:rsidRPr="005F66A6">
        <w:rPr>
          <w:sz w:val="28"/>
          <w:szCs w:val="28"/>
        </w:rPr>
        <w:t xml:space="preserve">, </w:t>
      </w:r>
      <w:proofErr w:type="spellStart"/>
      <w:r w:rsidRPr="005F66A6">
        <w:rPr>
          <w:sz w:val="28"/>
          <w:szCs w:val="28"/>
        </w:rPr>
        <w:t>từ</w:t>
      </w:r>
      <w:proofErr w:type="spellEnd"/>
      <w:r w:rsidRPr="005F66A6">
        <w:rPr>
          <w:sz w:val="28"/>
          <w:szCs w:val="28"/>
        </w:rPr>
        <w:t xml:space="preserve"> </w:t>
      </w:r>
      <w:proofErr w:type="spellStart"/>
      <w:r w:rsidRPr="005F66A6">
        <w:rPr>
          <w:sz w:val="28"/>
          <w:szCs w:val="28"/>
        </w:rPr>
        <w:t>đó</w:t>
      </w:r>
      <w:proofErr w:type="spellEnd"/>
      <w:r w:rsidRPr="005F66A6">
        <w:rPr>
          <w:sz w:val="28"/>
          <w:szCs w:val="28"/>
        </w:rPr>
        <w:t xml:space="preserve"> công </w:t>
      </w:r>
      <w:proofErr w:type="spellStart"/>
      <w:r w:rsidRPr="005F66A6">
        <w:rPr>
          <w:sz w:val="28"/>
          <w:szCs w:val="28"/>
        </w:rPr>
        <w:t>tác</w:t>
      </w:r>
      <w:proofErr w:type="spellEnd"/>
      <w:r w:rsidRPr="005F66A6">
        <w:rPr>
          <w:sz w:val="28"/>
          <w:szCs w:val="28"/>
        </w:rPr>
        <w:t xml:space="preserve"> </w:t>
      </w:r>
      <w:proofErr w:type="spellStart"/>
      <w:r w:rsidRPr="005F66A6">
        <w:rPr>
          <w:sz w:val="28"/>
          <w:szCs w:val="28"/>
        </w:rPr>
        <w:t>tài</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cải</w:t>
      </w:r>
      <w:proofErr w:type="spellEnd"/>
      <w:r w:rsidRPr="005F66A6">
        <w:rPr>
          <w:sz w:val="28"/>
          <w:szCs w:val="28"/>
        </w:rPr>
        <w:t xml:space="preserve"> </w:t>
      </w:r>
      <w:proofErr w:type="spellStart"/>
      <w:r w:rsidRPr="005F66A6">
        <w:rPr>
          <w:sz w:val="28"/>
          <w:szCs w:val="28"/>
        </w:rPr>
        <w:t>thiện</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điều</w:t>
      </w:r>
      <w:proofErr w:type="spellEnd"/>
      <w:r w:rsidRPr="005F66A6">
        <w:rPr>
          <w:sz w:val="28"/>
          <w:szCs w:val="28"/>
        </w:rPr>
        <w:t xml:space="preserve"> </w:t>
      </w:r>
      <w:proofErr w:type="spellStart"/>
      <w:r w:rsidRPr="005F66A6">
        <w:rPr>
          <w:sz w:val="28"/>
          <w:szCs w:val="28"/>
        </w:rPr>
        <w:t>kiện</w:t>
      </w:r>
      <w:proofErr w:type="spellEnd"/>
      <w:r w:rsidRPr="005F66A6">
        <w:rPr>
          <w:sz w:val="28"/>
          <w:szCs w:val="28"/>
        </w:rPr>
        <w:t xml:space="preserve"> </w:t>
      </w:r>
      <w:proofErr w:type="spellStart"/>
      <w:r w:rsidRPr="005F66A6">
        <w:rPr>
          <w:sz w:val="28"/>
          <w:szCs w:val="28"/>
        </w:rPr>
        <w:t>đầu</w:t>
      </w:r>
      <w:proofErr w:type="spellEnd"/>
      <w:r w:rsidRPr="005F66A6">
        <w:rPr>
          <w:sz w:val="28"/>
          <w:szCs w:val="28"/>
        </w:rPr>
        <w:t xml:space="preserve"> tư tăng </w:t>
      </w:r>
      <w:proofErr w:type="spellStart"/>
      <w:r w:rsidRPr="005F66A6">
        <w:rPr>
          <w:sz w:val="28"/>
          <w:szCs w:val="28"/>
        </w:rPr>
        <w:t>cường</w:t>
      </w:r>
      <w:proofErr w:type="spellEnd"/>
      <w:r w:rsidRPr="005F66A6">
        <w:rPr>
          <w:sz w:val="28"/>
          <w:szCs w:val="28"/>
        </w:rPr>
        <w:t xml:space="preserve"> cơ </w:t>
      </w:r>
      <w:proofErr w:type="spellStart"/>
      <w:r w:rsidRPr="005F66A6">
        <w:rPr>
          <w:sz w:val="28"/>
          <w:szCs w:val="28"/>
        </w:rPr>
        <w:t>sở</w:t>
      </w:r>
      <w:proofErr w:type="spellEnd"/>
      <w:r w:rsidRPr="005F66A6">
        <w:rPr>
          <w:sz w:val="28"/>
          <w:szCs w:val="28"/>
        </w:rPr>
        <w:t xml:space="preserve"> </w:t>
      </w:r>
      <w:proofErr w:type="spellStart"/>
      <w:r w:rsidRPr="005F66A6">
        <w:rPr>
          <w:sz w:val="28"/>
          <w:szCs w:val="28"/>
        </w:rPr>
        <w:t>vật</w:t>
      </w:r>
      <w:proofErr w:type="spellEnd"/>
      <w:r w:rsidRPr="005F66A6">
        <w:rPr>
          <w:sz w:val="28"/>
          <w:szCs w:val="28"/>
        </w:rPr>
        <w:t xml:space="preserve"> </w:t>
      </w:r>
      <w:proofErr w:type="spellStart"/>
      <w:r w:rsidRPr="005F66A6">
        <w:rPr>
          <w:sz w:val="28"/>
          <w:szCs w:val="28"/>
        </w:rPr>
        <w:t>chất</w:t>
      </w:r>
      <w:proofErr w:type="spellEnd"/>
      <w:r w:rsidRPr="005F66A6">
        <w:rPr>
          <w:sz w:val="28"/>
          <w:szCs w:val="28"/>
        </w:rPr>
        <w:t xml:space="preserve">, con </w:t>
      </w:r>
      <w:proofErr w:type="spellStart"/>
      <w:r w:rsidRPr="005F66A6">
        <w:rPr>
          <w:sz w:val="28"/>
          <w:szCs w:val="28"/>
        </w:rPr>
        <w:t>người</w:t>
      </w:r>
      <w:proofErr w:type="spellEnd"/>
      <w:r w:rsidRPr="005F66A6">
        <w:rPr>
          <w:sz w:val="28"/>
          <w:szCs w:val="28"/>
        </w:rPr>
        <w:t xml:space="preserve"> </w:t>
      </w:r>
      <w:proofErr w:type="spellStart"/>
      <w:r w:rsidRPr="005F66A6">
        <w:rPr>
          <w:sz w:val="28"/>
          <w:szCs w:val="28"/>
        </w:rPr>
        <w:t>phục</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cho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khoa.</w:t>
      </w:r>
    </w:p>
    <w:p w14:paraId="797E2397" w14:textId="77777777" w:rsidR="003814BD" w:rsidRPr="005F66A6" w:rsidRDefault="003814BD" w:rsidP="000E4778">
      <w:pPr>
        <w:spacing w:line="276" w:lineRule="auto"/>
        <w:jc w:val="both"/>
        <w:rPr>
          <w:b/>
          <w:sz w:val="28"/>
          <w:szCs w:val="28"/>
        </w:rPr>
      </w:pPr>
      <w:proofErr w:type="spellStart"/>
      <w:r w:rsidRPr="005F66A6">
        <w:rPr>
          <w:b/>
          <w:sz w:val="28"/>
          <w:szCs w:val="28"/>
          <w:u w:val="thick"/>
        </w:rPr>
        <w:t>Điểm</w:t>
      </w:r>
      <w:proofErr w:type="spellEnd"/>
      <w:r w:rsidRPr="005F66A6">
        <w:rPr>
          <w:b/>
          <w:sz w:val="28"/>
          <w:szCs w:val="28"/>
          <w:u w:val="thick"/>
        </w:rPr>
        <w:t xml:space="preserve"> </w:t>
      </w:r>
      <w:proofErr w:type="spellStart"/>
      <w:r w:rsidRPr="005F66A6">
        <w:rPr>
          <w:b/>
          <w:sz w:val="28"/>
          <w:szCs w:val="28"/>
          <w:u w:val="thick"/>
        </w:rPr>
        <w:t>đánh</w:t>
      </w:r>
      <w:proofErr w:type="spellEnd"/>
      <w:r w:rsidRPr="005F66A6">
        <w:rPr>
          <w:b/>
          <w:sz w:val="28"/>
          <w:szCs w:val="28"/>
          <w:u w:val="thick"/>
        </w:rPr>
        <w:t xml:space="preserve"> </w:t>
      </w:r>
      <w:proofErr w:type="spellStart"/>
      <w:r w:rsidRPr="005F66A6">
        <w:rPr>
          <w:b/>
          <w:sz w:val="28"/>
          <w:szCs w:val="28"/>
          <w:u w:val="thick"/>
        </w:rPr>
        <w:t>giá</w:t>
      </w:r>
      <w:proofErr w:type="spellEnd"/>
      <w:r w:rsidRPr="005F66A6">
        <w:rPr>
          <w:b/>
          <w:sz w:val="28"/>
          <w:szCs w:val="28"/>
          <w:u w:val="thick"/>
        </w:rPr>
        <w:t xml:space="preserve"> tiêu </w:t>
      </w:r>
      <w:proofErr w:type="spellStart"/>
      <w:r w:rsidRPr="005F66A6">
        <w:rPr>
          <w:b/>
          <w:sz w:val="28"/>
          <w:szCs w:val="28"/>
          <w:u w:val="thick"/>
        </w:rPr>
        <w:t>chí</w:t>
      </w:r>
      <w:proofErr w:type="spellEnd"/>
      <w:r w:rsidRPr="005F66A6">
        <w:rPr>
          <w:b/>
          <w:sz w:val="28"/>
          <w:szCs w:val="28"/>
          <w:u w:val="thick"/>
        </w:rPr>
        <w:t xml:space="preserve"> 1:</w:t>
      </w:r>
    </w:p>
    <w:p w14:paraId="77283E6E" w14:textId="77777777" w:rsidR="003814BD" w:rsidRPr="005F61D3" w:rsidRDefault="003814BD" w:rsidP="000E4778">
      <w:pPr>
        <w:spacing w:line="276" w:lineRule="auto"/>
        <w:jc w:val="both"/>
        <w:rPr>
          <w:b/>
          <w:sz w:val="7"/>
          <w:szCs w:val="26"/>
        </w:rPr>
      </w:pPr>
    </w:p>
    <w:tbl>
      <w:tblPr>
        <w:tblpPr w:leftFromText="180" w:rightFromText="180" w:vertAnchor="text" w:horzAnchor="margin" w:tblpY="13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1"/>
        <w:gridCol w:w="4311"/>
      </w:tblGrid>
      <w:tr w:rsidR="003814BD" w:rsidRPr="005F61D3" w14:paraId="7D75D04E" w14:textId="77777777" w:rsidTr="003814BD">
        <w:trPr>
          <w:trHeight w:val="452"/>
        </w:trPr>
        <w:tc>
          <w:tcPr>
            <w:tcW w:w="4331" w:type="dxa"/>
          </w:tcPr>
          <w:p w14:paraId="5DEFF56D" w14:textId="77777777" w:rsidR="003814BD" w:rsidRPr="005F61D3" w:rsidRDefault="003814BD" w:rsidP="000E4778">
            <w:pPr>
              <w:spacing w:line="276" w:lineRule="auto"/>
              <w:ind w:left="1044" w:right="1031"/>
              <w:jc w:val="both"/>
              <w:rPr>
                <w:b/>
                <w:sz w:val="26"/>
              </w:rPr>
            </w:pPr>
            <w:r w:rsidRPr="005F61D3">
              <w:rPr>
                <w:b/>
                <w:sz w:val="26"/>
              </w:rPr>
              <w:t xml:space="preserve">Tiêu </w:t>
            </w:r>
            <w:proofErr w:type="spellStart"/>
            <w:r w:rsidRPr="005F61D3">
              <w:rPr>
                <w:b/>
                <w:sz w:val="26"/>
              </w:rPr>
              <w:t>chí</w:t>
            </w:r>
            <w:proofErr w:type="spellEnd"/>
            <w:r w:rsidRPr="005F61D3">
              <w:rPr>
                <w:b/>
                <w:sz w:val="26"/>
              </w:rPr>
              <w:t xml:space="preserve">, tiêu </w:t>
            </w:r>
            <w:proofErr w:type="spellStart"/>
            <w:r w:rsidRPr="005F61D3">
              <w:rPr>
                <w:b/>
                <w:sz w:val="26"/>
              </w:rPr>
              <w:t>chuẩn</w:t>
            </w:r>
            <w:proofErr w:type="spellEnd"/>
          </w:p>
        </w:tc>
        <w:tc>
          <w:tcPr>
            <w:tcW w:w="4311" w:type="dxa"/>
          </w:tcPr>
          <w:p w14:paraId="59A72CFD" w14:textId="77777777" w:rsidR="003814BD" w:rsidRPr="005F61D3" w:rsidRDefault="003814BD" w:rsidP="000E4778">
            <w:pPr>
              <w:spacing w:line="276" w:lineRule="auto"/>
              <w:ind w:left="1167" w:right="1158"/>
              <w:jc w:val="both"/>
              <w:rPr>
                <w:b/>
                <w:sz w:val="26"/>
              </w:rPr>
            </w:pPr>
            <w:proofErr w:type="spellStart"/>
            <w:r w:rsidRPr="005F61D3">
              <w:rPr>
                <w:b/>
                <w:sz w:val="26"/>
              </w:rPr>
              <w:t>Điểm</w:t>
            </w:r>
            <w:proofErr w:type="spellEnd"/>
            <w:r w:rsidRPr="005F61D3">
              <w:rPr>
                <w:b/>
                <w:sz w:val="26"/>
              </w:rPr>
              <w:t xml:space="preserve"> </w:t>
            </w:r>
            <w:proofErr w:type="spellStart"/>
            <w:r w:rsidRPr="005F61D3">
              <w:rPr>
                <w:b/>
                <w:sz w:val="26"/>
              </w:rPr>
              <w:t>tự</w:t>
            </w:r>
            <w:proofErr w:type="spellEnd"/>
            <w:r w:rsidRPr="005F61D3">
              <w:rPr>
                <w:b/>
                <w:sz w:val="26"/>
              </w:rPr>
              <w:t xml:space="preserve"> </w:t>
            </w:r>
            <w:proofErr w:type="spellStart"/>
            <w:r w:rsidRPr="005F61D3">
              <w:rPr>
                <w:b/>
                <w:sz w:val="26"/>
              </w:rPr>
              <w:t>đánh</w:t>
            </w:r>
            <w:proofErr w:type="spellEnd"/>
            <w:r w:rsidRPr="005F61D3">
              <w:rPr>
                <w:b/>
                <w:sz w:val="26"/>
              </w:rPr>
              <w:t xml:space="preserve"> </w:t>
            </w:r>
            <w:proofErr w:type="spellStart"/>
            <w:r w:rsidRPr="005F61D3">
              <w:rPr>
                <w:b/>
                <w:sz w:val="26"/>
              </w:rPr>
              <w:t>giá</w:t>
            </w:r>
            <w:proofErr w:type="spellEnd"/>
          </w:p>
        </w:tc>
      </w:tr>
      <w:tr w:rsidR="003814BD" w:rsidRPr="005F61D3" w14:paraId="2B6C1709" w14:textId="77777777" w:rsidTr="003814BD">
        <w:trPr>
          <w:trHeight w:val="455"/>
        </w:trPr>
        <w:tc>
          <w:tcPr>
            <w:tcW w:w="4331" w:type="dxa"/>
          </w:tcPr>
          <w:p w14:paraId="2BC53DD8" w14:textId="77777777" w:rsidR="003814BD" w:rsidRPr="005F61D3" w:rsidRDefault="003814BD" w:rsidP="000E4778">
            <w:pPr>
              <w:spacing w:line="276" w:lineRule="auto"/>
              <w:ind w:left="1044" w:right="1031"/>
              <w:jc w:val="both"/>
              <w:rPr>
                <w:b/>
                <w:sz w:val="26"/>
              </w:rPr>
            </w:pPr>
            <w:r w:rsidRPr="005F61D3">
              <w:rPr>
                <w:b/>
                <w:sz w:val="26"/>
              </w:rPr>
              <w:t xml:space="preserve">Tiêu </w:t>
            </w:r>
            <w:proofErr w:type="spellStart"/>
            <w:r w:rsidRPr="005F61D3">
              <w:rPr>
                <w:b/>
                <w:sz w:val="26"/>
              </w:rPr>
              <w:t>chí</w:t>
            </w:r>
            <w:proofErr w:type="spellEnd"/>
            <w:r w:rsidRPr="005F61D3">
              <w:rPr>
                <w:b/>
                <w:sz w:val="26"/>
              </w:rPr>
              <w:t xml:space="preserve"> 1</w:t>
            </w:r>
          </w:p>
        </w:tc>
        <w:tc>
          <w:tcPr>
            <w:tcW w:w="4311" w:type="dxa"/>
          </w:tcPr>
          <w:p w14:paraId="48E24489" w14:textId="77777777" w:rsidR="003814BD" w:rsidRPr="005F61D3" w:rsidRDefault="003814BD" w:rsidP="000E4778">
            <w:pPr>
              <w:spacing w:line="276" w:lineRule="auto"/>
              <w:ind w:left="12"/>
              <w:jc w:val="center"/>
              <w:rPr>
                <w:b/>
                <w:sz w:val="26"/>
              </w:rPr>
            </w:pPr>
            <w:r w:rsidRPr="005F61D3">
              <w:rPr>
                <w:b/>
                <w:w w:val="99"/>
                <w:sz w:val="26"/>
              </w:rPr>
              <w:t>6</w:t>
            </w:r>
          </w:p>
        </w:tc>
      </w:tr>
      <w:tr w:rsidR="003814BD" w:rsidRPr="005F61D3" w14:paraId="7E697B7F" w14:textId="77777777" w:rsidTr="003814BD">
        <w:trPr>
          <w:trHeight w:val="452"/>
        </w:trPr>
        <w:tc>
          <w:tcPr>
            <w:tcW w:w="4331" w:type="dxa"/>
          </w:tcPr>
          <w:p w14:paraId="6CBC70E2" w14:textId="77777777" w:rsidR="003814BD" w:rsidRPr="005F61D3" w:rsidRDefault="003814BD" w:rsidP="000E4778">
            <w:pPr>
              <w:spacing w:line="276" w:lineRule="auto"/>
              <w:ind w:left="1044" w:right="1029"/>
              <w:jc w:val="both"/>
              <w:rPr>
                <w:sz w:val="26"/>
              </w:rPr>
            </w:pPr>
            <w:r w:rsidRPr="005F61D3">
              <w:rPr>
                <w:sz w:val="26"/>
              </w:rPr>
              <w:t xml:space="preserve">Tiêu </w:t>
            </w:r>
            <w:proofErr w:type="spellStart"/>
            <w:r w:rsidRPr="005F61D3">
              <w:rPr>
                <w:sz w:val="26"/>
              </w:rPr>
              <w:t>chuẩn</w:t>
            </w:r>
            <w:proofErr w:type="spellEnd"/>
            <w:r w:rsidRPr="005F61D3">
              <w:rPr>
                <w:sz w:val="26"/>
              </w:rPr>
              <w:t xml:space="preserve"> 1</w:t>
            </w:r>
          </w:p>
        </w:tc>
        <w:tc>
          <w:tcPr>
            <w:tcW w:w="4311" w:type="dxa"/>
          </w:tcPr>
          <w:p w14:paraId="14438C49" w14:textId="77777777" w:rsidR="003814BD" w:rsidRPr="005F61D3" w:rsidRDefault="003814BD" w:rsidP="000E4778">
            <w:pPr>
              <w:spacing w:line="276" w:lineRule="auto"/>
              <w:ind w:left="12"/>
              <w:jc w:val="center"/>
              <w:rPr>
                <w:sz w:val="26"/>
              </w:rPr>
            </w:pPr>
            <w:r w:rsidRPr="005F61D3">
              <w:rPr>
                <w:w w:val="99"/>
                <w:sz w:val="26"/>
              </w:rPr>
              <w:t>2</w:t>
            </w:r>
          </w:p>
        </w:tc>
      </w:tr>
      <w:tr w:rsidR="003814BD" w:rsidRPr="005F61D3" w14:paraId="6786276A" w14:textId="77777777" w:rsidTr="003814BD">
        <w:trPr>
          <w:trHeight w:val="455"/>
        </w:trPr>
        <w:tc>
          <w:tcPr>
            <w:tcW w:w="4331" w:type="dxa"/>
            <w:tcBorders>
              <w:bottom w:val="single" w:sz="4" w:space="0" w:color="000000"/>
            </w:tcBorders>
          </w:tcPr>
          <w:p w14:paraId="2FB3B312" w14:textId="77777777" w:rsidR="003814BD" w:rsidRPr="005F61D3" w:rsidRDefault="003814BD" w:rsidP="000E4778">
            <w:pPr>
              <w:spacing w:line="276" w:lineRule="auto"/>
              <w:ind w:left="1044" w:right="1029"/>
              <w:jc w:val="both"/>
              <w:rPr>
                <w:sz w:val="26"/>
              </w:rPr>
            </w:pPr>
            <w:r w:rsidRPr="005F61D3">
              <w:rPr>
                <w:sz w:val="26"/>
              </w:rPr>
              <w:t xml:space="preserve">Tiêu </w:t>
            </w:r>
            <w:proofErr w:type="spellStart"/>
            <w:r w:rsidRPr="005F61D3">
              <w:rPr>
                <w:sz w:val="26"/>
              </w:rPr>
              <w:t>chuẩn</w:t>
            </w:r>
            <w:proofErr w:type="spellEnd"/>
            <w:r w:rsidRPr="005F61D3">
              <w:rPr>
                <w:sz w:val="26"/>
              </w:rPr>
              <w:t xml:space="preserve"> 2</w:t>
            </w:r>
          </w:p>
        </w:tc>
        <w:tc>
          <w:tcPr>
            <w:tcW w:w="4311" w:type="dxa"/>
            <w:tcBorders>
              <w:bottom w:val="single" w:sz="4" w:space="0" w:color="000000"/>
            </w:tcBorders>
          </w:tcPr>
          <w:p w14:paraId="1BE97DA7" w14:textId="77777777" w:rsidR="003814BD" w:rsidRPr="005F61D3" w:rsidRDefault="003814BD" w:rsidP="000E4778">
            <w:pPr>
              <w:spacing w:line="276" w:lineRule="auto"/>
              <w:ind w:left="12"/>
              <w:jc w:val="center"/>
              <w:rPr>
                <w:sz w:val="26"/>
              </w:rPr>
            </w:pPr>
            <w:r w:rsidRPr="005F61D3">
              <w:rPr>
                <w:w w:val="99"/>
                <w:sz w:val="26"/>
              </w:rPr>
              <w:t>2</w:t>
            </w:r>
          </w:p>
        </w:tc>
      </w:tr>
      <w:tr w:rsidR="003814BD" w:rsidRPr="005F61D3" w14:paraId="16BDAEE2" w14:textId="77777777" w:rsidTr="003814BD">
        <w:trPr>
          <w:trHeight w:val="453"/>
        </w:trPr>
        <w:tc>
          <w:tcPr>
            <w:tcW w:w="4331" w:type="dxa"/>
            <w:tcBorders>
              <w:top w:val="single" w:sz="4" w:space="0" w:color="000000"/>
              <w:left w:val="single" w:sz="4" w:space="0" w:color="000000"/>
              <w:bottom w:val="single" w:sz="4" w:space="0" w:color="000000"/>
              <w:right w:val="single" w:sz="4" w:space="0" w:color="000000"/>
            </w:tcBorders>
          </w:tcPr>
          <w:p w14:paraId="20A2ECBE" w14:textId="77777777" w:rsidR="003814BD" w:rsidRPr="005F61D3" w:rsidRDefault="003814BD" w:rsidP="000E4778">
            <w:pPr>
              <w:spacing w:line="276" w:lineRule="auto"/>
              <w:ind w:right="1454" w:firstLineChars="400" w:firstLine="1040"/>
              <w:jc w:val="both"/>
              <w:rPr>
                <w:sz w:val="26"/>
              </w:rPr>
            </w:pPr>
            <w:r w:rsidRPr="005F61D3">
              <w:rPr>
                <w:sz w:val="26"/>
              </w:rPr>
              <w:t xml:space="preserve">Tiêu </w:t>
            </w:r>
            <w:proofErr w:type="spellStart"/>
            <w:r w:rsidRPr="005F61D3">
              <w:rPr>
                <w:sz w:val="26"/>
              </w:rPr>
              <w:t>chuẩn</w:t>
            </w:r>
            <w:proofErr w:type="spellEnd"/>
            <w:r w:rsidRPr="005F61D3">
              <w:rPr>
                <w:sz w:val="26"/>
              </w:rPr>
              <w:t xml:space="preserve"> 3</w:t>
            </w:r>
          </w:p>
        </w:tc>
        <w:tc>
          <w:tcPr>
            <w:tcW w:w="4311" w:type="dxa"/>
            <w:tcBorders>
              <w:top w:val="single" w:sz="4" w:space="0" w:color="000000"/>
              <w:left w:val="single" w:sz="4" w:space="0" w:color="000000"/>
              <w:bottom w:val="single" w:sz="4" w:space="0" w:color="000000"/>
              <w:right w:val="single" w:sz="4" w:space="0" w:color="000000"/>
            </w:tcBorders>
          </w:tcPr>
          <w:p w14:paraId="256109B2" w14:textId="77777777" w:rsidR="003814BD" w:rsidRPr="005F61D3" w:rsidRDefault="003814BD" w:rsidP="000E4778">
            <w:pPr>
              <w:spacing w:line="276" w:lineRule="auto"/>
              <w:ind w:left="12"/>
              <w:jc w:val="center"/>
              <w:rPr>
                <w:sz w:val="26"/>
              </w:rPr>
            </w:pPr>
            <w:r w:rsidRPr="005F61D3">
              <w:rPr>
                <w:w w:val="99"/>
                <w:sz w:val="26"/>
              </w:rPr>
              <w:t>2</w:t>
            </w:r>
          </w:p>
        </w:tc>
      </w:tr>
    </w:tbl>
    <w:p w14:paraId="05EAD6F1" w14:textId="77777777" w:rsidR="005F61D3" w:rsidRPr="005F61D3" w:rsidRDefault="005F61D3" w:rsidP="000E4778">
      <w:pPr>
        <w:spacing w:line="276" w:lineRule="auto"/>
        <w:jc w:val="both"/>
        <w:rPr>
          <w:b/>
          <w:sz w:val="34"/>
          <w:szCs w:val="26"/>
        </w:rPr>
      </w:pPr>
    </w:p>
    <w:p w14:paraId="1D448FEE" w14:textId="77777777" w:rsidR="005F61D3" w:rsidRPr="005F66A6" w:rsidRDefault="005F61D3" w:rsidP="000E4778">
      <w:pPr>
        <w:spacing w:line="276" w:lineRule="auto"/>
        <w:ind w:right="468"/>
        <w:jc w:val="both"/>
        <w:outlineLvl w:val="0"/>
        <w:rPr>
          <w:b/>
          <w:bCs/>
          <w:sz w:val="28"/>
          <w:szCs w:val="28"/>
        </w:rPr>
      </w:pPr>
      <w:bookmarkStart w:id="28" w:name="Tiêu_chuẩn_1.1:__Mục_tiêu_của_chương_trì"/>
      <w:bookmarkStart w:id="29" w:name="_bookmark23"/>
      <w:bookmarkEnd w:id="28"/>
      <w:bookmarkEnd w:id="29"/>
      <w:r w:rsidRPr="005F66A6">
        <w:rPr>
          <w:b/>
          <w:bCs/>
          <w:sz w:val="28"/>
          <w:szCs w:val="28"/>
        </w:rPr>
        <w:t xml:space="preserve">Tiêu </w:t>
      </w:r>
      <w:proofErr w:type="spellStart"/>
      <w:r w:rsidRPr="005F66A6">
        <w:rPr>
          <w:b/>
          <w:bCs/>
          <w:sz w:val="28"/>
          <w:szCs w:val="28"/>
        </w:rPr>
        <w:t>chuẩn</w:t>
      </w:r>
      <w:proofErr w:type="spellEnd"/>
      <w:r w:rsidRPr="005F66A6">
        <w:rPr>
          <w:b/>
          <w:bCs/>
          <w:sz w:val="28"/>
          <w:szCs w:val="28"/>
        </w:rPr>
        <w:t xml:space="preserve"> 1.1: </w:t>
      </w:r>
      <w:proofErr w:type="spellStart"/>
      <w:r w:rsidRPr="005F66A6">
        <w:rPr>
          <w:b/>
          <w:bCs/>
          <w:sz w:val="28"/>
          <w:szCs w:val="28"/>
        </w:rPr>
        <w:t>Mục</w:t>
      </w:r>
      <w:proofErr w:type="spellEnd"/>
      <w:r w:rsidRPr="005F66A6">
        <w:rPr>
          <w:b/>
          <w:bCs/>
          <w:sz w:val="28"/>
          <w:szCs w:val="28"/>
        </w:rPr>
        <w:t xml:space="preserve"> tiêu </w:t>
      </w:r>
      <w:proofErr w:type="spellStart"/>
      <w:r w:rsidRPr="005F66A6">
        <w:rPr>
          <w:b/>
          <w:bCs/>
          <w:sz w:val="28"/>
          <w:szCs w:val="28"/>
        </w:rPr>
        <w:t>của</w:t>
      </w:r>
      <w:proofErr w:type="spellEnd"/>
      <w:r w:rsidRPr="005F66A6">
        <w:rPr>
          <w:b/>
          <w:bCs/>
          <w:sz w:val="28"/>
          <w:szCs w:val="28"/>
        </w:rPr>
        <w:t xml:space="preserve"> chương </w:t>
      </w:r>
      <w:proofErr w:type="spellStart"/>
      <w:r w:rsidRPr="005F66A6">
        <w:rPr>
          <w:b/>
          <w:bCs/>
          <w:sz w:val="28"/>
          <w:szCs w:val="28"/>
        </w:rPr>
        <w:t>trình</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r w:rsidRPr="005F66A6">
        <w:rPr>
          <w:b/>
          <w:bCs/>
          <w:sz w:val="28"/>
          <w:szCs w:val="28"/>
        </w:rPr>
        <w:t xml:space="preserve"> </w:t>
      </w:r>
      <w:proofErr w:type="spellStart"/>
      <w:r w:rsidRPr="005F66A6">
        <w:rPr>
          <w:b/>
          <w:bCs/>
          <w:sz w:val="28"/>
          <w:szCs w:val="28"/>
        </w:rPr>
        <w:t>phù</w:t>
      </w:r>
      <w:proofErr w:type="spellEnd"/>
      <w:r w:rsidRPr="005F66A6">
        <w:rPr>
          <w:b/>
          <w:bCs/>
          <w:sz w:val="28"/>
          <w:szCs w:val="28"/>
        </w:rPr>
        <w:t xml:space="preserve"> </w:t>
      </w:r>
      <w:proofErr w:type="spellStart"/>
      <w:r w:rsidRPr="005F66A6">
        <w:rPr>
          <w:b/>
          <w:bCs/>
          <w:sz w:val="28"/>
          <w:szCs w:val="28"/>
        </w:rPr>
        <w:t>hợp</w:t>
      </w:r>
      <w:proofErr w:type="spellEnd"/>
      <w:r w:rsidRPr="005F66A6">
        <w:rPr>
          <w:b/>
          <w:bCs/>
          <w:sz w:val="28"/>
          <w:szCs w:val="28"/>
        </w:rPr>
        <w:t xml:space="preserve"> </w:t>
      </w:r>
      <w:proofErr w:type="spellStart"/>
      <w:r w:rsidRPr="005F66A6">
        <w:rPr>
          <w:b/>
          <w:bCs/>
          <w:sz w:val="28"/>
          <w:szCs w:val="28"/>
        </w:rPr>
        <w:t>mục</w:t>
      </w:r>
      <w:proofErr w:type="spellEnd"/>
      <w:r w:rsidRPr="005F66A6">
        <w:rPr>
          <w:b/>
          <w:bCs/>
          <w:sz w:val="28"/>
          <w:szCs w:val="28"/>
        </w:rPr>
        <w:t xml:space="preserve"> tiêu </w:t>
      </w:r>
      <w:proofErr w:type="spellStart"/>
      <w:r w:rsidRPr="005F66A6">
        <w:rPr>
          <w:b/>
          <w:bCs/>
          <w:sz w:val="28"/>
          <w:szCs w:val="28"/>
        </w:rPr>
        <w:t>của</w:t>
      </w:r>
      <w:proofErr w:type="spellEnd"/>
      <w:r w:rsidRPr="005F66A6">
        <w:rPr>
          <w:b/>
          <w:bCs/>
          <w:sz w:val="28"/>
          <w:szCs w:val="28"/>
        </w:rPr>
        <w:t xml:space="preserve"> cơ </w:t>
      </w:r>
      <w:proofErr w:type="spellStart"/>
      <w:r w:rsidRPr="005F66A6">
        <w:rPr>
          <w:b/>
          <w:bCs/>
          <w:sz w:val="28"/>
          <w:szCs w:val="28"/>
        </w:rPr>
        <w:t>sở</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r w:rsidRPr="005F66A6">
        <w:rPr>
          <w:b/>
          <w:bCs/>
          <w:sz w:val="28"/>
          <w:szCs w:val="28"/>
        </w:rPr>
        <w:t xml:space="preserve"> </w:t>
      </w:r>
      <w:proofErr w:type="spellStart"/>
      <w:r w:rsidRPr="005F66A6">
        <w:rPr>
          <w:b/>
          <w:bCs/>
          <w:sz w:val="28"/>
          <w:szCs w:val="28"/>
        </w:rPr>
        <w:t>và</w:t>
      </w:r>
      <w:proofErr w:type="spellEnd"/>
      <w:r w:rsidRPr="005F66A6">
        <w:rPr>
          <w:b/>
          <w:bCs/>
          <w:sz w:val="28"/>
          <w:szCs w:val="28"/>
        </w:rPr>
        <w:t xml:space="preserve"> nhu </w:t>
      </w:r>
      <w:proofErr w:type="spellStart"/>
      <w:r w:rsidRPr="005F66A6">
        <w:rPr>
          <w:b/>
          <w:bCs/>
          <w:sz w:val="28"/>
          <w:szCs w:val="28"/>
        </w:rPr>
        <w:t>cầu</w:t>
      </w:r>
      <w:proofErr w:type="spellEnd"/>
      <w:r w:rsidRPr="005F66A6">
        <w:rPr>
          <w:b/>
          <w:bCs/>
          <w:sz w:val="28"/>
          <w:szCs w:val="28"/>
        </w:rPr>
        <w:t xml:space="preserve"> </w:t>
      </w:r>
      <w:proofErr w:type="spellStart"/>
      <w:r w:rsidRPr="005F66A6">
        <w:rPr>
          <w:b/>
          <w:bCs/>
          <w:sz w:val="28"/>
          <w:szCs w:val="28"/>
        </w:rPr>
        <w:t>thị</w:t>
      </w:r>
      <w:proofErr w:type="spellEnd"/>
      <w:r w:rsidRPr="005F66A6">
        <w:rPr>
          <w:b/>
          <w:bCs/>
          <w:sz w:val="28"/>
          <w:szCs w:val="28"/>
        </w:rPr>
        <w:t xml:space="preserve"> </w:t>
      </w:r>
      <w:proofErr w:type="spellStart"/>
      <w:r w:rsidRPr="005F66A6">
        <w:rPr>
          <w:b/>
          <w:bCs/>
          <w:sz w:val="28"/>
          <w:szCs w:val="28"/>
        </w:rPr>
        <w:t>trường</w:t>
      </w:r>
      <w:proofErr w:type="spellEnd"/>
      <w:r w:rsidRPr="005F66A6">
        <w:rPr>
          <w:b/>
          <w:bCs/>
          <w:sz w:val="28"/>
          <w:szCs w:val="28"/>
        </w:rPr>
        <w:t xml:space="preserve"> lao </w:t>
      </w:r>
      <w:proofErr w:type="spellStart"/>
      <w:r w:rsidRPr="005F66A6">
        <w:rPr>
          <w:b/>
          <w:bCs/>
          <w:sz w:val="28"/>
          <w:szCs w:val="28"/>
        </w:rPr>
        <w:t>động</w:t>
      </w:r>
      <w:proofErr w:type="spellEnd"/>
      <w:r w:rsidRPr="005F66A6">
        <w:rPr>
          <w:b/>
          <w:bCs/>
          <w:sz w:val="28"/>
          <w:szCs w:val="28"/>
        </w:rPr>
        <w:t xml:space="preserve">, </w:t>
      </w:r>
      <w:proofErr w:type="spellStart"/>
      <w:r w:rsidRPr="005F66A6">
        <w:rPr>
          <w:b/>
          <w:bCs/>
          <w:sz w:val="28"/>
          <w:szCs w:val="28"/>
        </w:rPr>
        <w:t>được</w:t>
      </w:r>
      <w:proofErr w:type="spellEnd"/>
      <w:r w:rsidRPr="005F66A6">
        <w:rPr>
          <w:b/>
          <w:bCs/>
          <w:sz w:val="28"/>
          <w:szCs w:val="28"/>
        </w:rPr>
        <w:t xml:space="preserve"> công </w:t>
      </w:r>
      <w:proofErr w:type="spellStart"/>
      <w:r w:rsidRPr="005F66A6">
        <w:rPr>
          <w:b/>
          <w:bCs/>
          <w:sz w:val="28"/>
          <w:szCs w:val="28"/>
        </w:rPr>
        <w:t>bố</w:t>
      </w:r>
      <w:proofErr w:type="spellEnd"/>
      <w:r w:rsidRPr="005F66A6">
        <w:rPr>
          <w:b/>
          <w:bCs/>
          <w:sz w:val="28"/>
          <w:szCs w:val="28"/>
        </w:rPr>
        <w:t xml:space="preserve"> công khai </w:t>
      </w:r>
      <w:proofErr w:type="spellStart"/>
      <w:r w:rsidRPr="005F66A6">
        <w:rPr>
          <w:b/>
          <w:bCs/>
          <w:sz w:val="28"/>
          <w:szCs w:val="28"/>
        </w:rPr>
        <w:t>và</w:t>
      </w:r>
      <w:proofErr w:type="spellEnd"/>
      <w:r w:rsidRPr="005F66A6">
        <w:rPr>
          <w:b/>
          <w:bCs/>
          <w:sz w:val="28"/>
          <w:szCs w:val="28"/>
        </w:rPr>
        <w:t xml:space="preserve"> </w:t>
      </w:r>
      <w:proofErr w:type="spellStart"/>
      <w:r w:rsidRPr="005F66A6">
        <w:rPr>
          <w:b/>
          <w:bCs/>
          <w:sz w:val="28"/>
          <w:szCs w:val="28"/>
        </w:rPr>
        <w:t>được</w:t>
      </w:r>
      <w:proofErr w:type="spellEnd"/>
      <w:r w:rsidRPr="005F66A6">
        <w:rPr>
          <w:b/>
          <w:bCs/>
          <w:sz w:val="28"/>
          <w:szCs w:val="28"/>
        </w:rPr>
        <w:t xml:space="preserve"> </w:t>
      </w:r>
      <w:proofErr w:type="spellStart"/>
      <w:r w:rsidRPr="005F66A6">
        <w:rPr>
          <w:b/>
          <w:bCs/>
          <w:sz w:val="28"/>
          <w:szCs w:val="28"/>
        </w:rPr>
        <w:t>rà</w:t>
      </w:r>
      <w:proofErr w:type="spellEnd"/>
      <w:r w:rsidRPr="005F66A6">
        <w:rPr>
          <w:b/>
          <w:bCs/>
          <w:sz w:val="28"/>
          <w:szCs w:val="28"/>
        </w:rPr>
        <w:t xml:space="preserve"> </w:t>
      </w:r>
      <w:proofErr w:type="spellStart"/>
      <w:r w:rsidRPr="005F66A6">
        <w:rPr>
          <w:b/>
          <w:bCs/>
          <w:sz w:val="28"/>
          <w:szCs w:val="28"/>
        </w:rPr>
        <w:t>soát</w:t>
      </w:r>
      <w:proofErr w:type="spellEnd"/>
      <w:r w:rsidRPr="005F66A6">
        <w:rPr>
          <w:b/>
          <w:bCs/>
          <w:sz w:val="28"/>
          <w:szCs w:val="28"/>
        </w:rPr>
        <w:t xml:space="preserve">, </w:t>
      </w:r>
      <w:proofErr w:type="spellStart"/>
      <w:r w:rsidRPr="005F66A6">
        <w:rPr>
          <w:b/>
          <w:bCs/>
          <w:sz w:val="28"/>
          <w:szCs w:val="28"/>
        </w:rPr>
        <w:t>điều</w:t>
      </w:r>
      <w:proofErr w:type="spellEnd"/>
      <w:r w:rsidRPr="005F66A6">
        <w:rPr>
          <w:b/>
          <w:bCs/>
          <w:sz w:val="28"/>
          <w:szCs w:val="28"/>
        </w:rPr>
        <w:t xml:space="preserve"> </w:t>
      </w:r>
      <w:proofErr w:type="spellStart"/>
      <w:r w:rsidRPr="005F66A6">
        <w:rPr>
          <w:b/>
          <w:bCs/>
          <w:sz w:val="28"/>
          <w:szCs w:val="28"/>
        </w:rPr>
        <w:t>chỉnh</w:t>
      </w:r>
      <w:proofErr w:type="spellEnd"/>
      <w:r w:rsidRPr="005F66A6">
        <w:rPr>
          <w:b/>
          <w:bCs/>
          <w:sz w:val="28"/>
          <w:szCs w:val="28"/>
        </w:rPr>
        <w:t xml:space="preserve"> theo quy </w:t>
      </w:r>
      <w:proofErr w:type="spellStart"/>
      <w:r w:rsidRPr="005F66A6">
        <w:rPr>
          <w:b/>
          <w:bCs/>
          <w:sz w:val="28"/>
          <w:szCs w:val="28"/>
        </w:rPr>
        <w:t>định</w:t>
      </w:r>
      <w:proofErr w:type="spellEnd"/>
      <w:r w:rsidRPr="005F66A6">
        <w:rPr>
          <w:b/>
          <w:bCs/>
          <w:sz w:val="28"/>
          <w:szCs w:val="28"/>
        </w:rPr>
        <w:t>.</w:t>
      </w:r>
    </w:p>
    <w:p w14:paraId="6A524FA9" w14:textId="77777777" w:rsidR="005F61D3" w:rsidRPr="005F66A6" w:rsidRDefault="005F61D3" w:rsidP="000E4778">
      <w:pPr>
        <w:spacing w:line="276" w:lineRule="auto"/>
        <w:jc w:val="both"/>
        <w:outlineLvl w:val="1"/>
        <w:rPr>
          <w:b/>
          <w:bCs/>
          <w:i/>
          <w:sz w:val="28"/>
          <w:szCs w:val="28"/>
        </w:rPr>
      </w:pPr>
      <w:r w:rsidRPr="005F66A6">
        <w:rPr>
          <w:b/>
          <w:bCs/>
          <w:i/>
          <w:sz w:val="28"/>
          <w:szCs w:val="28"/>
        </w:rPr>
        <w:t xml:space="preserve">Mô </w:t>
      </w:r>
      <w:proofErr w:type="spellStart"/>
      <w:r w:rsidRPr="005F66A6">
        <w:rPr>
          <w:b/>
          <w:bCs/>
          <w:i/>
          <w:sz w:val="28"/>
          <w:szCs w:val="28"/>
        </w:rPr>
        <w:t>tả</w:t>
      </w:r>
      <w:proofErr w:type="spellEnd"/>
      <w:r w:rsidRPr="005F66A6">
        <w:rPr>
          <w:b/>
          <w:bCs/>
          <w:i/>
          <w:sz w:val="28"/>
          <w:szCs w:val="28"/>
        </w:rPr>
        <w:t xml:space="preserve">, phân </w:t>
      </w:r>
      <w:proofErr w:type="spellStart"/>
      <w:r w:rsidRPr="005F66A6">
        <w:rPr>
          <w:b/>
          <w:bCs/>
          <w:i/>
          <w:sz w:val="28"/>
          <w:szCs w:val="28"/>
        </w:rPr>
        <w:t>tích</w:t>
      </w:r>
      <w:proofErr w:type="spellEnd"/>
      <w:r w:rsidRPr="005F66A6">
        <w:rPr>
          <w:b/>
          <w:bCs/>
          <w:i/>
          <w:sz w:val="28"/>
          <w:szCs w:val="28"/>
        </w:rPr>
        <w:t xml:space="preserve">, </w:t>
      </w:r>
      <w:proofErr w:type="spellStart"/>
      <w:r w:rsidRPr="005F66A6">
        <w:rPr>
          <w:b/>
          <w:bCs/>
          <w:i/>
          <w:sz w:val="28"/>
          <w:szCs w:val="28"/>
        </w:rPr>
        <w:t>nhận</w:t>
      </w:r>
      <w:proofErr w:type="spellEnd"/>
      <w:r w:rsidRPr="005F66A6">
        <w:rPr>
          <w:b/>
          <w:bCs/>
          <w:i/>
          <w:sz w:val="28"/>
          <w:szCs w:val="28"/>
        </w:rPr>
        <w:t xml:space="preserve"> </w:t>
      </w:r>
      <w:proofErr w:type="spellStart"/>
      <w:r w:rsidRPr="005F66A6">
        <w:rPr>
          <w:b/>
          <w:bCs/>
          <w:i/>
          <w:sz w:val="28"/>
          <w:szCs w:val="28"/>
        </w:rPr>
        <w:t>định</w:t>
      </w:r>
      <w:proofErr w:type="spellEnd"/>
      <w:r w:rsidRPr="005F66A6">
        <w:rPr>
          <w:b/>
          <w:bCs/>
          <w:i/>
          <w:sz w:val="28"/>
          <w:szCs w:val="28"/>
        </w:rPr>
        <w:t>:</w:t>
      </w:r>
    </w:p>
    <w:p w14:paraId="72C6FB0E" w14:textId="77777777" w:rsidR="005F61D3" w:rsidRPr="005F66A6" w:rsidRDefault="005F61D3" w:rsidP="000E4778">
      <w:pPr>
        <w:spacing w:line="276" w:lineRule="auto"/>
        <w:ind w:right="466" w:firstLine="720"/>
        <w:jc w:val="both"/>
        <w:rPr>
          <w:i/>
          <w:sz w:val="28"/>
          <w:szCs w:val="28"/>
        </w:rPr>
      </w:pPr>
      <w:proofErr w:type="spellStart"/>
      <w:r w:rsidRPr="005F66A6">
        <w:rPr>
          <w:sz w:val="28"/>
          <w:szCs w:val="28"/>
        </w:rPr>
        <w:t>Xác</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đúng</w:t>
      </w:r>
      <w:proofErr w:type="spellEnd"/>
      <w:r w:rsidRPr="005F66A6">
        <w:rPr>
          <w:sz w:val="28"/>
          <w:szCs w:val="28"/>
        </w:rPr>
        <w:t xml:space="preserve"> </w:t>
      </w:r>
      <w:proofErr w:type="spellStart"/>
      <w:r w:rsidRPr="005F66A6">
        <w:rPr>
          <w:sz w:val="28"/>
          <w:szCs w:val="28"/>
        </w:rPr>
        <w:t>đắn</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của</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là</w:t>
      </w:r>
      <w:proofErr w:type="spellEnd"/>
      <w:r w:rsidRPr="005F66A6">
        <w:rPr>
          <w:sz w:val="28"/>
          <w:szCs w:val="28"/>
        </w:rPr>
        <w:t xml:space="preserve"> căn </w:t>
      </w:r>
      <w:proofErr w:type="spellStart"/>
      <w:r w:rsidRPr="005F66A6">
        <w:rPr>
          <w:sz w:val="28"/>
          <w:szCs w:val="28"/>
        </w:rPr>
        <w:t>cứ</w:t>
      </w:r>
      <w:proofErr w:type="spellEnd"/>
      <w:r w:rsidRPr="005F66A6">
        <w:rPr>
          <w:sz w:val="28"/>
          <w:szCs w:val="28"/>
        </w:rPr>
        <w:t xml:space="preserve"> khoa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để</w:t>
      </w:r>
      <w:proofErr w:type="spellEnd"/>
      <w:r w:rsidRPr="005F66A6">
        <w:rPr>
          <w:sz w:val="28"/>
          <w:szCs w:val="28"/>
        </w:rPr>
        <w:t xml:space="preserve"> xây </w:t>
      </w:r>
      <w:proofErr w:type="spellStart"/>
      <w:r w:rsidRPr="005F66A6">
        <w:rPr>
          <w:sz w:val="28"/>
          <w:szCs w:val="28"/>
        </w:rPr>
        <w:t>dựng</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nội</w:t>
      </w:r>
      <w:proofErr w:type="spellEnd"/>
      <w:r w:rsidRPr="005F66A6">
        <w:rPr>
          <w:sz w:val="28"/>
          <w:szCs w:val="28"/>
        </w:rPr>
        <w:t xml:space="preserve"> dung </w:t>
      </w:r>
      <w:proofErr w:type="spellStart"/>
      <w:r w:rsidRPr="005F66A6">
        <w:rPr>
          <w:sz w:val="28"/>
          <w:szCs w:val="28"/>
        </w:rPr>
        <w:t>giảng</w:t>
      </w:r>
      <w:proofErr w:type="spellEnd"/>
      <w:r w:rsidRPr="005F66A6">
        <w:rPr>
          <w:sz w:val="28"/>
          <w:szCs w:val="28"/>
        </w:rPr>
        <w:t xml:space="preserve"> </w:t>
      </w:r>
      <w:proofErr w:type="spellStart"/>
      <w:r w:rsidRPr="005F66A6">
        <w:rPr>
          <w:sz w:val="28"/>
          <w:szCs w:val="28"/>
        </w:rPr>
        <w:t>dạy</w:t>
      </w:r>
      <w:proofErr w:type="spellEnd"/>
      <w:r w:rsidRPr="005F66A6">
        <w:rPr>
          <w:sz w:val="28"/>
          <w:szCs w:val="28"/>
        </w:rPr>
        <w:t xml:space="preserve"> </w:t>
      </w:r>
      <w:proofErr w:type="spellStart"/>
      <w:r w:rsidRPr="005F66A6">
        <w:rPr>
          <w:sz w:val="28"/>
          <w:szCs w:val="28"/>
        </w:rPr>
        <w:t>phù</w:t>
      </w:r>
      <w:proofErr w:type="spellEnd"/>
      <w:r w:rsidRPr="005F66A6">
        <w:rPr>
          <w:sz w:val="28"/>
          <w:szCs w:val="28"/>
        </w:rPr>
        <w:t xml:space="preserve">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giáo</w:t>
      </w:r>
      <w:proofErr w:type="spellEnd"/>
      <w:r w:rsidRPr="005F66A6">
        <w:rPr>
          <w:sz w:val="28"/>
          <w:szCs w:val="28"/>
        </w:rPr>
        <w:t xml:space="preserve"> </w:t>
      </w:r>
      <w:proofErr w:type="spellStart"/>
      <w:r w:rsidRPr="005F66A6">
        <w:rPr>
          <w:sz w:val="28"/>
          <w:szCs w:val="28"/>
        </w:rPr>
        <w:t>dục</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nhu </w:t>
      </w:r>
      <w:proofErr w:type="spellStart"/>
      <w:r w:rsidRPr="005F66A6">
        <w:rPr>
          <w:sz w:val="28"/>
          <w:szCs w:val="28"/>
        </w:rPr>
        <w:t>cầu</w:t>
      </w:r>
      <w:proofErr w:type="spellEnd"/>
      <w:r w:rsidRPr="005F66A6">
        <w:rPr>
          <w:sz w:val="28"/>
          <w:szCs w:val="28"/>
        </w:rPr>
        <w:t xml:space="preserve"> </w:t>
      </w:r>
      <w:proofErr w:type="spellStart"/>
      <w:r w:rsidRPr="005F66A6">
        <w:rPr>
          <w:sz w:val="28"/>
          <w:szCs w:val="28"/>
        </w:rPr>
        <w:t>thị</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lao </w:t>
      </w:r>
      <w:proofErr w:type="spellStart"/>
      <w:r w:rsidRPr="005F66A6">
        <w:rPr>
          <w:sz w:val="28"/>
          <w:szCs w:val="28"/>
        </w:rPr>
        <w:t>động</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lang w:val="en-US"/>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xây </w:t>
      </w:r>
      <w:proofErr w:type="spellStart"/>
      <w:r w:rsidRPr="005F66A6">
        <w:rPr>
          <w:sz w:val="28"/>
          <w:szCs w:val="28"/>
        </w:rPr>
        <w:t>dựng</w:t>
      </w:r>
      <w:proofErr w:type="spellEnd"/>
      <w:r w:rsidRPr="005F66A6">
        <w:rPr>
          <w:sz w:val="28"/>
          <w:szCs w:val="28"/>
        </w:rPr>
        <w:t xml:space="preserve"> </w:t>
      </w:r>
      <w:proofErr w:type="spellStart"/>
      <w:r w:rsidRPr="005F66A6">
        <w:rPr>
          <w:sz w:val="28"/>
          <w:szCs w:val="28"/>
        </w:rPr>
        <w:t>bám</w:t>
      </w:r>
      <w:proofErr w:type="spellEnd"/>
      <w:r w:rsidRPr="005F66A6">
        <w:rPr>
          <w:sz w:val="28"/>
          <w:szCs w:val="28"/>
        </w:rPr>
        <w:t xml:space="preserve"> </w:t>
      </w:r>
      <w:proofErr w:type="spellStart"/>
      <w:r w:rsidRPr="005F66A6">
        <w:rPr>
          <w:sz w:val="28"/>
          <w:szCs w:val="28"/>
        </w:rPr>
        <w:t>sát</w:t>
      </w:r>
      <w:proofErr w:type="spellEnd"/>
      <w:r w:rsidRPr="005F66A6">
        <w:rPr>
          <w:sz w:val="28"/>
          <w:szCs w:val="28"/>
        </w:rPr>
        <w:t xml:space="preserve"> theo: Thông tư </w:t>
      </w:r>
      <w:proofErr w:type="spellStart"/>
      <w:r w:rsidRPr="005F66A6">
        <w:rPr>
          <w:sz w:val="28"/>
          <w:szCs w:val="28"/>
        </w:rPr>
        <w:t>số</w:t>
      </w:r>
      <w:proofErr w:type="spellEnd"/>
      <w:r w:rsidRPr="005F66A6">
        <w:rPr>
          <w:sz w:val="28"/>
          <w:szCs w:val="28"/>
        </w:rPr>
        <w:t xml:space="preserve"> 03/2017/TT -BLĐTBXH </w:t>
      </w:r>
      <w:proofErr w:type="spellStart"/>
      <w:r w:rsidRPr="005F66A6">
        <w:rPr>
          <w:sz w:val="28"/>
          <w:szCs w:val="28"/>
        </w:rPr>
        <w:t>ngày</w:t>
      </w:r>
      <w:proofErr w:type="spellEnd"/>
      <w:r w:rsidRPr="005F66A6">
        <w:rPr>
          <w:sz w:val="28"/>
          <w:szCs w:val="28"/>
        </w:rPr>
        <w:t xml:space="preserve"> 01/3/2017 </w:t>
      </w:r>
      <w:hyperlink r:id="rId9">
        <w:r w:rsidRPr="005F66A6">
          <w:rPr>
            <w:sz w:val="28"/>
            <w:szCs w:val="28"/>
          </w:rPr>
          <w:t>Quy</w:t>
        </w:r>
      </w:hyperlink>
      <w:r w:rsidRPr="005F66A6">
        <w:rPr>
          <w:sz w:val="28"/>
          <w:szCs w:val="28"/>
        </w:rPr>
        <w:t xml:space="preserve"> </w:t>
      </w:r>
      <w:hyperlink r:id="rId10">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về</w:t>
        </w:r>
        <w:proofErr w:type="spellEnd"/>
        <w:r w:rsidRPr="005F66A6">
          <w:rPr>
            <w:sz w:val="28"/>
            <w:szCs w:val="28"/>
          </w:rPr>
          <w:t xml:space="preserve"> quy </w:t>
        </w:r>
        <w:proofErr w:type="spellStart"/>
        <w:r w:rsidRPr="005F66A6">
          <w:rPr>
            <w:sz w:val="28"/>
            <w:szCs w:val="28"/>
          </w:rPr>
          <w:t>trình</w:t>
        </w:r>
        <w:proofErr w:type="spellEnd"/>
        <w:r w:rsidRPr="005F66A6">
          <w:rPr>
            <w:sz w:val="28"/>
            <w:szCs w:val="28"/>
          </w:rPr>
          <w:t xml:space="preserve"> xây </w:t>
        </w:r>
        <w:proofErr w:type="spellStart"/>
        <w:r w:rsidRPr="005F66A6">
          <w:rPr>
            <w:sz w:val="28"/>
            <w:szCs w:val="28"/>
          </w:rPr>
          <w:t>dựng</w:t>
        </w:r>
        <w:proofErr w:type="spellEnd"/>
        <w:r w:rsidRPr="005F66A6">
          <w:rPr>
            <w:sz w:val="28"/>
            <w:szCs w:val="28"/>
          </w:rPr>
          <w:t xml:space="preserve">, </w:t>
        </w:r>
        <w:proofErr w:type="spellStart"/>
        <w:r w:rsidRPr="005F66A6">
          <w:rPr>
            <w:sz w:val="28"/>
            <w:szCs w:val="28"/>
          </w:rPr>
          <w:t>thẩm</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ban </w:t>
        </w:r>
        <w:proofErr w:type="spellStart"/>
        <w:r w:rsidRPr="005F66A6">
          <w:rPr>
            <w:sz w:val="28"/>
            <w:szCs w:val="28"/>
          </w:rPr>
          <w:t>hành</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tổ</w:t>
        </w:r>
        <w:proofErr w:type="spellEnd"/>
        <w:r w:rsidRPr="005F66A6">
          <w:rPr>
            <w:sz w:val="28"/>
            <w:szCs w:val="28"/>
          </w:rPr>
          <w:t xml:space="preserve"> </w:t>
        </w:r>
        <w:proofErr w:type="spellStart"/>
        <w:r w:rsidRPr="005F66A6">
          <w:rPr>
            <w:sz w:val="28"/>
            <w:szCs w:val="28"/>
          </w:rPr>
          <w:t>chức</w:t>
        </w:r>
        <w:proofErr w:type="spellEnd"/>
        <w:r w:rsidRPr="005F66A6">
          <w:rPr>
            <w:sz w:val="28"/>
            <w:szCs w:val="28"/>
          </w:rPr>
          <w:t xml:space="preserve"> biên </w:t>
        </w:r>
        <w:proofErr w:type="spellStart"/>
        <w:r w:rsidRPr="005F66A6">
          <w:rPr>
            <w:sz w:val="28"/>
            <w:szCs w:val="28"/>
          </w:rPr>
          <w:t>soạn</w:t>
        </w:r>
        <w:proofErr w:type="spellEnd"/>
        <w:r w:rsidRPr="005F66A6">
          <w:rPr>
            <w:sz w:val="28"/>
            <w:szCs w:val="28"/>
          </w:rPr>
          <w:t xml:space="preserve">, </w:t>
        </w:r>
        <w:proofErr w:type="spellStart"/>
        <w:r w:rsidRPr="005F66A6">
          <w:rPr>
            <w:sz w:val="28"/>
            <w:szCs w:val="28"/>
          </w:rPr>
          <w:t>lựa</w:t>
        </w:r>
        <w:proofErr w:type="spellEnd"/>
      </w:hyperlink>
      <w:r w:rsidRPr="005F66A6">
        <w:rPr>
          <w:sz w:val="28"/>
          <w:szCs w:val="28"/>
        </w:rPr>
        <w:t xml:space="preserve"> </w:t>
      </w:r>
      <w:hyperlink r:id="rId11">
        <w:proofErr w:type="spellStart"/>
        <w:r w:rsidRPr="005F66A6">
          <w:rPr>
            <w:sz w:val="28"/>
            <w:szCs w:val="28"/>
          </w:rPr>
          <w:t>chọn</w:t>
        </w:r>
        <w:proofErr w:type="spellEnd"/>
        <w:r w:rsidRPr="005F66A6">
          <w:rPr>
            <w:sz w:val="28"/>
            <w:szCs w:val="28"/>
          </w:rPr>
          <w:t xml:space="preserve">, </w:t>
        </w:r>
        <w:proofErr w:type="spellStart"/>
        <w:r w:rsidRPr="005F66A6">
          <w:rPr>
            <w:sz w:val="28"/>
            <w:szCs w:val="28"/>
          </w:rPr>
          <w:t>thẩm</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giáo</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trung </w:t>
        </w:r>
        <w:proofErr w:type="spellStart"/>
        <w:r w:rsidRPr="005F66A6">
          <w:rPr>
            <w:sz w:val="28"/>
            <w:szCs w:val="28"/>
          </w:rPr>
          <w:t>cấp</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cao </w:t>
        </w:r>
        <w:proofErr w:type="spellStart"/>
        <w:r w:rsidRPr="005F66A6">
          <w:rPr>
            <w:sz w:val="28"/>
            <w:szCs w:val="28"/>
          </w:rPr>
          <w:t>đẳng</w:t>
        </w:r>
        <w:proofErr w:type="spellEnd"/>
      </w:hyperlink>
      <w:r w:rsidRPr="005F66A6">
        <w:rPr>
          <w:sz w:val="28"/>
          <w:szCs w:val="28"/>
        </w:rPr>
        <w:t xml:space="preserve">; Thông tư </w:t>
      </w:r>
      <w:proofErr w:type="spellStart"/>
      <w:r w:rsidRPr="005F66A6">
        <w:rPr>
          <w:sz w:val="28"/>
          <w:szCs w:val="28"/>
        </w:rPr>
        <w:t>số</w:t>
      </w:r>
      <w:proofErr w:type="spellEnd"/>
      <w:r w:rsidRPr="005F66A6">
        <w:rPr>
          <w:sz w:val="28"/>
          <w:szCs w:val="28"/>
        </w:rPr>
        <w:t xml:space="preserve"> </w:t>
      </w:r>
      <w:r w:rsidRPr="005F66A6">
        <w:rPr>
          <w:sz w:val="28"/>
          <w:szCs w:val="28"/>
          <w:lang w:val="en-US"/>
        </w:rPr>
        <w:t>16</w:t>
      </w:r>
      <w:r w:rsidRPr="005F66A6">
        <w:rPr>
          <w:sz w:val="28"/>
          <w:szCs w:val="28"/>
        </w:rPr>
        <w:t>/20</w:t>
      </w:r>
      <w:r w:rsidRPr="005F66A6">
        <w:rPr>
          <w:sz w:val="28"/>
          <w:szCs w:val="28"/>
          <w:lang w:val="en-US"/>
        </w:rPr>
        <w:t>09</w:t>
      </w:r>
      <w:r w:rsidRPr="005F66A6">
        <w:rPr>
          <w:sz w:val="28"/>
          <w:szCs w:val="28"/>
        </w:rPr>
        <w:t xml:space="preserve">/TT-BLĐTBXH </w:t>
      </w:r>
      <w:proofErr w:type="spellStart"/>
      <w:r w:rsidRPr="005F66A6">
        <w:rPr>
          <w:sz w:val="28"/>
          <w:szCs w:val="28"/>
        </w:rPr>
        <w:t>ngày</w:t>
      </w:r>
      <w:proofErr w:type="spellEnd"/>
      <w:r w:rsidRPr="005F66A6">
        <w:rPr>
          <w:sz w:val="28"/>
          <w:szCs w:val="28"/>
        </w:rPr>
        <w:t xml:space="preserve"> </w:t>
      </w:r>
      <w:r w:rsidRPr="005F66A6">
        <w:rPr>
          <w:sz w:val="28"/>
          <w:szCs w:val="28"/>
          <w:lang w:val="en-US"/>
        </w:rPr>
        <w:t>20</w:t>
      </w:r>
      <w:r w:rsidRPr="005F66A6">
        <w:rPr>
          <w:sz w:val="28"/>
          <w:szCs w:val="28"/>
        </w:rPr>
        <w:t xml:space="preserve"> </w:t>
      </w:r>
      <w:proofErr w:type="spellStart"/>
      <w:r w:rsidRPr="005F66A6">
        <w:rPr>
          <w:sz w:val="28"/>
          <w:szCs w:val="28"/>
        </w:rPr>
        <w:t>tháng</w:t>
      </w:r>
      <w:proofErr w:type="spellEnd"/>
      <w:r w:rsidRPr="005F66A6">
        <w:rPr>
          <w:sz w:val="28"/>
          <w:szCs w:val="28"/>
        </w:rPr>
        <w:t xml:space="preserve"> </w:t>
      </w:r>
      <w:r w:rsidRPr="005F66A6">
        <w:rPr>
          <w:sz w:val="28"/>
          <w:szCs w:val="28"/>
          <w:lang w:val="en-US"/>
        </w:rPr>
        <w:t>5</w:t>
      </w:r>
      <w:r w:rsidRPr="005F66A6">
        <w:rPr>
          <w:sz w:val="28"/>
          <w:szCs w:val="28"/>
        </w:rPr>
        <w:t xml:space="preserve"> năm 20</w:t>
      </w:r>
      <w:r w:rsidRPr="005F66A6">
        <w:rPr>
          <w:sz w:val="28"/>
          <w:szCs w:val="28"/>
          <w:lang w:val="en-US"/>
        </w:rPr>
        <w:t>09</w:t>
      </w:r>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Bộ</w:t>
      </w:r>
      <w:proofErr w:type="spellEnd"/>
      <w:r w:rsidRPr="005F66A6">
        <w:rPr>
          <w:sz w:val="28"/>
          <w:szCs w:val="28"/>
        </w:rPr>
        <w:t xml:space="preserve"> Lao </w:t>
      </w:r>
      <w:proofErr w:type="spellStart"/>
      <w:r w:rsidRPr="005F66A6">
        <w:rPr>
          <w:sz w:val="28"/>
          <w:szCs w:val="28"/>
        </w:rPr>
        <w:t>động</w:t>
      </w:r>
      <w:proofErr w:type="spellEnd"/>
      <w:r w:rsidRPr="005F66A6">
        <w:rPr>
          <w:sz w:val="28"/>
          <w:szCs w:val="28"/>
        </w:rPr>
        <w:t xml:space="preserve"> – Thương binh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Xã</w:t>
      </w:r>
      <w:proofErr w:type="spellEnd"/>
      <w:r w:rsidRPr="005F66A6">
        <w:rPr>
          <w:sz w:val="28"/>
          <w:szCs w:val="28"/>
        </w:rPr>
        <w:t xml:space="preserve"> </w:t>
      </w:r>
      <w:proofErr w:type="spellStart"/>
      <w:r w:rsidRPr="005F66A6">
        <w:rPr>
          <w:sz w:val="28"/>
          <w:szCs w:val="28"/>
        </w:rPr>
        <w:t>hội</w:t>
      </w:r>
      <w:proofErr w:type="spellEnd"/>
      <w:r w:rsidRPr="005F66A6">
        <w:rPr>
          <w:sz w:val="28"/>
          <w:szCs w:val="28"/>
        </w:rPr>
        <w:t xml:space="preserve"> </w:t>
      </w:r>
      <w:proofErr w:type="spellStart"/>
      <w:r w:rsidRPr="005F66A6">
        <w:rPr>
          <w:sz w:val="28"/>
          <w:szCs w:val="28"/>
        </w:rPr>
        <w:t>về</w:t>
      </w:r>
      <w:proofErr w:type="spellEnd"/>
      <w:r w:rsidRPr="005F66A6">
        <w:rPr>
          <w:sz w:val="28"/>
          <w:szCs w:val="28"/>
        </w:rPr>
        <w:t xml:space="preserve"> danh </w:t>
      </w:r>
      <w:proofErr w:type="spellStart"/>
      <w:r w:rsidRPr="005F66A6">
        <w:rPr>
          <w:sz w:val="28"/>
          <w:szCs w:val="28"/>
        </w:rPr>
        <w:t>mục</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trung </w:t>
      </w:r>
      <w:proofErr w:type="spellStart"/>
      <w:r w:rsidRPr="005F66A6">
        <w:rPr>
          <w:sz w:val="28"/>
          <w:szCs w:val="28"/>
        </w:rPr>
        <w:t>cấp</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cao </w:t>
      </w:r>
      <w:proofErr w:type="spellStart"/>
      <w:r w:rsidRPr="005F66A6">
        <w:rPr>
          <w:sz w:val="28"/>
          <w:szCs w:val="28"/>
        </w:rPr>
        <w:t>đẳng</w:t>
      </w:r>
      <w:proofErr w:type="spellEnd"/>
      <w:r w:rsidRPr="005F66A6">
        <w:rPr>
          <w:sz w:val="28"/>
          <w:szCs w:val="28"/>
        </w:rPr>
        <w:t xml:space="preserve"> </w:t>
      </w:r>
      <w:r w:rsidRPr="005F66A6">
        <w:rPr>
          <w:color w:val="FF0000"/>
          <w:sz w:val="28"/>
          <w:szCs w:val="28"/>
        </w:rPr>
        <w:t>(</w:t>
      </w:r>
      <w:r w:rsidRPr="005F66A6">
        <w:rPr>
          <w:color w:val="FF0000"/>
          <w:sz w:val="28"/>
          <w:szCs w:val="28"/>
          <w:lang w:val="en-US"/>
        </w:rPr>
        <w:t>1.1.01</w:t>
      </w:r>
      <w:r w:rsidRPr="005F66A6">
        <w:rPr>
          <w:i/>
          <w:color w:val="FF0000"/>
          <w:sz w:val="28"/>
          <w:szCs w:val="28"/>
        </w:rPr>
        <w:t>–</w:t>
      </w:r>
      <w:proofErr w:type="spellStart"/>
      <w:r w:rsidRPr="005F66A6">
        <w:rPr>
          <w:i/>
          <w:color w:val="FF0000"/>
          <w:sz w:val="28"/>
          <w:szCs w:val="28"/>
        </w:rPr>
        <w:t>Bộ</w:t>
      </w:r>
      <w:proofErr w:type="spellEnd"/>
      <w:r w:rsidRPr="005F66A6">
        <w:rPr>
          <w:i/>
          <w:color w:val="FF0000"/>
          <w:sz w:val="28"/>
          <w:szCs w:val="28"/>
        </w:rPr>
        <w:t xml:space="preserve"> chương </w:t>
      </w:r>
      <w:proofErr w:type="spellStart"/>
      <w:r w:rsidRPr="005F66A6">
        <w:rPr>
          <w:i/>
          <w:color w:val="FF0000"/>
          <w:sz w:val="28"/>
          <w:szCs w:val="28"/>
        </w:rPr>
        <w:t>trình</w:t>
      </w:r>
      <w:proofErr w:type="spellEnd"/>
      <w:r w:rsidRPr="005F66A6">
        <w:rPr>
          <w:i/>
          <w:color w:val="FF0000"/>
          <w:sz w:val="28"/>
          <w:szCs w:val="28"/>
        </w:rPr>
        <w:t xml:space="preserve"> </w:t>
      </w:r>
      <w:proofErr w:type="spellStart"/>
      <w:r w:rsidRPr="005F66A6">
        <w:rPr>
          <w:i/>
          <w:color w:val="FF0000"/>
          <w:sz w:val="28"/>
          <w:szCs w:val="28"/>
        </w:rPr>
        <w:t>đào</w:t>
      </w:r>
      <w:proofErr w:type="spellEnd"/>
      <w:r w:rsidRPr="005F66A6">
        <w:rPr>
          <w:i/>
          <w:color w:val="FF0000"/>
          <w:sz w:val="28"/>
          <w:szCs w:val="28"/>
        </w:rPr>
        <w:t xml:space="preserve"> </w:t>
      </w:r>
      <w:proofErr w:type="spellStart"/>
      <w:r w:rsidRPr="005F66A6">
        <w:rPr>
          <w:i/>
          <w:color w:val="FF0000"/>
          <w:sz w:val="28"/>
          <w:szCs w:val="28"/>
        </w:rPr>
        <w:t>tạo</w:t>
      </w:r>
      <w:proofErr w:type="spellEnd"/>
      <w:r w:rsidRPr="005F66A6">
        <w:rPr>
          <w:i/>
          <w:color w:val="FF0000"/>
          <w:sz w:val="28"/>
          <w:szCs w:val="28"/>
        </w:rPr>
        <w:t xml:space="preserve"> </w:t>
      </w:r>
      <w:proofErr w:type="spellStart"/>
      <w:r w:rsidRPr="005F66A6">
        <w:rPr>
          <w:i/>
          <w:color w:val="FF0000"/>
          <w:sz w:val="28"/>
          <w:szCs w:val="28"/>
        </w:rPr>
        <w:t>nghề</w:t>
      </w:r>
      <w:proofErr w:type="spellEnd"/>
      <w:r w:rsidRPr="005F66A6">
        <w:rPr>
          <w:i/>
          <w:color w:val="FF0000"/>
          <w:sz w:val="28"/>
          <w:szCs w:val="28"/>
        </w:rPr>
        <w:t xml:space="preserve"> </w:t>
      </w:r>
      <w:proofErr w:type="spellStart"/>
      <w:r w:rsidRPr="005F66A6">
        <w:rPr>
          <w:i/>
          <w:color w:val="FF0000"/>
          <w:sz w:val="28"/>
          <w:szCs w:val="28"/>
          <w:lang w:val="en-US"/>
        </w:rPr>
        <w:t>kỹ</w:t>
      </w:r>
      <w:proofErr w:type="spellEnd"/>
      <w:r w:rsidRPr="005F66A6">
        <w:rPr>
          <w:i/>
          <w:color w:val="FF0000"/>
          <w:sz w:val="28"/>
          <w:szCs w:val="28"/>
          <w:lang w:val="en-US"/>
        </w:rPr>
        <w:t xml:space="preserve"> </w:t>
      </w:r>
      <w:proofErr w:type="spellStart"/>
      <w:r w:rsidRPr="005F66A6">
        <w:rPr>
          <w:i/>
          <w:color w:val="FF0000"/>
          <w:sz w:val="28"/>
          <w:szCs w:val="28"/>
          <w:lang w:val="en-US"/>
        </w:rPr>
        <w:t>thuật</w:t>
      </w:r>
      <w:proofErr w:type="spellEnd"/>
      <w:r w:rsidRPr="005F66A6">
        <w:rPr>
          <w:i/>
          <w:color w:val="FF0000"/>
          <w:sz w:val="28"/>
          <w:szCs w:val="28"/>
          <w:lang w:val="en-US"/>
        </w:rPr>
        <w:t xml:space="preserve"> </w:t>
      </w:r>
      <w:proofErr w:type="spellStart"/>
      <w:r w:rsidRPr="005F66A6">
        <w:rPr>
          <w:i/>
          <w:color w:val="FF0000"/>
          <w:sz w:val="28"/>
          <w:szCs w:val="28"/>
          <w:lang w:val="en-US"/>
        </w:rPr>
        <w:t>chế</w:t>
      </w:r>
      <w:proofErr w:type="spellEnd"/>
      <w:r w:rsidRPr="005F66A6">
        <w:rPr>
          <w:i/>
          <w:color w:val="FF0000"/>
          <w:sz w:val="28"/>
          <w:szCs w:val="28"/>
          <w:lang w:val="en-US"/>
        </w:rPr>
        <w:t xml:space="preserve"> </w:t>
      </w:r>
      <w:proofErr w:type="spellStart"/>
      <w:r w:rsidRPr="005F66A6">
        <w:rPr>
          <w:i/>
          <w:color w:val="FF0000"/>
          <w:sz w:val="28"/>
          <w:szCs w:val="28"/>
          <w:lang w:val="en-US"/>
        </w:rPr>
        <w:t>biến</w:t>
      </w:r>
      <w:proofErr w:type="spellEnd"/>
      <w:r w:rsidRPr="005F66A6">
        <w:rPr>
          <w:i/>
          <w:color w:val="FF0000"/>
          <w:sz w:val="28"/>
          <w:szCs w:val="28"/>
          <w:lang w:val="en-US"/>
        </w:rPr>
        <w:t xml:space="preserve"> </w:t>
      </w:r>
      <w:proofErr w:type="spellStart"/>
      <w:r w:rsidRPr="005F66A6">
        <w:rPr>
          <w:i/>
          <w:color w:val="FF0000"/>
          <w:sz w:val="28"/>
          <w:szCs w:val="28"/>
          <w:lang w:val="en-US"/>
        </w:rPr>
        <w:t>món</w:t>
      </w:r>
      <w:proofErr w:type="spellEnd"/>
      <w:r w:rsidRPr="005F66A6">
        <w:rPr>
          <w:i/>
          <w:color w:val="FF0000"/>
          <w:sz w:val="28"/>
          <w:szCs w:val="28"/>
          <w:lang w:val="en-US"/>
        </w:rPr>
        <w:t xml:space="preserve"> </w:t>
      </w:r>
      <w:proofErr w:type="spellStart"/>
      <w:r w:rsidRPr="005F66A6">
        <w:rPr>
          <w:i/>
          <w:color w:val="FF0000"/>
          <w:sz w:val="28"/>
          <w:szCs w:val="28"/>
          <w:lang w:val="en-US"/>
        </w:rPr>
        <w:t>ăn</w:t>
      </w:r>
      <w:proofErr w:type="spellEnd"/>
      <w:r w:rsidRPr="005F66A6">
        <w:rPr>
          <w:i/>
          <w:color w:val="FF0000"/>
          <w:sz w:val="28"/>
          <w:szCs w:val="28"/>
          <w:lang w:val="en-US"/>
        </w:rPr>
        <w:t xml:space="preserve"> - minh </w:t>
      </w:r>
      <w:proofErr w:type="spellStart"/>
      <w:r w:rsidRPr="005F66A6">
        <w:rPr>
          <w:i/>
          <w:color w:val="FF0000"/>
          <w:sz w:val="28"/>
          <w:szCs w:val="28"/>
          <w:lang w:val="en-US"/>
        </w:rPr>
        <w:t>chứng</w:t>
      </w:r>
      <w:proofErr w:type="spellEnd"/>
      <w:r w:rsidRPr="005F66A6">
        <w:rPr>
          <w:i/>
          <w:color w:val="FF0000"/>
          <w:sz w:val="28"/>
          <w:szCs w:val="28"/>
          <w:lang w:val="en-US"/>
        </w:rPr>
        <w:t xml:space="preserve"> </w:t>
      </w:r>
      <w:proofErr w:type="spellStart"/>
      <w:r w:rsidRPr="005F66A6">
        <w:rPr>
          <w:i/>
          <w:color w:val="FF0000"/>
          <w:sz w:val="28"/>
          <w:szCs w:val="28"/>
          <w:lang w:val="en-US"/>
        </w:rPr>
        <w:t>lấy</w:t>
      </w:r>
      <w:proofErr w:type="spellEnd"/>
      <w:r w:rsidRPr="005F66A6">
        <w:rPr>
          <w:i/>
          <w:color w:val="FF0000"/>
          <w:sz w:val="28"/>
          <w:szCs w:val="28"/>
          <w:lang w:val="en-US"/>
        </w:rPr>
        <w:t xml:space="preserve"> </w:t>
      </w:r>
      <w:proofErr w:type="spellStart"/>
      <w:r w:rsidRPr="005F66A6">
        <w:rPr>
          <w:i/>
          <w:color w:val="FF0000"/>
          <w:sz w:val="28"/>
          <w:szCs w:val="28"/>
          <w:lang w:val="en-US"/>
        </w:rPr>
        <w:t>từ</w:t>
      </w:r>
      <w:proofErr w:type="spellEnd"/>
      <w:r w:rsidRPr="005F66A6">
        <w:rPr>
          <w:i/>
          <w:color w:val="FF0000"/>
          <w:sz w:val="28"/>
          <w:szCs w:val="28"/>
          <w:lang w:val="en-US"/>
        </w:rPr>
        <w:t xml:space="preserve"> </w:t>
      </w:r>
      <w:proofErr w:type="spellStart"/>
      <w:r w:rsidRPr="005F66A6">
        <w:rPr>
          <w:i/>
          <w:color w:val="FF0000"/>
          <w:sz w:val="28"/>
          <w:szCs w:val="28"/>
          <w:lang w:val="en-US"/>
        </w:rPr>
        <w:t>phòng</w:t>
      </w:r>
      <w:proofErr w:type="spellEnd"/>
      <w:r w:rsidRPr="005F66A6">
        <w:rPr>
          <w:i/>
          <w:color w:val="FF0000"/>
          <w:sz w:val="28"/>
          <w:szCs w:val="28"/>
          <w:lang w:val="en-US"/>
        </w:rPr>
        <w:t xml:space="preserve"> </w:t>
      </w:r>
      <w:proofErr w:type="spellStart"/>
      <w:r w:rsidRPr="005F66A6">
        <w:rPr>
          <w:i/>
          <w:color w:val="FF0000"/>
          <w:sz w:val="28"/>
          <w:szCs w:val="28"/>
          <w:lang w:val="en-US"/>
        </w:rPr>
        <w:t>đào</w:t>
      </w:r>
      <w:proofErr w:type="spellEnd"/>
      <w:r w:rsidRPr="005F66A6">
        <w:rPr>
          <w:i/>
          <w:color w:val="FF0000"/>
          <w:sz w:val="28"/>
          <w:szCs w:val="28"/>
          <w:lang w:val="en-US"/>
        </w:rPr>
        <w:t xml:space="preserve"> </w:t>
      </w:r>
      <w:proofErr w:type="spellStart"/>
      <w:r w:rsidRPr="005F66A6">
        <w:rPr>
          <w:i/>
          <w:color w:val="FF0000"/>
          <w:sz w:val="28"/>
          <w:szCs w:val="28"/>
          <w:lang w:val="en-US"/>
        </w:rPr>
        <w:t>tạo</w:t>
      </w:r>
      <w:proofErr w:type="spellEnd"/>
      <w:r w:rsidRPr="005F66A6">
        <w:rPr>
          <w:i/>
          <w:color w:val="FF0000"/>
          <w:sz w:val="28"/>
          <w:szCs w:val="28"/>
        </w:rPr>
        <w:t>)</w:t>
      </w:r>
      <w:r w:rsidRPr="005F66A6">
        <w:rPr>
          <w:i/>
          <w:sz w:val="28"/>
          <w:szCs w:val="28"/>
        </w:rPr>
        <w:t>.</w:t>
      </w:r>
    </w:p>
    <w:p w14:paraId="569A412B" w14:textId="77777777" w:rsidR="005F61D3" w:rsidRPr="005F66A6" w:rsidRDefault="005F61D3" w:rsidP="000E4778">
      <w:pPr>
        <w:numPr>
          <w:ilvl w:val="0"/>
          <w:numId w:val="5"/>
        </w:numPr>
        <w:tabs>
          <w:tab w:val="left" w:pos="180"/>
          <w:tab w:val="left" w:pos="1800"/>
        </w:tabs>
        <w:spacing w:line="276" w:lineRule="auto"/>
        <w:ind w:left="0" w:firstLine="0"/>
        <w:jc w:val="both"/>
        <w:outlineLvl w:val="0"/>
        <w:rPr>
          <w:b/>
          <w:bCs/>
          <w:sz w:val="28"/>
          <w:szCs w:val="28"/>
        </w:rPr>
      </w:pPr>
      <w:proofErr w:type="spellStart"/>
      <w:r w:rsidRPr="005F66A6">
        <w:rPr>
          <w:b/>
          <w:bCs/>
          <w:sz w:val="28"/>
          <w:szCs w:val="28"/>
        </w:rPr>
        <w:t>Mục</w:t>
      </w:r>
      <w:proofErr w:type="spellEnd"/>
      <w:r w:rsidRPr="005F66A6">
        <w:rPr>
          <w:b/>
          <w:bCs/>
          <w:sz w:val="28"/>
          <w:szCs w:val="28"/>
        </w:rPr>
        <w:t xml:space="preserve"> tiêu </w:t>
      </w:r>
      <w:proofErr w:type="spellStart"/>
      <w:r w:rsidRPr="005F66A6">
        <w:rPr>
          <w:b/>
          <w:bCs/>
          <w:sz w:val="28"/>
          <w:szCs w:val="28"/>
        </w:rPr>
        <w:t>của</w:t>
      </w:r>
      <w:proofErr w:type="spellEnd"/>
      <w:r w:rsidRPr="005F66A6">
        <w:rPr>
          <w:b/>
          <w:bCs/>
          <w:sz w:val="28"/>
          <w:szCs w:val="28"/>
        </w:rPr>
        <w:t xml:space="preserve"> chương </w:t>
      </w:r>
      <w:proofErr w:type="spellStart"/>
      <w:r w:rsidRPr="005F66A6">
        <w:rPr>
          <w:b/>
          <w:bCs/>
          <w:sz w:val="28"/>
          <w:szCs w:val="28"/>
        </w:rPr>
        <w:t>trình</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r w:rsidRPr="005F66A6">
        <w:rPr>
          <w:b/>
          <w:bCs/>
          <w:sz w:val="28"/>
          <w:szCs w:val="28"/>
        </w:rPr>
        <w:t xml:space="preserve"> </w:t>
      </w:r>
      <w:proofErr w:type="spellStart"/>
      <w:r w:rsidRPr="005F66A6">
        <w:rPr>
          <w:b/>
          <w:bCs/>
          <w:sz w:val="28"/>
          <w:szCs w:val="28"/>
        </w:rPr>
        <w:t>phù</w:t>
      </w:r>
      <w:proofErr w:type="spellEnd"/>
      <w:r w:rsidRPr="005F66A6">
        <w:rPr>
          <w:b/>
          <w:bCs/>
          <w:sz w:val="28"/>
          <w:szCs w:val="28"/>
        </w:rPr>
        <w:t xml:space="preserve"> </w:t>
      </w:r>
      <w:proofErr w:type="spellStart"/>
      <w:r w:rsidRPr="005F66A6">
        <w:rPr>
          <w:b/>
          <w:bCs/>
          <w:sz w:val="28"/>
          <w:szCs w:val="28"/>
        </w:rPr>
        <w:t>hợp</w:t>
      </w:r>
      <w:proofErr w:type="spellEnd"/>
      <w:r w:rsidRPr="005F66A6">
        <w:rPr>
          <w:b/>
          <w:bCs/>
          <w:sz w:val="28"/>
          <w:szCs w:val="28"/>
        </w:rPr>
        <w:t xml:space="preserve"> </w:t>
      </w:r>
      <w:proofErr w:type="spellStart"/>
      <w:r w:rsidRPr="005F66A6">
        <w:rPr>
          <w:b/>
          <w:bCs/>
          <w:sz w:val="28"/>
          <w:szCs w:val="28"/>
        </w:rPr>
        <w:t>với</w:t>
      </w:r>
      <w:proofErr w:type="spellEnd"/>
      <w:r w:rsidRPr="005F66A6">
        <w:rPr>
          <w:b/>
          <w:bCs/>
          <w:sz w:val="28"/>
          <w:szCs w:val="28"/>
        </w:rPr>
        <w:t xml:space="preserve"> </w:t>
      </w:r>
      <w:proofErr w:type="spellStart"/>
      <w:r w:rsidRPr="005F66A6">
        <w:rPr>
          <w:b/>
          <w:bCs/>
          <w:sz w:val="28"/>
          <w:szCs w:val="28"/>
        </w:rPr>
        <w:t>mục</w:t>
      </w:r>
      <w:proofErr w:type="spellEnd"/>
      <w:r w:rsidRPr="005F66A6">
        <w:rPr>
          <w:b/>
          <w:bCs/>
          <w:sz w:val="28"/>
          <w:szCs w:val="28"/>
        </w:rPr>
        <w:t xml:space="preserve"> tiêu </w:t>
      </w:r>
      <w:proofErr w:type="spellStart"/>
      <w:r w:rsidRPr="005F66A6">
        <w:rPr>
          <w:b/>
          <w:bCs/>
          <w:sz w:val="28"/>
          <w:szCs w:val="28"/>
        </w:rPr>
        <w:t>của</w:t>
      </w:r>
      <w:proofErr w:type="spellEnd"/>
      <w:r w:rsidRPr="005F66A6">
        <w:rPr>
          <w:b/>
          <w:bCs/>
          <w:sz w:val="28"/>
          <w:szCs w:val="28"/>
        </w:rPr>
        <w:t xml:space="preserve"> </w:t>
      </w:r>
      <w:proofErr w:type="spellStart"/>
      <w:r w:rsidRPr="005F66A6">
        <w:rPr>
          <w:b/>
          <w:bCs/>
          <w:sz w:val="28"/>
          <w:szCs w:val="28"/>
        </w:rPr>
        <w:t>nhà</w:t>
      </w:r>
      <w:proofErr w:type="spellEnd"/>
      <w:r w:rsidRPr="005F66A6">
        <w:rPr>
          <w:b/>
          <w:bCs/>
          <w:spacing w:val="-14"/>
          <w:sz w:val="28"/>
          <w:szCs w:val="28"/>
        </w:rPr>
        <w:t xml:space="preserve"> </w:t>
      </w:r>
      <w:proofErr w:type="spellStart"/>
      <w:r w:rsidRPr="005F66A6">
        <w:rPr>
          <w:b/>
          <w:bCs/>
          <w:sz w:val="28"/>
          <w:szCs w:val="28"/>
        </w:rPr>
        <w:t>trường</w:t>
      </w:r>
      <w:proofErr w:type="spellEnd"/>
    </w:p>
    <w:p w14:paraId="76C2FCD6" w14:textId="77777777" w:rsidR="005F61D3" w:rsidRPr="005F66A6" w:rsidRDefault="005F61D3" w:rsidP="000E4778">
      <w:pPr>
        <w:spacing w:line="276" w:lineRule="auto"/>
        <w:ind w:right="472" w:firstLine="720"/>
        <w:jc w:val="both"/>
        <w:rPr>
          <w:i/>
          <w:sz w:val="28"/>
          <w:szCs w:val="28"/>
        </w:rPr>
      </w:pPr>
      <w:r w:rsidRPr="005F66A6">
        <w:rPr>
          <w:sz w:val="28"/>
          <w:szCs w:val="28"/>
        </w:rPr>
        <w:t>“</w:t>
      </w: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của</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cao </w:t>
      </w:r>
      <w:proofErr w:type="spellStart"/>
      <w:r w:rsidRPr="005F66A6">
        <w:rPr>
          <w:sz w:val="28"/>
          <w:szCs w:val="28"/>
        </w:rPr>
        <w:t>đẳng</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lang w:val="en-US"/>
        </w:rPr>
        <w:t xml:space="preserve"> </w:t>
      </w:r>
      <w:proofErr w:type="spellStart"/>
      <w:r w:rsidRPr="005F66A6">
        <w:rPr>
          <w:sz w:val="28"/>
          <w:szCs w:val="28"/>
          <w:lang w:val="en-US"/>
        </w:rPr>
        <w:t>nh</w:t>
      </w:r>
      <w:r w:rsidRPr="005F66A6">
        <w:rPr>
          <w:sz w:val="28"/>
          <w:szCs w:val="28"/>
        </w:rPr>
        <w:t>ằm</w:t>
      </w:r>
      <w:proofErr w:type="spellEnd"/>
      <w:r w:rsidRPr="005F66A6">
        <w:rPr>
          <w:sz w:val="28"/>
          <w:szCs w:val="28"/>
        </w:rPr>
        <w:t xml:space="preserve"> trang </w:t>
      </w:r>
      <w:proofErr w:type="spellStart"/>
      <w:r w:rsidRPr="005F66A6">
        <w:rPr>
          <w:sz w:val="28"/>
          <w:szCs w:val="28"/>
        </w:rPr>
        <w:t>bị</w:t>
      </w:r>
      <w:proofErr w:type="spellEnd"/>
      <w:r w:rsidRPr="005F66A6">
        <w:rPr>
          <w:sz w:val="28"/>
          <w:szCs w:val="28"/>
        </w:rPr>
        <w:t xml:space="preserve"> cho </w:t>
      </w:r>
      <w:proofErr w:type="spellStart"/>
      <w:r w:rsidRPr="005F66A6">
        <w:rPr>
          <w:sz w:val="28"/>
          <w:szCs w:val="28"/>
        </w:rPr>
        <w:t>người</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kiến</w:t>
      </w:r>
      <w:proofErr w:type="spellEnd"/>
      <w:r w:rsidRPr="005F66A6">
        <w:rPr>
          <w:sz w:val="28"/>
          <w:szCs w:val="28"/>
        </w:rPr>
        <w:t xml:space="preserve"> </w:t>
      </w:r>
      <w:proofErr w:type="spellStart"/>
      <w:r w:rsidRPr="005F66A6">
        <w:rPr>
          <w:sz w:val="28"/>
          <w:szCs w:val="28"/>
        </w:rPr>
        <w:t>thức</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kỹ</w:t>
      </w:r>
      <w:proofErr w:type="spellEnd"/>
      <w:r w:rsidRPr="005F66A6">
        <w:rPr>
          <w:sz w:val="28"/>
          <w:szCs w:val="28"/>
        </w:rPr>
        <w:t xml:space="preserve"> năng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hành</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w:t>
      </w:r>
      <w:proofErr w:type="spellStart"/>
      <w:r w:rsidRPr="005F66A6">
        <w:rPr>
          <w:sz w:val="28"/>
          <w:szCs w:val="28"/>
        </w:rPr>
        <w:t>Người</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w:t>
      </w:r>
      <w:proofErr w:type="spellStart"/>
      <w:r w:rsidRPr="005F66A6">
        <w:rPr>
          <w:sz w:val="28"/>
          <w:szCs w:val="28"/>
        </w:rPr>
        <w:t>sự</w:t>
      </w:r>
      <w:proofErr w:type="spellEnd"/>
      <w:r w:rsidRPr="005F66A6">
        <w:rPr>
          <w:sz w:val="28"/>
          <w:szCs w:val="28"/>
        </w:rPr>
        <w:t xml:space="preserve"> </w:t>
      </w:r>
      <w:proofErr w:type="spellStart"/>
      <w:r w:rsidRPr="005F66A6">
        <w:rPr>
          <w:sz w:val="28"/>
          <w:szCs w:val="28"/>
        </w:rPr>
        <w:t>phát</w:t>
      </w:r>
      <w:proofErr w:type="spellEnd"/>
      <w:r w:rsidRPr="005F66A6">
        <w:rPr>
          <w:sz w:val="28"/>
          <w:szCs w:val="28"/>
        </w:rPr>
        <w:t xml:space="preserve"> </w:t>
      </w:r>
      <w:proofErr w:type="spellStart"/>
      <w:r w:rsidRPr="005F66A6">
        <w:rPr>
          <w:sz w:val="28"/>
          <w:szCs w:val="28"/>
        </w:rPr>
        <w:t>triển</w:t>
      </w:r>
      <w:proofErr w:type="spellEnd"/>
      <w:r w:rsidRPr="005F66A6">
        <w:rPr>
          <w:sz w:val="28"/>
          <w:szCs w:val="28"/>
        </w:rPr>
        <w:t xml:space="preserve"> </w:t>
      </w:r>
      <w:proofErr w:type="spellStart"/>
      <w:r w:rsidRPr="005F66A6">
        <w:rPr>
          <w:sz w:val="28"/>
          <w:szCs w:val="28"/>
        </w:rPr>
        <w:t>toàn</w:t>
      </w:r>
      <w:proofErr w:type="spellEnd"/>
      <w:r w:rsidRPr="005F66A6">
        <w:rPr>
          <w:sz w:val="28"/>
          <w:szCs w:val="28"/>
        </w:rPr>
        <w:t xml:space="preserve"> </w:t>
      </w:r>
      <w:proofErr w:type="spellStart"/>
      <w:r w:rsidRPr="005F66A6">
        <w:rPr>
          <w:sz w:val="28"/>
          <w:szCs w:val="28"/>
        </w:rPr>
        <w:t>diện</w:t>
      </w:r>
      <w:proofErr w:type="spellEnd"/>
      <w:r w:rsidRPr="005F66A6">
        <w:rPr>
          <w:sz w:val="28"/>
          <w:szCs w:val="28"/>
        </w:rPr>
        <w:t xml:space="preserve">, </w:t>
      </w:r>
      <w:proofErr w:type="spellStart"/>
      <w:r w:rsidRPr="005F66A6">
        <w:rPr>
          <w:sz w:val="28"/>
          <w:szCs w:val="28"/>
        </w:rPr>
        <w:t>đạo</w:t>
      </w:r>
      <w:proofErr w:type="spellEnd"/>
      <w:r w:rsidRPr="005F66A6">
        <w:rPr>
          <w:sz w:val="28"/>
          <w:szCs w:val="28"/>
        </w:rPr>
        <w:t xml:space="preserve"> </w:t>
      </w:r>
      <w:proofErr w:type="spellStart"/>
      <w:r w:rsidRPr="005F66A6">
        <w:rPr>
          <w:sz w:val="28"/>
          <w:szCs w:val="28"/>
        </w:rPr>
        <w:t>đức</w:t>
      </w:r>
      <w:proofErr w:type="spellEnd"/>
      <w:r w:rsidRPr="005F66A6">
        <w:rPr>
          <w:sz w:val="28"/>
          <w:szCs w:val="28"/>
        </w:rPr>
        <w:t xml:space="preserve">, lương tâm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ý </w:t>
      </w:r>
      <w:proofErr w:type="spellStart"/>
      <w:r w:rsidRPr="005F66A6">
        <w:rPr>
          <w:sz w:val="28"/>
          <w:szCs w:val="28"/>
        </w:rPr>
        <w:t>thức</w:t>
      </w:r>
      <w:proofErr w:type="spellEnd"/>
      <w:r w:rsidRPr="005F66A6">
        <w:rPr>
          <w:sz w:val="28"/>
          <w:szCs w:val="28"/>
        </w:rPr>
        <w:t xml:space="preserve"> </w:t>
      </w:r>
      <w:proofErr w:type="spellStart"/>
      <w:r w:rsidRPr="005F66A6">
        <w:rPr>
          <w:sz w:val="28"/>
          <w:szCs w:val="28"/>
        </w:rPr>
        <w:t>tổ</w:t>
      </w:r>
      <w:proofErr w:type="spellEnd"/>
      <w:r w:rsidRPr="005F66A6">
        <w:rPr>
          <w:sz w:val="28"/>
          <w:szCs w:val="28"/>
        </w:rPr>
        <w:t xml:space="preserve"> </w:t>
      </w:r>
      <w:proofErr w:type="spellStart"/>
      <w:r w:rsidRPr="005F66A6">
        <w:rPr>
          <w:sz w:val="28"/>
          <w:szCs w:val="28"/>
        </w:rPr>
        <w:t>chức</w:t>
      </w:r>
      <w:proofErr w:type="spellEnd"/>
      <w:r w:rsidRPr="005F66A6">
        <w:rPr>
          <w:sz w:val="28"/>
          <w:szCs w:val="28"/>
        </w:rPr>
        <w:t xml:space="preserve"> </w:t>
      </w:r>
      <w:proofErr w:type="spellStart"/>
      <w:r w:rsidRPr="005F66A6">
        <w:rPr>
          <w:sz w:val="28"/>
          <w:szCs w:val="28"/>
        </w:rPr>
        <w:t>kỷ</w:t>
      </w:r>
      <w:proofErr w:type="spellEnd"/>
      <w:r w:rsidRPr="005F66A6">
        <w:rPr>
          <w:sz w:val="28"/>
          <w:szCs w:val="28"/>
        </w:rPr>
        <w:t xml:space="preserve"> </w:t>
      </w:r>
      <w:proofErr w:type="spellStart"/>
      <w:r w:rsidRPr="005F66A6">
        <w:rPr>
          <w:sz w:val="28"/>
          <w:szCs w:val="28"/>
        </w:rPr>
        <w:t>luật</w:t>
      </w:r>
      <w:proofErr w:type="spellEnd"/>
      <w:r w:rsidRPr="005F66A6">
        <w:rPr>
          <w:sz w:val="28"/>
          <w:szCs w:val="28"/>
        </w:rPr>
        <w:t xml:space="preserve">, </w:t>
      </w:r>
      <w:proofErr w:type="spellStart"/>
      <w:r w:rsidRPr="005F66A6">
        <w:rPr>
          <w:sz w:val="28"/>
          <w:szCs w:val="28"/>
        </w:rPr>
        <w:t>tác</w:t>
      </w:r>
      <w:proofErr w:type="spellEnd"/>
      <w:r w:rsidRPr="005F66A6">
        <w:rPr>
          <w:sz w:val="28"/>
          <w:szCs w:val="28"/>
        </w:rPr>
        <w:t xml:space="preserve"> phong công </w:t>
      </w:r>
      <w:proofErr w:type="spellStart"/>
      <w:r w:rsidRPr="005F66A6">
        <w:rPr>
          <w:sz w:val="28"/>
          <w:szCs w:val="28"/>
        </w:rPr>
        <w:t>nghiệp</w:t>
      </w:r>
      <w:proofErr w:type="spellEnd"/>
      <w:r w:rsidRPr="005F66A6">
        <w:rPr>
          <w:sz w:val="28"/>
          <w:szCs w:val="28"/>
        </w:rPr>
        <w:t xml:space="preserve">” </w:t>
      </w:r>
      <w:r w:rsidRPr="005F66A6">
        <w:rPr>
          <w:color w:val="FF0000"/>
          <w:sz w:val="28"/>
          <w:szCs w:val="28"/>
        </w:rPr>
        <w:t>(</w:t>
      </w:r>
      <w:r w:rsidRPr="005F66A6">
        <w:rPr>
          <w:color w:val="FF0000"/>
          <w:sz w:val="28"/>
          <w:szCs w:val="28"/>
          <w:lang w:val="en-US"/>
        </w:rPr>
        <w:t>1.1.01</w:t>
      </w:r>
      <w:r w:rsidRPr="005F66A6">
        <w:rPr>
          <w:i/>
          <w:color w:val="FF0000"/>
          <w:sz w:val="28"/>
          <w:szCs w:val="28"/>
        </w:rPr>
        <w:t>–</w:t>
      </w:r>
      <w:proofErr w:type="spellStart"/>
      <w:r w:rsidRPr="005F66A6">
        <w:rPr>
          <w:i/>
          <w:color w:val="FF0000"/>
          <w:sz w:val="28"/>
          <w:szCs w:val="28"/>
        </w:rPr>
        <w:t>Bộ</w:t>
      </w:r>
      <w:proofErr w:type="spellEnd"/>
      <w:r w:rsidRPr="005F66A6">
        <w:rPr>
          <w:i/>
          <w:color w:val="FF0000"/>
          <w:sz w:val="28"/>
          <w:szCs w:val="28"/>
        </w:rPr>
        <w:t xml:space="preserve"> chương </w:t>
      </w:r>
      <w:proofErr w:type="spellStart"/>
      <w:r w:rsidRPr="005F66A6">
        <w:rPr>
          <w:i/>
          <w:color w:val="FF0000"/>
          <w:sz w:val="28"/>
          <w:szCs w:val="28"/>
        </w:rPr>
        <w:t>trình</w:t>
      </w:r>
      <w:proofErr w:type="spellEnd"/>
      <w:r w:rsidRPr="005F66A6">
        <w:rPr>
          <w:i/>
          <w:color w:val="FF0000"/>
          <w:sz w:val="28"/>
          <w:szCs w:val="28"/>
        </w:rPr>
        <w:t xml:space="preserve"> </w:t>
      </w:r>
      <w:proofErr w:type="spellStart"/>
      <w:r w:rsidRPr="005F66A6">
        <w:rPr>
          <w:i/>
          <w:color w:val="FF0000"/>
          <w:sz w:val="28"/>
          <w:szCs w:val="28"/>
        </w:rPr>
        <w:t>đào</w:t>
      </w:r>
      <w:proofErr w:type="spellEnd"/>
      <w:r w:rsidRPr="005F66A6">
        <w:rPr>
          <w:i/>
          <w:color w:val="FF0000"/>
          <w:sz w:val="28"/>
          <w:szCs w:val="28"/>
        </w:rPr>
        <w:t xml:space="preserve"> </w:t>
      </w:r>
      <w:proofErr w:type="spellStart"/>
      <w:r w:rsidRPr="005F66A6">
        <w:rPr>
          <w:i/>
          <w:color w:val="FF0000"/>
          <w:sz w:val="28"/>
          <w:szCs w:val="28"/>
        </w:rPr>
        <w:t>tạo</w:t>
      </w:r>
      <w:proofErr w:type="spellEnd"/>
      <w:r w:rsidRPr="005F66A6">
        <w:rPr>
          <w:i/>
          <w:color w:val="FF0000"/>
          <w:sz w:val="28"/>
          <w:szCs w:val="28"/>
        </w:rPr>
        <w:t xml:space="preserve"> </w:t>
      </w:r>
      <w:proofErr w:type="spellStart"/>
      <w:r w:rsidRPr="005F66A6">
        <w:rPr>
          <w:i/>
          <w:color w:val="FF0000"/>
          <w:sz w:val="28"/>
          <w:szCs w:val="28"/>
        </w:rPr>
        <w:t>nghề</w:t>
      </w:r>
      <w:proofErr w:type="spellEnd"/>
      <w:r w:rsidRPr="005F66A6">
        <w:rPr>
          <w:i/>
          <w:color w:val="FF0000"/>
          <w:sz w:val="28"/>
          <w:szCs w:val="28"/>
        </w:rPr>
        <w:t xml:space="preserve"> </w:t>
      </w:r>
      <w:r w:rsidRPr="005F66A6">
        <w:rPr>
          <w:i/>
          <w:color w:val="FF0000"/>
          <w:sz w:val="28"/>
          <w:szCs w:val="28"/>
          <w:lang w:val="en-US"/>
        </w:rPr>
        <w:t xml:space="preserve">KTCBMA - minh </w:t>
      </w:r>
      <w:proofErr w:type="spellStart"/>
      <w:r w:rsidRPr="005F66A6">
        <w:rPr>
          <w:i/>
          <w:color w:val="FF0000"/>
          <w:sz w:val="28"/>
          <w:szCs w:val="28"/>
          <w:lang w:val="en-US"/>
        </w:rPr>
        <w:t>chứng</w:t>
      </w:r>
      <w:proofErr w:type="spellEnd"/>
      <w:r w:rsidRPr="005F66A6">
        <w:rPr>
          <w:i/>
          <w:color w:val="FF0000"/>
          <w:sz w:val="28"/>
          <w:szCs w:val="28"/>
          <w:lang w:val="en-US"/>
        </w:rPr>
        <w:t xml:space="preserve"> </w:t>
      </w:r>
      <w:proofErr w:type="spellStart"/>
      <w:r w:rsidRPr="005F66A6">
        <w:rPr>
          <w:i/>
          <w:color w:val="FF0000"/>
          <w:sz w:val="28"/>
          <w:szCs w:val="28"/>
          <w:lang w:val="en-US"/>
        </w:rPr>
        <w:t>lấy</w:t>
      </w:r>
      <w:proofErr w:type="spellEnd"/>
      <w:r w:rsidRPr="005F66A6">
        <w:rPr>
          <w:i/>
          <w:color w:val="FF0000"/>
          <w:sz w:val="28"/>
          <w:szCs w:val="28"/>
          <w:lang w:val="en-US"/>
        </w:rPr>
        <w:t xml:space="preserve"> </w:t>
      </w:r>
      <w:proofErr w:type="spellStart"/>
      <w:r w:rsidRPr="005F66A6">
        <w:rPr>
          <w:i/>
          <w:color w:val="FF0000"/>
          <w:sz w:val="28"/>
          <w:szCs w:val="28"/>
          <w:lang w:val="en-US"/>
        </w:rPr>
        <w:t>từ</w:t>
      </w:r>
      <w:proofErr w:type="spellEnd"/>
      <w:r w:rsidRPr="005F66A6">
        <w:rPr>
          <w:i/>
          <w:color w:val="FF0000"/>
          <w:sz w:val="28"/>
          <w:szCs w:val="28"/>
          <w:lang w:val="en-US"/>
        </w:rPr>
        <w:t xml:space="preserve"> </w:t>
      </w:r>
      <w:proofErr w:type="spellStart"/>
      <w:r w:rsidRPr="005F66A6">
        <w:rPr>
          <w:i/>
          <w:color w:val="FF0000"/>
          <w:sz w:val="28"/>
          <w:szCs w:val="28"/>
          <w:lang w:val="en-US"/>
        </w:rPr>
        <w:t>phòng</w:t>
      </w:r>
      <w:proofErr w:type="spellEnd"/>
      <w:r w:rsidRPr="005F66A6">
        <w:rPr>
          <w:i/>
          <w:color w:val="FF0000"/>
          <w:sz w:val="28"/>
          <w:szCs w:val="28"/>
          <w:lang w:val="en-US"/>
        </w:rPr>
        <w:t xml:space="preserve"> </w:t>
      </w:r>
      <w:proofErr w:type="spellStart"/>
      <w:r w:rsidRPr="005F66A6">
        <w:rPr>
          <w:i/>
          <w:color w:val="FF0000"/>
          <w:sz w:val="28"/>
          <w:szCs w:val="28"/>
          <w:lang w:val="en-US"/>
        </w:rPr>
        <w:t>đào</w:t>
      </w:r>
      <w:proofErr w:type="spellEnd"/>
      <w:r w:rsidRPr="005F66A6">
        <w:rPr>
          <w:i/>
          <w:color w:val="FF0000"/>
          <w:sz w:val="28"/>
          <w:szCs w:val="28"/>
          <w:lang w:val="en-US"/>
        </w:rPr>
        <w:t xml:space="preserve"> </w:t>
      </w:r>
      <w:proofErr w:type="spellStart"/>
      <w:r w:rsidRPr="005F66A6">
        <w:rPr>
          <w:i/>
          <w:color w:val="FF0000"/>
          <w:sz w:val="28"/>
          <w:szCs w:val="28"/>
          <w:lang w:val="en-US"/>
        </w:rPr>
        <w:t>tạo</w:t>
      </w:r>
      <w:proofErr w:type="spellEnd"/>
      <w:r w:rsidRPr="005F66A6">
        <w:rPr>
          <w:i/>
          <w:color w:val="FF0000"/>
          <w:sz w:val="28"/>
          <w:szCs w:val="28"/>
        </w:rPr>
        <w:t>)</w:t>
      </w:r>
      <w:r w:rsidRPr="005F66A6">
        <w:rPr>
          <w:i/>
          <w:sz w:val="28"/>
          <w:szCs w:val="28"/>
        </w:rPr>
        <w:t>.</w:t>
      </w:r>
    </w:p>
    <w:p w14:paraId="316AA55D" w14:textId="77777777" w:rsidR="005F61D3" w:rsidRPr="005F66A6" w:rsidRDefault="005F61D3" w:rsidP="000E4778">
      <w:pPr>
        <w:spacing w:line="276" w:lineRule="auto"/>
        <w:ind w:right="469" w:firstLine="720"/>
        <w:jc w:val="both"/>
        <w:rPr>
          <w:sz w:val="28"/>
          <w:szCs w:val="28"/>
        </w:rPr>
      </w:pP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của</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xây </w:t>
      </w:r>
      <w:proofErr w:type="spellStart"/>
      <w:r w:rsidRPr="005F66A6">
        <w:rPr>
          <w:sz w:val="28"/>
          <w:szCs w:val="28"/>
        </w:rPr>
        <w:t>dựng</w:t>
      </w:r>
      <w:proofErr w:type="spellEnd"/>
      <w:r w:rsidRPr="005F66A6">
        <w:rPr>
          <w:sz w:val="28"/>
          <w:szCs w:val="28"/>
        </w:rPr>
        <w:t xml:space="preserve"> </w:t>
      </w:r>
      <w:proofErr w:type="spellStart"/>
      <w:r w:rsidRPr="005F66A6">
        <w:rPr>
          <w:sz w:val="28"/>
          <w:szCs w:val="28"/>
        </w:rPr>
        <w:t>xuất</w:t>
      </w:r>
      <w:proofErr w:type="spellEnd"/>
      <w:r w:rsidRPr="005F66A6">
        <w:rPr>
          <w:sz w:val="28"/>
          <w:szCs w:val="28"/>
        </w:rPr>
        <w:t xml:space="preserve"> </w:t>
      </w:r>
      <w:proofErr w:type="spellStart"/>
      <w:r w:rsidRPr="005F66A6">
        <w:rPr>
          <w:sz w:val="28"/>
          <w:szCs w:val="28"/>
        </w:rPr>
        <w:t>phát</w:t>
      </w:r>
      <w:proofErr w:type="spellEnd"/>
      <w:r w:rsidRPr="005F66A6">
        <w:rPr>
          <w:sz w:val="28"/>
          <w:szCs w:val="28"/>
        </w:rPr>
        <w:t xml:space="preserve"> </w:t>
      </w:r>
      <w:proofErr w:type="spellStart"/>
      <w:r w:rsidRPr="005F66A6">
        <w:rPr>
          <w:sz w:val="28"/>
          <w:szCs w:val="28"/>
        </w:rPr>
        <w:t>từ</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giáo</w:t>
      </w:r>
      <w:proofErr w:type="spellEnd"/>
      <w:r w:rsidRPr="005F66A6">
        <w:rPr>
          <w:sz w:val="28"/>
          <w:szCs w:val="28"/>
        </w:rPr>
        <w:t xml:space="preserve"> </w:t>
      </w:r>
      <w:proofErr w:type="spellStart"/>
      <w:r w:rsidRPr="005F66A6">
        <w:rPr>
          <w:sz w:val="28"/>
          <w:szCs w:val="28"/>
        </w:rPr>
        <w:t>dục</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nhằm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nhân </w:t>
      </w:r>
      <w:proofErr w:type="spellStart"/>
      <w:r w:rsidRPr="005F66A6">
        <w:rPr>
          <w:sz w:val="28"/>
          <w:szCs w:val="28"/>
        </w:rPr>
        <w:t>lực</w:t>
      </w:r>
      <w:proofErr w:type="spellEnd"/>
      <w:r w:rsidRPr="005F66A6">
        <w:rPr>
          <w:sz w:val="28"/>
          <w:szCs w:val="28"/>
        </w:rPr>
        <w:t xml:space="preserve"> </w:t>
      </w:r>
      <w:proofErr w:type="spellStart"/>
      <w:r w:rsidRPr="005F66A6">
        <w:rPr>
          <w:sz w:val="28"/>
          <w:szCs w:val="28"/>
        </w:rPr>
        <w:t>trực</w:t>
      </w:r>
      <w:proofErr w:type="spellEnd"/>
      <w:r w:rsidRPr="005F66A6">
        <w:rPr>
          <w:sz w:val="28"/>
          <w:szCs w:val="28"/>
        </w:rPr>
        <w:t xml:space="preserve"> </w:t>
      </w:r>
      <w:proofErr w:type="spellStart"/>
      <w:r w:rsidRPr="005F66A6">
        <w:rPr>
          <w:sz w:val="28"/>
          <w:szCs w:val="28"/>
        </w:rPr>
        <w:t>tiếp</w:t>
      </w:r>
      <w:proofErr w:type="spellEnd"/>
      <w:r w:rsidRPr="005F66A6">
        <w:rPr>
          <w:sz w:val="28"/>
          <w:szCs w:val="28"/>
        </w:rPr>
        <w:t xml:space="preserve"> cho </w:t>
      </w:r>
      <w:proofErr w:type="spellStart"/>
      <w:r w:rsidRPr="005F66A6">
        <w:rPr>
          <w:sz w:val="28"/>
          <w:szCs w:val="28"/>
        </w:rPr>
        <w:t>sản</w:t>
      </w:r>
      <w:proofErr w:type="spellEnd"/>
      <w:r w:rsidRPr="005F66A6">
        <w:rPr>
          <w:sz w:val="28"/>
          <w:szCs w:val="28"/>
        </w:rPr>
        <w:t xml:space="preserve"> </w:t>
      </w:r>
      <w:proofErr w:type="spellStart"/>
      <w:r w:rsidRPr="005F66A6">
        <w:rPr>
          <w:sz w:val="28"/>
          <w:szCs w:val="28"/>
        </w:rPr>
        <w:t>xuất</w:t>
      </w:r>
      <w:proofErr w:type="spellEnd"/>
      <w:r w:rsidRPr="005F66A6">
        <w:rPr>
          <w:sz w:val="28"/>
          <w:szCs w:val="28"/>
        </w:rPr>
        <w:t xml:space="preserve">, kinh doanh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dịch</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năng </w:t>
      </w:r>
      <w:proofErr w:type="spellStart"/>
      <w:r w:rsidRPr="005F66A6">
        <w:rPr>
          <w:sz w:val="28"/>
          <w:szCs w:val="28"/>
        </w:rPr>
        <w:t>lực</w:t>
      </w:r>
      <w:proofErr w:type="spellEnd"/>
      <w:r w:rsidRPr="005F66A6">
        <w:rPr>
          <w:sz w:val="28"/>
          <w:szCs w:val="28"/>
        </w:rPr>
        <w:t xml:space="preserve"> </w:t>
      </w:r>
      <w:proofErr w:type="spellStart"/>
      <w:r w:rsidRPr="005F66A6">
        <w:rPr>
          <w:sz w:val="28"/>
          <w:szCs w:val="28"/>
        </w:rPr>
        <w:t>hành</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tương </w:t>
      </w:r>
      <w:proofErr w:type="spellStart"/>
      <w:r w:rsidRPr="005F66A6">
        <w:rPr>
          <w:sz w:val="28"/>
          <w:szCs w:val="28"/>
        </w:rPr>
        <w:t>ứng</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w:t>
      </w:r>
      <w:proofErr w:type="spellStart"/>
      <w:r w:rsidRPr="005F66A6">
        <w:rPr>
          <w:sz w:val="28"/>
          <w:szCs w:val="28"/>
        </w:rPr>
        <w:t>đạo</w:t>
      </w:r>
      <w:proofErr w:type="spellEnd"/>
      <w:r w:rsidRPr="005F66A6">
        <w:rPr>
          <w:sz w:val="28"/>
          <w:szCs w:val="28"/>
        </w:rPr>
        <w:t xml:space="preserve"> </w:t>
      </w:r>
      <w:proofErr w:type="spellStart"/>
      <w:r w:rsidRPr="005F66A6">
        <w:rPr>
          <w:sz w:val="28"/>
          <w:szCs w:val="28"/>
        </w:rPr>
        <w:t>đức</w:t>
      </w:r>
      <w:proofErr w:type="spellEnd"/>
      <w:r w:rsidRPr="005F66A6">
        <w:rPr>
          <w:sz w:val="28"/>
          <w:szCs w:val="28"/>
        </w:rPr>
        <w:t xml:space="preserve">, </w:t>
      </w:r>
      <w:proofErr w:type="spellStart"/>
      <w:r w:rsidRPr="005F66A6">
        <w:rPr>
          <w:sz w:val="28"/>
          <w:szCs w:val="28"/>
        </w:rPr>
        <w:t>sức</w:t>
      </w:r>
      <w:proofErr w:type="spellEnd"/>
      <w:r w:rsidRPr="005F66A6">
        <w:rPr>
          <w:sz w:val="28"/>
          <w:szCs w:val="28"/>
        </w:rPr>
        <w:t xml:space="preserve"> </w:t>
      </w:r>
      <w:proofErr w:type="spellStart"/>
      <w:r w:rsidRPr="005F66A6">
        <w:rPr>
          <w:sz w:val="28"/>
          <w:szCs w:val="28"/>
        </w:rPr>
        <w:t>khỏe</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trách</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w:t>
      </w:r>
    </w:p>
    <w:p w14:paraId="6356B1C8" w14:textId="77777777" w:rsidR="005F61D3" w:rsidRPr="005F66A6" w:rsidRDefault="005F61D3" w:rsidP="000E4778">
      <w:pPr>
        <w:numPr>
          <w:ilvl w:val="3"/>
          <w:numId w:val="4"/>
        </w:numPr>
        <w:tabs>
          <w:tab w:val="left" w:pos="180"/>
        </w:tabs>
        <w:spacing w:line="276" w:lineRule="auto"/>
        <w:ind w:left="0" w:firstLine="0"/>
        <w:jc w:val="both"/>
        <w:rPr>
          <w:b/>
          <w:sz w:val="28"/>
          <w:szCs w:val="28"/>
        </w:rPr>
      </w:pPr>
      <w:proofErr w:type="spellStart"/>
      <w:r w:rsidRPr="005F66A6">
        <w:rPr>
          <w:b/>
          <w:sz w:val="28"/>
          <w:szCs w:val="28"/>
        </w:rPr>
        <w:t>Mục</w:t>
      </w:r>
      <w:proofErr w:type="spellEnd"/>
      <w:r w:rsidRPr="005F66A6">
        <w:rPr>
          <w:b/>
          <w:sz w:val="28"/>
          <w:szCs w:val="28"/>
        </w:rPr>
        <w:t xml:space="preserve"> tiêu </w:t>
      </w:r>
      <w:proofErr w:type="spellStart"/>
      <w:r w:rsidRPr="005F66A6">
        <w:rPr>
          <w:b/>
          <w:sz w:val="28"/>
          <w:szCs w:val="28"/>
        </w:rPr>
        <w:t>của</w:t>
      </w:r>
      <w:proofErr w:type="spellEnd"/>
      <w:r w:rsidRPr="005F66A6">
        <w:rPr>
          <w:b/>
          <w:sz w:val="28"/>
          <w:szCs w:val="28"/>
        </w:rPr>
        <w:t xml:space="preserve"> chương </w:t>
      </w:r>
      <w:proofErr w:type="spellStart"/>
      <w:r w:rsidRPr="005F66A6">
        <w:rPr>
          <w:b/>
          <w:sz w:val="28"/>
          <w:szCs w:val="28"/>
        </w:rPr>
        <w:t>trình</w:t>
      </w:r>
      <w:proofErr w:type="spellEnd"/>
      <w:r w:rsidRPr="005F66A6">
        <w:rPr>
          <w:b/>
          <w:sz w:val="28"/>
          <w:szCs w:val="28"/>
        </w:rPr>
        <w:t xml:space="preserve"> </w:t>
      </w:r>
      <w:proofErr w:type="spellStart"/>
      <w:r w:rsidRPr="005F66A6">
        <w:rPr>
          <w:b/>
          <w:sz w:val="28"/>
          <w:szCs w:val="28"/>
        </w:rPr>
        <w:t>đào</w:t>
      </w:r>
      <w:proofErr w:type="spellEnd"/>
      <w:r w:rsidRPr="005F66A6">
        <w:rPr>
          <w:b/>
          <w:sz w:val="28"/>
          <w:szCs w:val="28"/>
        </w:rPr>
        <w:t xml:space="preserve"> </w:t>
      </w:r>
      <w:proofErr w:type="spellStart"/>
      <w:r w:rsidRPr="005F66A6">
        <w:rPr>
          <w:b/>
          <w:sz w:val="28"/>
          <w:szCs w:val="28"/>
        </w:rPr>
        <w:t>tạo</w:t>
      </w:r>
      <w:proofErr w:type="spellEnd"/>
      <w:r w:rsidRPr="005F66A6">
        <w:rPr>
          <w:b/>
          <w:sz w:val="28"/>
          <w:szCs w:val="28"/>
        </w:rPr>
        <w:t xml:space="preserve"> </w:t>
      </w:r>
      <w:proofErr w:type="spellStart"/>
      <w:r w:rsidRPr="005F66A6">
        <w:rPr>
          <w:b/>
          <w:sz w:val="28"/>
          <w:szCs w:val="28"/>
        </w:rPr>
        <w:t>phù</w:t>
      </w:r>
      <w:proofErr w:type="spellEnd"/>
      <w:r w:rsidRPr="005F66A6">
        <w:rPr>
          <w:b/>
          <w:sz w:val="28"/>
          <w:szCs w:val="28"/>
        </w:rPr>
        <w:t xml:space="preserve"> </w:t>
      </w:r>
      <w:proofErr w:type="spellStart"/>
      <w:r w:rsidRPr="005F66A6">
        <w:rPr>
          <w:b/>
          <w:sz w:val="28"/>
          <w:szCs w:val="28"/>
        </w:rPr>
        <w:t>hợp</w:t>
      </w:r>
      <w:proofErr w:type="spellEnd"/>
      <w:r w:rsidRPr="005F66A6">
        <w:rPr>
          <w:b/>
          <w:sz w:val="28"/>
          <w:szCs w:val="28"/>
        </w:rPr>
        <w:t xml:space="preserve"> </w:t>
      </w:r>
      <w:proofErr w:type="spellStart"/>
      <w:r w:rsidRPr="005F66A6">
        <w:rPr>
          <w:b/>
          <w:sz w:val="28"/>
          <w:szCs w:val="28"/>
        </w:rPr>
        <w:t>với</w:t>
      </w:r>
      <w:proofErr w:type="spellEnd"/>
      <w:r w:rsidRPr="005F66A6">
        <w:rPr>
          <w:b/>
          <w:sz w:val="28"/>
          <w:szCs w:val="28"/>
        </w:rPr>
        <w:t xml:space="preserve"> nhu </w:t>
      </w:r>
      <w:proofErr w:type="spellStart"/>
      <w:r w:rsidRPr="005F66A6">
        <w:rPr>
          <w:b/>
          <w:sz w:val="28"/>
          <w:szCs w:val="28"/>
        </w:rPr>
        <w:t>cầu</w:t>
      </w:r>
      <w:proofErr w:type="spellEnd"/>
      <w:r w:rsidRPr="005F66A6">
        <w:rPr>
          <w:b/>
          <w:sz w:val="28"/>
          <w:szCs w:val="28"/>
        </w:rPr>
        <w:t xml:space="preserve"> </w:t>
      </w:r>
      <w:proofErr w:type="spellStart"/>
      <w:r w:rsidRPr="005F66A6">
        <w:rPr>
          <w:b/>
          <w:sz w:val="28"/>
          <w:szCs w:val="28"/>
        </w:rPr>
        <w:t>của</w:t>
      </w:r>
      <w:proofErr w:type="spellEnd"/>
      <w:r w:rsidRPr="005F66A6">
        <w:rPr>
          <w:b/>
          <w:sz w:val="28"/>
          <w:szCs w:val="28"/>
        </w:rPr>
        <w:t xml:space="preserve"> </w:t>
      </w:r>
      <w:proofErr w:type="spellStart"/>
      <w:r w:rsidRPr="005F66A6">
        <w:rPr>
          <w:b/>
          <w:sz w:val="28"/>
          <w:szCs w:val="28"/>
        </w:rPr>
        <w:t>thị</w:t>
      </w:r>
      <w:proofErr w:type="spellEnd"/>
      <w:r w:rsidRPr="005F66A6">
        <w:rPr>
          <w:b/>
          <w:sz w:val="28"/>
          <w:szCs w:val="28"/>
        </w:rPr>
        <w:t xml:space="preserve"> </w:t>
      </w:r>
      <w:proofErr w:type="spellStart"/>
      <w:r w:rsidRPr="005F66A6">
        <w:rPr>
          <w:b/>
          <w:sz w:val="28"/>
          <w:szCs w:val="28"/>
        </w:rPr>
        <w:t>trường</w:t>
      </w:r>
      <w:proofErr w:type="spellEnd"/>
      <w:r w:rsidRPr="005F66A6">
        <w:rPr>
          <w:b/>
          <w:sz w:val="28"/>
          <w:szCs w:val="28"/>
        </w:rPr>
        <w:t xml:space="preserve"> lao</w:t>
      </w:r>
      <w:r w:rsidRPr="005F66A6">
        <w:rPr>
          <w:b/>
          <w:spacing w:val="-26"/>
          <w:sz w:val="28"/>
          <w:szCs w:val="28"/>
        </w:rPr>
        <w:t xml:space="preserve"> </w:t>
      </w:r>
      <w:proofErr w:type="spellStart"/>
      <w:r w:rsidRPr="005F66A6">
        <w:rPr>
          <w:b/>
          <w:sz w:val="28"/>
          <w:szCs w:val="28"/>
        </w:rPr>
        <w:t>động</w:t>
      </w:r>
      <w:proofErr w:type="spellEnd"/>
    </w:p>
    <w:p w14:paraId="0FEF2D10" w14:textId="77777777" w:rsidR="005F61D3" w:rsidRPr="005F66A6" w:rsidRDefault="005F61D3" w:rsidP="000E4778">
      <w:pPr>
        <w:spacing w:line="276" w:lineRule="auto"/>
        <w:ind w:right="471" w:firstLine="720"/>
        <w:jc w:val="both"/>
        <w:rPr>
          <w:sz w:val="28"/>
          <w:szCs w:val="28"/>
        </w:rPr>
      </w:pPr>
      <w:proofErr w:type="spellStart"/>
      <w:r w:rsidRPr="005F66A6">
        <w:rPr>
          <w:sz w:val="28"/>
          <w:szCs w:val="28"/>
        </w:rPr>
        <w:t>Giáo</w:t>
      </w:r>
      <w:proofErr w:type="spellEnd"/>
      <w:r w:rsidRPr="005F66A6">
        <w:rPr>
          <w:sz w:val="28"/>
          <w:szCs w:val="28"/>
        </w:rPr>
        <w:t xml:space="preserve"> </w:t>
      </w:r>
      <w:proofErr w:type="spellStart"/>
      <w:r w:rsidRPr="005F66A6">
        <w:rPr>
          <w:sz w:val="28"/>
          <w:szCs w:val="28"/>
        </w:rPr>
        <w:t>dục</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w:t>
      </w:r>
      <w:proofErr w:type="spellStart"/>
      <w:r w:rsidRPr="005F66A6">
        <w:rPr>
          <w:sz w:val="28"/>
          <w:szCs w:val="28"/>
        </w:rPr>
        <w:t>gắn</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nhu </w:t>
      </w:r>
      <w:proofErr w:type="spellStart"/>
      <w:r w:rsidRPr="005F66A6">
        <w:rPr>
          <w:sz w:val="28"/>
          <w:szCs w:val="28"/>
        </w:rPr>
        <w:t>cầu</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thị</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lao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là</w:t>
      </w:r>
      <w:proofErr w:type="spellEnd"/>
      <w:r w:rsidRPr="005F66A6">
        <w:rPr>
          <w:sz w:val="28"/>
          <w:szCs w:val="28"/>
        </w:rPr>
        <w:t xml:space="preserve"> xu </w:t>
      </w:r>
      <w:proofErr w:type="spellStart"/>
      <w:r w:rsidRPr="005F66A6">
        <w:rPr>
          <w:sz w:val="28"/>
          <w:szCs w:val="28"/>
        </w:rPr>
        <w:t>hướng</w:t>
      </w:r>
      <w:proofErr w:type="spellEnd"/>
      <w:r w:rsidRPr="005F66A6">
        <w:rPr>
          <w:sz w:val="28"/>
          <w:szCs w:val="28"/>
        </w:rPr>
        <w:t xml:space="preserve"> </w:t>
      </w:r>
      <w:proofErr w:type="spellStart"/>
      <w:r w:rsidRPr="005F66A6">
        <w:rPr>
          <w:sz w:val="28"/>
          <w:szCs w:val="28"/>
        </w:rPr>
        <w:t>tất</w:t>
      </w:r>
      <w:proofErr w:type="spellEnd"/>
      <w:r w:rsidRPr="005F66A6">
        <w:rPr>
          <w:sz w:val="28"/>
          <w:szCs w:val="28"/>
        </w:rPr>
        <w:t xml:space="preserve"> </w:t>
      </w:r>
      <w:proofErr w:type="spellStart"/>
      <w:r w:rsidRPr="005F66A6">
        <w:rPr>
          <w:sz w:val="28"/>
          <w:szCs w:val="28"/>
        </w:rPr>
        <w:t>yếu</w:t>
      </w:r>
      <w:proofErr w:type="spellEnd"/>
      <w:r w:rsidRPr="005F66A6">
        <w:rPr>
          <w:sz w:val="28"/>
          <w:szCs w:val="28"/>
        </w:rPr>
        <w:t xml:space="preserve"> trong cơ </w:t>
      </w:r>
      <w:proofErr w:type="spellStart"/>
      <w:r w:rsidRPr="005F66A6">
        <w:rPr>
          <w:sz w:val="28"/>
          <w:szCs w:val="28"/>
        </w:rPr>
        <w:t>chế</w:t>
      </w:r>
      <w:proofErr w:type="spellEnd"/>
      <w:r w:rsidRPr="005F66A6">
        <w:rPr>
          <w:sz w:val="28"/>
          <w:szCs w:val="28"/>
        </w:rPr>
        <w:t xml:space="preserve"> </w:t>
      </w:r>
      <w:proofErr w:type="spellStart"/>
      <w:r w:rsidRPr="005F66A6">
        <w:rPr>
          <w:sz w:val="28"/>
          <w:szCs w:val="28"/>
        </w:rPr>
        <w:t>thị</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nhằm mang </w:t>
      </w:r>
      <w:proofErr w:type="spellStart"/>
      <w:r w:rsidRPr="005F66A6">
        <w:rPr>
          <w:sz w:val="28"/>
          <w:szCs w:val="28"/>
        </w:rPr>
        <w:t>lại</w:t>
      </w:r>
      <w:proofErr w:type="spellEnd"/>
      <w:r w:rsidRPr="005F66A6">
        <w:rPr>
          <w:sz w:val="28"/>
          <w:szCs w:val="28"/>
        </w:rPr>
        <w:t xml:space="preserve"> </w:t>
      </w:r>
      <w:proofErr w:type="spellStart"/>
      <w:r w:rsidRPr="005F66A6">
        <w:rPr>
          <w:sz w:val="28"/>
          <w:szCs w:val="28"/>
        </w:rPr>
        <w:t>lợi</w:t>
      </w:r>
      <w:proofErr w:type="spellEnd"/>
      <w:r w:rsidRPr="005F66A6">
        <w:rPr>
          <w:sz w:val="28"/>
          <w:szCs w:val="28"/>
        </w:rPr>
        <w:t xml:space="preserve"> </w:t>
      </w:r>
      <w:proofErr w:type="spellStart"/>
      <w:r w:rsidRPr="005F66A6">
        <w:rPr>
          <w:sz w:val="28"/>
          <w:szCs w:val="28"/>
        </w:rPr>
        <w:t>ích</w:t>
      </w:r>
      <w:proofErr w:type="spellEnd"/>
      <w:r w:rsidRPr="005F66A6">
        <w:rPr>
          <w:sz w:val="28"/>
          <w:szCs w:val="28"/>
        </w:rPr>
        <w:t xml:space="preserve"> cho </w:t>
      </w:r>
      <w:proofErr w:type="spellStart"/>
      <w:r w:rsidRPr="005F66A6">
        <w:rPr>
          <w:sz w:val="28"/>
          <w:szCs w:val="28"/>
        </w:rPr>
        <w:t>cả</w:t>
      </w:r>
      <w:proofErr w:type="spellEnd"/>
      <w:r w:rsidRPr="005F66A6">
        <w:rPr>
          <w:sz w:val="28"/>
          <w:szCs w:val="28"/>
        </w:rPr>
        <w:t xml:space="preserve"> cơ </w:t>
      </w:r>
      <w:proofErr w:type="spellStart"/>
      <w:r w:rsidRPr="005F66A6">
        <w:rPr>
          <w:sz w:val="28"/>
          <w:szCs w:val="28"/>
        </w:rPr>
        <w:t>sở</w:t>
      </w:r>
      <w:proofErr w:type="spellEnd"/>
      <w:r w:rsidRPr="005F66A6">
        <w:rPr>
          <w:sz w:val="28"/>
          <w:szCs w:val="28"/>
        </w:rPr>
        <w:t xml:space="preserve"> </w:t>
      </w:r>
      <w:proofErr w:type="spellStart"/>
      <w:r w:rsidRPr="005F66A6">
        <w:rPr>
          <w:sz w:val="28"/>
          <w:szCs w:val="28"/>
        </w:rPr>
        <w:t>giáo</w:t>
      </w:r>
      <w:proofErr w:type="spellEnd"/>
      <w:r w:rsidRPr="005F66A6">
        <w:rPr>
          <w:sz w:val="28"/>
          <w:szCs w:val="28"/>
        </w:rPr>
        <w:t xml:space="preserve"> </w:t>
      </w:r>
      <w:proofErr w:type="spellStart"/>
      <w:r w:rsidRPr="005F66A6">
        <w:rPr>
          <w:sz w:val="28"/>
          <w:szCs w:val="28"/>
        </w:rPr>
        <w:t>dục</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viên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thị</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lao</w:t>
      </w:r>
      <w:r w:rsidRPr="005F66A6">
        <w:rPr>
          <w:spacing w:val="-2"/>
          <w:sz w:val="28"/>
          <w:szCs w:val="28"/>
        </w:rPr>
        <w:t xml:space="preserve"> </w:t>
      </w:r>
      <w:proofErr w:type="spellStart"/>
      <w:r w:rsidRPr="005F66A6">
        <w:rPr>
          <w:sz w:val="28"/>
          <w:szCs w:val="28"/>
        </w:rPr>
        <w:t>động</w:t>
      </w:r>
      <w:proofErr w:type="spellEnd"/>
      <w:r w:rsidRPr="005F66A6">
        <w:rPr>
          <w:sz w:val="28"/>
          <w:szCs w:val="28"/>
        </w:rPr>
        <w:t>.</w:t>
      </w:r>
    </w:p>
    <w:p w14:paraId="65A06566" w14:textId="77777777" w:rsidR="005F61D3" w:rsidRPr="005F66A6" w:rsidRDefault="005F61D3" w:rsidP="000E4778">
      <w:pPr>
        <w:spacing w:line="276" w:lineRule="auto"/>
        <w:ind w:right="475" w:firstLine="720"/>
        <w:jc w:val="both"/>
        <w:rPr>
          <w:sz w:val="28"/>
          <w:szCs w:val="28"/>
        </w:rPr>
      </w:pP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của</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lang w:val="en-US"/>
        </w:rPr>
        <w:t xml:space="preserve"> </w:t>
      </w:r>
      <w:proofErr w:type="spellStart"/>
      <w:r w:rsidRPr="005F66A6">
        <w:rPr>
          <w:sz w:val="28"/>
          <w:szCs w:val="28"/>
          <w:lang w:val="en-US"/>
        </w:rPr>
        <w:t>trong</w:t>
      </w:r>
      <w:proofErr w:type="spellEnd"/>
      <w:r w:rsidRPr="005F66A6">
        <w:rPr>
          <w:sz w:val="28"/>
          <w:szCs w:val="28"/>
          <w:lang w:val="en-US"/>
        </w:rPr>
        <w:t xml:space="preserve"> </w:t>
      </w:r>
      <w:proofErr w:type="spellStart"/>
      <w:r w:rsidRPr="005F66A6">
        <w:rPr>
          <w:sz w:val="28"/>
          <w:szCs w:val="28"/>
          <w:lang w:val="en-US"/>
        </w:rPr>
        <w:t>nhà</w:t>
      </w:r>
      <w:proofErr w:type="spellEnd"/>
      <w:r w:rsidRPr="005F66A6">
        <w:rPr>
          <w:sz w:val="28"/>
          <w:szCs w:val="28"/>
          <w:lang w:val="en-US"/>
        </w:rPr>
        <w:t xml:space="preserve"> </w:t>
      </w:r>
      <w:proofErr w:type="spellStart"/>
      <w:r w:rsidRPr="005F66A6">
        <w:rPr>
          <w:sz w:val="28"/>
          <w:szCs w:val="28"/>
          <w:lang w:val="en-US"/>
        </w:rPr>
        <w:t>hàng</w:t>
      </w:r>
      <w:proofErr w:type="spellEnd"/>
      <w:r w:rsidRPr="005F66A6">
        <w:rPr>
          <w:sz w:val="28"/>
          <w:szCs w:val="28"/>
        </w:rPr>
        <w:t xml:space="preserve"> không </w:t>
      </w:r>
      <w:proofErr w:type="spellStart"/>
      <w:r w:rsidRPr="005F66A6">
        <w:rPr>
          <w:sz w:val="28"/>
          <w:szCs w:val="28"/>
        </w:rPr>
        <w:t>chỉ</w:t>
      </w:r>
      <w:proofErr w:type="spellEnd"/>
      <w:r w:rsidRPr="005F66A6">
        <w:rPr>
          <w:sz w:val="28"/>
          <w:szCs w:val="28"/>
        </w:rPr>
        <w:t xml:space="preserve"> mang </w:t>
      </w:r>
      <w:proofErr w:type="spellStart"/>
      <w:r w:rsidRPr="005F66A6">
        <w:rPr>
          <w:sz w:val="28"/>
          <w:szCs w:val="28"/>
        </w:rPr>
        <w:t>tính</w:t>
      </w:r>
      <w:proofErr w:type="spellEnd"/>
      <w:r w:rsidRPr="005F66A6">
        <w:rPr>
          <w:sz w:val="28"/>
          <w:szCs w:val="28"/>
        </w:rPr>
        <w:t xml:space="preserve"> </w:t>
      </w:r>
      <w:proofErr w:type="spellStart"/>
      <w:r w:rsidRPr="005F66A6">
        <w:rPr>
          <w:sz w:val="28"/>
          <w:szCs w:val="28"/>
        </w:rPr>
        <w:t>tổng</w:t>
      </w:r>
      <w:proofErr w:type="spellEnd"/>
      <w:r w:rsidRPr="005F66A6">
        <w:rPr>
          <w:sz w:val="28"/>
          <w:szCs w:val="28"/>
        </w:rPr>
        <w:t xml:space="preserve"> </w:t>
      </w:r>
      <w:proofErr w:type="spellStart"/>
      <w:r w:rsidRPr="005F66A6">
        <w:rPr>
          <w:sz w:val="28"/>
          <w:szCs w:val="28"/>
        </w:rPr>
        <w:t>quát</w:t>
      </w:r>
      <w:proofErr w:type="spellEnd"/>
      <w:r w:rsidRPr="005F66A6">
        <w:rPr>
          <w:sz w:val="28"/>
          <w:szCs w:val="28"/>
        </w:rPr>
        <w:t xml:space="preserve"> </w:t>
      </w:r>
      <w:proofErr w:type="spellStart"/>
      <w:r w:rsidRPr="005F66A6">
        <w:rPr>
          <w:sz w:val="28"/>
          <w:szCs w:val="28"/>
        </w:rPr>
        <w:t>mà</w:t>
      </w:r>
      <w:proofErr w:type="spellEnd"/>
      <w:r w:rsidRPr="005F66A6">
        <w:rPr>
          <w:sz w:val="28"/>
          <w:szCs w:val="28"/>
        </w:rPr>
        <w:t xml:space="preserve"> </w:t>
      </w:r>
      <w:proofErr w:type="spellStart"/>
      <w:r w:rsidRPr="005F66A6">
        <w:rPr>
          <w:sz w:val="28"/>
          <w:szCs w:val="28"/>
        </w:rPr>
        <w:t>còn</w:t>
      </w:r>
      <w:proofErr w:type="spellEnd"/>
      <w:r w:rsidRPr="005F66A6">
        <w:rPr>
          <w:sz w:val="28"/>
          <w:szCs w:val="28"/>
        </w:rPr>
        <w:t xml:space="preserve"> </w:t>
      </w:r>
      <w:proofErr w:type="spellStart"/>
      <w:r w:rsidRPr="005F66A6">
        <w:rPr>
          <w:sz w:val="28"/>
          <w:szCs w:val="28"/>
        </w:rPr>
        <w:t>cụ</w:t>
      </w:r>
      <w:proofErr w:type="spellEnd"/>
      <w:r w:rsidRPr="005F66A6">
        <w:rPr>
          <w:sz w:val="28"/>
          <w:szCs w:val="28"/>
        </w:rPr>
        <w:t xml:space="preserve"> </w:t>
      </w:r>
      <w:proofErr w:type="spellStart"/>
      <w:r w:rsidRPr="005F66A6">
        <w:rPr>
          <w:sz w:val="28"/>
          <w:szCs w:val="28"/>
        </w:rPr>
        <w:t>thể</w:t>
      </w:r>
      <w:proofErr w:type="spellEnd"/>
      <w:r w:rsidRPr="005F66A6">
        <w:rPr>
          <w:sz w:val="28"/>
          <w:szCs w:val="28"/>
        </w:rPr>
        <w:t xml:space="preserve"> </w:t>
      </w:r>
      <w:proofErr w:type="spellStart"/>
      <w:r w:rsidRPr="005F66A6">
        <w:rPr>
          <w:sz w:val="28"/>
          <w:szCs w:val="28"/>
        </w:rPr>
        <w:t>hoá</w:t>
      </w:r>
      <w:proofErr w:type="spellEnd"/>
      <w:r w:rsidRPr="005F66A6">
        <w:rPr>
          <w:sz w:val="28"/>
          <w:szCs w:val="28"/>
        </w:rPr>
        <w:t xml:space="preserve"> </w:t>
      </w:r>
      <w:proofErr w:type="spellStart"/>
      <w:r w:rsidRPr="005F66A6">
        <w:rPr>
          <w:sz w:val="28"/>
          <w:szCs w:val="28"/>
        </w:rPr>
        <w:t>về</w:t>
      </w:r>
      <w:proofErr w:type="spellEnd"/>
      <w:r w:rsidRPr="005F66A6">
        <w:rPr>
          <w:sz w:val="28"/>
          <w:szCs w:val="28"/>
        </w:rPr>
        <w:t xml:space="preserve"> </w:t>
      </w:r>
      <w:proofErr w:type="spellStart"/>
      <w:r w:rsidRPr="005F66A6">
        <w:rPr>
          <w:sz w:val="28"/>
          <w:szCs w:val="28"/>
        </w:rPr>
        <w:t>vị</w:t>
      </w:r>
      <w:proofErr w:type="spellEnd"/>
      <w:r w:rsidRPr="005F66A6">
        <w:rPr>
          <w:sz w:val="28"/>
          <w:szCs w:val="28"/>
        </w:rPr>
        <w:t xml:space="preserve"> </w:t>
      </w:r>
      <w:proofErr w:type="spellStart"/>
      <w:r w:rsidRPr="005F66A6">
        <w:rPr>
          <w:sz w:val="28"/>
          <w:szCs w:val="28"/>
        </w:rPr>
        <w:t>trí</w:t>
      </w:r>
      <w:proofErr w:type="spellEnd"/>
      <w:r w:rsidRPr="005F66A6">
        <w:rPr>
          <w:sz w:val="28"/>
          <w:szCs w:val="28"/>
        </w:rPr>
        <w:t xml:space="preserve"> </w:t>
      </w:r>
      <w:proofErr w:type="spellStart"/>
      <w:r w:rsidRPr="005F66A6">
        <w:rPr>
          <w:sz w:val="28"/>
          <w:szCs w:val="28"/>
        </w:rPr>
        <w:t>việc</w:t>
      </w:r>
      <w:proofErr w:type="spellEnd"/>
      <w:r w:rsidRPr="005F66A6">
        <w:rPr>
          <w:sz w:val="28"/>
          <w:szCs w:val="28"/>
        </w:rPr>
        <w:t xml:space="preserve"> </w:t>
      </w:r>
      <w:proofErr w:type="spellStart"/>
      <w:r w:rsidRPr="005F66A6">
        <w:rPr>
          <w:sz w:val="28"/>
          <w:szCs w:val="28"/>
        </w:rPr>
        <w:t>làm</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sinh viên sau khi </w:t>
      </w:r>
      <w:proofErr w:type="spellStart"/>
      <w:r w:rsidRPr="005F66A6">
        <w:rPr>
          <w:sz w:val="28"/>
          <w:szCs w:val="28"/>
        </w:rPr>
        <w:t>tốt</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w:t>
      </w:r>
    </w:p>
    <w:p w14:paraId="555EE8CC" w14:textId="77777777" w:rsidR="005F61D3" w:rsidRPr="005F66A6" w:rsidRDefault="005F61D3" w:rsidP="000E4778">
      <w:pPr>
        <w:spacing w:line="276" w:lineRule="auto"/>
        <w:ind w:right="471" w:firstLine="720"/>
        <w:jc w:val="both"/>
        <w:rPr>
          <w:spacing w:val="-2"/>
          <w:sz w:val="28"/>
          <w:szCs w:val="28"/>
          <w:lang w:val="pt-BR"/>
        </w:rPr>
      </w:pPr>
      <w:r w:rsidRPr="005F66A6">
        <w:rPr>
          <w:spacing w:val="-2"/>
          <w:sz w:val="28"/>
          <w:szCs w:val="28"/>
          <w:lang w:val="en-US"/>
        </w:rPr>
        <w:t>- N</w:t>
      </w:r>
      <w:r w:rsidRPr="005F66A6">
        <w:rPr>
          <w:spacing w:val="-2"/>
          <w:sz w:val="28"/>
          <w:szCs w:val="28"/>
          <w:lang w:val="pt-BR"/>
        </w:rPr>
        <w:t>hân viên viên sơ chế,</w:t>
      </w:r>
    </w:p>
    <w:p w14:paraId="3515C5C8" w14:textId="77777777" w:rsidR="005F61D3" w:rsidRPr="005F66A6" w:rsidRDefault="005F61D3" w:rsidP="000E4778">
      <w:pPr>
        <w:spacing w:line="276" w:lineRule="auto"/>
        <w:ind w:right="471" w:firstLine="720"/>
        <w:jc w:val="both"/>
        <w:rPr>
          <w:spacing w:val="-2"/>
          <w:sz w:val="28"/>
          <w:szCs w:val="28"/>
          <w:lang w:val="pt-BR"/>
        </w:rPr>
      </w:pPr>
      <w:r w:rsidRPr="005F66A6">
        <w:rPr>
          <w:spacing w:val="-2"/>
          <w:sz w:val="28"/>
          <w:szCs w:val="28"/>
          <w:lang w:val="en-US"/>
        </w:rPr>
        <w:t xml:space="preserve">- </w:t>
      </w:r>
      <w:proofErr w:type="spellStart"/>
      <w:r w:rsidRPr="005F66A6">
        <w:rPr>
          <w:spacing w:val="-2"/>
          <w:sz w:val="28"/>
          <w:szCs w:val="28"/>
          <w:lang w:val="en-US"/>
        </w:rPr>
        <w:t>Nhân</w:t>
      </w:r>
      <w:proofErr w:type="spellEnd"/>
      <w:r w:rsidRPr="005F66A6">
        <w:rPr>
          <w:spacing w:val="-2"/>
          <w:sz w:val="28"/>
          <w:szCs w:val="28"/>
          <w:lang w:val="en-US"/>
        </w:rPr>
        <w:t xml:space="preserve"> </w:t>
      </w:r>
      <w:proofErr w:type="spellStart"/>
      <w:r w:rsidRPr="005F66A6">
        <w:rPr>
          <w:spacing w:val="-2"/>
          <w:sz w:val="28"/>
          <w:szCs w:val="28"/>
          <w:lang w:val="en-US"/>
        </w:rPr>
        <w:t>viên</w:t>
      </w:r>
      <w:proofErr w:type="spellEnd"/>
      <w:r w:rsidRPr="005F66A6">
        <w:rPr>
          <w:spacing w:val="-2"/>
          <w:sz w:val="28"/>
          <w:szCs w:val="28"/>
          <w:lang w:val="pt-BR"/>
        </w:rPr>
        <w:t xml:space="preserve"> chế biến nhiệt, </w:t>
      </w:r>
    </w:p>
    <w:p w14:paraId="1F51642C" w14:textId="77777777" w:rsidR="005F61D3" w:rsidRPr="005F66A6" w:rsidRDefault="005F61D3" w:rsidP="000E4778">
      <w:pPr>
        <w:spacing w:line="276" w:lineRule="auto"/>
        <w:ind w:right="471" w:firstLine="720"/>
        <w:jc w:val="both"/>
        <w:rPr>
          <w:spacing w:val="-2"/>
          <w:sz w:val="28"/>
          <w:szCs w:val="28"/>
          <w:lang w:val="pt-BR"/>
        </w:rPr>
      </w:pPr>
      <w:r w:rsidRPr="005F66A6">
        <w:rPr>
          <w:spacing w:val="-2"/>
          <w:sz w:val="28"/>
          <w:szCs w:val="28"/>
          <w:lang w:val="en-US"/>
        </w:rPr>
        <w:t>- N</w:t>
      </w:r>
      <w:r w:rsidRPr="005F66A6">
        <w:rPr>
          <w:spacing w:val="-2"/>
          <w:sz w:val="28"/>
          <w:szCs w:val="28"/>
          <w:lang w:val="pt-BR"/>
        </w:rPr>
        <w:t xml:space="preserve">hân viên chế biến món ăn Âu, Á </w:t>
      </w:r>
    </w:p>
    <w:p w14:paraId="107CAFA6" w14:textId="77777777" w:rsidR="005F61D3" w:rsidRPr="005F66A6" w:rsidRDefault="005F61D3" w:rsidP="000E4778">
      <w:pPr>
        <w:spacing w:line="276" w:lineRule="auto"/>
        <w:ind w:right="471" w:firstLine="720"/>
        <w:jc w:val="both"/>
        <w:rPr>
          <w:spacing w:val="-2"/>
          <w:sz w:val="28"/>
          <w:szCs w:val="28"/>
          <w:lang w:val="pt-BR"/>
        </w:rPr>
      </w:pPr>
      <w:r w:rsidRPr="005F66A6">
        <w:rPr>
          <w:spacing w:val="-2"/>
          <w:sz w:val="28"/>
          <w:szCs w:val="28"/>
          <w:lang w:val="en-US"/>
        </w:rPr>
        <w:t>- N</w:t>
      </w:r>
      <w:r w:rsidRPr="005F66A6">
        <w:rPr>
          <w:spacing w:val="-2"/>
          <w:sz w:val="28"/>
          <w:szCs w:val="28"/>
          <w:lang w:val="pt-BR"/>
        </w:rPr>
        <w:t xml:space="preserve">hân viên chế biến các món ăn tiệc. </w:t>
      </w:r>
    </w:p>
    <w:p w14:paraId="1A6B279B" w14:textId="77777777" w:rsidR="005F61D3" w:rsidRPr="005F66A6" w:rsidRDefault="005F61D3" w:rsidP="000E4778">
      <w:pPr>
        <w:spacing w:line="276" w:lineRule="auto"/>
        <w:ind w:right="471" w:firstLine="720"/>
        <w:jc w:val="both"/>
        <w:rPr>
          <w:spacing w:val="-2"/>
          <w:sz w:val="28"/>
          <w:szCs w:val="28"/>
          <w:lang w:val="en-US"/>
        </w:rPr>
      </w:pPr>
      <w:r w:rsidRPr="005F66A6">
        <w:rPr>
          <w:spacing w:val="-2"/>
          <w:sz w:val="28"/>
          <w:szCs w:val="28"/>
          <w:lang w:val="en-US"/>
        </w:rPr>
        <w:t>….</w:t>
      </w:r>
    </w:p>
    <w:p w14:paraId="1BDB36E8" w14:textId="77777777" w:rsidR="005F61D3" w:rsidRPr="005F66A6" w:rsidRDefault="005F61D3" w:rsidP="000E4778">
      <w:pPr>
        <w:spacing w:line="276" w:lineRule="auto"/>
        <w:ind w:right="471" w:firstLine="720"/>
        <w:jc w:val="both"/>
        <w:rPr>
          <w:spacing w:val="-2"/>
          <w:sz w:val="28"/>
          <w:szCs w:val="28"/>
          <w:lang w:val="pt-BR"/>
        </w:rPr>
      </w:pPr>
      <w:r w:rsidRPr="005F66A6">
        <w:rPr>
          <w:spacing w:val="-2"/>
          <w:sz w:val="28"/>
          <w:szCs w:val="28"/>
          <w:lang w:val="pt-BR"/>
        </w:rPr>
        <w:t>Tùy theo khả năng cá nhân, kinh nghiệm thực tiễn, môi trường công tác và loại hình bếp trong nhà hàng , sinh viên có khả năng đảm đương các vị trí công tác cao hơn như trưởng ca, trưởng bộ phận bếp.</w:t>
      </w:r>
    </w:p>
    <w:p w14:paraId="43D634B4" w14:textId="77777777" w:rsidR="005F61D3" w:rsidRPr="005F66A6" w:rsidRDefault="005F61D3" w:rsidP="000E4778">
      <w:pPr>
        <w:spacing w:line="276" w:lineRule="auto"/>
        <w:ind w:right="471" w:firstLine="720"/>
        <w:jc w:val="both"/>
        <w:rPr>
          <w:sz w:val="28"/>
          <w:szCs w:val="28"/>
        </w:rPr>
      </w:pP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của</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còn</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xác</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rất</w:t>
      </w:r>
      <w:proofErr w:type="spellEnd"/>
      <w:r w:rsidRPr="005F66A6">
        <w:rPr>
          <w:sz w:val="28"/>
          <w:szCs w:val="28"/>
        </w:rPr>
        <w:t xml:space="preserve"> </w:t>
      </w:r>
      <w:proofErr w:type="spellStart"/>
      <w:r w:rsidRPr="005F66A6">
        <w:rPr>
          <w:sz w:val="28"/>
          <w:szCs w:val="28"/>
        </w:rPr>
        <w:t>rõ</w:t>
      </w:r>
      <w:proofErr w:type="spellEnd"/>
      <w:r w:rsidRPr="005F66A6">
        <w:rPr>
          <w:sz w:val="28"/>
          <w:szCs w:val="28"/>
        </w:rPr>
        <w:t xml:space="preserve"> </w:t>
      </w:r>
      <w:proofErr w:type="spellStart"/>
      <w:r w:rsidRPr="005F66A6">
        <w:rPr>
          <w:sz w:val="28"/>
          <w:szCs w:val="28"/>
        </w:rPr>
        <w:t>ràng</w:t>
      </w:r>
      <w:proofErr w:type="spellEnd"/>
      <w:r w:rsidRPr="005F66A6">
        <w:rPr>
          <w:sz w:val="28"/>
          <w:szCs w:val="28"/>
        </w:rPr>
        <w:t xml:space="preserve"> trong </w:t>
      </w:r>
      <w:proofErr w:type="spellStart"/>
      <w:r w:rsidRPr="005F66A6">
        <w:rPr>
          <w:sz w:val="28"/>
          <w:szCs w:val="28"/>
        </w:rPr>
        <w:t>nội</w:t>
      </w:r>
      <w:proofErr w:type="spellEnd"/>
      <w:r w:rsidRPr="005F66A6">
        <w:rPr>
          <w:sz w:val="28"/>
          <w:szCs w:val="28"/>
        </w:rPr>
        <w:t xml:space="preserve"> dung </w:t>
      </w:r>
      <w:proofErr w:type="spellStart"/>
      <w:r w:rsidRPr="005F66A6">
        <w:rPr>
          <w:sz w:val="28"/>
          <w:szCs w:val="28"/>
        </w:rPr>
        <w:t>Chuẩn</w:t>
      </w:r>
      <w:proofErr w:type="spellEnd"/>
      <w:r w:rsidRPr="005F66A6">
        <w:rPr>
          <w:sz w:val="28"/>
          <w:szCs w:val="28"/>
        </w:rPr>
        <w:t xml:space="preserve"> </w:t>
      </w:r>
      <w:proofErr w:type="spellStart"/>
      <w:r w:rsidRPr="005F66A6">
        <w:rPr>
          <w:sz w:val="28"/>
          <w:szCs w:val="28"/>
        </w:rPr>
        <w:t>đầu</w:t>
      </w:r>
      <w:proofErr w:type="spellEnd"/>
      <w:r w:rsidRPr="005F66A6">
        <w:rPr>
          <w:sz w:val="28"/>
          <w:szCs w:val="28"/>
        </w:rPr>
        <w:t xml:space="preserve"> ra </w:t>
      </w:r>
      <w:proofErr w:type="spellStart"/>
      <w:r w:rsidRPr="005F66A6">
        <w:rPr>
          <w:sz w:val="28"/>
          <w:szCs w:val="28"/>
        </w:rPr>
        <w:t>đã</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công </w:t>
      </w:r>
      <w:proofErr w:type="spellStart"/>
      <w:r w:rsidRPr="005F66A6">
        <w:rPr>
          <w:sz w:val="28"/>
          <w:szCs w:val="28"/>
        </w:rPr>
        <w:t>bố</w:t>
      </w:r>
      <w:proofErr w:type="spellEnd"/>
      <w:r w:rsidRPr="005F66A6">
        <w:rPr>
          <w:sz w:val="28"/>
          <w:szCs w:val="28"/>
        </w:rPr>
        <w:t xml:space="preserve"> công khai </w:t>
      </w:r>
    </w:p>
    <w:p w14:paraId="0BB0AFBE" w14:textId="77777777" w:rsidR="005F61D3" w:rsidRPr="005F66A6" w:rsidRDefault="005F61D3" w:rsidP="000E4778">
      <w:pPr>
        <w:spacing w:line="276" w:lineRule="auto"/>
        <w:ind w:right="471" w:firstLine="720"/>
        <w:jc w:val="both"/>
        <w:rPr>
          <w:sz w:val="28"/>
          <w:szCs w:val="28"/>
          <w:lang w:val="nl-NL"/>
        </w:rPr>
      </w:pPr>
      <w:r w:rsidRPr="005F66A6">
        <w:rPr>
          <w:sz w:val="28"/>
          <w:szCs w:val="28"/>
          <w:lang w:val="nl-NL"/>
        </w:rPr>
        <w:t>- Đào tạo các đầu bếp có phẩm chất chính trị, đạo đức kinh doanh và sức khoẻ tốt; Có những kiến thức cơ bản về chế biến món ăn có kỹ năng nghề nghiệp để vận dụng trong kinh doanh nói chung và thực hành tốt một số công việc chuyên môn thuộc lĩnh vực đào tạo; có khả năng tự học tập để thích ứng với môi trường kinh doanh trong điều kiện hội nhập quốc tế.</w:t>
      </w:r>
    </w:p>
    <w:p w14:paraId="1452B10A" w14:textId="77777777" w:rsidR="005F61D3" w:rsidRPr="005F66A6" w:rsidRDefault="005F61D3" w:rsidP="000E4778">
      <w:pPr>
        <w:spacing w:line="276" w:lineRule="auto"/>
        <w:ind w:right="471" w:firstLine="720"/>
        <w:jc w:val="both"/>
        <w:rPr>
          <w:sz w:val="28"/>
          <w:szCs w:val="28"/>
          <w:lang w:val="nl-NL"/>
        </w:rPr>
      </w:pPr>
      <w:r w:rsidRPr="005F66A6">
        <w:rPr>
          <w:sz w:val="28"/>
          <w:szCs w:val="28"/>
          <w:lang w:val="nl-NL"/>
        </w:rPr>
        <w:t>- Sau khi tốt nghiệp sinh viên có khả năng tiếp tục học tập và nghiên cứu các lĩnh vực thuộc ngành kỹ thuật chế biến theo các chương trình đào tạo liên thông ở trình độ đại học.</w:t>
      </w:r>
    </w:p>
    <w:p w14:paraId="435E9C22" w14:textId="0E1F866E" w:rsidR="005F61D3" w:rsidRPr="005F66A6" w:rsidRDefault="005F61D3" w:rsidP="000E4778">
      <w:pPr>
        <w:spacing w:line="276" w:lineRule="auto"/>
        <w:ind w:right="469"/>
        <w:jc w:val="both"/>
        <w:rPr>
          <w:i/>
          <w:sz w:val="28"/>
          <w:szCs w:val="28"/>
        </w:rPr>
      </w:pPr>
      <w:r w:rsidRPr="005F66A6">
        <w:rPr>
          <w:sz w:val="28"/>
          <w:szCs w:val="28"/>
        </w:rPr>
        <w:t xml:space="preserve"> </w:t>
      </w:r>
      <w:r w:rsidR="00EF4723" w:rsidRPr="005F66A6">
        <w:rPr>
          <w:sz w:val="28"/>
          <w:szCs w:val="28"/>
        </w:rPr>
        <w:tab/>
      </w:r>
      <w:proofErr w:type="spellStart"/>
      <w:r w:rsidRPr="005F66A6">
        <w:rPr>
          <w:sz w:val="28"/>
          <w:szCs w:val="28"/>
        </w:rPr>
        <w:t>Hàng</w:t>
      </w:r>
      <w:proofErr w:type="spellEnd"/>
      <w:r w:rsidRPr="005F66A6">
        <w:rPr>
          <w:sz w:val="28"/>
          <w:szCs w:val="28"/>
        </w:rPr>
        <w:t xml:space="preserve"> năm, căn </w:t>
      </w:r>
      <w:proofErr w:type="spellStart"/>
      <w:r w:rsidRPr="005F66A6">
        <w:rPr>
          <w:sz w:val="28"/>
          <w:szCs w:val="28"/>
        </w:rPr>
        <w:t>cứ</w:t>
      </w:r>
      <w:proofErr w:type="spellEnd"/>
      <w:r w:rsidRPr="005F66A6">
        <w:rPr>
          <w:sz w:val="28"/>
          <w:szCs w:val="28"/>
        </w:rPr>
        <w:t xml:space="preserve"> </w:t>
      </w:r>
      <w:proofErr w:type="spellStart"/>
      <w:r w:rsidRPr="005F66A6">
        <w:rPr>
          <w:sz w:val="28"/>
          <w:szCs w:val="28"/>
        </w:rPr>
        <w:t>vào</w:t>
      </w:r>
      <w:proofErr w:type="spellEnd"/>
      <w:r w:rsidRPr="005F66A6">
        <w:rPr>
          <w:sz w:val="28"/>
          <w:szCs w:val="28"/>
        </w:rPr>
        <w:t xml:space="preserve"> </w:t>
      </w:r>
      <w:proofErr w:type="spellStart"/>
      <w:r w:rsidRPr="005F66A6">
        <w:rPr>
          <w:sz w:val="28"/>
          <w:szCs w:val="28"/>
        </w:rPr>
        <w:t>báo</w:t>
      </w:r>
      <w:proofErr w:type="spellEnd"/>
      <w:r w:rsidRPr="005F66A6">
        <w:rPr>
          <w:sz w:val="28"/>
          <w:szCs w:val="28"/>
        </w:rPr>
        <w:t xml:space="preserve"> </w:t>
      </w:r>
      <w:proofErr w:type="spellStart"/>
      <w:r w:rsidRPr="005F66A6">
        <w:rPr>
          <w:sz w:val="28"/>
          <w:szCs w:val="28"/>
        </w:rPr>
        <w:t>cáo</w:t>
      </w:r>
      <w:proofErr w:type="spellEnd"/>
      <w:r w:rsidRPr="005F66A6">
        <w:rPr>
          <w:sz w:val="28"/>
          <w:szCs w:val="28"/>
        </w:rPr>
        <w:t xml:space="preserve"> phân </w:t>
      </w:r>
      <w:proofErr w:type="spellStart"/>
      <w:r w:rsidRPr="005F66A6">
        <w:rPr>
          <w:sz w:val="28"/>
          <w:szCs w:val="28"/>
        </w:rPr>
        <w:t>tích</w:t>
      </w:r>
      <w:proofErr w:type="spellEnd"/>
      <w:r w:rsidRPr="005F66A6">
        <w:rPr>
          <w:sz w:val="28"/>
          <w:szCs w:val="28"/>
        </w:rPr>
        <w:t xml:space="preserve"> </w:t>
      </w:r>
      <w:proofErr w:type="spellStart"/>
      <w:r w:rsidRPr="005F66A6">
        <w:rPr>
          <w:sz w:val="28"/>
          <w:szCs w:val="28"/>
        </w:rPr>
        <w:t>thị</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lao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dự</w:t>
      </w:r>
      <w:proofErr w:type="spellEnd"/>
      <w:r w:rsidRPr="005F66A6">
        <w:rPr>
          <w:sz w:val="28"/>
          <w:szCs w:val="28"/>
        </w:rPr>
        <w:t xml:space="preserve"> </w:t>
      </w:r>
      <w:proofErr w:type="spellStart"/>
      <w:r w:rsidRPr="005F66A6">
        <w:rPr>
          <w:sz w:val="28"/>
          <w:szCs w:val="28"/>
        </w:rPr>
        <w:t>báo</w:t>
      </w:r>
      <w:proofErr w:type="spellEnd"/>
      <w:r w:rsidRPr="005F66A6">
        <w:rPr>
          <w:sz w:val="28"/>
          <w:szCs w:val="28"/>
        </w:rPr>
        <w:t xml:space="preserve"> nhu </w:t>
      </w:r>
      <w:proofErr w:type="spellStart"/>
      <w:r w:rsidRPr="005F66A6">
        <w:rPr>
          <w:sz w:val="28"/>
          <w:szCs w:val="28"/>
        </w:rPr>
        <w:t>cầu</w:t>
      </w:r>
      <w:proofErr w:type="spellEnd"/>
      <w:r w:rsidRPr="005F66A6">
        <w:rPr>
          <w:sz w:val="28"/>
          <w:szCs w:val="28"/>
        </w:rPr>
        <w:t xml:space="preserve"> nhân </w:t>
      </w:r>
      <w:proofErr w:type="spellStart"/>
      <w:r w:rsidRPr="005F66A6">
        <w:rPr>
          <w:sz w:val="28"/>
          <w:szCs w:val="28"/>
        </w:rPr>
        <w:t>lực</w:t>
      </w:r>
      <w:proofErr w:type="spellEnd"/>
      <w:r w:rsidRPr="005F66A6">
        <w:rPr>
          <w:sz w:val="28"/>
          <w:szCs w:val="28"/>
        </w:rPr>
        <w:t xml:space="preserve"> </w:t>
      </w:r>
      <w:proofErr w:type="spellStart"/>
      <w:r w:rsidRPr="005F66A6">
        <w:rPr>
          <w:sz w:val="28"/>
          <w:szCs w:val="28"/>
        </w:rPr>
        <w:t>tại</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doanh </w:t>
      </w:r>
      <w:proofErr w:type="spellStart"/>
      <w:r w:rsidRPr="005F66A6">
        <w:rPr>
          <w:sz w:val="28"/>
          <w:szCs w:val="28"/>
        </w:rPr>
        <w:t>nghiệp</w:t>
      </w:r>
      <w:proofErr w:type="spellEnd"/>
      <w:r w:rsidRPr="005F66A6">
        <w:rPr>
          <w:sz w:val="28"/>
          <w:szCs w:val="28"/>
        </w:rPr>
        <w:t xml:space="preserve"> trên </w:t>
      </w:r>
      <w:proofErr w:type="spellStart"/>
      <w:r w:rsidRPr="005F66A6">
        <w:rPr>
          <w:sz w:val="28"/>
          <w:szCs w:val="28"/>
        </w:rPr>
        <w:t>địa</w:t>
      </w:r>
      <w:proofErr w:type="spellEnd"/>
      <w:r w:rsidRPr="005F66A6">
        <w:rPr>
          <w:sz w:val="28"/>
          <w:szCs w:val="28"/>
        </w:rPr>
        <w:t xml:space="preserve"> </w:t>
      </w:r>
      <w:proofErr w:type="spellStart"/>
      <w:r w:rsidRPr="005F66A6">
        <w:rPr>
          <w:sz w:val="28"/>
          <w:szCs w:val="28"/>
        </w:rPr>
        <w:t>bàn</w:t>
      </w:r>
      <w:proofErr w:type="spellEnd"/>
      <w:r w:rsidRPr="005F66A6">
        <w:rPr>
          <w:sz w:val="28"/>
          <w:szCs w:val="28"/>
        </w:rPr>
        <w:t xml:space="preserve"> </w:t>
      </w:r>
      <w:proofErr w:type="spellStart"/>
      <w:r w:rsidRPr="005F66A6">
        <w:rPr>
          <w:sz w:val="28"/>
          <w:szCs w:val="28"/>
          <w:lang w:val="en-US"/>
        </w:rPr>
        <w:t>thành</w:t>
      </w:r>
      <w:proofErr w:type="spellEnd"/>
      <w:r w:rsidRPr="005F66A6">
        <w:rPr>
          <w:sz w:val="28"/>
          <w:szCs w:val="28"/>
          <w:lang w:val="en-US"/>
        </w:rPr>
        <w:t xml:space="preserve"> </w:t>
      </w:r>
      <w:proofErr w:type="spellStart"/>
      <w:r w:rsidRPr="005F66A6">
        <w:rPr>
          <w:sz w:val="28"/>
          <w:szCs w:val="28"/>
          <w:lang w:val="en-US"/>
        </w:rPr>
        <w:t>phố</w:t>
      </w:r>
      <w:proofErr w:type="spellEnd"/>
      <w:r w:rsidRPr="005F66A6">
        <w:rPr>
          <w:sz w:val="28"/>
          <w:szCs w:val="28"/>
          <w:lang w:val="en-US"/>
        </w:rPr>
        <w:t xml:space="preserve"> </w:t>
      </w:r>
      <w:proofErr w:type="spellStart"/>
      <w:r w:rsidRPr="005F66A6">
        <w:rPr>
          <w:sz w:val="28"/>
          <w:szCs w:val="28"/>
        </w:rPr>
        <w:t>và</w:t>
      </w:r>
      <w:proofErr w:type="spellEnd"/>
      <w:r w:rsidRPr="005F66A6">
        <w:rPr>
          <w:sz w:val="28"/>
          <w:szCs w:val="28"/>
        </w:rPr>
        <w:t xml:space="preserve"> khu </w:t>
      </w:r>
      <w:proofErr w:type="spellStart"/>
      <w:r w:rsidRPr="005F66A6">
        <w:rPr>
          <w:sz w:val="28"/>
          <w:szCs w:val="28"/>
        </w:rPr>
        <w:t>vực</w:t>
      </w:r>
      <w:proofErr w:type="spellEnd"/>
      <w:r w:rsidRPr="005F66A6">
        <w:rPr>
          <w:sz w:val="28"/>
          <w:szCs w:val="28"/>
          <w:lang w:val="en-US"/>
        </w:rPr>
        <w:t xml:space="preserve"> </w:t>
      </w:r>
      <w:proofErr w:type="spellStart"/>
      <w:r w:rsidRPr="005F66A6">
        <w:rPr>
          <w:sz w:val="28"/>
          <w:szCs w:val="28"/>
          <w:lang w:val="en-US"/>
        </w:rPr>
        <w:t>lân</w:t>
      </w:r>
      <w:proofErr w:type="spellEnd"/>
      <w:r w:rsidRPr="005F66A6">
        <w:rPr>
          <w:sz w:val="28"/>
          <w:szCs w:val="28"/>
          <w:lang w:val="en-US"/>
        </w:rPr>
        <w:t xml:space="preserve"> </w:t>
      </w:r>
      <w:proofErr w:type="spellStart"/>
      <w:r w:rsidRPr="005F66A6">
        <w:rPr>
          <w:sz w:val="28"/>
          <w:szCs w:val="28"/>
          <w:lang w:val="en-US"/>
        </w:rPr>
        <w:t>cận</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kế</w:t>
      </w:r>
      <w:proofErr w:type="spellEnd"/>
      <w:r w:rsidRPr="005F66A6">
        <w:rPr>
          <w:sz w:val="28"/>
          <w:szCs w:val="28"/>
        </w:rPr>
        <w:t xml:space="preserve"> </w:t>
      </w:r>
      <w:proofErr w:type="spellStart"/>
      <w:r w:rsidRPr="005F66A6">
        <w:rPr>
          <w:sz w:val="28"/>
          <w:szCs w:val="28"/>
        </w:rPr>
        <w:t>hoạch</w:t>
      </w:r>
      <w:proofErr w:type="spellEnd"/>
      <w:r w:rsidRPr="005F66A6">
        <w:rPr>
          <w:sz w:val="28"/>
          <w:szCs w:val="28"/>
        </w:rPr>
        <w:t xml:space="preserve"> </w:t>
      </w:r>
      <w:proofErr w:type="spellStart"/>
      <w:r w:rsidRPr="005F66A6">
        <w:rPr>
          <w:sz w:val="28"/>
          <w:szCs w:val="28"/>
        </w:rPr>
        <w:t>khảo</w:t>
      </w:r>
      <w:proofErr w:type="spellEnd"/>
      <w:r w:rsidRPr="005F66A6">
        <w:rPr>
          <w:sz w:val="28"/>
          <w:szCs w:val="28"/>
        </w:rPr>
        <w:t xml:space="preserve"> </w:t>
      </w:r>
      <w:proofErr w:type="spellStart"/>
      <w:r w:rsidRPr="005F66A6">
        <w:rPr>
          <w:sz w:val="28"/>
          <w:szCs w:val="28"/>
        </w:rPr>
        <w:t>sát</w:t>
      </w:r>
      <w:proofErr w:type="spellEnd"/>
      <w:r w:rsidRPr="005F66A6">
        <w:rPr>
          <w:sz w:val="28"/>
          <w:szCs w:val="28"/>
        </w:rPr>
        <w:t xml:space="preserve">, thu </w:t>
      </w:r>
      <w:proofErr w:type="spellStart"/>
      <w:r w:rsidRPr="005F66A6">
        <w:rPr>
          <w:sz w:val="28"/>
          <w:szCs w:val="28"/>
        </w:rPr>
        <w:t>thập</w:t>
      </w:r>
      <w:proofErr w:type="spellEnd"/>
      <w:r w:rsidRPr="005F66A6">
        <w:rPr>
          <w:sz w:val="28"/>
          <w:szCs w:val="28"/>
        </w:rPr>
        <w:t xml:space="preserve"> ý </w:t>
      </w:r>
      <w:proofErr w:type="spellStart"/>
      <w:r w:rsidRPr="005F66A6">
        <w:rPr>
          <w:sz w:val="28"/>
          <w:szCs w:val="28"/>
        </w:rPr>
        <w:t>kiến</w:t>
      </w:r>
      <w:proofErr w:type="spellEnd"/>
      <w:r w:rsidRPr="005F66A6">
        <w:rPr>
          <w:sz w:val="28"/>
          <w:szCs w:val="28"/>
        </w:rPr>
        <w:t xml:space="preserve"> </w:t>
      </w:r>
      <w:proofErr w:type="spellStart"/>
      <w:r w:rsidRPr="005F66A6">
        <w:rPr>
          <w:sz w:val="28"/>
          <w:szCs w:val="28"/>
        </w:rPr>
        <w:t>đánh</w:t>
      </w:r>
      <w:proofErr w:type="spellEnd"/>
      <w:r w:rsidRPr="005F66A6">
        <w:rPr>
          <w:sz w:val="28"/>
          <w:szCs w:val="28"/>
        </w:rPr>
        <w:t xml:space="preserve"> </w:t>
      </w:r>
      <w:proofErr w:type="spellStart"/>
      <w:r w:rsidRPr="005F66A6">
        <w:rPr>
          <w:sz w:val="28"/>
          <w:szCs w:val="28"/>
        </w:rPr>
        <w:t>giá</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doanh </w:t>
      </w:r>
      <w:proofErr w:type="spellStart"/>
      <w:r w:rsidRPr="005F66A6">
        <w:rPr>
          <w:sz w:val="28"/>
          <w:szCs w:val="28"/>
        </w:rPr>
        <w:t>nghiệp</w:t>
      </w:r>
      <w:proofErr w:type="spellEnd"/>
      <w:r w:rsidRPr="005F66A6">
        <w:rPr>
          <w:sz w:val="28"/>
          <w:szCs w:val="28"/>
        </w:rPr>
        <w:t xml:space="preserve"> phân </w:t>
      </w:r>
      <w:proofErr w:type="spellStart"/>
      <w:r w:rsidRPr="005F66A6">
        <w:rPr>
          <w:sz w:val="28"/>
          <w:szCs w:val="28"/>
        </w:rPr>
        <w:t>tích</w:t>
      </w:r>
      <w:proofErr w:type="spellEnd"/>
      <w:r w:rsidRPr="005F66A6">
        <w:rPr>
          <w:sz w:val="28"/>
          <w:szCs w:val="28"/>
        </w:rPr>
        <w:t xml:space="preserve">, </w:t>
      </w:r>
      <w:proofErr w:type="spellStart"/>
      <w:r w:rsidRPr="005F66A6">
        <w:rPr>
          <w:sz w:val="28"/>
          <w:szCs w:val="28"/>
        </w:rPr>
        <w:t>đánh</w:t>
      </w:r>
      <w:proofErr w:type="spellEnd"/>
      <w:r w:rsidRPr="005F66A6">
        <w:rPr>
          <w:sz w:val="28"/>
          <w:szCs w:val="28"/>
        </w:rPr>
        <w:t xml:space="preserve"> </w:t>
      </w:r>
      <w:proofErr w:type="spellStart"/>
      <w:r w:rsidRPr="005F66A6">
        <w:rPr>
          <w:sz w:val="28"/>
          <w:szCs w:val="28"/>
        </w:rPr>
        <w:t>giá</w:t>
      </w:r>
      <w:proofErr w:type="spellEnd"/>
      <w:r w:rsidRPr="005F66A6">
        <w:rPr>
          <w:sz w:val="28"/>
          <w:szCs w:val="28"/>
        </w:rPr>
        <w:t xml:space="preserve"> nhu </w:t>
      </w:r>
      <w:proofErr w:type="spellStart"/>
      <w:r w:rsidRPr="005F66A6">
        <w:rPr>
          <w:sz w:val="28"/>
          <w:szCs w:val="28"/>
        </w:rPr>
        <w:t>cầu</w:t>
      </w:r>
      <w:proofErr w:type="spellEnd"/>
      <w:r w:rsidRPr="005F66A6">
        <w:rPr>
          <w:sz w:val="28"/>
          <w:szCs w:val="28"/>
        </w:rPr>
        <w:t xml:space="preserve"> </w:t>
      </w:r>
      <w:proofErr w:type="spellStart"/>
      <w:r w:rsidRPr="005F66A6">
        <w:rPr>
          <w:sz w:val="28"/>
          <w:szCs w:val="28"/>
        </w:rPr>
        <w:t>tuyển</w:t>
      </w:r>
      <w:proofErr w:type="spellEnd"/>
      <w:r w:rsidRPr="005F66A6">
        <w:rPr>
          <w:sz w:val="28"/>
          <w:szCs w:val="28"/>
        </w:rPr>
        <w:t xml:space="preserve"> </w:t>
      </w:r>
      <w:proofErr w:type="spellStart"/>
      <w:r w:rsidRPr="005F66A6">
        <w:rPr>
          <w:sz w:val="28"/>
          <w:szCs w:val="28"/>
        </w:rPr>
        <w:t>dụng</w:t>
      </w:r>
      <w:proofErr w:type="spellEnd"/>
      <w:r w:rsidRPr="005F66A6">
        <w:rPr>
          <w:sz w:val="28"/>
          <w:szCs w:val="28"/>
        </w:rPr>
        <w:t xml:space="preserve"> nhân </w:t>
      </w:r>
      <w:proofErr w:type="spellStart"/>
      <w:r w:rsidRPr="005F66A6">
        <w:rPr>
          <w:sz w:val="28"/>
          <w:szCs w:val="28"/>
        </w:rPr>
        <w:t>lực</w:t>
      </w:r>
      <w:proofErr w:type="spellEnd"/>
      <w:r w:rsidRPr="005F66A6">
        <w:rPr>
          <w:sz w:val="28"/>
          <w:szCs w:val="28"/>
        </w:rPr>
        <w:t xml:space="preserve"> </w:t>
      </w:r>
      <w:proofErr w:type="spellStart"/>
      <w:r w:rsidRPr="005F66A6">
        <w:rPr>
          <w:sz w:val="28"/>
          <w:szCs w:val="28"/>
        </w:rPr>
        <w:t>để</w:t>
      </w:r>
      <w:proofErr w:type="spellEnd"/>
      <w:r w:rsidRPr="005F66A6">
        <w:rPr>
          <w:sz w:val="28"/>
          <w:szCs w:val="28"/>
        </w:rPr>
        <w:t xml:space="preserve"> </w:t>
      </w:r>
      <w:proofErr w:type="spellStart"/>
      <w:r w:rsidRPr="005F66A6">
        <w:rPr>
          <w:sz w:val="28"/>
          <w:szCs w:val="28"/>
        </w:rPr>
        <w:t>điều</w:t>
      </w:r>
      <w:proofErr w:type="spellEnd"/>
      <w:r w:rsidRPr="005F66A6">
        <w:rPr>
          <w:sz w:val="28"/>
          <w:szCs w:val="28"/>
        </w:rPr>
        <w:t xml:space="preserve"> </w:t>
      </w:r>
      <w:proofErr w:type="spellStart"/>
      <w:r w:rsidRPr="005F66A6">
        <w:rPr>
          <w:sz w:val="28"/>
          <w:szCs w:val="28"/>
        </w:rPr>
        <w:t>chỉnh</w:t>
      </w:r>
      <w:proofErr w:type="spellEnd"/>
      <w:r w:rsidRPr="005F66A6">
        <w:rPr>
          <w:sz w:val="28"/>
          <w:szCs w:val="28"/>
        </w:rPr>
        <w:t xml:space="preserve"> </w:t>
      </w:r>
      <w:proofErr w:type="spellStart"/>
      <w:r w:rsidRPr="005F66A6">
        <w:rPr>
          <w:sz w:val="28"/>
          <w:szCs w:val="28"/>
        </w:rPr>
        <w:t>nội</w:t>
      </w:r>
      <w:proofErr w:type="spellEnd"/>
      <w:r w:rsidRPr="005F66A6">
        <w:rPr>
          <w:sz w:val="28"/>
          <w:szCs w:val="28"/>
        </w:rPr>
        <w:t xml:space="preserve"> dung chương </w:t>
      </w:r>
      <w:proofErr w:type="spellStart"/>
      <w:r w:rsidRPr="005F66A6">
        <w:rPr>
          <w:sz w:val="28"/>
          <w:szCs w:val="28"/>
        </w:rPr>
        <w:t>trình</w:t>
      </w:r>
      <w:proofErr w:type="spellEnd"/>
      <w:r w:rsidRPr="005F66A6">
        <w:rPr>
          <w:sz w:val="28"/>
          <w:szCs w:val="28"/>
        </w:rPr>
        <w:t xml:space="preserve"> cho </w:t>
      </w:r>
      <w:proofErr w:type="spellStart"/>
      <w:r w:rsidRPr="005F66A6">
        <w:rPr>
          <w:sz w:val="28"/>
          <w:szCs w:val="28"/>
        </w:rPr>
        <w:t>phù</w:t>
      </w:r>
      <w:proofErr w:type="spellEnd"/>
      <w:r w:rsidRPr="005F66A6">
        <w:rPr>
          <w:sz w:val="28"/>
          <w:szCs w:val="28"/>
        </w:rPr>
        <w:t xml:space="preserve"> </w:t>
      </w:r>
      <w:proofErr w:type="spellStart"/>
      <w:r w:rsidRPr="005F66A6">
        <w:rPr>
          <w:sz w:val="28"/>
          <w:szCs w:val="28"/>
        </w:rPr>
        <w:t>hợp</w:t>
      </w:r>
      <w:proofErr w:type="spellEnd"/>
      <w:r w:rsidRPr="005F66A6">
        <w:rPr>
          <w:sz w:val="28"/>
          <w:szCs w:val="28"/>
        </w:rPr>
        <w:t xml:space="preserve"> </w:t>
      </w:r>
      <w:r w:rsidRPr="005F66A6">
        <w:rPr>
          <w:i/>
          <w:color w:val="FF0000"/>
          <w:sz w:val="28"/>
          <w:szCs w:val="28"/>
        </w:rPr>
        <w:t>(</w:t>
      </w:r>
      <w:r w:rsidRPr="005F66A6">
        <w:rPr>
          <w:b/>
          <w:i/>
          <w:color w:val="FF0000"/>
          <w:sz w:val="28"/>
          <w:szCs w:val="28"/>
        </w:rPr>
        <w:t>1.1.05</w:t>
      </w:r>
      <w:r w:rsidRPr="005F66A6">
        <w:rPr>
          <w:i/>
          <w:color w:val="FF0000"/>
          <w:sz w:val="28"/>
          <w:szCs w:val="28"/>
        </w:rPr>
        <w:t xml:space="preserve">-Bộ </w:t>
      </w:r>
      <w:proofErr w:type="spellStart"/>
      <w:r w:rsidRPr="005F66A6">
        <w:rPr>
          <w:i/>
          <w:color w:val="FF0000"/>
          <w:spacing w:val="-3"/>
          <w:sz w:val="28"/>
          <w:szCs w:val="28"/>
        </w:rPr>
        <w:t>Hồ</w:t>
      </w:r>
      <w:proofErr w:type="spellEnd"/>
      <w:r w:rsidRPr="005F66A6">
        <w:rPr>
          <w:i/>
          <w:color w:val="FF0000"/>
          <w:spacing w:val="-3"/>
          <w:sz w:val="28"/>
          <w:szCs w:val="28"/>
        </w:rPr>
        <w:t xml:space="preserve"> sơ </w:t>
      </w:r>
      <w:proofErr w:type="spellStart"/>
      <w:r w:rsidRPr="005F66A6">
        <w:rPr>
          <w:i/>
          <w:color w:val="FF0000"/>
          <w:spacing w:val="-4"/>
          <w:sz w:val="28"/>
          <w:szCs w:val="28"/>
        </w:rPr>
        <w:t>khảo</w:t>
      </w:r>
      <w:proofErr w:type="spellEnd"/>
      <w:r w:rsidRPr="005F66A6">
        <w:rPr>
          <w:i/>
          <w:color w:val="FF0000"/>
          <w:spacing w:val="-4"/>
          <w:sz w:val="28"/>
          <w:szCs w:val="28"/>
        </w:rPr>
        <w:t xml:space="preserve"> </w:t>
      </w:r>
      <w:proofErr w:type="spellStart"/>
      <w:r w:rsidRPr="005F66A6">
        <w:rPr>
          <w:i/>
          <w:color w:val="FF0000"/>
          <w:spacing w:val="-4"/>
          <w:sz w:val="28"/>
          <w:szCs w:val="28"/>
        </w:rPr>
        <w:t>sát</w:t>
      </w:r>
      <w:proofErr w:type="spellEnd"/>
      <w:r w:rsidRPr="005F66A6">
        <w:rPr>
          <w:i/>
          <w:color w:val="FF0000"/>
          <w:spacing w:val="-4"/>
          <w:sz w:val="28"/>
          <w:szCs w:val="28"/>
        </w:rPr>
        <w:t xml:space="preserve">, </w:t>
      </w:r>
      <w:r w:rsidRPr="005F66A6">
        <w:rPr>
          <w:i/>
          <w:color w:val="FF0000"/>
          <w:spacing w:val="-3"/>
          <w:sz w:val="28"/>
          <w:szCs w:val="28"/>
        </w:rPr>
        <w:t xml:space="preserve">thu </w:t>
      </w:r>
      <w:proofErr w:type="spellStart"/>
      <w:r w:rsidRPr="005F66A6">
        <w:rPr>
          <w:i/>
          <w:color w:val="FF0000"/>
          <w:spacing w:val="-3"/>
          <w:sz w:val="28"/>
          <w:szCs w:val="28"/>
        </w:rPr>
        <w:t>thập</w:t>
      </w:r>
      <w:proofErr w:type="spellEnd"/>
      <w:r w:rsidRPr="005F66A6">
        <w:rPr>
          <w:i/>
          <w:color w:val="FF0000"/>
          <w:spacing w:val="-3"/>
          <w:sz w:val="28"/>
          <w:szCs w:val="28"/>
        </w:rPr>
        <w:t xml:space="preserve"> </w:t>
      </w:r>
      <w:r w:rsidRPr="005F66A6">
        <w:rPr>
          <w:i/>
          <w:color w:val="FF0000"/>
          <w:sz w:val="28"/>
          <w:szCs w:val="28"/>
        </w:rPr>
        <w:t xml:space="preserve">ý </w:t>
      </w:r>
      <w:proofErr w:type="spellStart"/>
      <w:r w:rsidRPr="005F66A6">
        <w:rPr>
          <w:i/>
          <w:color w:val="FF0000"/>
          <w:spacing w:val="-3"/>
          <w:sz w:val="28"/>
          <w:szCs w:val="28"/>
        </w:rPr>
        <w:t>kiến</w:t>
      </w:r>
      <w:proofErr w:type="spellEnd"/>
      <w:r w:rsidRPr="005F66A6">
        <w:rPr>
          <w:i/>
          <w:color w:val="FF0000"/>
          <w:spacing w:val="-3"/>
          <w:sz w:val="28"/>
          <w:szCs w:val="28"/>
        </w:rPr>
        <w:t xml:space="preserve"> </w:t>
      </w:r>
      <w:proofErr w:type="spellStart"/>
      <w:r w:rsidRPr="005F66A6">
        <w:rPr>
          <w:i/>
          <w:color w:val="FF0000"/>
          <w:spacing w:val="-3"/>
          <w:sz w:val="28"/>
          <w:szCs w:val="28"/>
        </w:rPr>
        <w:t>của</w:t>
      </w:r>
      <w:proofErr w:type="spellEnd"/>
      <w:r w:rsidRPr="005F66A6">
        <w:rPr>
          <w:i/>
          <w:color w:val="FF0000"/>
          <w:spacing w:val="-3"/>
          <w:sz w:val="28"/>
          <w:szCs w:val="28"/>
        </w:rPr>
        <w:t xml:space="preserve"> </w:t>
      </w:r>
      <w:r w:rsidRPr="005F66A6">
        <w:rPr>
          <w:i/>
          <w:color w:val="FF0000"/>
          <w:spacing w:val="-4"/>
          <w:sz w:val="28"/>
          <w:szCs w:val="28"/>
        </w:rPr>
        <w:t xml:space="preserve">Doanh </w:t>
      </w:r>
      <w:proofErr w:type="spellStart"/>
      <w:r w:rsidRPr="005F66A6">
        <w:rPr>
          <w:i/>
          <w:color w:val="FF0000"/>
          <w:spacing w:val="-4"/>
          <w:sz w:val="28"/>
          <w:szCs w:val="28"/>
        </w:rPr>
        <w:t>nghiệp</w:t>
      </w:r>
      <w:proofErr w:type="spellEnd"/>
      <w:r w:rsidRPr="005F66A6">
        <w:rPr>
          <w:i/>
          <w:color w:val="FF0000"/>
          <w:spacing w:val="-4"/>
          <w:sz w:val="28"/>
          <w:szCs w:val="28"/>
        </w:rPr>
        <w:t xml:space="preserve"> </w:t>
      </w:r>
      <w:r w:rsidRPr="005F66A6">
        <w:rPr>
          <w:i/>
          <w:color w:val="FF0000"/>
          <w:spacing w:val="-3"/>
          <w:sz w:val="28"/>
          <w:szCs w:val="28"/>
        </w:rPr>
        <w:t xml:space="preserve">năm </w:t>
      </w:r>
      <w:r w:rsidRPr="005F66A6">
        <w:rPr>
          <w:i/>
          <w:color w:val="FF0000"/>
          <w:spacing w:val="-4"/>
          <w:sz w:val="28"/>
          <w:szCs w:val="28"/>
        </w:rPr>
        <w:t>2020</w:t>
      </w:r>
      <w:r w:rsidRPr="005F66A6">
        <w:rPr>
          <w:i/>
          <w:color w:val="FF0000"/>
          <w:spacing w:val="-4"/>
          <w:sz w:val="28"/>
          <w:szCs w:val="28"/>
          <w:lang w:val="en-US"/>
        </w:rPr>
        <w:t>, 2021</w:t>
      </w:r>
      <w:r w:rsidR="00B711EA">
        <w:rPr>
          <w:i/>
          <w:color w:val="FF0000"/>
          <w:spacing w:val="-4"/>
          <w:sz w:val="28"/>
          <w:szCs w:val="28"/>
          <w:lang w:val="en-US"/>
        </w:rPr>
        <w:t>,2022</w:t>
      </w:r>
      <w:r w:rsidRPr="005F66A6">
        <w:rPr>
          <w:i/>
          <w:color w:val="FF0000"/>
          <w:spacing w:val="-4"/>
          <w:sz w:val="28"/>
          <w:szCs w:val="28"/>
          <w:lang w:val="en-US"/>
        </w:rPr>
        <w:t xml:space="preserve"> - </w:t>
      </w:r>
      <w:r w:rsidRPr="005F66A6">
        <w:rPr>
          <w:i/>
          <w:color w:val="FF0000"/>
          <w:sz w:val="28"/>
          <w:szCs w:val="28"/>
          <w:lang w:val="en-US"/>
        </w:rPr>
        <w:t xml:space="preserve">minh </w:t>
      </w:r>
      <w:proofErr w:type="spellStart"/>
      <w:r w:rsidRPr="005F66A6">
        <w:rPr>
          <w:i/>
          <w:color w:val="FF0000"/>
          <w:sz w:val="28"/>
          <w:szCs w:val="28"/>
          <w:lang w:val="en-US"/>
        </w:rPr>
        <w:t>chứng</w:t>
      </w:r>
      <w:proofErr w:type="spellEnd"/>
      <w:r w:rsidRPr="005F66A6">
        <w:rPr>
          <w:i/>
          <w:color w:val="FF0000"/>
          <w:sz w:val="28"/>
          <w:szCs w:val="28"/>
          <w:lang w:val="en-US"/>
        </w:rPr>
        <w:t xml:space="preserve"> </w:t>
      </w:r>
      <w:proofErr w:type="spellStart"/>
      <w:r w:rsidRPr="005F66A6">
        <w:rPr>
          <w:i/>
          <w:color w:val="FF0000"/>
          <w:sz w:val="28"/>
          <w:szCs w:val="28"/>
          <w:lang w:val="en-US"/>
        </w:rPr>
        <w:t>lấy</w:t>
      </w:r>
      <w:proofErr w:type="spellEnd"/>
      <w:r w:rsidRPr="005F66A6">
        <w:rPr>
          <w:i/>
          <w:color w:val="FF0000"/>
          <w:sz w:val="28"/>
          <w:szCs w:val="28"/>
          <w:lang w:val="en-US"/>
        </w:rPr>
        <w:t xml:space="preserve"> </w:t>
      </w:r>
      <w:proofErr w:type="spellStart"/>
      <w:r w:rsidRPr="005F66A6">
        <w:rPr>
          <w:i/>
          <w:color w:val="FF0000"/>
          <w:sz w:val="28"/>
          <w:szCs w:val="28"/>
          <w:lang w:val="en-US"/>
        </w:rPr>
        <w:t>từ</w:t>
      </w:r>
      <w:proofErr w:type="spellEnd"/>
      <w:r w:rsidRPr="005F66A6">
        <w:rPr>
          <w:i/>
          <w:color w:val="FF0000"/>
          <w:sz w:val="28"/>
          <w:szCs w:val="28"/>
          <w:lang w:val="en-US"/>
        </w:rPr>
        <w:t xml:space="preserve"> TTLK&amp;ĐT</w:t>
      </w:r>
      <w:r w:rsidRPr="005F66A6">
        <w:rPr>
          <w:i/>
          <w:color w:val="FF0000"/>
          <w:spacing w:val="-4"/>
          <w:sz w:val="28"/>
          <w:szCs w:val="28"/>
        </w:rPr>
        <w:t>)</w:t>
      </w:r>
      <w:r w:rsidRPr="005F66A6">
        <w:rPr>
          <w:i/>
          <w:spacing w:val="-4"/>
          <w:sz w:val="28"/>
          <w:szCs w:val="28"/>
        </w:rPr>
        <w:t xml:space="preserve">. </w:t>
      </w:r>
      <w:r w:rsidRPr="005F66A6">
        <w:rPr>
          <w:sz w:val="28"/>
          <w:szCs w:val="28"/>
        </w:rPr>
        <w:t xml:space="preserve">Do </w:t>
      </w:r>
      <w:proofErr w:type="spellStart"/>
      <w:r w:rsidRPr="005F66A6">
        <w:rPr>
          <w:sz w:val="28"/>
          <w:szCs w:val="28"/>
        </w:rPr>
        <w:t>vậy</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luôn </w:t>
      </w:r>
      <w:proofErr w:type="spellStart"/>
      <w:r w:rsidRPr="005F66A6">
        <w:rPr>
          <w:sz w:val="28"/>
          <w:szCs w:val="28"/>
        </w:rPr>
        <w:t>phù</w:t>
      </w:r>
      <w:proofErr w:type="spellEnd"/>
      <w:r w:rsidRPr="005F66A6">
        <w:rPr>
          <w:sz w:val="28"/>
          <w:szCs w:val="28"/>
        </w:rPr>
        <w:t xml:space="preserve">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nhu </w:t>
      </w:r>
      <w:proofErr w:type="spellStart"/>
      <w:r w:rsidRPr="005F66A6">
        <w:rPr>
          <w:sz w:val="28"/>
          <w:szCs w:val="28"/>
        </w:rPr>
        <w:t>cầu</w:t>
      </w:r>
      <w:proofErr w:type="spellEnd"/>
      <w:r w:rsidRPr="005F66A6">
        <w:rPr>
          <w:sz w:val="28"/>
          <w:szCs w:val="28"/>
        </w:rPr>
        <w:t xml:space="preserve"> </w:t>
      </w:r>
      <w:proofErr w:type="spellStart"/>
      <w:r w:rsidRPr="005F66A6">
        <w:rPr>
          <w:sz w:val="28"/>
          <w:szCs w:val="28"/>
        </w:rPr>
        <w:t>thị</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lao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cả</w:t>
      </w:r>
      <w:proofErr w:type="spellEnd"/>
      <w:r w:rsidRPr="005F66A6">
        <w:rPr>
          <w:sz w:val="28"/>
          <w:szCs w:val="28"/>
        </w:rPr>
        <w:t xml:space="preserve"> </w:t>
      </w:r>
      <w:proofErr w:type="spellStart"/>
      <w:r w:rsidRPr="005F66A6">
        <w:rPr>
          <w:sz w:val="28"/>
          <w:szCs w:val="28"/>
        </w:rPr>
        <w:t>nguyện</w:t>
      </w:r>
      <w:proofErr w:type="spellEnd"/>
      <w:r w:rsidRPr="005F66A6">
        <w:rPr>
          <w:sz w:val="28"/>
          <w:szCs w:val="28"/>
        </w:rPr>
        <w:t xml:space="preserve"> </w:t>
      </w:r>
      <w:proofErr w:type="spellStart"/>
      <w:r w:rsidRPr="005F66A6">
        <w:rPr>
          <w:sz w:val="28"/>
          <w:szCs w:val="28"/>
        </w:rPr>
        <w:t>vọng</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bản</w:t>
      </w:r>
      <w:proofErr w:type="spellEnd"/>
      <w:r w:rsidRPr="005F66A6">
        <w:rPr>
          <w:sz w:val="28"/>
          <w:szCs w:val="28"/>
        </w:rPr>
        <w:t xml:space="preserve"> thân </w:t>
      </w:r>
      <w:proofErr w:type="spellStart"/>
      <w:r w:rsidRPr="005F66A6">
        <w:rPr>
          <w:sz w:val="28"/>
          <w:szCs w:val="28"/>
        </w:rPr>
        <w:t>người</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vì</w:t>
      </w:r>
      <w:proofErr w:type="spellEnd"/>
      <w:r w:rsidRPr="005F66A6">
        <w:rPr>
          <w:sz w:val="28"/>
          <w:szCs w:val="28"/>
        </w:rPr>
        <w:t xml:space="preserve"> </w:t>
      </w:r>
      <w:proofErr w:type="spellStart"/>
      <w:r w:rsidRPr="005F66A6">
        <w:rPr>
          <w:sz w:val="28"/>
          <w:szCs w:val="28"/>
        </w:rPr>
        <w:t>vậy</w:t>
      </w:r>
      <w:proofErr w:type="spellEnd"/>
      <w:r w:rsidRPr="005F66A6">
        <w:rPr>
          <w:sz w:val="28"/>
          <w:szCs w:val="28"/>
        </w:rPr>
        <w:t xml:space="preserve"> </w:t>
      </w:r>
      <w:proofErr w:type="spellStart"/>
      <w:r w:rsidRPr="005F66A6">
        <w:rPr>
          <w:sz w:val="28"/>
          <w:szCs w:val="28"/>
        </w:rPr>
        <w:t>cá</w:t>
      </w:r>
      <w:proofErr w:type="spellEnd"/>
      <w:r w:rsidRPr="005F66A6">
        <w:rPr>
          <w:sz w:val="28"/>
          <w:szCs w:val="28"/>
          <w:lang w:val="en-US"/>
        </w:rPr>
        <w:t xml:space="preserve">c </w:t>
      </w:r>
      <w:proofErr w:type="spellStart"/>
      <w:r w:rsidRPr="005F66A6">
        <w:rPr>
          <w:sz w:val="28"/>
          <w:szCs w:val="28"/>
          <w:lang w:val="en-US"/>
        </w:rPr>
        <w:t>khách</w:t>
      </w:r>
      <w:proofErr w:type="spellEnd"/>
      <w:r w:rsidRPr="005F66A6">
        <w:rPr>
          <w:sz w:val="28"/>
          <w:szCs w:val="28"/>
          <w:lang w:val="en-US"/>
        </w:rPr>
        <w:t xml:space="preserve"> </w:t>
      </w:r>
      <w:proofErr w:type="spellStart"/>
      <w:r w:rsidRPr="005F66A6">
        <w:rPr>
          <w:sz w:val="28"/>
          <w:szCs w:val="28"/>
          <w:lang w:val="en-US"/>
        </w:rPr>
        <w:t>sạn</w:t>
      </w:r>
      <w:proofErr w:type="spellEnd"/>
      <w:r w:rsidRPr="005F66A6">
        <w:rPr>
          <w:sz w:val="28"/>
          <w:szCs w:val="28"/>
          <w:lang w:val="en-US"/>
        </w:rPr>
        <w:t xml:space="preserve"> - </w:t>
      </w:r>
      <w:proofErr w:type="spellStart"/>
      <w:r w:rsidRPr="005F66A6">
        <w:rPr>
          <w:sz w:val="28"/>
          <w:szCs w:val="28"/>
          <w:lang w:val="en-US"/>
        </w:rPr>
        <w:t>nhà</w:t>
      </w:r>
      <w:proofErr w:type="spellEnd"/>
      <w:r w:rsidRPr="005F66A6">
        <w:rPr>
          <w:sz w:val="28"/>
          <w:szCs w:val="28"/>
          <w:lang w:val="en-US"/>
        </w:rPr>
        <w:t xml:space="preserve"> </w:t>
      </w:r>
      <w:proofErr w:type="spellStart"/>
      <w:r w:rsidRPr="005F66A6">
        <w:rPr>
          <w:sz w:val="28"/>
          <w:szCs w:val="28"/>
          <w:lang w:val="en-US"/>
        </w:rPr>
        <w:t>hàng</w:t>
      </w:r>
      <w:proofErr w:type="spellEnd"/>
      <w:r w:rsidRPr="005F66A6">
        <w:rPr>
          <w:sz w:val="28"/>
          <w:szCs w:val="28"/>
        </w:rPr>
        <w:t xml:space="preserve">  luôn </w:t>
      </w:r>
      <w:proofErr w:type="spellStart"/>
      <w:r w:rsidRPr="005F66A6">
        <w:rPr>
          <w:sz w:val="28"/>
          <w:szCs w:val="28"/>
        </w:rPr>
        <w:t>sẵn</w:t>
      </w:r>
      <w:proofErr w:type="spellEnd"/>
      <w:r w:rsidRPr="005F66A6">
        <w:rPr>
          <w:sz w:val="28"/>
          <w:szCs w:val="28"/>
        </w:rPr>
        <w:t xml:space="preserve"> </w:t>
      </w:r>
      <w:proofErr w:type="spellStart"/>
      <w:r w:rsidRPr="005F66A6">
        <w:rPr>
          <w:sz w:val="28"/>
          <w:szCs w:val="28"/>
        </w:rPr>
        <w:t>sàng</w:t>
      </w:r>
      <w:proofErr w:type="spellEnd"/>
      <w:r w:rsidRPr="005F66A6">
        <w:rPr>
          <w:sz w:val="28"/>
          <w:szCs w:val="28"/>
        </w:rPr>
        <w:t xml:space="preserve"> </w:t>
      </w:r>
      <w:proofErr w:type="spellStart"/>
      <w:r w:rsidRPr="005F66A6">
        <w:rPr>
          <w:sz w:val="28"/>
          <w:szCs w:val="28"/>
        </w:rPr>
        <w:t>đón</w:t>
      </w:r>
      <w:proofErr w:type="spellEnd"/>
      <w:r w:rsidRPr="005F66A6">
        <w:rPr>
          <w:sz w:val="28"/>
          <w:szCs w:val="28"/>
        </w:rPr>
        <w:t xml:space="preserve"> </w:t>
      </w:r>
      <w:proofErr w:type="spellStart"/>
      <w:r w:rsidRPr="005F66A6">
        <w:rPr>
          <w:sz w:val="28"/>
          <w:szCs w:val="28"/>
        </w:rPr>
        <w:t>nhận</w:t>
      </w:r>
      <w:proofErr w:type="spellEnd"/>
      <w:r w:rsidRPr="005F66A6">
        <w:rPr>
          <w:sz w:val="28"/>
          <w:szCs w:val="28"/>
        </w:rPr>
        <w:t xml:space="preserve"> HSSV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tập</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tiếp</w:t>
      </w:r>
      <w:proofErr w:type="spellEnd"/>
      <w:r w:rsidRPr="005F66A6">
        <w:rPr>
          <w:sz w:val="28"/>
          <w:szCs w:val="28"/>
        </w:rPr>
        <w:t xml:space="preserve"> </w:t>
      </w:r>
      <w:proofErr w:type="spellStart"/>
      <w:r w:rsidRPr="005F66A6">
        <w:rPr>
          <w:sz w:val="28"/>
          <w:szCs w:val="28"/>
        </w:rPr>
        <w:t>nhận</w:t>
      </w:r>
      <w:proofErr w:type="spellEnd"/>
      <w:r w:rsidRPr="005F66A6">
        <w:rPr>
          <w:sz w:val="28"/>
          <w:szCs w:val="28"/>
        </w:rPr>
        <w:t xml:space="preserve"> </w:t>
      </w:r>
      <w:proofErr w:type="spellStart"/>
      <w:r w:rsidRPr="005F66A6">
        <w:rPr>
          <w:sz w:val="28"/>
          <w:szCs w:val="28"/>
        </w:rPr>
        <w:t>làm</w:t>
      </w:r>
      <w:proofErr w:type="spellEnd"/>
      <w:r w:rsidRPr="005F66A6">
        <w:rPr>
          <w:sz w:val="28"/>
          <w:szCs w:val="28"/>
        </w:rPr>
        <w:t xml:space="preserve"> </w:t>
      </w:r>
      <w:proofErr w:type="spellStart"/>
      <w:r w:rsidRPr="005F66A6">
        <w:rPr>
          <w:sz w:val="28"/>
          <w:szCs w:val="28"/>
        </w:rPr>
        <w:t>việc</w:t>
      </w:r>
      <w:proofErr w:type="spellEnd"/>
      <w:r w:rsidRPr="005F66A6">
        <w:rPr>
          <w:sz w:val="28"/>
          <w:szCs w:val="28"/>
        </w:rPr>
        <w:t xml:space="preserve"> sau khi </w:t>
      </w:r>
      <w:proofErr w:type="spellStart"/>
      <w:r w:rsidRPr="005F66A6">
        <w:rPr>
          <w:sz w:val="28"/>
          <w:szCs w:val="28"/>
        </w:rPr>
        <w:t>tốt</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w:t>
      </w:r>
      <w:r w:rsidRPr="005F66A6">
        <w:rPr>
          <w:i/>
          <w:color w:val="FF0000"/>
          <w:sz w:val="28"/>
          <w:szCs w:val="28"/>
        </w:rPr>
        <w:t>(</w:t>
      </w:r>
      <w:r w:rsidRPr="005F66A6">
        <w:rPr>
          <w:b/>
          <w:i/>
          <w:color w:val="FF0000"/>
          <w:sz w:val="28"/>
          <w:szCs w:val="28"/>
        </w:rPr>
        <w:t>1.1.06</w:t>
      </w:r>
      <w:r w:rsidRPr="005F66A6">
        <w:rPr>
          <w:i/>
          <w:color w:val="FF0000"/>
          <w:sz w:val="28"/>
          <w:szCs w:val="28"/>
        </w:rPr>
        <w:t>–</w:t>
      </w:r>
      <w:proofErr w:type="spellStart"/>
      <w:r w:rsidRPr="005F66A6">
        <w:rPr>
          <w:i/>
          <w:color w:val="FF0000"/>
          <w:sz w:val="28"/>
          <w:szCs w:val="28"/>
        </w:rPr>
        <w:t>Hợp</w:t>
      </w:r>
      <w:proofErr w:type="spellEnd"/>
      <w:r w:rsidRPr="005F66A6">
        <w:rPr>
          <w:i/>
          <w:color w:val="FF0000"/>
          <w:sz w:val="28"/>
          <w:szCs w:val="28"/>
        </w:rPr>
        <w:t xml:space="preserve"> </w:t>
      </w:r>
      <w:proofErr w:type="spellStart"/>
      <w:r w:rsidRPr="005F66A6">
        <w:rPr>
          <w:i/>
          <w:color w:val="FF0000"/>
          <w:sz w:val="28"/>
          <w:szCs w:val="28"/>
        </w:rPr>
        <w:t>đồng</w:t>
      </w:r>
      <w:proofErr w:type="spellEnd"/>
      <w:r w:rsidRPr="005F66A6">
        <w:rPr>
          <w:i/>
          <w:color w:val="FF0000"/>
          <w:sz w:val="28"/>
          <w:szCs w:val="28"/>
        </w:rPr>
        <w:t xml:space="preserve"> </w:t>
      </w:r>
      <w:proofErr w:type="spellStart"/>
      <w:r w:rsidRPr="005F66A6">
        <w:rPr>
          <w:i/>
          <w:color w:val="FF0000"/>
          <w:sz w:val="28"/>
          <w:szCs w:val="28"/>
        </w:rPr>
        <w:t>thực</w:t>
      </w:r>
      <w:proofErr w:type="spellEnd"/>
      <w:r w:rsidRPr="005F66A6">
        <w:rPr>
          <w:i/>
          <w:color w:val="FF0000"/>
          <w:sz w:val="28"/>
          <w:szCs w:val="28"/>
        </w:rPr>
        <w:t xml:space="preserve"> </w:t>
      </w:r>
      <w:proofErr w:type="spellStart"/>
      <w:r w:rsidRPr="005F66A6">
        <w:rPr>
          <w:i/>
          <w:color w:val="FF0000"/>
          <w:sz w:val="28"/>
          <w:szCs w:val="28"/>
        </w:rPr>
        <w:t>tập</w:t>
      </w:r>
      <w:proofErr w:type="spellEnd"/>
      <w:r w:rsidRPr="005F66A6">
        <w:rPr>
          <w:i/>
          <w:color w:val="FF0000"/>
          <w:sz w:val="28"/>
          <w:szCs w:val="28"/>
        </w:rPr>
        <w:t xml:space="preserve">, </w:t>
      </w:r>
      <w:proofErr w:type="spellStart"/>
      <w:r w:rsidRPr="005F66A6">
        <w:rPr>
          <w:i/>
          <w:color w:val="FF0000"/>
          <w:sz w:val="28"/>
          <w:szCs w:val="28"/>
        </w:rPr>
        <w:t>thực</w:t>
      </w:r>
      <w:proofErr w:type="spellEnd"/>
      <w:r w:rsidRPr="005F66A6">
        <w:rPr>
          <w:i/>
          <w:color w:val="FF0000"/>
          <w:sz w:val="28"/>
          <w:szCs w:val="28"/>
        </w:rPr>
        <w:t xml:space="preserve"> </w:t>
      </w:r>
      <w:proofErr w:type="spellStart"/>
      <w:r w:rsidRPr="005F66A6">
        <w:rPr>
          <w:i/>
          <w:color w:val="FF0000"/>
          <w:sz w:val="28"/>
          <w:szCs w:val="28"/>
        </w:rPr>
        <w:t>hành</w:t>
      </w:r>
      <w:proofErr w:type="spellEnd"/>
      <w:r w:rsidRPr="005F66A6">
        <w:rPr>
          <w:i/>
          <w:color w:val="FF0000"/>
          <w:sz w:val="28"/>
          <w:szCs w:val="28"/>
        </w:rPr>
        <w:t xml:space="preserve"> </w:t>
      </w:r>
      <w:proofErr w:type="spellStart"/>
      <w:r w:rsidRPr="005F66A6">
        <w:rPr>
          <w:i/>
          <w:color w:val="FF0000"/>
          <w:sz w:val="28"/>
          <w:szCs w:val="28"/>
        </w:rPr>
        <w:t>nghề</w:t>
      </w:r>
      <w:proofErr w:type="spellEnd"/>
      <w:r w:rsidRPr="005F66A6">
        <w:rPr>
          <w:i/>
          <w:color w:val="FF0000"/>
          <w:sz w:val="28"/>
          <w:szCs w:val="28"/>
        </w:rPr>
        <w:t xml:space="preserve"> </w:t>
      </w:r>
      <w:proofErr w:type="spellStart"/>
      <w:r w:rsidRPr="005F66A6">
        <w:rPr>
          <w:i/>
          <w:color w:val="FF0000"/>
          <w:sz w:val="28"/>
          <w:szCs w:val="28"/>
          <w:lang w:val="en-US"/>
        </w:rPr>
        <w:t>kỹ</w:t>
      </w:r>
      <w:proofErr w:type="spellEnd"/>
      <w:r w:rsidRPr="005F66A6">
        <w:rPr>
          <w:i/>
          <w:color w:val="FF0000"/>
          <w:sz w:val="28"/>
          <w:szCs w:val="28"/>
          <w:lang w:val="en-US"/>
        </w:rPr>
        <w:t xml:space="preserve"> </w:t>
      </w:r>
      <w:proofErr w:type="spellStart"/>
      <w:r w:rsidRPr="005F66A6">
        <w:rPr>
          <w:i/>
          <w:color w:val="FF0000"/>
          <w:sz w:val="28"/>
          <w:szCs w:val="28"/>
          <w:lang w:val="en-US"/>
        </w:rPr>
        <w:t>thuật</w:t>
      </w:r>
      <w:proofErr w:type="spellEnd"/>
      <w:r w:rsidRPr="005F66A6">
        <w:rPr>
          <w:i/>
          <w:color w:val="FF0000"/>
          <w:sz w:val="28"/>
          <w:szCs w:val="28"/>
          <w:lang w:val="en-US"/>
        </w:rPr>
        <w:t xml:space="preserve"> </w:t>
      </w:r>
      <w:proofErr w:type="spellStart"/>
      <w:r w:rsidRPr="005F66A6">
        <w:rPr>
          <w:i/>
          <w:color w:val="FF0000"/>
          <w:sz w:val="28"/>
          <w:szCs w:val="28"/>
          <w:lang w:val="en-US"/>
        </w:rPr>
        <w:t>chế</w:t>
      </w:r>
      <w:proofErr w:type="spellEnd"/>
      <w:r w:rsidRPr="005F66A6">
        <w:rPr>
          <w:i/>
          <w:color w:val="FF0000"/>
          <w:sz w:val="28"/>
          <w:szCs w:val="28"/>
          <w:lang w:val="en-US"/>
        </w:rPr>
        <w:t xml:space="preserve"> </w:t>
      </w:r>
      <w:proofErr w:type="spellStart"/>
      <w:r w:rsidRPr="005F66A6">
        <w:rPr>
          <w:i/>
          <w:color w:val="FF0000"/>
          <w:sz w:val="28"/>
          <w:szCs w:val="28"/>
          <w:lang w:val="en-US"/>
        </w:rPr>
        <w:t>biến</w:t>
      </w:r>
      <w:proofErr w:type="spellEnd"/>
      <w:r w:rsidRPr="005F66A6">
        <w:rPr>
          <w:i/>
          <w:color w:val="FF0000"/>
          <w:sz w:val="28"/>
          <w:szCs w:val="28"/>
          <w:lang w:val="en-US"/>
        </w:rPr>
        <w:t xml:space="preserve"> </w:t>
      </w:r>
      <w:proofErr w:type="spellStart"/>
      <w:r w:rsidRPr="005F66A6">
        <w:rPr>
          <w:i/>
          <w:color w:val="FF0000"/>
          <w:sz w:val="28"/>
          <w:szCs w:val="28"/>
          <w:lang w:val="en-US"/>
        </w:rPr>
        <w:t>món</w:t>
      </w:r>
      <w:proofErr w:type="spellEnd"/>
      <w:r w:rsidRPr="005F66A6">
        <w:rPr>
          <w:i/>
          <w:color w:val="FF0000"/>
          <w:sz w:val="28"/>
          <w:szCs w:val="28"/>
          <w:lang w:val="en-US"/>
        </w:rPr>
        <w:t xml:space="preserve"> </w:t>
      </w:r>
      <w:proofErr w:type="spellStart"/>
      <w:r w:rsidRPr="005F66A6">
        <w:rPr>
          <w:i/>
          <w:color w:val="FF0000"/>
          <w:sz w:val="28"/>
          <w:szCs w:val="28"/>
          <w:lang w:val="en-US"/>
        </w:rPr>
        <w:t>ăn</w:t>
      </w:r>
      <w:proofErr w:type="spellEnd"/>
      <w:r w:rsidRPr="005F66A6">
        <w:rPr>
          <w:i/>
          <w:color w:val="FF0000"/>
          <w:sz w:val="28"/>
          <w:szCs w:val="28"/>
        </w:rPr>
        <w:t xml:space="preserve"> </w:t>
      </w:r>
      <w:proofErr w:type="spellStart"/>
      <w:r w:rsidRPr="005F66A6">
        <w:rPr>
          <w:i/>
          <w:color w:val="FF0000"/>
          <w:sz w:val="28"/>
          <w:szCs w:val="28"/>
        </w:rPr>
        <w:t>với</w:t>
      </w:r>
      <w:proofErr w:type="spellEnd"/>
      <w:r w:rsidRPr="005F66A6">
        <w:rPr>
          <w:i/>
          <w:color w:val="FF0000"/>
          <w:sz w:val="28"/>
          <w:szCs w:val="28"/>
        </w:rPr>
        <w:t xml:space="preserve"> </w:t>
      </w:r>
      <w:proofErr w:type="spellStart"/>
      <w:r w:rsidRPr="005F66A6">
        <w:rPr>
          <w:i/>
          <w:color w:val="FF0000"/>
          <w:sz w:val="28"/>
          <w:szCs w:val="28"/>
        </w:rPr>
        <w:t>các</w:t>
      </w:r>
      <w:proofErr w:type="spellEnd"/>
      <w:r w:rsidRPr="005F66A6">
        <w:rPr>
          <w:i/>
          <w:color w:val="FF0000"/>
          <w:sz w:val="28"/>
          <w:szCs w:val="28"/>
        </w:rPr>
        <w:t xml:space="preserve"> </w:t>
      </w:r>
      <w:r w:rsidR="00B711EA">
        <w:rPr>
          <w:i/>
          <w:color w:val="FF0000"/>
          <w:sz w:val="28"/>
          <w:szCs w:val="28"/>
        </w:rPr>
        <w:t xml:space="preserve">đơn </w:t>
      </w:r>
      <w:proofErr w:type="spellStart"/>
      <w:r w:rsidR="00B711EA">
        <w:rPr>
          <w:i/>
          <w:color w:val="FF0000"/>
          <w:sz w:val="28"/>
          <w:szCs w:val="28"/>
        </w:rPr>
        <w:t>vị</w:t>
      </w:r>
      <w:proofErr w:type="spellEnd"/>
      <w:r w:rsidR="00B711EA">
        <w:rPr>
          <w:i/>
          <w:color w:val="FF0000"/>
          <w:sz w:val="28"/>
          <w:szCs w:val="28"/>
        </w:rPr>
        <w:t xml:space="preserve"> </w:t>
      </w:r>
      <w:proofErr w:type="spellStart"/>
      <w:r w:rsidR="00B711EA">
        <w:rPr>
          <w:i/>
          <w:color w:val="FF0000"/>
          <w:sz w:val="28"/>
          <w:szCs w:val="28"/>
        </w:rPr>
        <w:t>sử</w:t>
      </w:r>
      <w:proofErr w:type="spellEnd"/>
      <w:r w:rsidR="00B711EA">
        <w:rPr>
          <w:i/>
          <w:color w:val="FF0000"/>
          <w:sz w:val="28"/>
          <w:szCs w:val="28"/>
        </w:rPr>
        <w:t xml:space="preserve"> </w:t>
      </w:r>
      <w:proofErr w:type="spellStart"/>
      <w:r w:rsidR="00B711EA">
        <w:rPr>
          <w:i/>
          <w:color w:val="FF0000"/>
          <w:sz w:val="28"/>
          <w:szCs w:val="28"/>
        </w:rPr>
        <w:t>dụng</w:t>
      </w:r>
      <w:proofErr w:type="spellEnd"/>
      <w:r w:rsidR="00B711EA">
        <w:rPr>
          <w:i/>
          <w:color w:val="FF0000"/>
          <w:sz w:val="28"/>
          <w:szCs w:val="28"/>
        </w:rPr>
        <w:t xml:space="preserve"> lao </w:t>
      </w:r>
      <w:proofErr w:type="spellStart"/>
      <w:r w:rsidR="00B711EA">
        <w:rPr>
          <w:i/>
          <w:color w:val="FF0000"/>
          <w:sz w:val="28"/>
          <w:szCs w:val="28"/>
        </w:rPr>
        <w:t>động</w:t>
      </w:r>
      <w:proofErr w:type="spellEnd"/>
      <w:r w:rsidR="00B711EA">
        <w:rPr>
          <w:i/>
          <w:color w:val="FF0000"/>
          <w:sz w:val="28"/>
          <w:szCs w:val="28"/>
        </w:rPr>
        <w:t xml:space="preserve"> năm </w:t>
      </w:r>
      <w:r w:rsidRPr="005F66A6">
        <w:rPr>
          <w:i/>
          <w:color w:val="FF0000"/>
          <w:sz w:val="28"/>
          <w:szCs w:val="28"/>
        </w:rPr>
        <w:t xml:space="preserve"> 2020</w:t>
      </w:r>
      <w:r w:rsidRPr="005F66A6">
        <w:rPr>
          <w:i/>
          <w:color w:val="FF0000"/>
          <w:sz w:val="28"/>
          <w:szCs w:val="28"/>
          <w:lang w:val="en-US"/>
        </w:rPr>
        <w:t>, 2021</w:t>
      </w:r>
      <w:r w:rsidR="00B711EA">
        <w:rPr>
          <w:i/>
          <w:color w:val="FF0000"/>
          <w:sz w:val="28"/>
          <w:szCs w:val="28"/>
          <w:lang w:val="en-US"/>
        </w:rPr>
        <w:t>,2022</w:t>
      </w:r>
      <w:r w:rsidRPr="005F66A6">
        <w:rPr>
          <w:i/>
          <w:color w:val="FF0000"/>
          <w:sz w:val="28"/>
          <w:szCs w:val="28"/>
          <w:lang w:val="en-US"/>
        </w:rPr>
        <w:t xml:space="preserve"> minh </w:t>
      </w:r>
      <w:proofErr w:type="spellStart"/>
      <w:r w:rsidRPr="005F66A6">
        <w:rPr>
          <w:i/>
          <w:color w:val="FF0000"/>
          <w:sz w:val="28"/>
          <w:szCs w:val="28"/>
          <w:lang w:val="en-US"/>
        </w:rPr>
        <w:t>chứng</w:t>
      </w:r>
      <w:proofErr w:type="spellEnd"/>
      <w:r w:rsidRPr="005F66A6">
        <w:rPr>
          <w:i/>
          <w:color w:val="FF0000"/>
          <w:sz w:val="28"/>
          <w:szCs w:val="28"/>
          <w:lang w:val="en-US"/>
        </w:rPr>
        <w:t xml:space="preserve"> </w:t>
      </w:r>
      <w:proofErr w:type="spellStart"/>
      <w:r w:rsidRPr="005F66A6">
        <w:rPr>
          <w:i/>
          <w:color w:val="FF0000"/>
          <w:sz w:val="28"/>
          <w:szCs w:val="28"/>
          <w:lang w:val="en-US"/>
        </w:rPr>
        <w:t>lấy</w:t>
      </w:r>
      <w:proofErr w:type="spellEnd"/>
      <w:r w:rsidRPr="005F66A6">
        <w:rPr>
          <w:i/>
          <w:color w:val="FF0000"/>
          <w:sz w:val="28"/>
          <w:szCs w:val="28"/>
          <w:lang w:val="en-US"/>
        </w:rPr>
        <w:t xml:space="preserve"> </w:t>
      </w:r>
      <w:proofErr w:type="spellStart"/>
      <w:r w:rsidRPr="005F66A6">
        <w:rPr>
          <w:i/>
          <w:color w:val="FF0000"/>
          <w:sz w:val="28"/>
          <w:szCs w:val="28"/>
          <w:lang w:val="en-US"/>
        </w:rPr>
        <w:t>từ</w:t>
      </w:r>
      <w:proofErr w:type="spellEnd"/>
      <w:r w:rsidRPr="005F66A6">
        <w:rPr>
          <w:i/>
          <w:color w:val="FF0000"/>
          <w:sz w:val="28"/>
          <w:szCs w:val="28"/>
          <w:lang w:val="en-US"/>
        </w:rPr>
        <w:t xml:space="preserve"> TTLK&amp;ĐT</w:t>
      </w:r>
      <w:r w:rsidRPr="005F66A6">
        <w:rPr>
          <w:i/>
          <w:color w:val="FF0000"/>
          <w:sz w:val="28"/>
          <w:szCs w:val="28"/>
        </w:rPr>
        <w:t>)</w:t>
      </w:r>
      <w:r w:rsidRPr="005F66A6">
        <w:rPr>
          <w:i/>
          <w:sz w:val="28"/>
          <w:szCs w:val="28"/>
        </w:rPr>
        <w:t xml:space="preserve">. </w:t>
      </w:r>
      <w:proofErr w:type="spellStart"/>
      <w:r w:rsidRPr="005F66A6">
        <w:rPr>
          <w:sz w:val="28"/>
          <w:szCs w:val="28"/>
        </w:rPr>
        <w:t>Đồng</w:t>
      </w:r>
      <w:proofErr w:type="spellEnd"/>
      <w:r w:rsidRPr="005F66A6">
        <w:rPr>
          <w:sz w:val="28"/>
          <w:szCs w:val="28"/>
        </w:rPr>
        <w:t xml:space="preserve"> </w:t>
      </w:r>
      <w:proofErr w:type="spellStart"/>
      <w:r w:rsidRPr="005F66A6">
        <w:rPr>
          <w:sz w:val="28"/>
          <w:szCs w:val="28"/>
        </w:rPr>
        <w:t>thời</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cũng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kế</w:t>
      </w:r>
      <w:proofErr w:type="spellEnd"/>
      <w:r w:rsidRPr="005F66A6">
        <w:rPr>
          <w:sz w:val="28"/>
          <w:szCs w:val="28"/>
        </w:rPr>
        <w:t xml:space="preserve"> </w:t>
      </w:r>
      <w:proofErr w:type="spellStart"/>
      <w:r w:rsidRPr="005F66A6">
        <w:rPr>
          <w:sz w:val="28"/>
          <w:szCs w:val="28"/>
        </w:rPr>
        <w:t>hoạch</w:t>
      </w:r>
      <w:proofErr w:type="spellEnd"/>
      <w:r w:rsidRPr="005F66A6">
        <w:rPr>
          <w:sz w:val="28"/>
          <w:szCs w:val="28"/>
        </w:rPr>
        <w:t xml:space="preserve"> </w:t>
      </w:r>
      <w:proofErr w:type="spellStart"/>
      <w:r w:rsidRPr="005F66A6">
        <w:rPr>
          <w:sz w:val="28"/>
          <w:szCs w:val="28"/>
        </w:rPr>
        <w:t>khảo</w:t>
      </w:r>
      <w:proofErr w:type="spellEnd"/>
      <w:r w:rsidRPr="005F66A6">
        <w:rPr>
          <w:sz w:val="28"/>
          <w:szCs w:val="28"/>
        </w:rPr>
        <w:t xml:space="preserve"> </w:t>
      </w:r>
      <w:proofErr w:type="spellStart"/>
      <w:r w:rsidRPr="005F66A6">
        <w:rPr>
          <w:sz w:val="28"/>
          <w:szCs w:val="28"/>
        </w:rPr>
        <w:t>sát</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cựu</w:t>
      </w:r>
      <w:proofErr w:type="spellEnd"/>
      <w:r w:rsidRPr="005F66A6">
        <w:rPr>
          <w:sz w:val="28"/>
          <w:szCs w:val="28"/>
        </w:rPr>
        <w:t xml:space="preserve"> sinh viên cao </w:t>
      </w:r>
      <w:proofErr w:type="spellStart"/>
      <w:r w:rsidRPr="005F66A6">
        <w:rPr>
          <w:sz w:val="28"/>
          <w:szCs w:val="28"/>
        </w:rPr>
        <w:t>đẳng</w:t>
      </w:r>
      <w:proofErr w:type="spellEnd"/>
      <w:r w:rsidRPr="005F66A6">
        <w:rPr>
          <w:sz w:val="28"/>
          <w:szCs w:val="28"/>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w:t>
      </w:r>
      <w:proofErr w:type="spellStart"/>
      <w:r w:rsidRPr="005F66A6">
        <w:rPr>
          <w:sz w:val="28"/>
          <w:szCs w:val="28"/>
        </w:rPr>
        <w:t>về</w:t>
      </w:r>
      <w:proofErr w:type="spellEnd"/>
      <w:r w:rsidRPr="005F66A6">
        <w:rPr>
          <w:sz w:val="28"/>
          <w:szCs w:val="28"/>
        </w:rPr>
        <w:t xml:space="preserve"> </w:t>
      </w:r>
      <w:proofErr w:type="spellStart"/>
      <w:r w:rsidRPr="005F66A6">
        <w:rPr>
          <w:sz w:val="28"/>
          <w:szCs w:val="28"/>
        </w:rPr>
        <w:t>vị</w:t>
      </w:r>
      <w:proofErr w:type="spellEnd"/>
      <w:r w:rsidRPr="005F66A6">
        <w:rPr>
          <w:sz w:val="28"/>
          <w:szCs w:val="28"/>
        </w:rPr>
        <w:t xml:space="preserve"> </w:t>
      </w:r>
      <w:proofErr w:type="spellStart"/>
      <w:r w:rsidRPr="005F66A6">
        <w:rPr>
          <w:sz w:val="28"/>
          <w:szCs w:val="28"/>
        </w:rPr>
        <w:t>trí</w:t>
      </w:r>
      <w:proofErr w:type="spellEnd"/>
      <w:r w:rsidRPr="005F66A6">
        <w:rPr>
          <w:sz w:val="28"/>
          <w:szCs w:val="28"/>
        </w:rPr>
        <w:t xml:space="preserve"> </w:t>
      </w:r>
      <w:proofErr w:type="spellStart"/>
      <w:r w:rsidRPr="005F66A6">
        <w:rPr>
          <w:sz w:val="28"/>
          <w:szCs w:val="28"/>
        </w:rPr>
        <w:t>việc</w:t>
      </w:r>
      <w:proofErr w:type="spellEnd"/>
      <w:r w:rsidRPr="005F66A6">
        <w:rPr>
          <w:sz w:val="28"/>
          <w:szCs w:val="28"/>
        </w:rPr>
        <w:t xml:space="preserve"> </w:t>
      </w:r>
      <w:proofErr w:type="spellStart"/>
      <w:r w:rsidRPr="005F66A6">
        <w:rPr>
          <w:sz w:val="28"/>
          <w:szCs w:val="28"/>
        </w:rPr>
        <w:t>làm</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tiêu </w:t>
      </w:r>
      <w:proofErr w:type="spellStart"/>
      <w:r w:rsidRPr="005F66A6">
        <w:rPr>
          <w:sz w:val="28"/>
          <w:szCs w:val="28"/>
        </w:rPr>
        <w:t>chí</w:t>
      </w:r>
      <w:proofErr w:type="spellEnd"/>
      <w:r w:rsidRPr="005F66A6">
        <w:rPr>
          <w:sz w:val="28"/>
          <w:szCs w:val="28"/>
        </w:rPr>
        <w:t xml:space="preserve"> </w:t>
      </w:r>
      <w:proofErr w:type="spellStart"/>
      <w:r w:rsidRPr="005F66A6">
        <w:rPr>
          <w:sz w:val="28"/>
          <w:szCs w:val="28"/>
        </w:rPr>
        <w:t>đáp</w:t>
      </w:r>
      <w:proofErr w:type="spellEnd"/>
      <w:r w:rsidRPr="005F66A6">
        <w:rPr>
          <w:sz w:val="28"/>
          <w:szCs w:val="28"/>
        </w:rPr>
        <w:t xml:space="preserve"> </w:t>
      </w:r>
      <w:proofErr w:type="spellStart"/>
      <w:r w:rsidRPr="005F66A6">
        <w:rPr>
          <w:sz w:val="28"/>
          <w:szCs w:val="28"/>
        </w:rPr>
        <w:t>ứng</w:t>
      </w:r>
      <w:proofErr w:type="spellEnd"/>
      <w:r w:rsidRPr="005F66A6">
        <w:rPr>
          <w:sz w:val="28"/>
          <w:szCs w:val="28"/>
        </w:rPr>
        <w:t xml:space="preserve"> yêu </w:t>
      </w:r>
      <w:proofErr w:type="spellStart"/>
      <w:r w:rsidRPr="005F66A6">
        <w:rPr>
          <w:sz w:val="28"/>
          <w:szCs w:val="28"/>
        </w:rPr>
        <w:t>cầu</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thị</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lao </w:t>
      </w:r>
      <w:proofErr w:type="spellStart"/>
      <w:r w:rsidRPr="005F66A6">
        <w:rPr>
          <w:sz w:val="28"/>
          <w:szCs w:val="28"/>
        </w:rPr>
        <w:t>động</w:t>
      </w:r>
      <w:proofErr w:type="spellEnd"/>
      <w:r w:rsidRPr="005F66A6">
        <w:rPr>
          <w:sz w:val="28"/>
          <w:szCs w:val="28"/>
        </w:rPr>
        <w:t xml:space="preserve">, thông qua </w:t>
      </w:r>
      <w:proofErr w:type="spellStart"/>
      <w:r w:rsidRPr="005F66A6">
        <w:rPr>
          <w:sz w:val="28"/>
          <w:szCs w:val="28"/>
        </w:rPr>
        <w:t>đó</w:t>
      </w:r>
      <w:proofErr w:type="spellEnd"/>
      <w:r w:rsidRPr="005F66A6">
        <w:rPr>
          <w:sz w:val="28"/>
          <w:szCs w:val="28"/>
        </w:rPr>
        <w:t xml:space="preserve"> </w:t>
      </w:r>
      <w:proofErr w:type="spellStart"/>
      <w:r w:rsidRPr="005F66A6">
        <w:rPr>
          <w:sz w:val="28"/>
          <w:szCs w:val="28"/>
        </w:rPr>
        <w:t>đã</w:t>
      </w:r>
      <w:proofErr w:type="spellEnd"/>
      <w:r w:rsidRPr="005F66A6">
        <w:rPr>
          <w:sz w:val="28"/>
          <w:szCs w:val="28"/>
        </w:rPr>
        <w:t xml:space="preserve"> </w:t>
      </w:r>
      <w:proofErr w:type="spellStart"/>
      <w:r w:rsidRPr="005F66A6">
        <w:rPr>
          <w:sz w:val="28"/>
          <w:szCs w:val="28"/>
        </w:rPr>
        <w:t>nhận</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phản</w:t>
      </w:r>
      <w:proofErr w:type="spellEnd"/>
      <w:r w:rsidRPr="005F66A6">
        <w:rPr>
          <w:sz w:val="28"/>
          <w:szCs w:val="28"/>
        </w:rPr>
        <w:t xml:space="preserve"> </w:t>
      </w:r>
      <w:proofErr w:type="spellStart"/>
      <w:r w:rsidRPr="005F66A6">
        <w:rPr>
          <w:sz w:val="28"/>
          <w:szCs w:val="28"/>
        </w:rPr>
        <w:t>hồi</w:t>
      </w:r>
      <w:proofErr w:type="spellEnd"/>
      <w:r w:rsidRPr="005F66A6">
        <w:rPr>
          <w:sz w:val="28"/>
          <w:szCs w:val="28"/>
        </w:rPr>
        <w:t xml:space="preserve"> </w:t>
      </w:r>
      <w:proofErr w:type="spellStart"/>
      <w:r w:rsidRPr="005F66A6">
        <w:rPr>
          <w:sz w:val="28"/>
          <w:szCs w:val="28"/>
        </w:rPr>
        <w:t>tích</w:t>
      </w:r>
      <w:proofErr w:type="spellEnd"/>
      <w:r w:rsidRPr="005F66A6">
        <w:rPr>
          <w:sz w:val="28"/>
          <w:szCs w:val="28"/>
        </w:rPr>
        <w:t xml:space="preserve"> </w:t>
      </w:r>
      <w:proofErr w:type="spellStart"/>
      <w:r w:rsidRPr="005F66A6">
        <w:rPr>
          <w:sz w:val="28"/>
          <w:szCs w:val="28"/>
        </w:rPr>
        <w:t>cực</w:t>
      </w:r>
      <w:proofErr w:type="spellEnd"/>
      <w:r w:rsidRPr="005F66A6">
        <w:rPr>
          <w:sz w:val="28"/>
          <w:szCs w:val="28"/>
        </w:rPr>
        <w:t xml:space="preserve"> </w:t>
      </w:r>
      <w:proofErr w:type="spellStart"/>
      <w:r w:rsidRPr="005F66A6">
        <w:rPr>
          <w:sz w:val="28"/>
          <w:szCs w:val="28"/>
        </w:rPr>
        <w:t>từ</w:t>
      </w:r>
      <w:proofErr w:type="spellEnd"/>
      <w:r w:rsidRPr="005F66A6">
        <w:rPr>
          <w:sz w:val="28"/>
          <w:szCs w:val="28"/>
        </w:rPr>
        <w:t xml:space="preserve"> </w:t>
      </w:r>
      <w:proofErr w:type="spellStart"/>
      <w:r w:rsidRPr="005F66A6">
        <w:rPr>
          <w:sz w:val="28"/>
          <w:szCs w:val="28"/>
        </w:rPr>
        <w:t>phía</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sinh viên </w:t>
      </w:r>
      <w:proofErr w:type="spellStart"/>
      <w:r w:rsidRPr="005F66A6">
        <w:rPr>
          <w:sz w:val="28"/>
          <w:szCs w:val="28"/>
        </w:rPr>
        <w:t>đã</w:t>
      </w:r>
      <w:proofErr w:type="spellEnd"/>
      <w:r w:rsidRPr="005F66A6">
        <w:rPr>
          <w:sz w:val="28"/>
          <w:szCs w:val="28"/>
        </w:rPr>
        <w:t xml:space="preserve"> </w:t>
      </w:r>
      <w:proofErr w:type="spellStart"/>
      <w:r w:rsidRPr="005F66A6">
        <w:rPr>
          <w:sz w:val="28"/>
          <w:szCs w:val="28"/>
        </w:rPr>
        <w:t>tốt</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w:t>
      </w:r>
      <w:r w:rsidRPr="005F66A6">
        <w:rPr>
          <w:i/>
          <w:color w:val="FF0000"/>
          <w:sz w:val="28"/>
          <w:szCs w:val="28"/>
        </w:rPr>
        <w:t>(</w:t>
      </w:r>
      <w:r w:rsidRPr="005F66A6">
        <w:rPr>
          <w:b/>
          <w:i/>
          <w:color w:val="FF0000"/>
          <w:sz w:val="28"/>
          <w:szCs w:val="28"/>
        </w:rPr>
        <w:t>1.1.07</w:t>
      </w:r>
      <w:r w:rsidRPr="005F66A6">
        <w:rPr>
          <w:i/>
          <w:color w:val="FF0000"/>
          <w:sz w:val="28"/>
          <w:szCs w:val="28"/>
        </w:rPr>
        <w:t xml:space="preserve">-Hồ sơ </w:t>
      </w:r>
      <w:proofErr w:type="spellStart"/>
      <w:r w:rsidRPr="005F66A6">
        <w:rPr>
          <w:i/>
          <w:color w:val="FF0000"/>
          <w:sz w:val="28"/>
          <w:szCs w:val="28"/>
        </w:rPr>
        <w:t>khảo</w:t>
      </w:r>
      <w:proofErr w:type="spellEnd"/>
      <w:r w:rsidRPr="005F66A6">
        <w:rPr>
          <w:i/>
          <w:color w:val="FF0000"/>
          <w:sz w:val="28"/>
          <w:szCs w:val="28"/>
        </w:rPr>
        <w:t xml:space="preserve"> </w:t>
      </w:r>
      <w:proofErr w:type="spellStart"/>
      <w:r w:rsidRPr="005F66A6">
        <w:rPr>
          <w:i/>
          <w:color w:val="FF0000"/>
          <w:sz w:val="28"/>
          <w:szCs w:val="28"/>
        </w:rPr>
        <w:t>sát</w:t>
      </w:r>
      <w:proofErr w:type="spellEnd"/>
      <w:r w:rsidRPr="005F66A6">
        <w:rPr>
          <w:i/>
          <w:color w:val="FF0000"/>
          <w:sz w:val="28"/>
          <w:szCs w:val="28"/>
        </w:rPr>
        <w:t xml:space="preserve">, thu </w:t>
      </w:r>
      <w:proofErr w:type="spellStart"/>
      <w:r w:rsidRPr="005F66A6">
        <w:rPr>
          <w:i/>
          <w:color w:val="FF0000"/>
          <w:sz w:val="28"/>
          <w:szCs w:val="28"/>
        </w:rPr>
        <w:t>thập</w:t>
      </w:r>
      <w:proofErr w:type="spellEnd"/>
      <w:r w:rsidRPr="005F66A6">
        <w:rPr>
          <w:i/>
          <w:color w:val="FF0000"/>
          <w:sz w:val="28"/>
          <w:szCs w:val="28"/>
        </w:rPr>
        <w:t xml:space="preserve"> ý </w:t>
      </w:r>
      <w:proofErr w:type="spellStart"/>
      <w:r w:rsidRPr="005F66A6">
        <w:rPr>
          <w:i/>
          <w:color w:val="FF0000"/>
          <w:sz w:val="28"/>
          <w:szCs w:val="28"/>
        </w:rPr>
        <w:t>kiến</w:t>
      </w:r>
      <w:proofErr w:type="spellEnd"/>
      <w:r w:rsidRPr="005F66A6">
        <w:rPr>
          <w:i/>
          <w:color w:val="FF0000"/>
          <w:sz w:val="28"/>
          <w:szCs w:val="28"/>
        </w:rPr>
        <w:t xml:space="preserve"> </w:t>
      </w:r>
      <w:proofErr w:type="spellStart"/>
      <w:r w:rsidRPr="005F66A6">
        <w:rPr>
          <w:i/>
          <w:color w:val="FF0000"/>
          <w:sz w:val="28"/>
          <w:szCs w:val="28"/>
        </w:rPr>
        <w:t>cựu</w:t>
      </w:r>
      <w:proofErr w:type="spellEnd"/>
      <w:r w:rsidRPr="005F66A6">
        <w:rPr>
          <w:i/>
          <w:color w:val="FF0000"/>
          <w:sz w:val="28"/>
          <w:szCs w:val="28"/>
        </w:rPr>
        <w:t xml:space="preserve"> SV </w:t>
      </w:r>
      <w:proofErr w:type="spellStart"/>
      <w:r w:rsidRPr="005F66A6">
        <w:rPr>
          <w:i/>
          <w:color w:val="FF0000"/>
          <w:sz w:val="28"/>
          <w:szCs w:val="28"/>
          <w:lang w:val="en-US"/>
        </w:rPr>
        <w:t>kỹ</w:t>
      </w:r>
      <w:proofErr w:type="spellEnd"/>
      <w:r w:rsidRPr="005F66A6">
        <w:rPr>
          <w:i/>
          <w:color w:val="FF0000"/>
          <w:sz w:val="28"/>
          <w:szCs w:val="28"/>
          <w:lang w:val="en-US"/>
        </w:rPr>
        <w:t xml:space="preserve"> </w:t>
      </w:r>
      <w:proofErr w:type="spellStart"/>
      <w:r w:rsidRPr="005F66A6">
        <w:rPr>
          <w:i/>
          <w:color w:val="FF0000"/>
          <w:sz w:val="28"/>
          <w:szCs w:val="28"/>
          <w:lang w:val="en-US"/>
        </w:rPr>
        <w:t>thuật</w:t>
      </w:r>
      <w:proofErr w:type="spellEnd"/>
      <w:r w:rsidRPr="005F66A6">
        <w:rPr>
          <w:i/>
          <w:color w:val="FF0000"/>
          <w:sz w:val="28"/>
          <w:szCs w:val="28"/>
          <w:lang w:val="en-US"/>
        </w:rPr>
        <w:t xml:space="preserve"> </w:t>
      </w:r>
      <w:proofErr w:type="spellStart"/>
      <w:r w:rsidRPr="005F66A6">
        <w:rPr>
          <w:i/>
          <w:color w:val="FF0000"/>
          <w:sz w:val="28"/>
          <w:szCs w:val="28"/>
          <w:lang w:val="en-US"/>
        </w:rPr>
        <w:t>chế</w:t>
      </w:r>
      <w:proofErr w:type="spellEnd"/>
      <w:r w:rsidRPr="005F66A6">
        <w:rPr>
          <w:i/>
          <w:color w:val="FF0000"/>
          <w:sz w:val="28"/>
          <w:szCs w:val="28"/>
          <w:lang w:val="en-US"/>
        </w:rPr>
        <w:t xml:space="preserve"> </w:t>
      </w:r>
      <w:proofErr w:type="spellStart"/>
      <w:r w:rsidRPr="005F66A6">
        <w:rPr>
          <w:i/>
          <w:color w:val="FF0000"/>
          <w:sz w:val="28"/>
          <w:szCs w:val="28"/>
          <w:lang w:val="en-US"/>
        </w:rPr>
        <w:t>biến</w:t>
      </w:r>
      <w:proofErr w:type="spellEnd"/>
      <w:r w:rsidRPr="005F66A6">
        <w:rPr>
          <w:i/>
          <w:color w:val="FF0000"/>
          <w:sz w:val="28"/>
          <w:szCs w:val="28"/>
          <w:lang w:val="en-US"/>
        </w:rPr>
        <w:t xml:space="preserve"> </w:t>
      </w:r>
      <w:proofErr w:type="spellStart"/>
      <w:r w:rsidRPr="005F66A6">
        <w:rPr>
          <w:i/>
          <w:color w:val="FF0000"/>
          <w:sz w:val="28"/>
          <w:szCs w:val="28"/>
          <w:lang w:val="en-US"/>
        </w:rPr>
        <w:t>món</w:t>
      </w:r>
      <w:proofErr w:type="spellEnd"/>
      <w:r w:rsidRPr="005F66A6">
        <w:rPr>
          <w:i/>
          <w:color w:val="FF0000"/>
          <w:sz w:val="28"/>
          <w:szCs w:val="28"/>
          <w:lang w:val="en-US"/>
        </w:rPr>
        <w:t xml:space="preserve"> </w:t>
      </w:r>
      <w:proofErr w:type="spellStart"/>
      <w:r w:rsidRPr="005F66A6">
        <w:rPr>
          <w:i/>
          <w:color w:val="FF0000"/>
          <w:sz w:val="28"/>
          <w:szCs w:val="28"/>
          <w:lang w:val="en-US"/>
        </w:rPr>
        <w:t>ăn</w:t>
      </w:r>
      <w:proofErr w:type="spellEnd"/>
      <w:r w:rsidRPr="005F66A6">
        <w:rPr>
          <w:i/>
          <w:color w:val="FF0000"/>
          <w:sz w:val="28"/>
          <w:szCs w:val="28"/>
          <w:lang w:val="en-US"/>
        </w:rPr>
        <w:t xml:space="preserve"> </w:t>
      </w:r>
      <w:proofErr w:type="spellStart"/>
      <w:r w:rsidRPr="005F66A6">
        <w:rPr>
          <w:i/>
          <w:color w:val="FF0000"/>
          <w:sz w:val="28"/>
          <w:szCs w:val="28"/>
          <w:lang w:val="en-US"/>
        </w:rPr>
        <w:t>sạn</w:t>
      </w:r>
      <w:proofErr w:type="spellEnd"/>
      <w:r w:rsidRPr="005F66A6">
        <w:rPr>
          <w:i/>
          <w:color w:val="FF0000"/>
          <w:sz w:val="28"/>
          <w:szCs w:val="28"/>
        </w:rPr>
        <w:t xml:space="preserve"> </w:t>
      </w:r>
      <w:r w:rsidR="00B711EA">
        <w:rPr>
          <w:i/>
          <w:color w:val="FF0000"/>
          <w:sz w:val="28"/>
          <w:szCs w:val="28"/>
        </w:rPr>
        <w:t xml:space="preserve"> 2020, </w:t>
      </w:r>
      <w:r w:rsidRPr="005F66A6">
        <w:rPr>
          <w:i/>
          <w:color w:val="FF0000"/>
          <w:sz w:val="28"/>
          <w:szCs w:val="28"/>
        </w:rPr>
        <w:t>2021</w:t>
      </w:r>
      <w:r w:rsidR="00B711EA">
        <w:rPr>
          <w:i/>
          <w:color w:val="FF0000"/>
          <w:sz w:val="28"/>
          <w:szCs w:val="28"/>
          <w:lang w:val="en-US"/>
        </w:rPr>
        <w:t>, 2022</w:t>
      </w:r>
      <w:r w:rsidRPr="005F66A6">
        <w:rPr>
          <w:i/>
          <w:color w:val="FF0000"/>
          <w:sz w:val="28"/>
          <w:szCs w:val="28"/>
          <w:lang w:val="en-US"/>
        </w:rPr>
        <w:t xml:space="preserve">- minh </w:t>
      </w:r>
      <w:proofErr w:type="spellStart"/>
      <w:r w:rsidRPr="005F66A6">
        <w:rPr>
          <w:i/>
          <w:color w:val="FF0000"/>
          <w:sz w:val="28"/>
          <w:szCs w:val="28"/>
          <w:lang w:val="en-US"/>
        </w:rPr>
        <w:t>chứng</w:t>
      </w:r>
      <w:proofErr w:type="spellEnd"/>
      <w:r w:rsidRPr="005F66A6">
        <w:rPr>
          <w:i/>
          <w:color w:val="FF0000"/>
          <w:sz w:val="28"/>
          <w:szCs w:val="28"/>
          <w:lang w:val="en-US"/>
        </w:rPr>
        <w:t xml:space="preserve"> </w:t>
      </w:r>
      <w:proofErr w:type="spellStart"/>
      <w:r w:rsidRPr="005F66A6">
        <w:rPr>
          <w:i/>
          <w:color w:val="FF0000"/>
          <w:sz w:val="28"/>
          <w:szCs w:val="28"/>
          <w:lang w:val="en-US"/>
        </w:rPr>
        <w:t>lấy</w:t>
      </w:r>
      <w:proofErr w:type="spellEnd"/>
      <w:r w:rsidRPr="005F66A6">
        <w:rPr>
          <w:i/>
          <w:color w:val="FF0000"/>
          <w:sz w:val="28"/>
          <w:szCs w:val="28"/>
          <w:lang w:val="en-US"/>
        </w:rPr>
        <w:t xml:space="preserve"> </w:t>
      </w:r>
      <w:proofErr w:type="spellStart"/>
      <w:r w:rsidRPr="005F66A6">
        <w:rPr>
          <w:i/>
          <w:color w:val="FF0000"/>
          <w:sz w:val="28"/>
          <w:szCs w:val="28"/>
          <w:lang w:val="en-US"/>
        </w:rPr>
        <w:t>từ</w:t>
      </w:r>
      <w:proofErr w:type="spellEnd"/>
      <w:r w:rsidRPr="005F66A6">
        <w:rPr>
          <w:i/>
          <w:color w:val="FF0000"/>
          <w:sz w:val="28"/>
          <w:szCs w:val="28"/>
          <w:lang w:val="en-US"/>
        </w:rPr>
        <w:t xml:space="preserve"> TTLK&amp;ĐT</w:t>
      </w:r>
      <w:r w:rsidRPr="005F66A6">
        <w:rPr>
          <w:i/>
          <w:color w:val="FF0000"/>
          <w:sz w:val="28"/>
          <w:szCs w:val="28"/>
        </w:rPr>
        <w:t>)</w:t>
      </w:r>
      <w:r w:rsidRPr="005F66A6">
        <w:rPr>
          <w:i/>
          <w:sz w:val="28"/>
          <w:szCs w:val="28"/>
        </w:rPr>
        <w:t>.</w:t>
      </w:r>
    </w:p>
    <w:p w14:paraId="1F98937A" w14:textId="77777777" w:rsidR="005F61D3" w:rsidRPr="005F66A6" w:rsidRDefault="005F61D3" w:rsidP="000E4778">
      <w:pPr>
        <w:spacing w:line="276" w:lineRule="auto"/>
        <w:ind w:right="471" w:firstLine="720"/>
        <w:jc w:val="both"/>
        <w:rPr>
          <w:sz w:val="28"/>
          <w:szCs w:val="28"/>
        </w:rPr>
      </w:pPr>
      <w:proofErr w:type="spellStart"/>
      <w:r w:rsidRPr="005F66A6">
        <w:rPr>
          <w:sz w:val="28"/>
          <w:szCs w:val="28"/>
        </w:rPr>
        <w:t>Khả</w:t>
      </w:r>
      <w:proofErr w:type="spellEnd"/>
      <w:r w:rsidRPr="005F66A6">
        <w:rPr>
          <w:sz w:val="28"/>
          <w:szCs w:val="28"/>
        </w:rPr>
        <w:t xml:space="preserve"> năng </w:t>
      </w:r>
      <w:proofErr w:type="spellStart"/>
      <w:r w:rsidRPr="005F66A6">
        <w:rPr>
          <w:sz w:val="28"/>
          <w:szCs w:val="28"/>
        </w:rPr>
        <w:t>có</w:t>
      </w:r>
      <w:proofErr w:type="spellEnd"/>
      <w:r w:rsidRPr="005F66A6">
        <w:rPr>
          <w:sz w:val="28"/>
          <w:szCs w:val="28"/>
        </w:rPr>
        <w:t xml:space="preserve"> </w:t>
      </w:r>
      <w:proofErr w:type="spellStart"/>
      <w:r w:rsidRPr="005F66A6">
        <w:rPr>
          <w:sz w:val="28"/>
          <w:szCs w:val="28"/>
        </w:rPr>
        <w:t>việc</w:t>
      </w:r>
      <w:proofErr w:type="spellEnd"/>
      <w:r w:rsidRPr="005F66A6">
        <w:rPr>
          <w:sz w:val="28"/>
          <w:szCs w:val="28"/>
        </w:rPr>
        <w:t xml:space="preserve"> </w:t>
      </w:r>
      <w:proofErr w:type="spellStart"/>
      <w:r w:rsidRPr="005F66A6">
        <w:rPr>
          <w:sz w:val="28"/>
          <w:szCs w:val="28"/>
        </w:rPr>
        <w:t>làm</w:t>
      </w:r>
      <w:proofErr w:type="spellEnd"/>
      <w:r w:rsidRPr="005F66A6">
        <w:rPr>
          <w:sz w:val="28"/>
          <w:szCs w:val="28"/>
        </w:rPr>
        <w:t xml:space="preserve">, thu </w:t>
      </w:r>
      <w:proofErr w:type="spellStart"/>
      <w:r w:rsidRPr="005F66A6">
        <w:rPr>
          <w:sz w:val="28"/>
          <w:szCs w:val="28"/>
        </w:rPr>
        <w:t>nhập</w:t>
      </w:r>
      <w:proofErr w:type="spellEnd"/>
      <w:r w:rsidRPr="005F66A6">
        <w:rPr>
          <w:sz w:val="28"/>
          <w:szCs w:val="28"/>
        </w:rPr>
        <w:t xml:space="preserve"> </w:t>
      </w:r>
      <w:proofErr w:type="spellStart"/>
      <w:r w:rsidRPr="005F66A6">
        <w:rPr>
          <w:sz w:val="28"/>
          <w:szCs w:val="28"/>
        </w:rPr>
        <w:t>ổn</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sinh viên sau khi </w:t>
      </w:r>
      <w:proofErr w:type="spellStart"/>
      <w:r w:rsidRPr="005F66A6">
        <w:rPr>
          <w:sz w:val="28"/>
          <w:szCs w:val="28"/>
        </w:rPr>
        <w:t>tốt</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w:t>
      </w:r>
      <w:proofErr w:type="spellStart"/>
      <w:r w:rsidRPr="005F66A6">
        <w:rPr>
          <w:sz w:val="28"/>
          <w:szCs w:val="28"/>
        </w:rPr>
        <w:t>đã</w:t>
      </w:r>
      <w:proofErr w:type="spellEnd"/>
      <w:r w:rsidRPr="005F66A6">
        <w:rPr>
          <w:sz w:val="28"/>
          <w:szCs w:val="28"/>
        </w:rPr>
        <w:t xml:space="preserve"> </w:t>
      </w:r>
      <w:proofErr w:type="spellStart"/>
      <w:r w:rsidRPr="005F66A6">
        <w:rPr>
          <w:sz w:val="28"/>
          <w:szCs w:val="28"/>
        </w:rPr>
        <w:t>góp</w:t>
      </w:r>
      <w:proofErr w:type="spellEnd"/>
      <w:r w:rsidRPr="005F66A6">
        <w:rPr>
          <w:sz w:val="28"/>
          <w:szCs w:val="28"/>
        </w:rPr>
        <w:t xml:space="preserve"> </w:t>
      </w:r>
      <w:proofErr w:type="spellStart"/>
      <w:r w:rsidRPr="005F66A6">
        <w:rPr>
          <w:sz w:val="28"/>
          <w:szCs w:val="28"/>
        </w:rPr>
        <w:t>phần</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hướng</w:t>
      </w:r>
      <w:proofErr w:type="spellEnd"/>
      <w:r w:rsidRPr="005F66A6">
        <w:rPr>
          <w:sz w:val="28"/>
          <w:szCs w:val="28"/>
        </w:rPr>
        <w:t xml:space="preserve">, thay </w:t>
      </w:r>
      <w:proofErr w:type="spellStart"/>
      <w:r w:rsidRPr="005F66A6">
        <w:rPr>
          <w:sz w:val="28"/>
          <w:szCs w:val="28"/>
        </w:rPr>
        <w:t>đổi</w:t>
      </w:r>
      <w:proofErr w:type="spellEnd"/>
      <w:r w:rsidRPr="005F66A6">
        <w:rPr>
          <w:sz w:val="28"/>
          <w:szCs w:val="28"/>
        </w:rPr>
        <w:t xml:space="preserve"> </w:t>
      </w:r>
      <w:proofErr w:type="spellStart"/>
      <w:r w:rsidRPr="005F66A6">
        <w:rPr>
          <w:sz w:val="28"/>
          <w:szCs w:val="28"/>
        </w:rPr>
        <w:t>dần</w:t>
      </w:r>
      <w:proofErr w:type="spellEnd"/>
      <w:r w:rsidRPr="005F66A6">
        <w:rPr>
          <w:sz w:val="28"/>
          <w:szCs w:val="28"/>
        </w:rPr>
        <w:t xml:space="preserve"> </w:t>
      </w:r>
      <w:proofErr w:type="spellStart"/>
      <w:r w:rsidRPr="005F66A6">
        <w:rPr>
          <w:sz w:val="28"/>
          <w:szCs w:val="28"/>
        </w:rPr>
        <w:t>nhận</w:t>
      </w:r>
      <w:proofErr w:type="spellEnd"/>
      <w:r w:rsidRPr="005F66A6">
        <w:rPr>
          <w:sz w:val="28"/>
          <w:szCs w:val="28"/>
        </w:rPr>
        <w:t xml:space="preserve"> </w:t>
      </w:r>
      <w:proofErr w:type="spellStart"/>
      <w:r w:rsidRPr="005F66A6">
        <w:rPr>
          <w:sz w:val="28"/>
          <w:szCs w:val="28"/>
        </w:rPr>
        <w:t>thức</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xã</w:t>
      </w:r>
      <w:proofErr w:type="spellEnd"/>
      <w:r w:rsidRPr="005F66A6">
        <w:rPr>
          <w:sz w:val="28"/>
          <w:szCs w:val="28"/>
        </w:rPr>
        <w:t xml:space="preserve"> </w:t>
      </w:r>
      <w:proofErr w:type="spellStart"/>
      <w:r w:rsidRPr="005F66A6">
        <w:rPr>
          <w:sz w:val="28"/>
          <w:szCs w:val="28"/>
        </w:rPr>
        <w:t>hội</w:t>
      </w:r>
      <w:proofErr w:type="spellEnd"/>
      <w:r w:rsidRPr="005F66A6">
        <w:rPr>
          <w:sz w:val="28"/>
          <w:szCs w:val="28"/>
        </w:rPr>
        <w:t xml:space="preserve"> </w:t>
      </w:r>
      <w:proofErr w:type="spellStart"/>
      <w:r w:rsidRPr="005F66A6">
        <w:rPr>
          <w:sz w:val="28"/>
          <w:szCs w:val="28"/>
        </w:rPr>
        <w:t>về</w:t>
      </w:r>
      <w:proofErr w:type="spellEnd"/>
      <w:r w:rsidRPr="005F66A6">
        <w:rPr>
          <w:sz w:val="28"/>
          <w:szCs w:val="28"/>
        </w:rPr>
        <w:t xml:space="preserve"> vai </w:t>
      </w:r>
      <w:proofErr w:type="spellStart"/>
      <w:r w:rsidRPr="005F66A6">
        <w:rPr>
          <w:sz w:val="28"/>
          <w:szCs w:val="28"/>
        </w:rPr>
        <w:t>trò</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giáo</w:t>
      </w:r>
      <w:proofErr w:type="spellEnd"/>
      <w:r w:rsidRPr="005F66A6">
        <w:rPr>
          <w:sz w:val="28"/>
          <w:szCs w:val="28"/>
        </w:rPr>
        <w:t xml:space="preserve"> </w:t>
      </w:r>
      <w:proofErr w:type="spellStart"/>
      <w:r w:rsidRPr="005F66A6">
        <w:rPr>
          <w:sz w:val="28"/>
          <w:szCs w:val="28"/>
        </w:rPr>
        <w:t>dục</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w:t>
      </w:r>
      <w:proofErr w:type="spellStart"/>
      <w:r w:rsidRPr="005F66A6">
        <w:rPr>
          <w:sz w:val="28"/>
          <w:szCs w:val="28"/>
        </w:rPr>
        <w:t>thể</w:t>
      </w:r>
      <w:proofErr w:type="spellEnd"/>
      <w:r w:rsidRPr="005F66A6">
        <w:rPr>
          <w:sz w:val="28"/>
          <w:szCs w:val="28"/>
        </w:rPr>
        <w:t xml:space="preserve"> </w:t>
      </w:r>
      <w:proofErr w:type="spellStart"/>
      <w:r w:rsidRPr="005F66A6">
        <w:rPr>
          <w:sz w:val="28"/>
          <w:szCs w:val="28"/>
        </w:rPr>
        <w:t>nói</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của</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cao </w:t>
      </w:r>
      <w:proofErr w:type="spellStart"/>
      <w:r w:rsidRPr="005F66A6">
        <w:rPr>
          <w:sz w:val="28"/>
          <w:szCs w:val="28"/>
        </w:rPr>
        <w:t>đẳng</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Quản</w:t>
      </w:r>
      <w:proofErr w:type="spellEnd"/>
      <w:r w:rsidRPr="005F66A6">
        <w:rPr>
          <w:sz w:val="28"/>
          <w:szCs w:val="28"/>
          <w:lang w:val="en-US"/>
        </w:rPr>
        <w:t xml:space="preserve"> </w:t>
      </w:r>
      <w:proofErr w:type="spellStart"/>
      <w:r w:rsidRPr="005F66A6">
        <w:rPr>
          <w:sz w:val="28"/>
          <w:szCs w:val="28"/>
          <w:lang w:val="en-US"/>
        </w:rPr>
        <w:t>trị</w:t>
      </w:r>
      <w:proofErr w:type="spellEnd"/>
      <w:r w:rsidRPr="005F66A6">
        <w:rPr>
          <w:sz w:val="28"/>
          <w:szCs w:val="28"/>
          <w:lang w:val="en-US"/>
        </w:rPr>
        <w:t xml:space="preserve"> </w:t>
      </w:r>
      <w:proofErr w:type="spellStart"/>
      <w:r w:rsidRPr="005F66A6">
        <w:rPr>
          <w:sz w:val="28"/>
          <w:szCs w:val="28"/>
          <w:lang w:val="en-US"/>
        </w:rPr>
        <w:t>khách</w:t>
      </w:r>
      <w:proofErr w:type="spellEnd"/>
      <w:r w:rsidRPr="005F66A6">
        <w:rPr>
          <w:sz w:val="28"/>
          <w:szCs w:val="28"/>
          <w:lang w:val="en-US"/>
        </w:rPr>
        <w:t xml:space="preserve"> </w:t>
      </w:r>
      <w:proofErr w:type="spellStart"/>
      <w:r w:rsidRPr="005F66A6">
        <w:rPr>
          <w:sz w:val="28"/>
          <w:szCs w:val="28"/>
          <w:lang w:val="en-US"/>
        </w:rPr>
        <w:t>sạn</w:t>
      </w:r>
      <w:proofErr w:type="spellEnd"/>
      <w:r w:rsidRPr="005F66A6">
        <w:rPr>
          <w:sz w:val="28"/>
          <w:szCs w:val="28"/>
        </w:rPr>
        <w:t xml:space="preserve"> </w:t>
      </w:r>
      <w:proofErr w:type="spellStart"/>
      <w:r w:rsidRPr="005F66A6">
        <w:rPr>
          <w:sz w:val="28"/>
          <w:szCs w:val="28"/>
        </w:rPr>
        <w:t>là</w:t>
      </w:r>
      <w:proofErr w:type="spellEnd"/>
      <w:r w:rsidRPr="005F66A6">
        <w:rPr>
          <w:sz w:val="28"/>
          <w:szCs w:val="28"/>
        </w:rPr>
        <w:t xml:space="preserve"> </w:t>
      </w:r>
      <w:proofErr w:type="spellStart"/>
      <w:r w:rsidRPr="005F66A6">
        <w:rPr>
          <w:sz w:val="28"/>
          <w:szCs w:val="28"/>
        </w:rPr>
        <w:t>phù</w:t>
      </w:r>
      <w:proofErr w:type="spellEnd"/>
      <w:r w:rsidRPr="005F66A6">
        <w:rPr>
          <w:sz w:val="28"/>
          <w:szCs w:val="28"/>
        </w:rPr>
        <w:t xml:space="preserve">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nhu </w:t>
      </w:r>
      <w:proofErr w:type="spellStart"/>
      <w:r w:rsidRPr="005F66A6">
        <w:rPr>
          <w:sz w:val="28"/>
          <w:szCs w:val="28"/>
        </w:rPr>
        <w:t>cầu</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thị</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lao</w:t>
      </w:r>
      <w:r w:rsidRPr="005F66A6">
        <w:rPr>
          <w:spacing w:val="-6"/>
          <w:sz w:val="28"/>
          <w:szCs w:val="28"/>
        </w:rPr>
        <w:t xml:space="preserve"> </w:t>
      </w:r>
      <w:proofErr w:type="spellStart"/>
      <w:r w:rsidRPr="005F66A6">
        <w:rPr>
          <w:sz w:val="28"/>
          <w:szCs w:val="28"/>
        </w:rPr>
        <w:t>động</w:t>
      </w:r>
      <w:proofErr w:type="spellEnd"/>
      <w:r w:rsidRPr="005F66A6">
        <w:rPr>
          <w:sz w:val="28"/>
          <w:szCs w:val="28"/>
        </w:rPr>
        <w:t>.</w:t>
      </w:r>
    </w:p>
    <w:p w14:paraId="3B5E81F8" w14:textId="77777777" w:rsidR="005F61D3" w:rsidRPr="005F66A6" w:rsidRDefault="005F61D3" w:rsidP="000E4778">
      <w:pPr>
        <w:spacing w:line="276" w:lineRule="auto"/>
        <w:ind w:right="477"/>
        <w:jc w:val="both"/>
        <w:outlineLvl w:val="0"/>
        <w:rPr>
          <w:b/>
          <w:bCs/>
          <w:sz w:val="28"/>
          <w:szCs w:val="28"/>
        </w:rPr>
      </w:pPr>
      <w:r w:rsidRPr="005F66A6">
        <w:rPr>
          <w:b/>
          <w:bCs/>
          <w:sz w:val="28"/>
          <w:szCs w:val="28"/>
        </w:rPr>
        <w:t xml:space="preserve">* </w:t>
      </w:r>
      <w:proofErr w:type="spellStart"/>
      <w:r w:rsidRPr="005F66A6">
        <w:rPr>
          <w:b/>
          <w:bCs/>
          <w:sz w:val="28"/>
          <w:szCs w:val="28"/>
        </w:rPr>
        <w:t>Mục</w:t>
      </w:r>
      <w:proofErr w:type="spellEnd"/>
      <w:r w:rsidRPr="005F66A6">
        <w:rPr>
          <w:b/>
          <w:bCs/>
          <w:sz w:val="28"/>
          <w:szCs w:val="28"/>
        </w:rPr>
        <w:t xml:space="preserve"> tiêu </w:t>
      </w:r>
      <w:proofErr w:type="spellStart"/>
      <w:r w:rsidRPr="005F66A6">
        <w:rPr>
          <w:b/>
          <w:bCs/>
          <w:sz w:val="28"/>
          <w:szCs w:val="28"/>
        </w:rPr>
        <w:t>của</w:t>
      </w:r>
      <w:proofErr w:type="spellEnd"/>
      <w:r w:rsidRPr="005F66A6">
        <w:rPr>
          <w:b/>
          <w:bCs/>
          <w:sz w:val="28"/>
          <w:szCs w:val="28"/>
        </w:rPr>
        <w:t xml:space="preserve"> chương </w:t>
      </w:r>
      <w:proofErr w:type="spellStart"/>
      <w:r w:rsidRPr="005F66A6">
        <w:rPr>
          <w:b/>
          <w:bCs/>
          <w:sz w:val="28"/>
          <w:szCs w:val="28"/>
        </w:rPr>
        <w:t>trình</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r w:rsidRPr="005F66A6">
        <w:rPr>
          <w:b/>
          <w:bCs/>
          <w:sz w:val="28"/>
          <w:szCs w:val="28"/>
        </w:rPr>
        <w:t xml:space="preserve"> </w:t>
      </w:r>
      <w:proofErr w:type="spellStart"/>
      <w:r w:rsidRPr="005F66A6">
        <w:rPr>
          <w:b/>
          <w:bCs/>
          <w:sz w:val="28"/>
          <w:szCs w:val="28"/>
        </w:rPr>
        <w:t>được</w:t>
      </w:r>
      <w:proofErr w:type="spellEnd"/>
      <w:r w:rsidRPr="005F66A6">
        <w:rPr>
          <w:b/>
          <w:bCs/>
          <w:sz w:val="28"/>
          <w:szCs w:val="28"/>
        </w:rPr>
        <w:t xml:space="preserve"> </w:t>
      </w:r>
      <w:proofErr w:type="spellStart"/>
      <w:r w:rsidRPr="005F66A6">
        <w:rPr>
          <w:b/>
          <w:bCs/>
          <w:sz w:val="28"/>
          <w:szCs w:val="28"/>
        </w:rPr>
        <w:t>nhà</w:t>
      </w:r>
      <w:proofErr w:type="spellEnd"/>
      <w:r w:rsidRPr="005F66A6">
        <w:rPr>
          <w:b/>
          <w:bCs/>
          <w:sz w:val="28"/>
          <w:szCs w:val="28"/>
        </w:rPr>
        <w:t xml:space="preserve"> </w:t>
      </w:r>
      <w:proofErr w:type="spellStart"/>
      <w:r w:rsidRPr="005F66A6">
        <w:rPr>
          <w:b/>
          <w:bCs/>
          <w:sz w:val="28"/>
          <w:szCs w:val="28"/>
        </w:rPr>
        <w:t>trường</w:t>
      </w:r>
      <w:proofErr w:type="spellEnd"/>
      <w:r w:rsidRPr="005F66A6">
        <w:rPr>
          <w:b/>
          <w:bCs/>
          <w:sz w:val="28"/>
          <w:szCs w:val="28"/>
        </w:rPr>
        <w:t xml:space="preserve"> công </w:t>
      </w:r>
      <w:proofErr w:type="spellStart"/>
      <w:r w:rsidRPr="005F66A6">
        <w:rPr>
          <w:b/>
          <w:bCs/>
          <w:sz w:val="28"/>
          <w:szCs w:val="28"/>
        </w:rPr>
        <w:t>bố</w:t>
      </w:r>
      <w:proofErr w:type="spellEnd"/>
      <w:r w:rsidRPr="005F66A6">
        <w:rPr>
          <w:b/>
          <w:bCs/>
          <w:sz w:val="28"/>
          <w:szCs w:val="28"/>
        </w:rPr>
        <w:t xml:space="preserve"> công khai </w:t>
      </w:r>
      <w:proofErr w:type="spellStart"/>
      <w:r w:rsidRPr="005F66A6">
        <w:rPr>
          <w:b/>
          <w:bCs/>
          <w:sz w:val="28"/>
          <w:szCs w:val="28"/>
        </w:rPr>
        <w:t>và</w:t>
      </w:r>
      <w:proofErr w:type="spellEnd"/>
      <w:r w:rsidRPr="005F66A6">
        <w:rPr>
          <w:b/>
          <w:bCs/>
          <w:sz w:val="28"/>
          <w:szCs w:val="28"/>
        </w:rPr>
        <w:t xml:space="preserve"> </w:t>
      </w:r>
      <w:proofErr w:type="spellStart"/>
      <w:r w:rsidRPr="005F66A6">
        <w:rPr>
          <w:b/>
          <w:bCs/>
          <w:sz w:val="28"/>
          <w:szCs w:val="28"/>
        </w:rPr>
        <w:t>được</w:t>
      </w:r>
      <w:proofErr w:type="spellEnd"/>
      <w:r w:rsidRPr="005F66A6">
        <w:rPr>
          <w:b/>
          <w:bCs/>
          <w:sz w:val="28"/>
          <w:szCs w:val="28"/>
        </w:rPr>
        <w:t xml:space="preserve"> </w:t>
      </w:r>
      <w:proofErr w:type="spellStart"/>
      <w:r w:rsidRPr="005F66A6">
        <w:rPr>
          <w:b/>
          <w:bCs/>
          <w:sz w:val="28"/>
          <w:szCs w:val="28"/>
        </w:rPr>
        <w:t>rà</w:t>
      </w:r>
      <w:proofErr w:type="spellEnd"/>
      <w:r w:rsidRPr="005F66A6">
        <w:rPr>
          <w:b/>
          <w:bCs/>
          <w:sz w:val="28"/>
          <w:szCs w:val="28"/>
        </w:rPr>
        <w:t xml:space="preserve"> </w:t>
      </w:r>
      <w:proofErr w:type="spellStart"/>
      <w:r w:rsidRPr="005F66A6">
        <w:rPr>
          <w:b/>
          <w:bCs/>
          <w:sz w:val="28"/>
          <w:szCs w:val="28"/>
        </w:rPr>
        <w:t>soát</w:t>
      </w:r>
      <w:proofErr w:type="spellEnd"/>
      <w:r w:rsidRPr="005F66A6">
        <w:rPr>
          <w:b/>
          <w:bCs/>
          <w:sz w:val="28"/>
          <w:szCs w:val="28"/>
        </w:rPr>
        <w:t xml:space="preserve">, </w:t>
      </w:r>
      <w:proofErr w:type="spellStart"/>
      <w:r w:rsidRPr="005F66A6">
        <w:rPr>
          <w:b/>
          <w:bCs/>
          <w:sz w:val="28"/>
          <w:szCs w:val="28"/>
        </w:rPr>
        <w:t>điều</w:t>
      </w:r>
      <w:proofErr w:type="spellEnd"/>
      <w:r w:rsidRPr="005F66A6">
        <w:rPr>
          <w:b/>
          <w:bCs/>
          <w:sz w:val="28"/>
          <w:szCs w:val="28"/>
        </w:rPr>
        <w:t xml:space="preserve"> </w:t>
      </w:r>
      <w:proofErr w:type="spellStart"/>
      <w:r w:rsidRPr="005F66A6">
        <w:rPr>
          <w:b/>
          <w:bCs/>
          <w:sz w:val="28"/>
          <w:szCs w:val="28"/>
        </w:rPr>
        <w:t>chỉnh</w:t>
      </w:r>
      <w:proofErr w:type="spellEnd"/>
      <w:r w:rsidRPr="005F66A6">
        <w:rPr>
          <w:b/>
          <w:bCs/>
          <w:sz w:val="28"/>
          <w:szCs w:val="28"/>
        </w:rPr>
        <w:t xml:space="preserve"> theo quy </w:t>
      </w:r>
      <w:proofErr w:type="spellStart"/>
      <w:r w:rsidRPr="005F66A6">
        <w:rPr>
          <w:b/>
          <w:bCs/>
          <w:sz w:val="28"/>
          <w:szCs w:val="28"/>
        </w:rPr>
        <w:t>định</w:t>
      </w:r>
      <w:proofErr w:type="spellEnd"/>
      <w:r w:rsidRPr="005F66A6">
        <w:rPr>
          <w:b/>
          <w:bCs/>
          <w:sz w:val="28"/>
          <w:szCs w:val="28"/>
        </w:rPr>
        <w:t>.</w:t>
      </w:r>
    </w:p>
    <w:p w14:paraId="33ACC7FC" w14:textId="1A9520C0" w:rsidR="005F61D3" w:rsidRPr="005F66A6" w:rsidRDefault="005F61D3" w:rsidP="000E4778">
      <w:pPr>
        <w:spacing w:line="276" w:lineRule="auto"/>
        <w:ind w:right="467" w:firstLine="720"/>
        <w:jc w:val="both"/>
        <w:rPr>
          <w:i/>
          <w:sz w:val="28"/>
          <w:szCs w:val="28"/>
        </w:rPr>
      </w:pPr>
      <w:r w:rsidRPr="005F66A6">
        <w:rPr>
          <w:sz w:val="28"/>
          <w:szCs w:val="28"/>
        </w:rPr>
        <w:t xml:space="preserve">Nhằm </w:t>
      </w:r>
      <w:proofErr w:type="spellStart"/>
      <w:r w:rsidRPr="005F66A6">
        <w:rPr>
          <w:sz w:val="28"/>
          <w:szCs w:val="28"/>
        </w:rPr>
        <w:t>giúp</w:t>
      </w:r>
      <w:proofErr w:type="spellEnd"/>
      <w:r w:rsidRPr="005F66A6">
        <w:rPr>
          <w:sz w:val="28"/>
          <w:szCs w:val="28"/>
        </w:rPr>
        <w:t xml:space="preserve"> cho </w:t>
      </w:r>
      <w:proofErr w:type="spellStart"/>
      <w:r w:rsidRPr="005F66A6">
        <w:rPr>
          <w:sz w:val="28"/>
          <w:szCs w:val="28"/>
        </w:rPr>
        <w:t>giáo</w:t>
      </w:r>
      <w:proofErr w:type="spellEnd"/>
      <w:r w:rsidRPr="005F66A6">
        <w:rPr>
          <w:sz w:val="28"/>
          <w:szCs w:val="28"/>
        </w:rPr>
        <w:t xml:space="preserve"> viên </w:t>
      </w:r>
      <w:proofErr w:type="spellStart"/>
      <w:r w:rsidRPr="005F66A6">
        <w:rPr>
          <w:sz w:val="28"/>
          <w:szCs w:val="28"/>
        </w:rPr>
        <w:t>giảng</w:t>
      </w:r>
      <w:proofErr w:type="spellEnd"/>
      <w:r w:rsidRPr="005F66A6">
        <w:rPr>
          <w:sz w:val="28"/>
          <w:szCs w:val="28"/>
        </w:rPr>
        <w:t xml:space="preserve"> </w:t>
      </w:r>
      <w:proofErr w:type="spellStart"/>
      <w:r w:rsidRPr="005F66A6">
        <w:rPr>
          <w:sz w:val="28"/>
          <w:szCs w:val="28"/>
        </w:rPr>
        <w:t>dạy</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người</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dễ</w:t>
      </w:r>
      <w:proofErr w:type="spellEnd"/>
      <w:r w:rsidRPr="005F66A6">
        <w:rPr>
          <w:sz w:val="28"/>
          <w:szCs w:val="28"/>
        </w:rPr>
        <w:t xml:space="preserve"> </w:t>
      </w:r>
      <w:proofErr w:type="spellStart"/>
      <w:r w:rsidRPr="005F66A6">
        <w:rPr>
          <w:sz w:val="28"/>
          <w:szCs w:val="28"/>
        </w:rPr>
        <w:t>dàng</w:t>
      </w:r>
      <w:proofErr w:type="spellEnd"/>
      <w:r w:rsidRPr="005F66A6">
        <w:rPr>
          <w:sz w:val="28"/>
          <w:szCs w:val="28"/>
        </w:rPr>
        <w:t xml:space="preserve"> </w:t>
      </w:r>
      <w:proofErr w:type="spellStart"/>
      <w:r w:rsidRPr="005F66A6">
        <w:rPr>
          <w:sz w:val="28"/>
          <w:szCs w:val="28"/>
        </w:rPr>
        <w:t>tiếp</w:t>
      </w:r>
      <w:proofErr w:type="spellEnd"/>
      <w:r w:rsidRPr="005F66A6">
        <w:rPr>
          <w:sz w:val="28"/>
          <w:szCs w:val="28"/>
        </w:rPr>
        <w:t xml:space="preserve"> </w:t>
      </w:r>
      <w:proofErr w:type="spellStart"/>
      <w:r w:rsidRPr="005F66A6">
        <w:rPr>
          <w:sz w:val="28"/>
          <w:szCs w:val="28"/>
        </w:rPr>
        <w:t>cận</w:t>
      </w:r>
      <w:proofErr w:type="spellEnd"/>
      <w:r w:rsidRPr="005F66A6">
        <w:rPr>
          <w:sz w:val="28"/>
          <w:szCs w:val="28"/>
        </w:rPr>
        <w:t xml:space="preserve">, tra </w:t>
      </w:r>
      <w:proofErr w:type="spellStart"/>
      <w:r w:rsidRPr="005F66A6">
        <w:rPr>
          <w:sz w:val="28"/>
          <w:szCs w:val="28"/>
        </w:rPr>
        <w:t>cứu</w:t>
      </w:r>
      <w:proofErr w:type="spellEnd"/>
      <w:r w:rsidRPr="005F66A6">
        <w:rPr>
          <w:sz w:val="28"/>
          <w:szCs w:val="28"/>
        </w:rPr>
        <w:t xml:space="preserve"> thông tin trong </w:t>
      </w:r>
      <w:proofErr w:type="spellStart"/>
      <w:r w:rsidRPr="005F66A6">
        <w:rPr>
          <w:sz w:val="28"/>
          <w:szCs w:val="28"/>
        </w:rPr>
        <w:t>quá</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tập</w:t>
      </w:r>
      <w:proofErr w:type="spellEnd"/>
      <w:r w:rsidRPr="005F66A6">
        <w:rPr>
          <w:sz w:val="28"/>
          <w:szCs w:val="28"/>
        </w:rPr>
        <w:t xml:space="preserve">, </w:t>
      </w:r>
      <w:proofErr w:type="spellStart"/>
      <w:r w:rsidRPr="005F66A6">
        <w:rPr>
          <w:sz w:val="28"/>
          <w:szCs w:val="28"/>
        </w:rPr>
        <w:t>bộ</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xác</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tường</w:t>
      </w:r>
      <w:proofErr w:type="spellEnd"/>
      <w:r w:rsidRPr="005F66A6">
        <w:rPr>
          <w:sz w:val="28"/>
          <w:szCs w:val="28"/>
        </w:rPr>
        <w:t xml:space="preserve"> minh </w:t>
      </w:r>
      <w:proofErr w:type="spellStart"/>
      <w:r w:rsidRPr="005F66A6">
        <w:rPr>
          <w:sz w:val="28"/>
          <w:szCs w:val="28"/>
        </w:rPr>
        <w:t>cùng</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chuẩn</w:t>
      </w:r>
      <w:proofErr w:type="spellEnd"/>
      <w:r w:rsidRPr="005F66A6">
        <w:rPr>
          <w:sz w:val="28"/>
          <w:szCs w:val="28"/>
        </w:rPr>
        <w:t xml:space="preserve"> </w:t>
      </w:r>
      <w:proofErr w:type="spellStart"/>
      <w:r w:rsidRPr="005F66A6">
        <w:rPr>
          <w:sz w:val="28"/>
          <w:szCs w:val="28"/>
        </w:rPr>
        <w:t>đầu</w:t>
      </w:r>
      <w:proofErr w:type="spellEnd"/>
      <w:r w:rsidRPr="005F66A6">
        <w:rPr>
          <w:sz w:val="28"/>
          <w:szCs w:val="28"/>
        </w:rPr>
        <w:t xml:space="preserve"> ra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Hiệu</w:t>
      </w:r>
      <w:proofErr w:type="spellEnd"/>
      <w:r w:rsidRPr="005F66A6">
        <w:rPr>
          <w:sz w:val="28"/>
          <w:szCs w:val="28"/>
        </w:rPr>
        <w:t xml:space="preserve"> </w:t>
      </w:r>
      <w:proofErr w:type="spellStart"/>
      <w:r w:rsidRPr="005F66A6">
        <w:rPr>
          <w:sz w:val="28"/>
          <w:szCs w:val="28"/>
        </w:rPr>
        <w:t>trưởng</w:t>
      </w:r>
      <w:proofErr w:type="spellEnd"/>
      <w:r w:rsidRPr="005F66A6">
        <w:rPr>
          <w:sz w:val="28"/>
          <w:szCs w:val="28"/>
        </w:rPr>
        <w:t xml:space="preserve"> </w:t>
      </w:r>
      <w:proofErr w:type="spellStart"/>
      <w:r w:rsidRPr="005F66A6">
        <w:rPr>
          <w:sz w:val="28"/>
          <w:szCs w:val="28"/>
        </w:rPr>
        <w:t>quyết</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ban </w:t>
      </w:r>
      <w:proofErr w:type="spellStart"/>
      <w:r w:rsidRPr="005F66A6">
        <w:rPr>
          <w:sz w:val="28"/>
          <w:szCs w:val="28"/>
        </w:rPr>
        <w:t>hành</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công </w:t>
      </w:r>
      <w:proofErr w:type="spellStart"/>
      <w:r w:rsidRPr="005F66A6">
        <w:rPr>
          <w:sz w:val="28"/>
          <w:szCs w:val="28"/>
        </w:rPr>
        <w:t>bố</w:t>
      </w:r>
      <w:proofErr w:type="spellEnd"/>
      <w:r w:rsidRPr="005F66A6">
        <w:rPr>
          <w:sz w:val="28"/>
          <w:szCs w:val="28"/>
        </w:rPr>
        <w:t xml:space="preserve"> </w:t>
      </w:r>
      <w:proofErr w:type="spellStart"/>
      <w:r w:rsidRPr="005F66A6">
        <w:rPr>
          <w:sz w:val="28"/>
          <w:szCs w:val="28"/>
        </w:rPr>
        <w:t>rộng</w:t>
      </w:r>
      <w:proofErr w:type="spellEnd"/>
      <w:r w:rsidRPr="005F66A6">
        <w:rPr>
          <w:sz w:val="28"/>
          <w:szCs w:val="28"/>
        </w:rPr>
        <w:t xml:space="preserve"> </w:t>
      </w:r>
      <w:proofErr w:type="spellStart"/>
      <w:r w:rsidRPr="005F66A6">
        <w:rPr>
          <w:sz w:val="28"/>
          <w:szCs w:val="28"/>
        </w:rPr>
        <w:t>rãi</w:t>
      </w:r>
      <w:proofErr w:type="spellEnd"/>
      <w:r w:rsidRPr="005F66A6">
        <w:rPr>
          <w:sz w:val="28"/>
          <w:szCs w:val="28"/>
        </w:rPr>
        <w:t xml:space="preserve"> trên </w:t>
      </w:r>
      <w:proofErr w:type="spellStart"/>
      <w:r w:rsidRPr="005F66A6">
        <w:rPr>
          <w:sz w:val="28"/>
          <w:szCs w:val="28"/>
        </w:rPr>
        <w:t>Website</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từng</w:t>
      </w:r>
      <w:proofErr w:type="spellEnd"/>
      <w:r w:rsidRPr="005F66A6">
        <w:rPr>
          <w:sz w:val="28"/>
          <w:szCs w:val="28"/>
        </w:rPr>
        <w:t xml:space="preserve"> </w:t>
      </w:r>
      <w:proofErr w:type="spellStart"/>
      <w:r w:rsidRPr="005F66A6">
        <w:rPr>
          <w:sz w:val="28"/>
          <w:szCs w:val="28"/>
        </w:rPr>
        <w:t>khoá</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in </w:t>
      </w:r>
      <w:proofErr w:type="spellStart"/>
      <w:r w:rsidRPr="005F66A6">
        <w:rPr>
          <w:sz w:val="28"/>
          <w:szCs w:val="28"/>
        </w:rPr>
        <w:t>ấn</w:t>
      </w:r>
      <w:proofErr w:type="spellEnd"/>
      <w:r w:rsidRPr="005F66A6">
        <w:rPr>
          <w:sz w:val="28"/>
          <w:szCs w:val="28"/>
        </w:rPr>
        <w:t xml:space="preserve">, lưu </w:t>
      </w:r>
      <w:proofErr w:type="spellStart"/>
      <w:r w:rsidRPr="005F66A6">
        <w:rPr>
          <w:sz w:val="28"/>
          <w:szCs w:val="28"/>
        </w:rPr>
        <w:t>trữ</w:t>
      </w:r>
      <w:proofErr w:type="spellEnd"/>
      <w:r w:rsidRPr="005F66A6">
        <w:rPr>
          <w:sz w:val="28"/>
          <w:szCs w:val="28"/>
        </w:rPr>
        <w:t xml:space="preserve"> </w:t>
      </w:r>
      <w:proofErr w:type="spellStart"/>
      <w:r w:rsidRPr="005F66A6">
        <w:rPr>
          <w:sz w:val="28"/>
          <w:szCs w:val="28"/>
        </w:rPr>
        <w:t>tại</w:t>
      </w:r>
      <w:proofErr w:type="spellEnd"/>
      <w:r w:rsidRPr="005F66A6">
        <w:rPr>
          <w:sz w:val="28"/>
          <w:szCs w:val="28"/>
        </w:rPr>
        <w:t xml:space="preserve"> </w:t>
      </w:r>
      <w:proofErr w:type="spellStart"/>
      <w:r w:rsidRPr="005F66A6">
        <w:rPr>
          <w:sz w:val="28"/>
          <w:szCs w:val="28"/>
          <w:lang w:val="en-US"/>
        </w:rPr>
        <w:t>phòng</w:t>
      </w:r>
      <w:proofErr w:type="spellEnd"/>
      <w:r w:rsidRPr="005F66A6">
        <w:rPr>
          <w:sz w:val="28"/>
          <w:szCs w:val="28"/>
          <w:lang w:val="en-US"/>
        </w:rPr>
        <w:t xml:space="preserve"> </w:t>
      </w:r>
      <w:proofErr w:type="spellStart"/>
      <w:r w:rsidRPr="005F66A6">
        <w:rPr>
          <w:sz w:val="28"/>
          <w:szCs w:val="28"/>
          <w:lang w:val="en-US"/>
        </w:rPr>
        <w:t>đào</w:t>
      </w:r>
      <w:proofErr w:type="spellEnd"/>
      <w:r w:rsidRPr="005F66A6">
        <w:rPr>
          <w:sz w:val="28"/>
          <w:szCs w:val="28"/>
          <w:lang w:val="en-US"/>
        </w:rPr>
        <w:t xml:space="preserve"> </w:t>
      </w:r>
      <w:proofErr w:type="spellStart"/>
      <w:r w:rsidRPr="005F66A6">
        <w:rPr>
          <w:sz w:val="28"/>
          <w:szCs w:val="28"/>
          <w:lang w:val="en-US"/>
        </w:rPr>
        <w:t>tạo</w:t>
      </w:r>
      <w:proofErr w:type="spellEnd"/>
      <w:r w:rsidRPr="005F66A6">
        <w:rPr>
          <w:sz w:val="28"/>
          <w:szCs w:val="28"/>
          <w:lang w:val="en-US"/>
        </w:rPr>
        <w:t xml:space="preserve">, </w:t>
      </w:r>
      <w:r w:rsidRPr="005F66A6">
        <w:rPr>
          <w:sz w:val="28"/>
          <w:szCs w:val="28"/>
        </w:rPr>
        <w:t xml:space="preserve">khoa, thư </w:t>
      </w:r>
      <w:proofErr w:type="spellStart"/>
      <w:r w:rsidRPr="005F66A6">
        <w:rPr>
          <w:sz w:val="28"/>
          <w:szCs w:val="28"/>
        </w:rPr>
        <w:t>viện</w:t>
      </w:r>
      <w:proofErr w:type="spellEnd"/>
      <w:r w:rsidRPr="005F66A6">
        <w:rPr>
          <w:sz w:val="28"/>
          <w:szCs w:val="28"/>
        </w:rPr>
        <w:t xml:space="preserve"> </w:t>
      </w:r>
      <w:proofErr w:type="spellStart"/>
      <w:r w:rsidRPr="005F66A6">
        <w:rPr>
          <w:sz w:val="28"/>
          <w:szCs w:val="28"/>
        </w:rPr>
        <w:t>làm</w:t>
      </w:r>
      <w:proofErr w:type="spellEnd"/>
      <w:r w:rsidRPr="005F66A6">
        <w:rPr>
          <w:sz w:val="28"/>
          <w:szCs w:val="28"/>
        </w:rPr>
        <w:t xml:space="preserve"> </w:t>
      </w:r>
      <w:proofErr w:type="spellStart"/>
      <w:r w:rsidRPr="005F66A6">
        <w:rPr>
          <w:sz w:val="28"/>
          <w:szCs w:val="28"/>
        </w:rPr>
        <w:t>tài</w:t>
      </w:r>
      <w:proofErr w:type="spellEnd"/>
      <w:r w:rsidRPr="005F66A6">
        <w:rPr>
          <w:sz w:val="28"/>
          <w:szCs w:val="28"/>
        </w:rPr>
        <w:t xml:space="preserve"> </w:t>
      </w:r>
      <w:proofErr w:type="spellStart"/>
      <w:r w:rsidRPr="005F66A6">
        <w:rPr>
          <w:sz w:val="28"/>
          <w:szCs w:val="28"/>
        </w:rPr>
        <w:t>liệu</w:t>
      </w:r>
      <w:proofErr w:type="spellEnd"/>
      <w:r w:rsidRPr="005F66A6">
        <w:rPr>
          <w:sz w:val="28"/>
          <w:szCs w:val="28"/>
        </w:rPr>
        <w:t xml:space="preserve"> lưu </w:t>
      </w:r>
      <w:proofErr w:type="spellStart"/>
      <w:r w:rsidRPr="005F66A6">
        <w:rPr>
          <w:sz w:val="28"/>
          <w:szCs w:val="28"/>
        </w:rPr>
        <w:t>hành</w:t>
      </w:r>
      <w:proofErr w:type="spellEnd"/>
      <w:r w:rsidRPr="005F66A6">
        <w:rPr>
          <w:sz w:val="28"/>
          <w:szCs w:val="28"/>
        </w:rPr>
        <w:t xml:space="preserve"> </w:t>
      </w:r>
      <w:proofErr w:type="spellStart"/>
      <w:r w:rsidRPr="005F66A6">
        <w:rPr>
          <w:sz w:val="28"/>
          <w:szCs w:val="28"/>
        </w:rPr>
        <w:t>nội</w:t>
      </w:r>
      <w:proofErr w:type="spellEnd"/>
      <w:r w:rsidRPr="005F66A6">
        <w:rPr>
          <w:sz w:val="28"/>
          <w:szCs w:val="28"/>
        </w:rPr>
        <w:t xml:space="preserve"> </w:t>
      </w:r>
      <w:proofErr w:type="spellStart"/>
      <w:r w:rsidRPr="005F66A6">
        <w:rPr>
          <w:sz w:val="28"/>
          <w:szCs w:val="28"/>
        </w:rPr>
        <w:t>bộ</w:t>
      </w:r>
      <w:proofErr w:type="spellEnd"/>
      <w:r w:rsidRPr="005F66A6">
        <w:rPr>
          <w:sz w:val="28"/>
          <w:szCs w:val="28"/>
        </w:rPr>
        <w:t xml:space="preserve">, cho </w:t>
      </w:r>
      <w:proofErr w:type="spellStart"/>
      <w:r w:rsidRPr="005F66A6">
        <w:rPr>
          <w:sz w:val="28"/>
          <w:szCs w:val="28"/>
        </w:rPr>
        <w:t>giảng</w:t>
      </w:r>
      <w:proofErr w:type="spellEnd"/>
      <w:r w:rsidRPr="005F66A6">
        <w:rPr>
          <w:sz w:val="28"/>
          <w:szCs w:val="28"/>
        </w:rPr>
        <w:t xml:space="preserve"> viên, sinh viên </w:t>
      </w:r>
      <w:proofErr w:type="spellStart"/>
      <w:r w:rsidRPr="005F66A6">
        <w:rPr>
          <w:sz w:val="28"/>
          <w:szCs w:val="28"/>
        </w:rPr>
        <w:t>dễ</w:t>
      </w:r>
      <w:proofErr w:type="spellEnd"/>
      <w:r w:rsidRPr="005F66A6">
        <w:rPr>
          <w:sz w:val="28"/>
          <w:szCs w:val="28"/>
        </w:rPr>
        <w:t xml:space="preserve"> </w:t>
      </w:r>
      <w:proofErr w:type="spellStart"/>
      <w:r w:rsidRPr="005F66A6">
        <w:rPr>
          <w:sz w:val="28"/>
          <w:szCs w:val="28"/>
        </w:rPr>
        <w:t>dàng</w:t>
      </w:r>
      <w:proofErr w:type="spellEnd"/>
      <w:r w:rsidRPr="005F66A6">
        <w:rPr>
          <w:sz w:val="28"/>
          <w:szCs w:val="28"/>
        </w:rPr>
        <w:t xml:space="preserve"> </w:t>
      </w:r>
      <w:proofErr w:type="spellStart"/>
      <w:r w:rsidRPr="005F66A6">
        <w:rPr>
          <w:sz w:val="28"/>
          <w:szCs w:val="28"/>
        </w:rPr>
        <w:t>sử</w:t>
      </w:r>
      <w:proofErr w:type="spellEnd"/>
      <w:r w:rsidRPr="005F66A6">
        <w:rPr>
          <w:sz w:val="28"/>
          <w:szCs w:val="28"/>
        </w:rPr>
        <w:t xml:space="preserve"> </w:t>
      </w:r>
      <w:proofErr w:type="spellStart"/>
      <w:r w:rsidRPr="005F66A6">
        <w:rPr>
          <w:sz w:val="28"/>
          <w:szCs w:val="28"/>
        </w:rPr>
        <w:t>dụng</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w:t>
      </w:r>
      <w:proofErr w:type="spellStart"/>
      <w:r w:rsidRPr="005F66A6">
        <w:rPr>
          <w:sz w:val="28"/>
          <w:szCs w:val="28"/>
        </w:rPr>
        <w:t>dạy</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tập</w:t>
      </w:r>
      <w:proofErr w:type="spellEnd"/>
      <w:r w:rsidRPr="005F66A6">
        <w:rPr>
          <w:sz w:val="28"/>
          <w:szCs w:val="28"/>
        </w:rPr>
        <w:t xml:space="preserve"> </w:t>
      </w:r>
      <w:r w:rsidRPr="005F66A6">
        <w:rPr>
          <w:i/>
          <w:color w:val="FF0000"/>
          <w:sz w:val="28"/>
          <w:szCs w:val="28"/>
        </w:rPr>
        <w:t>(</w:t>
      </w:r>
      <w:r w:rsidRPr="005F66A6">
        <w:rPr>
          <w:b/>
          <w:i/>
          <w:color w:val="FF0000"/>
          <w:sz w:val="28"/>
          <w:szCs w:val="28"/>
        </w:rPr>
        <w:t>1.1.08</w:t>
      </w:r>
      <w:r w:rsidRPr="005F66A6">
        <w:rPr>
          <w:i/>
          <w:color w:val="FF0000"/>
          <w:sz w:val="28"/>
          <w:szCs w:val="28"/>
        </w:rPr>
        <w:t>–</w:t>
      </w:r>
      <w:proofErr w:type="spellStart"/>
      <w:r w:rsidRPr="005F66A6">
        <w:rPr>
          <w:i/>
          <w:color w:val="FF0000"/>
          <w:sz w:val="28"/>
          <w:szCs w:val="28"/>
        </w:rPr>
        <w:t>Bộ</w:t>
      </w:r>
      <w:proofErr w:type="spellEnd"/>
      <w:r w:rsidRPr="005F66A6">
        <w:rPr>
          <w:i/>
          <w:color w:val="FF0000"/>
          <w:sz w:val="28"/>
          <w:szCs w:val="28"/>
        </w:rPr>
        <w:t xml:space="preserve"> </w:t>
      </w:r>
      <w:proofErr w:type="spellStart"/>
      <w:r w:rsidRPr="005F66A6">
        <w:rPr>
          <w:i/>
          <w:color w:val="FF0000"/>
          <w:spacing w:val="-3"/>
          <w:sz w:val="28"/>
          <w:szCs w:val="28"/>
        </w:rPr>
        <w:t>quyết</w:t>
      </w:r>
      <w:proofErr w:type="spellEnd"/>
      <w:r w:rsidRPr="005F66A6">
        <w:rPr>
          <w:i/>
          <w:color w:val="FF0000"/>
          <w:spacing w:val="-3"/>
          <w:sz w:val="28"/>
          <w:szCs w:val="28"/>
        </w:rPr>
        <w:t xml:space="preserve"> </w:t>
      </w:r>
      <w:proofErr w:type="spellStart"/>
      <w:r w:rsidRPr="005F66A6">
        <w:rPr>
          <w:i/>
          <w:color w:val="FF0000"/>
          <w:spacing w:val="-3"/>
          <w:sz w:val="28"/>
          <w:szCs w:val="28"/>
        </w:rPr>
        <w:t>định</w:t>
      </w:r>
      <w:proofErr w:type="spellEnd"/>
      <w:r w:rsidRPr="005F66A6">
        <w:rPr>
          <w:i/>
          <w:color w:val="FF0000"/>
          <w:spacing w:val="-3"/>
          <w:sz w:val="28"/>
          <w:szCs w:val="28"/>
        </w:rPr>
        <w:t xml:space="preserve"> </w:t>
      </w:r>
      <w:r w:rsidRPr="005F66A6">
        <w:rPr>
          <w:i/>
          <w:color w:val="FF0000"/>
          <w:sz w:val="28"/>
          <w:szCs w:val="28"/>
        </w:rPr>
        <w:t xml:space="preserve">ban </w:t>
      </w:r>
      <w:proofErr w:type="spellStart"/>
      <w:r w:rsidRPr="005F66A6">
        <w:rPr>
          <w:i/>
          <w:color w:val="FF0000"/>
          <w:spacing w:val="-3"/>
          <w:sz w:val="28"/>
          <w:szCs w:val="28"/>
        </w:rPr>
        <w:t>hành</w:t>
      </w:r>
      <w:proofErr w:type="spellEnd"/>
      <w:r w:rsidRPr="005F66A6">
        <w:rPr>
          <w:i/>
          <w:color w:val="FF0000"/>
          <w:spacing w:val="-3"/>
          <w:sz w:val="28"/>
          <w:szCs w:val="28"/>
        </w:rPr>
        <w:t xml:space="preserve"> </w:t>
      </w:r>
      <w:r w:rsidRPr="005F66A6">
        <w:rPr>
          <w:i/>
          <w:color w:val="FF0000"/>
          <w:spacing w:val="-4"/>
          <w:sz w:val="28"/>
          <w:szCs w:val="28"/>
        </w:rPr>
        <w:t xml:space="preserve">chương </w:t>
      </w:r>
      <w:proofErr w:type="spellStart"/>
      <w:r w:rsidRPr="005F66A6">
        <w:rPr>
          <w:i/>
          <w:color w:val="FF0000"/>
          <w:spacing w:val="-4"/>
          <w:sz w:val="28"/>
          <w:szCs w:val="28"/>
        </w:rPr>
        <w:t>trình</w:t>
      </w:r>
      <w:proofErr w:type="spellEnd"/>
      <w:r w:rsidRPr="005F66A6">
        <w:rPr>
          <w:i/>
          <w:color w:val="FF0000"/>
          <w:spacing w:val="-4"/>
          <w:sz w:val="28"/>
          <w:szCs w:val="28"/>
        </w:rPr>
        <w:t xml:space="preserve"> </w:t>
      </w:r>
      <w:proofErr w:type="spellStart"/>
      <w:r w:rsidRPr="005F66A6">
        <w:rPr>
          <w:i/>
          <w:color w:val="FF0000"/>
          <w:spacing w:val="-3"/>
          <w:sz w:val="28"/>
          <w:szCs w:val="28"/>
        </w:rPr>
        <w:t>đào</w:t>
      </w:r>
      <w:proofErr w:type="spellEnd"/>
      <w:r w:rsidRPr="005F66A6">
        <w:rPr>
          <w:i/>
          <w:color w:val="FF0000"/>
          <w:spacing w:val="-3"/>
          <w:sz w:val="28"/>
          <w:szCs w:val="28"/>
        </w:rPr>
        <w:t xml:space="preserve"> </w:t>
      </w:r>
      <w:proofErr w:type="spellStart"/>
      <w:r w:rsidRPr="005F66A6">
        <w:rPr>
          <w:i/>
          <w:color w:val="FF0000"/>
          <w:sz w:val="28"/>
          <w:szCs w:val="28"/>
        </w:rPr>
        <w:t>tạo</w:t>
      </w:r>
      <w:proofErr w:type="spellEnd"/>
      <w:r w:rsidRPr="005F66A6">
        <w:rPr>
          <w:i/>
          <w:color w:val="FF0000"/>
          <w:sz w:val="28"/>
          <w:szCs w:val="28"/>
        </w:rPr>
        <w:t xml:space="preserve">, </w:t>
      </w:r>
      <w:proofErr w:type="spellStart"/>
      <w:r w:rsidRPr="005F66A6">
        <w:rPr>
          <w:i/>
          <w:color w:val="FF0000"/>
          <w:spacing w:val="-4"/>
          <w:sz w:val="28"/>
          <w:szCs w:val="28"/>
        </w:rPr>
        <w:t>chuẩn</w:t>
      </w:r>
      <w:proofErr w:type="spellEnd"/>
      <w:r w:rsidRPr="005F66A6">
        <w:rPr>
          <w:i/>
          <w:color w:val="FF0000"/>
          <w:spacing w:val="-4"/>
          <w:sz w:val="28"/>
          <w:szCs w:val="28"/>
        </w:rPr>
        <w:t xml:space="preserve"> </w:t>
      </w:r>
      <w:proofErr w:type="spellStart"/>
      <w:r w:rsidRPr="005F66A6">
        <w:rPr>
          <w:i/>
          <w:color w:val="FF0000"/>
          <w:spacing w:val="-3"/>
          <w:sz w:val="28"/>
          <w:szCs w:val="28"/>
        </w:rPr>
        <w:t>đầu</w:t>
      </w:r>
      <w:proofErr w:type="spellEnd"/>
      <w:r w:rsidRPr="005F66A6">
        <w:rPr>
          <w:i/>
          <w:color w:val="FF0000"/>
          <w:spacing w:val="-3"/>
          <w:sz w:val="28"/>
          <w:szCs w:val="28"/>
        </w:rPr>
        <w:t xml:space="preserve"> ra năm</w:t>
      </w:r>
      <w:r w:rsidRPr="005F66A6">
        <w:rPr>
          <w:i/>
          <w:color w:val="FF0000"/>
          <w:spacing w:val="-8"/>
          <w:sz w:val="28"/>
          <w:szCs w:val="28"/>
        </w:rPr>
        <w:t xml:space="preserve">  </w:t>
      </w:r>
      <w:r w:rsidRPr="005F66A6">
        <w:rPr>
          <w:i/>
          <w:color w:val="FF0000"/>
          <w:spacing w:val="-4"/>
          <w:sz w:val="28"/>
          <w:szCs w:val="28"/>
        </w:rPr>
        <w:t>2020</w:t>
      </w:r>
      <w:r w:rsidRPr="005F66A6">
        <w:rPr>
          <w:i/>
          <w:color w:val="FF0000"/>
          <w:spacing w:val="-4"/>
          <w:sz w:val="28"/>
          <w:szCs w:val="28"/>
          <w:lang w:val="en-US"/>
        </w:rPr>
        <w:t>, 2021</w:t>
      </w:r>
      <w:r w:rsidR="00B711EA">
        <w:rPr>
          <w:i/>
          <w:color w:val="FF0000"/>
          <w:spacing w:val="-4"/>
          <w:sz w:val="28"/>
          <w:szCs w:val="28"/>
          <w:lang w:val="en-US"/>
        </w:rPr>
        <w:t>, 2022</w:t>
      </w:r>
      <w:r w:rsidRPr="005F66A6">
        <w:rPr>
          <w:i/>
          <w:color w:val="FF0000"/>
          <w:spacing w:val="-5"/>
          <w:sz w:val="28"/>
          <w:szCs w:val="28"/>
        </w:rPr>
        <w:t xml:space="preserve"> </w:t>
      </w:r>
      <w:r w:rsidRPr="005F66A6">
        <w:rPr>
          <w:i/>
          <w:color w:val="FF0000"/>
          <w:spacing w:val="-5"/>
          <w:sz w:val="28"/>
          <w:szCs w:val="28"/>
          <w:lang w:val="en-US"/>
        </w:rPr>
        <w:t xml:space="preserve">- </w:t>
      </w:r>
      <w:r w:rsidRPr="005F66A6">
        <w:rPr>
          <w:i/>
          <w:color w:val="FF0000"/>
          <w:spacing w:val="-4"/>
          <w:sz w:val="28"/>
          <w:szCs w:val="28"/>
        </w:rPr>
        <w:t>chương</w:t>
      </w:r>
      <w:r w:rsidRPr="005F66A6">
        <w:rPr>
          <w:i/>
          <w:color w:val="FF0000"/>
          <w:spacing w:val="-8"/>
          <w:sz w:val="28"/>
          <w:szCs w:val="28"/>
        </w:rPr>
        <w:t xml:space="preserve"> </w:t>
      </w:r>
      <w:proofErr w:type="spellStart"/>
      <w:r w:rsidRPr="005F66A6">
        <w:rPr>
          <w:i/>
          <w:color w:val="FF0000"/>
          <w:spacing w:val="-4"/>
          <w:sz w:val="28"/>
          <w:szCs w:val="28"/>
        </w:rPr>
        <w:t>trình</w:t>
      </w:r>
      <w:proofErr w:type="spellEnd"/>
      <w:r w:rsidRPr="005F66A6">
        <w:rPr>
          <w:i/>
          <w:color w:val="FF0000"/>
          <w:spacing w:val="-8"/>
          <w:sz w:val="28"/>
          <w:szCs w:val="28"/>
        </w:rPr>
        <w:t xml:space="preserve"> </w:t>
      </w:r>
      <w:proofErr w:type="spellStart"/>
      <w:r w:rsidRPr="005F66A6">
        <w:rPr>
          <w:i/>
          <w:color w:val="FF0000"/>
          <w:spacing w:val="-3"/>
          <w:sz w:val="28"/>
          <w:szCs w:val="28"/>
        </w:rPr>
        <w:t>đào</w:t>
      </w:r>
      <w:proofErr w:type="spellEnd"/>
      <w:r w:rsidRPr="005F66A6">
        <w:rPr>
          <w:i/>
          <w:color w:val="FF0000"/>
          <w:spacing w:val="-7"/>
          <w:sz w:val="28"/>
          <w:szCs w:val="28"/>
        </w:rPr>
        <w:t xml:space="preserve"> </w:t>
      </w:r>
      <w:proofErr w:type="spellStart"/>
      <w:r w:rsidRPr="005F66A6">
        <w:rPr>
          <w:i/>
          <w:color w:val="FF0000"/>
          <w:spacing w:val="-4"/>
          <w:sz w:val="28"/>
          <w:szCs w:val="28"/>
        </w:rPr>
        <w:t>tạo</w:t>
      </w:r>
      <w:proofErr w:type="spellEnd"/>
      <w:r w:rsidRPr="005F66A6">
        <w:rPr>
          <w:i/>
          <w:color w:val="FF0000"/>
          <w:spacing w:val="-4"/>
          <w:sz w:val="28"/>
          <w:szCs w:val="28"/>
          <w:lang w:val="en-US"/>
        </w:rPr>
        <w:t xml:space="preserve"> </w:t>
      </w:r>
      <w:proofErr w:type="spellStart"/>
      <w:r w:rsidRPr="005F66A6">
        <w:rPr>
          <w:i/>
          <w:color w:val="FF0000"/>
          <w:spacing w:val="-4"/>
          <w:sz w:val="28"/>
          <w:szCs w:val="28"/>
          <w:lang w:val="en-US"/>
        </w:rPr>
        <w:t>lưu</w:t>
      </w:r>
      <w:proofErr w:type="spellEnd"/>
      <w:r w:rsidRPr="005F66A6">
        <w:rPr>
          <w:i/>
          <w:color w:val="FF0000"/>
          <w:spacing w:val="-4"/>
          <w:sz w:val="28"/>
          <w:szCs w:val="28"/>
          <w:lang w:val="en-US"/>
        </w:rPr>
        <w:t xml:space="preserve"> </w:t>
      </w:r>
      <w:proofErr w:type="spellStart"/>
      <w:r w:rsidRPr="005F66A6">
        <w:rPr>
          <w:i/>
          <w:color w:val="FF0000"/>
          <w:spacing w:val="-4"/>
          <w:sz w:val="28"/>
          <w:szCs w:val="28"/>
          <w:lang w:val="en-US"/>
        </w:rPr>
        <w:t>tại</w:t>
      </w:r>
      <w:proofErr w:type="spellEnd"/>
      <w:r w:rsidRPr="005F66A6">
        <w:rPr>
          <w:i/>
          <w:color w:val="FF0000"/>
          <w:spacing w:val="-4"/>
          <w:sz w:val="28"/>
          <w:szCs w:val="28"/>
          <w:lang w:val="en-US"/>
        </w:rPr>
        <w:t xml:space="preserve"> </w:t>
      </w:r>
      <w:proofErr w:type="spellStart"/>
      <w:r w:rsidRPr="005F66A6">
        <w:rPr>
          <w:i/>
          <w:color w:val="FF0000"/>
          <w:spacing w:val="-4"/>
          <w:sz w:val="28"/>
          <w:szCs w:val="28"/>
          <w:lang w:val="en-US"/>
        </w:rPr>
        <w:t>phòng</w:t>
      </w:r>
      <w:proofErr w:type="spellEnd"/>
      <w:r w:rsidRPr="005F66A6">
        <w:rPr>
          <w:i/>
          <w:color w:val="FF0000"/>
          <w:spacing w:val="-4"/>
          <w:sz w:val="28"/>
          <w:szCs w:val="28"/>
          <w:lang w:val="en-US"/>
        </w:rPr>
        <w:t xml:space="preserve"> </w:t>
      </w:r>
      <w:proofErr w:type="spellStart"/>
      <w:r w:rsidRPr="005F66A6">
        <w:rPr>
          <w:i/>
          <w:color w:val="FF0000"/>
          <w:spacing w:val="-4"/>
          <w:sz w:val="28"/>
          <w:szCs w:val="28"/>
          <w:lang w:val="en-US"/>
        </w:rPr>
        <w:t>đào</w:t>
      </w:r>
      <w:proofErr w:type="spellEnd"/>
      <w:r w:rsidRPr="005F66A6">
        <w:rPr>
          <w:i/>
          <w:color w:val="FF0000"/>
          <w:spacing w:val="-4"/>
          <w:sz w:val="28"/>
          <w:szCs w:val="28"/>
          <w:lang w:val="en-US"/>
        </w:rPr>
        <w:t xml:space="preserve"> </w:t>
      </w:r>
      <w:proofErr w:type="spellStart"/>
      <w:r w:rsidRPr="005F66A6">
        <w:rPr>
          <w:i/>
          <w:color w:val="FF0000"/>
          <w:spacing w:val="-4"/>
          <w:sz w:val="28"/>
          <w:szCs w:val="28"/>
          <w:lang w:val="en-US"/>
        </w:rPr>
        <w:t>tạo</w:t>
      </w:r>
      <w:proofErr w:type="spellEnd"/>
      <w:r w:rsidRPr="005F66A6">
        <w:rPr>
          <w:i/>
          <w:color w:val="FF0000"/>
          <w:spacing w:val="-4"/>
          <w:sz w:val="28"/>
          <w:szCs w:val="28"/>
          <w:lang w:val="en-US"/>
        </w:rPr>
        <w:t xml:space="preserve"> - </w:t>
      </w:r>
      <w:r w:rsidRPr="005F66A6">
        <w:rPr>
          <w:i/>
          <w:color w:val="FF0000"/>
          <w:sz w:val="28"/>
          <w:szCs w:val="28"/>
          <w:lang w:val="en-US"/>
        </w:rPr>
        <w:t xml:space="preserve">minh </w:t>
      </w:r>
      <w:proofErr w:type="spellStart"/>
      <w:r w:rsidRPr="005F66A6">
        <w:rPr>
          <w:i/>
          <w:color w:val="FF0000"/>
          <w:sz w:val="28"/>
          <w:szCs w:val="28"/>
          <w:lang w:val="en-US"/>
        </w:rPr>
        <w:t>chứng</w:t>
      </w:r>
      <w:proofErr w:type="spellEnd"/>
      <w:r w:rsidRPr="005F66A6">
        <w:rPr>
          <w:i/>
          <w:color w:val="FF0000"/>
          <w:sz w:val="28"/>
          <w:szCs w:val="28"/>
          <w:lang w:val="en-US"/>
        </w:rPr>
        <w:t xml:space="preserve"> </w:t>
      </w:r>
      <w:proofErr w:type="spellStart"/>
      <w:r w:rsidRPr="005F66A6">
        <w:rPr>
          <w:i/>
          <w:color w:val="FF0000"/>
          <w:sz w:val="28"/>
          <w:szCs w:val="28"/>
          <w:lang w:val="en-US"/>
        </w:rPr>
        <w:t>lấy</w:t>
      </w:r>
      <w:proofErr w:type="spellEnd"/>
      <w:r w:rsidRPr="005F66A6">
        <w:rPr>
          <w:i/>
          <w:color w:val="FF0000"/>
          <w:sz w:val="28"/>
          <w:szCs w:val="28"/>
          <w:lang w:val="en-US"/>
        </w:rPr>
        <w:t xml:space="preserve"> </w:t>
      </w:r>
      <w:proofErr w:type="spellStart"/>
      <w:r w:rsidRPr="005F66A6">
        <w:rPr>
          <w:i/>
          <w:color w:val="FF0000"/>
          <w:sz w:val="28"/>
          <w:szCs w:val="28"/>
          <w:lang w:val="en-US"/>
        </w:rPr>
        <w:t>từ</w:t>
      </w:r>
      <w:proofErr w:type="spellEnd"/>
      <w:r w:rsidRPr="005F66A6">
        <w:rPr>
          <w:i/>
          <w:color w:val="FF0000"/>
          <w:sz w:val="28"/>
          <w:szCs w:val="28"/>
          <w:lang w:val="en-US"/>
        </w:rPr>
        <w:t xml:space="preserve"> </w:t>
      </w:r>
      <w:proofErr w:type="spellStart"/>
      <w:r w:rsidRPr="005F66A6">
        <w:rPr>
          <w:i/>
          <w:color w:val="FF0000"/>
          <w:sz w:val="28"/>
          <w:szCs w:val="28"/>
          <w:lang w:val="en-US"/>
        </w:rPr>
        <w:t>phòng</w:t>
      </w:r>
      <w:proofErr w:type="spellEnd"/>
      <w:r w:rsidRPr="005F66A6">
        <w:rPr>
          <w:i/>
          <w:color w:val="FF0000"/>
          <w:sz w:val="28"/>
          <w:szCs w:val="28"/>
          <w:lang w:val="en-US"/>
        </w:rPr>
        <w:t xml:space="preserve"> </w:t>
      </w:r>
      <w:proofErr w:type="spellStart"/>
      <w:r w:rsidRPr="005F66A6">
        <w:rPr>
          <w:i/>
          <w:color w:val="FF0000"/>
          <w:sz w:val="28"/>
          <w:szCs w:val="28"/>
          <w:lang w:val="en-US"/>
        </w:rPr>
        <w:t>đào</w:t>
      </w:r>
      <w:proofErr w:type="spellEnd"/>
      <w:r w:rsidRPr="005F66A6">
        <w:rPr>
          <w:i/>
          <w:color w:val="FF0000"/>
          <w:sz w:val="28"/>
          <w:szCs w:val="28"/>
          <w:lang w:val="en-US"/>
        </w:rPr>
        <w:t xml:space="preserve"> </w:t>
      </w:r>
      <w:proofErr w:type="spellStart"/>
      <w:r w:rsidRPr="005F66A6">
        <w:rPr>
          <w:i/>
          <w:color w:val="FF0000"/>
          <w:sz w:val="28"/>
          <w:szCs w:val="28"/>
          <w:lang w:val="en-US"/>
        </w:rPr>
        <w:t>tạo</w:t>
      </w:r>
      <w:proofErr w:type="spellEnd"/>
      <w:r w:rsidRPr="005F66A6">
        <w:rPr>
          <w:i/>
          <w:color w:val="FF0000"/>
          <w:spacing w:val="-4"/>
          <w:sz w:val="28"/>
          <w:szCs w:val="28"/>
        </w:rPr>
        <w:t>)</w:t>
      </w:r>
      <w:r w:rsidRPr="005F66A6">
        <w:rPr>
          <w:i/>
          <w:spacing w:val="-4"/>
          <w:sz w:val="28"/>
          <w:szCs w:val="28"/>
        </w:rPr>
        <w:t>.</w:t>
      </w:r>
    </w:p>
    <w:p w14:paraId="0680CD91" w14:textId="77777777" w:rsidR="005F61D3" w:rsidRPr="005F66A6" w:rsidRDefault="005F61D3" w:rsidP="000E4778">
      <w:pPr>
        <w:spacing w:line="276" w:lineRule="auto"/>
        <w:ind w:right="468" w:firstLine="720"/>
        <w:jc w:val="both"/>
        <w:rPr>
          <w:i/>
          <w:sz w:val="28"/>
          <w:szCs w:val="28"/>
        </w:rPr>
      </w:pPr>
      <w:proofErr w:type="spellStart"/>
      <w:r w:rsidRPr="005F66A6">
        <w:rPr>
          <w:sz w:val="28"/>
          <w:szCs w:val="28"/>
        </w:rPr>
        <w:t>Việc</w:t>
      </w:r>
      <w:proofErr w:type="spellEnd"/>
      <w:r w:rsidRPr="005F66A6">
        <w:rPr>
          <w:sz w:val="28"/>
          <w:szCs w:val="28"/>
        </w:rPr>
        <w:t xml:space="preserve"> </w:t>
      </w:r>
      <w:proofErr w:type="spellStart"/>
      <w:r w:rsidRPr="005F66A6">
        <w:rPr>
          <w:sz w:val="28"/>
          <w:szCs w:val="28"/>
        </w:rPr>
        <w:t>rà</w:t>
      </w:r>
      <w:proofErr w:type="spellEnd"/>
      <w:r w:rsidRPr="005F66A6">
        <w:rPr>
          <w:sz w:val="28"/>
          <w:szCs w:val="28"/>
        </w:rPr>
        <w:t xml:space="preserve"> </w:t>
      </w:r>
      <w:proofErr w:type="spellStart"/>
      <w:r w:rsidRPr="005F66A6">
        <w:rPr>
          <w:sz w:val="28"/>
          <w:szCs w:val="28"/>
        </w:rPr>
        <w:t>soát</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ngành</w:t>
      </w:r>
      <w:proofErr w:type="spellEnd"/>
      <w:r w:rsidRPr="005F66A6">
        <w:rPr>
          <w:sz w:val="28"/>
          <w:szCs w:val="28"/>
        </w:rPr>
        <w:t>/</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nói</w:t>
      </w:r>
      <w:proofErr w:type="spellEnd"/>
      <w:r w:rsidRPr="005F66A6">
        <w:rPr>
          <w:sz w:val="28"/>
          <w:szCs w:val="28"/>
        </w:rPr>
        <w:t xml:space="preserve"> chung </w:t>
      </w:r>
      <w:proofErr w:type="spellStart"/>
      <w:r w:rsidRPr="005F66A6">
        <w:rPr>
          <w:sz w:val="28"/>
          <w:szCs w:val="28"/>
        </w:rPr>
        <w:t>và</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nghề</w:t>
      </w:r>
      <w:proofErr w:type="spellEnd"/>
      <w:r w:rsidRPr="005F66A6">
        <w:rPr>
          <w:sz w:val="28"/>
          <w:szCs w:val="28"/>
          <w:lang w:val="en-US"/>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w:t>
      </w:r>
      <w:proofErr w:type="spellStart"/>
      <w:r w:rsidRPr="005F66A6">
        <w:rPr>
          <w:sz w:val="28"/>
          <w:szCs w:val="28"/>
        </w:rPr>
        <w:t>nói</w:t>
      </w:r>
      <w:proofErr w:type="spellEnd"/>
      <w:r w:rsidRPr="005F66A6">
        <w:rPr>
          <w:sz w:val="28"/>
          <w:szCs w:val="28"/>
        </w:rPr>
        <w:t xml:space="preserve"> riêng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tổ</w:t>
      </w:r>
      <w:proofErr w:type="spellEnd"/>
      <w:r w:rsidRPr="005F66A6">
        <w:rPr>
          <w:sz w:val="28"/>
          <w:szCs w:val="28"/>
        </w:rPr>
        <w:t xml:space="preserve"> </w:t>
      </w:r>
      <w:proofErr w:type="spellStart"/>
      <w:r w:rsidRPr="005F66A6">
        <w:rPr>
          <w:sz w:val="28"/>
          <w:szCs w:val="28"/>
        </w:rPr>
        <w:t>chức</w:t>
      </w:r>
      <w:proofErr w:type="spellEnd"/>
      <w:r w:rsidRPr="005F66A6">
        <w:rPr>
          <w:sz w:val="28"/>
          <w:szCs w:val="28"/>
        </w:rPr>
        <w:t xml:space="preserve"> xây </w:t>
      </w:r>
      <w:proofErr w:type="spellStart"/>
      <w:r w:rsidRPr="005F66A6">
        <w:rPr>
          <w:sz w:val="28"/>
          <w:szCs w:val="28"/>
        </w:rPr>
        <w:t>dựng</w:t>
      </w:r>
      <w:proofErr w:type="spellEnd"/>
      <w:r w:rsidRPr="005F66A6">
        <w:rPr>
          <w:sz w:val="28"/>
          <w:szCs w:val="28"/>
        </w:rPr>
        <w:t xml:space="preserve">, </w:t>
      </w:r>
      <w:proofErr w:type="spellStart"/>
      <w:r w:rsidRPr="005F66A6">
        <w:rPr>
          <w:sz w:val="28"/>
          <w:szCs w:val="28"/>
        </w:rPr>
        <w:t>thẩm</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theo </w:t>
      </w:r>
      <w:proofErr w:type="spellStart"/>
      <w:r w:rsidRPr="005F66A6">
        <w:rPr>
          <w:sz w:val="28"/>
          <w:szCs w:val="28"/>
        </w:rPr>
        <w:t>đúng</w:t>
      </w:r>
      <w:proofErr w:type="spellEnd"/>
      <w:r w:rsidRPr="005F66A6">
        <w:rPr>
          <w:sz w:val="28"/>
          <w:szCs w:val="28"/>
        </w:rPr>
        <w:t xml:space="preserve"> </w:t>
      </w:r>
      <w:proofErr w:type="spellStart"/>
      <w:r w:rsidRPr="005F66A6">
        <w:rPr>
          <w:sz w:val="28"/>
          <w:szCs w:val="28"/>
        </w:rPr>
        <w:t>nội</w:t>
      </w:r>
      <w:proofErr w:type="spellEnd"/>
      <w:r w:rsidRPr="005F66A6">
        <w:rPr>
          <w:sz w:val="28"/>
          <w:szCs w:val="28"/>
        </w:rPr>
        <w:t xml:space="preserve"> dung, </w:t>
      </w:r>
      <w:proofErr w:type="spellStart"/>
      <w:r w:rsidRPr="005F66A6">
        <w:rPr>
          <w:sz w:val="28"/>
          <w:szCs w:val="28"/>
        </w:rPr>
        <w:t>biểu</w:t>
      </w:r>
      <w:proofErr w:type="spellEnd"/>
      <w:r w:rsidRPr="005F66A6">
        <w:rPr>
          <w:sz w:val="28"/>
          <w:szCs w:val="28"/>
        </w:rPr>
        <w:t xml:space="preserve"> </w:t>
      </w:r>
      <w:proofErr w:type="spellStart"/>
      <w:r w:rsidRPr="005F66A6">
        <w:rPr>
          <w:sz w:val="28"/>
          <w:szCs w:val="28"/>
        </w:rPr>
        <w:t>mẫu</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Thông tư </w:t>
      </w:r>
      <w:proofErr w:type="spellStart"/>
      <w:r w:rsidRPr="005F66A6">
        <w:rPr>
          <w:sz w:val="28"/>
          <w:szCs w:val="28"/>
        </w:rPr>
        <w:t>số</w:t>
      </w:r>
      <w:proofErr w:type="spellEnd"/>
      <w:r w:rsidRPr="005F66A6">
        <w:rPr>
          <w:sz w:val="28"/>
          <w:szCs w:val="28"/>
        </w:rPr>
        <w:t xml:space="preserve"> 03/2017/TT–BLĐTBXH </w:t>
      </w:r>
      <w:proofErr w:type="spellStart"/>
      <w:r w:rsidRPr="005F66A6">
        <w:rPr>
          <w:sz w:val="28"/>
          <w:szCs w:val="28"/>
        </w:rPr>
        <w:t>ngày</w:t>
      </w:r>
      <w:proofErr w:type="spellEnd"/>
      <w:r w:rsidRPr="005F66A6">
        <w:rPr>
          <w:sz w:val="28"/>
          <w:szCs w:val="28"/>
        </w:rPr>
        <w:t xml:space="preserve"> 01/03/2017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Bộ</w:t>
      </w:r>
      <w:proofErr w:type="spellEnd"/>
      <w:r w:rsidRPr="005F66A6">
        <w:rPr>
          <w:sz w:val="28"/>
          <w:szCs w:val="28"/>
        </w:rPr>
        <w:t xml:space="preserve"> </w:t>
      </w:r>
      <w:proofErr w:type="spellStart"/>
      <w:r w:rsidRPr="005F66A6">
        <w:rPr>
          <w:sz w:val="28"/>
          <w:szCs w:val="28"/>
        </w:rPr>
        <w:t>trưởng</w:t>
      </w:r>
      <w:proofErr w:type="spellEnd"/>
      <w:r w:rsidRPr="005F66A6">
        <w:rPr>
          <w:sz w:val="28"/>
          <w:szCs w:val="28"/>
        </w:rPr>
        <w:t xml:space="preserve"> </w:t>
      </w:r>
      <w:proofErr w:type="spellStart"/>
      <w:r w:rsidRPr="005F66A6">
        <w:rPr>
          <w:sz w:val="28"/>
          <w:szCs w:val="28"/>
        </w:rPr>
        <w:t>Bộ</w:t>
      </w:r>
      <w:proofErr w:type="spellEnd"/>
      <w:r w:rsidRPr="005F66A6">
        <w:rPr>
          <w:sz w:val="28"/>
          <w:szCs w:val="28"/>
        </w:rPr>
        <w:t xml:space="preserve"> LĐTB&amp;XH quy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về</w:t>
      </w:r>
      <w:proofErr w:type="spellEnd"/>
      <w:r w:rsidRPr="005F66A6">
        <w:rPr>
          <w:sz w:val="28"/>
          <w:szCs w:val="28"/>
        </w:rPr>
        <w:t xml:space="preserve"> quy </w:t>
      </w:r>
      <w:proofErr w:type="spellStart"/>
      <w:r w:rsidRPr="005F66A6">
        <w:rPr>
          <w:sz w:val="28"/>
          <w:szCs w:val="28"/>
        </w:rPr>
        <w:t>trình</w:t>
      </w:r>
      <w:proofErr w:type="spellEnd"/>
      <w:r w:rsidRPr="005F66A6">
        <w:rPr>
          <w:sz w:val="28"/>
          <w:szCs w:val="28"/>
        </w:rPr>
        <w:t xml:space="preserve"> </w:t>
      </w:r>
      <w:r w:rsidRPr="005F66A6">
        <w:rPr>
          <w:spacing w:val="2"/>
          <w:sz w:val="28"/>
          <w:szCs w:val="28"/>
        </w:rPr>
        <w:t xml:space="preserve">xây </w:t>
      </w:r>
      <w:proofErr w:type="spellStart"/>
      <w:r w:rsidRPr="005F66A6">
        <w:rPr>
          <w:sz w:val="28"/>
          <w:szCs w:val="28"/>
        </w:rPr>
        <w:t>dựng</w:t>
      </w:r>
      <w:proofErr w:type="spellEnd"/>
      <w:r w:rsidRPr="005F66A6">
        <w:rPr>
          <w:sz w:val="28"/>
          <w:szCs w:val="28"/>
        </w:rPr>
        <w:t xml:space="preserve">, </w:t>
      </w:r>
      <w:proofErr w:type="spellStart"/>
      <w:r w:rsidRPr="005F66A6">
        <w:rPr>
          <w:sz w:val="28"/>
          <w:szCs w:val="28"/>
        </w:rPr>
        <w:t>thẩm</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ban </w:t>
      </w:r>
      <w:proofErr w:type="spellStart"/>
      <w:r w:rsidRPr="005F66A6">
        <w:rPr>
          <w:sz w:val="28"/>
          <w:szCs w:val="28"/>
        </w:rPr>
        <w:t>hành</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tổ</w:t>
      </w:r>
      <w:proofErr w:type="spellEnd"/>
      <w:r w:rsidRPr="005F66A6">
        <w:rPr>
          <w:sz w:val="28"/>
          <w:szCs w:val="28"/>
        </w:rPr>
        <w:t xml:space="preserve"> </w:t>
      </w:r>
      <w:proofErr w:type="spellStart"/>
      <w:r w:rsidRPr="005F66A6">
        <w:rPr>
          <w:sz w:val="28"/>
          <w:szCs w:val="28"/>
        </w:rPr>
        <w:t>chức</w:t>
      </w:r>
      <w:proofErr w:type="spellEnd"/>
      <w:r w:rsidRPr="005F66A6">
        <w:rPr>
          <w:sz w:val="28"/>
          <w:szCs w:val="28"/>
        </w:rPr>
        <w:t xml:space="preserve"> biên </w:t>
      </w:r>
      <w:proofErr w:type="spellStart"/>
      <w:r w:rsidRPr="005F66A6">
        <w:rPr>
          <w:sz w:val="28"/>
          <w:szCs w:val="28"/>
        </w:rPr>
        <w:t>soạn</w:t>
      </w:r>
      <w:proofErr w:type="spellEnd"/>
      <w:r w:rsidRPr="005F66A6">
        <w:rPr>
          <w:sz w:val="28"/>
          <w:szCs w:val="28"/>
        </w:rPr>
        <w:t xml:space="preserve">, </w:t>
      </w:r>
      <w:proofErr w:type="spellStart"/>
      <w:r w:rsidRPr="005F66A6">
        <w:rPr>
          <w:sz w:val="28"/>
          <w:szCs w:val="28"/>
        </w:rPr>
        <w:t>lựa</w:t>
      </w:r>
      <w:proofErr w:type="spellEnd"/>
      <w:r w:rsidRPr="005F66A6">
        <w:rPr>
          <w:sz w:val="28"/>
          <w:szCs w:val="28"/>
        </w:rPr>
        <w:t xml:space="preserve"> </w:t>
      </w:r>
      <w:proofErr w:type="spellStart"/>
      <w:r w:rsidRPr="005F66A6">
        <w:rPr>
          <w:sz w:val="28"/>
          <w:szCs w:val="28"/>
        </w:rPr>
        <w:t>chọn</w:t>
      </w:r>
      <w:proofErr w:type="spellEnd"/>
      <w:r w:rsidRPr="005F66A6">
        <w:rPr>
          <w:sz w:val="28"/>
          <w:szCs w:val="28"/>
        </w:rPr>
        <w:t xml:space="preserve">, </w:t>
      </w:r>
      <w:proofErr w:type="spellStart"/>
      <w:r w:rsidRPr="005F66A6">
        <w:rPr>
          <w:sz w:val="28"/>
          <w:szCs w:val="28"/>
        </w:rPr>
        <w:t>thẩm</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giáo</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trung </w:t>
      </w:r>
      <w:proofErr w:type="spellStart"/>
      <w:r w:rsidRPr="005F66A6">
        <w:rPr>
          <w:sz w:val="28"/>
          <w:szCs w:val="28"/>
        </w:rPr>
        <w:t>cấp</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cao </w:t>
      </w:r>
      <w:proofErr w:type="spellStart"/>
      <w:r w:rsidRPr="005F66A6">
        <w:rPr>
          <w:sz w:val="28"/>
          <w:szCs w:val="28"/>
        </w:rPr>
        <w:t>đẳng</w:t>
      </w:r>
      <w:proofErr w:type="spellEnd"/>
      <w:r w:rsidRPr="005F66A6">
        <w:rPr>
          <w:sz w:val="28"/>
          <w:szCs w:val="28"/>
        </w:rPr>
        <w:t xml:space="preserve"> </w:t>
      </w:r>
      <w:r w:rsidRPr="005F66A6">
        <w:rPr>
          <w:i/>
          <w:color w:val="FF0000"/>
          <w:sz w:val="28"/>
          <w:szCs w:val="28"/>
        </w:rPr>
        <w:t>(</w:t>
      </w:r>
      <w:r w:rsidRPr="005F66A6">
        <w:rPr>
          <w:b/>
          <w:i/>
          <w:color w:val="FF0000"/>
          <w:sz w:val="28"/>
          <w:szCs w:val="28"/>
        </w:rPr>
        <w:t>1.1.09</w:t>
      </w:r>
      <w:r w:rsidRPr="005F66A6">
        <w:rPr>
          <w:i/>
          <w:color w:val="FF0000"/>
          <w:sz w:val="28"/>
          <w:szCs w:val="28"/>
        </w:rPr>
        <w:t xml:space="preserve">-Kế </w:t>
      </w:r>
      <w:proofErr w:type="spellStart"/>
      <w:r w:rsidRPr="005F66A6">
        <w:rPr>
          <w:i/>
          <w:color w:val="FF0000"/>
          <w:sz w:val="28"/>
          <w:szCs w:val="28"/>
        </w:rPr>
        <w:t>hoạch</w:t>
      </w:r>
      <w:proofErr w:type="spellEnd"/>
      <w:r w:rsidRPr="005F66A6">
        <w:rPr>
          <w:i/>
          <w:color w:val="FF0000"/>
          <w:sz w:val="28"/>
          <w:szCs w:val="28"/>
        </w:rPr>
        <w:t xml:space="preserve"> </w:t>
      </w:r>
      <w:proofErr w:type="spellStart"/>
      <w:r w:rsidRPr="005F66A6">
        <w:rPr>
          <w:i/>
          <w:color w:val="FF0000"/>
          <w:sz w:val="28"/>
          <w:szCs w:val="28"/>
        </w:rPr>
        <w:t>phát</w:t>
      </w:r>
      <w:proofErr w:type="spellEnd"/>
      <w:r w:rsidRPr="005F66A6">
        <w:rPr>
          <w:i/>
          <w:color w:val="FF0000"/>
          <w:sz w:val="28"/>
          <w:szCs w:val="28"/>
        </w:rPr>
        <w:t xml:space="preserve"> </w:t>
      </w:r>
      <w:proofErr w:type="spellStart"/>
      <w:r w:rsidRPr="005F66A6">
        <w:rPr>
          <w:i/>
          <w:color w:val="FF0000"/>
          <w:sz w:val="28"/>
          <w:szCs w:val="28"/>
        </w:rPr>
        <w:t>triển</w:t>
      </w:r>
      <w:proofErr w:type="spellEnd"/>
      <w:r w:rsidRPr="005F66A6">
        <w:rPr>
          <w:i/>
          <w:color w:val="FF0000"/>
          <w:sz w:val="28"/>
          <w:szCs w:val="28"/>
        </w:rPr>
        <w:t xml:space="preserve"> chương </w:t>
      </w:r>
      <w:proofErr w:type="spellStart"/>
      <w:r w:rsidRPr="005F66A6">
        <w:rPr>
          <w:i/>
          <w:color w:val="FF0000"/>
          <w:sz w:val="28"/>
          <w:szCs w:val="28"/>
        </w:rPr>
        <w:t>trình</w:t>
      </w:r>
      <w:proofErr w:type="spellEnd"/>
      <w:r w:rsidRPr="005F66A6">
        <w:rPr>
          <w:i/>
          <w:color w:val="FF0000"/>
          <w:sz w:val="28"/>
          <w:szCs w:val="28"/>
        </w:rPr>
        <w:t xml:space="preserve"> </w:t>
      </w:r>
      <w:proofErr w:type="spellStart"/>
      <w:r w:rsidRPr="005F66A6">
        <w:rPr>
          <w:i/>
          <w:color w:val="FF0000"/>
          <w:sz w:val="28"/>
          <w:szCs w:val="28"/>
        </w:rPr>
        <w:t>đào</w:t>
      </w:r>
      <w:proofErr w:type="spellEnd"/>
      <w:r w:rsidRPr="005F66A6">
        <w:rPr>
          <w:i/>
          <w:color w:val="FF0000"/>
          <w:sz w:val="28"/>
          <w:szCs w:val="28"/>
        </w:rPr>
        <w:t xml:space="preserve"> </w:t>
      </w:r>
      <w:proofErr w:type="spellStart"/>
      <w:r w:rsidRPr="005F66A6">
        <w:rPr>
          <w:i/>
          <w:color w:val="FF0000"/>
          <w:sz w:val="28"/>
          <w:szCs w:val="28"/>
        </w:rPr>
        <w:t>tạo</w:t>
      </w:r>
      <w:proofErr w:type="spellEnd"/>
      <w:r w:rsidRPr="005F66A6">
        <w:rPr>
          <w:i/>
          <w:color w:val="FF0000"/>
          <w:sz w:val="28"/>
          <w:szCs w:val="28"/>
        </w:rPr>
        <w:t xml:space="preserve"> trung </w:t>
      </w:r>
      <w:proofErr w:type="spellStart"/>
      <w:r w:rsidRPr="005F66A6">
        <w:rPr>
          <w:i/>
          <w:color w:val="FF0000"/>
          <w:sz w:val="28"/>
          <w:szCs w:val="28"/>
        </w:rPr>
        <w:t>cấp</w:t>
      </w:r>
      <w:proofErr w:type="spellEnd"/>
      <w:r w:rsidRPr="005F66A6">
        <w:rPr>
          <w:i/>
          <w:color w:val="FF0000"/>
          <w:sz w:val="28"/>
          <w:szCs w:val="28"/>
        </w:rPr>
        <w:t xml:space="preserve">, cao </w:t>
      </w:r>
      <w:proofErr w:type="spellStart"/>
      <w:r w:rsidRPr="005F66A6">
        <w:rPr>
          <w:i/>
          <w:color w:val="FF0000"/>
          <w:sz w:val="28"/>
          <w:szCs w:val="28"/>
        </w:rPr>
        <w:t>đẳng</w:t>
      </w:r>
      <w:proofErr w:type="spellEnd"/>
      <w:r w:rsidRPr="005F66A6">
        <w:rPr>
          <w:i/>
          <w:color w:val="FF0000"/>
          <w:sz w:val="28"/>
          <w:szCs w:val="28"/>
        </w:rPr>
        <w:t xml:space="preserve">; </w:t>
      </w:r>
      <w:r w:rsidRPr="005F66A6">
        <w:rPr>
          <w:b/>
          <w:i/>
          <w:color w:val="FF0000"/>
          <w:sz w:val="28"/>
          <w:szCs w:val="28"/>
        </w:rPr>
        <w:t>1.1.10</w:t>
      </w:r>
      <w:r w:rsidRPr="005F66A6">
        <w:rPr>
          <w:i/>
          <w:color w:val="FF0000"/>
          <w:sz w:val="28"/>
          <w:szCs w:val="28"/>
        </w:rPr>
        <w:t xml:space="preserve">-Bộ biên </w:t>
      </w:r>
      <w:proofErr w:type="spellStart"/>
      <w:r w:rsidRPr="005F66A6">
        <w:rPr>
          <w:i/>
          <w:color w:val="FF0000"/>
          <w:sz w:val="28"/>
          <w:szCs w:val="28"/>
        </w:rPr>
        <w:t>bản</w:t>
      </w:r>
      <w:proofErr w:type="spellEnd"/>
      <w:r w:rsidRPr="005F66A6">
        <w:rPr>
          <w:i/>
          <w:color w:val="FF0000"/>
          <w:sz w:val="28"/>
          <w:szCs w:val="28"/>
        </w:rPr>
        <w:t xml:space="preserve"> </w:t>
      </w:r>
      <w:proofErr w:type="spellStart"/>
      <w:r w:rsidRPr="005F66A6">
        <w:rPr>
          <w:i/>
          <w:color w:val="FF0000"/>
          <w:sz w:val="28"/>
          <w:szCs w:val="28"/>
        </w:rPr>
        <w:t>đánh</w:t>
      </w:r>
      <w:proofErr w:type="spellEnd"/>
      <w:r w:rsidRPr="005F66A6">
        <w:rPr>
          <w:i/>
          <w:color w:val="FF0000"/>
          <w:sz w:val="28"/>
          <w:szCs w:val="28"/>
        </w:rPr>
        <w:t xml:space="preserve"> </w:t>
      </w:r>
      <w:proofErr w:type="spellStart"/>
      <w:r w:rsidRPr="005F66A6">
        <w:rPr>
          <w:i/>
          <w:color w:val="FF0000"/>
          <w:sz w:val="28"/>
          <w:szCs w:val="28"/>
        </w:rPr>
        <w:t>giá</w:t>
      </w:r>
      <w:proofErr w:type="spellEnd"/>
      <w:r w:rsidRPr="005F66A6">
        <w:rPr>
          <w:i/>
          <w:color w:val="FF0000"/>
          <w:sz w:val="28"/>
          <w:szCs w:val="28"/>
        </w:rPr>
        <w:t xml:space="preserve"> chương </w:t>
      </w:r>
      <w:proofErr w:type="spellStart"/>
      <w:r w:rsidRPr="005F66A6">
        <w:rPr>
          <w:i/>
          <w:color w:val="FF0000"/>
          <w:sz w:val="28"/>
          <w:szCs w:val="28"/>
        </w:rPr>
        <w:t>trình</w:t>
      </w:r>
      <w:proofErr w:type="spellEnd"/>
      <w:r w:rsidRPr="005F66A6">
        <w:rPr>
          <w:i/>
          <w:color w:val="FF0000"/>
          <w:sz w:val="28"/>
          <w:szCs w:val="28"/>
        </w:rPr>
        <w:t xml:space="preserve"> </w:t>
      </w:r>
      <w:proofErr w:type="spellStart"/>
      <w:r w:rsidRPr="005F66A6">
        <w:rPr>
          <w:i/>
          <w:color w:val="FF0000"/>
          <w:sz w:val="28"/>
          <w:szCs w:val="28"/>
        </w:rPr>
        <w:t>đào</w:t>
      </w:r>
      <w:proofErr w:type="spellEnd"/>
      <w:r w:rsidRPr="005F66A6">
        <w:rPr>
          <w:i/>
          <w:color w:val="FF0000"/>
          <w:sz w:val="28"/>
          <w:szCs w:val="28"/>
        </w:rPr>
        <w:t xml:space="preserve"> </w:t>
      </w:r>
      <w:proofErr w:type="spellStart"/>
      <w:r w:rsidRPr="005F66A6">
        <w:rPr>
          <w:i/>
          <w:color w:val="FF0000"/>
          <w:sz w:val="28"/>
          <w:szCs w:val="28"/>
        </w:rPr>
        <w:t>tạo</w:t>
      </w:r>
      <w:proofErr w:type="spellEnd"/>
      <w:r w:rsidRPr="005F66A6">
        <w:rPr>
          <w:i/>
          <w:color w:val="FF0000"/>
          <w:sz w:val="28"/>
          <w:szCs w:val="28"/>
        </w:rPr>
        <w:t xml:space="preserve"> </w:t>
      </w:r>
      <w:proofErr w:type="spellStart"/>
      <w:r w:rsidRPr="005F66A6">
        <w:rPr>
          <w:i/>
          <w:color w:val="FF0000"/>
          <w:sz w:val="28"/>
          <w:szCs w:val="28"/>
        </w:rPr>
        <w:t>và</w:t>
      </w:r>
      <w:proofErr w:type="spellEnd"/>
      <w:r w:rsidRPr="005F66A6">
        <w:rPr>
          <w:i/>
          <w:color w:val="FF0000"/>
          <w:sz w:val="28"/>
          <w:szCs w:val="28"/>
        </w:rPr>
        <w:t xml:space="preserve"> </w:t>
      </w:r>
      <w:proofErr w:type="spellStart"/>
      <w:r w:rsidRPr="005F66A6">
        <w:rPr>
          <w:i/>
          <w:color w:val="FF0000"/>
          <w:sz w:val="28"/>
          <w:szCs w:val="28"/>
        </w:rPr>
        <w:t>đề</w:t>
      </w:r>
      <w:proofErr w:type="spellEnd"/>
      <w:r w:rsidRPr="005F66A6">
        <w:rPr>
          <w:i/>
          <w:color w:val="FF0000"/>
          <w:sz w:val="28"/>
          <w:szCs w:val="28"/>
        </w:rPr>
        <w:t xml:space="preserve"> </w:t>
      </w:r>
      <w:proofErr w:type="spellStart"/>
      <w:r w:rsidRPr="005F66A6">
        <w:rPr>
          <w:i/>
          <w:color w:val="FF0000"/>
          <w:sz w:val="28"/>
          <w:szCs w:val="28"/>
        </w:rPr>
        <w:t>xuất</w:t>
      </w:r>
      <w:proofErr w:type="spellEnd"/>
      <w:r w:rsidRPr="005F66A6">
        <w:rPr>
          <w:i/>
          <w:color w:val="FF0000"/>
          <w:sz w:val="28"/>
          <w:szCs w:val="28"/>
        </w:rPr>
        <w:t xml:space="preserve"> xây </w:t>
      </w:r>
      <w:proofErr w:type="spellStart"/>
      <w:r w:rsidRPr="005F66A6">
        <w:rPr>
          <w:i/>
          <w:color w:val="FF0000"/>
          <w:sz w:val="28"/>
          <w:szCs w:val="28"/>
        </w:rPr>
        <w:t>dựng</w:t>
      </w:r>
      <w:proofErr w:type="spellEnd"/>
      <w:r w:rsidRPr="005F66A6">
        <w:rPr>
          <w:i/>
          <w:color w:val="FF0000"/>
          <w:sz w:val="28"/>
          <w:szCs w:val="28"/>
        </w:rPr>
        <w:t xml:space="preserve">, </w:t>
      </w:r>
      <w:proofErr w:type="spellStart"/>
      <w:r w:rsidRPr="005F66A6">
        <w:rPr>
          <w:i/>
          <w:color w:val="FF0000"/>
          <w:sz w:val="28"/>
          <w:szCs w:val="28"/>
        </w:rPr>
        <w:t>chỉnh</w:t>
      </w:r>
      <w:proofErr w:type="spellEnd"/>
      <w:r w:rsidRPr="005F66A6">
        <w:rPr>
          <w:i/>
          <w:color w:val="FF0000"/>
          <w:sz w:val="28"/>
          <w:szCs w:val="28"/>
        </w:rPr>
        <w:t xml:space="preserve"> </w:t>
      </w:r>
      <w:proofErr w:type="spellStart"/>
      <w:r w:rsidRPr="005F66A6">
        <w:rPr>
          <w:i/>
          <w:color w:val="FF0000"/>
          <w:sz w:val="28"/>
          <w:szCs w:val="28"/>
        </w:rPr>
        <w:t>lý</w:t>
      </w:r>
      <w:proofErr w:type="spellEnd"/>
      <w:r w:rsidRPr="005F66A6">
        <w:rPr>
          <w:i/>
          <w:color w:val="FF0000"/>
          <w:sz w:val="28"/>
          <w:szCs w:val="28"/>
        </w:rPr>
        <w:t xml:space="preserve"> chương </w:t>
      </w:r>
      <w:proofErr w:type="spellStart"/>
      <w:r w:rsidRPr="005F66A6">
        <w:rPr>
          <w:i/>
          <w:color w:val="FF0000"/>
          <w:sz w:val="28"/>
          <w:szCs w:val="28"/>
        </w:rPr>
        <w:t>trình</w:t>
      </w:r>
      <w:proofErr w:type="spellEnd"/>
      <w:r w:rsidRPr="005F66A6">
        <w:rPr>
          <w:i/>
          <w:color w:val="FF0000"/>
          <w:sz w:val="28"/>
          <w:szCs w:val="28"/>
        </w:rPr>
        <w:t xml:space="preserve"> </w:t>
      </w:r>
      <w:proofErr w:type="spellStart"/>
      <w:r w:rsidRPr="005F66A6">
        <w:rPr>
          <w:i/>
          <w:color w:val="FF0000"/>
          <w:sz w:val="28"/>
          <w:szCs w:val="28"/>
        </w:rPr>
        <w:t>đào</w:t>
      </w:r>
      <w:proofErr w:type="spellEnd"/>
      <w:r w:rsidRPr="005F66A6">
        <w:rPr>
          <w:i/>
          <w:color w:val="FF0000"/>
          <w:sz w:val="28"/>
          <w:szCs w:val="28"/>
        </w:rPr>
        <w:t xml:space="preserve"> </w:t>
      </w:r>
      <w:proofErr w:type="spellStart"/>
      <w:r w:rsidRPr="005F66A6">
        <w:rPr>
          <w:i/>
          <w:color w:val="FF0000"/>
          <w:sz w:val="28"/>
          <w:szCs w:val="28"/>
        </w:rPr>
        <w:t>tạo</w:t>
      </w:r>
      <w:proofErr w:type="spellEnd"/>
      <w:r w:rsidRPr="005F66A6">
        <w:rPr>
          <w:i/>
          <w:color w:val="FF0000"/>
          <w:sz w:val="28"/>
          <w:szCs w:val="28"/>
        </w:rPr>
        <w:t xml:space="preserve"> </w:t>
      </w:r>
      <w:proofErr w:type="spellStart"/>
      <w:r w:rsidRPr="005F66A6">
        <w:rPr>
          <w:i/>
          <w:color w:val="FF0000"/>
          <w:sz w:val="28"/>
          <w:szCs w:val="28"/>
        </w:rPr>
        <w:t>hàng</w:t>
      </w:r>
      <w:proofErr w:type="spellEnd"/>
      <w:r w:rsidRPr="005F66A6">
        <w:rPr>
          <w:i/>
          <w:color w:val="FF0000"/>
          <w:sz w:val="28"/>
          <w:szCs w:val="28"/>
        </w:rPr>
        <w:t xml:space="preserve"> năm; </w:t>
      </w:r>
      <w:r w:rsidRPr="005F66A6">
        <w:rPr>
          <w:b/>
          <w:i/>
          <w:color w:val="FF0000"/>
          <w:sz w:val="28"/>
          <w:szCs w:val="28"/>
        </w:rPr>
        <w:t>1.1.01</w:t>
      </w:r>
      <w:r w:rsidRPr="005F66A6">
        <w:rPr>
          <w:i/>
          <w:color w:val="FF0000"/>
          <w:sz w:val="28"/>
          <w:szCs w:val="28"/>
        </w:rPr>
        <w:t xml:space="preserve">-Bộ chương </w:t>
      </w:r>
      <w:proofErr w:type="spellStart"/>
      <w:r w:rsidRPr="005F66A6">
        <w:rPr>
          <w:i/>
          <w:color w:val="FF0000"/>
          <w:sz w:val="28"/>
          <w:szCs w:val="28"/>
        </w:rPr>
        <w:t>trình</w:t>
      </w:r>
      <w:proofErr w:type="spellEnd"/>
      <w:r w:rsidRPr="005F66A6">
        <w:rPr>
          <w:i/>
          <w:color w:val="FF0000"/>
          <w:sz w:val="28"/>
          <w:szCs w:val="28"/>
        </w:rPr>
        <w:t xml:space="preserve"> </w:t>
      </w:r>
      <w:proofErr w:type="spellStart"/>
      <w:r w:rsidRPr="005F66A6">
        <w:rPr>
          <w:i/>
          <w:color w:val="FF0000"/>
          <w:sz w:val="28"/>
          <w:szCs w:val="28"/>
        </w:rPr>
        <w:t>đào</w:t>
      </w:r>
      <w:proofErr w:type="spellEnd"/>
      <w:r w:rsidRPr="005F66A6">
        <w:rPr>
          <w:i/>
          <w:color w:val="FF0000"/>
          <w:sz w:val="28"/>
          <w:szCs w:val="28"/>
        </w:rPr>
        <w:t xml:space="preserve"> </w:t>
      </w:r>
      <w:proofErr w:type="spellStart"/>
      <w:r w:rsidRPr="005F66A6">
        <w:rPr>
          <w:i/>
          <w:color w:val="FF0000"/>
          <w:sz w:val="28"/>
          <w:szCs w:val="28"/>
        </w:rPr>
        <w:t>tạo</w:t>
      </w:r>
      <w:proofErr w:type="spellEnd"/>
      <w:r w:rsidRPr="005F66A6">
        <w:rPr>
          <w:i/>
          <w:color w:val="FF0000"/>
          <w:sz w:val="28"/>
          <w:szCs w:val="28"/>
        </w:rPr>
        <w:t xml:space="preserve"> </w:t>
      </w:r>
      <w:proofErr w:type="spellStart"/>
      <w:r w:rsidRPr="005F66A6">
        <w:rPr>
          <w:i/>
          <w:color w:val="FF0000"/>
          <w:sz w:val="28"/>
          <w:szCs w:val="28"/>
        </w:rPr>
        <w:t>nghề</w:t>
      </w:r>
      <w:proofErr w:type="spellEnd"/>
      <w:r w:rsidRPr="005F66A6">
        <w:rPr>
          <w:i/>
          <w:color w:val="FF0000"/>
          <w:sz w:val="28"/>
          <w:szCs w:val="28"/>
        </w:rPr>
        <w:t xml:space="preserve"> </w:t>
      </w:r>
      <w:proofErr w:type="spellStart"/>
      <w:r w:rsidRPr="005F66A6">
        <w:rPr>
          <w:i/>
          <w:color w:val="FF0000"/>
          <w:sz w:val="28"/>
          <w:szCs w:val="28"/>
          <w:lang w:val="en-US"/>
        </w:rPr>
        <w:t>kỹ</w:t>
      </w:r>
      <w:proofErr w:type="spellEnd"/>
      <w:r w:rsidRPr="005F66A6">
        <w:rPr>
          <w:i/>
          <w:color w:val="FF0000"/>
          <w:sz w:val="28"/>
          <w:szCs w:val="28"/>
          <w:lang w:val="en-US"/>
        </w:rPr>
        <w:t xml:space="preserve"> </w:t>
      </w:r>
      <w:proofErr w:type="spellStart"/>
      <w:r w:rsidRPr="005F66A6">
        <w:rPr>
          <w:i/>
          <w:color w:val="FF0000"/>
          <w:sz w:val="28"/>
          <w:szCs w:val="28"/>
          <w:lang w:val="en-US"/>
        </w:rPr>
        <w:t>thuật</w:t>
      </w:r>
      <w:proofErr w:type="spellEnd"/>
      <w:r w:rsidRPr="005F66A6">
        <w:rPr>
          <w:i/>
          <w:color w:val="FF0000"/>
          <w:sz w:val="28"/>
          <w:szCs w:val="28"/>
          <w:lang w:val="en-US"/>
        </w:rPr>
        <w:t xml:space="preserve"> </w:t>
      </w:r>
      <w:proofErr w:type="spellStart"/>
      <w:r w:rsidRPr="005F66A6">
        <w:rPr>
          <w:i/>
          <w:color w:val="FF0000"/>
          <w:sz w:val="28"/>
          <w:szCs w:val="28"/>
          <w:lang w:val="en-US"/>
        </w:rPr>
        <w:t>chế</w:t>
      </w:r>
      <w:proofErr w:type="spellEnd"/>
      <w:r w:rsidRPr="005F66A6">
        <w:rPr>
          <w:i/>
          <w:color w:val="FF0000"/>
          <w:sz w:val="28"/>
          <w:szCs w:val="28"/>
          <w:lang w:val="en-US"/>
        </w:rPr>
        <w:t xml:space="preserve"> </w:t>
      </w:r>
      <w:proofErr w:type="spellStart"/>
      <w:r w:rsidRPr="005F66A6">
        <w:rPr>
          <w:i/>
          <w:color w:val="FF0000"/>
          <w:sz w:val="28"/>
          <w:szCs w:val="28"/>
          <w:lang w:val="en-US"/>
        </w:rPr>
        <w:t>biến</w:t>
      </w:r>
      <w:proofErr w:type="spellEnd"/>
      <w:r w:rsidRPr="005F66A6">
        <w:rPr>
          <w:i/>
          <w:color w:val="FF0000"/>
          <w:sz w:val="28"/>
          <w:szCs w:val="28"/>
          <w:lang w:val="en-US"/>
        </w:rPr>
        <w:t xml:space="preserve"> </w:t>
      </w:r>
      <w:proofErr w:type="spellStart"/>
      <w:r w:rsidRPr="005F66A6">
        <w:rPr>
          <w:i/>
          <w:color w:val="FF0000"/>
          <w:sz w:val="28"/>
          <w:szCs w:val="28"/>
          <w:lang w:val="en-US"/>
        </w:rPr>
        <w:t>món</w:t>
      </w:r>
      <w:proofErr w:type="spellEnd"/>
      <w:r w:rsidRPr="005F66A6">
        <w:rPr>
          <w:i/>
          <w:color w:val="FF0000"/>
          <w:sz w:val="28"/>
          <w:szCs w:val="28"/>
          <w:lang w:val="en-US"/>
        </w:rPr>
        <w:t xml:space="preserve"> </w:t>
      </w:r>
      <w:proofErr w:type="spellStart"/>
      <w:r w:rsidRPr="005F66A6">
        <w:rPr>
          <w:i/>
          <w:color w:val="FF0000"/>
          <w:sz w:val="28"/>
          <w:szCs w:val="28"/>
          <w:lang w:val="en-US"/>
        </w:rPr>
        <w:t>ăn</w:t>
      </w:r>
      <w:proofErr w:type="spellEnd"/>
      <w:r w:rsidRPr="005F66A6">
        <w:rPr>
          <w:i/>
          <w:color w:val="FF0000"/>
          <w:sz w:val="28"/>
          <w:szCs w:val="28"/>
          <w:lang w:val="en-US"/>
        </w:rPr>
        <w:t xml:space="preserve"> - minh </w:t>
      </w:r>
      <w:proofErr w:type="spellStart"/>
      <w:r w:rsidRPr="005F66A6">
        <w:rPr>
          <w:i/>
          <w:color w:val="FF0000"/>
          <w:sz w:val="28"/>
          <w:szCs w:val="28"/>
          <w:lang w:val="en-US"/>
        </w:rPr>
        <w:t>chứng</w:t>
      </w:r>
      <w:proofErr w:type="spellEnd"/>
      <w:r w:rsidRPr="005F66A6">
        <w:rPr>
          <w:i/>
          <w:color w:val="FF0000"/>
          <w:sz w:val="28"/>
          <w:szCs w:val="28"/>
          <w:lang w:val="en-US"/>
        </w:rPr>
        <w:t xml:space="preserve"> </w:t>
      </w:r>
      <w:proofErr w:type="spellStart"/>
      <w:r w:rsidRPr="005F66A6">
        <w:rPr>
          <w:i/>
          <w:color w:val="FF0000"/>
          <w:sz w:val="28"/>
          <w:szCs w:val="28"/>
          <w:lang w:val="en-US"/>
        </w:rPr>
        <w:t>lấy</w:t>
      </w:r>
      <w:proofErr w:type="spellEnd"/>
      <w:r w:rsidRPr="005F66A6">
        <w:rPr>
          <w:i/>
          <w:color w:val="FF0000"/>
          <w:sz w:val="28"/>
          <w:szCs w:val="28"/>
          <w:lang w:val="en-US"/>
        </w:rPr>
        <w:t xml:space="preserve"> </w:t>
      </w:r>
      <w:proofErr w:type="spellStart"/>
      <w:r w:rsidRPr="005F66A6">
        <w:rPr>
          <w:i/>
          <w:color w:val="FF0000"/>
          <w:sz w:val="28"/>
          <w:szCs w:val="28"/>
          <w:lang w:val="en-US"/>
        </w:rPr>
        <w:t>từ</w:t>
      </w:r>
      <w:proofErr w:type="spellEnd"/>
      <w:r w:rsidRPr="005F66A6">
        <w:rPr>
          <w:i/>
          <w:color w:val="FF0000"/>
          <w:sz w:val="28"/>
          <w:szCs w:val="28"/>
          <w:lang w:val="en-US"/>
        </w:rPr>
        <w:t xml:space="preserve"> </w:t>
      </w:r>
      <w:proofErr w:type="spellStart"/>
      <w:r w:rsidRPr="005F66A6">
        <w:rPr>
          <w:i/>
          <w:color w:val="FF0000"/>
          <w:sz w:val="28"/>
          <w:szCs w:val="28"/>
          <w:lang w:val="en-US"/>
        </w:rPr>
        <w:t>phòng</w:t>
      </w:r>
      <w:proofErr w:type="spellEnd"/>
      <w:r w:rsidRPr="005F66A6">
        <w:rPr>
          <w:i/>
          <w:color w:val="FF0000"/>
          <w:sz w:val="28"/>
          <w:szCs w:val="28"/>
          <w:lang w:val="en-US"/>
        </w:rPr>
        <w:t xml:space="preserve"> </w:t>
      </w:r>
      <w:proofErr w:type="spellStart"/>
      <w:r w:rsidRPr="005F66A6">
        <w:rPr>
          <w:i/>
          <w:color w:val="FF0000"/>
          <w:sz w:val="28"/>
          <w:szCs w:val="28"/>
          <w:lang w:val="en-US"/>
        </w:rPr>
        <w:t>đào</w:t>
      </w:r>
      <w:proofErr w:type="spellEnd"/>
      <w:r w:rsidRPr="005F66A6">
        <w:rPr>
          <w:i/>
          <w:color w:val="FF0000"/>
          <w:sz w:val="28"/>
          <w:szCs w:val="28"/>
          <w:lang w:val="en-US"/>
        </w:rPr>
        <w:t xml:space="preserve"> </w:t>
      </w:r>
      <w:proofErr w:type="spellStart"/>
      <w:r w:rsidRPr="005F66A6">
        <w:rPr>
          <w:i/>
          <w:color w:val="FF0000"/>
          <w:sz w:val="28"/>
          <w:szCs w:val="28"/>
          <w:lang w:val="en-US"/>
        </w:rPr>
        <w:t>tạo</w:t>
      </w:r>
      <w:proofErr w:type="spellEnd"/>
      <w:r w:rsidRPr="005F66A6">
        <w:rPr>
          <w:i/>
          <w:color w:val="FF0000"/>
          <w:sz w:val="28"/>
          <w:szCs w:val="28"/>
        </w:rPr>
        <w:t>)</w:t>
      </w:r>
      <w:r w:rsidRPr="005F66A6">
        <w:rPr>
          <w:i/>
          <w:sz w:val="28"/>
          <w:szCs w:val="28"/>
        </w:rPr>
        <w:t>.</w:t>
      </w:r>
    </w:p>
    <w:p w14:paraId="165ADDF0" w14:textId="77777777" w:rsidR="005F61D3" w:rsidRPr="005F66A6" w:rsidRDefault="005F61D3" w:rsidP="000E4778">
      <w:pPr>
        <w:numPr>
          <w:ilvl w:val="0"/>
          <w:numId w:val="6"/>
        </w:numPr>
        <w:tabs>
          <w:tab w:val="left" w:pos="180"/>
        </w:tabs>
        <w:spacing w:line="276" w:lineRule="auto"/>
        <w:ind w:left="0" w:right="470" w:firstLine="0"/>
        <w:jc w:val="both"/>
        <w:rPr>
          <w:sz w:val="28"/>
          <w:szCs w:val="28"/>
        </w:rPr>
      </w:pPr>
      <w:r w:rsidRPr="005F66A6">
        <w:rPr>
          <w:sz w:val="28"/>
          <w:szCs w:val="28"/>
        </w:rPr>
        <w:t>Năm 20</w:t>
      </w:r>
      <w:r w:rsidRPr="005F66A6">
        <w:rPr>
          <w:sz w:val="28"/>
          <w:szCs w:val="28"/>
          <w:lang w:val="en-US"/>
        </w:rPr>
        <w:t>20</w:t>
      </w:r>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chỉnh</w:t>
      </w:r>
      <w:proofErr w:type="spellEnd"/>
      <w:r w:rsidRPr="005F66A6">
        <w:rPr>
          <w:sz w:val="28"/>
          <w:szCs w:val="28"/>
        </w:rPr>
        <w:t xml:space="preserve"> </w:t>
      </w:r>
      <w:proofErr w:type="spellStart"/>
      <w:r w:rsidRPr="005F66A6">
        <w:rPr>
          <w:sz w:val="28"/>
          <w:szCs w:val="28"/>
        </w:rPr>
        <w:t>lý</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đưa </w:t>
      </w:r>
      <w:proofErr w:type="spellStart"/>
      <w:r w:rsidRPr="005F66A6">
        <w:rPr>
          <w:sz w:val="28"/>
          <w:szCs w:val="28"/>
        </w:rPr>
        <w:t>vào</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w:t>
      </w:r>
      <w:proofErr w:type="spellStart"/>
      <w:r w:rsidRPr="005F66A6">
        <w:rPr>
          <w:sz w:val="28"/>
          <w:szCs w:val="28"/>
        </w:rPr>
        <w:t>dạy</w:t>
      </w:r>
      <w:proofErr w:type="spellEnd"/>
      <w:r w:rsidRPr="005F66A6">
        <w:rPr>
          <w:sz w:val="28"/>
          <w:szCs w:val="28"/>
        </w:rPr>
        <w:t xml:space="preserve"> </w:t>
      </w:r>
      <w:proofErr w:type="spellStart"/>
      <w:r w:rsidRPr="005F66A6">
        <w:rPr>
          <w:sz w:val="28"/>
          <w:szCs w:val="28"/>
        </w:rPr>
        <w:t>khoá</w:t>
      </w:r>
      <w:proofErr w:type="spellEnd"/>
      <w:r w:rsidRPr="005F66A6">
        <w:rPr>
          <w:sz w:val="28"/>
          <w:szCs w:val="28"/>
        </w:rPr>
        <w:t xml:space="preserve"> </w:t>
      </w:r>
      <w:r w:rsidRPr="005F66A6">
        <w:rPr>
          <w:sz w:val="28"/>
          <w:szCs w:val="28"/>
          <w:lang w:val="en-US"/>
        </w:rPr>
        <w:t>11</w:t>
      </w:r>
      <w:r w:rsidRPr="005F66A6">
        <w:rPr>
          <w:sz w:val="28"/>
          <w:szCs w:val="28"/>
        </w:rPr>
        <w:t xml:space="preserve">. </w:t>
      </w:r>
    </w:p>
    <w:p w14:paraId="370104BF" w14:textId="77777777" w:rsidR="005F61D3" w:rsidRPr="005F66A6" w:rsidRDefault="005F61D3" w:rsidP="000E4778">
      <w:pPr>
        <w:spacing w:line="276" w:lineRule="auto"/>
        <w:ind w:right="473" w:firstLine="720"/>
        <w:jc w:val="both"/>
        <w:rPr>
          <w:sz w:val="28"/>
          <w:szCs w:val="28"/>
          <w:lang w:val="en-US"/>
        </w:rPr>
      </w:pPr>
      <w:proofErr w:type="spellStart"/>
      <w:r w:rsidRPr="005F66A6">
        <w:rPr>
          <w:sz w:val="28"/>
          <w:szCs w:val="28"/>
        </w:rPr>
        <w:t>Chỉnh</w:t>
      </w:r>
      <w:proofErr w:type="spellEnd"/>
      <w:r w:rsidRPr="005F66A6">
        <w:rPr>
          <w:sz w:val="28"/>
          <w:szCs w:val="28"/>
        </w:rPr>
        <w:t xml:space="preserve"> </w:t>
      </w:r>
      <w:proofErr w:type="spellStart"/>
      <w:r w:rsidRPr="005F66A6">
        <w:rPr>
          <w:sz w:val="28"/>
          <w:szCs w:val="28"/>
        </w:rPr>
        <w:t>lý</w:t>
      </w:r>
      <w:proofErr w:type="spellEnd"/>
      <w:r w:rsidRPr="005F66A6">
        <w:rPr>
          <w:sz w:val="28"/>
          <w:szCs w:val="28"/>
        </w:rPr>
        <w:t xml:space="preserve">, </w:t>
      </w:r>
      <w:proofErr w:type="spellStart"/>
      <w:r w:rsidRPr="005F66A6">
        <w:rPr>
          <w:sz w:val="28"/>
          <w:szCs w:val="28"/>
        </w:rPr>
        <w:t>phát</w:t>
      </w:r>
      <w:proofErr w:type="spellEnd"/>
      <w:r w:rsidRPr="005F66A6">
        <w:rPr>
          <w:sz w:val="28"/>
          <w:szCs w:val="28"/>
        </w:rPr>
        <w:t xml:space="preserve"> </w:t>
      </w:r>
      <w:proofErr w:type="spellStart"/>
      <w:r w:rsidRPr="005F66A6">
        <w:rPr>
          <w:sz w:val="28"/>
          <w:szCs w:val="28"/>
        </w:rPr>
        <w:t>triển</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khoá</w:t>
      </w:r>
      <w:proofErr w:type="spellEnd"/>
      <w:r w:rsidRPr="005F66A6">
        <w:rPr>
          <w:sz w:val="28"/>
          <w:szCs w:val="28"/>
        </w:rPr>
        <w:t xml:space="preserve"> </w:t>
      </w:r>
      <w:r w:rsidRPr="005F66A6">
        <w:rPr>
          <w:sz w:val="28"/>
          <w:szCs w:val="28"/>
          <w:lang w:val="en-US"/>
        </w:rPr>
        <w:t>11</w:t>
      </w:r>
      <w:r w:rsidRPr="005F66A6">
        <w:rPr>
          <w:sz w:val="28"/>
          <w:szCs w:val="28"/>
        </w:rPr>
        <w:t xml:space="preserve"> </w:t>
      </w:r>
      <w:proofErr w:type="spellStart"/>
      <w:r w:rsidRPr="005F66A6">
        <w:rPr>
          <w:sz w:val="28"/>
          <w:szCs w:val="28"/>
        </w:rPr>
        <w:t>với</w:t>
      </w:r>
      <w:proofErr w:type="spellEnd"/>
      <w:r w:rsidRPr="005F66A6">
        <w:rPr>
          <w:sz w:val="28"/>
          <w:szCs w:val="28"/>
        </w:rPr>
        <w:t xml:space="preserve"> tiêu </w:t>
      </w:r>
      <w:proofErr w:type="spellStart"/>
      <w:r w:rsidRPr="005F66A6">
        <w:rPr>
          <w:sz w:val="28"/>
          <w:szCs w:val="28"/>
        </w:rPr>
        <w:t>chí</w:t>
      </w:r>
      <w:proofErr w:type="spellEnd"/>
      <w:r w:rsidRPr="005F66A6">
        <w:rPr>
          <w:sz w:val="28"/>
          <w:szCs w:val="28"/>
        </w:rPr>
        <w:t xml:space="preserve">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tính</w:t>
      </w:r>
      <w:proofErr w:type="spellEnd"/>
      <w:r w:rsidRPr="005F66A6">
        <w:rPr>
          <w:sz w:val="28"/>
          <w:szCs w:val="28"/>
        </w:rPr>
        <w:t xml:space="preserve"> lên thông </w:t>
      </w:r>
      <w:proofErr w:type="spellStart"/>
      <w:r w:rsidRPr="005F66A6">
        <w:rPr>
          <w:sz w:val="28"/>
          <w:szCs w:val="28"/>
        </w:rPr>
        <w:t>của</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tích</w:t>
      </w:r>
      <w:proofErr w:type="spellEnd"/>
      <w:r w:rsidRPr="005F66A6">
        <w:rPr>
          <w:sz w:val="28"/>
          <w:szCs w:val="28"/>
        </w:rPr>
        <w:t xml:space="preserve">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kết</w:t>
      </w:r>
      <w:proofErr w:type="spellEnd"/>
      <w:r w:rsidRPr="005F66A6">
        <w:rPr>
          <w:sz w:val="28"/>
          <w:szCs w:val="28"/>
        </w:rPr>
        <w:t xml:space="preserve">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giữa</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doanh </w:t>
      </w:r>
      <w:proofErr w:type="spellStart"/>
      <w:r w:rsidRPr="005F66A6">
        <w:rPr>
          <w:sz w:val="28"/>
          <w:szCs w:val="28"/>
        </w:rPr>
        <w:t>nghiệp</w:t>
      </w:r>
      <w:proofErr w:type="spellEnd"/>
      <w:r w:rsidRPr="005F66A6">
        <w:rPr>
          <w:sz w:val="28"/>
          <w:szCs w:val="28"/>
        </w:rPr>
        <w:t xml:space="preserve">; </w:t>
      </w:r>
      <w:proofErr w:type="spellStart"/>
      <w:r w:rsidRPr="005F66A6">
        <w:rPr>
          <w:sz w:val="28"/>
          <w:szCs w:val="28"/>
        </w:rPr>
        <w:t>đáp</w:t>
      </w:r>
      <w:proofErr w:type="spellEnd"/>
      <w:r w:rsidRPr="005F66A6">
        <w:rPr>
          <w:sz w:val="28"/>
          <w:szCs w:val="28"/>
        </w:rPr>
        <w:t xml:space="preserve"> </w:t>
      </w:r>
      <w:proofErr w:type="spellStart"/>
      <w:r w:rsidRPr="005F66A6">
        <w:rPr>
          <w:sz w:val="28"/>
          <w:szCs w:val="28"/>
        </w:rPr>
        <w:t>ứng</w:t>
      </w:r>
      <w:proofErr w:type="spellEnd"/>
      <w:r w:rsidRPr="005F66A6">
        <w:rPr>
          <w:sz w:val="28"/>
          <w:szCs w:val="28"/>
        </w:rPr>
        <w:t xml:space="preserve"> nhu </w:t>
      </w:r>
      <w:proofErr w:type="spellStart"/>
      <w:r w:rsidRPr="005F66A6">
        <w:rPr>
          <w:sz w:val="28"/>
          <w:szCs w:val="28"/>
        </w:rPr>
        <w:t>cầu</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tế</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nhân </w:t>
      </w:r>
      <w:proofErr w:type="spellStart"/>
      <w:r w:rsidRPr="005F66A6">
        <w:rPr>
          <w:sz w:val="28"/>
          <w:szCs w:val="28"/>
        </w:rPr>
        <w:t>nhân</w:t>
      </w:r>
      <w:proofErr w:type="spellEnd"/>
      <w:r w:rsidRPr="005F66A6">
        <w:rPr>
          <w:sz w:val="28"/>
          <w:szCs w:val="28"/>
        </w:rPr>
        <w:t xml:space="preserve"> </w:t>
      </w:r>
      <w:proofErr w:type="spellStart"/>
      <w:r w:rsidRPr="005F66A6">
        <w:rPr>
          <w:sz w:val="28"/>
          <w:szCs w:val="28"/>
        </w:rPr>
        <w:t>lực</w:t>
      </w:r>
      <w:proofErr w:type="spellEnd"/>
      <w:r w:rsidRPr="005F66A6">
        <w:rPr>
          <w:sz w:val="28"/>
          <w:szCs w:val="28"/>
        </w:rPr>
        <w:t xml:space="preserve"> cho </w:t>
      </w:r>
      <w:proofErr w:type="spellStart"/>
      <w:r w:rsidRPr="005F66A6">
        <w:rPr>
          <w:sz w:val="28"/>
          <w:szCs w:val="28"/>
        </w:rPr>
        <w:t>các</w:t>
      </w:r>
      <w:proofErr w:type="spellEnd"/>
      <w:r w:rsidRPr="005F66A6">
        <w:rPr>
          <w:sz w:val="28"/>
          <w:szCs w:val="28"/>
        </w:rPr>
        <w:t xml:space="preserve"> doanh </w:t>
      </w:r>
      <w:proofErr w:type="spellStart"/>
      <w:r w:rsidRPr="005F66A6">
        <w:rPr>
          <w:sz w:val="28"/>
          <w:szCs w:val="28"/>
        </w:rPr>
        <w:t>nghiệp</w:t>
      </w:r>
      <w:proofErr w:type="spellEnd"/>
      <w:r w:rsidRPr="005F66A6">
        <w:rPr>
          <w:sz w:val="28"/>
          <w:szCs w:val="28"/>
        </w:rPr>
        <w:t xml:space="preserve">. </w:t>
      </w:r>
    </w:p>
    <w:p w14:paraId="3D1FF4F2" w14:textId="77777777" w:rsidR="005F61D3" w:rsidRPr="005F66A6" w:rsidRDefault="005F61D3" w:rsidP="000E4778">
      <w:pPr>
        <w:spacing w:line="276" w:lineRule="auto"/>
        <w:ind w:right="471"/>
        <w:jc w:val="both"/>
        <w:rPr>
          <w:i/>
          <w:sz w:val="28"/>
          <w:szCs w:val="28"/>
        </w:rPr>
      </w:pPr>
      <w:r w:rsidRPr="005F66A6">
        <w:rPr>
          <w:sz w:val="28"/>
          <w:szCs w:val="28"/>
          <w:lang w:val="en-US"/>
        </w:rPr>
        <w:t>C</w:t>
      </w:r>
      <w:r w:rsidRPr="005F66A6">
        <w:rPr>
          <w:sz w:val="28"/>
          <w:szCs w:val="28"/>
        </w:rPr>
        <w:t xml:space="preserve">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lang w:val="en-US"/>
        </w:rPr>
        <w:t>nghề</w:t>
      </w:r>
      <w:proofErr w:type="spellEnd"/>
      <w:r w:rsidRPr="005F66A6">
        <w:rPr>
          <w:sz w:val="28"/>
          <w:szCs w:val="28"/>
          <w:lang w:val="en-US"/>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w:t>
      </w:r>
      <w:proofErr w:type="spellStart"/>
      <w:r w:rsidRPr="005F66A6">
        <w:rPr>
          <w:sz w:val="28"/>
          <w:szCs w:val="28"/>
        </w:rPr>
        <w:t>áp</w:t>
      </w:r>
      <w:proofErr w:type="spellEnd"/>
      <w:r w:rsidRPr="005F66A6">
        <w:rPr>
          <w:sz w:val="28"/>
          <w:szCs w:val="28"/>
        </w:rPr>
        <w:t xml:space="preserve"> </w:t>
      </w:r>
      <w:proofErr w:type="spellStart"/>
      <w:r w:rsidRPr="005F66A6">
        <w:rPr>
          <w:sz w:val="28"/>
          <w:szCs w:val="28"/>
        </w:rPr>
        <w:t>dụng</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w:t>
      </w:r>
      <w:proofErr w:type="spellStart"/>
      <w:r w:rsidRPr="005F66A6">
        <w:rPr>
          <w:sz w:val="28"/>
          <w:szCs w:val="28"/>
        </w:rPr>
        <w:t>dạy</w:t>
      </w:r>
      <w:proofErr w:type="spellEnd"/>
      <w:r w:rsidRPr="005F66A6">
        <w:rPr>
          <w:sz w:val="28"/>
          <w:szCs w:val="28"/>
        </w:rPr>
        <w:t xml:space="preserve"> cho </w:t>
      </w:r>
      <w:proofErr w:type="spellStart"/>
      <w:r w:rsidRPr="005F66A6">
        <w:rPr>
          <w:sz w:val="28"/>
          <w:szCs w:val="28"/>
        </w:rPr>
        <w:t>từng</w:t>
      </w:r>
      <w:proofErr w:type="spellEnd"/>
      <w:r w:rsidRPr="005F66A6">
        <w:rPr>
          <w:sz w:val="28"/>
          <w:szCs w:val="28"/>
        </w:rPr>
        <w:t xml:space="preserve"> </w:t>
      </w:r>
      <w:proofErr w:type="spellStart"/>
      <w:r w:rsidRPr="005F66A6">
        <w:rPr>
          <w:sz w:val="28"/>
          <w:szCs w:val="28"/>
        </w:rPr>
        <w:t>khoá</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khác</w:t>
      </w:r>
      <w:proofErr w:type="spellEnd"/>
      <w:r w:rsidRPr="005F66A6">
        <w:rPr>
          <w:sz w:val="28"/>
          <w:szCs w:val="28"/>
        </w:rPr>
        <w:t xml:space="preserve"> nhau </w:t>
      </w:r>
      <w:proofErr w:type="spellStart"/>
      <w:r w:rsidRPr="005F66A6">
        <w:rPr>
          <w:sz w:val="28"/>
          <w:szCs w:val="28"/>
        </w:rPr>
        <w:t>đều</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rà</w:t>
      </w:r>
      <w:proofErr w:type="spellEnd"/>
      <w:r w:rsidRPr="005F66A6">
        <w:rPr>
          <w:sz w:val="28"/>
          <w:szCs w:val="28"/>
        </w:rPr>
        <w:t xml:space="preserve"> </w:t>
      </w:r>
      <w:proofErr w:type="spellStart"/>
      <w:r w:rsidRPr="005F66A6">
        <w:rPr>
          <w:sz w:val="28"/>
          <w:szCs w:val="28"/>
        </w:rPr>
        <w:t>soát</w:t>
      </w:r>
      <w:proofErr w:type="spellEnd"/>
      <w:r w:rsidRPr="005F66A6">
        <w:rPr>
          <w:sz w:val="28"/>
          <w:szCs w:val="28"/>
        </w:rPr>
        <w:t xml:space="preserve"> </w:t>
      </w:r>
      <w:proofErr w:type="spellStart"/>
      <w:r w:rsidRPr="005F66A6">
        <w:rPr>
          <w:sz w:val="28"/>
          <w:szCs w:val="28"/>
        </w:rPr>
        <w:t>sửa</w:t>
      </w:r>
      <w:proofErr w:type="spellEnd"/>
      <w:r w:rsidRPr="005F66A6">
        <w:rPr>
          <w:sz w:val="28"/>
          <w:szCs w:val="28"/>
        </w:rPr>
        <w:t xml:space="preserve"> </w:t>
      </w:r>
      <w:proofErr w:type="spellStart"/>
      <w:r w:rsidRPr="005F66A6">
        <w:rPr>
          <w:sz w:val="28"/>
          <w:szCs w:val="28"/>
        </w:rPr>
        <w:t>đổi</w:t>
      </w:r>
      <w:proofErr w:type="spellEnd"/>
      <w:r w:rsidRPr="005F66A6">
        <w:rPr>
          <w:sz w:val="28"/>
          <w:szCs w:val="28"/>
        </w:rPr>
        <w:t xml:space="preserve">, </w:t>
      </w:r>
      <w:proofErr w:type="spellStart"/>
      <w:r w:rsidRPr="005F66A6">
        <w:rPr>
          <w:sz w:val="28"/>
          <w:szCs w:val="28"/>
        </w:rPr>
        <w:t>bổ</w:t>
      </w:r>
      <w:proofErr w:type="spellEnd"/>
      <w:r w:rsidRPr="005F66A6">
        <w:rPr>
          <w:sz w:val="28"/>
          <w:szCs w:val="28"/>
        </w:rPr>
        <w:t xml:space="preserve"> sung, </w:t>
      </w:r>
      <w:proofErr w:type="spellStart"/>
      <w:r w:rsidRPr="005F66A6">
        <w:rPr>
          <w:sz w:val="28"/>
          <w:szCs w:val="28"/>
        </w:rPr>
        <w:t>điều</w:t>
      </w:r>
      <w:proofErr w:type="spellEnd"/>
      <w:r w:rsidRPr="005F66A6">
        <w:rPr>
          <w:sz w:val="28"/>
          <w:szCs w:val="28"/>
        </w:rPr>
        <w:t xml:space="preserve"> </w:t>
      </w:r>
      <w:proofErr w:type="spellStart"/>
      <w:r w:rsidRPr="005F66A6">
        <w:rPr>
          <w:sz w:val="28"/>
          <w:szCs w:val="28"/>
        </w:rPr>
        <w:t>chỉnh</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bám</w:t>
      </w:r>
      <w:proofErr w:type="spellEnd"/>
      <w:r w:rsidRPr="005F66A6">
        <w:rPr>
          <w:sz w:val="28"/>
          <w:szCs w:val="28"/>
        </w:rPr>
        <w:t xml:space="preserve"> </w:t>
      </w:r>
      <w:proofErr w:type="spellStart"/>
      <w:r w:rsidRPr="005F66A6">
        <w:rPr>
          <w:sz w:val="28"/>
          <w:szCs w:val="28"/>
        </w:rPr>
        <w:t>sát</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tiễn</w:t>
      </w:r>
      <w:proofErr w:type="spellEnd"/>
      <w:r w:rsidRPr="005F66A6">
        <w:rPr>
          <w:sz w:val="28"/>
          <w:szCs w:val="28"/>
        </w:rPr>
        <w:t xml:space="preserve"> ở </w:t>
      </w:r>
      <w:proofErr w:type="spellStart"/>
      <w:r w:rsidRPr="005F66A6">
        <w:rPr>
          <w:sz w:val="28"/>
          <w:szCs w:val="28"/>
        </w:rPr>
        <w:t>cả</w:t>
      </w:r>
      <w:proofErr w:type="spellEnd"/>
      <w:r w:rsidRPr="005F66A6">
        <w:rPr>
          <w:sz w:val="28"/>
          <w:szCs w:val="28"/>
        </w:rPr>
        <w:t xml:space="preserve"> </w:t>
      </w:r>
      <w:proofErr w:type="spellStart"/>
      <w:r w:rsidRPr="005F66A6">
        <w:rPr>
          <w:sz w:val="28"/>
          <w:szCs w:val="28"/>
        </w:rPr>
        <w:t>phạm</w:t>
      </w:r>
      <w:proofErr w:type="spellEnd"/>
      <w:r w:rsidRPr="005F66A6">
        <w:rPr>
          <w:sz w:val="28"/>
          <w:szCs w:val="28"/>
        </w:rPr>
        <w:t xml:space="preserve"> vi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cấu</w:t>
      </w:r>
      <w:proofErr w:type="spellEnd"/>
      <w:r w:rsidRPr="005F66A6">
        <w:rPr>
          <w:sz w:val="28"/>
          <w:szCs w:val="28"/>
        </w:rPr>
        <w:t xml:space="preserve"> </w:t>
      </w:r>
      <w:proofErr w:type="spellStart"/>
      <w:r w:rsidRPr="005F66A6">
        <w:rPr>
          <w:sz w:val="28"/>
          <w:szCs w:val="28"/>
        </w:rPr>
        <w:t>trúc</w:t>
      </w:r>
      <w:proofErr w:type="spellEnd"/>
      <w:r w:rsidRPr="005F66A6">
        <w:rPr>
          <w:sz w:val="28"/>
          <w:szCs w:val="28"/>
        </w:rPr>
        <w:t xml:space="preserve"> </w:t>
      </w:r>
      <w:proofErr w:type="spellStart"/>
      <w:r w:rsidRPr="005F66A6">
        <w:rPr>
          <w:sz w:val="28"/>
          <w:szCs w:val="28"/>
        </w:rPr>
        <w:t>nội</w:t>
      </w:r>
      <w:proofErr w:type="spellEnd"/>
      <w:r w:rsidRPr="005F66A6">
        <w:rPr>
          <w:sz w:val="28"/>
          <w:szCs w:val="28"/>
        </w:rPr>
        <w:t xml:space="preserve"> dung, phương </w:t>
      </w:r>
      <w:proofErr w:type="spellStart"/>
      <w:r w:rsidRPr="005F66A6">
        <w:rPr>
          <w:sz w:val="28"/>
          <w:szCs w:val="28"/>
        </w:rPr>
        <w:t>pháp</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hình</w:t>
      </w:r>
      <w:proofErr w:type="spellEnd"/>
      <w:r w:rsidRPr="005F66A6">
        <w:rPr>
          <w:sz w:val="28"/>
          <w:szCs w:val="28"/>
        </w:rPr>
        <w:t xml:space="preserve"> </w:t>
      </w:r>
      <w:proofErr w:type="spellStart"/>
      <w:r w:rsidRPr="005F66A6">
        <w:rPr>
          <w:sz w:val="28"/>
          <w:szCs w:val="28"/>
        </w:rPr>
        <w:t>thức</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kỳ</w:t>
      </w:r>
      <w:proofErr w:type="spellEnd"/>
      <w:r w:rsidRPr="005F66A6">
        <w:rPr>
          <w:sz w:val="28"/>
          <w:szCs w:val="28"/>
        </w:rPr>
        <w:t xml:space="preserve">, 3 năm 1 </w:t>
      </w:r>
      <w:proofErr w:type="spellStart"/>
      <w:r w:rsidRPr="005F66A6">
        <w:rPr>
          <w:sz w:val="28"/>
          <w:szCs w:val="28"/>
        </w:rPr>
        <w:t>lần</w:t>
      </w:r>
      <w:proofErr w:type="spellEnd"/>
      <w:r w:rsidRPr="005F66A6">
        <w:rPr>
          <w:sz w:val="28"/>
          <w:szCs w:val="28"/>
        </w:rPr>
        <w:t xml:space="preserve">, </w:t>
      </w:r>
      <w:proofErr w:type="spellStart"/>
      <w:r w:rsidRPr="005F66A6">
        <w:rPr>
          <w:sz w:val="28"/>
          <w:szCs w:val="28"/>
          <w:lang w:val="en-US"/>
        </w:rPr>
        <w:t>phòng</w:t>
      </w:r>
      <w:proofErr w:type="spellEnd"/>
      <w:r w:rsidRPr="005F66A6">
        <w:rPr>
          <w:sz w:val="28"/>
          <w:szCs w:val="28"/>
          <w:lang w:val="en-US"/>
        </w:rPr>
        <w:t xml:space="preserve"> </w:t>
      </w:r>
      <w:proofErr w:type="spellStart"/>
      <w:r w:rsidRPr="005F66A6">
        <w:rPr>
          <w:sz w:val="28"/>
          <w:szCs w:val="28"/>
          <w:lang w:val="en-US"/>
        </w:rPr>
        <w:t>đào</w:t>
      </w:r>
      <w:proofErr w:type="spellEnd"/>
      <w:r w:rsidRPr="005F66A6">
        <w:rPr>
          <w:sz w:val="28"/>
          <w:szCs w:val="28"/>
          <w:lang w:val="en-US"/>
        </w:rPr>
        <w:t xml:space="preserve"> </w:t>
      </w:r>
      <w:proofErr w:type="spellStart"/>
      <w:r w:rsidRPr="005F66A6">
        <w:rPr>
          <w:sz w:val="28"/>
          <w:szCs w:val="28"/>
          <w:lang w:val="en-US"/>
        </w:rPr>
        <w:t>tạo</w:t>
      </w:r>
      <w:proofErr w:type="spellEnd"/>
      <w:r w:rsidRPr="005F66A6">
        <w:rPr>
          <w:sz w:val="28"/>
          <w:szCs w:val="28"/>
          <w:lang w:val="en-US"/>
        </w:rPr>
        <w:t xml:space="preserve">, </w:t>
      </w:r>
      <w:r w:rsidRPr="005F66A6">
        <w:rPr>
          <w:sz w:val="28"/>
          <w:szCs w:val="28"/>
        </w:rPr>
        <w:t xml:space="preserve">Khoa </w:t>
      </w:r>
      <w:proofErr w:type="spellStart"/>
      <w:r w:rsidRPr="005F66A6">
        <w:rPr>
          <w:sz w:val="28"/>
          <w:szCs w:val="28"/>
        </w:rPr>
        <w:t>sẽ</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khảo</w:t>
      </w:r>
      <w:proofErr w:type="spellEnd"/>
      <w:r w:rsidRPr="005F66A6">
        <w:rPr>
          <w:sz w:val="28"/>
          <w:szCs w:val="28"/>
        </w:rPr>
        <w:t xml:space="preserve"> </w:t>
      </w:r>
      <w:proofErr w:type="spellStart"/>
      <w:r w:rsidRPr="005F66A6">
        <w:rPr>
          <w:sz w:val="28"/>
          <w:szCs w:val="28"/>
        </w:rPr>
        <w:t>sát</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điều</w:t>
      </w:r>
      <w:proofErr w:type="spellEnd"/>
      <w:r w:rsidRPr="005F66A6">
        <w:rPr>
          <w:sz w:val="28"/>
          <w:szCs w:val="28"/>
        </w:rPr>
        <w:t xml:space="preserve"> </w:t>
      </w:r>
      <w:proofErr w:type="spellStart"/>
      <w:r w:rsidRPr="005F66A6">
        <w:rPr>
          <w:sz w:val="28"/>
          <w:szCs w:val="28"/>
        </w:rPr>
        <w:t>chỉnh</w:t>
      </w:r>
      <w:proofErr w:type="spellEnd"/>
      <w:r w:rsidRPr="005F66A6">
        <w:rPr>
          <w:sz w:val="28"/>
          <w:szCs w:val="28"/>
        </w:rPr>
        <w:t xml:space="preserve"> </w:t>
      </w:r>
      <w:proofErr w:type="spellStart"/>
      <w:r w:rsidRPr="005F66A6">
        <w:rPr>
          <w:sz w:val="28"/>
          <w:szCs w:val="28"/>
        </w:rPr>
        <w:t>lại</w:t>
      </w:r>
      <w:proofErr w:type="spellEnd"/>
      <w:r w:rsidRPr="005F66A6">
        <w:rPr>
          <w:sz w:val="28"/>
          <w:szCs w:val="28"/>
        </w:rPr>
        <w:t xml:space="preserve"> </w:t>
      </w:r>
      <w:proofErr w:type="spellStart"/>
      <w:r w:rsidRPr="005F66A6">
        <w:rPr>
          <w:sz w:val="28"/>
          <w:szCs w:val="28"/>
        </w:rPr>
        <w:t>chuẩn</w:t>
      </w:r>
      <w:proofErr w:type="spellEnd"/>
      <w:r w:rsidRPr="005F66A6">
        <w:rPr>
          <w:sz w:val="28"/>
          <w:szCs w:val="28"/>
        </w:rPr>
        <w:t xml:space="preserve"> </w:t>
      </w:r>
      <w:proofErr w:type="spellStart"/>
      <w:r w:rsidRPr="005F66A6">
        <w:rPr>
          <w:sz w:val="28"/>
          <w:szCs w:val="28"/>
        </w:rPr>
        <w:t>đầu</w:t>
      </w:r>
      <w:proofErr w:type="spellEnd"/>
      <w:r w:rsidRPr="005F66A6">
        <w:rPr>
          <w:sz w:val="28"/>
          <w:szCs w:val="28"/>
        </w:rPr>
        <w:t xml:space="preserve"> </w:t>
      </w:r>
      <w:r w:rsidRPr="005F66A6">
        <w:rPr>
          <w:spacing w:val="3"/>
          <w:sz w:val="28"/>
          <w:szCs w:val="28"/>
        </w:rPr>
        <w:t xml:space="preserve">ra </w:t>
      </w:r>
      <w:r w:rsidRPr="005F66A6">
        <w:rPr>
          <w:sz w:val="28"/>
          <w:szCs w:val="28"/>
        </w:rPr>
        <w:t xml:space="preserve">cho </w:t>
      </w:r>
      <w:proofErr w:type="spellStart"/>
      <w:r w:rsidRPr="005F66A6">
        <w:rPr>
          <w:sz w:val="28"/>
          <w:szCs w:val="28"/>
        </w:rPr>
        <w:t>phù</w:t>
      </w:r>
      <w:proofErr w:type="spellEnd"/>
      <w:r w:rsidRPr="005F66A6">
        <w:rPr>
          <w:sz w:val="28"/>
          <w:szCs w:val="28"/>
        </w:rPr>
        <w:t xml:space="preserve"> </w:t>
      </w:r>
      <w:proofErr w:type="spellStart"/>
      <w:r w:rsidRPr="005F66A6">
        <w:rPr>
          <w:sz w:val="28"/>
          <w:szCs w:val="28"/>
        </w:rPr>
        <w:t>hợp</w:t>
      </w:r>
      <w:proofErr w:type="spellEnd"/>
      <w:r w:rsidRPr="005F66A6">
        <w:rPr>
          <w:sz w:val="28"/>
          <w:szCs w:val="28"/>
        </w:rPr>
        <w:t xml:space="preserve"> </w:t>
      </w:r>
      <w:r w:rsidRPr="005F66A6">
        <w:rPr>
          <w:i/>
          <w:color w:val="FF0000"/>
          <w:sz w:val="28"/>
          <w:szCs w:val="28"/>
        </w:rPr>
        <w:t>(</w:t>
      </w:r>
      <w:r w:rsidRPr="005F66A6">
        <w:rPr>
          <w:b/>
          <w:i/>
          <w:color w:val="FF0000"/>
          <w:sz w:val="28"/>
          <w:szCs w:val="28"/>
        </w:rPr>
        <w:t>1.1.11</w:t>
      </w:r>
      <w:r w:rsidRPr="005F66A6">
        <w:rPr>
          <w:i/>
          <w:color w:val="FF0000"/>
          <w:sz w:val="28"/>
          <w:szCs w:val="28"/>
        </w:rPr>
        <w:t>–</w:t>
      </w:r>
      <w:proofErr w:type="spellStart"/>
      <w:r w:rsidRPr="005F66A6">
        <w:rPr>
          <w:i/>
          <w:color w:val="FF0000"/>
          <w:sz w:val="28"/>
          <w:szCs w:val="28"/>
        </w:rPr>
        <w:t>Bộ</w:t>
      </w:r>
      <w:proofErr w:type="spellEnd"/>
      <w:r w:rsidRPr="005F66A6">
        <w:rPr>
          <w:i/>
          <w:color w:val="FF0000"/>
          <w:sz w:val="28"/>
          <w:szCs w:val="28"/>
        </w:rPr>
        <w:t xml:space="preserve"> </w:t>
      </w:r>
      <w:proofErr w:type="spellStart"/>
      <w:r w:rsidRPr="005F66A6">
        <w:rPr>
          <w:i/>
          <w:color w:val="FF0000"/>
          <w:sz w:val="28"/>
          <w:szCs w:val="28"/>
        </w:rPr>
        <w:t>quyết</w:t>
      </w:r>
      <w:proofErr w:type="spellEnd"/>
      <w:r w:rsidRPr="005F66A6">
        <w:rPr>
          <w:i/>
          <w:color w:val="FF0000"/>
          <w:sz w:val="28"/>
          <w:szCs w:val="28"/>
        </w:rPr>
        <w:t xml:space="preserve"> </w:t>
      </w:r>
      <w:proofErr w:type="spellStart"/>
      <w:r w:rsidRPr="005F66A6">
        <w:rPr>
          <w:i/>
          <w:color w:val="FF0000"/>
          <w:sz w:val="28"/>
          <w:szCs w:val="28"/>
        </w:rPr>
        <w:t>định</w:t>
      </w:r>
      <w:proofErr w:type="spellEnd"/>
      <w:r w:rsidRPr="005F66A6">
        <w:rPr>
          <w:i/>
          <w:color w:val="FF0000"/>
          <w:sz w:val="28"/>
          <w:szCs w:val="28"/>
        </w:rPr>
        <w:t xml:space="preserve"> </w:t>
      </w:r>
      <w:proofErr w:type="spellStart"/>
      <w:r w:rsidRPr="005F66A6">
        <w:rPr>
          <w:i/>
          <w:color w:val="FF0000"/>
          <w:sz w:val="28"/>
          <w:szCs w:val="28"/>
        </w:rPr>
        <w:t>thành</w:t>
      </w:r>
      <w:proofErr w:type="spellEnd"/>
      <w:r w:rsidRPr="005F66A6">
        <w:rPr>
          <w:i/>
          <w:color w:val="FF0000"/>
          <w:sz w:val="28"/>
          <w:szCs w:val="28"/>
        </w:rPr>
        <w:t xml:space="preserve"> </w:t>
      </w:r>
      <w:proofErr w:type="spellStart"/>
      <w:r w:rsidRPr="005F66A6">
        <w:rPr>
          <w:i/>
          <w:color w:val="FF0000"/>
          <w:sz w:val="28"/>
          <w:szCs w:val="28"/>
        </w:rPr>
        <w:t>lập</w:t>
      </w:r>
      <w:proofErr w:type="spellEnd"/>
      <w:r w:rsidRPr="005F66A6">
        <w:rPr>
          <w:i/>
          <w:color w:val="FF0000"/>
          <w:sz w:val="28"/>
          <w:szCs w:val="28"/>
        </w:rPr>
        <w:t xml:space="preserve"> </w:t>
      </w:r>
      <w:proofErr w:type="spellStart"/>
      <w:r w:rsidRPr="005F66A6">
        <w:rPr>
          <w:i/>
          <w:color w:val="FF0000"/>
          <w:sz w:val="28"/>
          <w:szCs w:val="28"/>
        </w:rPr>
        <w:t>hội</w:t>
      </w:r>
      <w:proofErr w:type="spellEnd"/>
      <w:r w:rsidRPr="005F66A6">
        <w:rPr>
          <w:i/>
          <w:color w:val="FF0000"/>
          <w:sz w:val="28"/>
          <w:szCs w:val="28"/>
        </w:rPr>
        <w:t xml:space="preserve"> </w:t>
      </w:r>
      <w:proofErr w:type="spellStart"/>
      <w:r w:rsidRPr="005F66A6">
        <w:rPr>
          <w:i/>
          <w:color w:val="FF0000"/>
          <w:sz w:val="28"/>
          <w:szCs w:val="28"/>
        </w:rPr>
        <w:t>đồng</w:t>
      </w:r>
      <w:proofErr w:type="spellEnd"/>
      <w:r w:rsidRPr="005F66A6">
        <w:rPr>
          <w:i/>
          <w:color w:val="FF0000"/>
          <w:sz w:val="28"/>
          <w:szCs w:val="28"/>
        </w:rPr>
        <w:t xml:space="preserve"> </w:t>
      </w:r>
      <w:proofErr w:type="spellStart"/>
      <w:r w:rsidRPr="005F66A6">
        <w:rPr>
          <w:i/>
          <w:color w:val="FF0000"/>
          <w:sz w:val="28"/>
          <w:szCs w:val="28"/>
        </w:rPr>
        <w:t>thẩm</w:t>
      </w:r>
      <w:proofErr w:type="spellEnd"/>
      <w:r w:rsidRPr="005F66A6">
        <w:rPr>
          <w:i/>
          <w:color w:val="FF0000"/>
          <w:sz w:val="28"/>
          <w:szCs w:val="28"/>
        </w:rPr>
        <w:t xml:space="preserve"> </w:t>
      </w:r>
      <w:proofErr w:type="spellStart"/>
      <w:r w:rsidRPr="005F66A6">
        <w:rPr>
          <w:i/>
          <w:color w:val="FF0000"/>
          <w:sz w:val="28"/>
          <w:szCs w:val="28"/>
        </w:rPr>
        <w:t>định</w:t>
      </w:r>
      <w:proofErr w:type="spellEnd"/>
      <w:r w:rsidRPr="005F66A6">
        <w:rPr>
          <w:i/>
          <w:color w:val="FF0000"/>
          <w:sz w:val="28"/>
          <w:szCs w:val="28"/>
        </w:rPr>
        <w:t xml:space="preserve"> </w:t>
      </w:r>
      <w:proofErr w:type="spellStart"/>
      <w:r w:rsidRPr="005F66A6">
        <w:rPr>
          <w:i/>
          <w:color w:val="FF0000"/>
          <w:sz w:val="28"/>
          <w:szCs w:val="28"/>
        </w:rPr>
        <w:t>nghiệm</w:t>
      </w:r>
      <w:proofErr w:type="spellEnd"/>
      <w:r w:rsidRPr="005F66A6">
        <w:rPr>
          <w:i/>
          <w:color w:val="FF0000"/>
          <w:sz w:val="28"/>
          <w:szCs w:val="28"/>
        </w:rPr>
        <w:t xml:space="preserve"> thu chương </w:t>
      </w:r>
      <w:proofErr w:type="spellStart"/>
      <w:r w:rsidRPr="005F66A6">
        <w:rPr>
          <w:i/>
          <w:color w:val="FF0000"/>
          <w:sz w:val="28"/>
          <w:szCs w:val="28"/>
        </w:rPr>
        <w:t>trình</w:t>
      </w:r>
      <w:proofErr w:type="spellEnd"/>
      <w:r w:rsidRPr="005F66A6">
        <w:rPr>
          <w:i/>
          <w:color w:val="FF0000"/>
          <w:sz w:val="28"/>
          <w:szCs w:val="28"/>
        </w:rPr>
        <w:t xml:space="preserve"> </w:t>
      </w:r>
      <w:proofErr w:type="spellStart"/>
      <w:r w:rsidRPr="005F66A6">
        <w:rPr>
          <w:i/>
          <w:color w:val="FF0000"/>
          <w:sz w:val="28"/>
          <w:szCs w:val="28"/>
        </w:rPr>
        <w:t>đào</w:t>
      </w:r>
      <w:proofErr w:type="spellEnd"/>
      <w:r w:rsidRPr="005F66A6">
        <w:rPr>
          <w:i/>
          <w:color w:val="FF0000"/>
          <w:spacing w:val="-16"/>
          <w:sz w:val="28"/>
          <w:szCs w:val="28"/>
        </w:rPr>
        <w:t xml:space="preserve"> </w:t>
      </w:r>
      <w:proofErr w:type="spellStart"/>
      <w:r w:rsidRPr="005F66A6">
        <w:rPr>
          <w:i/>
          <w:color w:val="FF0000"/>
          <w:sz w:val="28"/>
          <w:szCs w:val="28"/>
        </w:rPr>
        <w:t>tạo</w:t>
      </w:r>
      <w:proofErr w:type="spellEnd"/>
      <w:r w:rsidRPr="005F66A6">
        <w:rPr>
          <w:i/>
          <w:color w:val="FF0000"/>
          <w:sz w:val="28"/>
          <w:szCs w:val="28"/>
          <w:lang w:val="en-US"/>
        </w:rPr>
        <w:t xml:space="preserve"> - minh </w:t>
      </w:r>
      <w:proofErr w:type="spellStart"/>
      <w:r w:rsidRPr="005F66A6">
        <w:rPr>
          <w:i/>
          <w:color w:val="FF0000"/>
          <w:sz w:val="28"/>
          <w:szCs w:val="28"/>
          <w:lang w:val="en-US"/>
        </w:rPr>
        <w:t>chứng</w:t>
      </w:r>
      <w:proofErr w:type="spellEnd"/>
      <w:r w:rsidRPr="005F66A6">
        <w:rPr>
          <w:i/>
          <w:color w:val="FF0000"/>
          <w:sz w:val="28"/>
          <w:szCs w:val="28"/>
          <w:lang w:val="en-US"/>
        </w:rPr>
        <w:t xml:space="preserve"> </w:t>
      </w:r>
      <w:proofErr w:type="spellStart"/>
      <w:r w:rsidRPr="005F66A6">
        <w:rPr>
          <w:i/>
          <w:color w:val="FF0000"/>
          <w:sz w:val="28"/>
          <w:szCs w:val="28"/>
          <w:lang w:val="en-US"/>
        </w:rPr>
        <w:t>lấy</w:t>
      </w:r>
      <w:proofErr w:type="spellEnd"/>
      <w:r w:rsidRPr="005F66A6">
        <w:rPr>
          <w:i/>
          <w:color w:val="FF0000"/>
          <w:sz w:val="28"/>
          <w:szCs w:val="28"/>
          <w:lang w:val="en-US"/>
        </w:rPr>
        <w:t xml:space="preserve"> </w:t>
      </w:r>
      <w:proofErr w:type="spellStart"/>
      <w:r w:rsidRPr="005F66A6">
        <w:rPr>
          <w:i/>
          <w:color w:val="FF0000"/>
          <w:sz w:val="28"/>
          <w:szCs w:val="28"/>
          <w:lang w:val="en-US"/>
        </w:rPr>
        <w:t>từ</w:t>
      </w:r>
      <w:proofErr w:type="spellEnd"/>
      <w:r w:rsidRPr="005F66A6">
        <w:rPr>
          <w:i/>
          <w:color w:val="FF0000"/>
          <w:sz w:val="28"/>
          <w:szCs w:val="28"/>
          <w:lang w:val="en-US"/>
        </w:rPr>
        <w:t xml:space="preserve"> </w:t>
      </w:r>
      <w:proofErr w:type="spellStart"/>
      <w:r w:rsidRPr="005F66A6">
        <w:rPr>
          <w:i/>
          <w:color w:val="FF0000"/>
          <w:sz w:val="28"/>
          <w:szCs w:val="28"/>
          <w:lang w:val="en-US"/>
        </w:rPr>
        <w:t>phòng</w:t>
      </w:r>
      <w:proofErr w:type="spellEnd"/>
      <w:r w:rsidRPr="005F66A6">
        <w:rPr>
          <w:i/>
          <w:color w:val="FF0000"/>
          <w:sz w:val="28"/>
          <w:szCs w:val="28"/>
          <w:lang w:val="en-US"/>
        </w:rPr>
        <w:t xml:space="preserve"> </w:t>
      </w:r>
      <w:proofErr w:type="spellStart"/>
      <w:r w:rsidRPr="005F66A6">
        <w:rPr>
          <w:i/>
          <w:color w:val="FF0000"/>
          <w:sz w:val="28"/>
          <w:szCs w:val="28"/>
          <w:lang w:val="en-US"/>
        </w:rPr>
        <w:t>đào</w:t>
      </w:r>
      <w:proofErr w:type="spellEnd"/>
      <w:r w:rsidRPr="005F66A6">
        <w:rPr>
          <w:i/>
          <w:color w:val="FF0000"/>
          <w:sz w:val="28"/>
          <w:szCs w:val="28"/>
          <w:lang w:val="en-US"/>
        </w:rPr>
        <w:t xml:space="preserve"> </w:t>
      </w:r>
      <w:proofErr w:type="spellStart"/>
      <w:r w:rsidRPr="005F66A6">
        <w:rPr>
          <w:i/>
          <w:color w:val="FF0000"/>
          <w:sz w:val="28"/>
          <w:szCs w:val="28"/>
          <w:lang w:val="en-US"/>
        </w:rPr>
        <w:t>tạo</w:t>
      </w:r>
      <w:proofErr w:type="spellEnd"/>
      <w:r w:rsidRPr="005F66A6">
        <w:rPr>
          <w:i/>
          <w:color w:val="FF0000"/>
          <w:sz w:val="28"/>
          <w:szCs w:val="28"/>
        </w:rPr>
        <w:t>)</w:t>
      </w:r>
      <w:r w:rsidRPr="005F66A6">
        <w:rPr>
          <w:i/>
          <w:sz w:val="28"/>
          <w:szCs w:val="28"/>
        </w:rPr>
        <w:t>.</w:t>
      </w:r>
    </w:p>
    <w:p w14:paraId="0E04AE6D" w14:textId="77777777" w:rsidR="005F61D3" w:rsidRPr="005F66A6" w:rsidRDefault="005F61D3" w:rsidP="000E4778">
      <w:pPr>
        <w:spacing w:line="276" w:lineRule="auto"/>
        <w:ind w:right="469" w:firstLine="720"/>
        <w:jc w:val="both"/>
        <w:rPr>
          <w:sz w:val="28"/>
          <w:szCs w:val="28"/>
        </w:rPr>
      </w:pPr>
      <w:r w:rsidRPr="005F66A6">
        <w:rPr>
          <w:sz w:val="28"/>
          <w:szCs w:val="28"/>
        </w:rPr>
        <w:t xml:space="preserve">Như </w:t>
      </w:r>
      <w:proofErr w:type="spellStart"/>
      <w:r w:rsidRPr="005F66A6">
        <w:rPr>
          <w:sz w:val="28"/>
          <w:szCs w:val="28"/>
        </w:rPr>
        <w:t>vậy</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của</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cao </w:t>
      </w:r>
      <w:proofErr w:type="spellStart"/>
      <w:r w:rsidRPr="005F66A6">
        <w:rPr>
          <w:sz w:val="28"/>
          <w:szCs w:val="28"/>
        </w:rPr>
        <w:t>đẳng</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không </w:t>
      </w:r>
      <w:proofErr w:type="spellStart"/>
      <w:r w:rsidRPr="005F66A6">
        <w:rPr>
          <w:sz w:val="28"/>
          <w:szCs w:val="28"/>
        </w:rPr>
        <w:t>những</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công </w:t>
      </w:r>
      <w:proofErr w:type="spellStart"/>
      <w:r w:rsidRPr="005F66A6">
        <w:rPr>
          <w:sz w:val="28"/>
          <w:szCs w:val="28"/>
        </w:rPr>
        <w:t>bố</w:t>
      </w:r>
      <w:proofErr w:type="spellEnd"/>
      <w:r w:rsidRPr="005F66A6">
        <w:rPr>
          <w:sz w:val="28"/>
          <w:szCs w:val="28"/>
        </w:rPr>
        <w:t xml:space="preserve"> công khai </w:t>
      </w:r>
      <w:proofErr w:type="spellStart"/>
      <w:r w:rsidRPr="005F66A6">
        <w:rPr>
          <w:sz w:val="28"/>
          <w:szCs w:val="28"/>
        </w:rPr>
        <w:t>mà</w:t>
      </w:r>
      <w:proofErr w:type="spellEnd"/>
      <w:r w:rsidRPr="005F66A6">
        <w:rPr>
          <w:sz w:val="28"/>
          <w:szCs w:val="28"/>
        </w:rPr>
        <w:t xml:space="preserve"> </w:t>
      </w:r>
      <w:proofErr w:type="spellStart"/>
      <w:r w:rsidRPr="005F66A6">
        <w:rPr>
          <w:sz w:val="28"/>
          <w:szCs w:val="28"/>
        </w:rPr>
        <w:t>còn</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rà</w:t>
      </w:r>
      <w:proofErr w:type="spellEnd"/>
      <w:r w:rsidRPr="005F66A6">
        <w:rPr>
          <w:sz w:val="28"/>
          <w:szCs w:val="28"/>
        </w:rPr>
        <w:t xml:space="preserve"> </w:t>
      </w:r>
      <w:proofErr w:type="spellStart"/>
      <w:r w:rsidRPr="005F66A6">
        <w:rPr>
          <w:sz w:val="28"/>
          <w:szCs w:val="28"/>
        </w:rPr>
        <w:t>soát</w:t>
      </w:r>
      <w:proofErr w:type="spellEnd"/>
      <w:r w:rsidRPr="005F66A6">
        <w:rPr>
          <w:sz w:val="28"/>
          <w:szCs w:val="28"/>
        </w:rPr>
        <w:t xml:space="preserve">, </w:t>
      </w:r>
      <w:proofErr w:type="spellStart"/>
      <w:r w:rsidRPr="005F66A6">
        <w:rPr>
          <w:sz w:val="28"/>
          <w:szCs w:val="28"/>
        </w:rPr>
        <w:t>điều</w:t>
      </w:r>
      <w:proofErr w:type="spellEnd"/>
      <w:r w:rsidRPr="005F66A6">
        <w:rPr>
          <w:sz w:val="28"/>
          <w:szCs w:val="28"/>
        </w:rPr>
        <w:t xml:space="preserve"> </w:t>
      </w:r>
      <w:proofErr w:type="spellStart"/>
      <w:r w:rsidRPr="005F66A6">
        <w:rPr>
          <w:sz w:val="28"/>
          <w:szCs w:val="28"/>
        </w:rPr>
        <w:t>chỉnh</w:t>
      </w:r>
      <w:proofErr w:type="spellEnd"/>
      <w:r w:rsidRPr="005F66A6">
        <w:rPr>
          <w:sz w:val="28"/>
          <w:szCs w:val="28"/>
        </w:rPr>
        <w:t xml:space="preserve"> theo quy </w:t>
      </w:r>
      <w:proofErr w:type="spellStart"/>
      <w:r w:rsidRPr="005F66A6">
        <w:rPr>
          <w:sz w:val="28"/>
          <w:szCs w:val="28"/>
        </w:rPr>
        <w:t>định</w:t>
      </w:r>
      <w:proofErr w:type="spellEnd"/>
      <w:r w:rsidRPr="005F66A6">
        <w:rPr>
          <w:sz w:val="28"/>
          <w:szCs w:val="28"/>
        </w:rPr>
        <w:t xml:space="preserve"> nhằm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đáp</w:t>
      </w:r>
      <w:proofErr w:type="spellEnd"/>
      <w:r w:rsidRPr="005F66A6">
        <w:rPr>
          <w:sz w:val="28"/>
          <w:szCs w:val="28"/>
        </w:rPr>
        <w:t xml:space="preserve"> </w:t>
      </w:r>
      <w:proofErr w:type="spellStart"/>
      <w:r w:rsidRPr="005F66A6">
        <w:rPr>
          <w:sz w:val="28"/>
          <w:szCs w:val="28"/>
        </w:rPr>
        <w:t>ứng</w:t>
      </w:r>
      <w:proofErr w:type="spellEnd"/>
      <w:r w:rsidRPr="005F66A6">
        <w:rPr>
          <w:sz w:val="28"/>
          <w:szCs w:val="28"/>
        </w:rPr>
        <w:t xml:space="preserve"> nhu </w:t>
      </w:r>
      <w:proofErr w:type="spellStart"/>
      <w:r w:rsidRPr="005F66A6">
        <w:rPr>
          <w:sz w:val="28"/>
          <w:szCs w:val="28"/>
        </w:rPr>
        <w:t>cầu</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nhân </w:t>
      </w:r>
      <w:proofErr w:type="spellStart"/>
      <w:r w:rsidRPr="005F66A6">
        <w:rPr>
          <w:sz w:val="28"/>
          <w:szCs w:val="28"/>
        </w:rPr>
        <w:t>lực</w:t>
      </w:r>
      <w:proofErr w:type="spellEnd"/>
      <w:r w:rsidRPr="005F66A6">
        <w:rPr>
          <w:sz w:val="28"/>
          <w:szCs w:val="28"/>
        </w:rPr>
        <w:t xml:space="preserve"> trong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tiễn</w:t>
      </w:r>
      <w:proofErr w:type="spellEnd"/>
      <w:r w:rsidRPr="005F66A6">
        <w:rPr>
          <w:sz w:val="28"/>
          <w:szCs w:val="28"/>
        </w:rPr>
        <w:t>.</w:t>
      </w:r>
    </w:p>
    <w:p w14:paraId="64A43C26" w14:textId="77777777" w:rsidR="005F61D3" w:rsidRPr="005F66A6" w:rsidRDefault="005F61D3" w:rsidP="000E4778">
      <w:pPr>
        <w:spacing w:line="276" w:lineRule="auto"/>
        <w:jc w:val="both"/>
        <w:rPr>
          <w:sz w:val="28"/>
          <w:szCs w:val="28"/>
        </w:rPr>
      </w:pPr>
      <w:r w:rsidRPr="005F66A6">
        <w:rPr>
          <w:sz w:val="28"/>
          <w:szCs w:val="28"/>
        </w:rPr>
        <w:t xml:space="preserve">Căn </w:t>
      </w:r>
      <w:proofErr w:type="spellStart"/>
      <w:r w:rsidRPr="005F66A6">
        <w:rPr>
          <w:sz w:val="28"/>
          <w:szCs w:val="28"/>
        </w:rPr>
        <w:t>cứ</w:t>
      </w:r>
      <w:proofErr w:type="spellEnd"/>
      <w:r w:rsidRPr="005F66A6">
        <w:rPr>
          <w:sz w:val="28"/>
          <w:szCs w:val="28"/>
        </w:rPr>
        <w:t xml:space="preserve"> </w:t>
      </w:r>
      <w:proofErr w:type="spellStart"/>
      <w:r w:rsidRPr="005F66A6">
        <w:rPr>
          <w:sz w:val="28"/>
          <w:szCs w:val="28"/>
        </w:rPr>
        <w:t>nội</w:t>
      </w:r>
      <w:proofErr w:type="spellEnd"/>
      <w:r w:rsidRPr="005F66A6">
        <w:rPr>
          <w:sz w:val="28"/>
          <w:szCs w:val="28"/>
        </w:rPr>
        <w:t xml:space="preserve"> dung mô </w:t>
      </w:r>
      <w:proofErr w:type="spellStart"/>
      <w:r w:rsidRPr="005F66A6">
        <w:rPr>
          <w:sz w:val="28"/>
          <w:szCs w:val="28"/>
        </w:rPr>
        <w:t>tả</w:t>
      </w:r>
      <w:proofErr w:type="spellEnd"/>
      <w:r w:rsidRPr="005F66A6">
        <w:rPr>
          <w:sz w:val="28"/>
          <w:szCs w:val="28"/>
        </w:rPr>
        <w:t xml:space="preserve">, phân </w:t>
      </w:r>
      <w:proofErr w:type="spellStart"/>
      <w:r w:rsidRPr="005F66A6">
        <w:rPr>
          <w:sz w:val="28"/>
          <w:szCs w:val="28"/>
        </w:rPr>
        <w:t>tích</w:t>
      </w:r>
      <w:proofErr w:type="spellEnd"/>
      <w:r w:rsidRPr="005F66A6">
        <w:rPr>
          <w:sz w:val="28"/>
          <w:szCs w:val="28"/>
        </w:rPr>
        <w:t xml:space="preserve"> trên,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tự</w:t>
      </w:r>
      <w:proofErr w:type="spellEnd"/>
      <w:r w:rsidRPr="005F66A6">
        <w:rPr>
          <w:sz w:val="28"/>
          <w:szCs w:val="28"/>
        </w:rPr>
        <w:t xml:space="preserve"> </w:t>
      </w:r>
      <w:proofErr w:type="spellStart"/>
      <w:r w:rsidRPr="005F66A6">
        <w:rPr>
          <w:sz w:val="28"/>
          <w:szCs w:val="28"/>
        </w:rPr>
        <w:t>đánh</w:t>
      </w:r>
      <w:proofErr w:type="spellEnd"/>
      <w:r w:rsidRPr="005F66A6">
        <w:rPr>
          <w:sz w:val="28"/>
          <w:szCs w:val="28"/>
        </w:rPr>
        <w:t xml:space="preserve"> </w:t>
      </w:r>
      <w:proofErr w:type="spellStart"/>
      <w:r w:rsidRPr="005F66A6">
        <w:rPr>
          <w:sz w:val="28"/>
          <w:szCs w:val="28"/>
        </w:rPr>
        <w:t>giá</w:t>
      </w:r>
      <w:proofErr w:type="spellEnd"/>
      <w:r w:rsidRPr="005F66A6">
        <w:rPr>
          <w:sz w:val="28"/>
          <w:szCs w:val="28"/>
        </w:rPr>
        <w:t xml:space="preserve"> tiêu </w:t>
      </w:r>
      <w:proofErr w:type="spellStart"/>
      <w:r w:rsidRPr="005F66A6">
        <w:rPr>
          <w:sz w:val="28"/>
          <w:szCs w:val="28"/>
        </w:rPr>
        <w:t>chuẩn</w:t>
      </w:r>
      <w:proofErr w:type="spellEnd"/>
      <w:r w:rsidRPr="005F66A6">
        <w:rPr>
          <w:sz w:val="28"/>
          <w:szCs w:val="28"/>
        </w:rPr>
        <w:t xml:space="preserve"> </w:t>
      </w:r>
      <w:proofErr w:type="spellStart"/>
      <w:r w:rsidRPr="005F66A6">
        <w:rPr>
          <w:sz w:val="28"/>
          <w:szCs w:val="28"/>
        </w:rPr>
        <w:t>đạt</w:t>
      </w:r>
      <w:proofErr w:type="spellEnd"/>
      <w:r w:rsidRPr="005F66A6">
        <w:rPr>
          <w:sz w:val="28"/>
          <w:szCs w:val="28"/>
        </w:rPr>
        <w:t>.</w:t>
      </w:r>
    </w:p>
    <w:p w14:paraId="0BA4729F" w14:textId="77777777" w:rsidR="005F61D3" w:rsidRPr="005F66A6" w:rsidRDefault="005F61D3" w:rsidP="000E4778">
      <w:pPr>
        <w:spacing w:line="276" w:lineRule="auto"/>
        <w:jc w:val="both"/>
        <w:outlineLvl w:val="1"/>
        <w:rPr>
          <w:b/>
          <w:bCs/>
          <w:i/>
          <w:sz w:val="28"/>
          <w:szCs w:val="28"/>
        </w:rPr>
      </w:pPr>
      <w:proofErr w:type="spellStart"/>
      <w:r w:rsidRPr="005F66A6">
        <w:rPr>
          <w:b/>
          <w:bCs/>
          <w:i/>
          <w:sz w:val="28"/>
          <w:szCs w:val="28"/>
        </w:rPr>
        <w:t>Điểm</w:t>
      </w:r>
      <w:proofErr w:type="spellEnd"/>
      <w:r w:rsidRPr="005F66A6">
        <w:rPr>
          <w:b/>
          <w:bCs/>
          <w:i/>
          <w:sz w:val="28"/>
          <w:szCs w:val="28"/>
        </w:rPr>
        <w:t xml:space="preserve"> </w:t>
      </w:r>
      <w:proofErr w:type="spellStart"/>
      <w:r w:rsidRPr="005F66A6">
        <w:rPr>
          <w:b/>
          <w:bCs/>
          <w:i/>
          <w:sz w:val="28"/>
          <w:szCs w:val="28"/>
        </w:rPr>
        <w:t>tự</w:t>
      </w:r>
      <w:proofErr w:type="spellEnd"/>
      <w:r w:rsidRPr="005F66A6">
        <w:rPr>
          <w:b/>
          <w:bCs/>
          <w:i/>
          <w:sz w:val="28"/>
          <w:szCs w:val="28"/>
        </w:rPr>
        <w:t xml:space="preserve"> </w:t>
      </w:r>
      <w:proofErr w:type="spellStart"/>
      <w:r w:rsidRPr="005F66A6">
        <w:rPr>
          <w:b/>
          <w:bCs/>
          <w:i/>
          <w:sz w:val="28"/>
          <w:szCs w:val="28"/>
        </w:rPr>
        <w:t>đánh</w:t>
      </w:r>
      <w:proofErr w:type="spellEnd"/>
      <w:r w:rsidRPr="005F66A6">
        <w:rPr>
          <w:b/>
          <w:bCs/>
          <w:i/>
          <w:sz w:val="28"/>
          <w:szCs w:val="28"/>
        </w:rPr>
        <w:t xml:space="preserve"> </w:t>
      </w:r>
      <w:proofErr w:type="spellStart"/>
      <w:r w:rsidRPr="005F66A6">
        <w:rPr>
          <w:b/>
          <w:bCs/>
          <w:i/>
          <w:sz w:val="28"/>
          <w:szCs w:val="28"/>
        </w:rPr>
        <w:t>giá</w:t>
      </w:r>
      <w:proofErr w:type="spellEnd"/>
      <w:r w:rsidRPr="005F66A6">
        <w:rPr>
          <w:b/>
          <w:bCs/>
          <w:i/>
          <w:sz w:val="28"/>
          <w:szCs w:val="28"/>
        </w:rPr>
        <w:t xml:space="preserve"> tiêu </w:t>
      </w:r>
      <w:proofErr w:type="spellStart"/>
      <w:r w:rsidRPr="005F66A6">
        <w:rPr>
          <w:b/>
          <w:bCs/>
          <w:i/>
          <w:sz w:val="28"/>
          <w:szCs w:val="28"/>
        </w:rPr>
        <w:t>chuẩn</w:t>
      </w:r>
      <w:proofErr w:type="spellEnd"/>
      <w:r w:rsidRPr="005F66A6">
        <w:rPr>
          <w:b/>
          <w:bCs/>
          <w:i/>
          <w:sz w:val="28"/>
          <w:szCs w:val="28"/>
        </w:rPr>
        <w:t xml:space="preserve"> 1, tiêu </w:t>
      </w:r>
      <w:proofErr w:type="spellStart"/>
      <w:r w:rsidRPr="005F66A6">
        <w:rPr>
          <w:b/>
          <w:bCs/>
          <w:i/>
          <w:sz w:val="28"/>
          <w:szCs w:val="28"/>
        </w:rPr>
        <w:t>chí</w:t>
      </w:r>
      <w:proofErr w:type="spellEnd"/>
      <w:r w:rsidRPr="005F66A6">
        <w:rPr>
          <w:b/>
          <w:bCs/>
          <w:i/>
          <w:sz w:val="28"/>
          <w:szCs w:val="28"/>
        </w:rPr>
        <w:t xml:space="preserve"> 1: 2 </w:t>
      </w:r>
      <w:proofErr w:type="spellStart"/>
      <w:r w:rsidRPr="005F66A6">
        <w:rPr>
          <w:b/>
          <w:bCs/>
          <w:i/>
          <w:sz w:val="28"/>
          <w:szCs w:val="28"/>
        </w:rPr>
        <w:t>điểm</w:t>
      </w:r>
      <w:proofErr w:type="spellEnd"/>
    </w:p>
    <w:p w14:paraId="3ECDF80E" w14:textId="77777777" w:rsidR="00EF4723" w:rsidRPr="005F66A6" w:rsidRDefault="00EF4723" w:rsidP="000E4778">
      <w:pPr>
        <w:spacing w:line="276" w:lineRule="auto"/>
        <w:jc w:val="both"/>
        <w:outlineLvl w:val="1"/>
        <w:rPr>
          <w:b/>
          <w:bCs/>
          <w:i/>
          <w:sz w:val="28"/>
          <w:szCs w:val="28"/>
        </w:rPr>
      </w:pPr>
    </w:p>
    <w:p w14:paraId="7EB2170F" w14:textId="77777777" w:rsidR="005F61D3" w:rsidRPr="005F66A6" w:rsidRDefault="005F61D3" w:rsidP="000E4778">
      <w:pPr>
        <w:spacing w:line="276" w:lineRule="auto"/>
        <w:ind w:right="471"/>
        <w:jc w:val="both"/>
        <w:outlineLvl w:val="0"/>
        <w:rPr>
          <w:b/>
          <w:bCs/>
          <w:sz w:val="28"/>
          <w:szCs w:val="28"/>
        </w:rPr>
      </w:pPr>
      <w:bookmarkStart w:id="30" w:name="_bookmark24"/>
      <w:bookmarkStart w:id="31" w:name="Tiêu_chuẩn_1.2:__Cơ_sở_đào_tạo_có_văn_bả"/>
      <w:bookmarkEnd w:id="30"/>
      <w:bookmarkEnd w:id="31"/>
      <w:r w:rsidRPr="005F66A6">
        <w:rPr>
          <w:b/>
          <w:bCs/>
          <w:sz w:val="28"/>
          <w:szCs w:val="28"/>
        </w:rPr>
        <w:t xml:space="preserve">Tiêu </w:t>
      </w:r>
      <w:proofErr w:type="spellStart"/>
      <w:r w:rsidRPr="005F66A6">
        <w:rPr>
          <w:b/>
          <w:bCs/>
          <w:sz w:val="28"/>
          <w:szCs w:val="28"/>
        </w:rPr>
        <w:t>chuẩn</w:t>
      </w:r>
      <w:proofErr w:type="spellEnd"/>
      <w:r w:rsidRPr="005F66A6">
        <w:rPr>
          <w:b/>
          <w:bCs/>
          <w:sz w:val="28"/>
          <w:szCs w:val="28"/>
        </w:rPr>
        <w:t xml:space="preserve"> 1.2: Cơ </w:t>
      </w:r>
      <w:proofErr w:type="spellStart"/>
      <w:r w:rsidRPr="005F66A6">
        <w:rPr>
          <w:b/>
          <w:bCs/>
          <w:sz w:val="28"/>
          <w:szCs w:val="28"/>
        </w:rPr>
        <w:t>sở</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r w:rsidRPr="005F66A6">
        <w:rPr>
          <w:b/>
          <w:bCs/>
          <w:sz w:val="28"/>
          <w:szCs w:val="28"/>
        </w:rPr>
        <w:t xml:space="preserve"> </w:t>
      </w:r>
      <w:proofErr w:type="spellStart"/>
      <w:r w:rsidRPr="005F66A6">
        <w:rPr>
          <w:b/>
          <w:bCs/>
          <w:sz w:val="28"/>
          <w:szCs w:val="28"/>
        </w:rPr>
        <w:t>có</w:t>
      </w:r>
      <w:proofErr w:type="spellEnd"/>
      <w:r w:rsidRPr="005F66A6">
        <w:rPr>
          <w:b/>
          <w:bCs/>
          <w:sz w:val="28"/>
          <w:szCs w:val="28"/>
        </w:rPr>
        <w:t xml:space="preserve"> văn </w:t>
      </w:r>
      <w:proofErr w:type="spellStart"/>
      <w:r w:rsidRPr="005F66A6">
        <w:rPr>
          <w:b/>
          <w:bCs/>
          <w:sz w:val="28"/>
          <w:szCs w:val="28"/>
        </w:rPr>
        <w:t>bản</w:t>
      </w:r>
      <w:proofErr w:type="spellEnd"/>
      <w:r w:rsidRPr="005F66A6">
        <w:rPr>
          <w:b/>
          <w:bCs/>
          <w:sz w:val="28"/>
          <w:szCs w:val="28"/>
        </w:rPr>
        <w:t xml:space="preserve"> giao </w:t>
      </w:r>
      <w:proofErr w:type="spellStart"/>
      <w:r w:rsidRPr="005F66A6">
        <w:rPr>
          <w:b/>
          <w:bCs/>
          <w:sz w:val="28"/>
          <w:szCs w:val="28"/>
        </w:rPr>
        <w:t>nhiệm</w:t>
      </w:r>
      <w:proofErr w:type="spellEnd"/>
      <w:r w:rsidRPr="005F66A6">
        <w:rPr>
          <w:b/>
          <w:bCs/>
          <w:sz w:val="28"/>
          <w:szCs w:val="28"/>
        </w:rPr>
        <w:t xml:space="preserve"> </w:t>
      </w:r>
      <w:proofErr w:type="spellStart"/>
      <w:r w:rsidRPr="005F66A6">
        <w:rPr>
          <w:b/>
          <w:bCs/>
          <w:sz w:val="28"/>
          <w:szCs w:val="28"/>
        </w:rPr>
        <w:t>vụ</w:t>
      </w:r>
      <w:proofErr w:type="spellEnd"/>
      <w:r w:rsidRPr="005F66A6">
        <w:rPr>
          <w:b/>
          <w:bCs/>
          <w:sz w:val="28"/>
          <w:szCs w:val="28"/>
        </w:rPr>
        <w:t xml:space="preserve"> </w:t>
      </w:r>
      <w:proofErr w:type="spellStart"/>
      <w:r w:rsidRPr="005F66A6">
        <w:rPr>
          <w:b/>
          <w:bCs/>
          <w:sz w:val="28"/>
          <w:szCs w:val="28"/>
        </w:rPr>
        <w:t>cụ</w:t>
      </w:r>
      <w:proofErr w:type="spellEnd"/>
      <w:r w:rsidRPr="005F66A6">
        <w:rPr>
          <w:b/>
          <w:bCs/>
          <w:sz w:val="28"/>
          <w:szCs w:val="28"/>
        </w:rPr>
        <w:t xml:space="preserve"> </w:t>
      </w:r>
      <w:proofErr w:type="spellStart"/>
      <w:r w:rsidRPr="005F66A6">
        <w:rPr>
          <w:b/>
          <w:bCs/>
          <w:sz w:val="28"/>
          <w:szCs w:val="28"/>
        </w:rPr>
        <w:t>thể</w:t>
      </w:r>
      <w:proofErr w:type="spellEnd"/>
      <w:r w:rsidRPr="005F66A6">
        <w:rPr>
          <w:b/>
          <w:bCs/>
          <w:sz w:val="28"/>
          <w:szCs w:val="28"/>
        </w:rPr>
        <w:t xml:space="preserve"> cho khoa/đơn </w:t>
      </w:r>
      <w:proofErr w:type="spellStart"/>
      <w:r w:rsidRPr="005F66A6">
        <w:rPr>
          <w:b/>
          <w:bCs/>
          <w:sz w:val="28"/>
          <w:szCs w:val="28"/>
        </w:rPr>
        <w:t>vị</w:t>
      </w:r>
      <w:proofErr w:type="spellEnd"/>
      <w:r w:rsidRPr="005F66A6">
        <w:rPr>
          <w:b/>
          <w:bCs/>
          <w:sz w:val="28"/>
          <w:szCs w:val="28"/>
        </w:rPr>
        <w:t xml:space="preserve"> </w:t>
      </w:r>
      <w:proofErr w:type="spellStart"/>
      <w:r w:rsidRPr="005F66A6">
        <w:rPr>
          <w:b/>
          <w:bCs/>
          <w:sz w:val="28"/>
          <w:szCs w:val="28"/>
        </w:rPr>
        <w:t>phụ</w:t>
      </w:r>
      <w:proofErr w:type="spellEnd"/>
      <w:r w:rsidRPr="005F66A6">
        <w:rPr>
          <w:b/>
          <w:bCs/>
          <w:sz w:val="28"/>
          <w:szCs w:val="28"/>
        </w:rPr>
        <w:t xml:space="preserve"> </w:t>
      </w:r>
      <w:proofErr w:type="spellStart"/>
      <w:r w:rsidRPr="005F66A6">
        <w:rPr>
          <w:b/>
          <w:bCs/>
          <w:sz w:val="28"/>
          <w:szCs w:val="28"/>
        </w:rPr>
        <w:t>trách</w:t>
      </w:r>
      <w:proofErr w:type="spellEnd"/>
      <w:r w:rsidRPr="005F66A6">
        <w:rPr>
          <w:b/>
          <w:bCs/>
          <w:sz w:val="28"/>
          <w:szCs w:val="28"/>
        </w:rPr>
        <w:t xml:space="preserve"> chương </w:t>
      </w:r>
      <w:proofErr w:type="spellStart"/>
      <w:r w:rsidRPr="005F66A6">
        <w:rPr>
          <w:b/>
          <w:bCs/>
          <w:sz w:val="28"/>
          <w:szCs w:val="28"/>
        </w:rPr>
        <w:t>trình</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r w:rsidRPr="005F66A6">
        <w:rPr>
          <w:b/>
          <w:bCs/>
          <w:sz w:val="28"/>
          <w:szCs w:val="28"/>
        </w:rPr>
        <w:t xml:space="preserve"> </w:t>
      </w:r>
      <w:proofErr w:type="spellStart"/>
      <w:r w:rsidRPr="005F66A6">
        <w:rPr>
          <w:b/>
          <w:bCs/>
          <w:sz w:val="28"/>
          <w:szCs w:val="28"/>
        </w:rPr>
        <w:t>và</w:t>
      </w:r>
      <w:proofErr w:type="spellEnd"/>
      <w:r w:rsidRPr="005F66A6">
        <w:rPr>
          <w:b/>
          <w:bCs/>
          <w:sz w:val="28"/>
          <w:szCs w:val="28"/>
        </w:rPr>
        <w:t xml:space="preserve"> </w:t>
      </w:r>
      <w:proofErr w:type="spellStart"/>
      <w:r w:rsidRPr="005F66A6">
        <w:rPr>
          <w:b/>
          <w:bCs/>
          <w:sz w:val="28"/>
          <w:szCs w:val="28"/>
        </w:rPr>
        <w:t>các</w:t>
      </w:r>
      <w:proofErr w:type="spellEnd"/>
      <w:r w:rsidRPr="005F66A6">
        <w:rPr>
          <w:b/>
          <w:bCs/>
          <w:sz w:val="28"/>
          <w:szCs w:val="28"/>
        </w:rPr>
        <w:t xml:space="preserve"> đơn </w:t>
      </w:r>
      <w:proofErr w:type="spellStart"/>
      <w:r w:rsidRPr="005F66A6">
        <w:rPr>
          <w:b/>
          <w:bCs/>
          <w:sz w:val="28"/>
          <w:szCs w:val="28"/>
        </w:rPr>
        <w:t>vị</w:t>
      </w:r>
      <w:proofErr w:type="spellEnd"/>
      <w:r w:rsidRPr="005F66A6">
        <w:rPr>
          <w:b/>
          <w:bCs/>
          <w:sz w:val="28"/>
          <w:szCs w:val="28"/>
        </w:rPr>
        <w:t xml:space="preserve"> </w:t>
      </w:r>
      <w:proofErr w:type="spellStart"/>
      <w:r w:rsidRPr="005F66A6">
        <w:rPr>
          <w:b/>
          <w:bCs/>
          <w:sz w:val="28"/>
          <w:szCs w:val="28"/>
        </w:rPr>
        <w:t>có</w:t>
      </w:r>
      <w:proofErr w:type="spellEnd"/>
      <w:r w:rsidRPr="005F66A6">
        <w:rPr>
          <w:b/>
          <w:bCs/>
          <w:sz w:val="28"/>
          <w:szCs w:val="28"/>
        </w:rPr>
        <w:t xml:space="preserve"> liên quan </w:t>
      </w:r>
      <w:proofErr w:type="spellStart"/>
      <w:r w:rsidRPr="005F66A6">
        <w:rPr>
          <w:b/>
          <w:bCs/>
          <w:sz w:val="28"/>
          <w:szCs w:val="28"/>
        </w:rPr>
        <w:t>đến</w:t>
      </w:r>
      <w:proofErr w:type="spellEnd"/>
      <w:r w:rsidRPr="005F66A6">
        <w:rPr>
          <w:b/>
          <w:bCs/>
          <w:sz w:val="28"/>
          <w:szCs w:val="28"/>
        </w:rPr>
        <w:t xml:space="preserve"> </w:t>
      </w:r>
      <w:proofErr w:type="spellStart"/>
      <w:r w:rsidRPr="005F66A6">
        <w:rPr>
          <w:b/>
          <w:bCs/>
          <w:sz w:val="28"/>
          <w:szCs w:val="28"/>
        </w:rPr>
        <w:t>việc</w:t>
      </w:r>
      <w:proofErr w:type="spellEnd"/>
      <w:r w:rsidRPr="005F66A6">
        <w:rPr>
          <w:b/>
          <w:bCs/>
          <w:sz w:val="28"/>
          <w:szCs w:val="28"/>
        </w:rPr>
        <w:t xml:space="preserve"> </w:t>
      </w:r>
      <w:proofErr w:type="spellStart"/>
      <w:r w:rsidRPr="005F66A6">
        <w:rPr>
          <w:b/>
          <w:bCs/>
          <w:sz w:val="28"/>
          <w:szCs w:val="28"/>
        </w:rPr>
        <w:t>thực</w:t>
      </w:r>
      <w:proofErr w:type="spellEnd"/>
      <w:r w:rsidRPr="005F66A6">
        <w:rPr>
          <w:b/>
          <w:bCs/>
          <w:sz w:val="28"/>
          <w:szCs w:val="28"/>
        </w:rPr>
        <w:t xml:space="preserve"> </w:t>
      </w:r>
      <w:proofErr w:type="spellStart"/>
      <w:r w:rsidRPr="005F66A6">
        <w:rPr>
          <w:b/>
          <w:bCs/>
          <w:sz w:val="28"/>
          <w:szCs w:val="28"/>
        </w:rPr>
        <w:t>hiện</w:t>
      </w:r>
      <w:proofErr w:type="spellEnd"/>
      <w:r w:rsidRPr="005F66A6">
        <w:rPr>
          <w:b/>
          <w:bCs/>
          <w:sz w:val="28"/>
          <w:szCs w:val="28"/>
        </w:rPr>
        <w:t xml:space="preserve"> chương </w:t>
      </w:r>
      <w:proofErr w:type="spellStart"/>
      <w:r w:rsidRPr="005F66A6">
        <w:rPr>
          <w:b/>
          <w:bCs/>
          <w:sz w:val="28"/>
          <w:szCs w:val="28"/>
        </w:rPr>
        <w:t>trình</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r w:rsidRPr="005F66A6">
        <w:rPr>
          <w:b/>
          <w:bCs/>
          <w:sz w:val="28"/>
          <w:szCs w:val="28"/>
        </w:rPr>
        <w:t xml:space="preserve">; khoa/đơn </w:t>
      </w:r>
      <w:proofErr w:type="spellStart"/>
      <w:r w:rsidRPr="005F66A6">
        <w:rPr>
          <w:b/>
          <w:bCs/>
          <w:sz w:val="28"/>
          <w:szCs w:val="28"/>
        </w:rPr>
        <w:t>vị</w:t>
      </w:r>
      <w:proofErr w:type="spellEnd"/>
      <w:r w:rsidRPr="005F66A6">
        <w:rPr>
          <w:b/>
          <w:bCs/>
          <w:sz w:val="28"/>
          <w:szCs w:val="28"/>
        </w:rPr>
        <w:t xml:space="preserve"> </w:t>
      </w:r>
      <w:proofErr w:type="spellStart"/>
      <w:r w:rsidRPr="005F66A6">
        <w:rPr>
          <w:b/>
          <w:bCs/>
          <w:sz w:val="28"/>
          <w:szCs w:val="28"/>
        </w:rPr>
        <w:t>phụ</w:t>
      </w:r>
      <w:proofErr w:type="spellEnd"/>
      <w:r w:rsidRPr="005F66A6">
        <w:rPr>
          <w:b/>
          <w:bCs/>
          <w:sz w:val="28"/>
          <w:szCs w:val="28"/>
        </w:rPr>
        <w:t xml:space="preserve"> </w:t>
      </w:r>
      <w:proofErr w:type="spellStart"/>
      <w:r w:rsidRPr="005F66A6">
        <w:rPr>
          <w:b/>
          <w:bCs/>
          <w:sz w:val="28"/>
          <w:szCs w:val="28"/>
        </w:rPr>
        <w:t>trách</w:t>
      </w:r>
      <w:proofErr w:type="spellEnd"/>
      <w:r w:rsidRPr="005F66A6">
        <w:rPr>
          <w:b/>
          <w:bCs/>
          <w:sz w:val="28"/>
          <w:szCs w:val="28"/>
        </w:rPr>
        <w:t xml:space="preserve"> chương </w:t>
      </w:r>
      <w:proofErr w:type="spellStart"/>
      <w:r w:rsidRPr="005F66A6">
        <w:rPr>
          <w:b/>
          <w:bCs/>
          <w:sz w:val="28"/>
          <w:szCs w:val="28"/>
        </w:rPr>
        <w:t>trình</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r w:rsidRPr="005F66A6">
        <w:rPr>
          <w:b/>
          <w:bCs/>
          <w:sz w:val="28"/>
          <w:szCs w:val="28"/>
        </w:rPr>
        <w:t xml:space="preserve"> </w:t>
      </w:r>
      <w:proofErr w:type="spellStart"/>
      <w:r w:rsidRPr="005F66A6">
        <w:rPr>
          <w:b/>
          <w:bCs/>
          <w:sz w:val="28"/>
          <w:szCs w:val="28"/>
        </w:rPr>
        <w:t>hoàn</w:t>
      </w:r>
      <w:proofErr w:type="spellEnd"/>
      <w:r w:rsidRPr="005F66A6">
        <w:rPr>
          <w:b/>
          <w:bCs/>
          <w:sz w:val="28"/>
          <w:szCs w:val="28"/>
        </w:rPr>
        <w:t xml:space="preserve"> </w:t>
      </w:r>
      <w:proofErr w:type="spellStart"/>
      <w:r w:rsidRPr="005F66A6">
        <w:rPr>
          <w:b/>
          <w:bCs/>
          <w:sz w:val="28"/>
          <w:szCs w:val="28"/>
        </w:rPr>
        <w:t>thành</w:t>
      </w:r>
      <w:proofErr w:type="spellEnd"/>
      <w:r w:rsidRPr="005F66A6">
        <w:rPr>
          <w:b/>
          <w:bCs/>
          <w:sz w:val="28"/>
          <w:szCs w:val="28"/>
        </w:rPr>
        <w:t xml:space="preserve"> </w:t>
      </w:r>
      <w:proofErr w:type="spellStart"/>
      <w:r w:rsidRPr="005F66A6">
        <w:rPr>
          <w:b/>
          <w:bCs/>
          <w:sz w:val="28"/>
          <w:szCs w:val="28"/>
        </w:rPr>
        <w:t>các</w:t>
      </w:r>
      <w:proofErr w:type="spellEnd"/>
      <w:r w:rsidRPr="005F66A6">
        <w:rPr>
          <w:b/>
          <w:bCs/>
          <w:sz w:val="28"/>
          <w:szCs w:val="28"/>
        </w:rPr>
        <w:t xml:space="preserve"> </w:t>
      </w:r>
      <w:proofErr w:type="spellStart"/>
      <w:r w:rsidRPr="005F66A6">
        <w:rPr>
          <w:b/>
          <w:bCs/>
          <w:sz w:val="28"/>
          <w:szCs w:val="28"/>
        </w:rPr>
        <w:t>nhiệm</w:t>
      </w:r>
      <w:proofErr w:type="spellEnd"/>
      <w:r w:rsidRPr="005F66A6">
        <w:rPr>
          <w:b/>
          <w:bCs/>
          <w:sz w:val="28"/>
          <w:szCs w:val="28"/>
        </w:rPr>
        <w:t xml:space="preserve"> </w:t>
      </w:r>
      <w:proofErr w:type="spellStart"/>
      <w:r w:rsidRPr="005F66A6">
        <w:rPr>
          <w:b/>
          <w:bCs/>
          <w:sz w:val="28"/>
          <w:szCs w:val="28"/>
        </w:rPr>
        <w:t>vụ</w:t>
      </w:r>
      <w:proofErr w:type="spellEnd"/>
      <w:r w:rsidRPr="005F66A6">
        <w:rPr>
          <w:b/>
          <w:bCs/>
          <w:sz w:val="28"/>
          <w:szCs w:val="28"/>
        </w:rPr>
        <w:t xml:space="preserve"> </w:t>
      </w:r>
      <w:proofErr w:type="spellStart"/>
      <w:r w:rsidRPr="005F66A6">
        <w:rPr>
          <w:b/>
          <w:bCs/>
          <w:sz w:val="28"/>
          <w:szCs w:val="28"/>
        </w:rPr>
        <w:t>được</w:t>
      </w:r>
      <w:proofErr w:type="spellEnd"/>
      <w:r w:rsidRPr="005F66A6">
        <w:rPr>
          <w:b/>
          <w:bCs/>
          <w:sz w:val="28"/>
          <w:szCs w:val="28"/>
        </w:rPr>
        <w:t xml:space="preserve"> giao liên quan </w:t>
      </w:r>
      <w:proofErr w:type="spellStart"/>
      <w:r w:rsidRPr="005F66A6">
        <w:rPr>
          <w:b/>
          <w:bCs/>
          <w:sz w:val="28"/>
          <w:szCs w:val="28"/>
        </w:rPr>
        <w:t>đến</w:t>
      </w:r>
      <w:proofErr w:type="spellEnd"/>
      <w:r w:rsidRPr="005F66A6">
        <w:rPr>
          <w:b/>
          <w:bCs/>
          <w:sz w:val="28"/>
          <w:szCs w:val="28"/>
        </w:rPr>
        <w:t xml:space="preserve"> chương </w:t>
      </w:r>
      <w:proofErr w:type="spellStart"/>
      <w:r w:rsidRPr="005F66A6">
        <w:rPr>
          <w:b/>
          <w:bCs/>
          <w:sz w:val="28"/>
          <w:szCs w:val="28"/>
        </w:rPr>
        <w:t>trình</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r w:rsidRPr="005F66A6">
        <w:rPr>
          <w:b/>
          <w:bCs/>
          <w:sz w:val="28"/>
          <w:szCs w:val="28"/>
        </w:rPr>
        <w:t>.</w:t>
      </w:r>
    </w:p>
    <w:p w14:paraId="112BA2D2" w14:textId="77777777" w:rsidR="005F61D3" w:rsidRPr="005F66A6" w:rsidRDefault="005F61D3" w:rsidP="000E4778">
      <w:pPr>
        <w:spacing w:line="276" w:lineRule="auto"/>
        <w:jc w:val="both"/>
        <w:rPr>
          <w:b/>
          <w:i/>
          <w:sz w:val="28"/>
          <w:szCs w:val="28"/>
        </w:rPr>
      </w:pPr>
      <w:r w:rsidRPr="005F66A6">
        <w:rPr>
          <w:b/>
          <w:i/>
          <w:sz w:val="28"/>
          <w:szCs w:val="28"/>
        </w:rPr>
        <w:t xml:space="preserve">Mô </w:t>
      </w:r>
      <w:proofErr w:type="spellStart"/>
      <w:r w:rsidRPr="005F66A6">
        <w:rPr>
          <w:b/>
          <w:i/>
          <w:sz w:val="28"/>
          <w:szCs w:val="28"/>
        </w:rPr>
        <w:t>tả</w:t>
      </w:r>
      <w:proofErr w:type="spellEnd"/>
      <w:r w:rsidRPr="005F66A6">
        <w:rPr>
          <w:b/>
          <w:i/>
          <w:sz w:val="28"/>
          <w:szCs w:val="28"/>
        </w:rPr>
        <w:t xml:space="preserve">, phân </w:t>
      </w:r>
      <w:proofErr w:type="spellStart"/>
      <w:r w:rsidRPr="005F66A6">
        <w:rPr>
          <w:b/>
          <w:i/>
          <w:sz w:val="28"/>
          <w:szCs w:val="28"/>
        </w:rPr>
        <w:t>tích</w:t>
      </w:r>
      <w:proofErr w:type="spellEnd"/>
      <w:r w:rsidRPr="005F66A6">
        <w:rPr>
          <w:b/>
          <w:i/>
          <w:sz w:val="28"/>
          <w:szCs w:val="28"/>
        </w:rPr>
        <w:t xml:space="preserve">, </w:t>
      </w:r>
      <w:proofErr w:type="spellStart"/>
      <w:r w:rsidRPr="005F66A6">
        <w:rPr>
          <w:b/>
          <w:i/>
          <w:sz w:val="28"/>
          <w:szCs w:val="28"/>
        </w:rPr>
        <w:t>nhận</w:t>
      </w:r>
      <w:proofErr w:type="spellEnd"/>
      <w:r w:rsidRPr="005F66A6">
        <w:rPr>
          <w:b/>
          <w:i/>
          <w:sz w:val="28"/>
          <w:szCs w:val="28"/>
        </w:rPr>
        <w:t xml:space="preserve"> </w:t>
      </w:r>
      <w:proofErr w:type="spellStart"/>
      <w:r w:rsidRPr="005F66A6">
        <w:rPr>
          <w:b/>
          <w:i/>
          <w:sz w:val="28"/>
          <w:szCs w:val="28"/>
        </w:rPr>
        <w:t>định</w:t>
      </w:r>
      <w:proofErr w:type="spellEnd"/>
      <w:r w:rsidRPr="005F66A6">
        <w:rPr>
          <w:b/>
          <w:i/>
          <w:sz w:val="28"/>
          <w:szCs w:val="28"/>
        </w:rPr>
        <w:t>:</w:t>
      </w:r>
    </w:p>
    <w:p w14:paraId="52121C3E" w14:textId="77777777" w:rsidR="005F61D3" w:rsidRPr="005F66A6" w:rsidRDefault="005F61D3" w:rsidP="000E4778">
      <w:pPr>
        <w:spacing w:line="276" w:lineRule="auto"/>
        <w:ind w:right="469" w:firstLine="720"/>
        <w:jc w:val="both"/>
        <w:rPr>
          <w:sz w:val="28"/>
          <w:szCs w:val="28"/>
        </w:rPr>
      </w:pPr>
      <w:r w:rsidRPr="005F66A6">
        <w:rPr>
          <w:sz w:val="28"/>
          <w:szCs w:val="28"/>
        </w:rPr>
        <w:t xml:space="preserve">Khoa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rPr>
        <w:t xml:space="preserve"> </w:t>
      </w:r>
      <w:proofErr w:type="spellStart"/>
      <w:r w:rsidRPr="005F66A6">
        <w:rPr>
          <w:sz w:val="28"/>
          <w:szCs w:val="28"/>
        </w:rPr>
        <w:t>là</w:t>
      </w:r>
      <w:proofErr w:type="spellEnd"/>
      <w:r w:rsidRPr="005F66A6">
        <w:rPr>
          <w:sz w:val="28"/>
          <w:szCs w:val="28"/>
        </w:rPr>
        <w:t xml:space="preserve"> đơn </w:t>
      </w:r>
      <w:proofErr w:type="spellStart"/>
      <w:r w:rsidRPr="005F66A6">
        <w:rPr>
          <w:sz w:val="28"/>
          <w:szCs w:val="28"/>
        </w:rPr>
        <w:t>vị</w:t>
      </w:r>
      <w:proofErr w:type="spellEnd"/>
      <w:r w:rsidRPr="005F66A6">
        <w:rPr>
          <w:sz w:val="28"/>
          <w:szCs w:val="28"/>
        </w:rPr>
        <w:t xml:space="preserve"> </w:t>
      </w:r>
      <w:proofErr w:type="spellStart"/>
      <w:r w:rsidRPr="005F66A6">
        <w:rPr>
          <w:sz w:val="28"/>
          <w:szCs w:val="28"/>
        </w:rPr>
        <w:t>chủ</w:t>
      </w:r>
      <w:proofErr w:type="spellEnd"/>
      <w:r w:rsidRPr="005F66A6">
        <w:rPr>
          <w:sz w:val="28"/>
          <w:szCs w:val="28"/>
        </w:rPr>
        <w:t xml:space="preserve"> </w:t>
      </w:r>
      <w:proofErr w:type="spellStart"/>
      <w:r w:rsidRPr="005F66A6">
        <w:rPr>
          <w:sz w:val="28"/>
          <w:szCs w:val="28"/>
        </w:rPr>
        <w:t>chốt</w:t>
      </w:r>
      <w:proofErr w:type="spellEnd"/>
      <w:r w:rsidRPr="005F66A6">
        <w:rPr>
          <w:sz w:val="28"/>
          <w:szCs w:val="28"/>
        </w:rPr>
        <w:t xml:space="preserve"> </w:t>
      </w:r>
      <w:proofErr w:type="spellStart"/>
      <w:r w:rsidRPr="005F66A6">
        <w:rPr>
          <w:sz w:val="28"/>
          <w:szCs w:val="28"/>
        </w:rPr>
        <w:t>trực</w:t>
      </w:r>
      <w:proofErr w:type="spellEnd"/>
      <w:r w:rsidRPr="005F66A6">
        <w:rPr>
          <w:sz w:val="28"/>
          <w:szCs w:val="28"/>
        </w:rPr>
        <w:t xml:space="preserve"> </w:t>
      </w:r>
      <w:proofErr w:type="spellStart"/>
      <w:r w:rsidRPr="005F66A6">
        <w:rPr>
          <w:sz w:val="28"/>
          <w:szCs w:val="28"/>
        </w:rPr>
        <w:t>tiếp</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w:t>
      </w:r>
      <w:proofErr w:type="spellStart"/>
      <w:r w:rsidRPr="005F66A6">
        <w:rPr>
          <w:spacing w:val="2"/>
          <w:sz w:val="28"/>
          <w:szCs w:val="28"/>
        </w:rPr>
        <w:t>dạy</w:t>
      </w:r>
      <w:proofErr w:type="spellEnd"/>
      <w:r w:rsidRPr="005F66A6">
        <w:rPr>
          <w:spacing w:val="2"/>
          <w:sz w:val="28"/>
          <w:szCs w:val="28"/>
        </w:rPr>
        <w:t xml:space="preserve"> </w:t>
      </w:r>
      <w:proofErr w:type="spellStart"/>
      <w:r w:rsidRPr="005F66A6">
        <w:rPr>
          <w:sz w:val="28"/>
          <w:szCs w:val="28"/>
        </w:rPr>
        <w:t>các</w:t>
      </w:r>
      <w:proofErr w:type="spellEnd"/>
      <w:r w:rsidRPr="005F66A6">
        <w:rPr>
          <w:sz w:val="28"/>
          <w:szCs w:val="28"/>
        </w:rPr>
        <w:t xml:space="preserve"> môn </w:t>
      </w:r>
      <w:proofErr w:type="spellStart"/>
      <w:r w:rsidRPr="005F66A6">
        <w:rPr>
          <w:sz w:val="28"/>
          <w:szCs w:val="28"/>
        </w:rPr>
        <w:t>học</w:t>
      </w:r>
      <w:proofErr w:type="spellEnd"/>
      <w:r w:rsidRPr="005F66A6">
        <w:rPr>
          <w:sz w:val="28"/>
          <w:szCs w:val="28"/>
        </w:rPr>
        <w:t xml:space="preserve"> chuyên môn trong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Quản</w:t>
      </w:r>
      <w:proofErr w:type="spellEnd"/>
      <w:r w:rsidRPr="005F66A6">
        <w:rPr>
          <w:sz w:val="28"/>
          <w:szCs w:val="28"/>
          <w:lang w:val="en-US"/>
        </w:rPr>
        <w:t xml:space="preserve"> </w:t>
      </w:r>
      <w:proofErr w:type="spellStart"/>
      <w:r w:rsidRPr="005F66A6">
        <w:rPr>
          <w:sz w:val="28"/>
          <w:szCs w:val="28"/>
          <w:lang w:val="en-US"/>
        </w:rPr>
        <w:t>trị</w:t>
      </w:r>
      <w:proofErr w:type="spellEnd"/>
      <w:r w:rsidRPr="005F66A6">
        <w:rPr>
          <w:sz w:val="28"/>
          <w:szCs w:val="28"/>
          <w:lang w:val="en-US"/>
        </w:rPr>
        <w:t xml:space="preserve"> </w:t>
      </w:r>
      <w:proofErr w:type="spellStart"/>
      <w:r w:rsidRPr="005F66A6">
        <w:rPr>
          <w:sz w:val="28"/>
          <w:szCs w:val="28"/>
          <w:lang w:val="en-US"/>
        </w:rPr>
        <w:t>khách</w:t>
      </w:r>
      <w:proofErr w:type="spellEnd"/>
      <w:r w:rsidRPr="005F66A6">
        <w:rPr>
          <w:sz w:val="28"/>
          <w:szCs w:val="28"/>
          <w:lang w:val="en-US"/>
        </w:rPr>
        <w:t xml:space="preserve"> </w:t>
      </w:r>
      <w:proofErr w:type="spellStart"/>
      <w:r w:rsidRPr="005F66A6">
        <w:rPr>
          <w:sz w:val="28"/>
          <w:szCs w:val="28"/>
          <w:lang w:val="en-US"/>
        </w:rPr>
        <w:t>sạn</w:t>
      </w:r>
      <w:proofErr w:type="spellEnd"/>
      <w:r w:rsidRPr="005F66A6">
        <w:rPr>
          <w:sz w:val="28"/>
          <w:szCs w:val="28"/>
        </w:rPr>
        <w:t xml:space="preserve"> (</w:t>
      </w:r>
      <w:proofErr w:type="spellStart"/>
      <w:r w:rsidRPr="005F66A6">
        <w:rPr>
          <w:sz w:val="28"/>
          <w:szCs w:val="28"/>
        </w:rPr>
        <w:t>chiếm</w:t>
      </w:r>
      <w:proofErr w:type="spellEnd"/>
      <w:r w:rsidRPr="005F66A6">
        <w:rPr>
          <w:sz w:val="28"/>
          <w:szCs w:val="28"/>
        </w:rPr>
        <w:t xml:space="preserve"> </w:t>
      </w:r>
      <w:proofErr w:type="spellStart"/>
      <w:r w:rsidRPr="005F66A6">
        <w:rPr>
          <w:sz w:val="28"/>
          <w:szCs w:val="28"/>
        </w:rPr>
        <w:t>khoảng</w:t>
      </w:r>
      <w:proofErr w:type="spellEnd"/>
      <w:r w:rsidRPr="005F66A6">
        <w:rPr>
          <w:sz w:val="28"/>
          <w:szCs w:val="28"/>
        </w:rPr>
        <w:t xml:space="preserve"> 80% </w:t>
      </w:r>
      <w:proofErr w:type="spellStart"/>
      <w:r w:rsidRPr="005F66A6">
        <w:rPr>
          <w:sz w:val="28"/>
          <w:szCs w:val="28"/>
        </w:rPr>
        <w:t>khối</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khoa liên quan như KHCB, </w:t>
      </w:r>
      <w:proofErr w:type="spellStart"/>
      <w:r w:rsidRPr="005F66A6">
        <w:rPr>
          <w:sz w:val="28"/>
          <w:szCs w:val="28"/>
          <w:lang w:val="en-US"/>
        </w:rPr>
        <w:t>Ngoại</w:t>
      </w:r>
      <w:proofErr w:type="spellEnd"/>
      <w:r w:rsidRPr="005F66A6">
        <w:rPr>
          <w:sz w:val="28"/>
          <w:szCs w:val="28"/>
          <w:lang w:val="en-US"/>
        </w:rPr>
        <w:t xml:space="preserve"> </w:t>
      </w:r>
      <w:proofErr w:type="spellStart"/>
      <w:r w:rsidRPr="005F66A6">
        <w:rPr>
          <w:sz w:val="28"/>
          <w:szCs w:val="28"/>
          <w:lang w:val="en-US"/>
        </w:rPr>
        <w:t>ngữ</w:t>
      </w:r>
      <w:proofErr w:type="spellEnd"/>
      <w:r w:rsidRPr="005F66A6">
        <w:rPr>
          <w:sz w:val="28"/>
          <w:szCs w:val="28"/>
        </w:rPr>
        <w:t xml:space="preserve">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w:t>
      </w:r>
      <w:proofErr w:type="spellStart"/>
      <w:r w:rsidRPr="005F66A6">
        <w:rPr>
          <w:sz w:val="28"/>
          <w:szCs w:val="28"/>
        </w:rPr>
        <w:t>dạy</w:t>
      </w:r>
      <w:proofErr w:type="spellEnd"/>
      <w:r w:rsidRPr="005F66A6">
        <w:rPr>
          <w:sz w:val="28"/>
          <w:szCs w:val="28"/>
        </w:rPr>
        <w:t xml:space="preserve"> </w:t>
      </w:r>
      <w:proofErr w:type="spellStart"/>
      <w:r w:rsidRPr="005F66A6">
        <w:rPr>
          <w:sz w:val="28"/>
          <w:szCs w:val="28"/>
        </w:rPr>
        <w:t>một</w:t>
      </w:r>
      <w:proofErr w:type="spellEnd"/>
      <w:r w:rsidRPr="005F66A6">
        <w:rPr>
          <w:sz w:val="28"/>
          <w:szCs w:val="28"/>
        </w:rPr>
        <w:t xml:space="preserve"> </w:t>
      </w:r>
      <w:proofErr w:type="spellStart"/>
      <w:r w:rsidRPr="005F66A6">
        <w:rPr>
          <w:sz w:val="28"/>
          <w:szCs w:val="28"/>
        </w:rPr>
        <w:t>số</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môn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lý</w:t>
      </w:r>
      <w:proofErr w:type="spellEnd"/>
      <w:r w:rsidRPr="005F66A6">
        <w:rPr>
          <w:sz w:val="28"/>
          <w:szCs w:val="28"/>
        </w:rPr>
        <w:t xml:space="preserve"> </w:t>
      </w:r>
      <w:proofErr w:type="spellStart"/>
      <w:r w:rsidRPr="005F66A6">
        <w:rPr>
          <w:sz w:val="28"/>
          <w:szCs w:val="28"/>
        </w:rPr>
        <w:t>thuyết</w:t>
      </w:r>
      <w:proofErr w:type="spellEnd"/>
      <w:r w:rsidRPr="005F66A6">
        <w:rPr>
          <w:sz w:val="28"/>
          <w:szCs w:val="28"/>
        </w:rPr>
        <w:t xml:space="preserve"> cơ </w:t>
      </w:r>
      <w:proofErr w:type="spellStart"/>
      <w:r w:rsidRPr="005F66A6">
        <w:rPr>
          <w:sz w:val="28"/>
          <w:szCs w:val="28"/>
        </w:rPr>
        <w:t>sở</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lý</w:t>
      </w:r>
      <w:proofErr w:type="spellEnd"/>
      <w:r w:rsidRPr="005F66A6">
        <w:rPr>
          <w:sz w:val="28"/>
          <w:szCs w:val="28"/>
        </w:rPr>
        <w:t xml:space="preserve"> </w:t>
      </w:r>
      <w:proofErr w:type="spellStart"/>
      <w:r w:rsidRPr="005F66A6">
        <w:rPr>
          <w:sz w:val="28"/>
          <w:szCs w:val="28"/>
        </w:rPr>
        <w:t>thuyết</w:t>
      </w:r>
      <w:proofErr w:type="spellEnd"/>
      <w:r w:rsidRPr="005F66A6">
        <w:rPr>
          <w:sz w:val="28"/>
          <w:szCs w:val="28"/>
        </w:rPr>
        <w:t xml:space="preserve"> liên </w:t>
      </w:r>
      <w:proofErr w:type="spellStart"/>
      <w:r w:rsidRPr="005F66A6">
        <w:rPr>
          <w:sz w:val="28"/>
          <w:szCs w:val="28"/>
        </w:rPr>
        <w:t>ngành</w:t>
      </w:r>
      <w:proofErr w:type="spellEnd"/>
      <w:r w:rsidRPr="005F66A6">
        <w:rPr>
          <w:sz w:val="28"/>
          <w:szCs w:val="28"/>
          <w:lang w:val="en-US"/>
        </w:rPr>
        <w:t xml:space="preserve">, </w:t>
      </w:r>
      <w:proofErr w:type="spellStart"/>
      <w:r w:rsidRPr="005F66A6">
        <w:rPr>
          <w:sz w:val="28"/>
          <w:szCs w:val="28"/>
          <w:lang w:val="en-US"/>
        </w:rPr>
        <w:t>ngoại</w:t>
      </w:r>
      <w:proofErr w:type="spellEnd"/>
      <w:r w:rsidRPr="005F66A6">
        <w:rPr>
          <w:sz w:val="28"/>
          <w:szCs w:val="28"/>
          <w:lang w:val="en-US"/>
        </w:rPr>
        <w:t xml:space="preserve"> </w:t>
      </w:r>
      <w:proofErr w:type="spellStart"/>
      <w:r w:rsidRPr="005F66A6">
        <w:rPr>
          <w:sz w:val="28"/>
          <w:szCs w:val="28"/>
          <w:lang w:val="en-US"/>
        </w:rPr>
        <w:t>ngữ</w:t>
      </w:r>
      <w:proofErr w:type="spellEnd"/>
      <w:r w:rsidRPr="005F66A6">
        <w:rPr>
          <w:sz w:val="28"/>
          <w:szCs w:val="28"/>
          <w:lang w:val="en-US"/>
        </w:rPr>
        <w:t xml:space="preserve"> </w:t>
      </w:r>
      <w:proofErr w:type="spellStart"/>
      <w:r w:rsidRPr="005F66A6">
        <w:rPr>
          <w:sz w:val="28"/>
          <w:szCs w:val="28"/>
          <w:lang w:val="en-US"/>
        </w:rPr>
        <w:t>và</w:t>
      </w:r>
      <w:proofErr w:type="spellEnd"/>
      <w:r w:rsidRPr="005F66A6">
        <w:rPr>
          <w:sz w:val="28"/>
          <w:szCs w:val="28"/>
          <w:lang w:val="en-US"/>
        </w:rPr>
        <w:t xml:space="preserve"> tin </w:t>
      </w:r>
      <w:proofErr w:type="spellStart"/>
      <w:r w:rsidRPr="005F66A6">
        <w:rPr>
          <w:sz w:val="28"/>
          <w:szCs w:val="28"/>
          <w:lang w:val="en-US"/>
        </w:rPr>
        <w:t>học</w:t>
      </w:r>
      <w:proofErr w:type="spellEnd"/>
      <w:r w:rsidRPr="005F66A6">
        <w:rPr>
          <w:sz w:val="28"/>
          <w:szCs w:val="28"/>
        </w:rPr>
        <w:t xml:space="preserve"> (</w:t>
      </w:r>
      <w:proofErr w:type="spellStart"/>
      <w:r w:rsidRPr="005F66A6">
        <w:rPr>
          <w:sz w:val="28"/>
          <w:szCs w:val="28"/>
        </w:rPr>
        <w:t>chiếm</w:t>
      </w:r>
      <w:proofErr w:type="spellEnd"/>
      <w:r w:rsidRPr="005F66A6">
        <w:rPr>
          <w:sz w:val="28"/>
          <w:szCs w:val="28"/>
        </w:rPr>
        <w:t xml:space="preserve"> </w:t>
      </w:r>
      <w:proofErr w:type="spellStart"/>
      <w:r w:rsidRPr="005F66A6">
        <w:rPr>
          <w:sz w:val="28"/>
          <w:szCs w:val="28"/>
        </w:rPr>
        <w:t>khoảng</w:t>
      </w:r>
      <w:proofErr w:type="spellEnd"/>
      <w:r w:rsidRPr="005F66A6">
        <w:rPr>
          <w:sz w:val="28"/>
          <w:szCs w:val="28"/>
        </w:rPr>
        <w:t xml:space="preserve"> 20% </w:t>
      </w:r>
      <w:proofErr w:type="spellStart"/>
      <w:r w:rsidRPr="005F66A6">
        <w:rPr>
          <w:sz w:val="28"/>
          <w:szCs w:val="28"/>
        </w:rPr>
        <w:t>khối</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Ngoài</w:t>
      </w:r>
      <w:proofErr w:type="spellEnd"/>
      <w:r w:rsidRPr="005F66A6">
        <w:rPr>
          <w:sz w:val="28"/>
          <w:szCs w:val="28"/>
        </w:rPr>
        <w:t xml:space="preserve"> ra, </w:t>
      </w:r>
      <w:proofErr w:type="spellStart"/>
      <w:r w:rsidRPr="005F66A6">
        <w:rPr>
          <w:sz w:val="28"/>
          <w:szCs w:val="28"/>
        </w:rPr>
        <w:t>phòng</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là</w:t>
      </w:r>
      <w:proofErr w:type="spellEnd"/>
      <w:r w:rsidRPr="005F66A6">
        <w:rPr>
          <w:sz w:val="28"/>
          <w:szCs w:val="28"/>
        </w:rPr>
        <w:t xml:space="preserve"> đơn </w:t>
      </w:r>
      <w:proofErr w:type="spellStart"/>
      <w:r w:rsidRPr="005F66A6">
        <w:rPr>
          <w:sz w:val="28"/>
          <w:szCs w:val="28"/>
        </w:rPr>
        <w:t>vị</w:t>
      </w:r>
      <w:proofErr w:type="spellEnd"/>
      <w:r w:rsidRPr="005F66A6">
        <w:rPr>
          <w:sz w:val="28"/>
          <w:szCs w:val="28"/>
        </w:rPr>
        <w:t xml:space="preserve"> </w:t>
      </w:r>
      <w:proofErr w:type="spellStart"/>
      <w:r w:rsidRPr="005F66A6">
        <w:rPr>
          <w:sz w:val="28"/>
          <w:szCs w:val="28"/>
        </w:rPr>
        <w:t>đầu</w:t>
      </w:r>
      <w:proofErr w:type="spellEnd"/>
      <w:r w:rsidRPr="005F66A6">
        <w:rPr>
          <w:sz w:val="28"/>
          <w:szCs w:val="28"/>
        </w:rPr>
        <w:t xml:space="preserve"> </w:t>
      </w:r>
      <w:proofErr w:type="spellStart"/>
      <w:r w:rsidRPr="005F66A6">
        <w:rPr>
          <w:sz w:val="28"/>
          <w:szCs w:val="28"/>
        </w:rPr>
        <w:t>mối</w:t>
      </w:r>
      <w:proofErr w:type="spellEnd"/>
      <w:r w:rsidRPr="005F66A6">
        <w:rPr>
          <w:sz w:val="28"/>
          <w:szCs w:val="28"/>
        </w:rPr>
        <w:t xml:space="preserve"> </w:t>
      </w:r>
      <w:proofErr w:type="spellStart"/>
      <w:r w:rsidRPr="005F66A6">
        <w:rPr>
          <w:sz w:val="28"/>
          <w:szCs w:val="28"/>
        </w:rPr>
        <w:t>hướng</w:t>
      </w:r>
      <w:proofErr w:type="spellEnd"/>
      <w:r w:rsidRPr="005F66A6">
        <w:rPr>
          <w:sz w:val="28"/>
          <w:szCs w:val="28"/>
        </w:rPr>
        <w:t xml:space="preserve"> </w:t>
      </w:r>
      <w:proofErr w:type="spellStart"/>
      <w:r w:rsidRPr="005F66A6">
        <w:rPr>
          <w:sz w:val="28"/>
          <w:szCs w:val="28"/>
        </w:rPr>
        <w:t>dẫn</w:t>
      </w:r>
      <w:proofErr w:type="spellEnd"/>
      <w:r w:rsidRPr="005F66A6">
        <w:rPr>
          <w:sz w:val="28"/>
          <w:szCs w:val="28"/>
        </w:rPr>
        <w:t xml:space="preserve"> </w:t>
      </w:r>
      <w:proofErr w:type="spellStart"/>
      <w:r w:rsidRPr="005F66A6">
        <w:rPr>
          <w:sz w:val="28"/>
          <w:szCs w:val="28"/>
        </w:rPr>
        <w:t>chỉ</w:t>
      </w:r>
      <w:proofErr w:type="spellEnd"/>
      <w:r w:rsidRPr="005F66A6">
        <w:rPr>
          <w:sz w:val="28"/>
          <w:szCs w:val="28"/>
        </w:rPr>
        <w:t xml:space="preserve"> </w:t>
      </w:r>
      <w:proofErr w:type="spellStart"/>
      <w:r w:rsidRPr="005F66A6">
        <w:rPr>
          <w:sz w:val="28"/>
          <w:szCs w:val="28"/>
        </w:rPr>
        <w:t>đạo</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theo </w:t>
      </w:r>
      <w:proofErr w:type="spellStart"/>
      <w:r w:rsidRPr="005F66A6">
        <w:rPr>
          <w:sz w:val="28"/>
          <w:szCs w:val="28"/>
        </w:rPr>
        <w:t>đúng</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quy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nhà</w:t>
      </w:r>
      <w:proofErr w:type="spellEnd"/>
      <w:r w:rsidRPr="005F66A6">
        <w:rPr>
          <w:spacing w:val="-21"/>
          <w:sz w:val="28"/>
          <w:szCs w:val="28"/>
        </w:rPr>
        <w:t xml:space="preserve"> </w:t>
      </w:r>
      <w:proofErr w:type="spellStart"/>
      <w:r w:rsidRPr="005F66A6">
        <w:rPr>
          <w:sz w:val="28"/>
          <w:szCs w:val="28"/>
        </w:rPr>
        <w:t>trường</w:t>
      </w:r>
      <w:proofErr w:type="spellEnd"/>
      <w:r w:rsidRPr="005F66A6">
        <w:rPr>
          <w:sz w:val="28"/>
          <w:szCs w:val="28"/>
        </w:rPr>
        <w:t>.</w:t>
      </w:r>
    </w:p>
    <w:p w14:paraId="1BD25B14" w14:textId="77777777" w:rsidR="005F61D3" w:rsidRPr="005F66A6" w:rsidRDefault="005F61D3" w:rsidP="000E4778">
      <w:pPr>
        <w:spacing w:line="276" w:lineRule="auto"/>
        <w:ind w:right="472" w:firstLine="720"/>
        <w:jc w:val="both"/>
        <w:outlineLvl w:val="0"/>
        <w:rPr>
          <w:b/>
          <w:bCs/>
          <w:sz w:val="28"/>
          <w:szCs w:val="28"/>
        </w:rPr>
      </w:pPr>
      <w:proofErr w:type="spellStart"/>
      <w:r w:rsidRPr="005F66A6">
        <w:rPr>
          <w:b/>
          <w:bCs/>
          <w:sz w:val="28"/>
          <w:szCs w:val="28"/>
        </w:rPr>
        <w:t>Trường</w:t>
      </w:r>
      <w:proofErr w:type="spellEnd"/>
      <w:r w:rsidRPr="005F66A6">
        <w:rPr>
          <w:b/>
          <w:bCs/>
          <w:sz w:val="28"/>
          <w:szCs w:val="28"/>
        </w:rPr>
        <w:t xml:space="preserve"> </w:t>
      </w:r>
      <w:proofErr w:type="spellStart"/>
      <w:r w:rsidRPr="005F66A6">
        <w:rPr>
          <w:b/>
          <w:bCs/>
          <w:sz w:val="28"/>
          <w:szCs w:val="28"/>
        </w:rPr>
        <w:t>có</w:t>
      </w:r>
      <w:proofErr w:type="spellEnd"/>
      <w:r w:rsidRPr="005F66A6">
        <w:rPr>
          <w:b/>
          <w:bCs/>
          <w:sz w:val="28"/>
          <w:szCs w:val="28"/>
        </w:rPr>
        <w:t xml:space="preserve"> văn </w:t>
      </w:r>
      <w:proofErr w:type="spellStart"/>
      <w:r w:rsidRPr="005F66A6">
        <w:rPr>
          <w:b/>
          <w:bCs/>
          <w:sz w:val="28"/>
          <w:szCs w:val="28"/>
        </w:rPr>
        <w:t>bản</w:t>
      </w:r>
      <w:proofErr w:type="spellEnd"/>
      <w:r w:rsidRPr="005F66A6">
        <w:rPr>
          <w:b/>
          <w:bCs/>
          <w:sz w:val="28"/>
          <w:szCs w:val="28"/>
        </w:rPr>
        <w:t xml:space="preserve"> giao </w:t>
      </w:r>
      <w:proofErr w:type="spellStart"/>
      <w:r w:rsidRPr="005F66A6">
        <w:rPr>
          <w:b/>
          <w:bCs/>
          <w:sz w:val="28"/>
          <w:szCs w:val="28"/>
        </w:rPr>
        <w:t>nhiệm</w:t>
      </w:r>
      <w:proofErr w:type="spellEnd"/>
      <w:r w:rsidRPr="005F66A6">
        <w:rPr>
          <w:b/>
          <w:bCs/>
          <w:sz w:val="28"/>
          <w:szCs w:val="28"/>
        </w:rPr>
        <w:t xml:space="preserve"> </w:t>
      </w:r>
      <w:proofErr w:type="spellStart"/>
      <w:r w:rsidRPr="005F66A6">
        <w:rPr>
          <w:b/>
          <w:bCs/>
          <w:sz w:val="28"/>
          <w:szCs w:val="28"/>
        </w:rPr>
        <w:t>vụ</w:t>
      </w:r>
      <w:proofErr w:type="spellEnd"/>
      <w:r w:rsidRPr="005F66A6">
        <w:rPr>
          <w:b/>
          <w:bCs/>
          <w:sz w:val="28"/>
          <w:szCs w:val="28"/>
        </w:rPr>
        <w:t xml:space="preserve"> </w:t>
      </w:r>
      <w:proofErr w:type="spellStart"/>
      <w:r w:rsidRPr="005F66A6">
        <w:rPr>
          <w:b/>
          <w:bCs/>
          <w:sz w:val="28"/>
          <w:szCs w:val="28"/>
        </w:rPr>
        <w:t>cụ</w:t>
      </w:r>
      <w:proofErr w:type="spellEnd"/>
      <w:r w:rsidRPr="005F66A6">
        <w:rPr>
          <w:b/>
          <w:bCs/>
          <w:sz w:val="28"/>
          <w:szCs w:val="28"/>
        </w:rPr>
        <w:t xml:space="preserve"> </w:t>
      </w:r>
      <w:proofErr w:type="spellStart"/>
      <w:r w:rsidRPr="005F66A6">
        <w:rPr>
          <w:b/>
          <w:bCs/>
          <w:sz w:val="28"/>
          <w:szCs w:val="28"/>
        </w:rPr>
        <w:t>thể</w:t>
      </w:r>
      <w:proofErr w:type="spellEnd"/>
      <w:r w:rsidRPr="005F66A6">
        <w:rPr>
          <w:b/>
          <w:bCs/>
          <w:sz w:val="28"/>
          <w:szCs w:val="28"/>
        </w:rPr>
        <w:t xml:space="preserve"> cho khoa/đơn </w:t>
      </w:r>
      <w:proofErr w:type="spellStart"/>
      <w:r w:rsidRPr="005F66A6">
        <w:rPr>
          <w:b/>
          <w:bCs/>
          <w:sz w:val="28"/>
          <w:szCs w:val="28"/>
        </w:rPr>
        <w:t>vị</w:t>
      </w:r>
      <w:proofErr w:type="spellEnd"/>
      <w:r w:rsidRPr="005F66A6">
        <w:rPr>
          <w:b/>
          <w:bCs/>
          <w:sz w:val="28"/>
          <w:szCs w:val="28"/>
        </w:rPr>
        <w:t xml:space="preserve"> </w:t>
      </w:r>
      <w:proofErr w:type="spellStart"/>
      <w:r w:rsidRPr="005F66A6">
        <w:rPr>
          <w:b/>
          <w:bCs/>
          <w:sz w:val="28"/>
          <w:szCs w:val="28"/>
        </w:rPr>
        <w:t>phụ</w:t>
      </w:r>
      <w:proofErr w:type="spellEnd"/>
      <w:r w:rsidRPr="005F66A6">
        <w:rPr>
          <w:b/>
          <w:bCs/>
          <w:sz w:val="28"/>
          <w:szCs w:val="28"/>
        </w:rPr>
        <w:t xml:space="preserve"> </w:t>
      </w:r>
      <w:proofErr w:type="spellStart"/>
      <w:r w:rsidRPr="005F66A6">
        <w:rPr>
          <w:b/>
          <w:bCs/>
          <w:sz w:val="28"/>
          <w:szCs w:val="28"/>
        </w:rPr>
        <w:t>trách</w:t>
      </w:r>
      <w:proofErr w:type="spellEnd"/>
      <w:r w:rsidRPr="005F66A6">
        <w:rPr>
          <w:b/>
          <w:bCs/>
          <w:sz w:val="28"/>
          <w:szCs w:val="28"/>
        </w:rPr>
        <w:t xml:space="preserve"> chương </w:t>
      </w:r>
      <w:proofErr w:type="spellStart"/>
      <w:r w:rsidRPr="005F66A6">
        <w:rPr>
          <w:b/>
          <w:bCs/>
          <w:sz w:val="28"/>
          <w:szCs w:val="28"/>
        </w:rPr>
        <w:t>trình</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r w:rsidRPr="005F66A6">
        <w:rPr>
          <w:b/>
          <w:bCs/>
          <w:sz w:val="28"/>
          <w:szCs w:val="28"/>
        </w:rPr>
        <w:t xml:space="preserve"> </w:t>
      </w:r>
      <w:proofErr w:type="spellStart"/>
      <w:r w:rsidRPr="005F66A6">
        <w:rPr>
          <w:b/>
          <w:bCs/>
          <w:sz w:val="28"/>
          <w:szCs w:val="28"/>
        </w:rPr>
        <w:t>và</w:t>
      </w:r>
      <w:proofErr w:type="spellEnd"/>
      <w:r w:rsidRPr="005F66A6">
        <w:rPr>
          <w:b/>
          <w:bCs/>
          <w:sz w:val="28"/>
          <w:szCs w:val="28"/>
        </w:rPr>
        <w:t xml:space="preserve"> </w:t>
      </w:r>
      <w:proofErr w:type="spellStart"/>
      <w:r w:rsidRPr="005F66A6">
        <w:rPr>
          <w:b/>
          <w:bCs/>
          <w:sz w:val="28"/>
          <w:szCs w:val="28"/>
        </w:rPr>
        <w:t>các</w:t>
      </w:r>
      <w:proofErr w:type="spellEnd"/>
      <w:r w:rsidRPr="005F66A6">
        <w:rPr>
          <w:b/>
          <w:bCs/>
          <w:sz w:val="28"/>
          <w:szCs w:val="28"/>
        </w:rPr>
        <w:t xml:space="preserve"> đơn </w:t>
      </w:r>
      <w:proofErr w:type="spellStart"/>
      <w:r w:rsidRPr="005F66A6">
        <w:rPr>
          <w:b/>
          <w:bCs/>
          <w:sz w:val="28"/>
          <w:szCs w:val="28"/>
        </w:rPr>
        <w:t>vị</w:t>
      </w:r>
      <w:proofErr w:type="spellEnd"/>
      <w:r w:rsidRPr="005F66A6">
        <w:rPr>
          <w:b/>
          <w:bCs/>
          <w:sz w:val="28"/>
          <w:szCs w:val="28"/>
        </w:rPr>
        <w:t xml:space="preserve"> </w:t>
      </w:r>
      <w:proofErr w:type="spellStart"/>
      <w:r w:rsidRPr="005F66A6">
        <w:rPr>
          <w:b/>
          <w:bCs/>
          <w:sz w:val="28"/>
          <w:szCs w:val="28"/>
        </w:rPr>
        <w:t>có</w:t>
      </w:r>
      <w:proofErr w:type="spellEnd"/>
      <w:r w:rsidRPr="005F66A6">
        <w:rPr>
          <w:b/>
          <w:bCs/>
          <w:sz w:val="28"/>
          <w:szCs w:val="28"/>
        </w:rPr>
        <w:t xml:space="preserve"> liên quan </w:t>
      </w:r>
      <w:proofErr w:type="spellStart"/>
      <w:r w:rsidRPr="005F66A6">
        <w:rPr>
          <w:b/>
          <w:bCs/>
          <w:sz w:val="28"/>
          <w:szCs w:val="28"/>
        </w:rPr>
        <w:t>đến</w:t>
      </w:r>
      <w:proofErr w:type="spellEnd"/>
      <w:r w:rsidRPr="005F66A6">
        <w:rPr>
          <w:b/>
          <w:bCs/>
          <w:sz w:val="28"/>
          <w:szCs w:val="28"/>
        </w:rPr>
        <w:t xml:space="preserve"> </w:t>
      </w:r>
      <w:proofErr w:type="spellStart"/>
      <w:r w:rsidRPr="005F66A6">
        <w:rPr>
          <w:b/>
          <w:bCs/>
          <w:sz w:val="28"/>
          <w:szCs w:val="28"/>
        </w:rPr>
        <w:t>việc</w:t>
      </w:r>
      <w:proofErr w:type="spellEnd"/>
      <w:r w:rsidRPr="005F66A6">
        <w:rPr>
          <w:b/>
          <w:bCs/>
          <w:sz w:val="28"/>
          <w:szCs w:val="28"/>
        </w:rPr>
        <w:t xml:space="preserve"> </w:t>
      </w:r>
      <w:proofErr w:type="spellStart"/>
      <w:r w:rsidRPr="005F66A6">
        <w:rPr>
          <w:b/>
          <w:bCs/>
          <w:sz w:val="28"/>
          <w:szCs w:val="28"/>
        </w:rPr>
        <w:t>thực</w:t>
      </w:r>
      <w:proofErr w:type="spellEnd"/>
      <w:r w:rsidRPr="005F66A6">
        <w:rPr>
          <w:b/>
          <w:bCs/>
          <w:sz w:val="28"/>
          <w:szCs w:val="28"/>
        </w:rPr>
        <w:t xml:space="preserve"> </w:t>
      </w:r>
      <w:proofErr w:type="spellStart"/>
      <w:r w:rsidRPr="005F66A6">
        <w:rPr>
          <w:b/>
          <w:bCs/>
          <w:sz w:val="28"/>
          <w:szCs w:val="28"/>
        </w:rPr>
        <w:t>hiện</w:t>
      </w:r>
      <w:proofErr w:type="spellEnd"/>
      <w:r w:rsidRPr="005F66A6">
        <w:rPr>
          <w:b/>
          <w:bCs/>
          <w:sz w:val="28"/>
          <w:szCs w:val="28"/>
        </w:rPr>
        <w:t xml:space="preserve"> chương </w:t>
      </w:r>
      <w:proofErr w:type="spellStart"/>
      <w:r w:rsidRPr="005F66A6">
        <w:rPr>
          <w:b/>
          <w:bCs/>
          <w:sz w:val="28"/>
          <w:szCs w:val="28"/>
        </w:rPr>
        <w:t>trình</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p>
    <w:p w14:paraId="6FFCDEF6" w14:textId="77777777" w:rsidR="005F61D3" w:rsidRPr="005F66A6" w:rsidRDefault="005F61D3" w:rsidP="000E4778">
      <w:pPr>
        <w:spacing w:line="276" w:lineRule="auto"/>
        <w:ind w:right="471" w:firstLine="720"/>
        <w:jc w:val="both"/>
        <w:rPr>
          <w:sz w:val="28"/>
          <w:szCs w:val="28"/>
        </w:rPr>
      </w:pPr>
      <w:r w:rsidRPr="005F66A6">
        <w:rPr>
          <w:sz w:val="28"/>
          <w:szCs w:val="28"/>
        </w:rPr>
        <w:t xml:space="preserve">Căn </w:t>
      </w:r>
      <w:proofErr w:type="spellStart"/>
      <w:r w:rsidRPr="005F66A6">
        <w:rPr>
          <w:sz w:val="28"/>
          <w:szCs w:val="28"/>
        </w:rPr>
        <w:t>cứ</w:t>
      </w:r>
      <w:proofErr w:type="spellEnd"/>
      <w:r w:rsidRPr="005F66A6">
        <w:rPr>
          <w:sz w:val="28"/>
          <w:szCs w:val="28"/>
        </w:rPr>
        <w:t xml:space="preserve"> </w:t>
      </w:r>
      <w:proofErr w:type="spellStart"/>
      <w:r w:rsidRPr="005F66A6">
        <w:rPr>
          <w:sz w:val="28"/>
          <w:szCs w:val="28"/>
        </w:rPr>
        <w:t>vào</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văn </w:t>
      </w:r>
      <w:proofErr w:type="spellStart"/>
      <w:r w:rsidRPr="005F66A6">
        <w:rPr>
          <w:sz w:val="28"/>
          <w:szCs w:val="28"/>
        </w:rPr>
        <w:t>bản</w:t>
      </w:r>
      <w:proofErr w:type="spellEnd"/>
      <w:r w:rsidRPr="005F66A6">
        <w:rPr>
          <w:sz w:val="28"/>
          <w:szCs w:val="28"/>
        </w:rPr>
        <w:t xml:space="preserve"> </w:t>
      </w:r>
      <w:proofErr w:type="spellStart"/>
      <w:r w:rsidRPr="005F66A6">
        <w:rPr>
          <w:sz w:val="28"/>
          <w:szCs w:val="28"/>
        </w:rPr>
        <w:t>tài</w:t>
      </w:r>
      <w:proofErr w:type="spellEnd"/>
      <w:r w:rsidRPr="005F66A6">
        <w:rPr>
          <w:sz w:val="28"/>
          <w:szCs w:val="28"/>
        </w:rPr>
        <w:t xml:space="preserve"> </w:t>
      </w:r>
      <w:proofErr w:type="spellStart"/>
      <w:r w:rsidRPr="005F66A6">
        <w:rPr>
          <w:sz w:val="28"/>
          <w:szCs w:val="28"/>
        </w:rPr>
        <w:t>liệu</w:t>
      </w:r>
      <w:proofErr w:type="spellEnd"/>
      <w:r w:rsidRPr="005F66A6">
        <w:rPr>
          <w:sz w:val="28"/>
          <w:szCs w:val="28"/>
        </w:rPr>
        <w:t xml:space="preserve"> </w:t>
      </w:r>
      <w:proofErr w:type="spellStart"/>
      <w:r w:rsidRPr="005F66A6">
        <w:rPr>
          <w:sz w:val="28"/>
          <w:szCs w:val="28"/>
        </w:rPr>
        <w:t>hướng</w:t>
      </w:r>
      <w:proofErr w:type="spellEnd"/>
      <w:r w:rsidRPr="005F66A6">
        <w:rPr>
          <w:sz w:val="28"/>
          <w:szCs w:val="28"/>
        </w:rPr>
        <w:t xml:space="preserve"> </w:t>
      </w:r>
      <w:proofErr w:type="spellStart"/>
      <w:r w:rsidRPr="005F66A6">
        <w:rPr>
          <w:sz w:val="28"/>
          <w:szCs w:val="28"/>
        </w:rPr>
        <w:t>dẫn</w:t>
      </w:r>
      <w:proofErr w:type="spellEnd"/>
      <w:r w:rsidRPr="005F66A6">
        <w:rPr>
          <w:sz w:val="28"/>
          <w:szCs w:val="28"/>
        </w:rPr>
        <w:t xml:space="preserve"> </w:t>
      </w:r>
      <w:proofErr w:type="spellStart"/>
      <w:r w:rsidRPr="005F66A6">
        <w:rPr>
          <w:sz w:val="28"/>
          <w:szCs w:val="28"/>
        </w:rPr>
        <w:t>tại</w:t>
      </w:r>
      <w:proofErr w:type="spellEnd"/>
      <w:r w:rsidRPr="005F66A6">
        <w:rPr>
          <w:sz w:val="28"/>
          <w:szCs w:val="28"/>
        </w:rPr>
        <w:t xml:space="preserve"> thông tư 46, 47/2016-BLĐTBXH quy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về</w:t>
      </w:r>
      <w:proofErr w:type="spellEnd"/>
      <w:r w:rsidRPr="005F66A6">
        <w:rPr>
          <w:sz w:val="28"/>
          <w:szCs w:val="28"/>
        </w:rPr>
        <w:t xml:space="preserve"> </w:t>
      </w:r>
      <w:proofErr w:type="spellStart"/>
      <w:r w:rsidRPr="005F66A6">
        <w:rPr>
          <w:sz w:val="28"/>
          <w:szCs w:val="28"/>
        </w:rPr>
        <w:t>điều</w:t>
      </w:r>
      <w:proofErr w:type="spellEnd"/>
      <w:r w:rsidRPr="005F66A6">
        <w:rPr>
          <w:sz w:val="28"/>
          <w:szCs w:val="28"/>
        </w:rPr>
        <w:t xml:space="preserve"> </w:t>
      </w:r>
      <w:proofErr w:type="spellStart"/>
      <w:r w:rsidRPr="005F66A6">
        <w:rPr>
          <w:sz w:val="28"/>
          <w:szCs w:val="28"/>
        </w:rPr>
        <w:t>lệ</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cao </w:t>
      </w:r>
      <w:proofErr w:type="spellStart"/>
      <w:r w:rsidRPr="005F66A6">
        <w:rPr>
          <w:sz w:val="28"/>
          <w:szCs w:val="28"/>
        </w:rPr>
        <w:t>đẳng</w:t>
      </w:r>
      <w:proofErr w:type="spellEnd"/>
      <w:r w:rsidRPr="005F66A6">
        <w:rPr>
          <w:sz w:val="28"/>
          <w:szCs w:val="28"/>
        </w:rPr>
        <w:t xml:space="preserve">, trung </w:t>
      </w:r>
      <w:proofErr w:type="spellStart"/>
      <w:r w:rsidRPr="005F66A6">
        <w:rPr>
          <w:sz w:val="28"/>
          <w:szCs w:val="28"/>
        </w:rPr>
        <w:t>cấp</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đã</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quyết</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quy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rõ</w:t>
      </w:r>
      <w:proofErr w:type="spellEnd"/>
      <w:r w:rsidRPr="005F66A6">
        <w:rPr>
          <w:sz w:val="28"/>
          <w:szCs w:val="28"/>
        </w:rPr>
        <w:t xml:space="preserve"> </w:t>
      </w:r>
      <w:proofErr w:type="spellStart"/>
      <w:r w:rsidRPr="005F66A6">
        <w:rPr>
          <w:sz w:val="28"/>
          <w:szCs w:val="28"/>
        </w:rPr>
        <w:t>chức</w:t>
      </w:r>
      <w:proofErr w:type="spellEnd"/>
      <w:r w:rsidRPr="005F66A6">
        <w:rPr>
          <w:sz w:val="28"/>
          <w:szCs w:val="28"/>
        </w:rPr>
        <w:t xml:space="preserve"> năng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đơn </w:t>
      </w:r>
      <w:proofErr w:type="spellStart"/>
      <w:r w:rsidRPr="005F66A6">
        <w:rPr>
          <w:sz w:val="28"/>
          <w:szCs w:val="28"/>
        </w:rPr>
        <w:t>vị</w:t>
      </w:r>
      <w:proofErr w:type="spellEnd"/>
      <w:r w:rsidRPr="005F66A6">
        <w:rPr>
          <w:sz w:val="28"/>
          <w:szCs w:val="28"/>
        </w:rPr>
        <w:t xml:space="preserve"> trong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đối</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nội</w:t>
      </w:r>
      <w:proofErr w:type="spellEnd"/>
      <w:r w:rsidRPr="005F66A6">
        <w:rPr>
          <w:sz w:val="28"/>
          <w:szCs w:val="28"/>
        </w:rPr>
        <w:t xml:space="preserve"> dung liên quan </w:t>
      </w:r>
      <w:proofErr w:type="spellStart"/>
      <w:r w:rsidRPr="005F66A6">
        <w:rPr>
          <w:sz w:val="28"/>
          <w:szCs w:val="28"/>
        </w:rPr>
        <w:t>đến</w:t>
      </w:r>
      <w:proofErr w:type="spellEnd"/>
      <w:r w:rsidRPr="005F66A6">
        <w:rPr>
          <w:sz w:val="28"/>
          <w:szCs w:val="28"/>
        </w:rPr>
        <w:t xml:space="preserve"> </w:t>
      </w:r>
      <w:proofErr w:type="spellStart"/>
      <w:r w:rsidRPr="005F66A6">
        <w:rPr>
          <w:sz w:val="28"/>
          <w:szCs w:val="28"/>
        </w:rPr>
        <w:t>quá</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triển</w:t>
      </w:r>
      <w:proofErr w:type="spellEnd"/>
      <w:r w:rsidRPr="005F66A6">
        <w:rPr>
          <w:sz w:val="28"/>
          <w:szCs w:val="28"/>
        </w:rPr>
        <w:t xml:space="preserve"> khai,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hoá</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w:t>
      </w:r>
    </w:p>
    <w:p w14:paraId="53027542" w14:textId="403952B0" w:rsidR="00EF4723" w:rsidRPr="00BB7E23" w:rsidRDefault="005F61D3" w:rsidP="000E4778">
      <w:pPr>
        <w:spacing w:line="276" w:lineRule="auto"/>
        <w:ind w:right="467"/>
        <w:jc w:val="both"/>
        <w:rPr>
          <w:sz w:val="28"/>
          <w:szCs w:val="28"/>
          <w:lang w:val="en-US"/>
        </w:rPr>
      </w:pP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khoa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rPr>
        <w:t>đã</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quy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rõ</w:t>
      </w:r>
      <w:proofErr w:type="spellEnd"/>
      <w:r w:rsidRPr="005F66A6">
        <w:rPr>
          <w:sz w:val="28"/>
          <w:szCs w:val="28"/>
        </w:rPr>
        <w:t xml:space="preserve"> trong </w:t>
      </w:r>
      <w:proofErr w:type="spellStart"/>
      <w:r w:rsidRPr="005F66A6">
        <w:rPr>
          <w:sz w:val="28"/>
          <w:szCs w:val="28"/>
        </w:rPr>
        <w:t>nội</w:t>
      </w:r>
      <w:proofErr w:type="spellEnd"/>
      <w:r w:rsidRPr="005F66A6">
        <w:rPr>
          <w:sz w:val="28"/>
          <w:szCs w:val="28"/>
        </w:rPr>
        <w:t xml:space="preserve"> dung </w:t>
      </w:r>
      <w:proofErr w:type="spellStart"/>
      <w:r w:rsidRPr="005F66A6">
        <w:rPr>
          <w:sz w:val="28"/>
          <w:szCs w:val="28"/>
        </w:rPr>
        <w:t>Chức</w:t>
      </w:r>
      <w:proofErr w:type="spellEnd"/>
      <w:r w:rsidRPr="005F66A6">
        <w:rPr>
          <w:sz w:val="28"/>
          <w:szCs w:val="28"/>
        </w:rPr>
        <w:t xml:space="preserve"> năng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khoa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rPr>
        <w:t xml:space="preserve"> </w:t>
      </w:r>
      <w:proofErr w:type="spellStart"/>
      <w:r w:rsidRPr="005F66A6">
        <w:rPr>
          <w:sz w:val="28"/>
          <w:szCs w:val="28"/>
        </w:rPr>
        <w:t>tại</w:t>
      </w:r>
      <w:proofErr w:type="spellEnd"/>
      <w:r w:rsidRPr="005F66A6">
        <w:rPr>
          <w:sz w:val="28"/>
          <w:szCs w:val="28"/>
        </w:rPr>
        <w:t xml:space="preserve"> </w:t>
      </w:r>
      <w:proofErr w:type="spellStart"/>
      <w:r w:rsidRPr="005F66A6">
        <w:rPr>
          <w:sz w:val="28"/>
          <w:szCs w:val="28"/>
        </w:rPr>
        <w:t>quyết</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r w:rsidR="00BB7E23">
        <w:rPr>
          <w:sz w:val="28"/>
          <w:szCs w:val="28"/>
          <w:lang w:val="en-US"/>
        </w:rPr>
        <w:t xml:space="preserve"> </w:t>
      </w:r>
      <w:proofErr w:type="spellStart"/>
      <w:r w:rsidR="00BB7E23">
        <w:rPr>
          <w:sz w:val="28"/>
          <w:szCs w:val="28"/>
          <w:lang w:val="en-US"/>
        </w:rPr>
        <w:t>cơ</w:t>
      </w:r>
      <w:proofErr w:type="spellEnd"/>
      <w:r w:rsidR="00BB7E23">
        <w:rPr>
          <w:sz w:val="28"/>
          <w:szCs w:val="28"/>
          <w:lang w:val="en-US"/>
        </w:rPr>
        <w:t xml:space="preserve"> </w:t>
      </w:r>
      <w:proofErr w:type="spellStart"/>
      <w:r w:rsidR="00BB7E23">
        <w:rPr>
          <w:sz w:val="28"/>
          <w:szCs w:val="28"/>
          <w:lang w:val="en-US"/>
        </w:rPr>
        <w:t>cấu</w:t>
      </w:r>
      <w:proofErr w:type="spellEnd"/>
      <w:r w:rsidR="00BB7E23">
        <w:rPr>
          <w:sz w:val="28"/>
          <w:szCs w:val="28"/>
          <w:lang w:val="en-US"/>
        </w:rPr>
        <w:t xml:space="preserve"> </w:t>
      </w:r>
      <w:proofErr w:type="spellStart"/>
      <w:r w:rsidR="00BB7E23">
        <w:rPr>
          <w:sz w:val="28"/>
          <w:szCs w:val="28"/>
          <w:lang w:val="en-US"/>
        </w:rPr>
        <w:t>tổ</w:t>
      </w:r>
      <w:proofErr w:type="spellEnd"/>
      <w:r w:rsidR="00BB7E23">
        <w:rPr>
          <w:sz w:val="28"/>
          <w:szCs w:val="28"/>
          <w:lang w:val="en-US"/>
        </w:rPr>
        <w:t xml:space="preserve"> </w:t>
      </w:r>
      <w:proofErr w:type="spellStart"/>
      <w:r w:rsidR="00BB7E23">
        <w:rPr>
          <w:sz w:val="28"/>
          <w:szCs w:val="28"/>
          <w:lang w:val="en-US"/>
        </w:rPr>
        <w:t>chức</w:t>
      </w:r>
      <w:proofErr w:type="spellEnd"/>
      <w:r w:rsidR="00BB7E23">
        <w:rPr>
          <w:sz w:val="28"/>
          <w:szCs w:val="28"/>
          <w:lang w:val="en-US"/>
        </w:rPr>
        <w:t xml:space="preserve"> </w:t>
      </w:r>
      <w:proofErr w:type="spellStart"/>
      <w:r w:rsidR="00BB7E23">
        <w:rPr>
          <w:sz w:val="28"/>
          <w:szCs w:val="28"/>
          <w:lang w:val="en-US"/>
        </w:rPr>
        <w:t>của</w:t>
      </w:r>
      <w:proofErr w:type="spellEnd"/>
      <w:r w:rsidR="00BB7E23">
        <w:rPr>
          <w:sz w:val="28"/>
          <w:szCs w:val="28"/>
          <w:lang w:val="en-US"/>
        </w:rPr>
        <w:t xml:space="preserve"> </w:t>
      </w:r>
      <w:proofErr w:type="spellStart"/>
      <w:r w:rsidR="00BB7E23">
        <w:rPr>
          <w:sz w:val="28"/>
          <w:szCs w:val="28"/>
          <w:lang w:val="en-US"/>
        </w:rPr>
        <w:t>trường</w:t>
      </w:r>
      <w:proofErr w:type="spellEnd"/>
      <w:r w:rsidR="00BB7E23">
        <w:rPr>
          <w:sz w:val="28"/>
          <w:szCs w:val="28"/>
          <w:lang w:val="en-US"/>
        </w:rPr>
        <w:t>.</w:t>
      </w:r>
    </w:p>
    <w:p w14:paraId="2059426A" w14:textId="77777777" w:rsidR="005F61D3" w:rsidRPr="005F66A6" w:rsidRDefault="00EF4723" w:rsidP="000E4778">
      <w:pPr>
        <w:spacing w:line="276" w:lineRule="auto"/>
        <w:ind w:right="467" w:firstLine="720"/>
        <w:jc w:val="both"/>
        <w:rPr>
          <w:sz w:val="28"/>
          <w:szCs w:val="28"/>
        </w:rPr>
      </w:pPr>
      <w:r w:rsidRPr="005F66A6">
        <w:rPr>
          <w:sz w:val="28"/>
          <w:szCs w:val="28"/>
          <w:lang w:val="en-US"/>
        </w:rPr>
        <w:t xml:space="preserve">- </w:t>
      </w:r>
      <w:proofErr w:type="spellStart"/>
      <w:r w:rsidR="005F61D3" w:rsidRPr="005F66A6">
        <w:rPr>
          <w:sz w:val="28"/>
          <w:szCs w:val="28"/>
        </w:rPr>
        <w:t>Tổ</w:t>
      </w:r>
      <w:proofErr w:type="spellEnd"/>
      <w:r w:rsidR="005F61D3" w:rsidRPr="005F66A6">
        <w:rPr>
          <w:sz w:val="28"/>
          <w:szCs w:val="28"/>
        </w:rPr>
        <w:t xml:space="preserve"> </w:t>
      </w:r>
      <w:proofErr w:type="spellStart"/>
      <w:r w:rsidR="005F61D3" w:rsidRPr="005F66A6">
        <w:rPr>
          <w:sz w:val="28"/>
          <w:szCs w:val="28"/>
        </w:rPr>
        <w:t>chức</w:t>
      </w:r>
      <w:proofErr w:type="spellEnd"/>
      <w:r w:rsidR="005F61D3" w:rsidRPr="005F66A6">
        <w:rPr>
          <w:sz w:val="28"/>
          <w:szCs w:val="28"/>
        </w:rPr>
        <w:t xml:space="preserve"> </w:t>
      </w:r>
      <w:proofErr w:type="spellStart"/>
      <w:r w:rsidR="005F61D3" w:rsidRPr="005F66A6">
        <w:rPr>
          <w:sz w:val="28"/>
          <w:szCs w:val="28"/>
        </w:rPr>
        <w:t>thực</w:t>
      </w:r>
      <w:proofErr w:type="spellEnd"/>
      <w:r w:rsidR="005F61D3" w:rsidRPr="005F66A6">
        <w:rPr>
          <w:sz w:val="28"/>
          <w:szCs w:val="28"/>
        </w:rPr>
        <w:t xml:space="preserve"> </w:t>
      </w:r>
      <w:proofErr w:type="spellStart"/>
      <w:r w:rsidR="005F61D3" w:rsidRPr="005F66A6">
        <w:rPr>
          <w:sz w:val="28"/>
          <w:szCs w:val="28"/>
        </w:rPr>
        <w:t>hiện</w:t>
      </w:r>
      <w:proofErr w:type="spellEnd"/>
      <w:r w:rsidR="005F61D3" w:rsidRPr="005F66A6">
        <w:rPr>
          <w:sz w:val="28"/>
          <w:szCs w:val="28"/>
        </w:rPr>
        <w:t xml:space="preserve"> </w:t>
      </w:r>
      <w:proofErr w:type="spellStart"/>
      <w:r w:rsidR="005F61D3" w:rsidRPr="005F66A6">
        <w:rPr>
          <w:sz w:val="28"/>
          <w:szCs w:val="28"/>
        </w:rPr>
        <w:t>quá</w:t>
      </w:r>
      <w:proofErr w:type="spellEnd"/>
      <w:r w:rsidR="005F61D3" w:rsidRPr="005F66A6">
        <w:rPr>
          <w:sz w:val="28"/>
          <w:szCs w:val="28"/>
        </w:rPr>
        <w:t xml:space="preserve"> </w:t>
      </w:r>
      <w:proofErr w:type="spellStart"/>
      <w:r w:rsidR="005F61D3" w:rsidRPr="005F66A6">
        <w:rPr>
          <w:sz w:val="28"/>
          <w:szCs w:val="28"/>
        </w:rPr>
        <w:t>trình</w:t>
      </w:r>
      <w:proofErr w:type="spellEnd"/>
      <w:r w:rsidR="005F61D3" w:rsidRPr="005F66A6">
        <w:rPr>
          <w:sz w:val="28"/>
          <w:szCs w:val="28"/>
        </w:rPr>
        <w:t xml:space="preserve"> </w:t>
      </w:r>
      <w:proofErr w:type="spellStart"/>
      <w:r w:rsidR="005F61D3" w:rsidRPr="005F66A6">
        <w:rPr>
          <w:sz w:val="28"/>
          <w:szCs w:val="28"/>
        </w:rPr>
        <w:t>đào</w:t>
      </w:r>
      <w:proofErr w:type="spellEnd"/>
      <w:r w:rsidR="005F61D3" w:rsidRPr="005F66A6">
        <w:rPr>
          <w:sz w:val="28"/>
          <w:szCs w:val="28"/>
        </w:rPr>
        <w:t xml:space="preserve"> </w:t>
      </w:r>
      <w:proofErr w:type="spellStart"/>
      <w:r w:rsidR="005F61D3" w:rsidRPr="005F66A6">
        <w:rPr>
          <w:sz w:val="28"/>
          <w:szCs w:val="28"/>
        </w:rPr>
        <w:t>tạo</w:t>
      </w:r>
      <w:proofErr w:type="spellEnd"/>
      <w:r w:rsidR="005F61D3" w:rsidRPr="005F66A6">
        <w:rPr>
          <w:sz w:val="28"/>
          <w:szCs w:val="28"/>
        </w:rPr>
        <w:t xml:space="preserve"> </w:t>
      </w:r>
      <w:proofErr w:type="spellStart"/>
      <w:r w:rsidR="005F61D3" w:rsidRPr="005F66A6">
        <w:rPr>
          <w:sz w:val="28"/>
          <w:szCs w:val="28"/>
        </w:rPr>
        <w:t>kế</w:t>
      </w:r>
      <w:proofErr w:type="spellEnd"/>
      <w:r w:rsidR="005F61D3" w:rsidRPr="005F66A6">
        <w:rPr>
          <w:sz w:val="28"/>
          <w:szCs w:val="28"/>
        </w:rPr>
        <w:t xml:space="preserve"> </w:t>
      </w:r>
      <w:proofErr w:type="spellStart"/>
      <w:r w:rsidR="005F61D3" w:rsidRPr="005F66A6">
        <w:rPr>
          <w:sz w:val="28"/>
          <w:szCs w:val="28"/>
        </w:rPr>
        <w:t>hoạch</w:t>
      </w:r>
      <w:proofErr w:type="spellEnd"/>
      <w:r w:rsidR="005F61D3" w:rsidRPr="005F66A6">
        <w:rPr>
          <w:sz w:val="28"/>
          <w:szCs w:val="28"/>
        </w:rPr>
        <w:t xml:space="preserve"> </w:t>
      </w:r>
      <w:proofErr w:type="spellStart"/>
      <w:r w:rsidR="005F61D3" w:rsidRPr="005F66A6">
        <w:rPr>
          <w:sz w:val="28"/>
          <w:szCs w:val="28"/>
        </w:rPr>
        <w:t>giảng</w:t>
      </w:r>
      <w:proofErr w:type="spellEnd"/>
      <w:r w:rsidR="005F61D3" w:rsidRPr="005F66A6">
        <w:rPr>
          <w:sz w:val="28"/>
          <w:szCs w:val="28"/>
        </w:rPr>
        <w:t xml:space="preserve"> </w:t>
      </w:r>
      <w:proofErr w:type="spellStart"/>
      <w:r w:rsidR="005F61D3" w:rsidRPr="005F66A6">
        <w:rPr>
          <w:sz w:val="28"/>
          <w:szCs w:val="28"/>
        </w:rPr>
        <w:t>dạy</w:t>
      </w:r>
      <w:proofErr w:type="spellEnd"/>
      <w:r w:rsidR="005F61D3" w:rsidRPr="005F66A6">
        <w:rPr>
          <w:sz w:val="28"/>
          <w:szCs w:val="28"/>
        </w:rPr>
        <w:t xml:space="preserve"> </w:t>
      </w:r>
      <w:proofErr w:type="spellStart"/>
      <w:r w:rsidR="005F61D3" w:rsidRPr="005F66A6">
        <w:rPr>
          <w:sz w:val="28"/>
          <w:szCs w:val="28"/>
        </w:rPr>
        <w:t>học</w:t>
      </w:r>
      <w:proofErr w:type="spellEnd"/>
      <w:r w:rsidR="005F61D3" w:rsidRPr="005F66A6">
        <w:rPr>
          <w:sz w:val="28"/>
          <w:szCs w:val="28"/>
        </w:rPr>
        <w:t xml:space="preserve"> </w:t>
      </w:r>
      <w:proofErr w:type="spellStart"/>
      <w:r w:rsidR="005F61D3" w:rsidRPr="005F66A6">
        <w:rPr>
          <w:sz w:val="28"/>
          <w:szCs w:val="28"/>
        </w:rPr>
        <w:t>tập</w:t>
      </w:r>
      <w:proofErr w:type="spellEnd"/>
      <w:r w:rsidR="005F61D3" w:rsidRPr="005F66A6">
        <w:rPr>
          <w:sz w:val="28"/>
          <w:szCs w:val="28"/>
        </w:rPr>
        <w:t xml:space="preserve"> </w:t>
      </w:r>
      <w:proofErr w:type="spellStart"/>
      <w:r w:rsidR="005F61D3" w:rsidRPr="005F66A6">
        <w:rPr>
          <w:sz w:val="28"/>
          <w:szCs w:val="28"/>
        </w:rPr>
        <w:t>và</w:t>
      </w:r>
      <w:proofErr w:type="spellEnd"/>
      <w:r w:rsidR="005F61D3" w:rsidRPr="005F66A6">
        <w:rPr>
          <w:sz w:val="28"/>
          <w:szCs w:val="28"/>
        </w:rPr>
        <w:t xml:space="preserve"> </w:t>
      </w:r>
      <w:proofErr w:type="spellStart"/>
      <w:r w:rsidR="005F61D3" w:rsidRPr="005F66A6">
        <w:rPr>
          <w:sz w:val="28"/>
          <w:szCs w:val="28"/>
        </w:rPr>
        <w:t>các</w:t>
      </w:r>
      <w:proofErr w:type="spellEnd"/>
      <w:r w:rsidR="005F61D3" w:rsidRPr="005F66A6">
        <w:rPr>
          <w:sz w:val="28"/>
          <w:szCs w:val="28"/>
        </w:rPr>
        <w:t xml:space="preserve"> </w:t>
      </w:r>
      <w:proofErr w:type="spellStart"/>
      <w:r w:rsidR="005F61D3" w:rsidRPr="005F66A6">
        <w:rPr>
          <w:sz w:val="28"/>
          <w:szCs w:val="28"/>
        </w:rPr>
        <w:t>hoạt</w:t>
      </w:r>
      <w:proofErr w:type="spellEnd"/>
      <w:r w:rsidR="005F61D3" w:rsidRPr="005F66A6">
        <w:rPr>
          <w:sz w:val="28"/>
          <w:szCs w:val="28"/>
        </w:rPr>
        <w:t xml:space="preserve"> </w:t>
      </w:r>
      <w:proofErr w:type="spellStart"/>
      <w:r w:rsidR="005F61D3" w:rsidRPr="005F66A6">
        <w:rPr>
          <w:sz w:val="28"/>
          <w:szCs w:val="28"/>
        </w:rPr>
        <w:t>động</w:t>
      </w:r>
      <w:proofErr w:type="spellEnd"/>
      <w:r w:rsidR="005F61D3" w:rsidRPr="005F66A6">
        <w:rPr>
          <w:sz w:val="28"/>
          <w:szCs w:val="28"/>
        </w:rPr>
        <w:t xml:space="preserve"> </w:t>
      </w:r>
      <w:proofErr w:type="spellStart"/>
      <w:r w:rsidR="005F61D3" w:rsidRPr="005F66A6">
        <w:rPr>
          <w:sz w:val="28"/>
          <w:szCs w:val="28"/>
        </w:rPr>
        <w:t>giáo</w:t>
      </w:r>
      <w:proofErr w:type="spellEnd"/>
      <w:r w:rsidR="005F61D3" w:rsidRPr="005F66A6">
        <w:rPr>
          <w:sz w:val="28"/>
          <w:szCs w:val="28"/>
        </w:rPr>
        <w:t xml:space="preserve"> </w:t>
      </w:r>
      <w:proofErr w:type="spellStart"/>
      <w:r w:rsidR="005F61D3" w:rsidRPr="005F66A6">
        <w:rPr>
          <w:sz w:val="28"/>
          <w:szCs w:val="28"/>
        </w:rPr>
        <w:t>dục</w:t>
      </w:r>
      <w:proofErr w:type="spellEnd"/>
      <w:r w:rsidR="005F61D3" w:rsidRPr="005F66A6">
        <w:rPr>
          <w:sz w:val="28"/>
          <w:szCs w:val="28"/>
        </w:rPr>
        <w:t xml:space="preserve"> </w:t>
      </w:r>
      <w:proofErr w:type="spellStart"/>
      <w:r w:rsidR="005F61D3" w:rsidRPr="005F66A6">
        <w:rPr>
          <w:sz w:val="28"/>
          <w:szCs w:val="28"/>
        </w:rPr>
        <w:t>khác</w:t>
      </w:r>
      <w:proofErr w:type="spellEnd"/>
      <w:r w:rsidR="005F61D3" w:rsidRPr="005F66A6">
        <w:rPr>
          <w:sz w:val="28"/>
          <w:szCs w:val="28"/>
        </w:rPr>
        <w:t xml:space="preserve"> theo chương </w:t>
      </w:r>
      <w:proofErr w:type="spellStart"/>
      <w:r w:rsidR="005F61D3" w:rsidRPr="005F66A6">
        <w:rPr>
          <w:sz w:val="28"/>
          <w:szCs w:val="28"/>
        </w:rPr>
        <w:t>trình</w:t>
      </w:r>
      <w:proofErr w:type="spellEnd"/>
      <w:r w:rsidR="005F61D3" w:rsidRPr="005F66A6">
        <w:rPr>
          <w:sz w:val="28"/>
          <w:szCs w:val="28"/>
        </w:rPr>
        <w:t xml:space="preserve">, </w:t>
      </w:r>
      <w:proofErr w:type="spellStart"/>
      <w:r w:rsidR="005F61D3" w:rsidRPr="005F66A6">
        <w:rPr>
          <w:sz w:val="28"/>
          <w:szCs w:val="28"/>
        </w:rPr>
        <w:t>kế</w:t>
      </w:r>
      <w:proofErr w:type="spellEnd"/>
      <w:r w:rsidR="005F61D3" w:rsidRPr="005F66A6">
        <w:rPr>
          <w:sz w:val="28"/>
          <w:szCs w:val="28"/>
        </w:rPr>
        <w:t xml:space="preserve"> </w:t>
      </w:r>
      <w:proofErr w:type="spellStart"/>
      <w:r w:rsidR="005F61D3" w:rsidRPr="005F66A6">
        <w:rPr>
          <w:sz w:val="28"/>
          <w:szCs w:val="28"/>
        </w:rPr>
        <w:t>hoạch</w:t>
      </w:r>
      <w:proofErr w:type="spellEnd"/>
      <w:r w:rsidR="005F61D3" w:rsidRPr="005F66A6">
        <w:rPr>
          <w:sz w:val="28"/>
          <w:szCs w:val="28"/>
        </w:rPr>
        <w:t xml:space="preserve"> </w:t>
      </w:r>
      <w:proofErr w:type="spellStart"/>
      <w:r w:rsidR="005F61D3" w:rsidRPr="005F66A6">
        <w:rPr>
          <w:sz w:val="28"/>
          <w:szCs w:val="28"/>
        </w:rPr>
        <w:t>giảng</w:t>
      </w:r>
      <w:proofErr w:type="spellEnd"/>
      <w:r w:rsidR="005F61D3" w:rsidRPr="005F66A6">
        <w:rPr>
          <w:sz w:val="28"/>
          <w:szCs w:val="28"/>
        </w:rPr>
        <w:t xml:space="preserve"> </w:t>
      </w:r>
      <w:proofErr w:type="spellStart"/>
      <w:r w:rsidR="005F61D3" w:rsidRPr="005F66A6">
        <w:rPr>
          <w:sz w:val="28"/>
          <w:szCs w:val="28"/>
        </w:rPr>
        <w:t>dạy</w:t>
      </w:r>
      <w:proofErr w:type="spellEnd"/>
      <w:r w:rsidR="005F61D3" w:rsidRPr="005F66A6">
        <w:rPr>
          <w:sz w:val="28"/>
          <w:szCs w:val="28"/>
        </w:rPr>
        <w:t xml:space="preserve"> chung </w:t>
      </w:r>
      <w:proofErr w:type="spellStart"/>
      <w:r w:rsidR="005F61D3" w:rsidRPr="005F66A6">
        <w:rPr>
          <w:sz w:val="28"/>
          <w:szCs w:val="28"/>
        </w:rPr>
        <w:t>của</w:t>
      </w:r>
      <w:proofErr w:type="spellEnd"/>
      <w:r w:rsidR="005F61D3" w:rsidRPr="005F66A6">
        <w:rPr>
          <w:sz w:val="28"/>
          <w:szCs w:val="28"/>
        </w:rPr>
        <w:t xml:space="preserve"> </w:t>
      </w:r>
      <w:proofErr w:type="spellStart"/>
      <w:r w:rsidR="005F61D3" w:rsidRPr="005F66A6">
        <w:rPr>
          <w:sz w:val="28"/>
          <w:szCs w:val="28"/>
        </w:rPr>
        <w:t>nhà</w:t>
      </w:r>
      <w:proofErr w:type="spellEnd"/>
      <w:r w:rsidR="005F61D3" w:rsidRPr="005F66A6">
        <w:rPr>
          <w:spacing w:val="-16"/>
          <w:sz w:val="28"/>
          <w:szCs w:val="28"/>
        </w:rPr>
        <w:t xml:space="preserve"> </w:t>
      </w:r>
      <w:proofErr w:type="spellStart"/>
      <w:r w:rsidR="005F61D3" w:rsidRPr="005F66A6">
        <w:rPr>
          <w:sz w:val="28"/>
          <w:szCs w:val="28"/>
        </w:rPr>
        <w:t>trường</w:t>
      </w:r>
      <w:proofErr w:type="spellEnd"/>
    </w:p>
    <w:p w14:paraId="1B55A364" w14:textId="77777777" w:rsidR="005F61D3" w:rsidRPr="005F66A6" w:rsidRDefault="00EF4723" w:rsidP="000E4778">
      <w:pPr>
        <w:tabs>
          <w:tab w:val="left" w:pos="0"/>
        </w:tabs>
        <w:spacing w:line="276" w:lineRule="auto"/>
        <w:ind w:right="471"/>
        <w:jc w:val="both"/>
        <w:rPr>
          <w:sz w:val="28"/>
          <w:szCs w:val="28"/>
        </w:rPr>
      </w:pPr>
      <w:r w:rsidRPr="005F66A6">
        <w:rPr>
          <w:sz w:val="28"/>
          <w:szCs w:val="28"/>
        </w:rPr>
        <w:tab/>
      </w:r>
      <w:r w:rsidRPr="005F66A6">
        <w:rPr>
          <w:sz w:val="28"/>
          <w:szCs w:val="28"/>
          <w:lang w:val="en-US"/>
        </w:rPr>
        <w:t xml:space="preserve">- </w:t>
      </w:r>
      <w:proofErr w:type="spellStart"/>
      <w:r w:rsidR="005F61D3" w:rsidRPr="005F66A6">
        <w:rPr>
          <w:sz w:val="28"/>
          <w:szCs w:val="28"/>
        </w:rPr>
        <w:t>Quản</w:t>
      </w:r>
      <w:proofErr w:type="spellEnd"/>
      <w:r w:rsidR="005F61D3" w:rsidRPr="005F66A6">
        <w:rPr>
          <w:sz w:val="28"/>
          <w:szCs w:val="28"/>
        </w:rPr>
        <w:t xml:space="preserve"> </w:t>
      </w:r>
      <w:proofErr w:type="spellStart"/>
      <w:r w:rsidR="005F61D3" w:rsidRPr="005F66A6">
        <w:rPr>
          <w:sz w:val="28"/>
          <w:szCs w:val="28"/>
        </w:rPr>
        <w:t>lý</w:t>
      </w:r>
      <w:proofErr w:type="spellEnd"/>
      <w:r w:rsidR="005F61D3" w:rsidRPr="005F66A6">
        <w:rPr>
          <w:sz w:val="28"/>
          <w:szCs w:val="28"/>
        </w:rPr>
        <w:t xml:space="preserve"> </w:t>
      </w:r>
      <w:proofErr w:type="spellStart"/>
      <w:r w:rsidR="005F61D3" w:rsidRPr="005F66A6">
        <w:rPr>
          <w:sz w:val="28"/>
          <w:szCs w:val="28"/>
        </w:rPr>
        <w:t>và</w:t>
      </w:r>
      <w:proofErr w:type="spellEnd"/>
      <w:r w:rsidR="005F61D3" w:rsidRPr="005F66A6">
        <w:rPr>
          <w:sz w:val="28"/>
          <w:szCs w:val="28"/>
        </w:rPr>
        <w:t xml:space="preserve"> </w:t>
      </w:r>
      <w:proofErr w:type="spellStart"/>
      <w:r w:rsidR="005F61D3" w:rsidRPr="005F66A6">
        <w:rPr>
          <w:sz w:val="28"/>
          <w:szCs w:val="28"/>
        </w:rPr>
        <w:t>tổ</w:t>
      </w:r>
      <w:proofErr w:type="spellEnd"/>
      <w:r w:rsidR="005F61D3" w:rsidRPr="005F66A6">
        <w:rPr>
          <w:sz w:val="28"/>
          <w:szCs w:val="28"/>
        </w:rPr>
        <w:t xml:space="preserve"> </w:t>
      </w:r>
      <w:proofErr w:type="spellStart"/>
      <w:r w:rsidR="005F61D3" w:rsidRPr="005F66A6">
        <w:rPr>
          <w:sz w:val="28"/>
          <w:szCs w:val="28"/>
        </w:rPr>
        <w:t>chức</w:t>
      </w:r>
      <w:proofErr w:type="spellEnd"/>
      <w:r w:rsidR="005F61D3" w:rsidRPr="005F66A6">
        <w:rPr>
          <w:sz w:val="28"/>
          <w:szCs w:val="28"/>
        </w:rPr>
        <w:t xml:space="preserve"> </w:t>
      </w:r>
      <w:proofErr w:type="spellStart"/>
      <w:r w:rsidR="005F61D3" w:rsidRPr="005F66A6">
        <w:rPr>
          <w:sz w:val="28"/>
          <w:szCs w:val="28"/>
        </w:rPr>
        <w:t>giảng</w:t>
      </w:r>
      <w:proofErr w:type="spellEnd"/>
      <w:r w:rsidR="005F61D3" w:rsidRPr="005F66A6">
        <w:rPr>
          <w:sz w:val="28"/>
          <w:szCs w:val="28"/>
        </w:rPr>
        <w:t xml:space="preserve"> </w:t>
      </w:r>
      <w:proofErr w:type="spellStart"/>
      <w:r w:rsidR="005F61D3" w:rsidRPr="005F66A6">
        <w:rPr>
          <w:sz w:val="28"/>
          <w:szCs w:val="28"/>
        </w:rPr>
        <w:t>dạy</w:t>
      </w:r>
      <w:proofErr w:type="spellEnd"/>
      <w:r w:rsidR="005F61D3" w:rsidRPr="005F66A6">
        <w:rPr>
          <w:sz w:val="28"/>
          <w:szCs w:val="28"/>
        </w:rPr>
        <w:t xml:space="preserve"> chuyên </w:t>
      </w:r>
      <w:proofErr w:type="spellStart"/>
      <w:r w:rsidR="005F61D3" w:rsidRPr="005F66A6">
        <w:rPr>
          <w:sz w:val="28"/>
          <w:szCs w:val="28"/>
        </w:rPr>
        <w:t>nghề</w:t>
      </w:r>
      <w:proofErr w:type="spellEnd"/>
      <w:r w:rsidR="005F61D3" w:rsidRPr="005F66A6">
        <w:rPr>
          <w:sz w:val="28"/>
          <w:szCs w:val="28"/>
        </w:rPr>
        <w:t xml:space="preserve"> </w:t>
      </w:r>
      <w:proofErr w:type="spellStart"/>
      <w:r w:rsidR="005F61D3" w:rsidRPr="005F66A6">
        <w:rPr>
          <w:sz w:val="28"/>
          <w:szCs w:val="28"/>
          <w:lang w:val="en-US"/>
        </w:rPr>
        <w:t>kỹ</w:t>
      </w:r>
      <w:proofErr w:type="spellEnd"/>
      <w:r w:rsidR="005F61D3" w:rsidRPr="005F66A6">
        <w:rPr>
          <w:sz w:val="28"/>
          <w:szCs w:val="28"/>
          <w:lang w:val="en-US"/>
        </w:rPr>
        <w:t xml:space="preserve"> </w:t>
      </w:r>
      <w:proofErr w:type="spellStart"/>
      <w:r w:rsidR="005F61D3" w:rsidRPr="005F66A6">
        <w:rPr>
          <w:sz w:val="28"/>
          <w:szCs w:val="28"/>
          <w:lang w:val="en-US"/>
        </w:rPr>
        <w:t>thuật</w:t>
      </w:r>
      <w:proofErr w:type="spellEnd"/>
      <w:r w:rsidR="005F61D3" w:rsidRPr="005F66A6">
        <w:rPr>
          <w:sz w:val="28"/>
          <w:szCs w:val="28"/>
          <w:lang w:val="en-US"/>
        </w:rPr>
        <w:t xml:space="preserve"> </w:t>
      </w:r>
      <w:proofErr w:type="spellStart"/>
      <w:r w:rsidR="005F61D3" w:rsidRPr="005F66A6">
        <w:rPr>
          <w:sz w:val="28"/>
          <w:szCs w:val="28"/>
          <w:lang w:val="en-US"/>
        </w:rPr>
        <w:t>chế</w:t>
      </w:r>
      <w:proofErr w:type="spellEnd"/>
      <w:r w:rsidR="005F61D3" w:rsidRPr="005F66A6">
        <w:rPr>
          <w:sz w:val="28"/>
          <w:szCs w:val="28"/>
          <w:lang w:val="en-US"/>
        </w:rPr>
        <w:t xml:space="preserve"> </w:t>
      </w:r>
      <w:proofErr w:type="spellStart"/>
      <w:r w:rsidR="005F61D3" w:rsidRPr="005F66A6">
        <w:rPr>
          <w:sz w:val="28"/>
          <w:szCs w:val="28"/>
          <w:lang w:val="en-US"/>
        </w:rPr>
        <w:t>biến</w:t>
      </w:r>
      <w:proofErr w:type="spellEnd"/>
      <w:r w:rsidR="005F61D3" w:rsidRPr="005F66A6">
        <w:rPr>
          <w:sz w:val="28"/>
          <w:szCs w:val="28"/>
          <w:lang w:val="en-US"/>
        </w:rPr>
        <w:t xml:space="preserve"> </w:t>
      </w:r>
      <w:proofErr w:type="spellStart"/>
      <w:r w:rsidR="005F61D3" w:rsidRPr="005F66A6">
        <w:rPr>
          <w:sz w:val="28"/>
          <w:szCs w:val="28"/>
          <w:lang w:val="en-US"/>
        </w:rPr>
        <w:t>món</w:t>
      </w:r>
      <w:proofErr w:type="spellEnd"/>
      <w:r w:rsidR="005F61D3" w:rsidRPr="005F66A6">
        <w:rPr>
          <w:sz w:val="28"/>
          <w:szCs w:val="28"/>
          <w:lang w:val="en-US"/>
        </w:rPr>
        <w:t xml:space="preserve"> </w:t>
      </w:r>
      <w:proofErr w:type="spellStart"/>
      <w:r w:rsidR="005F61D3" w:rsidRPr="005F66A6">
        <w:rPr>
          <w:sz w:val="28"/>
          <w:szCs w:val="28"/>
          <w:lang w:val="en-US"/>
        </w:rPr>
        <w:t>ăn</w:t>
      </w:r>
      <w:proofErr w:type="spellEnd"/>
      <w:r w:rsidR="005F61D3" w:rsidRPr="005F66A6">
        <w:rPr>
          <w:sz w:val="28"/>
          <w:szCs w:val="28"/>
        </w:rPr>
        <w:t xml:space="preserve"> cho </w:t>
      </w:r>
      <w:proofErr w:type="spellStart"/>
      <w:r w:rsidR="005F61D3" w:rsidRPr="005F66A6">
        <w:rPr>
          <w:sz w:val="28"/>
          <w:szCs w:val="28"/>
        </w:rPr>
        <w:t>các</w:t>
      </w:r>
      <w:proofErr w:type="spellEnd"/>
      <w:r w:rsidR="005F61D3" w:rsidRPr="005F66A6">
        <w:rPr>
          <w:sz w:val="28"/>
          <w:szCs w:val="28"/>
        </w:rPr>
        <w:t xml:space="preserve"> </w:t>
      </w:r>
      <w:proofErr w:type="spellStart"/>
      <w:r w:rsidR="005F61D3" w:rsidRPr="005F66A6">
        <w:rPr>
          <w:sz w:val="28"/>
          <w:szCs w:val="28"/>
        </w:rPr>
        <w:t>hệ</w:t>
      </w:r>
      <w:proofErr w:type="spellEnd"/>
      <w:r w:rsidR="005F61D3" w:rsidRPr="005F66A6">
        <w:rPr>
          <w:sz w:val="28"/>
          <w:szCs w:val="28"/>
        </w:rPr>
        <w:t xml:space="preserve"> Cao </w:t>
      </w:r>
      <w:proofErr w:type="spellStart"/>
      <w:r w:rsidR="005F61D3" w:rsidRPr="005F66A6">
        <w:rPr>
          <w:sz w:val="28"/>
          <w:szCs w:val="28"/>
        </w:rPr>
        <w:t>đẳng</w:t>
      </w:r>
      <w:proofErr w:type="spellEnd"/>
      <w:r w:rsidR="005F61D3" w:rsidRPr="005F66A6">
        <w:rPr>
          <w:sz w:val="28"/>
          <w:szCs w:val="28"/>
        </w:rPr>
        <w:t xml:space="preserve">, trung </w:t>
      </w:r>
      <w:proofErr w:type="spellStart"/>
      <w:r w:rsidR="005F61D3" w:rsidRPr="005F66A6">
        <w:rPr>
          <w:sz w:val="28"/>
          <w:szCs w:val="28"/>
        </w:rPr>
        <w:t>cấp</w:t>
      </w:r>
      <w:proofErr w:type="spellEnd"/>
      <w:r w:rsidR="005F61D3" w:rsidRPr="005F66A6">
        <w:rPr>
          <w:sz w:val="28"/>
          <w:szCs w:val="28"/>
        </w:rPr>
        <w:t xml:space="preserve"> </w:t>
      </w:r>
      <w:proofErr w:type="spellStart"/>
      <w:r w:rsidR="005F61D3" w:rsidRPr="005F66A6">
        <w:rPr>
          <w:sz w:val="28"/>
          <w:szCs w:val="28"/>
        </w:rPr>
        <w:t>nghề</w:t>
      </w:r>
      <w:proofErr w:type="spellEnd"/>
      <w:r w:rsidR="005F61D3" w:rsidRPr="005F66A6">
        <w:rPr>
          <w:sz w:val="28"/>
          <w:szCs w:val="28"/>
        </w:rPr>
        <w:t xml:space="preserve"> trong </w:t>
      </w:r>
      <w:proofErr w:type="spellStart"/>
      <w:r w:rsidR="005F61D3" w:rsidRPr="005F66A6">
        <w:rPr>
          <w:sz w:val="28"/>
          <w:szCs w:val="28"/>
        </w:rPr>
        <w:t>trường</w:t>
      </w:r>
      <w:proofErr w:type="spellEnd"/>
      <w:r w:rsidR="005F61D3" w:rsidRPr="005F66A6">
        <w:rPr>
          <w:sz w:val="28"/>
          <w:szCs w:val="28"/>
        </w:rPr>
        <w:t xml:space="preserve">, liên </w:t>
      </w:r>
      <w:proofErr w:type="spellStart"/>
      <w:r w:rsidR="005F61D3" w:rsidRPr="005F66A6">
        <w:rPr>
          <w:sz w:val="28"/>
          <w:szCs w:val="28"/>
        </w:rPr>
        <w:t>kết</w:t>
      </w:r>
      <w:proofErr w:type="spellEnd"/>
      <w:r w:rsidR="005F61D3" w:rsidRPr="005F66A6">
        <w:rPr>
          <w:sz w:val="28"/>
          <w:szCs w:val="28"/>
        </w:rPr>
        <w:t xml:space="preserve"> </w:t>
      </w:r>
      <w:proofErr w:type="spellStart"/>
      <w:r w:rsidR="005F61D3" w:rsidRPr="005F66A6">
        <w:rPr>
          <w:sz w:val="28"/>
          <w:szCs w:val="28"/>
        </w:rPr>
        <w:t>ngoài</w:t>
      </w:r>
      <w:proofErr w:type="spellEnd"/>
      <w:r w:rsidR="005F61D3" w:rsidRPr="005F66A6">
        <w:rPr>
          <w:sz w:val="28"/>
          <w:szCs w:val="28"/>
        </w:rPr>
        <w:t xml:space="preserve"> </w:t>
      </w:r>
      <w:proofErr w:type="spellStart"/>
      <w:r w:rsidR="005F61D3" w:rsidRPr="005F66A6">
        <w:rPr>
          <w:sz w:val="28"/>
          <w:szCs w:val="28"/>
        </w:rPr>
        <w:t>trường</w:t>
      </w:r>
      <w:proofErr w:type="spellEnd"/>
      <w:r w:rsidR="005F61D3" w:rsidRPr="005F66A6">
        <w:rPr>
          <w:sz w:val="28"/>
          <w:szCs w:val="28"/>
        </w:rPr>
        <w:t xml:space="preserve">, </w:t>
      </w:r>
      <w:proofErr w:type="spellStart"/>
      <w:r w:rsidR="005F61D3" w:rsidRPr="005F66A6">
        <w:rPr>
          <w:sz w:val="28"/>
          <w:szCs w:val="28"/>
        </w:rPr>
        <w:t>hợp</w:t>
      </w:r>
      <w:proofErr w:type="spellEnd"/>
      <w:r w:rsidR="005F61D3" w:rsidRPr="005F66A6">
        <w:rPr>
          <w:sz w:val="28"/>
          <w:szCs w:val="28"/>
        </w:rPr>
        <w:t xml:space="preserve"> </w:t>
      </w:r>
      <w:proofErr w:type="spellStart"/>
      <w:r w:rsidR="005F61D3" w:rsidRPr="005F66A6">
        <w:rPr>
          <w:sz w:val="28"/>
          <w:szCs w:val="28"/>
        </w:rPr>
        <w:t>tác</w:t>
      </w:r>
      <w:proofErr w:type="spellEnd"/>
      <w:r w:rsidR="005F61D3" w:rsidRPr="005F66A6">
        <w:rPr>
          <w:sz w:val="28"/>
          <w:szCs w:val="28"/>
        </w:rPr>
        <w:t xml:space="preserve"> liên </w:t>
      </w:r>
      <w:proofErr w:type="spellStart"/>
      <w:r w:rsidR="005F61D3" w:rsidRPr="005F66A6">
        <w:rPr>
          <w:sz w:val="28"/>
          <w:szCs w:val="28"/>
        </w:rPr>
        <w:t>kết</w:t>
      </w:r>
      <w:proofErr w:type="spellEnd"/>
      <w:r w:rsidR="005F61D3" w:rsidRPr="005F66A6">
        <w:rPr>
          <w:sz w:val="28"/>
          <w:szCs w:val="28"/>
        </w:rPr>
        <w:t xml:space="preserve"> </w:t>
      </w:r>
      <w:proofErr w:type="spellStart"/>
      <w:r w:rsidR="005F61D3" w:rsidRPr="005F66A6">
        <w:rPr>
          <w:sz w:val="28"/>
          <w:szCs w:val="28"/>
        </w:rPr>
        <w:t>với</w:t>
      </w:r>
      <w:proofErr w:type="spellEnd"/>
      <w:r w:rsidR="005F61D3" w:rsidRPr="005F66A6">
        <w:rPr>
          <w:sz w:val="28"/>
          <w:szCs w:val="28"/>
        </w:rPr>
        <w:t xml:space="preserve"> </w:t>
      </w:r>
      <w:proofErr w:type="spellStart"/>
      <w:r w:rsidR="005F61D3" w:rsidRPr="005F66A6">
        <w:rPr>
          <w:sz w:val="28"/>
          <w:szCs w:val="28"/>
        </w:rPr>
        <w:t>nước</w:t>
      </w:r>
      <w:proofErr w:type="spellEnd"/>
      <w:r w:rsidR="005F61D3" w:rsidRPr="005F66A6">
        <w:rPr>
          <w:spacing w:val="-3"/>
          <w:sz w:val="28"/>
          <w:szCs w:val="28"/>
        </w:rPr>
        <w:t xml:space="preserve"> </w:t>
      </w:r>
      <w:proofErr w:type="spellStart"/>
      <w:r w:rsidR="005F61D3" w:rsidRPr="005F66A6">
        <w:rPr>
          <w:sz w:val="28"/>
          <w:szCs w:val="28"/>
        </w:rPr>
        <w:t>ngoài</w:t>
      </w:r>
      <w:proofErr w:type="spellEnd"/>
      <w:r w:rsidR="005F61D3" w:rsidRPr="005F66A6">
        <w:rPr>
          <w:sz w:val="28"/>
          <w:szCs w:val="28"/>
        </w:rPr>
        <w:t>.</w:t>
      </w:r>
    </w:p>
    <w:p w14:paraId="3F6A06B9" w14:textId="77777777" w:rsidR="005F61D3" w:rsidRPr="005F66A6" w:rsidRDefault="00EF4723" w:rsidP="000E4778">
      <w:pPr>
        <w:tabs>
          <w:tab w:val="left" w:pos="180"/>
        </w:tabs>
        <w:spacing w:line="276" w:lineRule="auto"/>
        <w:ind w:right="471"/>
        <w:jc w:val="both"/>
        <w:rPr>
          <w:sz w:val="28"/>
          <w:szCs w:val="28"/>
        </w:rPr>
      </w:pPr>
      <w:r w:rsidRPr="005F66A6">
        <w:rPr>
          <w:sz w:val="28"/>
          <w:szCs w:val="28"/>
        </w:rPr>
        <w:tab/>
      </w:r>
      <w:r w:rsidRPr="005F66A6">
        <w:rPr>
          <w:sz w:val="28"/>
          <w:szCs w:val="28"/>
        </w:rPr>
        <w:tab/>
      </w:r>
      <w:r w:rsidRPr="005F66A6">
        <w:rPr>
          <w:sz w:val="28"/>
          <w:szCs w:val="28"/>
          <w:lang w:val="en-US"/>
        </w:rPr>
        <w:t xml:space="preserve">- </w:t>
      </w:r>
      <w:r w:rsidR="005F61D3" w:rsidRPr="005F66A6">
        <w:rPr>
          <w:sz w:val="28"/>
          <w:szCs w:val="28"/>
        </w:rPr>
        <w:t xml:space="preserve">Trên cơ </w:t>
      </w:r>
      <w:proofErr w:type="spellStart"/>
      <w:r w:rsidR="005F61D3" w:rsidRPr="005F66A6">
        <w:rPr>
          <w:sz w:val="28"/>
          <w:szCs w:val="28"/>
        </w:rPr>
        <w:t>sở</w:t>
      </w:r>
      <w:proofErr w:type="spellEnd"/>
      <w:r w:rsidR="005F61D3" w:rsidRPr="005F66A6">
        <w:rPr>
          <w:sz w:val="28"/>
          <w:szCs w:val="28"/>
        </w:rPr>
        <w:t xml:space="preserve"> </w:t>
      </w:r>
      <w:proofErr w:type="spellStart"/>
      <w:r w:rsidR="005F61D3" w:rsidRPr="005F66A6">
        <w:rPr>
          <w:sz w:val="28"/>
          <w:szCs w:val="28"/>
        </w:rPr>
        <w:t>kế</w:t>
      </w:r>
      <w:proofErr w:type="spellEnd"/>
      <w:r w:rsidR="005F61D3" w:rsidRPr="005F66A6">
        <w:rPr>
          <w:sz w:val="28"/>
          <w:szCs w:val="28"/>
        </w:rPr>
        <w:t xml:space="preserve"> </w:t>
      </w:r>
      <w:proofErr w:type="spellStart"/>
      <w:r w:rsidR="005F61D3" w:rsidRPr="005F66A6">
        <w:rPr>
          <w:sz w:val="28"/>
          <w:szCs w:val="28"/>
        </w:rPr>
        <w:t>hoạch</w:t>
      </w:r>
      <w:proofErr w:type="spellEnd"/>
      <w:r w:rsidR="005F61D3" w:rsidRPr="005F66A6">
        <w:rPr>
          <w:sz w:val="28"/>
          <w:szCs w:val="28"/>
        </w:rPr>
        <w:t xml:space="preserve"> </w:t>
      </w:r>
      <w:proofErr w:type="spellStart"/>
      <w:r w:rsidR="005F61D3" w:rsidRPr="005F66A6">
        <w:rPr>
          <w:sz w:val="28"/>
          <w:szCs w:val="28"/>
        </w:rPr>
        <w:t>phòng</w:t>
      </w:r>
      <w:proofErr w:type="spellEnd"/>
      <w:r w:rsidR="005F61D3" w:rsidRPr="005F66A6">
        <w:rPr>
          <w:sz w:val="28"/>
          <w:szCs w:val="28"/>
        </w:rPr>
        <w:t xml:space="preserve"> </w:t>
      </w:r>
      <w:proofErr w:type="spellStart"/>
      <w:r w:rsidR="005F61D3" w:rsidRPr="005F66A6">
        <w:rPr>
          <w:sz w:val="28"/>
          <w:szCs w:val="28"/>
        </w:rPr>
        <w:t>Đào</w:t>
      </w:r>
      <w:proofErr w:type="spellEnd"/>
      <w:r w:rsidR="005F61D3" w:rsidRPr="005F66A6">
        <w:rPr>
          <w:sz w:val="28"/>
          <w:szCs w:val="28"/>
        </w:rPr>
        <w:t xml:space="preserve"> </w:t>
      </w:r>
      <w:proofErr w:type="spellStart"/>
      <w:r w:rsidR="005F61D3" w:rsidRPr="005F66A6">
        <w:rPr>
          <w:sz w:val="28"/>
          <w:szCs w:val="28"/>
        </w:rPr>
        <w:t>tạo</w:t>
      </w:r>
      <w:proofErr w:type="spellEnd"/>
      <w:r w:rsidR="005F61D3" w:rsidRPr="005F66A6">
        <w:rPr>
          <w:sz w:val="28"/>
          <w:szCs w:val="28"/>
        </w:rPr>
        <w:t xml:space="preserve">, khoa </w:t>
      </w:r>
      <w:proofErr w:type="spellStart"/>
      <w:r w:rsidR="005F61D3" w:rsidRPr="005F66A6">
        <w:rPr>
          <w:sz w:val="28"/>
          <w:szCs w:val="28"/>
        </w:rPr>
        <w:t>phải</w:t>
      </w:r>
      <w:proofErr w:type="spellEnd"/>
      <w:r w:rsidR="005F61D3" w:rsidRPr="005F66A6">
        <w:rPr>
          <w:sz w:val="28"/>
          <w:szCs w:val="28"/>
        </w:rPr>
        <w:t xml:space="preserve"> </w:t>
      </w:r>
      <w:proofErr w:type="spellStart"/>
      <w:r w:rsidR="005F61D3" w:rsidRPr="005F66A6">
        <w:rPr>
          <w:sz w:val="28"/>
          <w:szCs w:val="28"/>
        </w:rPr>
        <w:t>chịu</w:t>
      </w:r>
      <w:proofErr w:type="spellEnd"/>
      <w:r w:rsidR="005F61D3" w:rsidRPr="005F66A6">
        <w:rPr>
          <w:sz w:val="28"/>
          <w:szCs w:val="28"/>
        </w:rPr>
        <w:t xml:space="preserve"> </w:t>
      </w:r>
      <w:proofErr w:type="spellStart"/>
      <w:r w:rsidR="005F61D3" w:rsidRPr="005F66A6">
        <w:rPr>
          <w:sz w:val="28"/>
          <w:szCs w:val="28"/>
        </w:rPr>
        <w:t>trách</w:t>
      </w:r>
      <w:proofErr w:type="spellEnd"/>
      <w:r w:rsidR="005F61D3" w:rsidRPr="005F66A6">
        <w:rPr>
          <w:sz w:val="28"/>
          <w:szCs w:val="28"/>
        </w:rPr>
        <w:t xml:space="preserve"> </w:t>
      </w:r>
      <w:proofErr w:type="spellStart"/>
      <w:r w:rsidR="005F61D3" w:rsidRPr="005F66A6">
        <w:rPr>
          <w:sz w:val="28"/>
          <w:szCs w:val="28"/>
        </w:rPr>
        <w:t>nhiệm</w:t>
      </w:r>
      <w:proofErr w:type="spellEnd"/>
      <w:r w:rsidR="005F61D3" w:rsidRPr="005F66A6">
        <w:rPr>
          <w:sz w:val="28"/>
          <w:szCs w:val="28"/>
        </w:rPr>
        <w:t xml:space="preserve"> </w:t>
      </w:r>
      <w:proofErr w:type="spellStart"/>
      <w:r w:rsidR="005F61D3" w:rsidRPr="005F66A6">
        <w:rPr>
          <w:sz w:val="28"/>
          <w:szCs w:val="28"/>
        </w:rPr>
        <w:t>chính</w:t>
      </w:r>
      <w:proofErr w:type="spellEnd"/>
      <w:r w:rsidR="005F61D3" w:rsidRPr="005F66A6">
        <w:rPr>
          <w:sz w:val="28"/>
          <w:szCs w:val="28"/>
        </w:rPr>
        <w:t xml:space="preserve"> </w:t>
      </w:r>
      <w:proofErr w:type="spellStart"/>
      <w:r w:rsidR="005F61D3" w:rsidRPr="005F66A6">
        <w:rPr>
          <w:sz w:val="28"/>
          <w:szCs w:val="28"/>
        </w:rPr>
        <w:t>cùng</w:t>
      </w:r>
      <w:proofErr w:type="spellEnd"/>
      <w:r w:rsidR="005F61D3" w:rsidRPr="005F66A6">
        <w:rPr>
          <w:sz w:val="28"/>
          <w:szCs w:val="28"/>
        </w:rPr>
        <w:t xml:space="preserve"> </w:t>
      </w:r>
      <w:proofErr w:type="spellStart"/>
      <w:r w:rsidR="005F61D3" w:rsidRPr="005F66A6">
        <w:rPr>
          <w:sz w:val="28"/>
          <w:szCs w:val="28"/>
        </w:rPr>
        <w:t>phối</w:t>
      </w:r>
      <w:proofErr w:type="spellEnd"/>
      <w:r w:rsidR="005F61D3" w:rsidRPr="005F66A6">
        <w:rPr>
          <w:sz w:val="28"/>
          <w:szCs w:val="28"/>
        </w:rPr>
        <w:t xml:space="preserve"> </w:t>
      </w:r>
      <w:proofErr w:type="spellStart"/>
      <w:r w:rsidR="005F61D3" w:rsidRPr="005F66A6">
        <w:rPr>
          <w:sz w:val="28"/>
          <w:szCs w:val="28"/>
        </w:rPr>
        <w:t>hợp</w:t>
      </w:r>
      <w:proofErr w:type="spellEnd"/>
      <w:r w:rsidR="005F61D3" w:rsidRPr="005F66A6">
        <w:rPr>
          <w:sz w:val="28"/>
          <w:szCs w:val="28"/>
        </w:rPr>
        <w:t xml:space="preserve"> </w:t>
      </w:r>
      <w:proofErr w:type="spellStart"/>
      <w:r w:rsidR="005F61D3" w:rsidRPr="005F66A6">
        <w:rPr>
          <w:sz w:val="28"/>
          <w:szCs w:val="28"/>
        </w:rPr>
        <w:t>với</w:t>
      </w:r>
      <w:proofErr w:type="spellEnd"/>
      <w:r w:rsidR="005F61D3" w:rsidRPr="005F66A6">
        <w:rPr>
          <w:sz w:val="28"/>
          <w:szCs w:val="28"/>
        </w:rPr>
        <w:t xml:space="preserve"> </w:t>
      </w:r>
      <w:proofErr w:type="spellStart"/>
      <w:r w:rsidR="005F61D3" w:rsidRPr="005F66A6">
        <w:rPr>
          <w:sz w:val="28"/>
          <w:szCs w:val="28"/>
        </w:rPr>
        <w:t>các</w:t>
      </w:r>
      <w:proofErr w:type="spellEnd"/>
      <w:r w:rsidR="005F61D3" w:rsidRPr="005F66A6">
        <w:rPr>
          <w:sz w:val="28"/>
          <w:szCs w:val="28"/>
        </w:rPr>
        <w:t xml:space="preserve"> đơn </w:t>
      </w:r>
      <w:proofErr w:type="spellStart"/>
      <w:r w:rsidR="005F61D3" w:rsidRPr="005F66A6">
        <w:rPr>
          <w:sz w:val="28"/>
          <w:szCs w:val="28"/>
        </w:rPr>
        <w:t>vị</w:t>
      </w:r>
      <w:proofErr w:type="spellEnd"/>
      <w:r w:rsidR="005F61D3" w:rsidRPr="005F66A6">
        <w:rPr>
          <w:sz w:val="28"/>
          <w:szCs w:val="28"/>
        </w:rPr>
        <w:t xml:space="preserve"> </w:t>
      </w:r>
      <w:proofErr w:type="spellStart"/>
      <w:r w:rsidR="005F61D3" w:rsidRPr="005F66A6">
        <w:rPr>
          <w:sz w:val="28"/>
          <w:szCs w:val="28"/>
        </w:rPr>
        <w:t>chức</w:t>
      </w:r>
      <w:proofErr w:type="spellEnd"/>
      <w:r w:rsidR="005F61D3" w:rsidRPr="005F66A6">
        <w:rPr>
          <w:sz w:val="28"/>
          <w:szCs w:val="28"/>
        </w:rPr>
        <w:t xml:space="preserve"> năng </w:t>
      </w:r>
      <w:proofErr w:type="spellStart"/>
      <w:r w:rsidR="005F61D3" w:rsidRPr="005F66A6">
        <w:rPr>
          <w:sz w:val="28"/>
          <w:szCs w:val="28"/>
        </w:rPr>
        <w:t>khác</w:t>
      </w:r>
      <w:proofErr w:type="spellEnd"/>
      <w:r w:rsidR="005F61D3" w:rsidRPr="005F66A6">
        <w:rPr>
          <w:sz w:val="28"/>
          <w:szCs w:val="28"/>
        </w:rPr>
        <w:t xml:space="preserve"> trong </w:t>
      </w:r>
      <w:proofErr w:type="spellStart"/>
      <w:r w:rsidR="005F61D3" w:rsidRPr="005F66A6">
        <w:rPr>
          <w:sz w:val="28"/>
          <w:szCs w:val="28"/>
        </w:rPr>
        <w:t>trường</w:t>
      </w:r>
      <w:proofErr w:type="spellEnd"/>
      <w:r w:rsidR="005F61D3" w:rsidRPr="005F66A6">
        <w:rPr>
          <w:sz w:val="28"/>
          <w:szCs w:val="28"/>
        </w:rPr>
        <w:t xml:space="preserve"> </w:t>
      </w:r>
      <w:proofErr w:type="spellStart"/>
      <w:r w:rsidR="005F61D3" w:rsidRPr="005F66A6">
        <w:rPr>
          <w:sz w:val="28"/>
          <w:szCs w:val="28"/>
        </w:rPr>
        <w:t>tổ</w:t>
      </w:r>
      <w:proofErr w:type="spellEnd"/>
      <w:r w:rsidR="005F61D3" w:rsidRPr="005F66A6">
        <w:rPr>
          <w:sz w:val="28"/>
          <w:szCs w:val="28"/>
        </w:rPr>
        <w:t xml:space="preserve"> </w:t>
      </w:r>
      <w:proofErr w:type="spellStart"/>
      <w:r w:rsidR="005F61D3" w:rsidRPr="005F66A6">
        <w:rPr>
          <w:sz w:val="28"/>
          <w:szCs w:val="28"/>
        </w:rPr>
        <w:t>chức</w:t>
      </w:r>
      <w:proofErr w:type="spellEnd"/>
      <w:r w:rsidR="005F61D3" w:rsidRPr="005F66A6">
        <w:rPr>
          <w:sz w:val="28"/>
          <w:szCs w:val="28"/>
        </w:rPr>
        <w:t xml:space="preserve"> cho HSSV </w:t>
      </w:r>
      <w:proofErr w:type="spellStart"/>
      <w:r w:rsidR="005F61D3" w:rsidRPr="005F66A6">
        <w:rPr>
          <w:sz w:val="28"/>
          <w:szCs w:val="28"/>
        </w:rPr>
        <w:t>thực</w:t>
      </w:r>
      <w:proofErr w:type="spellEnd"/>
      <w:r w:rsidR="005F61D3" w:rsidRPr="005F66A6">
        <w:rPr>
          <w:sz w:val="28"/>
          <w:szCs w:val="28"/>
        </w:rPr>
        <w:t xml:space="preserve"> </w:t>
      </w:r>
      <w:proofErr w:type="spellStart"/>
      <w:r w:rsidR="005F61D3" w:rsidRPr="005F66A6">
        <w:rPr>
          <w:sz w:val="28"/>
          <w:szCs w:val="28"/>
        </w:rPr>
        <w:t>tập</w:t>
      </w:r>
      <w:proofErr w:type="spellEnd"/>
      <w:r w:rsidR="005F61D3" w:rsidRPr="005F66A6">
        <w:rPr>
          <w:sz w:val="28"/>
          <w:szCs w:val="28"/>
        </w:rPr>
        <w:t xml:space="preserve">, nghiên </w:t>
      </w:r>
      <w:proofErr w:type="spellStart"/>
      <w:r w:rsidR="005F61D3" w:rsidRPr="005F66A6">
        <w:rPr>
          <w:sz w:val="28"/>
          <w:szCs w:val="28"/>
        </w:rPr>
        <w:t>cứu</w:t>
      </w:r>
      <w:proofErr w:type="spellEnd"/>
      <w:r w:rsidR="005F61D3" w:rsidRPr="005F66A6">
        <w:rPr>
          <w:sz w:val="28"/>
          <w:szCs w:val="28"/>
        </w:rPr>
        <w:t xml:space="preserve"> khoa </w:t>
      </w:r>
      <w:proofErr w:type="spellStart"/>
      <w:r w:rsidR="005F61D3" w:rsidRPr="005F66A6">
        <w:rPr>
          <w:sz w:val="28"/>
          <w:szCs w:val="28"/>
        </w:rPr>
        <w:t>học</w:t>
      </w:r>
      <w:proofErr w:type="spellEnd"/>
      <w:r w:rsidR="005F61D3" w:rsidRPr="005F66A6">
        <w:rPr>
          <w:sz w:val="28"/>
          <w:szCs w:val="28"/>
        </w:rPr>
        <w:t xml:space="preserve">, </w:t>
      </w:r>
      <w:proofErr w:type="spellStart"/>
      <w:r w:rsidR="005F61D3" w:rsidRPr="005F66A6">
        <w:rPr>
          <w:sz w:val="28"/>
          <w:szCs w:val="28"/>
        </w:rPr>
        <w:t>tổ</w:t>
      </w:r>
      <w:proofErr w:type="spellEnd"/>
      <w:r w:rsidR="005F61D3" w:rsidRPr="005F66A6">
        <w:rPr>
          <w:sz w:val="28"/>
          <w:szCs w:val="28"/>
        </w:rPr>
        <w:t xml:space="preserve"> </w:t>
      </w:r>
      <w:proofErr w:type="spellStart"/>
      <w:r w:rsidR="005F61D3" w:rsidRPr="005F66A6">
        <w:rPr>
          <w:sz w:val="28"/>
          <w:szCs w:val="28"/>
        </w:rPr>
        <w:t>chức</w:t>
      </w:r>
      <w:proofErr w:type="spellEnd"/>
      <w:r w:rsidR="005F61D3" w:rsidRPr="005F66A6">
        <w:rPr>
          <w:sz w:val="28"/>
          <w:szCs w:val="28"/>
        </w:rPr>
        <w:t xml:space="preserve"> </w:t>
      </w:r>
      <w:proofErr w:type="spellStart"/>
      <w:r w:rsidR="005F61D3" w:rsidRPr="005F66A6">
        <w:rPr>
          <w:sz w:val="28"/>
          <w:szCs w:val="28"/>
          <w:lang w:val="en-US"/>
        </w:rPr>
        <w:t>kết</w:t>
      </w:r>
      <w:proofErr w:type="spellEnd"/>
      <w:r w:rsidR="005F61D3" w:rsidRPr="005F66A6">
        <w:rPr>
          <w:sz w:val="28"/>
          <w:szCs w:val="28"/>
          <w:lang w:val="en-US"/>
        </w:rPr>
        <w:t xml:space="preserve"> </w:t>
      </w:r>
      <w:proofErr w:type="spellStart"/>
      <w:r w:rsidR="005F61D3" w:rsidRPr="005F66A6">
        <w:rPr>
          <w:sz w:val="28"/>
          <w:szCs w:val="28"/>
          <w:lang w:val="en-US"/>
        </w:rPr>
        <w:t>nối</w:t>
      </w:r>
      <w:proofErr w:type="spellEnd"/>
      <w:r w:rsidR="005F61D3" w:rsidRPr="005F66A6">
        <w:rPr>
          <w:sz w:val="28"/>
          <w:szCs w:val="28"/>
        </w:rPr>
        <w:t xml:space="preserve"> doanh</w:t>
      </w:r>
      <w:r w:rsidR="005F61D3" w:rsidRPr="005F66A6">
        <w:rPr>
          <w:spacing w:val="-7"/>
          <w:sz w:val="28"/>
          <w:szCs w:val="28"/>
        </w:rPr>
        <w:t xml:space="preserve"> </w:t>
      </w:r>
      <w:proofErr w:type="spellStart"/>
      <w:r w:rsidR="005F61D3" w:rsidRPr="005F66A6">
        <w:rPr>
          <w:sz w:val="28"/>
          <w:szCs w:val="28"/>
        </w:rPr>
        <w:t>nghiệp</w:t>
      </w:r>
      <w:proofErr w:type="spellEnd"/>
      <w:r w:rsidR="005F61D3" w:rsidRPr="005F66A6">
        <w:rPr>
          <w:sz w:val="28"/>
          <w:szCs w:val="28"/>
        </w:rPr>
        <w:t>.</w:t>
      </w:r>
    </w:p>
    <w:p w14:paraId="0A3F100B" w14:textId="46EC85F0" w:rsidR="005F61D3" w:rsidRPr="005F66A6" w:rsidRDefault="005F61D3" w:rsidP="00BB7E23">
      <w:pPr>
        <w:spacing w:line="276" w:lineRule="auto"/>
        <w:ind w:right="471"/>
        <w:jc w:val="both"/>
        <w:rPr>
          <w:i/>
          <w:sz w:val="28"/>
          <w:szCs w:val="28"/>
        </w:rPr>
      </w:pPr>
      <w:r w:rsidRPr="005F66A6">
        <w:rPr>
          <w:sz w:val="28"/>
          <w:szCs w:val="28"/>
        </w:rPr>
        <w:t xml:space="preserve">-Biên </w:t>
      </w:r>
      <w:proofErr w:type="spellStart"/>
      <w:r w:rsidRPr="005F66A6">
        <w:rPr>
          <w:sz w:val="28"/>
          <w:szCs w:val="28"/>
        </w:rPr>
        <w:t>soạn</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giáo</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tài</w:t>
      </w:r>
      <w:proofErr w:type="spellEnd"/>
      <w:r w:rsidRPr="005F66A6">
        <w:rPr>
          <w:sz w:val="28"/>
          <w:szCs w:val="28"/>
        </w:rPr>
        <w:t xml:space="preserve"> </w:t>
      </w:r>
      <w:proofErr w:type="spellStart"/>
      <w:r w:rsidRPr="005F66A6">
        <w:rPr>
          <w:sz w:val="28"/>
          <w:szCs w:val="28"/>
        </w:rPr>
        <w:t>liệu</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w:t>
      </w:r>
      <w:proofErr w:type="spellStart"/>
      <w:r w:rsidRPr="005F66A6">
        <w:rPr>
          <w:sz w:val="28"/>
          <w:szCs w:val="28"/>
        </w:rPr>
        <w:t>dạy</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môn </w:t>
      </w:r>
      <w:proofErr w:type="spellStart"/>
      <w:r w:rsidRPr="005F66A6">
        <w:rPr>
          <w:sz w:val="28"/>
          <w:szCs w:val="28"/>
        </w:rPr>
        <w:t>học</w:t>
      </w:r>
      <w:proofErr w:type="spellEnd"/>
      <w:r w:rsidRPr="005F66A6">
        <w:rPr>
          <w:sz w:val="28"/>
          <w:szCs w:val="28"/>
        </w:rPr>
        <w:t xml:space="preserve"> chuyên </w:t>
      </w:r>
      <w:proofErr w:type="spellStart"/>
      <w:r w:rsidRPr="005F66A6">
        <w:rPr>
          <w:sz w:val="28"/>
          <w:szCs w:val="28"/>
        </w:rPr>
        <w:t>ngành</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w:t>
      </w:r>
      <w:r w:rsidRPr="005F66A6">
        <w:rPr>
          <w:i/>
          <w:color w:val="FF0000"/>
          <w:sz w:val="28"/>
          <w:szCs w:val="28"/>
        </w:rPr>
        <w:t>(</w:t>
      </w:r>
      <w:r w:rsidRPr="005F66A6">
        <w:rPr>
          <w:b/>
          <w:i/>
          <w:color w:val="FF0000"/>
          <w:sz w:val="28"/>
          <w:szCs w:val="28"/>
        </w:rPr>
        <w:t>1.2.01</w:t>
      </w:r>
      <w:r w:rsidRPr="005F66A6">
        <w:rPr>
          <w:i/>
          <w:color w:val="FF0000"/>
          <w:sz w:val="28"/>
          <w:szCs w:val="28"/>
        </w:rPr>
        <w:t xml:space="preserve">-Quyết </w:t>
      </w:r>
      <w:proofErr w:type="spellStart"/>
      <w:r w:rsidRPr="005F66A6">
        <w:rPr>
          <w:i/>
          <w:color w:val="FF0000"/>
          <w:sz w:val="28"/>
          <w:szCs w:val="28"/>
        </w:rPr>
        <w:t>định</w:t>
      </w:r>
      <w:proofErr w:type="spellEnd"/>
      <w:r w:rsidRPr="005F66A6">
        <w:rPr>
          <w:i/>
          <w:color w:val="FF0000"/>
          <w:sz w:val="28"/>
          <w:szCs w:val="28"/>
        </w:rPr>
        <w:t xml:space="preserve"> ban </w:t>
      </w:r>
      <w:proofErr w:type="spellStart"/>
      <w:r w:rsidRPr="005F66A6">
        <w:rPr>
          <w:i/>
          <w:color w:val="FF0000"/>
          <w:sz w:val="28"/>
          <w:szCs w:val="28"/>
        </w:rPr>
        <w:t>hành</w:t>
      </w:r>
      <w:proofErr w:type="spellEnd"/>
      <w:r w:rsidRPr="005F66A6">
        <w:rPr>
          <w:i/>
          <w:color w:val="FF0000"/>
          <w:sz w:val="28"/>
          <w:szCs w:val="28"/>
        </w:rPr>
        <w:t xml:space="preserve"> cơ </w:t>
      </w:r>
      <w:proofErr w:type="spellStart"/>
      <w:r w:rsidRPr="005F66A6">
        <w:rPr>
          <w:i/>
          <w:color w:val="FF0000"/>
          <w:sz w:val="28"/>
          <w:szCs w:val="28"/>
        </w:rPr>
        <w:t>cấu</w:t>
      </w:r>
      <w:proofErr w:type="spellEnd"/>
      <w:r w:rsidRPr="005F66A6">
        <w:rPr>
          <w:i/>
          <w:color w:val="FF0000"/>
          <w:sz w:val="28"/>
          <w:szCs w:val="28"/>
        </w:rPr>
        <w:t xml:space="preserve"> </w:t>
      </w:r>
      <w:proofErr w:type="spellStart"/>
      <w:r w:rsidRPr="005F66A6">
        <w:rPr>
          <w:i/>
          <w:color w:val="FF0000"/>
          <w:sz w:val="28"/>
          <w:szCs w:val="28"/>
        </w:rPr>
        <w:t>tổ</w:t>
      </w:r>
      <w:proofErr w:type="spellEnd"/>
      <w:r w:rsidRPr="005F66A6">
        <w:rPr>
          <w:i/>
          <w:color w:val="FF0000"/>
          <w:sz w:val="28"/>
          <w:szCs w:val="28"/>
        </w:rPr>
        <w:t xml:space="preserve"> </w:t>
      </w:r>
      <w:proofErr w:type="spellStart"/>
      <w:r w:rsidRPr="005F66A6">
        <w:rPr>
          <w:i/>
          <w:color w:val="FF0000"/>
          <w:sz w:val="28"/>
          <w:szCs w:val="28"/>
        </w:rPr>
        <w:t>chức</w:t>
      </w:r>
      <w:proofErr w:type="spellEnd"/>
      <w:r w:rsidRPr="005F66A6">
        <w:rPr>
          <w:i/>
          <w:color w:val="FF0000"/>
          <w:sz w:val="28"/>
          <w:szCs w:val="28"/>
        </w:rPr>
        <w:t xml:space="preserve">, </w:t>
      </w:r>
      <w:proofErr w:type="spellStart"/>
      <w:r w:rsidRPr="005F66A6">
        <w:rPr>
          <w:i/>
          <w:color w:val="FF0000"/>
          <w:sz w:val="28"/>
          <w:szCs w:val="28"/>
        </w:rPr>
        <w:t>chức</w:t>
      </w:r>
      <w:proofErr w:type="spellEnd"/>
      <w:r w:rsidRPr="005F66A6">
        <w:rPr>
          <w:i/>
          <w:color w:val="FF0000"/>
          <w:sz w:val="28"/>
          <w:szCs w:val="28"/>
        </w:rPr>
        <w:t xml:space="preserve"> năng, </w:t>
      </w:r>
      <w:proofErr w:type="spellStart"/>
      <w:r w:rsidRPr="005F66A6">
        <w:rPr>
          <w:i/>
          <w:color w:val="FF0000"/>
          <w:sz w:val="28"/>
          <w:szCs w:val="28"/>
        </w:rPr>
        <w:t>nhiệm</w:t>
      </w:r>
      <w:proofErr w:type="spellEnd"/>
      <w:r w:rsidR="00BB7E23">
        <w:rPr>
          <w:i/>
          <w:color w:val="FF0000"/>
          <w:sz w:val="28"/>
          <w:szCs w:val="28"/>
          <w:lang w:val="en-US"/>
        </w:rPr>
        <w:t xml:space="preserve"> </w:t>
      </w:r>
      <w:proofErr w:type="spellStart"/>
      <w:r w:rsidRPr="005F66A6">
        <w:rPr>
          <w:i/>
          <w:color w:val="FF0000"/>
          <w:sz w:val="28"/>
          <w:szCs w:val="28"/>
        </w:rPr>
        <w:t>vụ</w:t>
      </w:r>
      <w:proofErr w:type="spellEnd"/>
      <w:r w:rsidRPr="005F66A6">
        <w:rPr>
          <w:i/>
          <w:color w:val="FF0000"/>
          <w:sz w:val="28"/>
          <w:szCs w:val="28"/>
        </w:rPr>
        <w:t xml:space="preserve"> </w:t>
      </w:r>
      <w:proofErr w:type="spellStart"/>
      <w:r w:rsidRPr="005F66A6">
        <w:rPr>
          <w:i/>
          <w:color w:val="FF0000"/>
          <w:sz w:val="28"/>
          <w:szCs w:val="28"/>
        </w:rPr>
        <w:t>của</w:t>
      </w:r>
      <w:proofErr w:type="spellEnd"/>
      <w:r w:rsidRPr="005F66A6">
        <w:rPr>
          <w:i/>
          <w:color w:val="FF0000"/>
          <w:sz w:val="28"/>
          <w:szCs w:val="28"/>
        </w:rPr>
        <w:t xml:space="preserve"> </w:t>
      </w:r>
      <w:proofErr w:type="spellStart"/>
      <w:r w:rsidRPr="005F66A6">
        <w:rPr>
          <w:i/>
          <w:color w:val="FF0000"/>
          <w:sz w:val="28"/>
          <w:szCs w:val="28"/>
        </w:rPr>
        <w:t>trường</w:t>
      </w:r>
      <w:proofErr w:type="spellEnd"/>
      <w:r w:rsidRPr="005F66A6">
        <w:rPr>
          <w:i/>
          <w:color w:val="FF0000"/>
          <w:sz w:val="28"/>
          <w:szCs w:val="28"/>
        </w:rPr>
        <w:t xml:space="preserve"> Cao </w:t>
      </w:r>
      <w:proofErr w:type="spellStart"/>
      <w:r w:rsidRPr="005F66A6">
        <w:rPr>
          <w:i/>
          <w:color w:val="FF0000"/>
          <w:sz w:val="28"/>
          <w:szCs w:val="28"/>
        </w:rPr>
        <w:t>đẳng</w:t>
      </w:r>
      <w:proofErr w:type="spellEnd"/>
      <w:r w:rsidRPr="005F66A6">
        <w:rPr>
          <w:i/>
          <w:color w:val="FF0000"/>
          <w:sz w:val="28"/>
          <w:szCs w:val="28"/>
        </w:rPr>
        <w:t xml:space="preserve"> </w:t>
      </w:r>
      <w:r w:rsidRPr="005F66A6">
        <w:rPr>
          <w:i/>
          <w:color w:val="FF0000"/>
          <w:sz w:val="28"/>
          <w:szCs w:val="28"/>
          <w:lang w:val="en-US"/>
        </w:rPr>
        <w:t>TM &amp; DL HN</w:t>
      </w:r>
      <w:r w:rsidRPr="005F66A6">
        <w:rPr>
          <w:i/>
          <w:color w:val="FF0000"/>
          <w:sz w:val="28"/>
          <w:szCs w:val="28"/>
        </w:rPr>
        <w:t xml:space="preserve">; </w:t>
      </w:r>
      <w:proofErr w:type="spellStart"/>
      <w:r w:rsidRPr="005F66A6">
        <w:rPr>
          <w:i/>
          <w:color w:val="FF0000"/>
          <w:sz w:val="28"/>
          <w:szCs w:val="28"/>
        </w:rPr>
        <w:t>Quyết</w:t>
      </w:r>
      <w:proofErr w:type="spellEnd"/>
      <w:r w:rsidRPr="005F66A6">
        <w:rPr>
          <w:i/>
          <w:color w:val="FF0000"/>
          <w:sz w:val="28"/>
          <w:szCs w:val="28"/>
        </w:rPr>
        <w:t xml:space="preserve"> </w:t>
      </w:r>
      <w:proofErr w:type="spellStart"/>
      <w:r w:rsidRPr="005F66A6">
        <w:rPr>
          <w:i/>
          <w:color w:val="FF0000"/>
          <w:sz w:val="28"/>
          <w:szCs w:val="28"/>
        </w:rPr>
        <w:t>định</w:t>
      </w:r>
      <w:proofErr w:type="spellEnd"/>
      <w:r w:rsidRPr="005F66A6">
        <w:rPr>
          <w:i/>
          <w:color w:val="FF0000"/>
          <w:sz w:val="28"/>
          <w:szCs w:val="28"/>
        </w:rPr>
        <w:t xml:space="preserve"> giao </w:t>
      </w:r>
      <w:proofErr w:type="spellStart"/>
      <w:r w:rsidRPr="005F66A6">
        <w:rPr>
          <w:i/>
          <w:color w:val="FF0000"/>
          <w:sz w:val="28"/>
          <w:szCs w:val="28"/>
        </w:rPr>
        <w:t>nhiệm</w:t>
      </w:r>
      <w:proofErr w:type="spellEnd"/>
      <w:r w:rsidRPr="005F66A6">
        <w:rPr>
          <w:i/>
          <w:color w:val="FF0000"/>
          <w:sz w:val="28"/>
          <w:szCs w:val="28"/>
        </w:rPr>
        <w:t xml:space="preserve"> </w:t>
      </w:r>
      <w:proofErr w:type="spellStart"/>
      <w:r w:rsidRPr="005F66A6">
        <w:rPr>
          <w:i/>
          <w:color w:val="FF0000"/>
          <w:sz w:val="28"/>
          <w:szCs w:val="28"/>
        </w:rPr>
        <w:t>vụ</w:t>
      </w:r>
      <w:proofErr w:type="spellEnd"/>
      <w:r w:rsidRPr="005F66A6">
        <w:rPr>
          <w:i/>
          <w:color w:val="FF0000"/>
          <w:sz w:val="28"/>
          <w:szCs w:val="28"/>
        </w:rPr>
        <w:t xml:space="preserve"> cho khoa </w:t>
      </w:r>
      <w:proofErr w:type="spellStart"/>
      <w:r w:rsidRPr="005F66A6">
        <w:rPr>
          <w:i/>
          <w:color w:val="FF0000"/>
          <w:sz w:val="28"/>
          <w:szCs w:val="28"/>
          <w:lang w:val="en-US"/>
        </w:rPr>
        <w:t>Công</w:t>
      </w:r>
      <w:proofErr w:type="spellEnd"/>
      <w:r w:rsidRPr="005F66A6">
        <w:rPr>
          <w:i/>
          <w:color w:val="FF0000"/>
          <w:sz w:val="28"/>
          <w:szCs w:val="28"/>
          <w:lang w:val="en-US"/>
        </w:rPr>
        <w:t xml:space="preserve"> </w:t>
      </w:r>
      <w:proofErr w:type="spellStart"/>
      <w:r w:rsidRPr="005F66A6">
        <w:rPr>
          <w:i/>
          <w:color w:val="FF0000"/>
          <w:sz w:val="28"/>
          <w:szCs w:val="28"/>
          <w:lang w:val="en-US"/>
        </w:rPr>
        <w:t>nghệ</w:t>
      </w:r>
      <w:proofErr w:type="spellEnd"/>
      <w:r w:rsidRPr="005F66A6">
        <w:rPr>
          <w:i/>
          <w:color w:val="FF0000"/>
          <w:sz w:val="28"/>
          <w:szCs w:val="28"/>
          <w:lang w:val="en-US"/>
        </w:rPr>
        <w:t xml:space="preserve"> </w:t>
      </w:r>
      <w:proofErr w:type="spellStart"/>
      <w:r w:rsidRPr="005F66A6">
        <w:rPr>
          <w:i/>
          <w:color w:val="FF0000"/>
          <w:sz w:val="28"/>
          <w:szCs w:val="28"/>
          <w:lang w:val="en-US"/>
        </w:rPr>
        <w:t>chế</w:t>
      </w:r>
      <w:proofErr w:type="spellEnd"/>
      <w:r w:rsidRPr="005F66A6">
        <w:rPr>
          <w:i/>
          <w:color w:val="FF0000"/>
          <w:sz w:val="28"/>
          <w:szCs w:val="28"/>
          <w:lang w:val="en-US"/>
        </w:rPr>
        <w:t xml:space="preserve"> </w:t>
      </w:r>
      <w:proofErr w:type="spellStart"/>
      <w:r w:rsidRPr="005F66A6">
        <w:rPr>
          <w:i/>
          <w:color w:val="FF0000"/>
          <w:sz w:val="28"/>
          <w:szCs w:val="28"/>
          <w:lang w:val="en-US"/>
        </w:rPr>
        <w:t>biến</w:t>
      </w:r>
      <w:proofErr w:type="spellEnd"/>
      <w:r w:rsidRPr="005F66A6">
        <w:rPr>
          <w:i/>
          <w:color w:val="FF0000"/>
          <w:sz w:val="28"/>
          <w:szCs w:val="28"/>
          <w:lang w:val="en-US"/>
        </w:rPr>
        <w:t xml:space="preserve"> - minh </w:t>
      </w:r>
      <w:proofErr w:type="spellStart"/>
      <w:r w:rsidRPr="005F66A6">
        <w:rPr>
          <w:i/>
          <w:color w:val="FF0000"/>
          <w:sz w:val="28"/>
          <w:szCs w:val="28"/>
          <w:lang w:val="en-US"/>
        </w:rPr>
        <w:t>chứng</w:t>
      </w:r>
      <w:proofErr w:type="spellEnd"/>
      <w:r w:rsidRPr="005F66A6">
        <w:rPr>
          <w:i/>
          <w:color w:val="FF0000"/>
          <w:sz w:val="28"/>
          <w:szCs w:val="28"/>
          <w:lang w:val="en-US"/>
        </w:rPr>
        <w:t xml:space="preserve"> </w:t>
      </w:r>
      <w:proofErr w:type="spellStart"/>
      <w:r w:rsidRPr="005F66A6">
        <w:rPr>
          <w:i/>
          <w:color w:val="FF0000"/>
          <w:sz w:val="28"/>
          <w:szCs w:val="28"/>
          <w:lang w:val="en-US"/>
        </w:rPr>
        <w:t>lấy</w:t>
      </w:r>
      <w:proofErr w:type="spellEnd"/>
      <w:r w:rsidRPr="005F66A6">
        <w:rPr>
          <w:i/>
          <w:color w:val="FF0000"/>
          <w:sz w:val="28"/>
          <w:szCs w:val="28"/>
          <w:lang w:val="en-US"/>
        </w:rPr>
        <w:t xml:space="preserve"> </w:t>
      </w:r>
      <w:proofErr w:type="spellStart"/>
      <w:r w:rsidRPr="005F66A6">
        <w:rPr>
          <w:i/>
          <w:color w:val="FF0000"/>
          <w:sz w:val="28"/>
          <w:szCs w:val="28"/>
          <w:lang w:val="en-US"/>
        </w:rPr>
        <w:t>từ</w:t>
      </w:r>
      <w:proofErr w:type="spellEnd"/>
      <w:r w:rsidRPr="005F66A6">
        <w:rPr>
          <w:i/>
          <w:color w:val="FF0000"/>
          <w:sz w:val="28"/>
          <w:szCs w:val="28"/>
          <w:lang w:val="en-US"/>
        </w:rPr>
        <w:t xml:space="preserve"> </w:t>
      </w:r>
      <w:proofErr w:type="spellStart"/>
      <w:r w:rsidRPr="005F66A6">
        <w:rPr>
          <w:i/>
          <w:color w:val="FF0000"/>
          <w:sz w:val="28"/>
          <w:szCs w:val="28"/>
          <w:lang w:val="en-US"/>
        </w:rPr>
        <w:t>phòng</w:t>
      </w:r>
      <w:proofErr w:type="spellEnd"/>
      <w:r w:rsidRPr="005F66A6">
        <w:rPr>
          <w:i/>
          <w:color w:val="FF0000"/>
          <w:sz w:val="28"/>
          <w:szCs w:val="28"/>
          <w:lang w:val="en-US"/>
        </w:rPr>
        <w:t xml:space="preserve"> HCTCQT</w:t>
      </w:r>
      <w:r w:rsidRPr="005F66A6">
        <w:rPr>
          <w:i/>
          <w:color w:val="FF0000"/>
          <w:sz w:val="28"/>
          <w:szCs w:val="28"/>
        </w:rPr>
        <w:t>).</w:t>
      </w:r>
    </w:p>
    <w:p w14:paraId="30572401" w14:textId="77777777" w:rsidR="005F61D3" w:rsidRPr="005F66A6" w:rsidRDefault="005F61D3" w:rsidP="000E4778">
      <w:pPr>
        <w:spacing w:line="276" w:lineRule="auto"/>
        <w:ind w:right="466" w:firstLine="720"/>
        <w:jc w:val="both"/>
        <w:rPr>
          <w:sz w:val="28"/>
          <w:szCs w:val="28"/>
        </w:rPr>
      </w:pPr>
      <w:r w:rsidRPr="005F66A6">
        <w:rPr>
          <w:sz w:val="28"/>
          <w:szCs w:val="28"/>
        </w:rPr>
        <w:t xml:space="preserve">Trên cơ </w:t>
      </w:r>
      <w:proofErr w:type="spellStart"/>
      <w:r w:rsidRPr="005F66A6">
        <w:rPr>
          <w:sz w:val="28"/>
          <w:szCs w:val="28"/>
        </w:rPr>
        <w:t>sở</w:t>
      </w:r>
      <w:proofErr w:type="spellEnd"/>
      <w:r w:rsidRPr="005F66A6">
        <w:rPr>
          <w:sz w:val="28"/>
          <w:szCs w:val="28"/>
        </w:rPr>
        <w:t xml:space="preserve"> </w:t>
      </w:r>
      <w:proofErr w:type="spellStart"/>
      <w:r w:rsidRPr="005F66A6">
        <w:rPr>
          <w:sz w:val="28"/>
          <w:szCs w:val="28"/>
        </w:rPr>
        <w:t>đó</w:t>
      </w:r>
      <w:proofErr w:type="spellEnd"/>
      <w:r w:rsidRPr="005F66A6">
        <w:rPr>
          <w:sz w:val="28"/>
          <w:szCs w:val="28"/>
        </w:rPr>
        <w:t xml:space="preserve">, Khoa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rPr>
        <w:t>là</w:t>
      </w:r>
      <w:proofErr w:type="spellEnd"/>
      <w:r w:rsidRPr="005F66A6">
        <w:rPr>
          <w:sz w:val="28"/>
          <w:szCs w:val="28"/>
        </w:rPr>
        <w:t xml:space="preserve"> đơn </w:t>
      </w:r>
      <w:proofErr w:type="spellStart"/>
      <w:r w:rsidRPr="005F66A6">
        <w:rPr>
          <w:sz w:val="28"/>
          <w:szCs w:val="28"/>
        </w:rPr>
        <w:t>vị</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chức</w:t>
      </w:r>
      <w:proofErr w:type="spellEnd"/>
      <w:r w:rsidRPr="005F66A6">
        <w:rPr>
          <w:sz w:val="28"/>
          <w:szCs w:val="28"/>
        </w:rPr>
        <w:t xml:space="preserve"> năng </w:t>
      </w:r>
      <w:proofErr w:type="spellStart"/>
      <w:r w:rsidRPr="005F66A6">
        <w:rPr>
          <w:sz w:val="28"/>
          <w:szCs w:val="28"/>
        </w:rPr>
        <w:t>trực</w:t>
      </w:r>
      <w:proofErr w:type="spellEnd"/>
      <w:r w:rsidRPr="005F66A6">
        <w:rPr>
          <w:sz w:val="28"/>
          <w:szCs w:val="28"/>
        </w:rPr>
        <w:t xml:space="preserve"> </w:t>
      </w:r>
      <w:proofErr w:type="spellStart"/>
      <w:r w:rsidRPr="005F66A6">
        <w:rPr>
          <w:sz w:val="28"/>
          <w:szCs w:val="28"/>
        </w:rPr>
        <w:t>tiếp</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w:t>
      </w:r>
      <w:proofErr w:type="spellStart"/>
      <w:r w:rsidRPr="005F66A6">
        <w:rPr>
          <w:sz w:val="28"/>
          <w:szCs w:val="28"/>
        </w:rPr>
        <w:t>dạy</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môn </w:t>
      </w:r>
      <w:proofErr w:type="spellStart"/>
      <w:r w:rsidRPr="005F66A6">
        <w:rPr>
          <w:sz w:val="28"/>
          <w:szCs w:val="28"/>
        </w:rPr>
        <w:t>học</w:t>
      </w:r>
      <w:proofErr w:type="spellEnd"/>
      <w:r w:rsidRPr="005F66A6">
        <w:rPr>
          <w:sz w:val="28"/>
          <w:szCs w:val="28"/>
        </w:rPr>
        <w:t xml:space="preserve">, chuyên môn cho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hoạt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giáo</w:t>
      </w:r>
      <w:proofErr w:type="spellEnd"/>
      <w:r w:rsidRPr="005F66A6">
        <w:rPr>
          <w:sz w:val="28"/>
          <w:szCs w:val="28"/>
        </w:rPr>
        <w:t xml:space="preserve"> </w:t>
      </w:r>
      <w:proofErr w:type="spellStart"/>
      <w:r w:rsidRPr="005F66A6">
        <w:rPr>
          <w:sz w:val="28"/>
          <w:szCs w:val="28"/>
        </w:rPr>
        <w:t>dục</w:t>
      </w:r>
      <w:proofErr w:type="spellEnd"/>
      <w:r w:rsidRPr="005F66A6">
        <w:rPr>
          <w:sz w:val="28"/>
          <w:szCs w:val="28"/>
        </w:rPr>
        <w:t xml:space="preserve"> </w:t>
      </w:r>
      <w:proofErr w:type="spellStart"/>
      <w:r w:rsidRPr="005F66A6">
        <w:rPr>
          <w:sz w:val="28"/>
          <w:szCs w:val="28"/>
        </w:rPr>
        <w:t>khác</w:t>
      </w:r>
      <w:proofErr w:type="spellEnd"/>
      <w:r w:rsidRPr="005F66A6">
        <w:rPr>
          <w:sz w:val="28"/>
          <w:szCs w:val="28"/>
        </w:rPr>
        <w:t xml:space="preserve"> theo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kế</w:t>
      </w:r>
      <w:proofErr w:type="spellEnd"/>
      <w:r w:rsidRPr="005F66A6">
        <w:rPr>
          <w:sz w:val="28"/>
          <w:szCs w:val="28"/>
        </w:rPr>
        <w:t xml:space="preserve"> </w:t>
      </w:r>
      <w:proofErr w:type="spellStart"/>
      <w:r w:rsidRPr="005F66A6">
        <w:rPr>
          <w:sz w:val="28"/>
          <w:szCs w:val="28"/>
        </w:rPr>
        <w:t>hoạch</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w:t>
      </w:r>
      <w:proofErr w:type="spellStart"/>
      <w:r w:rsidRPr="005F66A6">
        <w:rPr>
          <w:sz w:val="28"/>
          <w:szCs w:val="28"/>
        </w:rPr>
        <w:t>dạy</w:t>
      </w:r>
      <w:proofErr w:type="spellEnd"/>
      <w:r w:rsidRPr="005F66A6">
        <w:rPr>
          <w:sz w:val="28"/>
          <w:szCs w:val="28"/>
        </w:rPr>
        <w:t xml:space="preserve"> chung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lập</w:t>
      </w:r>
      <w:proofErr w:type="spellEnd"/>
      <w:r w:rsidRPr="005F66A6">
        <w:rPr>
          <w:spacing w:val="-3"/>
          <w:sz w:val="28"/>
          <w:szCs w:val="28"/>
        </w:rPr>
        <w:t xml:space="preserve"> </w:t>
      </w:r>
      <w:r w:rsidRPr="005F66A6">
        <w:rPr>
          <w:sz w:val="28"/>
          <w:szCs w:val="28"/>
        </w:rPr>
        <w:t>ra.</w:t>
      </w:r>
    </w:p>
    <w:p w14:paraId="1A0D0213" w14:textId="72302660" w:rsidR="005F61D3" w:rsidRPr="005F66A6" w:rsidRDefault="005F61D3" w:rsidP="000E4778">
      <w:pPr>
        <w:spacing w:line="276" w:lineRule="auto"/>
        <w:ind w:right="468" w:firstLine="720"/>
        <w:jc w:val="both"/>
        <w:rPr>
          <w:i/>
          <w:sz w:val="28"/>
          <w:szCs w:val="28"/>
        </w:rPr>
      </w:pPr>
      <w:proofErr w:type="spellStart"/>
      <w:r w:rsidRPr="005F66A6">
        <w:rPr>
          <w:sz w:val="28"/>
          <w:szCs w:val="28"/>
        </w:rPr>
        <w:t>Ngoài</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phòng</w:t>
      </w:r>
      <w:proofErr w:type="spellEnd"/>
      <w:r w:rsidRPr="005F66A6">
        <w:rPr>
          <w:sz w:val="28"/>
          <w:szCs w:val="28"/>
        </w:rPr>
        <w:t xml:space="preserve"> </w:t>
      </w:r>
      <w:proofErr w:type="spellStart"/>
      <w:r w:rsidRPr="005F66A6">
        <w:rPr>
          <w:sz w:val="28"/>
          <w:szCs w:val="28"/>
        </w:rPr>
        <w:t>chức</w:t>
      </w:r>
      <w:proofErr w:type="spellEnd"/>
      <w:r w:rsidRPr="005F66A6">
        <w:rPr>
          <w:sz w:val="28"/>
          <w:szCs w:val="28"/>
        </w:rPr>
        <w:t xml:space="preserve"> năng,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hiên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cao </w:t>
      </w:r>
      <w:proofErr w:type="spellStart"/>
      <w:r w:rsidRPr="005F66A6">
        <w:rPr>
          <w:sz w:val="28"/>
          <w:szCs w:val="28"/>
        </w:rPr>
        <w:t>đẳng</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Quản</w:t>
      </w:r>
      <w:proofErr w:type="spellEnd"/>
      <w:r w:rsidRPr="005F66A6">
        <w:rPr>
          <w:sz w:val="28"/>
          <w:szCs w:val="28"/>
          <w:lang w:val="en-US"/>
        </w:rPr>
        <w:t xml:space="preserve"> </w:t>
      </w:r>
      <w:proofErr w:type="spellStart"/>
      <w:r w:rsidRPr="005F66A6">
        <w:rPr>
          <w:sz w:val="28"/>
          <w:szCs w:val="28"/>
          <w:lang w:val="en-US"/>
        </w:rPr>
        <w:t>trị</w:t>
      </w:r>
      <w:proofErr w:type="spellEnd"/>
      <w:r w:rsidRPr="005F66A6">
        <w:rPr>
          <w:sz w:val="28"/>
          <w:szCs w:val="28"/>
          <w:lang w:val="en-US"/>
        </w:rPr>
        <w:t xml:space="preserve"> </w:t>
      </w:r>
      <w:proofErr w:type="spellStart"/>
      <w:r w:rsidRPr="005F66A6">
        <w:rPr>
          <w:sz w:val="28"/>
          <w:szCs w:val="28"/>
          <w:lang w:val="en-US"/>
        </w:rPr>
        <w:t>khách</w:t>
      </w:r>
      <w:proofErr w:type="spellEnd"/>
      <w:r w:rsidRPr="005F66A6">
        <w:rPr>
          <w:sz w:val="28"/>
          <w:szCs w:val="28"/>
          <w:lang w:val="en-US"/>
        </w:rPr>
        <w:t xml:space="preserve"> </w:t>
      </w:r>
      <w:proofErr w:type="spellStart"/>
      <w:r w:rsidRPr="005F66A6">
        <w:rPr>
          <w:sz w:val="28"/>
          <w:szCs w:val="28"/>
          <w:lang w:val="en-US"/>
        </w:rPr>
        <w:t>sạn</w:t>
      </w:r>
      <w:proofErr w:type="spellEnd"/>
      <w:r w:rsidRPr="005F66A6">
        <w:rPr>
          <w:sz w:val="28"/>
          <w:szCs w:val="28"/>
        </w:rPr>
        <w:t xml:space="preserve"> </w:t>
      </w:r>
      <w:proofErr w:type="spellStart"/>
      <w:r w:rsidRPr="005F66A6">
        <w:rPr>
          <w:sz w:val="28"/>
          <w:szCs w:val="28"/>
        </w:rPr>
        <w:t>còn</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w:t>
      </w:r>
      <w:proofErr w:type="spellStart"/>
      <w:r w:rsidRPr="005F66A6">
        <w:rPr>
          <w:sz w:val="28"/>
          <w:szCs w:val="28"/>
        </w:rPr>
        <w:t>sự</w:t>
      </w:r>
      <w:proofErr w:type="spellEnd"/>
      <w:r w:rsidRPr="005F66A6">
        <w:rPr>
          <w:sz w:val="28"/>
          <w:szCs w:val="28"/>
        </w:rPr>
        <w:t xml:space="preserve"> tham gia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giáo</w:t>
      </w:r>
      <w:proofErr w:type="spellEnd"/>
      <w:r w:rsidRPr="005F66A6">
        <w:rPr>
          <w:sz w:val="28"/>
          <w:szCs w:val="28"/>
        </w:rPr>
        <w:t xml:space="preserve"> viên </w:t>
      </w:r>
      <w:proofErr w:type="spellStart"/>
      <w:r w:rsidRPr="005F66A6">
        <w:rPr>
          <w:sz w:val="28"/>
          <w:szCs w:val="28"/>
        </w:rPr>
        <w:t>một</w:t>
      </w:r>
      <w:proofErr w:type="spellEnd"/>
      <w:r w:rsidRPr="005F66A6">
        <w:rPr>
          <w:sz w:val="28"/>
          <w:szCs w:val="28"/>
        </w:rPr>
        <w:t xml:space="preserve"> </w:t>
      </w:r>
      <w:proofErr w:type="spellStart"/>
      <w:r w:rsidRPr="005F66A6">
        <w:rPr>
          <w:sz w:val="28"/>
          <w:szCs w:val="28"/>
        </w:rPr>
        <w:t>số</w:t>
      </w:r>
      <w:proofErr w:type="spellEnd"/>
      <w:r w:rsidRPr="005F66A6">
        <w:rPr>
          <w:sz w:val="28"/>
          <w:szCs w:val="28"/>
        </w:rPr>
        <w:t xml:space="preserve"> </w:t>
      </w:r>
      <w:proofErr w:type="spellStart"/>
      <w:r w:rsidRPr="005F66A6">
        <w:rPr>
          <w:sz w:val="28"/>
          <w:szCs w:val="28"/>
        </w:rPr>
        <w:t>bộ</w:t>
      </w:r>
      <w:proofErr w:type="spellEnd"/>
      <w:r w:rsidRPr="005F66A6">
        <w:rPr>
          <w:sz w:val="28"/>
          <w:szCs w:val="28"/>
        </w:rPr>
        <w:t xml:space="preserve"> môn </w:t>
      </w:r>
      <w:proofErr w:type="spellStart"/>
      <w:r w:rsidRPr="005F66A6">
        <w:rPr>
          <w:sz w:val="28"/>
          <w:szCs w:val="28"/>
        </w:rPr>
        <w:t>thuộc</w:t>
      </w:r>
      <w:proofErr w:type="spellEnd"/>
      <w:r w:rsidRPr="005F66A6">
        <w:rPr>
          <w:sz w:val="28"/>
          <w:szCs w:val="28"/>
        </w:rPr>
        <w:t xml:space="preserve"> khoa </w:t>
      </w:r>
      <w:proofErr w:type="spellStart"/>
      <w:r w:rsidRPr="005F66A6">
        <w:rPr>
          <w:sz w:val="28"/>
          <w:szCs w:val="28"/>
          <w:lang w:val="en-US"/>
        </w:rPr>
        <w:t>Ngoại</w:t>
      </w:r>
      <w:proofErr w:type="spellEnd"/>
      <w:r w:rsidRPr="005F66A6">
        <w:rPr>
          <w:sz w:val="28"/>
          <w:szCs w:val="28"/>
          <w:lang w:val="en-US"/>
        </w:rPr>
        <w:t xml:space="preserve"> </w:t>
      </w:r>
      <w:proofErr w:type="spellStart"/>
      <w:r w:rsidRPr="005F66A6">
        <w:rPr>
          <w:sz w:val="28"/>
          <w:szCs w:val="28"/>
          <w:lang w:val="en-US"/>
        </w:rPr>
        <w:t>ngữ</w:t>
      </w:r>
      <w:proofErr w:type="spellEnd"/>
      <w:r w:rsidRPr="005F66A6">
        <w:rPr>
          <w:sz w:val="28"/>
          <w:szCs w:val="28"/>
          <w:lang w:val="en-US"/>
        </w:rPr>
        <w:t>…</w:t>
      </w:r>
      <w:r w:rsidRPr="005F66A6">
        <w:rPr>
          <w:sz w:val="28"/>
          <w:szCs w:val="28"/>
        </w:rPr>
        <w:t xml:space="preserve"> </w:t>
      </w:r>
      <w:r w:rsidRPr="005F66A6">
        <w:rPr>
          <w:i/>
          <w:color w:val="FF0000"/>
          <w:sz w:val="28"/>
          <w:szCs w:val="28"/>
        </w:rPr>
        <w:t>(</w:t>
      </w:r>
      <w:r w:rsidRPr="005F66A6">
        <w:rPr>
          <w:b/>
          <w:i/>
          <w:color w:val="FF0000"/>
          <w:sz w:val="28"/>
          <w:szCs w:val="28"/>
        </w:rPr>
        <w:t>1.2.02</w:t>
      </w:r>
      <w:r w:rsidRPr="005F66A6">
        <w:rPr>
          <w:color w:val="FF0000"/>
          <w:sz w:val="28"/>
          <w:szCs w:val="28"/>
        </w:rPr>
        <w:t>-</w:t>
      </w:r>
      <w:r w:rsidRPr="005F66A6">
        <w:rPr>
          <w:i/>
          <w:color w:val="FF0000"/>
          <w:sz w:val="28"/>
          <w:szCs w:val="28"/>
        </w:rPr>
        <w:t xml:space="preserve">Tổng </w:t>
      </w:r>
      <w:proofErr w:type="spellStart"/>
      <w:r w:rsidRPr="005F66A6">
        <w:rPr>
          <w:i/>
          <w:color w:val="FF0000"/>
          <w:sz w:val="28"/>
          <w:szCs w:val="28"/>
        </w:rPr>
        <w:t>hợp</w:t>
      </w:r>
      <w:proofErr w:type="spellEnd"/>
      <w:r w:rsidRPr="005F66A6">
        <w:rPr>
          <w:i/>
          <w:color w:val="FF0000"/>
          <w:sz w:val="28"/>
          <w:szCs w:val="28"/>
        </w:rPr>
        <w:t xml:space="preserve"> </w:t>
      </w:r>
      <w:proofErr w:type="spellStart"/>
      <w:r w:rsidRPr="005F66A6">
        <w:rPr>
          <w:i/>
          <w:color w:val="FF0000"/>
          <w:sz w:val="28"/>
          <w:szCs w:val="28"/>
        </w:rPr>
        <w:t>giảng</w:t>
      </w:r>
      <w:proofErr w:type="spellEnd"/>
      <w:r w:rsidRPr="005F66A6">
        <w:rPr>
          <w:i/>
          <w:color w:val="FF0000"/>
          <w:sz w:val="28"/>
          <w:szCs w:val="28"/>
        </w:rPr>
        <w:t xml:space="preserve"> viên </w:t>
      </w:r>
      <w:proofErr w:type="spellStart"/>
      <w:r w:rsidRPr="005F66A6">
        <w:rPr>
          <w:i/>
          <w:color w:val="FF0000"/>
          <w:sz w:val="28"/>
          <w:szCs w:val="28"/>
        </w:rPr>
        <w:t>giảng</w:t>
      </w:r>
      <w:proofErr w:type="spellEnd"/>
      <w:r w:rsidRPr="005F66A6">
        <w:rPr>
          <w:i/>
          <w:color w:val="FF0000"/>
          <w:sz w:val="28"/>
          <w:szCs w:val="28"/>
        </w:rPr>
        <w:t xml:space="preserve"> </w:t>
      </w:r>
      <w:proofErr w:type="spellStart"/>
      <w:r w:rsidRPr="005F66A6">
        <w:rPr>
          <w:i/>
          <w:color w:val="FF0000"/>
          <w:sz w:val="28"/>
          <w:szCs w:val="28"/>
        </w:rPr>
        <w:t>dạy</w:t>
      </w:r>
      <w:proofErr w:type="spellEnd"/>
      <w:r w:rsidRPr="005F66A6">
        <w:rPr>
          <w:i/>
          <w:color w:val="FF0000"/>
          <w:sz w:val="28"/>
          <w:szCs w:val="28"/>
        </w:rPr>
        <w:t xml:space="preserve"> </w:t>
      </w:r>
      <w:proofErr w:type="spellStart"/>
      <w:r w:rsidRPr="005F66A6">
        <w:rPr>
          <w:i/>
          <w:color w:val="FF0000"/>
          <w:sz w:val="28"/>
          <w:szCs w:val="28"/>
        </w:rPr>
        <w:t>các</w:t>
      </w:r>
      <w:proofErr w:type="spellEnd"/>
      <w:r w:rsidRPr="005F66A6">
        <w:rPr>
          <w:i/>
          <w:color w:val="FF0000"/>
          <w:sz w:val="28"/>
          <w:szCs w:val="28"/>
        </w:rPr>
        <w:t xml:space="preserve"> môn chung cao </w:t>
      </w:r>
      <w:proofErr w:type="spellStart"/>
      <w:r w:rsidRPr="005F66A6">
        <w:rPr>
          <w:i/>
          <w:color w:val="FF0000"/>
          <w:sz w:val="28"/>
          <w:szCs w:val="28"/>
        </w:rPr>
        <w:t>đẳng</w:t>
      </w:r>
      <w:proofErr w:type="spellEnd"/>
      <w:r w:rsidRPr="005F66A6">
        <w:rPr>
          <w:i/>
          <w:color w:val="FF0000"/>
          <w:sz w:val="28"/>
          <w:szCs w:val="28"/>
        </w:rPr>
        <w:t xml:space="preserve"> </w:t>
      </w:r>
      <w:proofErr w:type="spellStart"/>
      <w:r w:rsidRPr="005F66A6">
        <w:rPr>
          <w:i/>
          <w:color w:val="FF0000"/>
          <w:sz w:val="28"/>
          <w:szCs w:val="28"/>
        </w:rPr>
        <w:t>nghề</w:t>
      </w:r>
      <w:proofErr w:type="spellEnd"/>
      <w:r w:rsidRPr="005F66A6">
        <w:rPr>
          <w:i/>
          <w:color w:val="FF0000"/>
          <w:sz w:val="28"/>
          <w:szCs w:val="28"/>
        </w:rPr>
        <w:t xml:space="preserve"> </w:t>
      </w:r>
      <w:proofErr w:type="spellStart"/>
      <w:r w:rsidRPr="005F66A6">
        <w:rPr>
          <w:i/>
          <w:color w:val="FF0000"/>
          <w:sz w:val="28"/>
          <w:szCs w:val="28"/>
          <w:lang w:val="en-US"/>
        </w:rPr>
        <w:t>kỹ</w:t>
      </w:r>
      <w:proofErr w:type="spellEnd"/>
      <w:r w:rsidRPr="005F66A6">
        <w:rPr>
          <w:i/>
          <w:color w:val="FF0000"/>
          <w:sz w:val="28"/>
          <w:szCs w:val="28"/>
          <w:lang w:val="en-US"/>
        </w:rPr>
        <w:t xml:space="preserve"> </w:t>
      </w:r>
      <w:proofErr w:type="spellStart"/>
      <w:r w:rsidRPr="005F66A6">
        <w:rPr>
          <w:i/>
          <w:color w:val="FF0000"/>
          <w:sz w:val="28"/>
          <w:szCs w:val="28"/>
          <w:lang w:val="en-US"/>
        </w:rPr>
        <w:t>thuật</w:t>
      </w:r>
      <w:proofErr w:type="spellEnd"/>
      <w:r w:rsidRPr="005F66A6">
        <w:rPr>
          <w:i/>
          <w:color w:val="FF0000"/>
          <w:sz w:val="28"/>
          <w:szCs w:val="28"/>
          <w:lang w:val="en-US"/>
        </w:rPr>
        <w:t xml:space="preserve"> </w:t>
      </w:r>
      <w:proofErr w:type="spellStart"/>
      <w:r w:rsidRPr="005F66A6">
        <w:rPr>
          <w:i/>
          <w:color w:val="FF0000"/>
          <w:sz w:val="28"/>
          <w:szCs w:val="28"/>
          <w:lang w:val="en-US"/>
        </w:rPr>
        <w:t>chế</w:t>
      </w:r>
      <w:proofErr w:type="spellEnd"/>
      <w:r w:rsidRPr="005F66A6">
        <w:rPr>
          <w:i/>
          <w:color w:val="FF0000"/>
          <w:sz w:val="28"/>
          <w:szCs w:val="28"/>
          <w:lang w:val="en-US"/>
        </w:rPr>
        <w:t xml:space="preserve"> </w:t>
      </w:r>
      <w:proofErr w:type="spellStart"/>
      <w:r w:rsidRPr="005F66A6">
        <w:rPr>
          <w:i/>
          <w:color w:val="FF0000"/>
          <w:sz w:val="28"/>
          <w:szCs w:val="28"/>
          <w:lang w:val="en-US"/>
        </w:rPr>
        <w:t>biến</w:t>
      </w:r>
      <w:proofErr w:type="spellEnd"/>
      <w:r w:rsidRPr="005F66A6">
        <w:rPr>
          <w:i/>
          <w:color w:val="FF0000"/>
          <w:sz w:val="28"/>
          <w:szCs w:val="28"/>
          <w:lang w:val="en-US"/>
        </w:rPr>
        <w:t xml:space="preserve"> </w:t>
      </w:r>
      <w:proofErr w:type="spellStart"/>
      <w:r w:rsidRPr="005F66A6">
        <w:rPr>
          <w:i/>
          <w:color w:val="FF0000"/>
          <w:sz w:val="28"/>
          <w:szCs w:val="28"/>
          <w:lang w:val="en-US"/>
        </w:rPr>
        <w:t>món</w:t>
      </w:r>
      <w:proofErr w:type="spellEnd"/>
      <w:r w:rsidRPr="005F66A6">
        <w:rPr>
          <w:i/>
          <w:color w:val="FF0000"/>
          <w:sz w:val="28"/>
          <w:szCs w:val="28"/>
          <w:lang w:val="en-US"/>
        </w:rPr>
        <w:t xml:space="preserve"> </w:t>
      </w:r>
      <w:proofErr w:type="spellStart"/>
      <w:r w:rsidRPr="005F66A6">
        <w:rPr>
          <w:i/>
          <w:color w:val="FF0000"/>
          <w:sz w:val="28"/>
          <w:szCs w:val="28"/>
          <w:lang w:val="en-US"/>
        </w:rPr>
        <w:t>ăn</w:t>
      </w:r>
      <w:proofErr w:type="spellEnd"/>
      <w:r w:rsidRPr="005F66A6">
        <w:rPr>
          <w:color w:val="FF0000"/>
          <w:sz w:val="28"/>
          <w:szCs w:val="28"/>
        </w:rPr>
        <w:t xml:space="preserve"> </w:t>
      </w:r>
      <w:proofErr w:type="spellStart"/>
      <w:r w:rsidRPr="005F66A6">
        <w:rPr>
          <w:i/>
          <w:color w:val="FF0000"/>
          <w:sz w:val="28"/>
          <w:szCs w:val="28"/>
        </w:rPr>
        <w:t>bậc</w:t>
      </w:r>
      <w:proofErr w:type="spellEnd"/>
      <w:r w:rsidRPr="005F66A6">
        <w:rPr>
          <w:i/>
          <w:color w:val="FF0000"/>
          <w:sz w:val="28"/>
          <w:szCs w:val="28"/>
        </w:rPr>
        <w:t xml:space="preserve"> cao </w:t>
      </w:r>
      <w:proofErr w:type="spellStart"/>
      <w:r w:rsidRPr="005F66A6">
        <w:rPr>
          <w:i/>
          <w:color w:val="FF0000"/>
          <w:sz w:val="28"/>
          <w:szCs w:val="28"/>
        </w:rPr>
        <w:t>đẳng</w:t>
      </w:r>
      <w:proofErr w:type="spellEnd"/>
      <w:r w:rsidRPr="005F66A6">
        <w:rPr>
          <w:i/>
          <w:color w:val="FF0000"/>
          <w:sz w:val="28"/>
          <w:szCs w:val="28"/>
        </w:rPr>
        <w:t xml:space="preserve"> </w:t>
      </w:r>
      <w:proofErr w:type="spellStart"/>
      <w:r w:rsidR="00750725">
        <w:rPr>
          <w:i/>
          <w:color w:val="FF0000"/>
          <w:sz w:val="28"/>
          <w:szCs w:val="28"/>
          <w:lang w:val="en-US"/>
        </w:rPr>
        <w:t>các</w:t>
      </w:r>
      <w:proofErr w:type="spellEnd"/>
      <w:r w:rsidR="00750725">
        <w:rPr>
          <w:i/>
          <w:color w:val="FF0000"/>
          <w:sz w:val="28"/>
          <w:szCs w:val="28"/>
          <w:lang w:val="en-US"/>
        </w:rPr>
        <w:t xml:space="preserve"> </w:t>
      </w:r>
      <w:proofErr w:type="spellStart"/>
      <w:r w:rsidR="00750725">
        <w:rPr>
          <w:i/>
          <w:color w:val="FF0000"/>
          <w:sz w:val="28"/>
          <w:szCs w:val="28"/>
          <w:lang w:val="en-US"/>
        </w:rPr>
        <w:t>năm</w:t>
      </w:r>
      <w:proofErr w:type="spellEnd"/>
      <w:r w:rsidR="00750725">
        <w:rPr>
          <w:i/>
          <w:color w:val="FF0000"/>
          <w:sz w:val="28"/>
          <w:szCs w:val="28"/>
          <w:lang w:val="en-US"/>
        </w:rPr>
        <w:t>)</w:t>
      </w:r>
      <w:r w:rsidRPr="005F66A6">
        <w:rPr>
          <w:i/>
          <w:sz w:val="28"/>
          <w:szCs w:val="28"/>
        </w:rPr>
        <w:t xml:space="preserve">. </w:t>
      </w:r>
      <w:proofErr w:type="spellStart"/>
      <w:r w:rsidRPr="005F66A6">
        <w:rPr>
          <w:sz w:val="28"/>
          <w:szCs w:val="28"/>
        </w:rPr>
        <w:t>Dựa</w:t>
      </w:r>
      <w:proofErr w:type="spellEnd"/>
      <w:r w:rsidRPr="005F66A6">
        <w:rPr>
          <w:sz w:val="28"/>
          <w:szCs w:val="28"/>
        </w:rPr>
        <w:t xml:space="preserve"> trên </w:t>
      </w:r>
      <w:proofErr w:type="spellStart"/>
      <w:r w:rsidRPr="005F66A6">
        <w:rPr>
          <w:sz w:val="28"/>
          <w:szCs w:val="28"/>
        </w:rPr>
        <w:t>kế</w:t>
      </w:r>
      <w:proofErr w:type="spellEnd"/>
      <w:r w:rsidRPr="005F66A6">
        <w:rPr>
          <w:sz w:val="28"/>
          <w:szCs w:val="28"/>
        </w:rPr>
        <w:t xml:space="preserve"> </w:t>
      </w:r>
      <w:proofErr w:type="spellStart"/>
      <w:r w:rsidRPr="005F66A6">
        <w:rPr>
          <w:sz w:val="28"/>
          <w:szCs w:val="28"/>
        </w:rPr>
        <w:t>hoạch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khoa </w:t>
      </w:r>
      <w:proofErr w:type="spellStart"/>
      <w:r w:rsidRPr="005F66A6">
        <w:rPr>
          <w:sz w:val="28"/>
          <w:szCs w:val="28"/>
        </w:rPr>
        <w:t>tiến</w:t>
      </w:r>
      <w:proofErr w:type="spellEnd"/>
      <w:r w:rsidRPr="005F66A6">
        <w:rPr>
          <w:sz w:val="28"/>
          <w:szCs w:val="28"/>
        </w:rPr>
        <w:t xml:space="preserve"> </w:t>
      </w:r>
      <w:proofErr w:type="spellStart"/>
      <w:r w:rsidRPr="005F66A6">
        <w:rPr>
          <w:sz w:val="28"/>
          <w:szCs w:val="28"/>
        </w:rPr>
        <w:t>hành</w:t>
      </w:r>
      <w:proofErr w:type="spellEnd"/>
      <w:r w:rsidRPr="005F66A6">
        <w:rPr>
          <w:sz w:val="28"/>
          <w:szCs w:val="28"/>
        </w:rPr>
        <w:t xml:space="preserve">, phân công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cụ</w:t>
      </w:r>
      <w:proofErr w:type="spellEnd"/>
      <w:r w:rsidRPr="005F66A6">
        <w:rPr>
          <w:sz w:val="28"/>
          <w:szCs w:val="28"/>
        </w:rPr>
        <w:t xml:space="preserve"> </w:t>
      </w:r>
      <w:proofErr w:type="spellStart"/>
      <w:r w:rsidRPr="005F66A6">
        <w:rPr>
          <w:sz w:val="28"/>
          <w:szCs w:val="28"/>
        </w:rPr>
        <w:t>thể</w:t>
      </w:r>
      <w:proofErr w:type="spellEnd"/>
      <w:r w:rsidRPr="005F66A6">
        <w:rPr>
          <w:sz w:val="28"/>
          <w:szCs w:val="28"/>
        </w:rPr>
        <w:t xml:space="preserve"> cho </w:t>
      </w:r>
      <w:proofErr w:type="spellStart"/>
      <w:r w:rsidRPr="005F66A6">
        <w:rPr>
          <w:sz w:val="28"/>
          <w:szCs w:val="28"/>
        </w:rPr>
        <w:t>giảng</w:t>
      </w:r>
      <w:proofErr w:type="spellEnd"/>
      <w:r w:rsidRPr="005F66A6">
        <w:rPr>
          <w:sz w:val="28"/>
          <w:szCs w:val="28"/>
        </w:rPr>
        <w:t xml:space="preserve"> viên, nhân viên trong khoa theo hai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kỳ</w:t>
      </w:r>
      <w:proofErr w:type="spellEnd"/>
      <w:r w:rsidRPr="005F66A6">
        <w:rPr>
          <w:sz w:val="28"/>
          <w:szCs w:val="28"/>
        </w:rPr>
        <w:t xml:space="preserve">/năm </w:t>
      </w:r>
      <w:proofErr w:type="spellStart"/>
      <w:r w:rsidRPr="005F66A6">
        <w:rPr>
          <w:sz w:val="28"/>
          <w:szCs w:val="28"/>
        </w:rPr>
        <w:t>học</w:t>
      </w:r>
      <w:proofErr w:type="spellEnd"/>
      <w:r w:rsidRPr="005F66A6">
        <w:rPr>
          <w:sz w:val="28"/>
          <w:szCs w:val="28"/>
        </w:rPr>
        <w:t xml:space="preserve"> </w:t>
      </w:r>
      <w:r w:rsidRPr="005F66A6">
        <w:rPr>
          <w:i/>
          <w:color w:val="FF0000"/>
          <w:sz w:val="28"/>
          <w:szCs w:val="28"/>
        </w:rPr>
        <w:t>(</w:t>
      </w:r>
      <w:r w:rsidRPr="005F66A6">
        <w:rPr>
          <w:b/>
          <w:i/>
          <w:color w:val="FF0000"/>
          <w:sz w:val="28"/>
          <w:szCs w:val="28"/>
        </w:rPr>
        <w:t>1.2.03</w:t>
      </w:r>
      <w:r w:rsidRPr="005F66A6">
        <w:rPr>
          <w:i/>
          <w:color w:val="FF0000"/>
          <w:sz w:val="28"/>
          <w:szCs w:val="28"/>
        </w:rPr>
        <w:t xml:space="preserve">-Tổng </w:t>
      </w:r>
      <w:proofErr w:type="spellStart"/>
      <w:r w:rsidRPr="005F66A6">
        <w:rPr>
          <w:i/>
          <w:color w:val="FF0000"/>
          <w:sz w:val="28"/>
          <w:szCs w:val="28"/>
        </w:rPr>
        <w:t>hợp</w:t>
      </w:r>
      <w:proofErr w:type="spellEnd"/>
      <w:r w:rsidRPr="005F66A6">
        <w:rPr>
          <w:i/>
          <w:color w:val="FF0000"/>
          <w:sz w:val="28"/>
          <w:szCs w:val="28"/>
        </w:rPr>
        <w:t xml:space="preserve"> </w:t>
      </w:r>
      <w:proofErr w:type="spellStart"/>
      <w:r w:rsidRPr="005F66A6">
        <w:rPr>
          <w:i/>
          <w:color w:val="FF0000"/>
          <w:sz w:val="28"/>
          <w:szCs w:val="28"/>
        </w:rPr>
        <w:t>kế</w:t>
      </w:r>
      <w:proofErr w:type="spellEnd"/>
      <w:r w:rsidRPr="005F66A6">
        <w:rPr>
          <w:i/>
          <w:color w:val="FF0000"/>
          <w:sz w:val="28"/>
          <w:szCs w:val="28"/>
        </w:rPr>
        <w:t xml:space="preserve"> </w:t>
      </w:r>
      <w:proofErr w:type="spellStart"/>
      <w:r w:rsidRPr="005F66A6">
        <w:rPr>
          <w:i/>
          <w:color w:val="FF0000"/>
          <w:sz w:val="28"/>
          <w:szCs w:val="28"/>
        </w:rPr>
        <w:t>hoạch</w:t>
      </w:r>
      <w:proofErr w:type="spellEnd"/>
      <w:r w:rsidRPr="005F66A6">
        <w:rPr>
          <w:i/>
          <w:color w:val="FF0000"/>
          <w:sz w:val="28"/>
          <w:szCs w:val="28"/>
        </w:rPr>
        <w:t xml:space="preserve"> phân công </w:t>
      </w:r>
      <w:proofErr w:type="spellStart"/>
      <w:r w:rsidRPr="005F66A6">
        <w:rPr>
          <w:i/>
          <w:color w:val="FF0000"/>
          <w:sz w:val="28"/>
          <w:szCs w:val="28"/>
        </w:rPr>
        <w:t>giảng</w:t>
      </w:r>
      <w:proofErr w:type="spellEnd"/>
      <w:r w:rsidRPr="005F66A6">
        <w:rPr>
          <w:i/>
          <w:color w:val="FF0000"/>
          <w:sz w:val="28"/>
          <w:szCs w:val="28"/>
        </w:rPr>
        <w:t xml:space="preserve"> viên </w:t>
      </w:r>
      <w:proofErr w:type="spellStart"/>
      <w:r w:rsidRPr="005F66A6">
        <w:rPr>
          <w:i/>
          <w:color w:val="FF0000"/>
          <w:sz w:val="28"/>
          <w:szCs w:val="28"/>
        </w:rPr>
        <w:t>giảng</w:t>
      </w:r>
      <w:proofErr w:type="spellEnd"/>
      <w:r w:rsidRPr="005F66A6">
        <w:rPr>
          <w:i/>
          <w:color w:val="FF0000"/>
          <w:sz w:val="28"/>
          <w:szCs w:val="28"/>
        </w:rPr>
        <w:t xml:space="preserve"> </w:t>
      </w:r>
      <w:proofErr w:type="spellStart"/>
      <w:r w:rsidRPr="005F66A6">
        <w:rPr>
          <w:i/>
          <w:color w:val="FF0000"/>
          <w:sz w:val="28"/>
          <w:szCs w:val="28"/>
        </w:rPr>
        <w:t>dạy</w:t>
      </w:r>
      <w:proofErr w:type="spellEnd"/>
      <w:r w:rsidRPr="005F66A6">
        <w:rPr>
          <w:i/>
          <w:color w:val="FF0000"/>
          <w:sz w:val="28"/>
          <w:szCs w:val="28"/>
        </w:rPr>
        <w:t xml:space="preserve"> </w:t>
      </w:r>
      <w:proofErr w:type="spellStart"/>
      <w:r w:rsidRPr="005F66A6">
        <w:rPr>
          <w:i/>
          <w:color w:val="FF0000"/>
          <w:sz w:val="28"/>
          <w:szCs w:val="28"/>
        </w:rPr>
        <w:t>nghề</w:t>
      </w:r>
      <w:proofErr w:type="spellEnd"/>
      <w:r w:rsidRPr="005F66A6">
        <w:rPr>
          <w:i/>
          <w:color w:val="FF0000"/>
          <w:sz w:val="28"/>
          <w:szCs w:val="28"/>
        </w:rPr>
        <w:t xml:space="preserve"> </w:t>
      </w:r>
      <w:proofErr w:type="spellStart"/>
      <w:r w:rsidRPr="005F66A6">
        <w:rPr>
          <w:i/>
          <w:color w:val="FF0000"/>
          <w:sz w:val="28"/>
          <w:szCs w:val="28"/>
          <w:lang w:val="en-US"/>
        </w:rPr>
        <w:t>kỹ</w:t>
      </w:r>
      <w:proofErr w:type="spellEnd"/>
      <w:r w:rsidRPr="005F66A6">
        <w:rPr>
          <w:i/>
          <w:color w:val="FF0000"/>
          <w:sz w:val="28"/>
          <w:szCs w:val="28"/>
          <w:lang w:val="en-US"/>
        </w:rPr>
        <w:t xml:space="preserve"> </w:t>
      </w:r>
      <w:proofErr w:type="spellStart"/>
      <w:r w:rsidRPr="005F66A6">
        <w:rPr>
          <w:i/>
          <w:color w:val="FF0000"/>
          <w:sz w:val="28"/>
          <w:szCs w:val="28"/>
          <w:lang w:val="en-US"/>
        </w:rPr>
        <w:t>thuật</w:t>
      </w:r>
      <w:proofErr w:type="spellEnd"/>
      <w:r w:rsidRPr="005F66A6">
        <w:rPr>
          <w:i/>
          <w:color w:val="FF0000"/>
          <w:sz w:val="28"/>
          <w:szCs w:val="28"/>
          <w:lang w:val="en-US"/>
        </w:rPr>
        <w:t xml:space="preserve"> </w:t>
      </w:r>
      <w:proofErr w:type="spellStart"/>
      <w:r w:rsidRPr="005F66A6">
        <w:rPr>
          <w:i/>
          <w:color w:val="FF0000"/>
          <w:sz w:val="28"/>
          <w:szCs w:val="28"/>
          <w:lang w:val="en-US"/>
        </w:rPr>
        <w:t>chế</w:t>
      </w:r>
      <w:proofErr w:type="spellEnd"/>
      <w:r w:rsidRPr="005F66A6">
        <w:rPr>
          <w:i/>
          <w:color w:val="FF0000"/>
          <w:sz w:val="28"/>
          <w:szCs w:val="28"/>
          <w:lang w:val="en-US"/>
        </w:rPr>
        <w:t xml:space="preserve"> </w:t>
      </w:r>
      <w:proofErr w:type="spellStart"/>
      <w:r w:rsidRPr="005F66A6">
        <w:rPr>
          <w:i/>
          <w:color w:val="FF0000"/>
          <w:sz w:val="28"/>
          <w:szCs w:val="28"/>
          <w:lang w:val="en-US"/>
        </w:rPr>
        <w:t>biến</w:t>
      </w:r>
      <w:proofErr w:type="spellEnd"/>
      <w:r w:rsidRPr="005F66A6">
        <w:rPr>
          <w:i/>
          <w:color w:val="FF0000"/>
          <w:sz w:val="28"/>
          <w:szCs w:val="28"/>
          <w:lang w:val="en-US"/>
        </w:rPr>
        <w:t xml:space="preserve"> </w:t>
      </w:r>
      <w:proofErr w:type="spellStart"/>
      <w:r w:rsidRPr="005F66A6">
        <w:rPr>
          <w:i/>
          <w:color w:val="FF0000"/>
          <w:sz w:val="28"/>
          <w:szCs w:val="28"/>
          <w:lang w:val="en-US"/>
        </w:rPr>
        <w:t>món</w:t>
      </w:r>
      <w:proofErr w:type="spellEnd"/>
      <w:r w:rsidRPr="005F66A6">
        <w:rPr>
          <w:i/>
          <w:color w:val="FF0000"/>
          <w:sz w:val="28"/>
          <w:szCs w:val="28"/>
          <w:lang w:val="en-US"/>
        </w:rPr>
        <w:t xml:space="preserve"> </w:t>
      </w:r>
      <w:proofErr w:type="spellStart"/>
      <w:r w:rsidRPr="005F66A6">
        <w:rPr>
          <w:i/>
          <w:color w:val="FF0000"/>
          <w:sz w:val="28"/>
          <w:szCs w:val="28"/>
          <w:lang w:val="en-US"/>
        </w:rPr>
        <w:t>ăn</w:t>
      </w:r>
      <w:proofErr w:type="spellEnd"/>
      <w:r w:rsidRPr="005F66A6">
        <w:rPr>
          <w:color w:val="FF0000"/>
          <w:sz w:val="28"/>
          <w:szCs w:val="28"/>
        </w:rPr>
        <w:t xml:space="preserve"> </w:t>
      </w:r>
      <w:proofErr w:type="spellStart"/>
      <w:r w:rsidR="00750725">
        <w:rPr>
          <w:i/>
          <w:color w:val="FF0000"/>
          <w:sz w:val="28"/>
          <w:szCs w:val="28"/>
          <w:lang w:val="en-US"/>
        </w:rPr>
        <w:t>các</w:t>
      </w:r>
      <w:proofErr w:type="spellEnd"/>
      <w:r w:rsidR="00750725">
        <w:rPr>
          <w:i/>
          <w:color w:val="FF0000"/>
          <w:sz w:val="28"/>
          <w:szCs w:val="28"/>
          <w:lang w:val="en-US"/>
        </w:rPr>
        <w:t xml:space="preserve"> </w:t>
      </w:r>
      <w:proofErr w:type="spellStart"/>
      <w:r w:rsidR="00750725">
        <w:rPr>
          <w:i/>
          <w:color w:val="FF0000"/>
          <w:sz w:val="28"/>
          <w:szCs w:val="28"/>
          <w:lang w:val="en-US"/>
        </w:rPr>
        <w:t>năm</w:t>
      </w:r>
      <w:proofErr w:type="spellEnd"/>
      <w:r w:rsidRPr="005F66A6">
        <w:rPr>
          <w:i/>
          <w:color w:val="FF0000"/>
          <w:sz w:val="28"/>
          <w:szCs w:val="28"/>
          <w:lang w:val="en-US"/>
        </w:rPr>
        <w:t xml:space="preserve"> </w:t>
      </w:r>
    </w:p>
    <w:p w14:paraId="00153FDD" w14:textId="77777777" w:rsidR="005F61D3" w:rsidRPr="005F66A6" w:rsidRDefault="005F61D3" w:rsidP="000E4778">
      <w:pPr>
        <w:spacing w:line="276" w:lineRule="auto"/>
        <w:ind w:right="471" w:firstLine="720"/>
        <w:jc w:val="both"/>
        <w:rPr>
          <w:sz w:val="28"/>
          <w:szCs w:val="28"/>
        </w:rPr>
      </w:pPr>
      <w:r w:rsidRPr="005F66A6">
        <w:rPr>
          <w:sz w:val="28"/>
          <w:szCs w:val="28"/>
        </w:rPr>
        <w:t xml:space="preserve">Như </w:t>
      </w:r>
      <w:proofErr w:type="spellStart"/>
      <w:r w:rsidRPr="005F66A6">
        <w:rPr>
          <w:sz w:val="28"/>
          <w:szCs w:val="28"/>
        </w:rPr>
        <w:t>vậy</w:t>
      </w:r>
      <w:proofErr w:type="spellEnd"/>
      <w:r w:rsidRPr="005F66A6">
        <w:rPr>
          <w:sz w:val="28"/>
          <w:szCs w:val="28"/>
        </w:rPr>
        <w:t xml:space="preserve">, Khoa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rPr>
        <w:t xml:space="preserve"> </w:t>
      </w:r>
      <w:proofErr w:type="spellStart"/>
      <w:r w:rsidRPr="005F66A6">
        <w:rPr>
          <w:sz w:val="28"/>
          <w:szCs w:val="28"/>
        </w:rPr>
        <w:t>nói</w:t>
      </w:r>
      <w:proofErr w:type="spellEnd"/>
      <w:r w:rsidRPr="005F66A6">
        <w:rPr>
          <w:sz w:val="28"/>
          <w:szCs w:val="28"/>
        </w:rPr>
        <w:t xml:space="preserve"> riêng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khoa chuyên môn liên quan </w:t>
      </w:r>
      <w:proofErr w:type="spellStart"/>
      <w:r w:rsidRPr="005F66A6">
        <w:rPr>
          <w:sz w:val="28"/>
          <w:szCs w:val="28"/>
        </w:rPr>
        <w:t>nói</w:t>
      </w:r>
      <w:proofErr w:type="spellEnd"/>
      <w:r w:rsidRPr="005F66A6">
        <w:rPr>
          <w:sz w:val="28"/>
          <w:szCs w:val="28"/>
        </w:rPr>
        <w:t xml:space="preserve"> chung </w:t>
      </w:r>
      <w:proofErr w:type="spellStart"/>
      <w:r w:rsidRPr="005F66A6">
        <w:rPr>
          <w:sz w:val="28"/>
          <w:szCs w:val="28"/>
        </w:rPr>
        <w:t>được</w:t>
      </w:r>
      <w:proofErr w:type="spellEnd"/>
      <w:r w:rsidRPr="005F66A6">
        <w:rPr>
          <w:sz w:val="28"/>
          <w:szCs w:val="28"/>
        </w:rPr>
        <w:t xml:space="preserve"> phân công, phân </w:t>
      </w:r>
      <w:proofErr w:type="spellStart"/>
      <w:r w:rsidRPr="005F66A6">
        <w:rPr>
          <w:sz w:val="28"/>
          <w:szCs w:val="28"/>
        </w:rPr>
        <w:t>cấp</w:t>
      </w:r>
      <w:proofErr w:type="spellEnd"/>
      <w:r w:rsidRPr="005F66A6">
        <w:rPr>
          <w:sz w:val="28"/>
          <w:szCs w:val="28"/>
        </w:rPr>
        <w:t xml:space="preserve"> </w:t>
      </w:r>
      <w:proofErr w:type="spellStart"/>
      <w:r w:rsidRPr="005F66A6">
        <w:rPr>
          <w:sz w:val="28"/>
          <w:szCs w:val="28"/>
        </w:rPr>
        <w:t>rõ</w:t>
      </w:r>
      <w:proofErr w:type="spellEnd"/>
      <w:r w:rsidRPr="005F66A6">
        <w:rPr>
          <w:sz w:val="28"/>
          <w:szCs w:val="28"/>
        </w:rPr>
        <w:t xml:space="preserve"> </w:t>
      </w:r>
      <w:proofErr w:type="spellStart"/>
      <w:r w:rsidRPr="005F66A6">
        <w:rPr>
          <w:sz w:val="28"/>
          <w:szCs w:val="28"/>
        </w:rPr>
        <w:t>ràng</w:t>
      </w:r>
      <w:proofErr w:type="spellEnd"/>
      <w:r w:rsidRPr="005F66A6">
        <w:rPr>
          <w:sz w:val="28"/>
          <w:szCs w:val="28"/>
        </w:rPr>
        <w:t xml:space="preserve"> </w:t>
      </w:r>
      <w:proofErr w:type="spellStart"/>
      <w:r w:rsidRPr="005F66A6">
        <w:rPr>
          <w:sz w:val="28"/>
          <w:szCs w:val="28"/>
        </w:rPr>
        <w:t>về</w:t>
      </w:r>
      <w:proofErr w:type="spellEnd"/>
      <w:r w:rsidRPr="005F66A6">
        <w:rPr>
          <w:sz w:val="28"/>
          <w:szCs w:val="28"/>
        </w:rPr>
        <w:t xml:space="preserve"> </w:t>
      </w:r>
      <w:proofErr w:type="spellStart"/>
      <w:r w:rsidRPr="005F66A6">
        <w:rPr>
          <w:sz w:val="28"/>
          <w:szCs w:val="28"/>
        </w:rPr>
        <w:t>chức</w:t>
      </w:r>
      <w:proofErr w:type="spellEnd"/>
      <w:r w:rsidRPr="005F66A6">
        <w:rPr>
          <w:sz w:val="28"/>
          <w:szCs w:val="28"/>
        </w:rPr>
        <w:t xml:space="preserve"> năng,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phù</w:t>
      </w:r>
      <w:proofErr w:type="spellEnd"/>
      <w:r w:rsidRPr="005F66A6">
        <w:rPr>
          <w:sz w:val="28"/>
          <w:szCs w:val="28"/>
        </w:rPr>
        <w:t xml:space="preserve">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cơ </w:t>
      </w:r>
      <w:proofErr w:type="spellStart"/>
      <w:r w:rsidRPr="005F66A6">
        <w:rPr>
          <w:sz w:val="28"/>
          <w:szCs w:val="28"/>
        </w:rPr>
        <w:t>cấu</w:t>
      </w:r>
      <w:proofErr w:type="spellEnd"/>
      <w:r w:rsidRPr="005F66A6">
        <w:rPr>
          <w:sz w:val="28"/>
          <w:szCs w:val="28"/>
        </w:rPr>
        <w:t xml:space="preserve"> </w:t>
      </w:r>
      <w:proofErr w:type="spellStart"/>
      <w:r w:rsidRPr="005F66A6">
        <w:rPr>
          <w:sz w:val="28"/>
          <w:szCs w:val="28"/>
        </w:rPr>
        <w:t>ngành</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quy mô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w:t>
      </w:r>
    </w:p>
    <w:p w14:paraId="4A3FB429" w14:textId="77777777" w:rsidR="005F61D3" w:rsidRPr="005F66A6" w:rsidRDefault="005F61D3" w:rsidP="000E4778">
      <w:pPr>
        <w:spacing w:line="276" w:lineRule="auto"/>
        <w:ind w:right="476" w:firstLine="720"/>
        <w:jc w:val="both"/>
        <w:outlineLvl w:val="0"/>
        <w:rPr>
          <w:b/>
          <w:bCs/>
          <w:sz w:val="28"/>
          <w:szCs w:val="28"/>
        </w:rPr>
      </w:pPr>
      <w:r w:rsidRPr="005F66A6">
        <w:rPr>
          <w:b/>
          <w:bCs/>
          <w:sz w:val="28"/>
          <w:szCs w:val="28"/>
        </w:rPr>
        <w:t xml:space="preserve">Khoa </w:t>
      </w:r>
      <w:proofErr w:type="spellStart"/>
      <w:r w:rsidRPr="005F66A6">
        <w:rPr>
          <w:b/>
          <w:bCs/>
          <w:sz w:val="28"/>
          <w:szCs w:val="28"/>
        </w:rPr>
        <w:t>phụ</w:t>
      </w:r>
      <w:proofErr w:type="spellEnd"/>
      <w:r w:rsidRPr="005F66A6">
        <w:rPr>
          <w:b/>
          <w:bCs/>
          <w:sz w:val="28"/>
          <w:szCs w:val="28"/>
        </w:rPr>
        <w:t xml:space="preserve"> </w:t>
      </w:r>
      <w:proofErr w:type="spellStart"/>
      <w:r w:rsidRPr="005F66A6">
        <w:rPr>
          <w:b/>
          <w:bCs/>
          <w:sz w:val="28"/>
          <w:szCs w:val="28"/>
        </w:rPr>
        <w:t>trách</w:t>
      </w:r>
      <w:proofErr w:type="spellEnd"/>
      <w:r w:rsidRPr="005F66A6">
        <w:rPr>
          <w:b/>
          <w:bCs/>
          <w:sz w:val="28"/>
          <w:szCs w:val="28"/>
        </w:rPr>
        <w:t xml:space="preserve"> chương </w:t>
      </w:r>
      <w:proofErr w:type="spellStart"/>
      <w:r w:rsidRPr="005F66A6">
        <w:rPr>
          <w:b/>
          <w:bCs/>
          <w:sz w:val="28"/>
          <w:szCs w:val="28"/>
        </w:rPr>
        <w:t>trình</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r w:rsidRPr="005F66A6">
        <w:rPr>
          <w:b/>
          <w:bCs/>
          <w:sz w:val="28"/>
          <w:szCs w:val="28"/>
        </w:rPr>
        <w:t xml:space="preserve"> </w:t>
      </w:r>
      <w:proofErr w:type="spellStart"/>
      <w:r w:rsidRPr="005F66A6">
        <w:rPr>
          <w:b/>
          <w:bCs/>
          <w:sz w:val="28"/>
          <w:szCs w:val="28"/>
        </w:rPr>
        <w:t>hoàn</w:t>
      </w:r>
      <w:proofErr w:type="spellEnd"/>
      <w:r w:rsidRPr="005F66A6">
        <w:rPr>
          <w:b/>
          <w:bCs/>
          <w:sz w:val="28"/>
          <w:szCs w:val="28"/>
        </w:rPr>
        <w:t xml:space="preserve"> </w:t>
      </w:r>
      <w:proofErr w:type="spellStart"/>
      <w:r w:rsidRPr="005F66A6">
        <w:rPr>
          <w:b/>
          <w:bCs/>
          <w:sz w:val="28"/>
          <w:szCs w:val="28"/>
        </w:rPr>
        <w:t>thành</w:t>
      </w:r>
      <w:proofErr w:type="spellEnd"/>
      <w:r w:rsidRPr="005F66A6">
        <w:rPr>
          <w:b/>
          <w:bCs/>
          <w:sz w:val="28"/>
          <w:szCs w:val="28"/>
        </w:rPr>
        <w:t xml:space="preserve"> </w:t>
      </w:r>
      <w:proofErr w:type="spellStart"/>
      <w:r w:rsidRPr="005F66A6">
        <w:rPr>
          <w:b/>
          <w:bCs/>
          <w:sz w:val="28"/>
          <w:szCs w:val="28"/>
        </w:rPr>
        <w:t>các</w:t>
      </w:r>
      <w:proofErr w:type="spellEnd"/>
      <w:r w:rsidRPr="005F66A6">
        <w:rPr>
          <w:b/>
          <w:bCs/>
          <w:sz w:val="28"/>
          <w:szCs w:val="28"/>
        </w:rPr>
        <w:t xml:space="preserve"> </w:t>
      </w:r>
      <w:proofErr w:type="spellStart"/>
      <w:r w:rsidRPr="005F66A6">
        <w:rPr>
          <w:b/>
          <w:bCs/>
          <w:sz w:val="28"/>
          <w:szCs w:val="28"/>
        </w:rPr>
        <w:t>nhiệm</w:t>
      </w:r>
      <w:proofErr w:type="spellEnd"/>
      <w:r w:rsidRPr="005F66A6">
        <w:rPr>
          <w:b/>
          <w:bCs/>
          <w:sz w:val="28"/>
          <w:szCs w:val="28"/>
        </w:rPr>
        <w:t xml:space="preserve"> </w:t>
      </w:r>
      <w:proofErr w:type="spellStart"/>
      <w:r w:rsidRPr="005F66A6">
        <w:rPr>
          <w:b/>
          <w:bCs/>
          <w:sz w:val="28"/>
          <w:szCs w:val="28"/>
        </w:rPr>
        <w:t>vụ</w:t>
      </w:r>
      <w:proofErr w:type="spellEnd"/>
      <w:r w:rsidRPr="005F66A6">
        <w:rPr>
          <w:b/>
          <w:bCs/>
          <w:sz w:val="28"/>
          <w:szCs w:val="28"/>
        </w:rPr>
        <w:t xml:space="preserve"> </w:t>
      </w:r>
      <w:proofErr w:type="spellStart"/>
      <w:r w:rsidRPr="005F66A6">
        <w:rPr>
          <w:b/>
          <w:bCs/>
          <w:sz w:val="28"/>
          <w:szCs w:val="28"/>
        </w:rPr>
        <w:t>được</w:t>
      </w:r>
      <w:proofErr w:type="spellEnd"/>
      <w:r w:rsidRPr="005F66A6">
        <w:rPr>
          <w:b/>
          <w:bCs/>
          <w:sz w:val="28"/>
          <w:szCs w:val="28"/>
        </w:rPr>
        <w:t xml:space="preserve"> giao liên quan </w:t>
      </w:r>
      <w:proofErr w:type="spellStart"/>
      <w:r w:rsidRPr="005F66A6">
        <w:rPr>
          <w:b/>
          <w:bCs/>
          <w:sz w:val="28"/>
          <w:szCs w:val="28"/>
        </w:rPr>
        <w:t>đến</w:t>
      </w:r>
      <w:proofErr w:type="spellEnd"/>
      <w:r w:rsidRPr="005F66A6">
        <w:rPr>
          <w:b/>
          <w:bCs/>
          <w:sz w:val="28"/>
          <w:szCs w:val="28"/>
        </w:rPr>
        <w:t xml:space="preserve"> chương </w:t>
      </w:r>
      <w:proofErr w:type="spellStart"/>
      <w:r w:rsidRPr="005F66A6">
        <w:rPr>
          <w:b/>
          <w:bCs/>
          <w:sz w:val="28"/>
          <w:szCs w:val="28"/>
        </w:rPr>
        <w:t>trình</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p>
    <w:p w14:paraId="08EF6F8D" w14:textId="77777777" w:rsidR="005F61D3" w:rsidRPr="005F66A6" w:rsidRDefault="005F61D3" w:rsidP="000E4778">
      <w:pPr>
        <w:spacing w:line="276" w:lineRule="auto"/>
        <w:ind w:right="471"/>
        <w:jc w:val="both"/>
        <w:rPr>
          <w:sz w:val="28"/>
          <w:szCs w:val="28"/>
        </w:rPr>
      </w:pPr>
      <w:proofErr w:type="spellStart"/>
      <w:r w:rsidRPr="005F66A6">
        <w:rPr>
          <w:sz w:val="28"/>
          <w:szCs w:val="28"/>
        </w:rPr>
        <w:t>Xác</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rõ</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trọng</w:t>
      </w:r>
      <w:proofErr w:type="spellEnd"/>
      <w:r w:rsidRPr="005F66A6">
        <w:rPr>
          <w:sz w:val="28"/>
          <w:szCs w:val="28"/>
        </w:rPr>
        <w:t xml:space="preserve"> tâm </w:t>
      </w:r>
      <w:proofErr w:type="spellStart"/>
      <w:r w:rsidRPr="005F66A6">
        <w:rPr>
          <w:sz w:val="28"/>
          <w:szCs w:val="28"/>
        </w:rPr>
        <w:t>được</w:t>
      </w:r>
      <w:proofErr w:type="spellEnd"/>
      <w:r w:rsidRPr="005F66A6">
        <w:rPr>
          <w:sz w:val="28"/>
          <w:szCs w:val="28"/>
        </w:rPr>
        <w:t xml:space="preserve"> giao, khoa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khoa chuyên môn </w:t>
      </w:r>
      <w:proofErr w:type="spellStart"/>
      <w:r w:rsidRPr="005F66A6">
        <w:rPr>
          <w:sz w:val="28"/>
          <w:szCs w:val="28"/>
        </w:rPr>
        <w:t>khác</w:t>
      </w:r>
      <w:proofErr w:type="spellEnd"/>
      <w:r w:rsidRPr="005F66A6">
        <w:rPr>
          <w:sz w:val="28"/>
          <w:szCs w:val="28"/>
        </w:rPr>
        <w:t xml:space="preserve"> </w:t>
      </w:r>
      <w:proofErr w:type="spellStart"/>
      <w:r w:rsidRPr="005F66A6">
        <w:rPr>
          <w:sz w:val="28"/>
          <w:szCs w:val="28"/>
        </w:rPr>
        <w:t>đã</w:t>
      </w:r>
      <w:proofErr w:type="spellEnd"/>
      <w:r w:rsidRPr="005F66A6">
        <w:rPr>
          <w:sz w:val="28"/>
          <w:szCs w:val="28"/>
        </w:rPr>
        <w:t xml:space="preserve"> </w:t>
      </w:r>
      <w:proofErr w:type="spellStart"/>
      <w:r w:rsidRPr="005F66A6">
        <w:rPr>
          <w:sz w:val="28"/>
          <w:szCs w:val="28"/>
        </w:rPr>
        <w:t>tổ</w:t>
      </w:r>
      <w:proofErr w:type="spellEnd"/>
      <w:r w:rsidRPr="005F66A6">
        <w:rPr>
          <w:sz w:val="28"/>
          <w:szCs w:val="28"/>
        </w:rPr>
        <w:t xml:space="preserve"> </w:t>
      </w:r>
      <w:proofErr w:type="spellStart"/>
      <w:r w:rsidRPr="005F66A6">
        <w:rPr>
          <w:sz w:val="28"/>
          <w:szCs w:val="28"/>
        </w:rPr>
        <w:t>chức</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hoạt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w:t>
      </w:r>
    </w:p>
    <w:p w14:paraId="64972F7D" w14:textId="77777777" w:rsidR="00EF4723" w:rsidRPr="005F66A6" w:rsidRDefault="00EF4723" w:rsidP="000E4778">
      <w:pPr>
        <w:tabs>
          <w:tab w:val="left" w:pos="180"/>
        </w:tabs>
        <w:spacing w:line="276" w:lineRule="auto"/>
        <w:ind w:right="473"/>
        <w:rPr>
          <w:sz w:val="28"/>
          <w:szCs w:val="28"/>
        </w:rPr>
      </w:pPr>
      <w:r w:rsidRPr="005F66A6">
        <w:rPr>
          <w:sz w:val="28"/>
          <w:szCs w:val="28"/>
          <w:lang w:val="en-US"/>
        </w:rPr>
        <w:tab/>
      </w:r>
      <w:r w:rsidRPr="005F66A6">
        <w:rPr>
          <w:sz w:val="28"/>
          <w:szCs w:val="28"/>
        </w:rPr>
        <w:tab/>
        <w:t xml:space="preserve">- </w:t>
      </w:r>
      <w:r w:rsidR="005F61D3" w:rsidRPr="005F66A6">
        <w:rPr>
          <w:sz w:val="28"/>
          <w:szCs w:val="28"/>
        </w:rPr>
        <w:t xml:space="preserve">Biên </w:t>
      </w:r>
      <w:proofErr w:type="spellStart"/>
      <w:r w:rsidR="005F61D3" w:rsidRPr="005F66A6">
        <w:rPr>
          <w:sz w:val="28"/>
          <w:szCs w:val="28"/>
        </w:rPr>
        <w:t>soạn</w:t>
      </w:r>
      <w:proofErr w:type="spellEnd"/>
      <w:r w:rsidR="005F61D3" w:rsidRPr="005F66A6">
        <w:rPr>
          <w:sz w:val="28"/>
          <w:szCs w:val="28"/>
        </w:rPr>
        <w:t xml:space="preserve">, </w:t>
      </w:r>
      <w:proofErr w:type="spellStart"/>
      <w:r w:rsidR="005F61D3" w:rsidRPr="005F66A6">
        <w:rPr>
          <w:sz w:val="28"/>
          <w:szCs w:val="28"/>
        </w:rPr>
        <w:t>chỉnh</w:t>
      </w:r>
      <w:proofErr w:type="spellEnd"/>
      <w:r w:rsidR="005F61D3" w:rsidRPr="005F66A6">
        <w:rPr>
          <w:sz w:val="28"/>
          <w:szCs w:val="28"/>
        </w:rPr>
        <w:t xml:space="preserve"> </w:t>
      </w:r>
      <w:proofErr w:type="spellStart"/>
      <w:r w:rsidR="005F61D3" w:rsidRPr="005F66A6">
        <w:rPr>
          <w:sz w:val="28"/>
          <w:szCs w:val="28"/>
        </w:rPr>
        <w:t>lý</w:t>
      </w:r>
      <w:proofErr w:type="spellEnd"/>
      <w:r w:rsidR="005F61D3" w:rsidRPr="005F66A6">
        <w:rPr>
          <w:sz w:val="28"/>
          <w:szCs w:val="28"/>
        </w:rPr>
        <w:t xml:space="preserve"> chương </w:t>
      </w:r>
      <w:proofErr w:type="spellStart"/>
      <w:r w:rsidR="005F61D3" w:rsidRPr="005F66A6">
        <w:rPr>
          <w:sz w:val="28"/>
          <w:szCs w:val="28"/>
        </w:rPr>
        <w:t>trình</w:t>
      </w:r>
      <w:proofErr w:type="spellEnd"/>
      <w:r w:rsidR="005F61D3" w:rsidRPr="005F66A6">
        <w:rPr>
          <w:sz w:val="28"/>
          <w:szCs w:val="28"/>
        </w:rPr>
        <w:t xml:space="preserve">, </w:t>
      </w:r>
      <w:proofErr w:type="spellStart"/>
      <w:r w:rsidR="005F61D3" w:rsidRPr="005F66A6">
        <w:rPr>
          <w:sz w:val="28"/>
          <w:szCs w:val="28"/>
        </w:rPr>
        <w:t>giáo</w:t>
      </w:r>
      <w:proofErr w:type="spellEnd"/>
      <w:r w:rsidR="005F61D3" w:rsidRPr="005F66A6">
        <w:rPr>
          <w:sz w:val="28"/>
          <w:szCs w:val="28"/>
        </w:rPr>
        <w:t xml:space="preserve"> </w:t>
      </w:r>
      <w:proofErr w:type="spellStart"/>
      <w:r w:rsidR="005F61D3" w:rsidRPr="005F66A6">
        <w:rPr>
          <w:sz w:val="28"/>
          <w:szCs w:val="28"/>
        </w:rPr>
        <w:t>trình</w:t>
      </w:r>
      <w:proofErr w:type="spellEnd"/>
      <w:r w:rsidR="005F61D3" w:rsidRPr="005F66A6">
        <w:rPr>
          <w:sz w:val="28"/>
          <w:szCs w:val="28"/>
        </w:rPr>
        <w:t xml:space="preserve">, </w:t>
      </w:r>
      <w:proofErr w:type="spellStart"/>
      <w:r w:rsidR="005F61D3" w:rsidRPr="005F66A6">
        <w:rPr>
          <w:sz w:val="28"/>
          <w:szCs w:val="28"/>
        </w:rPr>
        <w:t>bài</w:t>
      </w:r>
      <w:proofErr w:type="spellEnd"/>
      <w:r w:rsidR="005F61D3" w:rsidRPr="005F66A6">
        <w:rPr>
          <w:sz w:val="28"/>
          <w:szCs w:val="28"/>
        </w:rPr>
        <w:t xml:space="preserve"> </w:t>
      </w:r>
      <w:proofErr w:type="spellStart"/>
      <w:r w:rsidR="005F61D3" w:rsidRPr="005F66A6">
        <w:rPr>
          <w:sz w:val="28"/>
          <w:szCs w:val="28"/>
        </w:rPr>
        <w:t>giảng</w:t>
      </w:r>
      <w:proofErr w:type="spellEnd"/>
      <w:r w:rsidR="005F61D3" w:rsidRPr="005F66A6">
        <w:rPr>
          <w:sz w:val="28"/>
          <w:szCs w:val="28"/>
        </w:rPr>
        <w:t xml:space="preserve">, </w:t>
      </w:r>
      <w:proofErr w:type="spellStart"/>
      <w:r w:rsidR="005F61D3" w:rsidRPr="005F66A6">
        <w:rPr>
          <w:sz w:val="28"/>
          <w:szCs w:val="28"/>
        </w:rPr>
        <w:t>giáo</w:t>
      </w:r>
      <w:proofErr w:type="spellEnd"/>
      <w:r w:rsidR="005F61D3" w:rsidRPr="005F66A6">
        <w:rPr>
          <w:sz w:val="28"/>
          <w:szCs w:val="28"/>
        </w:rPr>
        <w:t xml:space="preserve"> </w:t>
      </w:r>
      <w:proofErr w:type="spellStart"/>
      <w:r w:rsidR="005F61D3" w:rsidRPr="005F66A6">
        <w:rPr>
          <w:sz w:val="28"/>
          <w:szCs w:val="28"/>
        </w:rPr>
        <w:t>án</w:t>
      </w:r>
      <w:proofErr w:type="spellEnd"/>
      <w:r w:rsidR="005F61D3" w:rsidRPr="005F66A6">
        <w:rPr>
          <w:sz w:val="28"/>
          <w:szCs w:val="28"/>
        </w:rPr>
        <w:t xml:space="preserve"> </w:t>
      </w:r>
      <w:proofErr w:type="spellStart"/>
      <w:r w:rsidR="005F61D3" w:rsidRPr="005F66A6">
        <w:rPr>
          <w:sz w:val="28"/>
          <w:szCs w:val="28"/>
        </w:rPr>
        <w:t>bám</w:t>
      </w:r>
      <w:proofErr w:type="spellEnd"/>
      <w:r w:rsidR="005F61D3" w:rsidRPr="005F66A6">
        <w:rPr>
          <w:sz w:val="28"/>
          <w:szCs w:val="28"/>
        </w:rPr>
        <w:t xml:space="preserve"> </w:t>
      </w:r>
      <w:proofErr w:type="spellStart"/>
      <w:r w:rsidR="005F61D3" w:rsidRPr="005F66A6">
        <w:rPr>
          <w:sz w:val="28"/>
          <w:szCs w:val="28"/>
        </w:rPr>
        <w:t>sát</w:t>
      </w:r>
      <w:proofErr w:type="spellEnd"/>
      <w:r w:rsidR="005F61D3" w:rsidRPr="005F66A6">
        <w:rPr>
          <w:sz w:val="28"/>
          <w:szCs w:val="28"/>
        </w:rPr>
        <w:t xml:space="preserve"> chương </w:t>
      </w:r>
      <w:proofErr w:type="spellStart"/>
      <w:r w:rsidR="005F61D3" w:rsidRPr="005F66A6">
        <w:rPr>
          <w:sz w:val="28"/>
          <w:szCs w:val="28"/>
        </w:rPr>
        <w:t>trình</w:t>
      </w:r>
      <w:proofErr w:type="spellEnd"/>
      <w:r w:rsidR="005F61D3" w:rsidRPr="005F66A6">
        <w:rPr>
          <w:sz w:val="28"/>
          <w:szCs w:val="28"/>
        </w:rPr>
        <w:t xml:space="preserve"> </w:t>
      </w:r>
      <w:proofErr w:type="spellStart"/>
      <w:r w:rsidR="005F61D3" w:rsidRPr="005F66A6">
        <w:rPr>
          <w:sz w:val="28"/>
          <w:szCs w:val="28"/>
        </w:rPr>
        <w:t>đào</w:t>
      </w:r>
      <w:proofErr w:type="spellEnd"/>
      <w:r w:rsidR="005F61D3" w:rsidRPr="005F66A6">
        <w:rPr>
          <w:sz w:val="28"/>
          <w:szCs w:val="28"/>
        </w:rPr>
        <w:t xml:space="preserve"> </w:t>
      </w:r>
      <w:proofErr w:type="spellStart"/>
      <w:r w:rsidR="005F61D3" w:rsidRPr="005F66A6">
        <w:rPr>
          <w:sz w:val="28"/>
          <w:szCs w:val="28"/>
        </w:rPr>
        <w:t>tạo</w:t>
      </w:r>
      <w:proofErr w:type="spellEnd"/>
      <w:r w:rsidR="005F61D3" w:rsidRPr="005F66A6">
        <w:rPr>
          <w:sz w:val="28"/>
          <w:szCs w:val="28"/>
        </w:rPr>
        <w:t xml:space="preserve"> </w:t>
      </w:r>
      <w:proofErr w:type="spellStart"/>
      <w:r w:rsidR="005F61D3" w:rsidRPr="005F66A6">
        <w:rPr>
          <w:sz w:val="28"/>
          <w:szCs w:val="28"/>
        </w:rPr>
        <w:t>và</w:t>
      </w:r>
      <w:proofErr w:type="spellEnd"/>
      <w:r w:rsidR="005F61D3" w:rsidRPr="005F66A6">
        <w:rPr>
          <w:sz w:val="28"/>
          <w:szCs w:val="28"/>
        </w:rPr>
        <w:t xml:space="preserve"> </w:t>
      </w:r>
      <w:proofErr w:type="spellStart"/>
      <w:r w:rsidR="005F61D3" w:rsidRPr="005F66A6">
        <w:rPr>
          <w:sz w:val="28"/>
          <w:szCs w:val="28"/>
        </w:rPr>
        <w:t>các</w:t>
      </w:r>
      <w:proofErr w:type="spellEnd"/>
      <w:r w:rsidR="005F61D3" w:rsidRPr="005F66A6">
        <w:rPr>
          <w:sz w:val="28"/>
          <w:szCs w:val="28"/>
        </w:rPr>
        <w:t xml:space="preserve"> quy </w:t>
      </w:r>
      <w:proofErr w:type="spellStart"/>
      <w:r w:rsidR="005F61D3" w:rsidRPr="005F66A6">
        <w:rPr>
          <w:sz w:val="28"/>
          <w:szCs w:val="28"/>
        </w:rPr>
        <w:t>định</w:t>
      </w:r>
      <w:proofErr w:type="spellEnd"/>
      <w:r w:rsidR="005F61D3" w:rsidRPr="005F66A6">
        <w:rPr>
          <w:sz w:val="28"/>
          <w:szCs w:val="28"/>
        </w:rPr>
        <w:t xml:space="preserve">, thông tư </w:t>
      </w:r>
      <w:proofErr w:type="spellStart"/>
      <w:r w:rsidR="005F61D3" w:rsidRPr="005F66A6">
        <w:rPr>
          <w:sz w:val="28"/>
          <w:szCs w:val="28"/>
        </w:rPr>
        <w:t>hướng</w:t>
      </w:r>
      <w:proofErr w:type="spellEnd"/>
      <w:r w:rsidR="005F61D3" w:rsidRPr="005F66A6">
        <w:rPr>
          <w:sz w:val="28"/>
          <w:szCs w:val="28"/>
        </w:rPr>
        <w:t xml:space="preserve"> </w:t>
      </w:r>
      <w:proofErr w:type="spellStart"/>
      <w:r w:rsidR="005F61D3" w:rsidRPr="005F66A6">
        <w:rPr>
          <w:sz w:val="28"/>
          <w:szCs w:val="28"/>
        </w:rPr>
        <w:t>dẫn</w:t>
      </w:r>
      <w:proofErr w:type="spellEnd"/>
      <w:r w:rsidR="005F61D3" w:rsidRPr="005F66A6">
        <w:rPr>
          <w:sz w:val="28"/>
          <w:szCs w:val="28"/>
        </w:rPr>
        <w:t xml:space="preserve"> trong</w:t>
      </w:r>
      <w:r w:rsidR="005F61D3" w:rsidRPr="005F66A6">
        <w:rPr>
          <w:spacing w:val="-10"/>
          <w:sz w:val="28"/>
          <w:szCs w:val="28"/>
        </w:rPr>
        <w:t xml:space="preserve"> </w:t>
      </w:r>
      <w:r w:rsidR="005F61D3" w:rsidRPr="005F66A6">
        <w:rPr>
          <w:sz w:val="28"/>
          <w:szCs w:val="28"/>
        </w:rPr>
        <w:t>GDNN</w:t>
      </w:r>
    </w:p>
    <w:p w14:paraId="1705C241" w14:textId="77777777" w:rsidR="005F61D3" w:rsidRPr="005F66A6" w:rsidRDefault="00EF4723" w:rsidP="000E4778">
      <w:pPr>
        <w:tabs>
          <w:tab w:val="left" w:pos="180"/>
        </w:tabs>
        <w:spacing w:line="276" w:lineRule="auto"/>
        <w:ind w:right="473"/>
        <w:rPr>
          <w:sz w:val="28"/>
          <w:szCs w:val="28"/>
        </w:rPr>
      </w:pPr>
      <w:r w:rsidRPr="005F66A6">
        <w:rPr>
          <w:sz w:val="28"/>
          <w:szCs w:val="28"/>
          <w:lang w:val="en-US"/>
        </w:rPr>
        <w:tab/>
      </w:r>
      <w:r w:rsidRPr="005F66A6">
        <w:rPr>
          <w:sz w:val="28"/>
          <w:szCs w:val="28"/>
          <w:lang w:val="en-US"/>
        </w:rPr>
        <w:tab/>
        <w:t xml:space="preserve">- </w:t>
      </w:r>
      <w:proofErr w:type="spellStart"/>
      <w:r w:rsidR="005F61D3" w:rsidRPr="005F66A6">
        <w:rPr>
          <w:sz w:val="28"/>
          <w:szCs w:val="28"/>
        </w:rPr>
        <w:t>Tổ</w:t>
      </w:r>
      <w:proofErr w:type="spellEnd"/>
      <w:r w:rsidR="005F61D3" w:rsidRPr="005F66A6">
        <w:rPr>
          <w:sz w:val="28"/>
          <w:szCs w:val="28"/>
        </w:rPr>
        <w:t xml:space="preserve"> </w:t>
      </w:r>
      <w:proofErr w:type="spellStart"/>
      <w:r w:rsidR="005F61D3" w:rsidRPr="005F66A6">
        <w:rPr>
          <w:sz w:val="28"/>
          <w:szCs w:val="28"/>
        </w:rPr>
        <w:t>chức</w:t>
      </w:r>
      <w:proofErr w:type="spellEnd"/>
      <w:r w:rsidR="005F61D3" w:rsidRPr="005F66A6">
        <w:rPr>
          <w:sz w:val="28"/>
          <w:szCs w:val="28"/>
        </w:rPr>
        <w:t xml:space="preserve"> </w:t>
      </w:r>
      <w:proofErr w:type="spellStart"/>
      <w:r w:rsidR="005F61D3" w:rsidRPr="005F66A6">
        <w:rPr>
          <w:sz w:val="28"/>
          <w:szCs w:val="28"/>
        </w:rPr>
        <w:t>giảng</w:t>
      </w:r>
      <w:proofErr w:type="spellEnd"/>
      <w:r w:rsidR="005F61D3" w:rsidRPr="005F66A6">
        <w:rPr>
          <w:sz w:val="28"/>
          <w:szCs w:val="28"/>
        </w:rPr>
        <w:t xml:space="preserve"> </w:t>
      </w:r>
      <w:proofErr w:type="spellStart"/>
      <w:r w:rsidR="005F61D3" w:rsidRPr="005F66A6">
        <w:rPr>
          <w:sz w:val="28"/>
          <w:szCs w:val="28"/>
        </w:rPr>
        <w:t>dạy</w:t>
      </w:r>
      <w:proofErr w:type="spellEnd"/>
      <w:r w:rsidR="005F61D3" w:rsidRPr="005F66A6">
        <w:rPr>
          <w:sz w:val="28"/>
          <w:szCs w:val="28"/>
        </w:rPr>
        <w:t xml:space="preserve"> theo </w:t>
      </w:r>
      <w:proofErr w:type="spellStart"/>
      <w:r w:rsidR="005F61D3" w:rsidRPr="005F66A6">
        <w:rPr>
          <w:sz w:val="28"/>
          <w:szCs w:val="28"/>
        </w:rPr>
        <w:t>tiến</w:t>
      </w:r>
      <w:proofErr w:type="spellEnd"/>
      <w:r w:rsidR="005F61D3" w:rsidRPr="005F66A6">
        <w:rPr>
          <w:sz w:val="28"/>
          <w:szCs w:val="28"/>
        </w:rPr>
        <w:t xml:space="preserve"> </w:t>
      </w:r>
      <w:proofErr w:type="spellStart"/>
      <w:r w:rsidR="005F61D3" w:rsidRPr="005F66A6">
        <w:rPr>
          <w:sz w:val="28"/>
          <w:szCs w:val="28"/>
        </w:rPr>
        <w:t>độ</w:t>
      </w:r>
      <w:proofErr w:type="spellEnd"/>
      <w:r w:rsidR="005F61D3" w:rsidRPr="005F66A6">
        <w:rPr>
          <w:sz w:val="28"/>
          <w:szCs w:val="28"/>
        </w:rPr>
        <w:t xml:space="preserve"> </w:t>
      </w:r>
      <w:proofErr w:type="spellStart"/>
      <w:r w:rsidR="005F61D3" w:rsidRPr="005F66A6">
        <w:rPr>
          <w:sz w:val="28"/>
          <w:szCs w:val="28"/>
        </w:rPr>
        <w:t>đào</w:t>
      </w:r>
      <w:proofErr w:type="spellEnd"/>
      <w:r w:rsidR="005F61D3" w:rsidRPr="005F66A6">
        <w:rPr>
          <w:sz w:val="28"/>
          <w:szCs w:val="28"/>
        </w:rPr>
        <w:t xml:space="preserve"> </w:t>
      </w:r>
      <w:proofErr w:type="spellStart"/>
      <w:r w:rsidR="005F61D3" w:rsidRPr="005F66A6">
        <w:rPr>
          <w:sz w:val="28"/>
          <w:szCs w:val="28"/>
        </w:rPr>
        <w:t>tạo</w:t>
      </w:r>
      <w:proofErr w:type="spellEnd"/>
      <w:r w:rsidR="005F61D3" w:rsidRPr="005F66A6">
        <w:rPr>
          <w:sz w:val="28"/>
          <w:szCs w:val="28"/>
        </w:rPr>
        <w:t xml:space="preserve">, </w:t>
      </w:r>
      <w:proofErr w:type="spellStart"/>
      <w:r w:rsidR="005F61D3" w:rsidRPr="005F66A6">
        <w:rPr>
          <w:sz w:val="28"/>
          <w:szCs w:val="28"/>
        </w:rPr>
        <w:t>thời</w:t>
      </w:r>
      <w:proofErr w:type="spellEnd"/>
      <w:r w:rsidR="005F61D3" w:rsidRPr="005F66A6">
        <w:rPr>
          <w:sz w:val="28"/>
          <w:szCs w:val="28"/>
        </w:rPr>
        <w:t xml:space="preserve"> </w:t>
      </w:r>
      <w:proofErr w:type="spellStart"/>
      <w:r w:rsidR="005F61D3" w:rsidRPr="005F66A6">
        <w:rPr>
          <w:sz w:val="28"/>
          <w:szCs w:val="28"/>
        </w:rPr>
        <w:t>khoá</w:t>
      </w:r>
      <w:proofErr w:type="spellEnd"/>
      <w:r w:rsidR="005F61D3" w:rsidRPr="005F66A6">
        <w:rPr>
          <w:spacing w:val="-15"/>
          <w:sz w:val="28"/>
          <w:szCs w:val="28"/>
        </w:rPr>
        <w:t xml:space="preserve"> </w:t>
      </w:r>
      <w:proofErr w:type="spellStart"/>
      <w:r w:rsidR="005F61D3" w:rsidRPr="005F66A6">
        <w:rPr>
          <w:sz w:val="28"/>
          <w:szCs w:val="28"/>
        </w:rPr>
        <w:t>biểu</w:t>
      </w:r>
      <w:proofErr w:type="spellEnd"/>
    </w:p>
    <w:p w14:paraId="52F9E40C" w14:textId="77777777" w:rsidR="005F61D3" w:rsidRPr="005F66A6" w:rsidRDefault="00EF4723" w:rsidP="000E4778">
      <w:pPr>
        <w:tabs>
          <w:tab w:val="left" w:pos="180"/>
        </w:tabs>
        <w:spacing w:line="276" w:lineRule="auto"/>
        <w:jc w:val="both"/>
        <w:rPr>
          <w:sz w:val="28"/>
          <w:szCs w:val="28"/>
        </w:rPr>
      </w:pPr>
      <w:r w:rsidRPr="005F66A6">
        <w:rPr>
          <w:sz w:val="28"/>
          <w:szCs w:val="28"/>
        </w:rPr>
        <w:tab/>
      </w:r>
      <w:r w:rsidRPr="005F66A6">
        <w:rPr>
          <w:sz w:val="28"/>
          <w:szCs w:val="28"/>
        </w:rPr>
        <w:tab/>
      </w:r>
      <w:r w:rsidRPr="005F66A6">
        <w:rPr>
          <w:sz w:val="28"/>
          <w:szCs w:val="28"/>
          <w:lang w:val="en-US"/>
        </w:rPr>
        <w:t xml:space="preserve">- </w:t>
      </w:r>
      <w:proofErr w:type="spellStart"/>
      <w:r w:rsidR="005F61D3" w:rsidRPr="005F66A6">
        <w:rPr>
          <w:sz w:val="28"/>
          <w:szCs w:val="28"/>
        </w:rPr>
        <w:t>Thực</w:t>
      </w:r>
      <w:proofErr w:type="spellEnd"/>
      <w:r w:rsidR="005F61D3" w:rsidRPr="005F66A6">
        <w:rPr>
          <w:sz w:val="28"/>
          <w:szCs w:val="28"/>
        </w:rPr>
        <w:t xml:space="preserve"> </w:t>
      </w:r>
      <w:proofErr w:type="spellStart"/>
      <w:r w:rsidR="005F61D3" w:rsidRPr="005F66A6">
        <w:rPr>
          <w:sz w:val="28"/>
          <w:szCs w:val="28"/>
        </w:rPr>
        <w:t>hiện</w:t>
      </w:r>
      <w:proofErr w:type="spellEnd"/>
      <w:r w:rsidR="005F61D3" w:rsidRPr="005F66A6">
        <w:rPr>
          <w:sz w:val="28"/>
          <w:szCs w:val="28"/>
        </w:rPr>
        <w:t xml:space="preserve"> </w:t>
      </w:r>
      <w:proofErr w:type="spellStart"/>
      <w:r w:rsidR="005F61D3" w:rsidRPr="005F66A6">
        <w:rPr>
          <w:sz w:val="28"/>
          <w:szCs w:val="28"/>
        </w:rPr>
        <w:t>các</w:t>
      </w:r>
      <w:proofErr w:type="spellEnd"/>
      <w:r w:rsidR="005F61D3" w:rsidRPr="005F66A6">
        <w:rPr>
          <w:sz w:val="28"/>
          <w:szCs w:val="28"/>
        </w:rPr>
        <w:t xml:space="preserve"> </w:t>
      </w:r>
      <w:proofErr w:type="spellStart"/>
      <w:r w:rsidR="005F61D3" w:rsidRPr="005F66A6">
        <w:rPr>
          <w:sz w:val="28"/>
          <w:szCs w:val="28"/>
        </w:rPr>
        <w:t>nghiệp</w:t>
      </w:r>
      <w:proofErr w:type="spellEnd"/>
      <w:r w:rsidR="005F61D3" w:rsidRPr="005F66A6">
        <w:rPr>
          <w:sz w:val="28"/>
          <w:szCs w:val="28"/>
        </w:rPr>
        <w:t xml:space="preserve"> </w:t>
      </w:r>
      <w:proofErr w:type="spellStart"/>
      <w:r w:rsidR="005F61D3" w:rsidRPr="005F66A6">
        <w:rPr>
          <w:sz w:val="28"/>
          <w:szCs w:val="28"/>
        </w:rPr>
        <w:t>vụ</w:t>
      </w:r>
      <w:proofErr w:type="spellEnd"/>
      <w:r w:rsidR="005F61D3" w:rsidRPr="005F66A6">
        <w:rPr>
          <w:sz w:val="28"/>
          <w:szCs w:val="28"/>
        </w:rPr>
        <w:t xml:space="preserve"> chuyên môn nhằm nâng cao </w:t>
      </w:r>
      <w:proofErr w:type="spellStart"/>
      <w:r w:rsidR="005F61D3" w:rsidRPr="005F66A6">
        <w:rPr>
          <w:sz w:val="28"/>
          <w:szCs w:val="28"/>
        </w:rPr>
        <w:t>chất</w:t>
      </w:r>
      <w:proofErr w:type="spellEnd"/>
      <w:r w:rsidR="005F61D3" w:rsidRPr="005F66A6">
        <w:rPr>
          <w:sz w:val="28"/>
          <w:szCs w:val="28"/>
        </w:rPr>
        <w:t xml:space="preserve"> </w:t>
      </w:r>
      <w:proofErr w:type="spellStart"/>
      <w:r w:rsidR="005F61D3" w:rsidRPr="005F66A6">
        <w:rPr>
          <w:sz w:val="28"/>
          <w:szCs w:val="28"/>
        </w:rPr>
        <w:t>lượng</w:t>
      </w:r>
      <w:proofErr w:type="spellEnd"/>
      <w:r w:rsidR="005F61D3" w:rsidRPr="005F66A6">
        <w:rPr>
          <w:sz w:val="28"/>
          <w:szCs w:val="28"/>
        </w:rPr>
        <w:t xml:space="preserve"> </w:t>
      </w:r>
      <w:proofErr w:type="spellStart"/>
      <w:r w:rsidR="005F61D3" w:rsidRPr="005F66A6">
        <w:rPr>
          <w:sz w:val="28"/>
          <w:szCs w:val="28"/>
        </w:rPr>
        <w:t>giảng</w:t>
      </w:r>
      <w:proofErr w:type="spellEnd"/>
      <w:r w:rsidR="005F61D3" w:rsidRPr="005F66A6">
        <w:rPr>
          <w:spacing w:val="-12"/>
          <w:sz w:val="28"/>
          <w:szCs w:val="28"/>
        </w:rPr>
        <w:t xml:space="preserve"> </w:t>
      </w:r>
      <w:proofErr w:type="spellStart"/>
      <w:r w:rsidR="005F61D3" w:rsidRPr="005F66A6">
        <w:rPr>
          <w:sz w:val="28"/>
          <w:szCs w:val="28"/>
        </w:rPr>
        <w:t>dạy</w:t>
      </w:r>
      <w:proofErr w:type="spellEnd"/>
    </w:p>
    <w:p w14:paraId="57AE6F2F" w14:textId="364E0B47" w:rsidR="005F61D3" w:rsidRPr="00750725" w:rsidRDefault="005F61D3" w:rsidP="000E4778">
      <w:pPr>
        <w:spacing w:line="276" w:lineRule="auto"/>
        <w:ind w:right="468"/>
        <w:jc w:val="both"/>
        <w:rPr>
          <w:i/>
          <w:sz w:val="28"/>
          <w:szCs w:val="28"/>
          <w:lang w:val="en-US"/>
        </w:rPr>
      </w:pPr>
      <w:r w:rsidRPr="005F66A6">
        <w:rPr>
          <w:sz w:val="28"/>
          <w:szCs w:val="28"/>
        </w:rPr>
        <w:t xml:space="preserve">Trong </w:t>
      </w:r>
      <w:proofErr w:type="spellStart"/>
      <w:r w:rsidRPr="005F66A6">
        <w:rPr>
          <w:sz w:val="28"/>
          <w:szCs w:val="28"/>
        </w:rPr>
        <w:t>nhiều</w:t>
      </w:r>
      <w:proofErr w:type="spellEnd"/>
      <w:r w:rsidRPr="005F66A6">
        <w:rPr>
          <w:sz w:val="28"/>
          <w:szCs w:val="28"/>
        </w:rPr>
        <w:t xml:space="preserve"> năm qua, </w:t>
      </w:r>
      <w:proofErr w:type="spellStart"/>
      <w:r w:rsidRPr="005F66A6">
        <w:rPr>
          <w:sz w:val="28"/>
          <w:szCs w:val="28"/>
        </w:rPr>
        <w:t>đội</w:t>
      </w:r>
      <w:proofErr w:type="spellEnd"/>
      <w:r w:rsidRPr="005F66A6">
        <w:rPr>
          <w:sz w:val="28"/>
          <w:szCs w:val="28"/>
        </w:rPr>
        <w:t xml:space="preserve"> ngũ </w:t>
      </w:r>
      <w:proofErr w:type="spellStart"/>
      <w:r w:rsidRPr="005F66A6">
        <w:rPr>
          <w:sz w:val="28"/>
          <w:szCs w:val="28"/>
        </w:rPr>
        <w:t>cán</w:t>
      </w:r>
      <w:proofErr w:type="spellEnd"/>
      <w:r w:rsidRPr="005F66A6">
        <w:rPr>
          <w:sz w:val="28"/>
          <w:szCs w:val="28"/>
        </w:rPr>
        <w:t xml:space="preserve"> </w:t>
      </w:r>
      <w:proofErr w:type="spellStart"/>
      <w:r w:rsidRPr="005F66A6">
        <w:rPr>
          <w:sz w:val="28"/>
          <w:szCs w:val="28"/>
        </w:rPr>
        <w:t>bộ</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viên nhân viên trong khoa luôn </w:t>
      </w:r>
      <w:proofErr w:type="spellStart"/>
      <w:r w:rsidRPr="005F66A6">
        <w:rPr>
          <w:sz w:val="28"/>
          <w:szCs w:val="28"/>
        </w:rPr>
        <w:t>nhiệt</w:t>
      </w:r>
      <w:proofErr w:type="spellEnd"/>
      <w:r w:rsidRPr="005F66A6">
        <w:rPr>
          <w:sz w:val="28"/>
          <w:szCs w:val="28"/>
        </w:rPr>
        <w:t xml:space="preserve"> </w:t>
      </w:r>
      <w:proofErr w:type="spellStart"/>
      <w:r w:rsidRPr="005F66A6">
        <w:rPr>
          <w:sz w:val="28"/>
          <w:szCs w:val="28"/>
        </w:rPr>
        <w:t>tình</w:t>
      </w:r>
      <w:proofErr w:type="spellEnd"/>
      <w:r w:rsidRPr="005F66A6">
        <w:rPr>
          <w:sz w:val="28"/>
          <w:szCs w:val="28"/>
        </w:rPr>
        <w:t xml:space="preserve">, </w:t>
      </w:r>
      <w:proofErr w:type="spellStart"/>
      <w:r w:rsidRPr="005F66A6">
        <w:rPr>
          <w:sz w:val="28"/>
          <w:szCs w:val="28"/>
        </w:rPr>
        <w:t>tích</w:t>
      </w:r>
      <w:proofErr w:type="spellEnd"/>
      <w:r w:rsidRPr="005F66A6">
        <w:rPr>
          <w:sz w:val="28"/>
          <w:szCs w:val="28"/>
        </w:rPr>
        <w:t xml:space="preserve"> </w:t>
      </w:r>
      <w:proofErr w:type="spellStart"/>
      <w:r w:rsidRPr="005F66A6">
        <w:rPr>
          <w:sz w:val="28"/>
          <w:szCs w:val="28"/>
        </w:rPr>
        <w:t>cực</w:t>
      </w:r>
      <w:proofErr w:type="spellEnd"/>
      <w:r w:rsidRPr="005F66A6">
        <w:rPr>
          <w:sz w:val="28"/>
          <w:szCs w:val="28"/>
        </w:rPr>
        <w:t xml:space="preserve"> tham gia </w:t>
      </w:r>
      <w:proofErr w:type="spellStart"/>
      <w:r w:rsidRPr="005F66A6">
        <w:rPr>
          <w:sz w:val="28"/>
          <w:szCs w:val="28"/>
        </w:rPr>
        <w:t>hoạt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trong công </w:t>
      </w:r>
      <w:proofErr w:type="spellStart"/>
      <w:r w:rsidRPr="005F66A6">
        <w:rPr>
          <w:sz w:val="28"/>
          <w:szCs w:val="28"/>
        </w:rPr>
        <w:t>tác</w:t>
      </w:r>
      <w:proofErr w:type="spellEnd"/>
      <w:r w:rsidRPr="005F66A6">
        <w:rPr>
          <w:sz w:val="28"/>
          <w:szCs w:val="28"/>
        </w:rPr>
        <w:t xml:space="preserve"> chuyên môn,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tốt</w:t>
      </w:r>
      <w:proofErr w:type="spellEnd"/>
      <w:r w:rsidRPr="005F66A6">
        <w:rPr>
          <w:sz w:val="28"/>
          <w:szCs w:val="28"/>
        </w:rPr>
        <w:t xml:space="preserve"> </w:t>
      </w:r>
      <w:proofErr w:type="spellStart"/>
      <w:r w:rsidRPr="005F66A6">
        <w:rPr>
          <w:sz w:val="28"/>
          <w:szCs w:val="28"/>
        </w:rPr>
        <w:t>mọi</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giao. </w:t>
      </w:r>
      <w:proofErr w:type="spellStart"/>
      <w:r w:rsidRPr="005F66A6">
        <w:rPr>
          <w:sz w:val="28"/>
          <w:szCs w:val="28"/>
        </w:rPr>
        <w:t>Hàng</w:t>
      </w:r>
      <w:proofErr w:type="spellEnd"/>
      <w:r w:rsidRPr="005F66A6">
        <w:rPr>
          <w:sz w:val="28"/>
          <w:szCs w:val="28"/>
        </w:rPr>
        <w:t xml:space="preserve"> năm, Khoa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khoa chuyên môn </w:t>
      </w:r>
      <w:proofErr w:type="spellStart"/>
      <w:r w:rsidRPr="005F66A6">
        <w:rPr>
          <w:sz w:val="28"/>
          <w:szCs w:val="28"/>
        </w:rPr>
        <w:t>đều</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báo</w:t>
      </w:r>
      <w:proofErr w:type="spellEnd"/>
      <w:r w:rsidRPr="005F66A6">
        <w:rPr>
          <w:sz w:val="28"/>
          <w:szCs w:val="28"/>
        </w:rPr>
        <w:t xml:space="preserve"> </w:t>
      </w:r>
      <w:proofErr w:type="spellStart"/>
      <w:r w:rsidRPr="005F66A6">
        <w:rPr>
          <w:sz w:val="28"/>
          <w:szCs w:val="28"/>
        </w:rPr>
        <w:t>cáo</w:t>
      </w:r>
      <w:proofErr w:type="spellEnd"/>
      <w:r w:rsidRPr="005F66A6">
        <w:rPr>
          <w:sz w:val="28"/>
          <w:szCs w:val="28"/>
        </w:rPr>
        <w:t xml:space="preserve"> </w:t>
      </w:r>
      <w:proofErr w:type="spellStart"/>
      <w:r w:rsidRPr="005F66A6">
        <w:rPr>
          <w:sz w:val="28"/>
          <w:szCs w:val="28"/>
        </w:rPr>
        <w:t>tổng</w:t>
      </w:r>
      <w:proofErr w:type="spellEnd"/>
      <w:r w:rsidRPr="005F66A6">
        <w:rPr>
          <w:sz w:val="28"/>
          <w:szCs w:val="28"/>
        </w:rPr>
        <w:t xml:space="preserve"> </w:t>
      </w:r>
      <w:proofErr w:type="spellStart"/>
      <w:r w:rsidRPr="005F66A6">
        <w:rPr>
          <w:sz w:val="28"/>
          <w:szCs w:val="28"/>
        </w:rPr>
        <w:t>kết</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công </w:t>
      </w:r>
      <w:proofErr w:type="spellStart"/>
      <w:r w:rsidRPr="005F66A6">
        <w:rPr>
          <w:sz w:val="28"/>
          <w:szCs w:val="28"/>
        </w:rPr>
        <w:t>việc</w:t>
      </w:r>
      <w:proofErr w:type="spellEnd"/>
      <w:r w:rsidRPr="005F66A6">
        <w:rPr>
          <w:sz w:val="28"/>
          <w:szCs w:val="28"/>
        </w:rPr>
        <w:t xml:space="preserve"> </w:t>
      </w:r>
      <w:proofErr w:type="spellStart"/>
      <w:r w:rsidRPr="005F66A6">
        <w:rPr>
          <w:sz w:val="28"/>
          <w:szCs w:val="28"/>
        </w:rPr>
        <w:t>đã</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trong năm, </w:t>
      </w:r>
      <w:proofErr w:type="spellStart"/>
      <w:r w:rsidRPr="005F66A6">
        <w:rPr>
          <w:sz w:val="28"/>
          <w:szCs w:val="28"/>
        </w:rPr>
        <w:t>rút</w:t>
      </w:r>
      <w:proofErr w:type="spellEnd"/>
      <w:r w:rsidRPr="005F66A6">
        <w:rPr>
          <w:sz w:val="28"/>
          <w:szCs w:val="28"/>
        </w:rPr>
        <w:t xml:space="preserve"> kinh </w:t>
      </w:r>
      <w:proofErr w:type="spellStart"/>
      <w:r w:rsidRPr="005F66A6">
        <w:rPr>
          <w:sz w:val="28"/>
          <w:szCs w:val="28"/>
        </w:rPr>
        <w:t>nghiệm</w:t>
      </w:r>
      <w:proofErr w:type="spellEnd"/>
      <w:r w:rsidRPr="005F66A6">
        <w:rPr>
          <w:sz w:val="28"/>
          <w:szCs w:val="28"/>
        </w:rPr>
        <w:t xml:space="preserve"> </w:t>
      </w:r>
      <w:proofErr w:type="spellStart"/>
      <w:r w:rsidRPr="005F66A6">
        <w:rPr>
          <w:sz w:val="28"/>
          <w:szCs w:val="28"/>
        </w:rPr>
        <w:t>những</w:t>
      </w:r>
      <w:proofErr w:type="spellEnd"/>
      <w:r w:rsidRPr="005F66A6">
        <w:rPr>
          <w:sz w:val="28"/>
          <w:szCs w:val="28"/>
        </w:rPr>
        <w:t xml:space="preserve"> </w:t>
      </w:r>
      <w:proofErr w:type="spellStart"/>
      <w:r w:rsidRPr="005F66A6">
        <w:rPr>
          <w:sz w:val="28"/>
          <w:szCs w:val="28"/>
        </w:rPr>
        <w:t>việc</w:t>
      </w:r>
      <w:proofErr w:type="spellEnd"/>
      <w:r w:rsidRPr="005F66A6">
        <w:rPr>
          <w:sz w:val="28"/>
          <w:szCs w:val="28"/>
        </w:rPr>
        <w:t xml:space="preserve"> chưa </w:t>
      </w:r>
      <w:proofErr w:type="spellStart"/>
      <w:r w:rsidRPr="005F66A6">
        <w:rPr>
          <w:sz w:val="28"/>
          <w:szCs w:val="28"/>
        </w:rPr>
        <w:t>làm</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đề</w:t>
      </w:r>
      <w:proofErr w:type="spellEnd"/>
      <w:r w:rsidRPr="005F66A6">
        <w:rPr>
          <w:sz w:val="28"/>
          <w:szCs w:val="28"/>
        </w:rPr>
        <w:t xml:space="preserve"> </w:t>
      </w:r>
      <w:proofErr w:type="spellStart"/>
      <w:r w:rsidRPr="005F66A6">
        <w:rPr>
          <w:sz w:val="28"/>
          <w:szCs w:val="28"/>
        </w:rPr>
        <w:t>nghị</w:t>
      </w:r>
      <w:proofErr w:type="spellEnd"/>
      <w:r w:rsidRPr="005F66A6">
        <w:rPr>
          <w:sz w:val="28"/>
          <w:szCs w:val="28"/>
        </w:rPr>
        <w:t xml:space="preserve"> khen </w:t>
      </w:r>
      <w:proofErr w:type="spellStart"/>
      <w:r w:rsidRPr="005F66A6">
        <w:rPr>
          <w:sz w:val="28"/>
          <w:szCs w:val="28"/>
        </w:rPr>
        <w:t>thưởng</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cá</w:t>
      </w:r>
      <w:proofErr w:type="spellEnd"/>
      <w:r w:rsidRPr="005F66A6">
        <w:rPr>
          <w:sz w:val="28"/>
          <w:szCs w:val="28"/>
        </w:rPr>
        <w:t xml:space="preserve"> nhân, đơn </w:t>
      </w:r>
      <w:proofErr w:type="spellStart"/>
      <w:r w:rsidRPr="005F66A6">
        <w:rPr>
          <w:sz w:val="28"/>
          <w:szCs w:val="28"/>
        </w:rPr>
        <w:t>vị</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xuất</w:t>
      </w:r>
      <w:proofErr w:type="spellEnd"/>
      <w:r w:rsidRPr="005F66A6">
        <w:rPr>
          <w:sz w:val="28"/>
          <w:szCs w:val="28"/>
        </w:rPr>
        <w:t xml:space="preserve"> </w:t>
      </w:r>
      <w:proofErr w:type="spellStart"/>
      <w:r w:rsidRPr="005F66A6">
        <w:rPr>
          <w:sz w:val="28"/>
          <w:szCs w:val="28"/>
        </w:rPr>
        <w:t>sắc</w:t>
      </w:r>
      <w:proofErr w:type="spellEnd"/>
      <w:r w:rsidRPr="005F66A6">
        <w:rPr>
          <w:sz w:val="28"/>
          <w:szCs w:val="28"/>
        </w:rPr>
        <w:t xml:space="preserve"> công </w:t>
      </w:r>
      <w:proofErr w:type="spellStart"/>
      <w:r w:rsidRPr="005F66A6">
        <w:rPr>
          <w:sz w:val="28"/>
          <w:szCs w:val="28"/>
        </w:rPr>
        <w:t>việc</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giao cũng như phương </w:t>
      </w:r>
      <w:proofErr w:type="spellStart"/>
      <w:r w:rsidRPr="005F66A6">
        <w:rPr>
          <w:sz w:val="28"/>
          <w:szCs w:val="28"/>
        </w:rPr>
        <w:t>hướng</w:t>
      </w:r>
      <w:proofErr w:type="spellEnd"/>
      <w:r w:rsidRPr="005F66A6">
        <w:rPr>
          <w:sz w:val="28"/>
          <w:szCs w:val="28"/>
        </w:rPr>
        <w:t xml:space="preserve"> </w:t>
      </w:r>
      <w:proofErr w:type="spellStart"/>
      <w:r w:rsidRPr="005F66A6">
        <w:rPr>
          <w:sz w:val="28"/>
          <w:szCs w:val="28"/>
        </w:rPr>
        <w:t>triển</w:t>
      </w:r>
      <w:proofErr w:type="spellEnd"/>
      <w:r w:rsidRPr="005F66A6">
        <w:rPr>
          <w:sz w:val="28"/>
          <w:szCs w:val="28"/>
        </w:rPr>
        <w:t xml:space="preserve"> khai cho giai </w:t>
      </w:r>
      <w:proofErr w:type="spellStart"/>
      <w:r w:rsidRPr="005F66A6">
        <w:rPr>
          <w:sz w:val="28"/>
          <w:szCs w:val="28"/>
        </w:rPr>
        <w:t>đoạn</w:t>
      </w:r>
      <w:proofErr w:type="spellEnd"/>
      <w:r w:rsidRPr="005F66A6">
        <w:rPr>
          <w:sz w:val="28"/>
          <w:szCs w:val="28"/>
        </w:rPr>
        <w:t xml:space="preserve"> </w:t>
      </w:r>
      <w:proofErr w:type="spellStart"/>
      <w:r w:rsidRPr="005F66A6">
        <w:rPr>
          <w:sz w:val="28"/>
          <w:szCs w:val="28"/>
        </w:rPr>
        <w:t>tiếp</w:t>
      </w:r>
      <w:proofErr w:type="spellEnd"/>
      <w:r w:rsidRPr="005F66A6">
        <w:rPr>
          <w:sz w:val="28"/>
          <w:szCs w:val="28"/>
        </w:rPr>
        <w:t xml:space="preserve"> theo </w:t>
      </w:r>
      <w:r w:rsidRPr="005F66A6">
        <w:rPr>
          <w:i/>
          <w:color w:val="FF0000"/>
          <w:sz w:val="28"/>
          <w:szCs w:val="28"/>
        </w:rPr>
        <w:t>(</w:t>
      </w:r>
      <w:r w:rsidRPr="005F66A6">
        <w:rPr>
          <w:b/>
          <w:i/>
          <w:color w:val="FF0000"/>
          <w:sz w:val="28"/>
          <w:szCs w:val="28"/>
        </w:rPr>
        <w:t>1.2.04</w:t>
      </w:r>
      <w:r w:rsidRPr="005F66A6">
        <w:rPr>
          <w:i/>
          <w:color w:val="FF0000"/>
          <w:sz w:val="28"/>
          <w:szCs w:val="28"/>
        </w:rPr>
        <w:t xml:space="preserve">-Báo </w:t>
      </w:r>
      <w:proofErr w:type="spellStart"/>
      <w:r w:rsidRPr="005F66A6">
        <w:rPr>
          <w:i/>
          <w:color w:val="FF0000"/>
          <w:sz w:val="28"/>
          <w:szCs w:val="28"/>
        </w:rPr>
        <w:t>cáo</w:t>
      </w:r>
      <w:proofErr w:type="spellEnd"/>
      <w:r w:rsidRPr="005F66A6">
        <w:rPr>
          <w:i/>
          <w:color w:val="FF0000"/>
          <w:sz w:val="28"/>
          <w:szCs w:val="28"/>
        </w:rPr>
        <w:t xml:space="preserve"> </w:t>
      </w:r>
      <w:proofErr w:type="spellStart"/>
      <w:r w:rsidRPr="005F66A6">
        <w:rPr>
          <w:i/>
          <w:color w:val="FF0000"/>
          <w:sz w:val="28"/>
          <w:szCs w:val="28"/>
        </w:rPr>
        <w:t>kết</w:t>
      </w:r>
      <w:proofErr w:type="spellEnd"/>
      <w:r w:rsidRPr="005F66A6">
        <w:rPr>
          <w:i/>
          <w:color w:val="FF0000"/>
          <w:sz w:val="28"/>
          <w:szCs w:val="28"/>
        </w:rPr>
        <w:t xml:space="preserve"> </w:t>
      </w:r>
      <w:proofErr w:type="spellStart"/>
      <w:r w:rsidRPr="005F66A6">
        <w:rPr>
          <w:i/>
          <w:color w:val="FF0000"/>
          <w:sz w:val="28"/>
          <w:szCs w:val="28"/>
        </w:rPr>
        <w:t>quả</w:t>
      </w:r>
      <w:proofErr w:type="spellEnd"/>
      <w:r w:rsidRPr="005F66A6">
        <w:rPr>
          <w:i/>
          <w:color w:val="FF0000"/>
          <w:sz w:val="28"/>
          <w:szCs w:val="28"/>
        </w:rPr>
        <w:t xml:space="preserve"> </w:t>
      </w:r>
      <w:proofErr w:type="spellStart"/>
      <w:r w:rsidRPr="005F66A6">
        <w:rPr>
          <w:i/>
          <w:color w:val="FF0000"/>
          <w:sz w:val="28"/>
          <w:szCs w:val="28"/>
        </w:rPr>
        <w:t>hoạt</w:t>
      </w:r>
      <w:proofErr w:type="spellEnd"/>
      <w:r w:rsidRPr="005F66A6">
        <w:rPr>
          <w:i/>
          <w:color w:val="FF0000"/>
          <w:sz w:val="28"/>
          <w:szCs w:val="28"/>
        </w:rPr>
        <w:t xml:space="preserve"> </w:t>
      </w:r>
      <w:proofErr w:type="spellStart"/>
      <w:r w:rsidRPr="005F66A6">
        <w:rPr>
          <w:i/>
          <w:color w:val="FF0000"/>
          <w:sz w:val="28"/>
          <w:szCs w:val="28"/>
        </w:rPr>
        <w:t>động</w:t>
      </w:r>
      <w:proofErr w:type="spellEnd"/>
      <w:r w:rsidRPr="005F66A6">
        <w:rPr>
          <w:i/>
          <w:color w:val="FF0000"/>
          <w:sz w:val="28"/>
          <w:szCs w:val="28"/>
        </w:rPr>
        <w:t xml:space="preserve"> năm </w:t>
      </w:r>
      <w:proofErr w:type="spellStart"/>
      <w:r w:rsidRPr="005F66A6">
        <w:rPr>
          <w:i/>
          <w:color w:val="FF0000"/>
          <w:sz w:val="28"/>
          <w:szCs w:val="28"/>
        </w:rPr>
        <w:t>học</w:t>
      </w:r>
      <w:proofErr w:type="spellEnd"/>
      <w:r w:rsidRPr="005F66A6">
        <w:rPr>
          <w:i/>
          <w:color w:val="FF0000"/>
          <w:sz w:val="28"/>
          <w:szCs w:val="28"/>
        </w:rPr>
        <w:t xml:space="preserve"> </w:t>
      </w:r>
      <w:proofErr w:type="spellStart"/>
      <w:r w:rsidRPr="005F66A6">
        <w:rPr>
          <w:i/>
          <w:color w:val="FF0000"/>
          <w:sz w:val="28"/>
          <w:szCs w:val="28"/>
        </w:rPr>
        <w:t>và</w:t>
      </w:r>
      <w:proofErr w:type="spellEnd"/>
      <w:r w:rsidRPr="005F66A6">
        <w:rPr>
          <w:i/>
          <w:color w:val="FF0000"/>
          <w:sz w:val="28"/>
          <w:szCs w:val="28"/>
        </w:rPr>
        <w:t xml:space="preserve"> phương </w:t>
      </w:r>
      <w:proofErr w:type="spellStart"/>
      <w:r w:rsidRPr="005F66A6">
        <w:rPr>
          <w:i/>
          <w:color w:val="FF0000"/>
          <w:sz w:val="28"/>
          <w:szCs w:val="28"/>
        </w:rPr>
        <w:t>hướng</w:t>
      </w:r>
      <w:proofErr w:type="spellEnd"/>
      <w:r w:rsidRPr="005F66A6">
        <w:rPr>
          <w:i/>
          <w:color w:val="FF0000"/>
          <w:sz w:val="28"/>
          <w:szCs w:val="28"/>
        </w:rPr>
        <w:t xml:space="preserve"> </w:t>
      </w:r>
      <w:proofErr w:type="spellStart"/>
      <w:r w:rsidRPr="005F66A6">
        <w:rPr>
          <w:i/>
          <w:color w:val="FF0000"/>
          <w:sz w:val="28"/>
          <w:szCs w:val="28"/>
        </w:rPr>
        <w:t>nhiệm</w:t>
      </w:r>
      <w:proofErr w:type="spellEnd"/>
      <w:r w:rsidRPr="005F66A6">
        <w:rPr>
          <w:i/>
          <w:color w:val="FF0000"/>
          <w:sz w:val="28"/>
          <w:szCs w:val="28"/>
        </w:rPr>
        <w:t xml:space="preserve"> </w:t>
      </w:r>
      <w:proofErr w:type="spellStart"/>
      <w:r w:rsidRPr="005F66A6">
        <w:rPr>
          <w:i/>
          <w:color w:val="FF0000"/>
          <w:sz w:val="28"/>
          <w:szCs w:val="28"/>
        </w:rPr>
        <w:t>vụ</w:t>
      </w:r>
      <w:proofErr w:type="spellEnd"/>
      <w:r w:rsidRPr="005F66A6">
        <w:rPr>
          <w:i/>
          <w:color w:val="FF0000"/>
          <w:sz w:val="28"/>
          <w:szCs w:val="28"/>
        </w:rPr>
        <w:t xml:space="preserve"> năm </w:t>
      </w:r>
      <w:proofErr w:type="spellStart"/>
      <w:r w:rsidRPr="005F66A6">
        <w:rPr>
          <w:i/>
          <w:color w:val="FF0000"/>
          <w:sz w:val="28"/>
          <w:szCs w:val="28"/>
        </w:rPr>
        <w:t>học</w:t>
      </w:r>
      <w:proofErr w:type="spellEnd"/>
      <w:r w:rsidRPr="005F66A6">
        <w:rPr>
          <w:i/>
          <w:color w:val="FF0000"/>
          <w:sz w:val="28"/>
          <w:szCs w:val="28"/>
        </w:rPr>
        <w:t xml:space="preserve"> </w:t>
      </w:r>
      <w:proofErr w:type="spellStart"/>
      <w:r w:rsidRPr="005F66A6">
        <w:rPr>
          <w:i/>
          <w:color w:val="FF0000"/>
          <w:sz w:val="28"/>
          <w:szCs w:val="28"/>
        </w:rPr>
        <w:t>tới</w:t>
      </w:r>
      <w:proofErr w:type="spellEnd"/>
      <w:r w:rsidRPr="005F66A6">
        <w:rPr>
          <w:i/>
          <w:color w:val="FF0000"/>
          <w:sz w:val="28"/>
          <w:szCs w:val="28"/>
        </w:rPr>
        <w:t xml:space="preserve">; </w:t>
      </w:r>
      <w:r w:rsidRPr="005F66A6">
        <w:rPr>
          <w:b/>
          <w:i/>
          <w:color w:val="FF0000"/>
          <w:sz w:val="28"/>
          <w:szCs w:val="28"/>
        </w:rPr>
        <w:t>1.2.05</w:t>
      </w:r>
      <w:r w:rsidRPr="005F66A6">
        <w:rPr>
          <w:i/>
          <w:color w:val="FF0000"/>
          <w:sz w:val="28"/>
          <w:szCs w:val="28"/>
        </w:rPr>
        <w:t>–</w:t>
      </w:r>
      <w:proofErr w:type="spellStart"/>
      <w:r w:rsidRPr="005F66A6">
        <w:rPr>
          <w:i/>
          <w:color w:val="FF0000"/>
          <w:sz w:val="28"/>
          <w:szCs w:val="28"/>
        </w:rPr>
        <w:t>Bộ</w:t>
      </w:r>
      <w:proofErr w:type="spellEnd"/>
      <w:r w:rsidRPr="005F66A6">
        <w:rPr>
          <w:i/>
          <w:color w:val="FF0000"/>
          <w:sz w:val="28"/>
          <w:szCs w:val="28"/>
        </w:rPr>
        <w:t xml:space="preserve"> </w:t>
      </w:r>
      <w:proofErr w:type="spellStart"/>
      <w:r w:rsidRPr="005F66A6">
        <w:rPr>
          <w:i/>
          <w:color w:val="FF0000"/>
          <w:sz w:val="28"/>
          <w:szCs w:val="28"/>
        </w:rPr>
        <w:t>kết</w:t>
      </w:r>
      <w:proofErr w:type="spellEnd"/>
      <w:r w:rsidRPr="005F66A6">
        <w:rPr>
          <w:i/>
          <w:color w:val="FF0000"/>
          <w:sz w:val="28"/>
          <w:szCs w:val="28"/>
        </w:rPr>
        <w:t xml:space="preserve"> </w:t>
      </w:r>
      <w:proofErr w:type="spellStart"/>
      <w:r w:rsidRPr="005F66A6">
        <w:rPr>
          <w:i/>
          <w:color w:val="FF0000"/>
          <w:sz w:val="28"/>
          <w:szCs w:val="28"/>
        </w:rPr>
        <w:t>quả</w:t>
      </w:r>
      <w:proofErr w:type="spellEnd"/>
      <w:r w:rsidRPr="005F66A6">
        <w:rPr>
          <w:i/>
          <w:color w:val="FF0000"/>
          <w:sz w:val="28"/>
          <w:szCs w:val="28"/>
        </w:rPr>
        <w:t xml:space="preserve"> </w:t>
      </w:r>
      <w:proofErr w:type="spellStart"/>
      <w:r w:rsidRPr="005F66A6">
        <w:rPr>
          <w:i/>
          <w:color w:val="FF0000"/>
          <w:sz w:val="28"/>
          <w:szCs w:val="28"/>
        </w:rPr>
        <w:t>đánh</w:t>
      </w:r>
      <w:proofErr w:type="spellEnd"/>
      <w:r w:rsidRPr="005F66A6">
        <w:rPr>
          <w:i/>
          <w:color w:val="FF0000"/>
          <w:sz w:val="28"/>
          <w:szCs w:val="28"/>
        </w:rPr>
        <w:t xml:space="preserve"> </w:t>
      </w:r>
      <w:proofErr w:type="spellStart"/>
      <w:r w:rsidRPr="005F66A6">
        <w:rPr>
          <w:i/>
          <w:color w:val="FF0000"/>
          <w:sz w:val="28"/>
          <w:szCs w:val="28"/>
        </w:rPr>
        <w:t>giá</w:t>
      </w:r>
      <w:proofErr w:type="spellEnd"/>
      <w:r w:rsidRPr="005F66A6">
        <w:rPr>
          <w:i/>
          <w:color w:val="FF0000"/>
          <w:sz w:val="28"/>
          <w:szCs w:val="28"/>
        </w:rPr>
        <w:t xml:space="preserve"> phân </w:t>
      </w:r>
      <w:proofErr w:type="spellStart"/>
      <w:r w:rsidRPr="005F66A6">
        <w:rPr>
          <w:i/>
          <w:color w:val="FF0000"/>
          <w:sz w:val="28"/>
          <w:szCs w:val="28"/>
        </w:rPr>
        <w:t>loại</w:t>
      </w:r>
      <w:proofErr w:type="spellEnd"/>
      <w:r w:rsidRPr="005F66A6">
        <w:rPr>
          <w:i/>
          <w:color w:val="FF0000"/>
          <w:sz w:val="28"/>
          <w:szCs w:val="28"/>
        </w:rPr>
        <w:t xml:space="preserve"> công </w:t>
      </w:r>
      <w:proofErr w:type="spellStart"/>
      <w:r w:rsidRPr="005F66A6">
        <w:rPr>
          <w:i/>
          <w:color w:val="FF0000"/>
          <w:sz w:val="28"/>
          <w:szCs w:val="28"/>
        </w:rPr>
        <w:t>chức</w:t>
      </w:r>
      <w:proofErr w:type="spellEnd"/>
      <w:r w:rsidRPr="005F66A6">
        <w:rPr>
          <w:i/>
          <w:color w:val="FF0000"/>
          <w:sz w:val="28"/>
          <w:szCs w:val="28"/>
        </w:rPr>
        <w:t xml:space="preserve">, viên </w:t>
      </w:r>
      <w:proofErr w:type="spellStart"/>
      <w:r w:rsidRPr="005F66A6">
        <w:rPr>
          <w:i/>
          <w:color w:val="FF0000"/>
          <w:sz w:val="28"/>
          <w:szCs w:val="28"/>
        </w:rPr>
        <w:t>chức</w:t>
      </w:r>
      <w:proofErr w:type="spellEnd"/>
      <w:r w:rsidRPr="005F66A6">
        <w:rPr>
          <w:i/>
          <w:color w:val="FF0000"/>
          <w:sz w:val="28"/>
          <w:szCs w:val="28"/>
        </w:rPr>
        <w:t xml:space="preserve"> khoa </w:t>
      </w:r>
      <w:proofErr w:type="spellStart"/>
      <w:r w:rsidRPr="005F66A6">
        <w:rPr>
          <w:i/>
          <w:color w:val="FF0000"/>
          <w:sz w:val="28"/>
          <w:szCs w:val="28"/>
          <w:lang w:val="en-US"/>
        </w:rPr>
        <w:t>Công</w:t>
      </w:r>
      <w:proofErr w:type="spellEnd"/>
      <w:r w:rsidRPr="005F66A6">
        <w:rPr>
          <w:i/>
          <w:color w:val="FF0000"/>
          <w:sz w:val="28"/>
          <w:szCs w:val="28"/>
          <w:lang w:val="en-US"/>
        </w:rPr>
        <w:t xml:space="preserve"> </w:t>
      </w:r>
      <w:proofErr w:type="spellStart"/>
      <w:r w:rsidRPr="005F66A6">
        <w:rPr>
          <w:i/>
          <w:color w:val="FF0000"/>
          <w:sz w:val="28"/>
          <w:szCs w:val="28"/>
          <w:lang w:val="en-US"/>
        </w:rPr>
        <w:t>nghệ</w:t>
      </w:r>
      <w:proofErr w:type="spellEnd"/>
      <w:r w:rsidRPr="005F66A6">
        <w:rPr>
          <w:i/>
          <w:color w:val="FF0000"/>
          <w:sz w:val="28"/>
          <w:szCs w:val="28"/>
          <w:lang w:val="en-US"/>
        </w:rPr>
        <w:t xml:space="preserve"> </w:t>
      </w:r>
      <w:proofErr w:type="spellStart"/>
      <w:r w:rsidRPr="005F66A6">
        <w:rPr>
          <w:i/>
          <w:color w:val="FF0000"/>
          <w:sz w:val="28"/>
          <w:szCs w:val="28"/>
          <w:lang w:val="en-US"/>
        </w:rPr>
        <w:t>chế</w:t>
      </w:r>
      <w:proofErr w:type="spellEnd"/>
      <w:r w:rsidRPr="005F66A6">
        <w:rPr>
          <w:i/>
          <w:color w:val="FF0000"/>
          <w:sz w:val="28"/>
          <w:szCs w:val="28"/>
          <w:lang w:val="en-US"/>
        </w:rPr>
        <w:t xml:space="preserve"> </w:t>
      </w:r>
      <w:proofErr w:type="spellStart"/>
      <w:r w:rsidRPr="005F66A6">
        <w:rPr>
          <w:i/>
          <w:color w:val="FF0000"/>
          <w:sz w:val="28"/>
          <w:szCs w:val="28"/>
          <w:lang w:val="en-US"/>
        </w:rPr>
        <w:t>biến</w:t>
      </w:r>
      <w:proofErr w:type="spellEnd"/>
      <w:r w:rsidRPr="005F66A6">
        <w:rPr>
          <w:i/>
          <w:color w:val="FF0000"/>
          <w:sz w:val="28"/>
          <w:szCs w:val="28"/>
        </w:rPr>
        <w:t xml:space="preserve"> </w:t>
      </w:r>
      <w:r w:rsidR="00750725">
        <w:rPr>
          <w:i/>
          <w:color w:val="FF0000"/>
          <w:sz w:val="28"/>
          <w:szCs w:val="28"/>
          <w:lang w:val="en-US"/>
        </w:rPr>
        <w:t xml:space="preserve"> </w:t>
      </w:r>
      <w:proofErr w:type="spellStart"/>
      <w:r w:rsidR="00750725">
        <w:rPr>
          <w:i/>
          <w:color w:val="FF0000"/>
          <w:sz w:val="28"/>
          <w:szCs w:val="28"/>
          <w:lang w:val="en-US"/>
        </w:rPr>
        <w:t>các</w:t>
      </w:r>
      <w:proofErr w:type="spellEnd"/>
      <w:r w:rsidR="00750725">
        <w:rPr>
          <w:i/>
          <w:color w:val="FF0000"/>
          <w:sz w:val="28"/>
          <w:szCs w:val="28"/>
          <w:lang w:val="en-US"/>
        </w:rPr>
        <w:t xml:space="preserve"> </w:t>
      </w:r>
      <w:proofErr w:type="spellStart"/>
      <w:r w:rsidR="00750725">
        <w:rPr>
          <w:i/>
          <w:color w:val="FF0000"/>
          <w:sz w:val="28"/>
          <w:szCs w:val="28"/>
          <w:lang w:val="en-US"/>
        </w:rPr>
        <w:t>năm</w:t>
      </w:r>
      <w:proofErr w:type="spellEnd"/>
      <w:r w:rsidR="00750725">
        <w:rPr>
          <w:i/>
          <w:color w:val="FF0000"/>
          <w:sz w:val="28"/>
          <w:szCs w:val="28"/>
          <w:lang w:val="en-US"/>
        </w:rPr>
        <w:t>)</w:t>
      </w:r>
    </w:p>
    <w:p w14:paraId="59EC3B35" w14:textId="2C9D16E1" w:rsidR="005F61D3" w:rsidRPr="005F66A6" w:rsidRDefault="005F61D3" w:rsidP="000E4778">
      <w:pPr>
        <w:spacing w:line="276" w:lineRule="auto"/>
        <w:ind w:right="467" w:firstLine="720"/>
        <w:jc w:val="both"/>
        <w:rPr>
          <w:sz w:val="28"/>
          <w:szCs w:val="28"/>
        </w:rPr>
      </w:pPr>
      <w:r w:rsidRPr="005F66A6">
        <w:rPr>
          <w:sz w:val="28"/>
          <w:szCs w:val="28"/>
        </w:rPr>
        <w:t>- Năm 20</w:t>
      </w:r>
      <w:r w:rsidRPr="005F66A6">
        <w:rPr>
          <w:sz w:val="28"/>
          <w:szCs w:val="28"/>
          <w:lang w:val="en-US"/>
        </w:rPr>
        <w:t>20</w:t>
      </w:r>
      <w:r w:rsidRPr="005F66A6">
        <w:rPr>
          <w:sz w:val="28"/>
          <w:szCs w:val="28"/>
        </w:rPr>
        <w:t>; 202</w:t>
      </w:r>
      <w:r w:rsidRPr="005F66A6">
        <w:rPr>
          <w:sz w:val="28"/>
          <w:szCs w:val="28"/>
          <w:lang w:val="en-US"/>
        </w:rPr>
        <w:t>1</w:t>
      </w:r>
      <w:r w:rsidR="008F791E">
        <w:rPr>
          <w:sz w:val="28"/>
          <w:szCs w:val="28"/>
          <w:lang w:val="en-US"/>
        </w:rPr>
        <w:t>;</w:t>
      </w:r>
      <w:r w:rsidR="008F791E">
        <w:rPr>
          <w:sz w:val="28"/>
          <w:szCs w:val="28"/>
        </w:rPr>
        <w:t xml:space="preserve"> 6</w:t>
      </w:r>
      <w:r w:rsidRPr="005F66A6">
        <w:rPr>
          <w:sz w:val="28"/>
          <w:szCs w:val="28"/>
        </w:rPr>
        <w:t xml:space="preserve"> </w:t>
      </w:r>
      <w:proofErr w:type="spellStart"/>
      <w:r w:rsidRPr="005F66A6">
        <w:rPr>
          <w:sz w:val="28"/>
          <w:szCs w:val="28"/>
        </w:rPr>
        <w:t>cán</w:t>
      </w:r>
      <w:proofErr w:type="spellEnd"/>
      <w:r w:rsidRPr="005F66A6">
        <w:rPr>
          <w:sz w:val="28"/>
          <w:szCs w:val="28"/>
        </w:rPr>
        <w:t xml:space="preserve"> </w:t>
      </w:r>
      <w:proofErr w:type="spellStart"/>
      <w:r w:rsidRPr="005F66A6">
        <w:rPr>
          <w:sz w:val="28"/>
          <w:szCs w:val="28"/>
        </w:rPr>
        <w:t>bộ</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viên, viên </w:t>
      </w:r>
      <w:proofErr w:type="spellStart"/>
      <w:r w:rsidRPr="005F66A6">
        <w:rPr>
          <w:sz w:val="28"/>
          <w:szCs w:val="28"/>
        </w:rPr>
        <w:t>chức</w:t>
      </w:r>
      <w:proofErr w:type="spellEnd"/>
      <w:r w:rsidRPr="005F66A6">
        <w:rPr>
          <w:sz w:val="28"/>
          <w:szCs w:val="28"/>
        </w:rPr>
        <w:t xml:space="preserve"> </w:t>
      </w:r>
      <w:proofErr w:type="spellStart"/>
      <w:r w:rsidRPr="005F66A6">
        <w:rPr>
          <w:sz w:val="28"/>
          <w:szCs w:val="28"/>
        </w:rPr>
        <w:t>toàn</w:t>
      </w:r>
      <w:proofErr w:type="spellEnd"/>
      <w:r w:rsidRPr="005F66A6">
        <w:rPr>
          <w:sz w:val="28"/>
          <w:szCs w:val="28"/>
        </w:rPr>
        <w:t xml:space="preserve"> khoa </w:t>
      </w:r>
      <w:proofErr w:type="spellStart"/>
      <w:r w:rsidRPr="005F66A6">
        <w:rPr>
          <w:sz w:val="28"/>
          <w:szCs w:val="28"/>
        </w:rPr>
        <w:t>đều</w:t>
      </w:r>
      <w:proofErr w:type="spellEnd"/>
      <w:r w:rsidRPr="005F66A6">
        <w:rPr>
          <w:sz w:val="28"/>
          <w:szCs w:val="28"/>
        </w:rPr>
        <w:t xml:space="preserve"> </w:t>
      </w:r>
      <w:proofErr w:type="spellStart"/>
      <w:r w:rsidRPr="005F66A6">
        <w:rPr>
          <w:sz w:val="28"/>
          <w:szCs w:val="28"/>
        </w:rPr>
        <w:t>hoàn</w:t>
      </w:r>
      <w:proofErr w:type="spellEnd"/>
      <w:r w:rsidRPr="005F66A6">
        <w:rPr>
          <w:sz w:val="28"/>
          <w:szCs w:val="28"/>
        </w:rPr>
        <w:t xml:space="preserve">  </w:t>
      </w:r>
      <w:proofErr w:type="spellStart"/>
      <w:r w:rsidRPr="005F66A6">
        <w:rPr>
          <w:sz w:val="28"/>
          <w:szCs w:val="28"/>
        </w:rPr>
        <w:t>thành</w:t>
      </w:r>
      <w:proofErr w:type="spellEnd"/>
      <w:r w:rsidRPr="005F66A6">
        <w:rPr>
          <w:sz w:val="28"/>
          <w:szCs w:val="28"/>
        </w:rPr>
        <w:t xml:space="preserve"> </w:t>
      </w:r>
      <w:proofErr w:type="spellStart"/>
      <w:r w:rsidRPr="005F66A6">
        <w:rPr>
          <w:sz w:val="28"/>
          <w:szCs w:val="28"/>
        </w:rPr>
        <w:t>tốt</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hoàn</w:t>
      </w:r>
      <w:proofErr w:type="spellEnd"/>
      <w:r w:rsidRPr="005F66A6">
        <w:rPr>
          <w:sz w:val="28"/>
          <w:szCs w:val="28"/>
        </w:rPr>
        <w:t xml:space="preserve"> </w:t>
      </w:r>
      <w:proofErr w:type="spellStart"/>
      <w:r w:rsidRPr="005F66A6">
        <w:rPr>
          <w:sz w:val="28"/>
          <w:szCs w:val="28"/>
        </w:rPr>
        <w:t>thành</w:t>
      </w:r>
      <w:proofErr w:type="spellEnd"/>
      <w:r w:rsidRPr="005F66A6">
        <w:rPr>
          <w:sz w:val="28"/>
          <w:szCs w:val="28"/>
        </w:rPr>
        <w:t xml:space="preserve"> </w:t>
      </w:r>
      <w:proofErr w:type="spellStart"/>
      <w:r w:rsidRPr="005F66A6">
        <w:rPr>
          <w:sz w:val="28"/>
          <w:szCs w:val="28"/>
        </w:rPr>
        <w:t>xuất</w:t>
      </w:r>
      <w:proofErr w:type="spellEnd"/>
      <w:r w:rsidRPr="005F66A6">
        <w:rPr>
          <w:sz w:val="28"/>
          <w:szCs w:val="28"/>
        </w:rPr>
        <w:t xml:space="preserve"> </w:t>
      </w:r>
      <w:proofErr w:type="spellStart"/>
      <w:r w:rsidRPr="005F66A6">
        <w:rPr>
          <w:sz w:val="28"/>
          <w:szCs w:val="28"/>
        </w:rPr>
        <w:t>sắc</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đạt</w:t>
      </w:r>
      <w:proofErr w:type="spellEnd"/>
      <w:r w:rsidRPr="005F66A6">
        <w:rPr>
          <w:sz w:val="28"/>
          <w:szCs w:val="28"/>
        </w:rPr>
        <w:t xml:space="preserve"> </w:t>
      </w:r>
      <w:proofErr w:type="spellStart"/>
      <w:r w:rsidRPr="005F66A6">
        <w:rPr>
          <w:sz w:val="28"/>
          <w:szCs w:val="28"/>
        </w:rPr>
        <w:t>tỷ</w:t>
      </w:r>
      <w:proofErr w:type="spellEnd"/>
      <w:r w:rsidRPr="005F66A6">
        <w:rPr>
          <w:sz w:val="28"/>
          <w:szCs w:val="28"/>
        </w:rPr>
        <w:t xml:space="preserve"> </w:t>
      </w:r>
      <w:proofErr w:type="spellStart"/>
      <w:r w:rsidRPr="005F66A6">
        <w:rPr>
          <w:sz w:val="28"/>
          <w:szCs w:val="28"/>
        </w:rPr>
        <w:t>lệ</w:t>
      </w:r>
      <w:proofErr w:type="spellEnd"/>
      <w:r w:rsidRPr="005F66A6">
        <w:rPr>
          <w:spacing w:val="-9"/>
          <w:sz w:val="28"/>
          <w:szCs w:val="28"/>
        </w:rPr>
        <w:t xml:space="preserve"> </w:t>
      </w:r>
      <w:r w:rsidRPr="005F66A6">
        <w:rPr>
          <w:sz w:val="28"/>
          <w:szCs w:val="28"/>
        </w:rPr>
        <w:t>100%).</w:t>
      </w:r>
    </w:p>
    <w:p w14:paraId="56A857FD" w14:textId="7A9A8588" w:rsidR="005F61D3" w:rsidRPr="00750725" w:rsidRDefault="005F61D3" w:rsidP="000E4778">
      <w:pPr>
        <w:spacing w:line="276" w:lineRule="auto"/>
        <w:ind w:right="472" w:firstLine="720"/>
        <w:jc w:val="both"/>
        <w:rPr>
          <w:sz w:val="28"/>
          <w:szCs w:val="28"/>
          <w:lang w:val="en-US"/>
        </w:rPr>
      </w:pPr>
      <w:r w:rsidRPr="005F66A6">
        <w:rPr>
          <w:sz w:val="28"/>
          <w:szCs w:val="28"/>
        </w:rPr>
        <w:t xml:space="preserve">* Công </w:t>
      </w:r>
      <w:proofErr w:type="spellStart"/>
      <w:r w:rsidRPr="005F66A6">
        <w:rPr>
          <w:sz w:val="28"/>
          <w:szCs w:val="28"/>
        </w:rPr>
        <w:t>tác</w:t>
      </w:r>
      <w:proofErr w:type="spellEnd"/>
      <w:r w:rsidRPr="005F66A6">
        <w:rPr>
          <w:sz w:val="28"/>
          <w:szCs w:val="28"/>
        </w:rPr>
        <w:t xml:space="preserve"> biên </w:t>
      </w:r>
      <w:proofErr w:type="spellStart"/>
      <w:r w:rsidRPr="005F66A6">
        <w:rPr>
          <w:sz w:val="28"/>
          <w:szCs w:val="28"/>
        </w:rPr>
        <w:t>soạn</w:t>
      </w:r>
      <w:proofErr w:type="spellEnd"/>
      <w:r w:rsidRPr="005F66A6">
        <w:rPr>
          <w:sz w:val="28"/>
          <w:szCs w:val="28"/>
        </w:rPr>
        <w:t xml:space="preserve">, </w:t>
      </w:r>
      <w:proofErr w:type="spellStart"/>
      <w:r w:rsidRPr="005F66A6">
        <w:rPr>
          <w:sz w:val="28"/>
          <w:szCs w:val="28"/>
        </w:rPr>
        <w:t>chỉnh</w:t>
      </w:r>
      <w:proofErr w:type="spellEnd"/>
      <w:r w:rsidRPr="005F66A6">
        <w:rPr>
          <w:sz w:val="28"/>
          <w:szCs w:val="28"/>
        </w:rPr>
        <w:t xml:space="preserve"> </w:t>
      </w:r>
      <w:proofErr w:type="spellStart"/>
      <w:r w:rsidRPr="005F66A6">
        <w:rPr>
          <w:sz w:val="28"/>
          <w:szCs w:val="28"/>
        </w:rPr>
        <w:t>lý</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giáo</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lĩnh</w:t>
      </w:r>
      <w:proofErr w:type="spellEnd"/>
      <w:r w:rsidRPr="005F66A6">
        <w:rPr>
          <w:sz w:val="28"/>
          <w:szCs w:val="28"/>
        </w:rPr>
        <w:t xml:space="preserve"> </w:t>
      </w:r>
      <w:proofErr w:type="spellStart"/>
      <w:r w:rsidRPr="005F66A6">
        <w:rPr>
          <w:sz w:val="28"/>
          <w:szCs w:val="28"/>
        </w:rPr>
        <w:t>vực</w:t>
      </w:r>
      <w:proofErr w:type="spellEnd"/>
      <w:r w:rsidRPr="005F66A6">
        <w:rPr>
          <w:sz w:val="28"/>
          <w:szCs w:val="28"/>
        </w:rPr>
        <w:t xml:space="preserve"> </w:t>
      </w:r>
      <w:proofErr w:type="spellStart"/>
      <w:r w:rsidRPr="005F66A6">
        <w:rPr>
          <w:sz w:val="28"/>
          <w:szCs w:val="28"/>
        </w:rPr>
        <w:t>thuộc</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thường</w:t>
      </w:r>
      <w:proofErr w:type="spellEnd"/>
      <w:r w:rsidRPr="005F66A6">
        <w:rPr>
          <w:sz w:val="28"/>
          <w:szCs w:val="28"/>
        </w:rPr>
        <w:t xml:space="preserve"> xuyên, liên </w:t>
      </w:r>
      <w:proofErr w:type="spellStart"/>
      <w:r w:rsidRPr="005F66A6">
        <w:rPr>
          <w:sz w:val="28"/>
          <w:szCs w:val="28"/>
        </w:rPr>
        <w:t>tục</w:t>
      </w:r>
      <w:proofErr w:type="spellEnd"/>
      <w:r w:rsidRPr="005F66A6">
        <w:rPr>
          <w:sz w:val="28"/>
          <w:szCs w:val="28"/>
        </w:rPr>
        <w:t xml:space="preserve"> </w:t>
      </w:r>
      <w:r w:rsidRPr="005F66A6">
        <w:rPr>
          <w:i/>
          <w:color w:val="FF0000"/>
          <w:sz w:val="28"/>
          <w:szCs w:val="28"/>
        </w:rPr>
        <w:t>(</w:t>
      </w:r>
      <w:r w:rsidRPr="005F66A6">
        <w:rPr>
          <w:b/>
          <w:i/>
          <w:color w:val="FF0000"/>
          <w:sz w:val="28"/>
          <w:szCs w:val="28"/>
        </w:rPr>
        <w:t>1.2.06</w:t>
      </w:r>
      <w:r w:rsidRPr="005F66A6">
        <w:rPr>
          <w:i/>
          <w:color w:val="FF0000"/>
          <w:sz w:val="28"/>
          <w:szCs w:val="28"/>
        </w:rPr>
        <w:t>–</w:t>
      </w:r>
      <w:proofErr w:type="spellStart"/>
      <w:r w:rsidRPr="005F66A6">
        <w:rPr>
          <w:i/>
          <w:color w:val="FF0000"/>
          <w:sz w:val="28"/>
          <w:szCs w:val="28"/>
        </w:rPr>
        <w:t>Bộ</w:t>
      </w:r>
      <w:proofErr w:type="spellEnd"/>
      <w:r w:rsidRPr="005F66A6">
        <w:rPr>
          <w:i/>
          <w:color w:val="FF0000"/>
          <w:sz w:val="28"/>
          <w:szCs w:val="28"/>
        </w:rPr>
        <w:t xml:space="preserve"> biên </w:t>
      </w:r>
      <w:proofErr w:type="spellStart"/>
      <w:r w:rsidRPr="005F66A6">
        <w:rPr>
          <w:i/>
          <w:color w:val="FF0000"/>
          <w:sz w:val="28"/>
          <w:szCs w:val="28"/>
        </w:rPr>
        <w:t>bản</w:t>
      </w:r>
      <w:proofErr w:type="spellEnd"/>
      <w:r w:rsidRPr="005F66A6">
        <w:rPr>
          <w:i/>
          <w:color w:val="FF0000"/>
          <w:sz w:val="28"/>
          <w:szCs w:val="28"/>
        </w:rPr>
        <w:t xml:space="preserve"> </w:t>
      </w:r>
      <w:proofErr w:type="spellStart"/>
      <w:r w:rsidRPr="005F66A6">
        <w:rPr>
          <w:i/>
          <w:color w:val="FF0000"/>
          <w:sz w:val="28"/>
          <w:szCs w:val="28"/>
        </w:rPr>
        <w:t>thẩm</w:t>
      </w:r>
      <w:proofErr w:type="spellEnd"/>
      <w:r w:rsidRPr="005F66A6">
        <w:rPr>
          <w:i/>
          <w:color w:val="FF0000"/>
          <w:sz w:val="28"/>
          <w:szCs w:val="28"/>
        </w:rPr>
        <w:t xml:space="preserve"> </w:t>
      </w:r>
      <w:proofErr w:type="spellStart"/>
      <w:r w:rsidRPr="005F66A6">
        <w:rPr>
          <w:i/>
          <w:color w:val="FF0000"/>
          <w:sz w:val="28"/>
          <w:szCs w:val="28"/>
        </w:rPr>
        <w:t>định</w:t>
      </w:r>
      <w:proofErr w:type="spellEnd"/>
      <w:r w:rsidRPr="005F66A6">
        <w:rPr>
          <w:i/>
          <w:color w:val="FF0000"/>
          <w:sz w:val="28"/>
          <w:szCs w:val="28"/>
        </w:rPr>
        <w:t xml:space="preserve"> </w:t>
      </w:r>
      <w:proofErr w:type="spellStart"/>
      <w:r w:rsidRPr="005F66A6">
        <w:rPr>
          <w:i/>
          <w:color w:val="FF0000"/>
          <w:sz w:val="28"/>
          <w:szCs w:val="28"/>
        </w:rPr>
        <w:t>và</w:t>
      </w:r>
      <w:proofErr w:type="spellEnd"/>
      <w:r w:rsidRPr="005F66A6">
        <w:rPr>
          <w:i/>
          <w:color w:val="FF0000"/>
          <w:sz w:val="28"/>
          <w:szCs w:val="28"/>
        </w:rPr>
        <w:t xml:space="preserve"> </w:t>
      </w:r>
      <w:proofErr w:type="spellStart"/>
      <w:r w:rsidRPr="005F66A6">
        <w:rPr>
          <w:i/>
          <w:color w:val="FF0000"/>
          <w:sz w:val="28"/>
          <w:szCs w:val="28"/>
        </w:rPr>
        <w:t>nghiệm</w:t>
      </w:r>
      <w:proofErr w:type="spellEnd"/>
      <w:r w:rsidRPr="005F66A6">
        <w:rPr>
          <w:i/>
          <w:color w:val="FF0000"/>
          <w:sz w:val="28"/>
          <w:szCs w:val="28"/>
        </w:rPr>
        <w:t xml:space="preserve"> thu chương </w:t>
      </w:r>
      <w:proofErr w:type="spellStart"/>
      <w:r w:rsidRPr="005F66A6">
        <w:rPr>
          <w:i/>
          <w:color w:val="FF0000"/>
          <w:sz w:val="28"/>
          <w:szCs w:val="28"/>
        </w:rPr>
        <w:t>trình</w:t>
      </w:r>
      <w:proofErr w:type="spellEnd"/>
      <w:r w:rsidRPr="005F66A6">
        <w:rPr>
          <w:i/>
          <w:color w:val="FF0000"/>
          <w:sz w:val="28"/>
          <w:szCs w:val="28"/>
        </w:rPr>
        <w:t xml:space="preserve"> </w:t>
      </w:r>
      <w:proofErr w:type="spellStart"/>
      <w:r w:rsidRPr="005F66A6">
        <w:rPr>
          <w:i/>
          <w:color w:val="FF0000"/>
          <w:sz w:val="28"/>
          <w:szCs w:val="28"/>
        </w:rPr>
        <w:t>đào</w:t>
      </w:r>
      <w:proofErr w:type="spellEnd"/>
      <w:r w:rsidRPr="005F66A6">
        <w:rPr>
          <w:i/>
          <w:color w:val="FF0000"/>
          <w:sz w:val="28"/>
          <w:szCs w:val="28"/>
        </w:rPr>
        <w:t xml:space="preserve"> </w:t>
      </w:r>
      <w:proofErr w:type="spellStart"/>
      <w:r w:rsidRPr="005F66A6">
        <w:rPr>
          <w:i/>
          <w:color w:val="FF0000"/>
          <w:sz w:val="28"/>
          <w:szCs w:val="28"/>
        </w:rPr>
        <w:t>tạo</w:t>
      </w:r>
      <w:proofErr w:type="spellEnd"/>
      <w:r w:rsidRPr="005F66A6">
        <w:rPr>
          <w:i/>
          <w:color w:val="FF0000"/>
          <w:sz w:val="28"/>
          <w:szCs w:val="28"/>
        </w:rPr>
        <w:t xml:space="preserve"> khoa </w:t>
      </w:r>
      <w:proofErr w:type="spellStart"/>
      <w:r w:rsidRPr="005F66A6">
        <w:rPr>
          <w:i/>
          <w:color w:val="FF0000"/>
          <w:sz w:val="28"/>
          <w:szCs w:val="28"/>
          <w:lang w:val="en-US"/>
        </w:rPr>
        <w:t>Công</w:t>
      </w:r>
      <w:proofErr w:type="spellEnd"/>
      <w:r w:rsidRPr="005F66A6">
        <w:rPr>
          <w:i/>
          <w:color w:val="FF0000"/>
          <w:sz w:val="28"/>
          <w:szCs w:val="28"/>
          <w:lang w:val="en-US"/>
        </w:rPr>
        <w:t xml:space="preserve"> </w:t>
      </w:r>
      <w:proofErr w:type="spellStart"/>
      <w:r w:rsidRPr="005F66A6">
        <w:rPr>
          <w:i/>
          <w:color w:val="FF0000"/>
          <w:sz w:val="28"/>
          <w:szCs w:val="28"/>
          <w:lang w:val="en-US"/>
        </w:rPr>
        <w:t>nghệ</w:t>
      </w:r>
      <w:proofErr w:type="spellEnd"/>
      <w:r w:rsidRPr="005F66A6">
        <w:rPr>
          <w:i/>
          <w:color w:val="FF0000"/>
          <w:sz w:val="28"/>
          <w:szCs w:val="28"/>
          <w:lang w:val="en-US"/>
        </w:rPr>
        <w:t xml:space="preserve"> </w:t>
      </w:r>
      <w:proofErr w:type="spellStart"/>
      <w:r w:rsidRPr="005F66A6">
        <w:rPr>
          <w:i/>
          <w:color w:val="FF0000"/>
          <w:sz w:val="28"/>
          <w:szCs w:val="28"/>
          <w:lang w:val="en-US"/>
        </w:rPr>
        <w:t>chế</w:t>
      </w:r>
      <w:proofErr w:type="spellEnd"/>
      <w:r w:rsidRPr="005F66A6">
        <w:rPr>
          <w:i/>
          <w:color w:val="FF0000"/>
          <w:sz w:val="28"/>
          <w:szCs w:val="28"/>
          <w:lang w:val="en-US"/>
        </w:rPr>
        <w:t xml:space="preserve"> </w:t>
      </w:r>
      <w:proofErr w:type="spellStart"/>
      <w:r w:rsidRPr="005F66A6">
        <w:rPr>
          <w:i/>
          <w:color w:val="FF0000"/>
          <w:sz w:val="28"/>
          <w:szCs w:val="28"/>
          <w:lang w:val="en-US"/>
        </w:rPr>
        <w:t>biến</w:t>
      </w:r>
      <w:proofErr w:type="spellEnd"/>
      <w:r w:rsidRPr="005F66A6">
        <w:rPr>
          <w:i/>
          <w:color w:val="FF0000"/>
          <w:sz w:val="28"/>
          <w:szCs w:val="28"/>
          <w:lang w:val="en-US"/>
        </w:rPr>
        <w:t xml:space="preserve"> </w:t>
      </w:r>
      <w:proofErr w:type="spellStart"/>
      <w:r w:rsidRPr="005F66A6">
        <w:rPr>
          <w:i/>
          <w:color w:val="FF0000"/>
          <w:sz w:val="28"/>
          <w:szCs w:val="28"/>
        </w:rPr>
        <w:t>hàng</w:t>
      </w:r>
      <w:proofErr w:type="spellEnd"/>
      <w:r w:rsidRPr="005F66A6">
        <w:rPr>
          <w:i/>
          <w:color w:val="FF0000"/>
          <w:sz w:val="28"/>
          <w:szCs w:val="28"/>
        </w:rPr>
        <w:t xml:space="preserve"> </w:t>
      </w:r>
      <w:proofErr w:type="spellStart"/>
      <w:r w:rsidR="00750725">
        <w:rPr>
          <w:i/>
          <w:color w:val="FF0000"/>
          <w:sz w:val="28"/>
          <w:szCs w:val="28"/>
          <w:lang w:val="en-US"/>
        </w:rPr>
        <w:t>các</w:t>
      </w:r>
      <w:proofErr w:type="spellEnd"/>
      <w:r w:rsidR="00750725">
        <w:rPr>
          <w:i/>
          <w:color w:val="FF0000"/>
          <w:sz w:val="28"/>
          <w:szCs w:val="28"/>
          <w:lang w:val="en-US"/>
        </w:rPr>
        <w:t xml:space="preserve"> </w:t>
      </w:r>
      <w:proofErr w:type="spellStart"/>
      <w:r w:rsidR="00750725">
        <w:rPr>
          <w:i/>
          <w:color w:val="FF0000"/>
          <w:sz w:val="28"/>
          <w:szCs w:val="28"/>
          <w:lang w:val="en-US"/>
        </w:rPr>
        <w:t>năm</w:t>
      </w:r>
      <w:proofErr w:type="spellEnd"/>
      <w:r w:rsidR="00750725">
        <w:rPr>
          <w:i/>
          <w:color w:val="FF0000"/>
          <w:sz w:val="28"/>
          <w:szCs w:val="28"/>
          <w:lang w:val="en-US"/>
        </w:rPr>
        <w:t>)</w:t>
      </w:r>
    </w:p>
    <w:p w14:paraId="134468CB" w14:textId="2890B8D3" w:rsidR="005F61D3" w:rsidRPr="005F66A6" w:rsidRDefault="00B711EA" w:rsidP="000E4778">
      <w:pPr>
        <w:numPr>
          <w:ilvl w:val="0"/>
          <w:numId w:val="7"/>
        </w:numPr>
        <w:tabs>
          <w:tab w:val="left" w:pos="180"/>
        </w:tabs>
        <w:spacing w:line="276" w:lineRule="auto"/>
        <w:ind w:left="0" w:right="471" w:firstLine="0"/>
        <w:jc w:val="both"/>
        <w:rPr>
          <w:sz w:val="28"/>
          <w:szCs w:val="28"/>
        </w:rPr>
      </w:pPr>
      <w:r>
        <w:rPr>
          <w:sz w:val="28"/>
          <w:szCs w:val="28"/>
        </w:rPr>
        <w:t xml:space="preserve">Năm </w:t>
      </w:r>
      <w:proofErr w:type="spellStart"/>
      <w:r>
        <w:rPr>
          <w:sz w:val="28"/>
          <w:szCs w:val="28"/>
        </w:rPr>
        <w:t>học</w:t>
      </w:r>
      <w:proofErr w:type="spellEnd"/>
      <w:r>
        <w:rPr>
          <w:sz w:val="28"/>
          <w:szCs w:val="28"/>
        </w:rPr>
        <w:t xml:space="preserve"> </w:t>
      </w:r>
      <w:r w:rsidR="005F61D3" w:rsidRPr="005F66A6">
        <w:rPr>
          <w:sz w:val="28"/>
          <w:szCs w:val="28"/>
        </w:rPr>
        <w:t>2020</w:t>
      </w:r>
      <w:r>
        <w:rPr>
          <w:sz w:val="28"/>
          <w:szCs w:val="28"/>
          <w:lang w:val="en-US"/>
        </w:rPr>
        <w:t xml:space="preserve">-2021 </w:t>
      </w:r>
      <w:r w:rsidR="005F61D3" w:rsidRPr="005F66A6">
        <w:rPr>
          <w:sz w:val="28"/>
          <w:szCs w:val="28"/>
        </w:rPr>
        <w:t xml:space="preserve">: </w:t>
      </w:r>
      <w:proofErr w:type="spellStart"/>
      <w:r w:rsidR="005F61D3" w:rsidRPr="005F66A6">
        <w:rPr>
          <w:sz w:val="28"/>
          <w:szCs w:val="28"/>
        </w:rPr>
        <w:t>Chỉnh</w:t>
      </w:r>
      <w:proofErr w:type="spellEnd"/>
      <w:r w:rsidR="005F61D3" w:rsidRPr="005F66A6">
        <w:rPr>
          <w:sz w:val="28"/>
          <w:szCs w:val="28"/>
        </w:rPr>
        <w:t xml:space="preserve"> </w:t>
      </w:r>
      <w:proofErr w:type="spellStart"/>
      <w:r w:rsidR="005F61D3" w:rsidRPr="005F66A6">
        <w:rPr>
          <w:sz w:val="28"/>
          <w:szCs w:val="28"/>
        </w:rPr>
        <w:t>lý</w:t>
      </w:r>
      <w:proofErr w:type="spellEnd"/>
      <w:r w:rsidR="005F61D3" w:rsidRPr="005F66A6">
        <w:rPr>
          <w:sz w:val="28"/>
          <w:szCs w:val="28"/>
        </w:rPr>
        <w:t xml:space="preserve"> chương </w:t>
      </w:r>
      <w:proofErr w:type="spellStart"/>
      <w:r w:rsidR="005F61D3" w:rsidRPr="005F66A6">
        <w:rPr>
          <w:sz w:val="28"/>
          <w:szCs w:val="28"/>
        </w:rPr>
        <w:t>trình</w:t>
      </w:r>
      <w:proofErr w:type="spellEnd"/>
      <w:r w:rsidR="005F61D3" w:rsidRPr="005F66A6">
        <w:rPr>
          <w:sz w:val="28"/>
          <w:szCs w:val="28"/>
        </w:rPr>
        <w:t xml:space="preserve"> </w:t>
      </w:r>
      <w:proofErr w:type="spellStart"/>
      <w:r w:rsidR="005F61D3" w:rsidRPr="005F66A6">
        <w:rPr>
          <w:sz w:val="28"/>
          <w:szCs w:val="28"/>
        </w:rPr>
        <w:t>tổng</w:t>
      </w:r>
      <w:proofErr w:type="spellEnd"/>
      <w:r w:rsidR="005F61D3" w:rsidRPr="005F66A6">
        <w:rPr>
          <w:sz w:val="28"/>
          <w:szCs w:val="28"/>
        </w:rPr>
        <w:t xml:space="preserve"> </w:t>
      </w:r>
      <w:proofErr w:type="spellStart"/>
      <w:r w:rsidR="005F61D3" w:rsidRPr="005F66A6">
        <w:rPr>
          <w:sz w:val="28"/>
          <w:szCs w:val="28"/>
        </w:rPr>
        <w:t>quát</w:t>
      </w:r>
      <w:proofErr w:type="spellEnd"/>
      <w:r w:rsidR="005F61D3" w:rsidRPr="005F66A6">
        <w:rPr>
          <w:sz w:val="28"/>
          <w:szCs w:val="28"/>
        </w:rPr>
        <w:t xml:space="preserve"> </w:t>
      </w:r>
      <w:proofErr w:type="spellStart"/>
      <w:r w:rsidR="005F61D3" w:rsidRPr="005F66A6">
        <w:rPr>
          <w:sz w:val="28"/>
          <w:szCs w:val="28"/>
        </w:rPr>
        <w:t>đào</w:t>
      </w:r>
      <w:proofErr w:type="spellEnd"/>
      <w:r w:rsidR="005F61D3" w:rsidRPr="005F66A6">
        <w:rPr>
          <w:sz w:val="28"/>
          <w:szCs w:val="28"/>
        </w:rPr>
        <w:t xml:space="preserve"> </w:t>
      </w:r>
      <w:proofErr w:type="spellStart"/>
      <w:r w:rsidR="005F61D3" w:rsidRPr="005F66A6">
        <w:rPr>
          <w:sz w:val="28"/>
          <w:szCs w:val="28"/>
        </w:rPr>
        <w:t>tạo</w:t>
      </w:r>
      <w:proofErr w:type="spellEnd"/>
      <w:r w:rsidR="005F61D3" w:rsidRPr="005F66A6">
        <w:rPr>
          <w:sz w:val="28"/>
          <w:szCs w:val="28"/>
        </w:rPr>
        <w:t xml:space="preserve"> cao </w:t>
      </w:r>
      <w:proofErr w:type="spellStart"/>
      <w:r w:rsidR="005F61D3" w:rsidRPr="005F66A6">
        <w:rPr>
          <w:sz w:val="28"/>
          <w:szCs w:val="28"/>
        </w:rPr>
        <w:t>đẳng</w:t>
      </w:r>
      <w:proofErr w:type="spellEnd"/>
      <w:r w:rsidR="005F61D3" w:rsidRPr="005F66A6">
        <w:rPr>
          <w:sz w:val="28"/>
          <w:szCs w:val="28"/>
          <w:lang w:val="en-US"/>
        </w:rPr>
        <w:t xml:space="preserve"> </w:t>
      </w:r>
      <w:proofErr w:type="spellStart"/>
      <w:r w:rsidR="005F61D3" w:rsidRPr="005F66A6">
        <w:rPr>
          <w:sz w:val="28"/>
          <w:szCs w:val="28"/>
          <w:lang w:val="en-US"/>
        </w:rPr>
        <w:t>nghề</w:t>
      </w:r>
      <w:proofErr w:type="spellEnd"/>
      <w:r w:rsidR="005F61D3" w:rsidRPr="005F66A6">
        <w:rPr>
          <w:sz w:val="28"/>
          <w:szCs w:val="28"/>
          <w:lang w:val="en-US"/>
        </w:rPr>
        <w:t xml:space="preserve"> </w:t>
      </w:r>
      <w:proofErr w:type="spellStart"/>
      <w:r w:rsidR="005F61D3" w:rsidRPr="005F66A6">
        <w:rPr>
          <w:sz w:val="28"/>
          <w:szCs w:val="28"/>
          <w:lang w:val="en-US"/>
        </w:rPr>
        <w:t>kỹ</w:t>
      </w:r>
      <w:proofErr w:type="spellEnd"/>
      <w:r w:rsidR="005F61D3" w:rsidRPr="005F66A6">
        <w:rPr>
          <w:sz w:val="28"/>
          <w:szCs w:val="28"/>
          <w:lang w:val="en-US"/>
        </w:rPr>
        <w:t xml:space="preserve"> </w:t>
      </w:r>
      <w:proofErr w:type="spellStart"/>
      <w:r w:rsidR="005F61D3" w:rsidRPr="005F66A6">
        <w:rPr>
          <w:sz w:val="28"/>
          <w:szCs w:val="28"/>
          <w:lang w:val="en-US"/>
        </w:rPr>
        <w:t>thuật</w:t>
      </w:r>
      <w:proofErr w:type="spellEnd"/>
      <w:r w:rsidR="005F61D3" w:rsidRPr="005F66A6">
        <w:rPr>
          <w:sz w:val="28"/>
          <w:szCs w:val="28"/>
          <w:lang w:val="en-US"/>
        </w:rPr>
        <w:t xml:space="preserve"> </w:t>
      </w:r>
      <w:proofErr w:type="spellStart"/>
      <w:r w:rsidR="005F61D3" w:rsidRPr="005F66A6">
        <w:rPr>
          <w:sz w:val="28"/>
          <w:szCs w:val="28"/>
          <w:lang w:val="en-US"/>
        </w:rPr>
        <w:t>chế</w:t>
      </w:r>
      <w:proofErr w:type="spellEnd"/>
      <w:r w:rsidR="005F61D3" w:rsidRPr="005F66A6">
        <w:rPr>
          <w:sz w:val="28"/>
          <w:szCs w:val="28"/>
          <w:lang w:val="en-US"/>
        </w:rPr>
        <w:t xml:space="preserve"> </w:t>
      </w:r>
      <w:proofErr w:type="spellStart"/>
      <w:r w:rsidR="005F61D3" w:rsidRPr="005F66A6">
        <w:rPr>
          <w:sz w:val="28"/>
          <w:szCs w:val="28"/>
          <w:lang w:val="en-US"/>
        </w:rPr>
        <w:t>biến</w:t>
      </w:r>
      <w:proofErr w:type="spellEnd"/>
      <w:r w:rsidR="005F61D3" w:rsidRPr="005F66A6">
        <w:rPr>
          <w:sz w:val="28"/>
          <w:szCs w:val="28"/>
          <w:lang w:val="en-US"/>
        </w:rPr>
        <w:t xml:space="preserve"> </w:t>
      </w:r>
      <w:proofErr w:type="spellStart"/>
      <w:r w:rsidR="005F61D3" w:rsidRPr="005F66A6">
        <w:rPr>
          <w:sz w:val="28"/>
          <w:szCs w:val="28"/>
          <w:lang w:val="en-US"/>
        </w:rPr>
        <w:t>món</w:t>
      </w:r>
      <w:proofErr w:type="spellEnd"/>
      <w:r w:rsidR="005F61D3" w:rsidRPr="005F66A6">
        <w:rPr>
          <w:sz w:val="28"/>
          <w:szCs w:val="28"/>
          <w:lang w:val="en-US"/>
        </w:rPr>
        <w:t xml:space="preserve"> </w:t>
      </w:r>
      <w:proofErr w:type="spellStart"/>
      <w:r w:rsidR="005F61D3" w:rsidRPr="005F66A6">
        <w:rPr>
          <w:sz w:val="28"/>
          <w:szCs w:val="28"/>
          <w:lang w:val="en-US"/>
        </w:rPr>
        <w:t>ăn</w:t>
      </w:r>
      <w:proofErr w:type="spellEnd"/>
      <w:r w:rsidR="005F61D3" w:rsidRPr="005F66A6">
        <w:rPr>
          <w:sz w:val="28"/>
          <w:szCs w:val="28"/>
        </w:rPr>
        <w:t xml:space="preserve">, </w:t>
      </w:r>
      <w:proofErr w:type="spellStart"/>
      <w:r w:rsidR="005F61D3" w:rsidRPr="005F66A6">
        <w:rPr>
          <w:sz w:val="28"/>
          <w:szCs w:val="28"/>
        </w:rPr>
        <w:t>đồng</w:t>
      </w:r>
      <w:proofErr w:type="spellEnd"/>
      <w:r w:rsidR="005F61D3" w:rsidRPr="005F66A6">
        <w:rPr>
          <w:sz w:val="28"/>
          <w:szCs w:val="28"/>
        </w:rPr>
        <w:t xml:space="preserve"> </w:t>
      </w:r>
      <w:proofErr w:type="spellStart"/>
      <w:r w:rsidR="005F61D3" w:rsidRPr="005F66A6">
        <w:rPr>
          <w:sz w:val="28"/>
          <w:szCs w:val="28"/>
        </w:rPr>
        <w:t>thời</w:t>
      </w:r>
      <w:proofErr w:type="spellEnd"/>
      <w:r w:rsidR="005F61D3" w:rsidRPr="005F66A6">
        <w:rPr>
          <w:sz w:val="28"/>
          <w:szCs w:val="28"/>
        </w:rPr>
        <w:t xml:space="preserve"> biên </w:t>
      </w:r>
      <w:proofErr w:type="spellStart"/>
      <w:r w:rsidR="005F61D3" w:rsidRPr="005F66A6">
        <w:rPr>
          <w:sz w:val="28"/>
          <w:szCs w:val="28"/>
        </w:rPr>
        <w:t>soạn</w:t>
      </w:r>
      <w:proofErr w:type="spellEnd"/>
      <w:r w:rsidR="005F61D3" w:rsidRPr="005F66A6">
        <w:rPr>
          <w:sz w:val="28"/>
          <w:szCs w:val="28"/>
        </w:rPr>
        <w:t xml:space="preserve"> </w:t>
      </w:r>
      <w:proofErr w:type="spellStart"/>
      <w:r w:rsidR="005F61D3" w:rsidRPr="005F66A6">
        <w:rPr>
          <w:sz w:val="28"/>
          <w:szCs w:val="28"/>
        </w:rPr>
        <w:t>và</w:t>
      </w:r>
      <w:proofErr w:type="spellEnd"/>
      <w:r w:rsidR="005F61D3" w:rsidRPr="005F66A6">
        <w:rPr>
          <w:sz w:val="28"/>
          <w:szCs w:val="28"/>
        </w:rPr>
        <w:t xml:space="preserve"> </w:t>
      </w:r>
      <w:proofErr w:type="spellStart"/>
      <w:r w:rsidR="005F61D3" w:rsidRPr="005F66A6">
        <w:rPr>
          <w:sz w:val="28"/>
          <w:szCs w:val="28"/>
        </w:rPr>
        <w:t>chỉnh</w:t>
      </w:r>
      <w:proofErr w:type="spellEnd"/>
      <w:r w:rsidR="005F61D3" w:rsidRPr="005F66A6">
        <w:rPr>
          <w:sz w:val="28"/>
          <w:szCs w:val="28"/>
        </w:rPr>
        <w:t xml:space="preserve"> </w:t>
      </w:r>
      <w:proofErr w:type="spellStart"/>
      <w:r w:rsidR="005F61D3" w:rsidRPr="005F66A6">
        <w:rPr>
          <w:sz w:val="28"/>
          <w:szCs w:val="28"/>
        </w:rPr>
        <w:t>lý</w:t>
      </w:r>
      <w:proofErr w:type="spellEnd"/>
      <w:r w:rsidR="005F61D3" w:rsidRPr="005F66A6">
        <w:rPr>
          <w:sz w:val="28"/>
          <w:szCs w:val="28"/>
        </w:rPr>
        <w:t xml:space="preserve">  chương </w:t>
      </w:r>
      <w:proofErr w:type="spellStart"/>
      <w:r w:rsidR="005F61D3" w:rsidRPr="005F66A6">
        <w:rPr>
          <w:sz w:val="28"/>
          <w:szCs w:val="28"/>
        </w:rPr>
        <w:t>trình</w:t>
      </w:r>
      <w:proofErr w:type="spellEnd"/>
      <w:r w:rsidR="005F61D3" w:rsidRPr="005F66A6">
        <w:rPr>
          <w:sz w:val="28"/>
          <w:szCs w:val="28"/>
          <w:lang w:val="en-US"/>
        </w:rPr>
        <w:t xml:space="preserve"> chi </w:t>
      </w:r>
      <w:proofErr w:type="spellStart"/>
      <w:r w:rsidR="005F61D3" w:rsidRPr="005F66A6">
        <w:rPr>
          <w:sz w:val="28"/>
          <w:szCs w:val="28"/>
          <w:lang w:val="en-US"/>
        </w:rPr>
        <w:t>tiết</w:t>
      </w:r>
      <w:proofErr w:type="spellEnd"/>
      <w:r w:rsidR="005F61D3" w:rsidRPr="005F66A6">
        <w:rPr>
          <w:sz w:val="28"/>
          <w:szCs w:val="28"/>
          <w:lang w:val="en-US"/>
        </w:rPr>
        <w:t xml:space="preserve"> </w:t>
      </w:r>
      <w:r w:rsidR="005F61D3" w:rsidRPr="005F66A6">
        <w:rPr>
          <w:sz w:val="28"/>
          <w:szCs w:val="28"/>
        </w:rPr>
        <w:t xml:space="preserve"> </w:t>
      </w:r>
      <w:proofErr w:type="spellStart"/>
      <w:r w:rsidR="005F61D3" w:rsidRPr="005F66A6">
        <w:rPr>
          <w:sz w:val="28"/>
          <w:szCs w:val="28"/>
        </w:rPr>
        <w:t>bậc</w:t>
      </w:r>
      <w:proofErr w:type="spellEnd"/>
      <w:r w:rsidR="005F61D3" w:rsidRPr="005F66A6">
        <w:rPr>
          <w:sz w:val="28"/>
          <w:szCs w:val="28"/>
        </w:rPr>
        <w:t xml:space="preserve"> Cao </w:t>
      </w:r>
      <w:proofErr w:type="spellStart"/>
      <w:r w:rsidR="005F61D3" w:rsidRPr="005F66A6">
        <w:rPr>
          <w:sz w:val="28"/>
          <w:szCs w:val="28"/>
        </w:rPr>
        <w:t>đẳng</w:t>
      </w:r>
      <w:proofErr w:type="spellEnd"/>
      <w:r w:rsidR="005F61D3" w:rsidRPr="005F66A6">
        <w:rPr>
          <w:sz w:val="28"/>
          <w:szCs w:val="28"/>
        </w:rPr>
        <w:t xml:space="preserve"> </w:t>
      </w:r>
      <w:proofErr w:type="spellStart"/>
      <w:r w:rsidR="005F61D3" w:rsidRPr="005F66A6">
        <w:rPr>
          <w:sz w:val="28"/>
          <w:szCs w:val="28"/>
        </w:rPr>
        <w:t>ngành</w:t>
      </w:r>
      <w:proofErr w:type="spellEnd"/>
      <w:r w:rsidR="005F61D3" w:rsidRPr="005F66A6">
        <w:rPr>
          <w:sz w:val="28"/>
          <w:szCs w:val="28"/>
        </w:rPr>
        <w:t xml:space="preserve"> </w:t>
      </w:r>
      <w:proofErr w:type="spellStart"/>
      <w:r w:rsidR="005F61D3" w:rsidRPr="005F66A6">
        <w:rPr>
          <w:sz w:val="28"/>
          <w:szCs w:val="28"/>
          <w:lang w:val="en-US"/>
        </w:rPr>
        <w:t>kỹ</w:t>
      </w:r>
      <w:proofErr w:type="spellEnd"/>
      <w:r w:rsidR="005F61D3" w:rsidRPr="005F66A6">
        <w:rPr>
          <w:sz w:val="28"/>
          <w:szCs w:val="28"/>
          <w:lang w:val="en-US"/>
        </w:rPr>
        <w:t xml:space="preserve"> </w:t>
      </w:r>
      <w:proofErr w:type="spellStart"/>
      <w:r w:rsidR="005F61D3" w:rsidRPr="005F66A6">
        <w:rPr>
          <w:sz w:val="28"/>
          <w:szCs w:val="28"/>
          <w:lang w:val="en-US"/>
        </w:rPr>
        <w:t>thuật</w:t>
      </w:r>
      <w:proofErr w:type="spellEnd"/>
      <w:r w:rsidR="005F61D3" w:rsidRPr="005F66A6">
        <w:rPr>
          <w:sz w:val="28"/>
          <w:szCs w:val="28"/>
          <w:lang w:val="en-US"/>
        </w:rPr>
        <w:t xml:space="preserve"> </w:t>
      </w:r>
      <w:proofErr w:type="spellStart"/>
      <w:r w:rsidR="005F61D3" w:rsidRPr="005F66A6">
        <w:rPr>
          <w:sz w:val="28"/>
          <w:szCs w:val="28"/>
          <w:lang w:val="en-US"/>
        </w:rPr>
        <w:t>chế</w:t>
      </w:r>
      <w:proofErr w:type="spellEnd"/>
      <w:r w:rsidR="005F61D3" w:rsidRPr="005F66A6">
        <w:rPr>
          <w:sz w:val="28"/>
          <w:szCs w:val="28"/>
          <w:lang w:val="en-US"/>
        </w:rPr>
        <w:t xml:space="preserve"> </w:t>
      </w:r>
      <w:proofErr w:type="spellStart"/>
      <w:r w:rsidR="005F61D3" w:rsidRPr="005F66A6">
        <w:rPr>
          <w:sz w:val="28"/>
          <w:szCs w:val="28"/>
          <w:lang w:val="en-US"/>
        </w:rPr>
        <w:t>biến</w:t>
      </w:r>
      <w:proofErr w:type="spellEnd"/>
      <w:r w:rsidR="005F61D3" w:rsidRPr="005F66A6">
        <w:rPr>
          <w:sz w:val="28"/>
          <w:szCs w:val="28"/>
          <w:lang w:val="en-US"/>
        </w:rPr>
        <w:t xml:space="preserve"> </w:t>
      </w:r>
      <w:proofErr w:type="spellStart"/>
      <w:r w:rsidR="005F61D3" w:rsidRPr="005F66A6">
        <w:rPr>
          <w:sz w:val="28"/>
          <w:szCs w:val="28"/>
          <w:lang w:val="en-US"/>
        </w:rPr>
        <w:t>món</w:t>
      </w:r>
      <w:proofErr w:type="spellEnd"/>
      <w:r w:rsidR="005F61D3" w:rsidRPr="005F66A6">
        <w:rPr>
          <w:sz w:val="28"/>
          <w:szCs w:val="28"/>
          <w:lang w:val="en-US"/>
        </w:rPr>
        <w:t xml:space="preserve"> </w:t>
      </w:r>
      <w:proofErr w:type="spellStart"/>
      <w:r w:rsidR="005F61D3" w:rsidRPr="005F66A6">
        <w:rPr>
          <w:sz w:val="28"/>
          <w:szCs w:val="28"/>
          <w:lang w:val="en-US"/>
        </w:rPr>
        <w:t>ăn</w:t>
      </w:r>
      <w:proofErr w:type="spellEnd"/>
      <w:r w:rsidR="005F61D3" w:rsidRPr="005F66A6">
        <w:rPr>
          <w:sz w:val="28"/>
          <w:szCs w:val="28"/>
          <w:lang w:val="en-US"/>
        </w:rPr>
        <w:t>.</w:t>
      </w:r>
    </w:p>
    <w:p w14:paraId="4274EC18" w14:textId="73BE0E39" w:rsidR="005F61D3" w:rsidRPr="005F66A6" w:rsidRDefault="00B711EA" w:rsidP="000E4778">
      <w:pPr>
        <w:numPr>
          <w:ilvl w:val="0"/>
          <w:numId w:val="7"/>
        </w:numPr>
        <w:tabs>
          <w:tab w:val="left" w:pos="180"/>
        </w:tabs>
        <w:spacing w:line="276" w:lineRule="auto"/>
        <w:ind w:left="0" w:right="471" w:firstLine="0"/>
        <w:jc w:val="both"/>
        <w:rPr>
          <w:sz w:val="28"/>
          <w:szCs w:val="28"/>
        </w:rPr>
      </w:pPr>
      <w:r>
        <w:rPr>
          <w:sz w:val="28"/>
          <w:szCs w:val="28"/>
        </w:rPr>
        <w:t xml:space="preserve">Năm </w:t>
      </w:r>
      <w:proofErr w:type="spellStart"/>
      <w:r>
        <w:rPr>
          <w:sz w:val="28"/>
          <w:szCs w:val="28"/>
        </w:rPr>
        <w:t>học</w:t>
      </w:r>
      <w:proofErr w:type="spellEnd"/>
      <w:r>
        <w:rPr>
          <w:sz w:val="28"/>
          <w:szCs w:val="28"/>
        </w:rPr>
        <w:t xml:space="preserve"> </w:t>
      </w:r>
      <w:r w:rsidR="005F61D3" w:rsidRPr="005F66A6">
        <w:rPr>
          <w:sz w:val="28"/>
          <w:szCs w:val="28"/>
        </w:rPr>
        <w:t>2021</w:t>
      </w:r>
      <w:r>
        <w:rPr>
          <w:sz w:val="28"/>
          <w:szCs w:val="28"/>
          <w:lang w:val="en-US"/>
        </w:rPr>
        <w:t>-2022</w:t>
      </w:r>
      <w:r w:rsidR="005F61D3" w:rsidRPr="005F66A6">
        <w:rPr>
          <w:sz w:val="28"/>
          <w:szCs w:val="28"/>
        </w:rPr>
        <w:t xml:space="preserve">: </w:t>
      </w:r>
      <w:proofErr w:type="spellStart"/>
      <w:r w:rsidR="005F61D3" w:rsidRPr="005F66A6">
        <w:rPr>
          <w:sz w:val="28"/>
          <w:szCs w:val="28"/>
        </w:rPr>
        <w:t>Chỉnh</w:t>
      </w:r>
      <w:proofErr w:type="spellEnd"/>
      <w:r w:rsidR="005F61D3" w:rsidRPr="005F66A6">
        <w:rPr>
          <w:sz w:val="28"/>
          <w:szCs w:val="28"/>
        </w:rPr>
        <w:t xml:space="preserve"> </w:t>
      </w:r>
      <w:proofErr w:type="spellStart"/>
      <w:r w:rsidR="005F61D3" w:rsidRPr="005F66A6">
        <w:rPr>
          <w:sz w:val="28"/>
          <w:szCs w:val="28"/>
        </w:rPr>
        <w:t>lý</w:t>
      </w:r>
      <w:proofErr w:type="spellEnd"/>
      <w:r w:rsidR="005F61D3" w:rsidRPr="005F66A6">
        <w:rPr>
          <w:sz w:val="28"/>
          <w:szCs w:val="28"/>
        </w:rPr>
        <w:t xml:space="preserve"> chương </w:t>
      </w:r>
      <w:proofErr w:type="spellStart"/>
      <w:r w:rsidR="005F61D3" w:rsidRPr="005F66A6">
        <w:rPr>
          <w:sz w:val="28"/>
          <w:szCs w:val="28"/>
        </w:rPr>
        <w:t>trình</w:t>
      </w:r>
      <w:proofErr w:type="spellEnd"/>
      <w:r w:rsidR="005F61D3" w:rsidRPr="005F66A6">
        <w:rPr>
          <w:sz w:val="28"/>
          <w:szCs w:val="28"/>
        </w:rPr>
        <w:t xml:space="preserve"> </w:t>
      </w:r>
      <w:proofErr w:type="spellStart"/>
      <w:r w:rsidR="005F61D3" w:rsidRPr="005F66A6">
        <w:rPr>
          <w:sz w:val="28"/>
          <w:szCs w:val="28"/>
        </w:rPr>
        <w:t>tổng</w:t>
      </w:r>
      <w:proofErr w:type="spellEnd"/>
      <w:r w:rsidR="005F61D3" w:rsidRPr="005F66A6">
        <w:rPr>
          <w:sz w:val="28"/>
          <w:szCs w:val="28"/>
        </w:rPr>
        <w:t xml:space="preserve"> </w:t>
      </w:r>
      <w:proofErr w:type="spellStart"/>
      <w:r w:rsidR="005F61D3" w:rsidRPr="005F66A6">
        <w:rPr>
          <w:sz w:val="28"/>
          <w:szCs w:val="28"/>
        </w:rPr>
        <w:t>quát</w:t>
      </w:r>
      <w:proofErr w:type="spellEnd"/>
      <w:r w:rsidR="005F61D3" w:rsidRPr="005F66A6">
        <w:rPr>
          <w:sz w:val="28"/>
          <w:szCs w:val="28"/>
        </w:rPr>
        <w:t xml:space="preserve"> </w:t>
      </w:r>
      <w:proofErr w:type="spellStart"/>
      <w:r w:rsidR="005F61D3" w:rsidRPr="005F66A6">
        <w:rPr>
          <w:sz w:val="28"/>
          <w:szCs w:val="28"/>
        </w:rPr>
        <w:t>đào</w:t>
      </w:r>
      <w:proofErr w:type="spellEnd"/>
      <w:r w:rsidR="005F61D3" w:rsidRPr="005F66A6">
        <w:rPr>
          <w:sz w:val="28"/>
          <w:szCs w:val="28"/>
        </w:rPr>
        <w:t xml:space="preserve"> </w:t>
      </w:r>
      <w:proofErr w:type="spellStart"/>
      <w:r w:rsidR="005F61D3" w:rsidRPr="005F66A6">
        <w:rPr>
          <w:sz w:val="28"/>
          <w:szCs w:val="28"/>
        </w:rPr>
        <w:t>tạo</w:t>
      </w:r>
      <w:proofErr w:type="spellEnd"/>
      <w:r w:rsidR="005F61D3" w:rsidRPr="005F66A6">
        <w:rPr>
          <w:sz w:val="28"/>
          <w:szCs w:val="28"/>
        </w:rPr>
        <w:t xml:space="preserve"> cao </w:t>
      </w:r>
      <w:proofErr w:type="spellStart"/>
      <w:r w:rsidR="005F61D3" w:rsidRPr="005F66A6">
        <w:rPr>
          <w:sz w:val="28"/>
          <w:szCs w:val="28"/>
        </w:rPr>
        <w:t>đẳng</w:t>
      </w:r>
      <w:proofErr w:type="spellEnd"/>
      <w:r w:rsidR="005F61D3" w:rsidRPr="005F66A6">
        <w:rPr>
          <w:sz w:val="28"/>
          <w:szCs w:val="28"/>
          <w:lang w:val="en-US"/>
        </w:rPr>
        <w:t xml:space="preserve"> ng</w:t>
      </w:r>
      <w:proofErr w:type="spellStart"/>
      <w:r w:rsidR="005F61D3" w:rsidRPr="005F66A6">
        <w:rPr>
          <w:sz w:val="28"/>
          <w:szCs w:val="28"/>
        </w:rPr>
        <w:t>ành</w:t>
      </w:r>
      <w:proofErr w:type="spellEnd"/>
      <w:r w:rsidR="005F61D3" w:rsidRPr="005F66A6">
        <w:rPr>
          <w:sz w:val="28"/>
          <w:szCs w:val="28"/>
        </w:rPr>
        <w:t xml:space="preserve"> </w:t>
      </w:r>
      <w:proofErr w:type="spellStart"/>
      <w:r w:rsidR="005F61D3" w:rsidRPr="005F66A6">
        <w:rPr>
          <w:sz w:val="28"/>
          <w:szCs w:val="28"/>
          <w:lang w:val="en-US"/>
        </w:rPr>
        <w:t>kỹ</w:t>
      </w:r>
      <w:proofErr w:type="spellEnd"/>
      <w:r w:rsidR="005F61D3" w:rsidRPr="005F66A6">
        <w:rPr>
          <w:sz w:val="28"/>
          <w:szCs w:val="28"/>
          <w:lang w:val="en-US"/>
        </w:rPr>
        <w:t xml:space="preserve"> </w:t>
      </w:r>
      <w:proofErr w:type="spellStart"/>
      <w:r w:rsidR="005F61D3" w:rsidRPr="005F66A6">
        <w:rPr>
          <w:sz w:val="28"/>
          <w:szCs w:val="28"/>
          <w:lang w:val="en-US"/>
        </w:rPr>
        <w:t>thuật</w:t>
      </w:r>
      <w:proofErr w:type="spellEnd"/>
      <w:r w:rsidR="005F61D3" w:rsidRPr="005F66A6">
        <w:rPr>
          <w:sz w:val="28"/>
          <w:szCs w:val="28"/>
          <w:lang w:val="en-US"/>
        </w:rPr>
        <w:t xml:space="preserve"> </w:t>
      </w:r>
      <w:proofErr w:type="spellStart"/>
      <w:r w:rsidR="005F61D3" w:rsidRPr="005F66A6">
        <w:rPr>
          <w:sz w:val="28"/>
          <w:szCs w:val="28"/>
          <w:lang w:val="en-US"/>
        </w:rPr>
        <w:t>chế</w:t>
      </w:r>
      <w:proofErr w:type="spellEnd"/>
      <w:r w:rsidR="005F61D3" w:rsidRPr="005F66A6">
        <w:rPr>
          <w:sz w:val="28"/>
          <w:szCs w:val="28"/>
          <w:lang w:val="en-US"/>
        </w:rPr>
        <w:t xml:space="preserve"> </w:t>
      </w:r>
      <w:proofErr w:type="spellStart"/>
      <w:r w:rsidR="005F61D3" w:rsidRPr="005F66A6">
        <w:rPr>
          <w:sz w:val="28"/>
          <w:szCs w:val="28"/>
          <w:lang w:val="en-US"/>
        </w:rPr>
        <w:t>biến</w:t>
      </w:r>
      <w:proofErr w:type="spellEnd"/>
      <w:r w:rsidR="005F61D3" w:rsidRPr="005F66A6">
        <w:rPr>
          <w:sz w:val="28"/>
          <w:szCs w:val="28"/>
          <w:lang w:val="en-US"/>
        </w:rPr>
        <w:t xml:space="preserve"> </w:t>
      </w:r>
      <w:proofErr w:type="spellStart"/>
      <w:r w:rsidR="005F61D3" w:rsidRPr="005F66A6">
        <w:rPr>
          <w:sz w:val="28"/>
          <w:szCs w:val="28"/>
          <w:lang w:val="en-US"/>
        </w:rPr>
        <w:t>món</w:t>
      </w:r>
      <w:proofErr w:type="spellEnd"/>
      <w:r w:rsidR="005F61D3" w:rsidRPr="005F66A6">
        <w:rPr>
          <w:sz w:val="28"/>
          <w:szCs w:val="28"/>
          <w:lang w:val="en-US"/>
        </w:rPr>
        <w:t xml:space="preserve"> </w:t>
      </w:r>
      <w:proofErr w:type="spellStart"/>
      <w:r w:rsidR="005F61D3" w:rsidRPr="005F66A6">
        <w:rPr>
          <w:sz w:val="28"/>
          <w:szCs w:val="28"/>
          <w:lang w:val="en-US"/>
        </w:rPr>
        <w:t>ăn</w:t>
      </w:r>
      <w:proofErr w:type="spellEnd"/>
      <w:r w:rsidR="005F61D3" w:rsidRPr="005F66A6">
        <w:rPr>
          <w:sz w:val="28"/>
          <w:szCs w:val="28"/>
        </w:rPr>
        <w:t xml:space="preserve">, </w:t>
      </w:r>
      <w:proofErr w:type="spellStart"/>
      <w:r w:rsidR="005F61D3" w:rsidRPr="005F66A6">
        <w:rPr>
          <w:sz w:val="28"/>
          <w:szCs w:val="28"/>
        </w:rPr>
        <w:t>đồng</w:t>
      </w:r>
      <w:proofErr w:type="spellEnd"/>
      <w:r w:rsidR="005F61D3" w:rsidRPr="005F66A6">
        <w:rPr>
          <w:sz w:val="28"/>
          <w:szCs w:val="28"/>
        </w:rPr>
        <w:t xml:space="preserve"> </w:t>
      </w:r>
      <w:proofErr w:type="spellStart"/>
      <w:r w:rsidR="005F61D3" w:rsidRPr="005F66A6">
        <w:rPr>
          <w:sz w:val="28"/>
          <w:szCs w:val="28"/>
        </w:rPr>
        <w:t>thời</w:t>
      </w:r>
      <w:proofErr w:type="spellEnd"/>
      <w:r w:rsidR="005F61D3" w:rsidRPr="005F66A6">
        <w:rPr>
          <w:sz w:val="28"/>
          <w:szCs w:val="28"/>
        </w:rPr>
        <w:t xml:space="preserve"> biên </w:t>
      </w:r>
      <w:proofErr w:type="spellStart"/>
      <w:r w:rsidR="005F61D3" w:rsidRPr="005F66A6">
        <w:rPr>
          <w:sz w:val="28"/>
          <w:szCs w:val="28"/>
        </w:rPr>
        <w:t>soạn</w:t>
      </w:r>
      <w:proofErr w:type="spellEnd"/>
      <w:r w:rsidR="005F61D3" w:rsidRPr="005F66A6">
        <w:rPr>
          <w:sz w:val="28"/>
          <w:szCs w:val="28"/>
        </w:rPr>
        <w:t xml:space="preserve"> </w:t>
      </w:r>
      <w:proofErr w:type="spellStart"/>
      <w:r w:rsidR="005F61D3" w:rsidRPr="005F66A6">
        <w:rPr>
          <w:sz w:val="28"/>
          <w:szCs w:val="28"/>
        </w:rPr>
        <w:t>và</w:t>
      </w:r>
      <w:proofErr w:type="spellEnd"/>
      <w:r w:rsidR="005F61D3" w:rsidRPr="005F66A6">
        <w:rPr>
          <w:sz w:val="28"/>
          <w:szCs w:val="28"/>
        </w:rPr>
        <w:t xml:space="preserve"> </w:t>
      </w:r>
      <w:proofErr w:type="spellStart"/>
      <w:r w:rsidR="005F61D3" w:rsidRPr="005F66A6">
        <w:rPr>
          <w:sz w:val="28"/>
          <w:szCs w:val="28"/>
        </w:rPr>
        <w:t>chỉnh</w:t>
      </w:r>
      <w:proofErr w:type="spellEnd"/>
      <w:r w:rsidR="005F61D3" w:rsidRPr="005F66A6">
        <w:rPr>
          <w:sz w:val="28"/>
          <w:szCs w:val="28"/>
        </w:rPr>
        <w:t xml:space="preserve"> </w:t>
      </w:r>
      <w:proofErr w:type="spellStart"/>
      <w:r w:rsidR="005F61D3" w:rsidRPr="005F66A6">
        <w:rPr>
          <w:sz w:val="28"/>
          <w:szCs w:val="28"/>
        </w:rPr>
        <w:t>lý</w:t>
      </w:r>
      <w:proofErr w:type="spellEnd"/>
      <w:r w:rsidR="005F61D3" w:rsidRPr="005F66A6">
        <w:rPr>
          <w:sz w:val="28"/>
          <w:szCs w:val="28"/>
        </w:rPr>
        <w:t xml:space="preserve"> chương </w:t>
      </w:r>
      <w:proofErr w:type="spellStart"/>
      <w:r w:rsidR="005F61D3" w:rsidRPr="005F66A6">
        <w:rPr>
          <w:sz w:val="28"/>
          <w:szCs w:val="28"/>
        </w:rPr>
        <w:t>trình</w:t>
      </w:r>
      <w:proofErr w:type="spellEnd"/>
      <w:r w:rsidR="005F61D3" w:rsidRPr="005F66A6">
        <w:rPr>
          <w:sz w:val="28"/>
          <w:szCs w:val="28"/>
        </w:rPr>
        <w:t xml:space="preserve"> </w:t>
      </w:r>
      <w:r w:rsidR="005F61D3" w:rsidRPr="005F66A6">
        <w:rPr>
          <w:sz w:val="28"/>
          <w:szCs w:val="28"/>
          <w:lang w:val="en-US"/>
        </w:rPr>
        <w:t xml:space="preserve">chi </w:t>
      </w:r>
      <w:proofErr w:type="spellStart"/>
      <w:r w:rsidR="005F61D3" w:rsidRPr="005F66A6">
        <w:rPr>
          <w:sz w:val="28"/>
          <w:szCs w:val="28"/>
          <w:lang w:val="en-US"/>
        </w:rPr>
        <w:t>tiết</w:t>
      </w:r>
      <w:proofErr w:type="spellEnd"/>
      <w:r w:rsidR="005F61D3" w:rsidRPr="005F66A6">
        <w:rPr>
          <w:sz w:val="28"/>
          <w:szCs w:val="28"/>
          <w:lang w:val="en-US"/>
        </w:rPr>
        <w:t xml:space="preserve"> </w:t>
      </w:r>
      <w:proofErr w:type="spellStart"/>
      <w:r w:rsidR="005F61D3" w:rsidRPr="005F66A6">
        <w:rPr>
          <w:sz w:val="28"/>
          <w:szCs w:val="28"/>
        </w:rPr>
        <w:t>bậc</w:t>
      </w:r>
      <w:proofErr w:type="spellEnd"/>
      <w:r w:rsidR="005F61D3" w:rsidRPr="005F66A6">
        <w:rPr>
          <w:sz w:val="28"/>
          <w:szCs w:val="28"/>
        </w:rPr>
        <w:t xml:space="preserve"> Cao </w:t>
      </w:r>
      <w:proofErr w:type="spellStart"/>
      <w:r w:rsidR="005F61D3" w:rsidRPr="005F66A6">
        <w:rPr>
          <w:sz w:val="28"/>
          <w:szCs w:val="28"/>
        </w:rPr>
        <w:t>đẳng</w:t>
      </w:r>
      <w:proofErr w:type="spellEnd"/>
      <w:r w:rsidR="005F61D3" w:rsidRPr="005F66A6">
        <w:rPr>
          <w:sz w:val="28"/>
          <w:szCs w:val="28"/>
        </w:rPr>
        <w:t xml:space="preserve"> </w:t>
      </w:r>
      <w:proofErr w:type="spellStart"/>
      <w:r w:rsidR="005F61D3" w:rsidRPr="005F66A6">
        <w:rPr>
          <w:sz w:val="28"/>
          <w:szCs w:val="28"/>
        </w:rPr>
        <w:t>ngành</w:t>
      </w:r>
      <w:proofErr w:type="spellEnd"/>
      <w:r w:rsidR="005F61D3" w:rsidRPr="005F66A6">
        <w:rPr>
          <w:sz w:val="28"/>
          <w:szCs w:val="28"/>
        </w:rPr>
        <w:t xml:space="preserve"> </w:t>
      </w:r>
      <w:proofErr w:type="spellStart"/>
      <w:r w:rsidR="005F61D3" w:rsidRPr="005F66A6">
        <w:rPr>
          <w:sz w:val="28"/>
          <w:szCs w:val="28"/>
          <w:lang w:val="en-US"/>
        </w:rPr>
        <w:t>kỹ</w:t>
      </w:r>
      <w:proofErr w:type="spellEnd"/>
      <w:r w:rsidR="005F61D3" w:rsidRPr="005F66A6">
        <w:rPr>
          <w:sz w:val="28"/>
          <w:szCs w:val="28"/>
          <w:lang w:val="en-US"/>
        </w:rPr>
        <w:t xml:space="preserve"> </w:t>
      </w:r>
      <w:proofErr w:type="spellStart"/>
      <w:r w:rsidR="005F61D3" w:rsidRPr="005F66A6">
        <w:rPr>
          <w:sz w:val="28"/>
          <w:szCs w:val="28"/>
          <w:lang w:val="en-US"/>
        </w:rPr>
        <w:t>thuật</w:t>
      </w:r>
      <w:proofErr w:type="spellEnd"/>
      <w:r w:rsidR="005F61D3" w:rsidRPr="005F66A6">
        <w:rPr>
          <w:sz w:val="28"/>
          <w:szCs w:val="28"/>
          <w:lang w:val="en-US"/>
        </w:rPr>
        <w:t xml:space="preserve"> </w:t>
      </w:r>
      <w:proofErr w:type="spellStart"/>
      <w:r w:rsidR="005F61D3" w:rsidRPr="005F66A6">
        <w:rPr>
          <w:sz w:val="28"/>
          <w:szCs w:val="28"/>
          <w:lang w:val="en-US"/>
        </w:rPr>
        <w:t>chế</w:t>
      </w:r>
      <w:proofErr w:type="spellEnd"/>
      <w:r w:rsidR="005F61D3" w:rsidRPr="005F66A6">
        <w:rPr>
          <w:sz w:val="28"/>
          <w:szCs w:val="28"/>
          <w:lang w:val="en-US"/>
        </w:rPr>
        <w:t xml:space="preserve"> </w:t>
      </w:r>
      <w:proofErr w:type="spellStart"/>
      <w:r w:rsidR="005F61D3" w:rsidRPr="005F66A6">
        <w:rPr>
          <w:sz w:val="28"/>
          <w:szCs w:val="28"/>
          <w:lang w:val="en-US"/>
        </w:rPr>
        <w:t>biến</w:t>
      </w:r>
      <w:proofErr w:type="spellEnd"/>
      <w:r w:rsidR="005F61D3" w:rsidRPr="005F66A6">
        <w:rPr>
          <w:sz w:val="28"/>
          <w:szCs w:val="28"/>
          <w:lang w:val="en-US"/>
        </w:rPr>
        <w:t xml:space="preserve"> </w:t>
      </w:r>
      <w:proofErr w:type="spellStart"/>
      <w:r w:rsidR="005F61D3" w:rsidRPr="005F66A6">
        <w:rPr>
          <w:sz w:val="28"/>
          <w:szCs w:val="28"/>
          <w:lang w:val="en-US"/>
        </w:rPr>
        <w:t>món</w:t>
      </w:r>
      <w:proofErr w:type="spellEnd"/>
      <w:r w:rsidR="005F61D3" w:rsidRPr="005F66A6">
        <w:rPr>
          <w:sz w:val="28"/>
          <w:szCs w:val="28"/>
          <w:lang w:val="en-US"/>
        </w:rPr>
        <w:t xml:space="preserve"> </w:t>
      </w:r>
      <w:proofErr w:type="spellStart"/>
      <w:r w:rsidR="005F61D3" w:rsidRPr="005F66A6">
        <w:rPr>
          <w:sz w:val="28"/>
          <w:szCs w:val="28"/>
          <w:lang w:val="en-US"/>
        </w:rPr>
        <w:t>ăn</w:t>
      </w:r>
      <w:proofErr w:type="spellEnd"/>
      <w:r w:rsidR="005F61D3" w:rsidRPr="005F66A6">
        <w:rPr>
          <w:sz w:val="28"/>
          <w:szCs w:val="28"/>
        </w:rPr>
        <w:t>.</w:t>
      </w:r>
    </w:p>
    <w:p w14:paraId="1A921EFA" w14:textId="5AC3E3BF" w:rsidR="005F61D3" w:rsidRPr="00750725" w:rsidRDefault="005F61D3" w:rsidP="000E4778">
      <w:pPr>
        <w:spacing w:line="276" w:lineRule="auto"/>
        <w:ind w:right="471" w:firstLine="720"/>
        <w:jc w:val="both"/>
        <w:rPr>
          <w:i/>
          <w:sz w:val="28"/>
          <w:szCs w:val="28"/>
          <w:lang w:val="en-US"/>
        </w:rPr>
      </w:pPr>
      <w:proofErr w:type="spellStart"/>
      <w:r w:rsidRPr="005F66A6">
        <w:rPr>
          <w:sz w:val="28"/>
          <w:szCs w:val="28"/>
        </w:rPr>
        <w:t>Việc</w:t>
      </w:r>
      <w:proofErr w:type="spellEnd"/>
      <w:r w:rsidRPr="005F66A6">
        <w:rPr>
          <w:sz w:val="28"/>
          <w:szCs w:val="28"/>
        </w:rPr>
        <w:t xml:space="preserve"> </w:t>
      </w:r>
      <w:proofErr w:type="spellStart"/>
      <w:r w:rsidRPr="005F66A6">
        <w:rPr>
          <w:sz w:val="28"/>
          <w:szCs w:val="28"/>
        </w:rPr>
        <w:t>hoàn</w:t>
      </w:r>
      <w:proofErr w:type="spellEnd"/>
      <w:r w:rsidRPr="005F66A6">
        <w:rPr>
          <w:sz w:val="28"/>
          <w:szCs w:val="28"/>
        </w:rPr>
        <w:t xml:space="preserve"> </w:t>
      </w:r>
      <w:proofErr w:type="spellStart"/>
      <w:r w:rsidRPr="005F66A6">
        <w:rPr>
          <w:sz w:val="28"/>
          <w:szCs w:val="28"/>
        </w:rPr>
        <w:t>thành</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đội</w:t>
      </w:r>
      <w:proofErr w:type="spellEnd"/>
      <w:r w:rsidRPr="005F66A6">
        <w:rPr>
          <w:sz w:val="28"/>
          <w:szCs w:val="28"/>
        </w:rPr>
        <w:t xml:space="preserve"> ngũ </w:t>
      </w:r>
      <w:proofErr w:type="spellStart"/>
      <w:r w:rsidRPr="005F66A6">
        <w:rPr>
          <w:sz w:val="28"/>
          <w:szCs w:val="28"/>
        </w:rPr>
        <w:t>cán</w:t>
      </w:r>
      <w:proofErr w:type="spellEnd"/>
      <w:r w:rsidRPr="005F66A6">
        <w:rPr>
          <w:sz w:val="28"/>
          <w:szCs w:val="28"/>
        </w:rPr>
        <w:t xml:space="preserve"> </w:t>
      </w:r>
      <w:proofErr w:type="spellStart"/>
      <w:r w:rsidRPr="005F66A6">
        <w:rPr>
          <w:sz w:val="28"/>
          <w:szCs w:val="28"/>
        </w:rPr>
        <w:t>bộ</w:t>
      </w:r>
      <w:proofErr w:type="spellEnd"/>
      <w:r w:rsidRPr="005F66A6">
        <w:rPr>
          <w:sz w:val="28"/>
          <w:szCs w:val="28"/>
        </w:rPr>
        <w:t xml:space="preserve">, </w:t>
      </w:r>
      <w:proofErr w:type="spellStart"/>
      <w:r w:rsidRPr="005F66A6">
        <w:rPr>
          <w:sz w:val="28"/>
          <w:szCs w:val="28"/>
        </w:rPr>
        <w:t>giáo</w:t>
      </w:r>
      <w:proofErr w:type="spellEnd"/>
      <w:r w:rsidRPr="005F66A6">
        <w:rPr>
          <w:sz w:val="28"/>
          <w:szCs w:val="28"/>
        </w:rPr>
        <w:t xml:space="preserve"> viên khoa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rPr>
        <w:t xml:space="preserve"> </w:t>
      </w:r>
      <w:proofErr w:type="spellStart"/>
      <w:r w:rsidRPr="005F66A6">
        <w:rPr>
          <w:sz w:val="28"/>
          <w:szCs w:val="28"/>
        </w:rPr>
        <w:t>thể</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ở </w:t>
      </w:r>
      <w:proofErr w:type="spellStart"/>
      <w:r w:rsidRPr="005F66A6">
        <w:rPr>
          <w:sz w:val="28"/>
          <w:szCs w:val="28"/>
        </w:rPr>
        <w:t>mức</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w:t>
      </w:r>
      <w:proofErr w:type="spellStart"/>
      <w:r w:rsidRPr="005F66A6">
        <w:rPr>
          <w:sz w:val="28"/>
          <w:szCs w:val="28"/>
        </w:rPr>
        <w:t>hoàn</w:t>
      </w:r>
      <w:proofErr w:type="spellEnd"/>
      <w:r w:rsidRPr="005F66A6">
        <w:rPr>
          <w:sz w:val="28"/>
          <w:szCs w:val="28"/>
        </w:rPr>
        <w:t xml:space="preserve"> </w:t>
      </w:r>
      <w:proofErr w:type="spellStart"/>
      <w:r w:rsidRPr="005F66A6">
        <w:rPr>
          <w:sz w:val="28"/>
          <w:szCs w:val="28"/>
        </w:rPr>
        <w:t>thành</w:t>
      </w:r>
      <w:proofErr w:type="spellEnd"/>
      <w:r w:rsidRPr="005F66A6">
        <w:rPr>
          <w:sz w:val="28"/>
          <w:szCs w:val="28"/>
        </w:rPr>
        <w:t xml:space="preserve"> 100% </w:t>
      </w:r>
      <w:proofErr w:type="spellStart"/>
      <w:r w:rsidRPr="005F66A6">
        <w:rPr>
          <w:sz w:val="28"/>
          <w:szCs w:val="28"/>
        </w:rPr>
        <w:t>khối</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công </w:t>
      </w:r>
      <w:proofErr w:type="spellStart"/>
      <w:r w:rsidRPr="005F66A6">
        <w:rPr>
          <w:sz w:val="28"/>
          <w:szCs w:val="28"/>
        </w:rPr>
        <w:t>việc</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giảng</w:t>
      </w:r>
      <w:proofErr w:type="spellEnd"/>
      <w:r w:rsidRPr="005F66A6">
        <w:rPr>
          <w:w w:val="99"/>
          <w:sz w:val="28"/>
          <w:szCs w:val="28"/>
        </w:rPr>
        <w:t xml:space="preserve"> </w:t>
      </w:r>
      <w:r w:rsidRPr="005F66A6">
        <w:rPr>
          <w:sz w:val="28"/>
          <w:szCs w:val="28"/>
        </w:rPr>
        <w:t xml:space="preserve">viên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tổng</w:t>
      </w:r>
      <w:proofErr w:type="spellEnd"/>
      <w:r w:rsidRPr="005F66A6">
        <w:rPr>
          <w:sz w:val="28"/>
          <w:szCs w:val="28"/>
        </w:rPr>
        <w:t xml:space="preserve">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cuối</w:t>
      </w:r>
      <w:proofErr w:type="spellEnd"/>
      <w:r w:rsidRPr="005F66A6">
        <w:rPr>
          <w:sz w:val="28"/>
          <w:szCs w:val="28"/>
        </w:rPr>
        <w:t xml:space="preserve"> </w:t>
      </w:r>
      <w:proofErr w:type="spellStart"/>
      <w:r w:rsidRPr="005F66A6">
        <w:rPr>
          <w:sz w:val="28"/>
          <w:szCs w:val="28"/>
        </w:rPr>
        <w:t>mỗi</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kỳ</w:t>
      </w:r>
      <w:proofErr w:type="spellEnd"/>
      <w:r w:rsidRPr="005F66A6">
        <w:rPr>
          <w:sz w:val="28"/>
          <w:szCs w:val="28"/>
        </w:rPr>
        <w:t xml:space="preserve"> </w:t>
      </w:r>
      <w:r w:rsidRPr="005F66A6">
        <w:rPr>
          <w:i/>
          <w:color w:val="FF0000"/>
          <w:sz w:val="28"/>
          <w:szCs w:val="28"/>
        </w:rPr>
        <w:t>(</w:t>
      </w:r>
      <w:r w:rsidRPr="005F66A6">
        <w:rPr>
          <w:b/>
          <w:i/>
          <w:color w:val="FF0000"/>
          <w:sz w:val="28"/>
          <w:szCs w:val="28"/>
        </w:rPr>
        <w:t>1.2.07</w:t>
      </w:r>
      <w:r w:rsidRPr="005F66A6">
        <w:rPr>
          <w:i/>
          <w:color w:val="FF0000"/>
          <w:sz w:val="28"/>
          <w:szCs w:val="28"/>
        </w:rPr>
        <w:t xml:space="preserve">-Tổng </w:t>
      </w:r>
      <w:proofErr w:type="spellStart"/>
      <w:r w:rsidRPr="005F66A6">
        <w:rPr>
          <w:i/>
          <w:color w:val="FF0000"/>
          <w:sz w:val="28"/>
          <w:szCs w:val="28"/>
        </w:rPr>
        <w:t>hợp</w:t>
      </w:r>
      <w:proofErr w:type="spellEnd"/>
      <w:r w:rsidRPr="005F66A6">
        <w:rPr>
          <w:i/>
          <w:color w:val="FF0000"/>
          <w:sz w:val="28"/>
          <w:szCs w:val="28"/>
        </w:rPr>
        <w:t xml:space="preserve"> </w:t>
      </w:r>
      <w:proofErr w:type="spellStart"/>
      <w:r w:rsidRPr="005F66A6">
        <w:rPr>
          <w:i/>
          <w:color w:val="FF0000"/>
          <w:sz w:val="28"/>
          <w:szCs w:val="28"/>
        </w:rPr>
        <w:t>khối</w:t>
      </w:r>
      <w:proofErr w:type="spellEnd"/>
      <w:r w:rsidRPr="005F66A6">
        <w:rPr>
          <w:i/>
          <w:color w:val="FF0000"/>
          <w:sz w:val="28"/>
          <w:szCs w:val="28"/>
        </w:rPr>
        <w:t xml:space="preserve"> </w:t>
      </w:r>
      <w:proofErr w:type="spellStart"/>
      <w:r w:rsidRPr="005F66A6">
        <w:rPr>
          <w:i/>
          <w:color w:val="FF0000"/>
          <w:sz w:val="28"/>
          <w:szCs w:val="28"/>
        </w:rPr>
        <w:t>lượng</w:t>
      </w:r>
      <w:proofErr w:type="spellEnd"/>
      <w:r w:rsidRPr="005F66A6">
        <w:rPr>
          <w:i/>
          <w:color w:val="FF0000"/>
          <w:sz w:val="28"/>
          <w:szCs w:val="28"/>
        </w:rPr>
        <w:t xml:space="preserve"> </w:t>
      </w:r>
      <w:proofErr w:type="spellStart"/>
      <w:r w:rsidRPr="005F66A6">
        <w:rPr>
          <w:i/>
          <w:color w:val="FF0000"/>
          <w:sz w:val="28"/>
          <w:szCs w:val="28"/>
        </w:rPr>
        <w:t>giảng</w:t>
      </w:r>
      <w:proofErr w:type="spellEnd"/>
      <w:r w:rsidRPr="005F66A6">
        <w:rPr>
          <w:i/>
          <w:color w:val="FF0000"/>
          <w:sz w:val="28"/>
          <w:szCs w:val="28"/>
        </w:rPr>
        <w:t xml:space="preserve"> </w:t>
      </w:r>
      <w:proofErr w:type="spellStart"/>
      <w:r w:rsidRPr="005F66A6">
        <w:rPr>
          <w:i/>
          <w:color w:val="FF0000"/>
          <w:sz w:val="28"/>
          <w:szCs w:val="28"/>
        </w:rPr>
        <w:t>dạy</w:t>
      </w:r>
      <w:proofErr w:type="spellEnd"/>
      <w:r w:rsidRPr="005F66A6">
        <w:rPr>
          <w:i/>
          <w:color w:val="FF0000"/>
          <w:sz w:val="28"/>
          <w:szCs w:val="28"/>
        </w:rPr>
        <w:t xml:space="preserve"> </w:t>
      </w:r>
      <w:proofErr w:type="spellStart"/>
      <w:r w:rsidRPr="005F66A6">
        <w:rPr>
          <w:i/>
          <w:color w:val="FF0000"/>
          <w:sz w:val="28"/>
          <w:szCs w:val="28"/>
        </w:rPr>
        <w:t>và</w:t>
      </w:r>
      <w:proofErr w:type="spellEnd"/>
      <w:r w:rsidRPr="005F66A6">
        <w:rPr>
          <w:i/>
          <w:color w:val="FF0000"/>
          <w:sz w:val="28"/>
          <w:szCs w:val="28"/>
        </w:rPr>
        <w:t xml:space="preserve"> </w:t>
      </w:r>
      <w:proofErr w:type="spellStart"/>
      <w:r w:rsidRPr="005F66A6">
        <w:rPr>
          <w:i/>
          <w:color w:val="FF0000"/>
          <w:sz w:val="28"/>
          <w:szCs w:val="28"/>
        </w:rPr>
        <w:t>thực</w:t>
      </w:r>
      <w:proofErr w:type="spellEnd"/>
      <w:r w:rsidRPr="005F66A6">
        <w:rPr>
          <w:i/>
          <w:color w:val="FF0000"/>
          <w:sz w:val="28"/>
          <w:szCs w:val="28"/>
        </w:rPr>
        <w:t xml:space="preserve"> </w:t>
      </w:r>
      <w:proofErr w:type="spellStart"/>
      <w:r w:rsidRPr="005F66A6">
        <w:rPr>
          <w:i/>
          <w:color w:val="FF0000"/>
          <w:sz w:val="28"/>
          <w:szCs w:val="28"/>
        </w:rPr>
        <w:t>hiện</w:t>
      </w:r>
      <w:proofErr w:type="spellEnd"/>
      <w:r w:rsidRPr="005F66A6">
        <w:rPr>
          <w:i/>
          <w:color w:val="FF0000"/>
          <w:w w:val="99"/>
          <w:sz w:val="28"/>
          <w:szCs w:val="28"/>
        </w:rPr>
        <w:t xml:space="preserve"> </w:t>
      </w:r>
      <w:proofErr w:type="spellStart"/>
      <w:r w:rsidRPr="005F66A6">
        <w:rPr>
          <w:i/>
          <w:color w:val="FF0000"/>
          <w:sz w:val="28"/>
          <w:szCs w:val="28"/>
        </w:rPr>
        <w:t>nhiệm</w:t>
      </w:r>
      <w:proofErr w:type="spellEnd"/>
      <w:r w:rsidRPr="005F66A6">
        <w:rPr>
          <w:i/>
          <w:color w:val="FF0000"/>
          <w:sz w:val="28"/>
          <w:szCs w:val="28"/>
        </w:rPr>
        <w:t xml:space="preserve"> </w:t>
      </w:r>
      <w:proofErr w:type="spellStart"/>
      <w:r w:rsidRPr="005F66A6">
        <w:rPr>
          <w:i/>
          <w:color w:val="FF0000"/>
          <w:sz w:val="28"/>
          <w:szCs w:val="28"/>
        </w:rPr>
        <w:t>vụ</w:t>
      </w:r>
      <w:proofErr w:type="spellEnd"/>
      <w:r w:rsidRPr="005F66A6">
        <w:rPr>
          <w:i/>
          <w:color w:val="FF0000"/>
          <w:sz w:val="28"/>
          <w:szCs w:val="28"/>
        </w:rPr>
        <w:t xml:space="preserve"> </w:t>
      </w:r>
      <w:proofErr w:type="spellStart"/>
      <w:r w:rsidRPr="005F66A6">
        <w:rPr>
          <w:i/>
          <w:color w:val="FF0000"/>
          <w:sz w:val="28"/>
          <w:szCs w:val="28"/>
        </w:rPr>
        <w:t>giảng</w:t>
      </w:r>
      <w:proofErr w:type="spellEnd"/>
      <w:r w:rsidRPr="005F66A6">
        <w:rPr>
          <w:i/>
          <w:color w:val="FF0000"/>
          <w:sz w:val="28"/>
          <w:szCs w:val="28"/>
        </w:rPr>
        <w:t xml:space="preserve"> viên khoa</w:t>
      </w:r>
      <w:r w:rsidRPr="005F66A6">
        <w:rPr>
          <w:i/>
          <w:color w:val="FF0000"/>
          <w:sz w:val="28"/>
          <w:szCs w:val="28"/>
          <w:lang w:val="en-US"/>
        </w:rPr>
        <w:t xml:space="preserve"> </w:t>
      </w:r>
      <w:proofErr w:type="spellStart"/>
      <w:r w:rsidRPr="005F66A6">
        <w:rPr>
          <w:i/>
          <w:color w:val="FF0000"/>
          <w:sz w:val="28"/>
          <w:szCs w:val="28"/>
          <w:lang w:val="en-US"/>
        </w:rPr>
        <w:t>Công</w:t>
      </w:r>
      <w:proofErr w:type="spellEnd"/>
      <w:r w:rsidRPr="005F66A6">
        <w:rPr>
          <w:i/>
          <w:color w:val="FF0000"/>
          <w:sz w:val="28"/>
          <w:szCs w:val="28"/>
          <w:lang w:val="en-US"/>
        </w:rPr>
        <w:t xml:space="preserve"> </w:t>
      </w:r>
      <w:proofErr w:type="spellStart"/>
      <w:r w:rsidRPr="005F66A6">
        <w:rPr>
          <w:i/>
          <w:color w:val="FF0000"/>
          <w:sz w:val="28"/>
          <w:szCs w:val="28"/>
          <w:lang w:val="en-US"/>
        </w:rPr>
        <w:t>nghệ</w:t>
      </w:r>
      <w:proofErr w:type="spellEnd"/>
      <w:r w:rsidRPr="005F66A6">
        <w:rPr>
          <w:i/>
          <w:color w:val="FF0000"/>
          <w:sz w:val="28"/>
          <w:szCs w:val="28"/>
          <w:lang w:val="en-US"/>
        </w:rPr>
        <w:t xml:space="preserve"> </w:t>
      </w:r>
      <w:proofErr w:type="spellStart"/>
      <w:r w:rsidRPr="005F66A6">
        <w:rPr>
          <w:i/>
          <w:color w:val="FF0000"/>
          <w:sz w:val="28"/>
          <w:szCs w:val="28"/>
          <w:lang w:val="en-US"/>
        </w:rPr>
        <w:t>chế</w:t>
      </w:r>
      <w:proofErr w:type="spellEnd"/>
      <w:r w:rsidRPr="005F66A6">
        <w:rPr>
          <w:i/>
          <w:color w:val="FF0000"/>
          <w:sz w:val="28"/>
          <w:szCs w:val="28"/>
          <w:lang w:val="en-US"/>
        </w:rPr>
        <w:t xml:space="preserve"> </w:t>
      </w:r>
      <w:proofErr w:type="spellStart"/>
      <w:r w:rsidRPr="005F66A6">
        <w:rPr>
          <w:i/>
          <w:color w:val="FF0000"/>
          <w:sz w:val="28"/>
          <w:szCs w:val="28"/>
          <w:lang w:val="en-US"/>
        </w:rPr>
        <w:t>biến</w:t>
      </w:r>
      <w:proofErr w:type="spellEnd"/>
      <w:r w:rsidRPr="005F66A6">
        <w:rPr>
          <w:i/>
          <w:color w:val="FF0000"/>
          <w:sz w:val="28"/>
          <w:szCs w:val="28"/>
        </w:rPr>
        <w:t xml:space="preserve"> </w:t>
      </w:r>
      <w:proofErr w:type="spellStart"/>
      <w:r w:rsidR="00750725">
        <w:rPr>
          <w:i/>
          <w:color w:val="FF0000"/>
          <w:sz w:val="28"/>
          <w:szCs w:val="28"/>
          <w:lang w:val="en-US"/>
        </w:rPr>
        <w:t>các</w:t>
      </w:r>
      <w:proofErr w:type="spellEnd"/>
      <w:r w:rsidR="00750725">
        <w:rPr>
          <w:i/>
          <w:color w:val="FF0000"/>
          <w:sz w:val="28"/>
          <w:szCs w:val="28"/>
          <w:lang w:val="en-US"/>
        </w:rPr>
        <w:t xml:space="preserve"> </w:t>
      </w:r>
      <w:proofErr w:type="spellStart"/>
      <w:r w:rsidR="00750725">
        <w:rPr>
          <w:i/>
          <w:color w:val="FF0000"/>
          <w:sz w:val="28"/>
          <w:szCs w:val="28"/>
          <w:lang w:val="en-US"/>
        </w:rPr>
        <w:t>năm</w:t>
      </w:r>
      <w:proofErr w:type="spellEnd"/>
      <w:r w:rsidR="00750725">
        <w:rPr>
          <w:i/>
          <w:color w:val="FF0000"/>
          <w:sz w:val="28"/>
          <w:szCs w:val="28"/>
          <w:lang w:val="en-US"/>
        </w:rPr>
        <w:t>)</w:t>
      </w:r>
      <w:r w:rsidRPr="005F66A6">
        <w:rPr>
          <w:i/>
          <w:color w:val="FF0000"/>
          <w:w w:val="99"/>
          <w:sz w:val="28"/>
          <w:szCs w:val="28"/>
        </w:rPr>
        <w:t xml:space="preserve"> </w:t>
      </w:r>
      <w:r w:rsidRPr="005F66A6">
        <w:rPr>
          <w:sz w:val="28"/>
          <w:szCs w:val="28"/>
        </w:rPr>
        <w:t xml:space="preserve">Trong </w:t>
      </w:r>
      <w:proofErr w:type="spellStart"/>
      <w:r w:rsidRPr="005F66A6">
        <w:rPr>
          <w:sz w:val="28"/>
          <w:szCs w:val="28"/>
        </w:rPr>
        <w:t>quá</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cán</w:t>
      </w:r>
      <w:proofErr w:type="spellEnd"/>
      <w:r w:rsidRPr="005F66A6">
        <w:rPr>
          <w:sz w:val="28"/>
          <w:szCs w:val="28"/>
        </w:rPr>
        <w:t xml:space="preserve"> </w:t>
      </w:r>
      <w:proofErr w:type="spellStart"/>
      <w:r w:rsidRPr="005F66A6">
        <w:rPr>
          <w:sz w:val="28"/>
          <w:szCs w:val="28"/>
        </w:rPr>
        <w:t>bộ</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viên khoa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r w:rsidRPr="005F66A6">
        <w:rPr>
          <w:sz w:val="28"/>
          <w:szCs w:val="28"/>
        </w:rPr>
        <w:t xml:space="preserve">trang </w:t>
      </w:r>
      <w:proofErr w:type="spellStart"/>
      <w:r w:rsidRPr="005F66A6">
        <w:rPr>
          <w:sz w:val="28"/>
          <w:szCs w:val="28"/>
        </w:rPr>
        <w:t>nói</w:t>
      </w:r>
      <w:proofErr w:type="spellEnd"/>
      <w:r w:rsidRPr="005F66A6">
        <w:rPr>
          <w:sz w:val="28"/>
          <w:szCs w:val="28"/>
        </w:rPr>
        <w:t xml:space="preserve"> riêng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phòng</w:t>
      </w:r>
      <w:proofErr w:type="spellEnd"/>
      <w:r w:rsidRPr="005F66A6">
        <w:rPr>
          <w:sz w:val="28"/>
          <w:szCs w:val="28"/>
        </w:rPr>
        <w:t xml:space="preserve"> khoa </w:t>
      </w:r>
      <w:proofErr w:type="spellStart"/>
      <w:r w:rsidRPr="005F66A6">
        <w:rPr>
          <w:sz w:val="28"/>
          <w:szCs w:val="28"/>
        </w:rPr>
        <w:t>chức</w:t>
      </w:r>
      <w:proofErr w:type="spellEnd"/>
      <w:r w:rsidRPr="005F66A6">
        <w:rPr>
          <w:sz w:val="28"/>
          <w:szCs w:val="28"/>
        </w:rPr>
        <w:t xml:space="preserve"> năng </w:t>
      </w:r>
      <w:proofErr w:type="spellStart"/>
      <w:r w:rsidRPr="005F66A6">
        <w:rPr>
          <w:sz w:val="28"/>
          <w:szCs w:val="28"/>
        </w:rPr>
        <w:t>đã</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đúng</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quy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chất</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w:t>
      </w:r>
      <w:proofErr w:type="spellStart"/>
      <w:r w:rsidRPr="005F66A6">
        <w:rPr>
          <w:sz w:val="28"/>
          <w:szCs w:val="28"/>
        </w:rPr>
        <w:t>tiến</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Giáo</w:t>
      </w:r>
      <w:proofErr w:type="spellEnd"/>
      <w:r w:rsidRPr="005F66A6">
        <w:rPr>
          <w:sz w:val="28"/>
          <w:szCs w:val="28"/>
        </w:rPr>
        <w:t xml:space="preserve"> viên luôn </w:t>
      </w:r>
      <w:proofErr w:type="spellStart"/>
      <w:r w:rsidRPr="005F66A6">
        <w:rPr>
          <w:sz w:val="28"/>
          <w:szCs w:val="28"/>
        </w:rPr>
        <w:t>nhận</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sự</w:t>
      </w:r>
      <w:proofErr w:type="spellEnd"/>
      <w:r w:rsidRPr="005F66A6">
        <w:rPr>
          <w:sz w:val="28"/>
          <w:szCs w:val="28"/>
        </w:rPr>
        <w:t xml:space="preserve"> </w:t>
      </w:r>
      <w:proofErr w:type="spellStart"/>
      <w:r w:rsidRPr="005F66A6">
        <w:rPr>
          <w:sz w:val="28"/>
          <w:szCs w:val="28"/>
        </w:rPr>
        <w:t>hỗ</w:t>
      </w:r>
      <w:proofErr w:type="spellEnd"/>
      <w:r w:rsidRPr="005F66A6">
        <w:rPr>
          <w:sz w:val="28"/>
          <w:szCs w:val="28"/>
        </w:rPr>
        <w:t xml:space="preserve"> </w:t>
      </w:r>
      <w:proofErr w:type="spellStart"/>
      <w:r w:rsidRPr="005F66A6">
        <w:rPr>
          <w:sz w:val="28"/>
          <w:szCs w:val="28"/>
        </w:rPr>
        <w:t>trợ</w:t>
      </w:r>
      <w:proofErr w:type="spellEnd"/>
      <w:r w:rsidRPr="005F66A6">
        <w:rPr>
          <w:sz w:val="28"/>
          <w:szCs w:val="28"/>
        </w:rPr>
        <w:t xml:space="preserve"> </w:t>
      </w:r>
      <w:proofErr w:type="spellStart"/>
      <w:r w:rsidRPr="005F66A6">
        <w:rPr>
          <w:sz w:val="28"/>
          <w:szCs w:val="28"/>
        </w:rPr>
        <w:t>thích</w:t>
      </w:r>
      <w:proofErr w:type="spellEnd"/>
      <w:r w:rsidRPr="005F66A6">
        <w:rPr>
          <w:sz w:val="28"/>
          <w:szCs w:val="28"/>
        </w:rPr>
        <w:t xml:space="preserve">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từ</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phòng</w:t>
      </w:r>
      <w:proofErr w:type="spellEnd"/>
      <w:r w:rsidRPr="005F66A6">
        <w:rPr>
          <w:sz w:val="28"/>
          <w:szCs w:val="28"/>
        </w:rPr>
        <w:t xml:space="preserve"> ban </w:t>
      </w:r>
      <w:proofErr w:type="spellStart"/>
      <w:r w:rsidRPr="005F66A6">
        <w:rPr>
          <w:sz w:val="28"/>
          <w:szCs w:val="28"/>
        </w:rPr>
        <w:t>chức</w:t>
      </w:r>
      <w:proofErr w:type="spellEnd"/>
      <w:r w:rsidRPr="005F66A6">
        <w:rPr>
          <w:sz w:val="28"/>
          <w:szCs w:val="28"/>
        </w:rPr>
        <w:t xml:space="preserve"> năng, </w:t>
      </w:r>
      <w:proofErr w:type="spellStart"/>
      <w:r w:rsidRPr="005F66A6">
        <w:rPr>
          <w:sz w:val="28"/>
          <w:szCs w:val="28"/>
        </w:rPr>
        <w:t>mọi</w:t>
      </w:r>
      <w:proofErr w:type="spellEnd"/>
      <w:r w:rsidRPr="005F66A6">
        <w:rPr>
          <w:sz w:val="28"/>
          <w:szCs w:val="28"/>
        </w:rPr>
        <w:t xml:space="preserve"> </w:t>
      </w:r>
      <w:proofErr w:type="spellStart"/>
      <w:r w:rsidRPr="005F66A6">
        <w:rPr>
          <w:sz w:val="28"/>
          <w:szCs w:val="28"/>
        </w:rPr>
        <w:t>hoạt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w:t>
      </w:r>
      <w:proofErr w:type="spellStart"/>
      <w:r w:rsidRPr="005F66A6">
        <w:rPr>
          <w:spacing w:val="2"/>
          <w:sz w:val="28"/>
          <w:szCs w:val="28"/>
        </w:rPr>
        <w:t>dạy</w:t>
      </w:r>
      <w:proofErr w:type="spellEnd"/>
      <w:r w:rsidRPr="005F66A6">
        <w:rPr>
          <w:spacing w:val="2"/>
          <w:sz w:val="28"/>
          <w:szCs w:val="28"/>
        </w:rPr>
        <w:t xml:space="preserve"> </w:t>
      </w:r>
      <w:proofErr w:type="spellStart"/>
      <w:r w:rsidRPr="005F66A6">
        <w:rPr>
          <w:sz w:val="28"/>
          <w:szCs w:val="28"/>
        </w:rPr>
        <w:t>đều</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lưu </w:t>
      </w:r>
      <w:proofErr w:type="spellStart"/>
      <w:r w:rsidRPr="005F66A6">
        <w:rPr>
          <w:sz w:val="28"/>
          <w:szCs w:val="28"/>
        </w:rPr>
        <w:t>trữ</w:t>
      </w:r>
      <w:proofErr w:type="spellEnd"/>
      <w:r w:rsidRPr="005F66A6">
        <w:rPr>
          <w:sz w:val="28"/>
          <w:szCs w:val="28"/>
        </w:rPr>
        <w:t xml:space="preserve"> (</w:t>
      </w:r>
      <w:proofErr w:type="spellStart"/>
      <w:r w:rsidRPr="005F66A6">
        <w:rPr>
          <w:sz w:val="28"/>
          <w:szCs w:val="28"/>
          <w:lang w:val="en-US"/>
        </w:rPr>
        <w:t>Giáo</w:t>
      </w:r>
      <w:proofErr w:type="spellEnd"/>
      <w:r w:rsidRPr="005F66A6">
        <w:rPr>
          <w:sz w:val="28"/>
          <w:szCs w:val="28"/>
          <w:lang w:val="en-US"/>
        </w:rPr>
        <w:t xml:space="preserve"> </w:t>
      </w:r>
      <w:proofErr w:type="spellStart"/>
      <w:r w:rsidRPr="005F66A6">
        <w:rPr>
          <w:sz w:val="28"/>
          <w:szCs w:val="28"/>
          <w:lang w:val="en-US"/>
        </w:rPr>
        <w:t>án</w:t>
      </w:r>
      <w:proofErr w:type="spellEnd"/>
      <w:r w:rsidRPr="005F66A6">
        <w:rPr>
          <w:sz w:val="28"/>
          <w:szCs w:val="28"/>
          <w:lang w:val="en-US"/>
        </w:rPr>
        <w:t xml:space="preserve">, </w:t>
      </w:r>
      <w:proofErr w:type="spellStart"/>
      <w:r w:rsidRPr="005F66A6">
        <w:rPr>
          <w:sz w:val="28"/>
          <w:szCs w:val="28"/>
          <w:lang w:val="en-US"/>
        </w:rPr>
        <w:t>tiến</w:t>
      </w:r>
      <w:proofErr w:type="spellEnd"/>
      <w:r w:rsidRPr="005F66A6">
        <w:rPr>
          <w:sz w:val="28"/>
          <w:szCs w:val="28"/>
          <w:lang w:val="en-US"/>
        </w:rPr>
        <w:t xml:space="preserve"> </w:t>
      </w:r>
      <w:proofErr w:type="spellStart"/>
      <w:r w:rsidRPr="005F66A6">
        <w:rPr>
          <w:sz w:val="28"/>
          <w:szCs w:val="28"/>
          <w:lang w:val="en-US"/>
        </w:rPr>
        <w:t>độ</w:t>
      </w:r>
      <w:proofErr w:type="spellEnd"/>
      <w:r w:rsidRPr="005F66A6">
        <w:rPr>
          <w:sz w:val="28"/>
          <w:szCs w:val="28"/>
          <w:lang w:val="en-US"/>
        </w:rPr>
        <w:t xml:space="preserve"> </w:t>
      </w:r>
      <w:proofErr w:type="spellStart"/>
      <w:r w:rsidRPr="005F66A6">
        <w:rPr>
          <w:sz w:val="28"/>
          <w:szCs w:val="28"/>
          <w:lang w:val="en-US"/>
        </w:rPr>
        <w:t>giảng</w:t>
      </w:r>
      <w:proofErr w:type="spellEnd"/>
      <w:r w:rsidRPr="005F66A6">
        <w:rPr>
          <w:sz w:val="28"/>
          <w:szCs w:val="28"/>
          <w:lang w:val="en-US"/>
        </w:rPr>
        <w:t xml:space="preserve"> </w:t>
      </w:r>
      <w:proofErr w:type="spellStart"/>
      <w:r w:rsidRPr="005F66A6">
        <w:rPr>
          <w:sz w:val="28"/>
          <w:szCs w:val="28"/>
          <w:lang w:val="en-US"/>
        </w:rPr>
        <w:t>dạy</w:t>
      </w:r>
      <w:proofErr w:type="spellEnd"/>
      <w:r w:rsidRPr="005F66A6">
        <w:rPr>
          <w:sz w:val="28"/>
          <w:szCs w:val="28"/>
          <w:lang w:val="en-US"/>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viên)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kiểm</w:t>
      </w:r>
      <w:proofErr w:type="spellEnd"/>
      <w:r w:rsidRPr="005F66A6">
        <w:rPr>
          <w:sz w:val="28"/>
          <w:szCs w:val="28"/>
        </w:rPr>
        <w:t xml:space="preserve"> </w:t>
      </w:r>
      <w:proofErr w:type="spellStart"/>
      <w:r w:rsidRPr="005F66A6">
        <w:rPr>
          <w:sz w:val="28"/>
          <w:szCs w:val="28"/>
        </w:rPr>
        <w:t>soát</w:t>
      </w:r>
      <w:proofErr w:type="spellEnd"/>
      <w:r w:rsidRPr="005F66A6">
        <w:rPr>
          <w:sz w:val="28"/>
          <w:szCs w:val="28"/>
        </w:rPr>
        <w:t xml:space="preserve"> </w:t>
      </w:r>
      <w:proofErr w:type="spellStart"/>
      <w:r w:rsidRPr="005F66A6">
        <w:rPr>
          <w:sz w:val="28"/>
          <w:szCs w:val="28"/>
        </w:rPr>
        <w:t>chặt</w:t>
      </w:r>
      <w:proofErr w:type="spellEnd"/>
      <w:r w:rsidRPr="005F66A6">
        <w:rPr>
          <w:sz w:val="28"/>
          <w:szCs w:val="28"/>
        </w:rPr>
        <w:t xml:space="preserve"> </w:t>
      </w:r>
      <w:proofErr w:type="spellStart"/>
      <w:r w:rsidRPr="005F66A6">
        <w:rPr>
          <w:sz w:val="28"/>
          <w:szCs w:val="28"/>
        </w:rPr>
        <w:t>chẽ</w:t>
      </w:r>
      <w:proofErr w:type="spellEnd"/>
      <w:r w:rsidRPr="005F66A6">
        <w:rPr>
          <w:sz w:val="28"/>
          <w:szCs w:val="28"/>
        </w:rPr>
        <w:t xml:space="preserve"> nhằm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chất</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w:t>
      </w:r>
      <w:proofErr w:type="spellStart"/>
      <w:r w:rsidRPr="005F66A6">
        <w:rPr>
          <w:sz w:val="28"/>
          <w:szCs w:val="28"/>
        </w:rPr>
        <w:t>dạy</w:t>
      </w:r>
      <w:proofErr w:type="spellEnd"/>
      <w:r w:rsidRPr="005F66A6">
        <w:rPr>
          <w:sz w:val="28"/>
          <w:szCs w:val="28"/>
        </w:rPr>
        <w:t xml:space="preserve"> </w:t>
      </w:r>
      <w:r w:rsidRPr="005F66A6">
        <w:rPr>
          <w:i/>
          <w:color w:val="FF0000"/>
          <w:sz w:val="28"/>
          <w:szCs w:val="28"/>
        </w:rPr>
        <w:t>(</w:t>
      </w:r>
      <w:r w:rsidRPr="005F66A6">
        <w:rPr>
          <w:b/>
          <w:i/>
          <w:color w:val="FF0000"/>
          <w:sz w:val="28"/>
          <w:szCs w:val="28"/>
        </w:rPr>
        <w:t>1.2.08</w:t>
      </w:r>
      <w:r w:rsidRPr="005F66A6">
        <w:rPr>
          <w:i/>
          <w:color w:val="FF0000"/>
          <w:sz w:val="28"/>
          <w:szCs w:val="28"/>
        </w:rPr>
        <w:t>–</w:t>
      </w:r>
      <w:proofErr w:type="spellStart"/>
      <w:r w:rsidRPr="005F66A6">
        <w:rPr>
          <w:i/>
          <w:color w:val="FF0000"/>
          <w:sz w:val="28"/>
          <w:szCs w:val="28"/>
        </w:rPr>
        <w:t>Hồ</w:t>
      </w:r>
      <w:proofErr w:type="spellEnd"/>
      <w:r w:rsidRPr="005F66A6">
        <w:rPr>
          <w:i/>
          <w:color w:val="FF0000"/>
          <w:sz w:val="28"/>
          <w:szCs w:val="28"/>
        </w:rPr>
        <w:t xml:space="preserve"> sơ </w:t>
      </w:r>
      <w:proofErr w:type="spellStart"/>
      <w:r w:rsidRPr="005F66A6">
        <w:rPr>
          <w:i/>
          <w:color w:val="FF0000"/>
          <w:sz w:val="28"/>
          <w:szCs w:val="28"/>
        </w:rPr>
        <w:t>giảng</w:t>
      </w:r>
      <w:proofErr w:type="spellEnd"/>
      <w:r w:rsidRPr="005F66A6">
        <w:rPr>
          <w:i/>
          <w:color w:val="FF0000"/>
          <w:sz w:val="28"/>
          <w:szCs w:val="28"/>
        </w:rPr>
        <w:t xml:space="preserve"> </w:t>
      </w:r>
      <w:proofErr w:type="spellStart"/>
      <w:r w:rsidRPr="005F66A6">
        <w:rPr>
          <w:i/>
          <w:color w:val="FF0000"/>
          <w:sz w:val="28"/>
          <w:szCs w:val="28"/>
        </w:rPr>
        <w:t>dạy</w:t>
      </w:r>
      <w:proofErr w:type="spellEnd"/>
      <w:r w:rsidRPr="005F66A6">
        <w:rPr>
          <w:i/>
          <w:color w:val="FF0000"/>
          <w:sz w:val="28"/>
          <w:szCs w:val="28"/>
        </w:rPr>
        <w:t xml:space="preserve"> </w:t>
      </w:r>
      <w:proofErr w:type="spellStart"/>
      <w:r w:rsidRPr="005F66A6">
        <w:rPr>
          <w:i/>
          <w:color w:val="FF0000"/>
          <w:sz w:val="28"/>
          <w:szCs w:val="28"/>
        </w:rPr>
        <w:t>của</w:t>
      </w:r>
      <w:proofErr w:type="spellEnd"/>
      <w:r w:rsidRPr="005F66A6">
        <w:rPr>
          <w:i/>
          <w:color w:val="FF0000"/>
          <w:sz w:val="28"/>
          <w:szCs w:val="28"/>
        </w:rPr>
        <w:t xml:space="preserve"> </w:t>
      </w:r>
      <w:proofErr w:type="spellStart"/>
      <w:r w:rsidRPr="005F66A6">
        <w:rPr>
          <w:i/>
          <w:color w:val="FF0000"/>
          <w:sz w:val="28"/>
          <w:szCs w:val="28"/>
        </w:rPr>
        <w:t>giảng</w:t>
      </w:r>
      <w:proofErr w:type="spellEnd"/>
      <w:r w:rsidRPr="005F66A6">
        <w:rPr>
          <w:i/>
          <w:color w:val="FF0000"/>
          <w:sz w:val="28"/>
          <w:szCs w:val="28"/>
        </w:rPr>
        <w:t xml:space="preserve"> viên </w:t>
      </w:r>
      <w:proofErr w:type="spellStart"/>
      <w:r w:rsidRPr="005F66A6">
        <w:rPr>
          <w:i/>
          <w:color w:val="FF0000"/>
          <w:sz w:val="28"/>
          <w:szCs w:val="28"/>
        </w:rPr>
        <w:t>nghề</w:t>
      </w:r>
      <w:proofErr w:type="spellEnd"/>
      <w:r w:rsidRPr="005F66A6">
        <w:rPr>
          <w:i/>
          <w:color w:val="FF0000"/>
          <w:sz w:val="28"/>
          <w:szCs w:val="28"/>
        </w:rPr>
        <w:t xml:space="preserve"> </w:t>
      </w:r>
      <w:proofErr w:type="spellStart"/>
      <w:r w:rsidRPr="005F66A6">
        <w:rPr>
          <w:i/>
          <w:color w:val="FF0000"/>
          <w:sz w:val="28"/>
          <w:szCs w:val="28"/>
          <w:lang w:val="en-US"/>
        </w:rPr>
        <w:t>Công</w:t>
      </w:r>
      <w:proofErr w:type="spellEnd"/>
      <w:r w:rsidRPr="005F66A6">
        <w:rPr>
          <w:i/>
          <w:color w:val="FF0000"/>
          <w:sz w:val="28"/>
          <w:szCs w:val="28"/>
          <w:lang w:val="en-US"/>
        </w:rPr>
        <w:t xml:space="preserve"> </w:t>
      </w:r>
      <w:proofErr w:type="spellStart"/>
      <w:r w:rsidRPr="005F66A6">
        <w:rPr>
          <w:i/>
          <w:color w:val="FF0000"/>
          <w:sz w:val="28"/>
          <w:szCs w:val="28"/>
          <w:lang w:val="en-US"/>
        </w:rPr>
        <w:t>nghệ</w:t>
      </w:r>
      <w:proofErr w:type="spellEnd"/>
      <w:r w:rsidRPr="005F66A6">
        <w:rPr>
          <w:i/>
          <w:color w:val="FF0000"/>
          <w:sz w:val="28"/>
          <w:szCs w:val="28"/>
          <w:lang w:val="en-US"/>
        </w:rPr>
        <w:t xml:space="preserve"> </w:t>
      </w:r>
      <w:proofErr w:type="spellStart"/>
      <w:r w:rsidRPr="005F66A6">
        <w:rPr>
          <w:i/>
          <w:color w:val="FF0000"/>
          <w:sz w:val="28"/>
          <w:szCs w:val="28"/>
          <w:lang w:val="en-US"/>
        </w:rPr>
        <w:t>chế</w:t>
      </w:r>
      <w:proofErr w:type="spellEnd"/>
      <w:r w:rsidRPr="005F66A6">
        <w:rPr>
          <w:i/>
          <w:color w:val="FF0000"/>
          <w:sz w:val="28"/>
          <w:szCs w:val="28"/>
          <w:lang w:val="en-US"/>
        </w:rPr>
        <w:t xml:space="preserve"> </w:t>
      </w:r>
      <w:proofErr w:type="spellStart"/>
      <w:r w:rsidRPr="005F66A6">
        <w:rPr>
          <w:i/>
          <w:color w:val="FF0000"/>
          <w:sz w:val="28"/>
          <w:szCs w:val="28"/>
          <w:lang w:val="en-US"/>
        </w:rPr>
        <w:t>biến</w:t>
      </w:r>
      <w:proofErr w:type="spellEnd"/>
      <w:r w:rsidRPr="005F66A6">
        <w:rPr>
          <w:i/>
          <w:color w:val="FF0000"/>
          <w:sz w:val="28"/>
          <w:szCs w:val="28"/>
          <w:lang w:val="en-US"/>
        </w:rPr>
        <w:t xml:space="preserve"> </w:t>
      </w:r>
      <w:r w:rsidRPr="005F66A6">
        <w:rPr>
          <w:i/>
          <w:color w:val="FF0000"/>
          <w:sz w:val="28"/>
          <w:szCs w:val="28"/>
        </w:rPr>
        <w:t>(</w:t>
      </w:r>
      <w:proofErr w:type="spellStart"/>
      <w:r w:rsidRPr="005F66A6">
        <w:rPr>
          <w:i/>
          <w:color w:val="FF0000"/>
          <w:sz w:val="28"/>
          <w:szCs w:val="28"/>
          <w:lang w:val="en-US"/>
        </w:rPr>
        <w:t>Chương</w:t>
      </w:r>
      <w:proofErr w:type="spellEnd"/>
      <w:r w:rsidRPr="005F66A6">
        <w:rPr>
          <w:i/>
          <w:color w:val="FF0000"/>
          <w:sz w:val="28"/>
          <w:szCs w:val="28"/>
          <w:lang w:val="en-US"/>
        </w:rPr>
        <w:t xml:space="preserve"> </w:t>
      </w:r>
      <w:proofErr w:type="spellStart"/>
      <w:r w:rsidRPr="005F66A6">
        <w:rPr>
          <w:i/>
          <w:color w:val="FF0000"/>
          <w:sz w:val="28"/>
          <w:szCs w:val="28"/>
          <w:lang w:val="en-US"/>
        </w:rPr>
        <w:t>trình</w:t>
      </w:r>
      <w:proofErr w:type="spellEnd"/>
      <w:r w:rsidRPr="005F66A6">
        <w:rPr>
          <w:i/>
          <w:color w:val="FF0000"/>
          <w:sz w:val="28"/>
          <w:szCs w:val="28"/>
          <w:lang w:val="en-US"/>
        </w:rPr>
        <w:t>,</w:t>
      </w:r>
      <w:r w:rsidRPr="005F66A6">
        <w:rPr>
          <w:i/>
          <w:color w:val="FF0000"/>
          <w:sz w:val="28"/>
          <w:szCs w:val="28"/>
        </w:rPr>
        <w:t xml:space="preserve"> </w:t>
      </w:r>
      <w:proofErr w:type="spellStart"/>
      <w:r w:rsidRPr="005F66A6">
        <w:rPr>
          <w:i/>
          <w:color w:val="FF0000"/>
          <w:sz w:val="28"/>
          <w:szCs w:val="28"/>
        </w:rPr>
        <w:t>giáo</w:t>
      </w:r>
      <w:proofErr w:type="spellEnd"/>
      <w:r w:rsidRPr="005F66A6">
        <w:rPr>
          <w:i/>
          <w:color w:val="FF0000"/>
          <w:sz w:val="28"/>
          <w:szCs w:val="28"/>
        </w:rPr>
        <w:t xml:space="preserve"> án</w:t>
      </w:r>
      <w:r w:rsidRPr="005F66A6">
        <w:rPr>
          <w:i/>
          <w:color w:val="FF0000"/>
          <w:sz w:val="28"/>
          <w:szCs w:val="28"/>
          <w:lang w:val="en-US"/>
        </w:rPr>
        <w:t xml:space="preserve">, </w:t>
      </w:r>
      <w:proofErr w:type="spellStart"/>
      <w:r w:rsidRPr="005F66A6">
        <w:rPr>
          <w:i/>
          <w:color w:val="FF0000"/>
          <w:sz w:val="28"/>
          <w:szCs w:val="28"/>
          <w:lang w:val="en-US"/>
        </w:rPr>
        <w:t>Bảng</w:t>
      </w:r>
      <w:proofErr w:type="spellEnd"/>
      <w:r w:rsidRPr="005F66A6">
        <w:rPr>
          <w:i/>
          <w:color w:val="FF0000"/>
          <w:sz w:val="28"/>
          <w:szCs w:val="28"/>
          <w:lang w:val="en-US"/>
        </w:rPr>
        <w:t xml:space="preserve"> </w:t>
      </w:r>
      <w:proofErr w:type="spellStart"/>
      <w:r w:rsidRPr="005F66A6">
        <w:rPr>
          <w:i/>
          <w:color w:val="FF0000"/>
          <w:sz w:val="28"/>
          <w:szCs w:val="28"/>
          <w:lang w:val="en-US"/>
        </w:rPr>
        <w:t>diểm</w:t>
      </w:r>
      <w:proofErr w:type="spellEnd"/>
      <w:r w:rsidRPr="005F66A6">
        <w:rPr>
          <w:i/>
          <w:color w:val="FF0000"/>
          <w:sz w:val="28"/>
          <w:szCs w:val="28"/>
          <w:lang w:val="en-US"/>
        </w:rPr>
        <w:t xml:space="preserve"> </w:t>
      </w:r>
      <w:proofErr w:type="spellStart"/>
      <w:r w:rsidRPr="005F66A6">
        <w:rPr>
          <w:i/>
          <w:color w:val="FF0000"/>
          <w:sz w:val="28"/>
          <w:szCs w:val="28"/>
          <w:lang w:val="en-US"/>
        </w:rPr>
        <w:t>danh</w:t>
      </w:r>
      <w:proofErr w:type="spellEnd"/>
      <w:r w:rsidRPr="005F66A6">
        <w:rPr>
          <w:i/>
          <w:color w:val="FF0000"/>
          <w:sz w:val="28"/>
          <w:szCs w:val="28"/>
          <w:lang w:val="en-US"/>
        </w:rPr>
        <w:t xml:space="preserve">, </w:t>
      </w:r>
      <w:proofErr w:type="spellStart"/>
      <w:r w:rsidRPr="005F66A6">
        <w:rPr>
          <w:i/>
          <w:color w:val="FF0000"/>
          <w:sz w:val="28"/>
          <w:szCs w:val="28"/>
          <w:lang w:val="en-US"/>
        </w:rPr>
        <w:t>bảng</w:t>
      </w:r>
      <w:proofErr w:type="spellEnd"/>
      <w:r w:rsidRPr="005F66A6">
        <w:rPr>
          <w:i/>
          <w:color w:val="FF0000"/>
          <w:sz w:val="28"/>
          <w:szCs w:val="28"/>
          <w:lang w:val="en-US"/>
        </w:rPr>
        <w:t xml:space="preserve"> </w:t>
      </w:r>
      <w:proofErr w:type="spellStart"/>
      <w:r w:rsidRPr="005F66A6">
        <w:rPr>
          <w:i/>
          <w:color w:val="FF0000"/>
          <w:sz w:val="28"/>
          <w:szCs w:val="28"/>
          <w:lang w:val="en-US"/>
        </w:rPr>
        <w:t>điểm</w:t>
      </w:r>
      <w:proofErr w:type="spellEnd"/>
      <w:r w:rsidRPr="005F66A6">
        <w:rPr>
          <w:i/>
          <w:color w:val="FF0000"/>
          <w:sz w:val="28"/>
          <w:szCs w:val="28"/>
          <w:lang w:val="en-US"/>
        </w:rPr>
        <w:t xml:space="preserve">, </w:t>
      </w:r>
      <w:proofErr w:type="spellStart"/>
      <w:r w:rsidRPr="005F66A6">
        <w:rPr>
          <w:i/>
          <w:color w:val="FF0000"/>
          <w:sz w:val="28"/>
          <w:szCs w:val="28"/>
          <w:lang w:val="en-US"/>
        </w:rPr>
        <w:t>tiến</w:t>
      </w:r>
      <w:proofErr w:type="spellEnd"/>
      <w:r w:rsidRPr="005F66A6">
        <w:rPr>
          <w:i/>
          <w:color w:val="FF0000"/>
          <w:sz w:val="28"/>
          <w:szCs w:val="28"/>
          <w:lang w:val="en-US"/>
        </w:rPr>
        <w:t xml:space="preserve"> </w:t>
      </w:r>
      <w:proofErr w:type="spellStart"/>
      <w:r w:rsidRPr="005F66A6">
        <w:rPr>
          <w:i/>
          <w:color w:val="FF0000"/>
          <w:sz w:val="28"/>
          <w:szCs w:val="28"/>
          <w:lang w:val="en-US"/>
        </w:rPr>
        <w:t>độ</w:t>
      </w:r>
      <w:proofErr w:type="spellEnd"/>
      <w:r w:rsidRPr="005F66A6">
        <w:rPr>
          <w:i/>
          <w:color w:val="FF0000"/>
          <w:sz w:val="28"/>
          <w:szCs w:val="28"/>
          <w:lang w:val="en-US"/>
        </w:rPr>
        <w:t xml:space="preserve"> </w:t>
      </w:r>
      <w:proofErr w:type="spellStart"/>
      <w:r w:rsidRPr="005F66A6">
        <w:rPr>
          <w:i/>
          <w:color w:val="FF0000"/>
          <w:sz w:val="28"/>
          <w:szCs w:val="28"/>
          <w:lang w:val="en-US"/>
        </w:rPr>
        <w:t>giảng</w:t>
      </w:r>
      <w:proofErr w:type="spellEnd"/>
      <w:r w:rsidRPr="005F66A6">
        <w:rPr>
          <w:i/>
          <w:color w:val="FF0000"/>
          <w:sz w:val="28"/>
          <w:szCs w:val="28"/>
          <w:lang w:val="en-US"/>
        </w:rPr>
        <w:t xml:space="preserve"> </w:t>
      </w:r>
      <w:proofErr w:type="spellStart"/>
      <w:r w:rsidRPr="005F66A6">
        <w:rPr>
          <w:i/>
          <w:color w:val="FF0000"/>
          <w:sz w:val="28"/>
          <w:szCs w:val="28"/>
          <w:lang w:val="en-US"/>
        </w:rPr>
        <w:t>dạy</w:t>
      </w:r>
      <w:proofErr w:type="spellEnd"/>
      <w:r w:rsidR="00750725">
        <w:rPr>
          <w:i/>
          <w:color w:val="FF0000"/>
          <w:sz w:val="28"/>
          <w:szCs w:val="28"/>
          <w:lang w:val="en-US"/>
        </w:rPr>
        <w:t xml:space="preserve"> </w:t>
      </w:r>
      <w:proofErr w:type="spellStart"/>
      <w:r w:rsidR="00750725">
        <w:rPr>
          <w:i/>
          <w:color w:val="FF0000"/>
          <w:sz w:val="28"/>
          <w:szCs w:val="28"/>
          <w:lang w:val="en-US"/>
        </w:rPr>
        <w:t>các</w:t>
      </w:r>
      <w:proofErr w:type="spellEnd"/>
      <w:r w:rsidR="00750725">
        <w:rPr>
          <w:i/>
          <w:color w:val="FF0000"/>
          <w:sz w:val="28"/>
          <w:szCs w:val="28"/>
          <w:lang w:val="en-US"/>
        </w:rPr>
        <w:t xml:space="preserve"> </w:t>
      </w:r>
      <w:proofErr w:type="spellStart"/>
      <w:r w:rsidR="00750725">
        <w:rPr>
          <w:i/>
          <w:color w:val="FF0000"/>
          <w:sz w:val="28"/>
          <w:szCs w:val="28"/>
          <w:lang w:val="en-US"/>
        </w:rPr>
        <w:t>năm</w:t>
      </w:r>
      <w:proofErr w:type="spellEnd"/>
      <w:r w:rsidRPr="005F66A6">
        <w:rPr>
          <w:i/>
          <w:color w:val="FF0000"/>
          <w:sz w:val="28"/>
          <w:szCs w:val="28"/>
        </w:rPr>
        <w:t xml:space="preserve">). </w:t>
      </w:r>
      <w:proofErr w:type="spellStart"/>
      <w:r w:rsidRPr="005F66A6">
        <w:rPr>
          <w:sz w:val="28"/>
          <w:szCs w:val="28"/>
        </w:rPr>
        <w:t>Đồng</w:t>
      </w:r>
      <w:proofErr w:type="spellEnd"/>
      <w:r w:rsidRPr="005F66A6">
        <w:rPr>
          <w:sz w:val="28"/>
          <w:szCs w:val="28"/>
        </w:rPr>
        <w:t xml:space="preserve"> </w:t>
      </w:r>
      <w:proofErr w:type="spellStart"/>
      <w:r w:rsidRPr="005F66A6">
        <w:rPr>
          <w:sz w:val="28"/>
          <w:szCs w:val="28"/>
        </w:rPr>
        <w:t>thời</w:t>
      </w:r>
      <w:proofErr w:type="spellEnd"/>
      <w:r w:rsidRPr="005F66A6">
        <w:rPr>
          <w:sz w:val="28"/>
          <w:szCs w:val="28"/>
        </w:rPr>
        <w:t xml:space="preserve"> </w:t>
      </w:r>
      <w:proofErr w:type="spellStart"/>
      <w:r w:rsidRPr="005F66A6">
        <w:rPr>
          <w:sz w:val="28"/>
          <w:szCs w:val="28"/>
        </w:rPr>
        <w:t>mức</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tốt</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giao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mỗi</w:t>
      </w:r>
      <w:proofErr w:type="spellEnd"/>
      <w:r w:rsidRPr="005F66A6">
        <w:rPr>
          <w:sz w:val="28"/>
          <w:szCs w:val="28"/>
        </w:rPr>
        <w:t xml:space="preserve"> </w:t>
      </w:r>
      <w:proofErr w:type="spellStart"/>
      <w:r w:rsidRPr="005F66A6">
        <w:rPr>
          <w:sz w:val="28"/>
          <w:szCs w:val="28"/>
        </w:rPr>
        <w:t>cá</w:t>
      </w:r>
      <w:proofErr w:type="spellEnd"/>
      <w:r w:rsidRPr="005F66A6">
        <w:rPr>
          <w:sz w:val="28"/>
          <w:szCs w:val="28"/>
        </w:rPr>
        <w:t xml:space="preserve"> nhân </w:t>
      </w:r>
      <w:proofErr w:type="spellStart"/>
      <w:r w:rsidRPr="005F66A6">
        <w:rPr>
          <w:sz w:val="28"/>
          <w:szCs w:val="28"/>
        </w:rPr>
        <w:t>còn</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đánh</w:t>
      </w:r>
      <w:proofErr w:type="spellEnd"/>
      <w:r w:rsidRPr="005F66A6">
        <w:rPr>
          <w:sz w:val="28"/>
          <w:szCs w:val="28"/>
        </w:rPr>
        <w:t xml:space="preserve"> </w:t>
      </w:r>
      <w:proofErr w:type="spellStart"/>
      <w:r w:rsidRPr="005F66A6">
        <w:rPr>
          <w:sz w:val="28"/>
          <w:szCs w:val="28"/>
        </w:rPr>
        <w:t>giá</w:t>
      </w:r>
      <w:proofErr w:type="spellEnd"/>
      <w:r w:rsidRPr="005F66A6">
        <w:rPr>
          <w:sz w:val="28"/>
          <w:szCs w:val="28"/>
        </w:rPr>
        <w:t xml:space="preserve"> qua </w:t>
      </w:r>
      <w:proofErr w:type="spellStart"/>
      <w:r w:rsidRPr="005F66A6">
        <w:rPr>
          <w:sz w:val="28"/>
          <w:szCs w:val="28"/>
        </w:rPr>
        <w:t>Báo</w:t>
      </w:r>
      <w:proofErr w:type="spellEnd"/>
      <w:r w:rsidRPr="005F66A6">
        <w:rPr>
          <w:sz w:val="28"/>
          <w:szCs w:val="28"/>
        </w:rPr>
        <w:t xml:space="preserve"> </w:t>
      </w:r>
      <w:proofErr w:type="spellStart"/>
      <w:r w:rsidRPr="005F66A6">
        <w:rPr>
          <w:sz w:val="28"/>
          <w:szCs w:val="28"/>
        </w:rPr>
        <w:t>cáo</w:t>
      </w:r>
      <w:proofErr w:type="spellEnd"/>
      <w:r w:rsidRPr="005F66A6">
        <w:rPr>
          <w:sz w:val="28"/>
          <w:szCs w:val="28"/>
        </w:rPr>
        <w:t xml:space="preserve"> công </w:t>
      </w:r>
      <w:proofErr w:type="spellStart"/>
      <w:r w:rsidRPr="005F66A6">
        <w:rPr>
          <w:sz w:val="28"/>
          <w:szCs w:val="28"/>
        </w:rPr>
        <w:t>tác</w:t>
      </w:r>
      <w:proofErr w:type="spellEnd"/>
      <w:r w:rsidRPr="005F66A6">
        <w:rPr>
          <w:sz w:val="28"/>
          <w:szCs w:val="28"/>
        </w:rPr>
        <w:t xml:space="preserve"> thanh </w:t>
      </w:r>
      <w:proofErr w:type="spellStart"/>
      <w:r w:rsidRPr="005F66A6">
        <w:rPr>
          <w:sz w:val="28"/>
          <w:szCs w:val="28"/>
        </w:rPr>
        <w:t>kiểm</w:t>
      </w:r>
      <w:proofErr w:type="spellEnd"/>
      <w:r w:rsidRPr="005F66A6">
        <w:rPr>
          <w:sz w:val="28"/>
          <w:szCs w:val="28"/>
        </w:rPr>
        <w:t xml:space="preserve"> tra </w:t>
      </w:r>
      <w:proofErr w:type="spellStart"/>
      <w:r w:rsidRPr="005F66A6">
        <w:rPr>
          <w:sz w:val="28"/>
          <w:szCs w:val="28"/>
        </w:rPr>
        <w:t>họat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r w:rsidRPr="005F66A6">
        <w:rPr>
          <w:i/>
          <w:color w:val="FF0000"/>
          <w:sz w:val="28"/>
          <w:szCs w:val="28"/>
        </w:rPr>
        <w:t>(</w:t>
      </w:r>
      <w:r w:rsidRPr="005F66A6">
        <w:rPr>
          <w:b/>
          <w:i/>
          <w:color w:val="FF0000"/>
          <w:sz w:val="28"/>
          <w:szCs w:val="28"/>
        </w:rPr>
        <w:t>1.2.09</w:t>
      </w:r>
      <w:r w:rsidRPr="005F66A6">
        <w:rPr>
          <w:i/>
          <w:color w:val="FF0000"/>
          <w:sz w:val="28"/>
          <w:szCs w:val="28"/>
        </w:rPr>
        <w:t xml:space="preserve">-Báo </w:t>
      </w:r>
      <w:proofErr w:type="spellStart"/>
      <w:r w:rsidRPr="005F66A6">
        <w:rPr>
          <w:i/>
          <w:color w:val="FF0000"/>
          <w:sz w:val="28"/>
          <w:szCs w:val="28"/>
        </w:rPr>
        <w:t>cáo</w:t>
      </w:r>
      <w:proofErr w:type="spellEnd"/>
      <w:r w:rsidRPr="005F66A6">
        <w:rPr>
          <w:i/>
          <w:color w:val="FF0000"/>
          <w:sz w:val="28"/>
          <w:szCs w:val="28"/>
        </w:rPr>
        <w:t xml:space="preserve"> </w:t>
      </w:r>
      <w:proofErr w:type="spellStart"/>
      <w:r w:rsidRPr="005F66A6">
        <w:rPr>
          <w:i/>
          <w:color w:val="FF0000"/>
          <w:sz w:val="28"/>
          <w:szCs w:val="28"/>
        </w:rPr>
        <w:t>kết</w:t>
      </w:r>
      <w:proofErr w:type="spellEnd"/>
      <w:r w:rsidRPr="005F66A6">
        <w:rPr>
          <w:i/>
          <w:color w:val="FF0000"/>
          <w:sz w:val="28"/>
          <w:szCs w:val="28"/>
        </w:rPr>
        <w:t xml:space="preserve"> </w:t>
      </w:r>
      <w:proofErr w:type="spellStart"/>
      <w:r w:rsidRPr="005F66A6">
        <w:rPr>
          <w:i/>
          <w:color w:val="FF0000"/>
          <w:sz w:val="28"/>
          <w:szCs w:val="28"/>
        </w:rPr>
        <w:t>quả</w:t>
      </w:r>
      <w:proofErr w:type="spellEnd"/>
      <w:r w:rsidRPr="005F66A6">
        <w:rPr>
          <w:i/>
          <w:color w:val="FF0000"/>
          <w:sz w:val="28"/>
          <w:szCs w:val="28"/>
        </w:rPr>
        <w:t xml:space="preserve"> công </w:t>
      </w:r>
      <w:proofErr w:type="spellStart"/>
      <w:r w:rsidRPr="005F66A6">
        <w:rPr>
          <w:i/>
          <w:color w:val="FF0000"/>
          <w:sz w:val="28"/>
          <w:szCs w:val="28"/>
        </w:rPr>
        <w:t>tác</w:t>
      </w:r>
      <w:proofErr w:type="spellEnd"/>
      <w:r w:rsidRPr="005F66A6">
        <w:rPr>
          <w:i/>
          <w:color w:val="FF0000"/>
          <w:sz w:val="28"/>
          <w:szCs w:val="28"/>
        </w:rPr>
        <w:t xml:space="preserve"> thanh </w:t>
      </w:r>
      <w:proofErr w:type="spellStart"/>
      <w:r w:rsidRPr="005F66A6">
        <w:rPr>
          <w:i/>
          <w:color w:val="FF0000"/>
          <w:sz w:val="28"/>
          <w:szCs w:val="28"/>
        </w:rPr>
        <w:t>kiểm</w:t>
      </w:r>
      <w:proofErr w:type="spellEnd"/>
      <w:r w:rsidRPr="005F66A6">
        <w:rPr>
          <w:i/>
          <w:color w:val="FF0000"/>
          <w:sz w:val="28"/>
          <w:szCs w:val="28"/>
        </w:rPr>
        <w:t xml:space="preserve"> tra </w:t>
      </w:r>
      <w:proofErr w:type="spellStart"/>
      <w:r w:rsidRPr="005F66A6">
        <w:rPr>
          <w:i/>
          <w:color w:val="FF0000"/>
          <w:sz w:val="28"/>
          <w:szCs w:val="28"/>
        </w:rPr>
        <w:t>nội</w:t>
      </w:r>
      <w:proofErr w:type="spellEnd"/>
      <w:r w:rsidRPr="005F66A6">
        <w:rPr>
          <w:i/>
          <w:color w:val="FF0000"/>
          <w:sz w:val="28"/>
          <w:szCs w:val="28"/>
        </w:rPr>
        <w:t xml:space="preserve"> </w:t>
      </w:r>
      <w:proofErr w:type="spellStart"/>
      <w:r w:rsidRPr="005F66A6">
        <w:rPr>
          <w:i/>
          <w:color w:val="FF0000"/>
          <w:sz w:val="28"/>
          <w:szCs w:val="28"/>
        </w:rPr>
        <w:t>bộ</w:t>
      </w:r>
      <w:proofErr w:type="spellEnd"/>
      <w:r w:rsidRPr="005F66A6">
        <w:rPr>
          <w:i/>
          <w:color w:val="FF0000"/>
          <w:sz w:val="28"/>
          <w:szCs w:val="28"/>
        </w:rPr>
        <w:t xml:space="preserve"> </w:t>
      </w:r>
      <w:proofErr w:type="spellStart"/>
      <w:r w:rsidR="00750725">
        <w:rPr>
          <w:i/>
          <w:color w:val="FF0000"/>
          <w:sz w:val="28"/>
          <w:szCs w:val="28"/>
          <w:lang w:val="en-US"/>
        </w:rPr>
        <w:t>các</w:t>
      </w:r>
      <w:proofErr w:type="spellEnd"/>
      <w:r w:rsidR="00750725">
        <w:rPr>
          <w:i/>
          <w:color w:val="FF0000"/>
          <w:sz w:val="28"/>
          <w:szCs w:val="28"/>
          <w:lang w:val="en-US"/>
        </w:rPr>
        <w:t xml:space="preserve"> </w:t>
      </w:r>
      <w:proofErr w:type="spellStart"/>
      <w:r w:rsidR="00750725">
        <w:rPr>
          <w:i/>
          <w:color w:val="FF0000"/>
          <w:sz w:val="28"/>
          <w:szCs w:val="28"/>
          <w:lang w:val="en-US"/>
        </w:rPr>
        <w:t>năm</w:t>
      </w:r>
      <w:proofErr w:type="spellEnd"/>
      <w:r w:rsidR="00750725">
        <w:rPr>
          <w:i/>
          <w:color w:val="FF0000"/>
          <w:sz w:val="28"/>
          <w:szCs w:val="28"/>
          <w:lang w:val="en-US"/>
        </w:rPr>
        <w:t>)</w:t>
      </w:r>
    </w:p>
    <w:p w14:paraId="72BB1085" w14:textId="77777777" w:rsidR="005F61D3" w:rsidRPr="005F66A6" w:rsidRDefault="005F61D3" w:rsidP="000E4778">
      <w:pPr>
        <w:spacing w:line="276" w:lineRule="auto"/>
        <w:ind w:right="468" w:firstLine="720"/>
        <w:jc w:val="both"/>
        <w:rPr>
          <w:sz w:val="28"/>
          <w:szCs w:val="28"/>
        </w:rPr>
      </w:pPr>
      <w:proofErr w:type="spellStart"/>
      <w:r w:rsidRPr="005F66A6">
        <w:rPr>
          <w:sz w:val="28"/>
          <w:szCs w:val="28"/>
        </w:rPr>
        <w:t>Với</w:t>
      </w:r>
      <w:proofErr w:type="spellEnd"/>
      <w:r w:rsidRPr="005F66A6">
        <w:rPr>
          <w:sz w:val="28"/>
          <w:szCs w:val="28"/>
        </w:rPr>
        <w:t xml:space="preserve"> </w:t>
      </w:r>
      <w:proofErr w:type="spellStart"/>
      <w:r w:rsidRPr="005F66A6">
        <w:rPr>
          <w:sz w:val="28"/>
          <w:szCs w:val="28"/>
        </w:rPr>
        <w:t>những</w:t>
      </w:r>
      <w:proofErr w:type="spellEnd"/>
      <w:r w:rsidRPr="005F66A6">
        <w:rPr>
          <w:sz w:val="28"/>
          <w:szCs w:val="28"/>
        </w:rPr>
        <w:t xml:space="preserve"> </w:t>
      </w:r>
      <w:proofErr w:type="spellStart"/>
      <w:r w:rsidRPr="005F66A6">
        <w:rPr>
          <w:sz w:val="28"/>
          <w:szCs w:val="28"/>
        </w:rPr>
        <w:t>thành</w:t>
      </w:r>
      <w:proofErr w:type="spellEnd"/>
      <w:r w:rsidRPr="005F66A6">
        <w:rPr>
          <w:sz w:val="28"/>
          <w:szCs w:val="28"/>
        </w:rPr>
        <w:t xml:space="preserve"> </w:t>
      </w:r>
      <w:proofErr w:type="spellStart"/>
      <w:r w:rsidRPr="005F66A6">
        <w:rPr>
          <w:sz w:val="28"/>
          <w:szCs w:val="28"/>
        </w:rPr>
        <w:t>tích</w:t>
      </w:r>
      <w:proofErr w:type="spellEnd"/>
      <w:r w:rsidRPr="005F66A6">
        <w:rPr>
          <w:sz w:val="28"/>
          <w:szCs w:val="28"/>
        </w:rPr>
        <w:t xml:space="preserve"> </w:t>
      </w:r>
      <w:proofErr w:type="spellStart"/>
      <w:r w:rsidRPr="005F66A6">
        <w:rPr>
          <w:sz w:val="28"/>
          <w:szCs w:val="28"/>
        </w:rPr>
        <w:t>đạt</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tập</w:t>
      </w:r>
      <w:proofErr w:type="spellEnd"/>
      <w:r w:rsidRPr="005F66A6">
        <w:rPr>
          <w:sz w:val="28"/>
          <w:szCs w:val="28"/>
        </w:rPr>
        <w:t xml:space="preserve"> </w:t>
      </w:r>
      <w:proofErr w:type="spellStart"/>
      <w:r w:rsidRPr="005F66A6">
        <w:rPr>
          <w:sz w:val="28"/>
          <w:szCs w:val="28"/>
        </w:rPr>
        <w:t>thể</w:t>
      </w:r>
      <w:proofErr w:type="spellEnd"/>
      <w:r w:rsidRPr="005F66A6">
        <w:rPr>
          <w:sz w:val="28"/>
          <w:szCs w:val="28"/>
        </w:rPr>
        <w:t xml:space="preserve"> </w:t>
      </w:r>
      <w:proofErr w:type="spellStart"/>
      <w:r w:rsidRPr="005F66A6">
        <w:rPr>
          <w:sz w:val="28"/>
          <w:szCs w:val="28"/>
        </w:rPr>
        <w:t>cán</w:t>
      </w:r>
      <w:proofErr w:type="spellEnd"/>
      <w:r w:rsidRPr="005F66A6">
        <w:rPr>
          <w:sz w:val="28"/>
          <w:szCs w:val="28"/>
        </w:rPr>
        <w:t xml:space="preserve"> </w:t>
      </w:r>
      <w:proofErr w:type="spellStart"/>
      <w:r w:rsidRPr="005F66A6">
        <w:rPr>
          <w:sz w:val="28"/>
          <w:szCs w:val="28"/>
        </w:rPr>
        <w:t>bộ</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viên, viên </w:t>
      </w:r>
      <w:proofErr w:type="spellStart"/>
      <w:r w:rsidRPr="005F66A6">
        <w:rPr>
          <w:sz w:val="28"/>
          <w:szCs w:val="28"/>
        </w:rPr>
        <w:t>chức</w:t>
      </w:r>
      <w:proofErr w:type="spellEnd"/>
      <w:r w:rsidRPr="005F66A6">
        <w:rPr>
          <w:sz w:val="28"/>
          <w:szCs w:val="28"/>
        </w:rPr>
        <w:t xml:space="preserve"> khoa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rPr>
        <w:t xml:space="preserve"> </w:t>
      </w:r>
      <w:proofErr w:type="spellStart"/>
      <w:r w:rsidRPr="005F66A6">
        <w:rPr>
          <w:sz w:val="28"/>
          <w:szCs w:val="28"/>
        </w:rPr>
        <w:t>là</w:t>
      </w:r>
      <w:proofErr w:type="spellEnd"/>
      <w:r w:rsidRPr="005F66A6">
        <w:rPr>
          <w:sz w:val="28"/>
          <w:szCs w:val="28"/>
        </w:rPr>
        <w:t xml:space="preserve"> đơn </w:t>
      </w:r>
      <w:proofErr w:type="spellStart"/>
      <w:r w:rsidRPr="005F66A6">
        <w:rPr>
          <w:sz w:val="28"/>
          <w:szCs w:val="28"/>
        </w:rPr>
        <w:t>vị</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phụ</w:t>
      </w:r>
      <w:proofErr w:type="spellEnd"/>
      <w:r w:rsidRPr="005F66A6">
        <w:rPr>
          <w:sz w:val="28"/>
          <w:szCs w:val="28"/>
        </w:rPr>
        <w:t xml:space="preserve"> </w:t>
      </w:r>
      <w:proofErr w:type="spellStart"/>
      <w:r w:rsidRPr="005F66A6">
        <w:rPr>
          <w:sz w:val="28"/>
          <w:szCs w:val="28"/>
        </w:rPr>
        <w:t>trách</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chuyên môn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cao </w:t>
      </w:r>
      <w:proofErr w:type="spellStart"/>
      <w:r w:rsidRPr="005F66A6">
        <w:rPr>
          <w:sz w:val="28"/>
          <w:szCs w:val="28"/>
        </w:rPr>
        <w:t>đẳng</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luôn </w:t>
      </w:r>
      <w:proofErr w:type="spellStart"/>
      <w:r w:rsidRPr="005F66A6">
        <w:rPr>
          <w:sz w:val="28"/>
          <w:szCs w:val="28"/>
        </w:rPr>
        <w:t>hoàn</w:t>
      </w:r>
      <w:proofErr w:type="spellEnd"/>
      <w:r w:rsidRPr="005F66A6">
        <w:rPr>
          <w:sz w:val="28"/>
          <w:szCs w:val="28"/>
        </w:rPr>
        <w:t xml:space="preserve"> </w:t>
      </w:r>
      <w:proofErr w:type="spellStart"/>
      <w:r w:rsidRPr="005F66A6">
        <w:rPr>
          <w:sz w:val="28"/>
          <w:szCs w:val="28"/>
        </w:rPr>
        <w:t>thành</w:t>
      </w:r>
      <w:proofErr w:type="spellEnd"/>
      <w:r w:rsidRPr="005F66A6">
        <w:rPr>
          <w:sz w:val="28"/>
          <w:szCs w:val="28"/>
        </w:rPr>
        <w:t xml:space="preserve"> </w:t>
      </w:r>
      <w:proofErr w:type="spellStart"/>
      <w:r w:rsidRPr="005F66A6">
        <w:rPr>
          <w:sz w:val="28"/>
          <w:szCs w:val="28"/>
        </w:rPr>
        <w:t>suất</w:t>
      </w:r>
      <w:proofErr w:type="spellEnd"/>
      <w:r w:rsidRPr="005F66A6">
        <w:rPr>
          <w:sz w:val="28"/>
          <w:szCs w:val="28"/>
        </w:rPr>
        <w:t xml:space="preserve"> </w:t>
      </w:r>
      <w:proofErr w:type="spellStart"/>
      <w:r w:rsidRPr="005F66A6">
        <w:rPr>
          <w:sz w:val="28"/>
          <w:szCs w:val="28"/>
        </w:rPr>
        <w:t>xắc</w:t>
      </w:r>
      <w:proofErr w:type="spellEnd"/>
      <w:r w:rsidRPr="005F66A6">
        <w:rPr>
          <w:sz w:val="28"/>
          <w:szCs w:val="28"/>
        </w:rPr>
        <w:t xml:space="preserve"> </w:t>
      </w:r>
      <w:proofErr w:type="spellStart"/>
      <w:r w:rsidRPr="005F66A6">
        <w:rPr>
          <w:sz w:val="28"/>
          <w:szCs w:val="28"/>
        </w:rPr>
        <w:t>mọi</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giao liên quan </w:t>
      </w:r>
      <w:proofErr w:type="spellStart"/>
      <w:r w:rsidRPr="005F66A6">
        <w:rPr>
          <w:sz w:val="28"/>
          <w:szCs w:val="28"/>
        </w:rPr>
        <w:t>đến</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w:t>
      </w:r>
    </w:p>
    <w:p w14:paraId="0D75A4E6" w14:textId="77777777" w:rsidR="005F61D3" w:rsidRPr="005F66A6" w:rsidRDefault="005F61D3" w:rsidP="000E4778">
      <w:pPr>
        <w:spacing w:line="276" w:lineRule="auto"/>
        <w:jc w:val="both"/>
        <w:rPr>
          <w:sz w:val="28"/>
          <w:szCs w:val="28"/>
        </w:rPr>
      </w:pPr>
      <w:r w:rsidRPr="005F66A6">
        <w:rPr>
          <w:sz w:val="28"/>
          <w:szCs w:val="28"/>
        </w:rPr>
        <w:t xml:space="preserve">Căn </w:t>
      </w:r>
      <w:proofErr w:type="spellStart"/>
      <w:r w:rsidRPr="005F66A6">
        <w:rPr>
          <w:sz w:val="28"/>
          <w:szCs w:val="28"/>
        </w:rPr>
        <w:t>cứ</w:t>
      </w:r>
      <w:proofErr w:type="spellEnd"/>
      <w:r w:rsidRPr="005F66A6">
        <w:rPr>
          <w:sz w:val="28"/>
          <w:szCs w:val="28"/>
        </w:rPr>
        <w:t xml:space="preserve"> </w:t>
      </w:r>
      <w:proofErr w:type="spellStart"/>
      <w:r w:rsidRPr="005F66A6">
        <w:rPr>
          <w:sz w:val="28"/>
          <w:szCs w:val="28"/>
        </w:rPr>
        <w:t>nội</w:t>
      </w:r>
      <w:proofErr w:type="spellEnd"/>
      <w:r w:rsidRPr="005F66A6">
        <w:rPr>
          <w:sz w:val="28"/>
          <w:szCs w:val="28"/>
        </w:rPr>
        <w:t xml:space="preserve"> dung mô </w:t>
      </w:r>
      <w:proofErr w:type="spellStart"/>
      <w:r w:rsidRPr="005F66A6">
        <w:rPr>
          <w:sz w:val="28"/>
          <w:szCs w:val="28"/>
        </w:rPr>
        <w:t>tả</w:t>
      </w:r>
      <w:proofErr w:type="spellEnd"/>
      <w:r w:rsidRPr="005F66A6">
        <w:rPr>
          <w:sz w:val="28"/>
          <w:szCs w:val="28"/>
        </w:rPr>
        <w:t xml:space="preserve">, phân </w:t>
      </w:r>
      <w:proofErr w:type="spellStart"/>
      <w:r w:rsidRPr="005F66A6">
        <w:rPr>
          <w:sz w:val="28"/>
          <w:szCs w:val="28"/>
        </w:rPr>
        <w:t>tích</w:t>
      </w:r>
      <w:proofErr w:type="spellEnd"/>
      <w:r w:rsidRPr="005F66A6">
        <w:rPr>
          <w:sz w:val="28"/>
          <w:szCs w:val="28"/>
        </w:rPr>
        <w:t xml:space="preserve"> trên,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tự</w:t>
      </w:r>
      <w:proofErr w:type="spellEnd"/>
      <w:r w:rsidRPr="005F66A6">
        <w:rPr>
          <w:sz w:val="28"/>
          <w:szCs w:val="28"/>
        </w:rPr>
        <w:t xml:space="preserve"> </w:t>
      </w:r>
      <w:proofErr w:type="spellStart"/>
      <w:r w:rsidRPr="005F66A6">
        <w:rPr>
          <w:sz w:val="28"/>
          <w:szCs w:val="28"/>
        </w:rPr>
        <w:t>đánh</w:t>
      </w:r>
      <w:proofErr w:type="spellEnd"/>
      <w:r w:rsidRPr="005F66A6">
        <w:rPr>
          <w:sz w:val="28"/>
          <w:szCs w:val="28"/>
        </w:rPr>
        <w:t xml:space="preserve"> </w:t>
      </w:r>
      <w:proofErr w:type="spellStart"/>
      <w:r w:rsidRPr="005F66A6">
        <w:rPr>
          <w:sz w:val="28"/>
          <w:szCs w:val="28"/>
        </w:rPr>
        <w:t>giá</w:t>
      </w:r>
      <w:proofErr w:type="spellEnd"/>
      <w:r w:rsidRPr="005F66A6">
        <w:rPr>
          <w:sz w:val="28"/>
          <w:szCs w:val="28"/>
        </w:rPr>
        <w:t xml:space="preserve"> tiêu </w:t>
      </w:r>
      <w:proofErr w:type="spellStart"/>
      <w:r w:rsidRPr="005F66A6">
        <w:rPr>
          <w:sz w:val="28"/>
          <w:szCs w:val="28"/>
        </w:rPr>
        <w:t>chuẩn</w:t>
      </w:r>
      <w:proofErr w:type="spellEnd"/>
      <w:r w:rsidRPr="005F66A6">
        <w:rPr>
          <w:sz w:val="28"/>
          <w:szCs w:val="28"/>
        </w:rPr>
        <w:t xml:space="preserve"> </w:t>
      </w:r>
      <w:proofErr w:type="spellStart"/>
      <w:r w:rsidRPr="005F66A6">
        <w:rPr>
          <w:sz w:val="28"/>
          <w:szCs w:val="28"/>
        </w:rPr>
        <w:t>đạt</w:t>
      </w:r>
      <w:proofErr w:type="spellEnd"/>
      <w:r w:rsidRPr="005F66A6">
        <w:rPr>
          <w:sz w:val="28"/>
          <w:szCs w:val="28"/>
        </w:rPr>
        <w:t>.</w:t>
      </w:r>
    </w:p>
    <w:p w14:paraId="7543B24A" w14:textId="77777777" w:rsidR="005F61D3" w:rsidRPr="005F66A6" w:rsidRDefault="005F61D3" w:rsidP="000E4778">
      <w:pPr>
        <w:spacing w:line="276" w:lineRule="auto"/>
        <w:jc w:val="both"/>
        <w:outlineLvl w:val="1"/>
        <w:rPr>
          <w:b/>
          <w:bCs/>
          <w:i/>
          <w:sz w:val="28"/>
          <w:szCs w:val="28"/>
        </w:rPr>
      </w:pPr>
      <w:proofErr w:type="spellStart"/>
      <w:r w:rsidRPr="005F66A6">
        <w:rPr>
          <w:b/>
          <w:bCs/>
          <w:i/>
          <w:sz w:val="28"/>
          <w:szCs w:val="28"/>
        </w:rPr>
        <w:t>Điểm</w:t>
      </w:r>
      <w:proofErr w:type="spellEnd"/>
      <w:r w:rsidRPr="005F66A6">
        <w:rPr>
          <w:b/>
          <w:bCs/>
          <w:i/>
          <w:sz w:val="28"/>
          <w:szCs w:val="28"/>
        </w:rPr>
        <w:t xml:space="preserve"> </w:t>
      </w:r>
      <w:proofErr w:type="spellStart"/>
      <w:r w:rsidRPr="005F66A6">
        <w:rPr>
          <w:b/>
          <w:bCs/>
          <w:i/>
          <w:sz w:val="28"/>
          <w:szCs w:val="28"/>
        </w:rPr>
        <w:t>tự</w:t>
      </w:r>
      <w:proofErr w:type="spellEnd"/>
      <w:r w:rsidRPr="005F66A6">
        <w:rPr>
          <w:b/>
          <w:bCs/>
          <w:i/>
          <w:sz w:val="28"/>
          <w:szCs w:val="28"/>
        </w:rPr>
        <w:t xml:space="preserve"> </w:t>
      </w:r>
      <w:proofErr w:type="spellStart"/>
      <w:r w:rsidRPr="005F66A6">
        <w:rPr>
          <w:b/>
          <w:bCs/>
          <w:i/>
          <w:sz w:val="28"/>
          <w:szCs w:val="28"/>
        </w:rPr>
        <w:t>đánh</w:t>
      </w:r>
      <w:proofErr w:type="spellEnd"/>
      <w:r w:rsidRPr="005F66A6">
        <w:rPr>
          <w:b/>
          <w:bCs/>
          <w:i/>
          <w:sz w:val="28"/>
          <w:szCs w:val="28"/>
        </w:rPr>
        <w:t xml:space="preserve"> </w:t>
      </w:r>
      <w:proofErr w:type="spellStart"/>
      <w:r w:rsidRPr="005F66A6">
        <w:rPr>
          <w:b/>
          <w:bCs/>
          <w:i/>
          <w:sz w:val="28"/>
          <w:szCs w:val="28"/>
        </w:rPr>
        <w:t>giá</w:t>
      </w:r>
      <w:proofErr w:type="spellEnd"/>
      <w:r w:rsidRPr="005F66A6">
        <w:rPr>
          <w:b/>
          <w:bCs/>
          <w:i/>
          <w:sz w:val="28"/>
          <w:szCs w:val="28"/>
        </w:rPr>
        <w:t xml:space="preserve"> tiêu </w:t>
      </w:r>
      <w:proofErr w:type="spellStart"/>
      <w:r w:rsidRPr="005F66A6">
        <w:rPr>
          <w:b/>
          <w:bCs/>
          <w:i/>
          <w:sz w:val="28"/>
          <w:szCs w:val="28"/>
        </w:rPr>
        <w:t>chuẩn</w:t>
      </w:r>
      <w:proofErr w:type="spellEnd"/>
      <w:r w:rsidRPr="005F66A6">
        <w:rPr>
          <w:b/>
          <w:bCs/>
          <w:i/>
          <w:sz w:val="28"/>
          <w:szCs w:val="28"/>
        </w:rPr>
        <w:t xml:space="preserve"> 2, tiêu </w:t>
      </w:r>
      <w:proofErr w:type="spellStart"/>
      <w:r w:rsidRPr="005F66A6">
        <w:rPr>
          <w:b/>
          <w:bCs/>
          <w:i/>
          <w:sz w:val="28"/>
          <w:szCs w:val="28"/>
        </w:rPr>
        <w:t>chí</w:t>
      </w:r>
      <w:proofErr w:type="spellEnd"/>
      <w:r w:rsidRPr="005F66A6">
        <w:rPr>
          <w:b/>
          <w:bCs/>
          <w:i/>
          <w:sz w:val="28"/>
          <w:szCs w:val="28"/>
        </w:rPr>
        <w:t xml:space="preserve"> 1: 2 </w:t>
      </w:r>
      <w:proofErr w:type="spellStart"/>
      <w:r w:rsidRPr="005F66A6">
        <w:rPr>
          <w:b/>
          <w:bCs/>
          <w:i/>
          <w:sz w:val="28"/>
          <w:szCs w:val="28"/>
        </w:rPr>
        <w:t>điểm</w:t>
      </w:r>
      <w:proofErr w:type="spellEnd"/>
    </w:p>
    <w:p w14:paraId="411BBD90" w14:textId="77777777" w:rsidR="00EF4723" w:rsidRPr="005F66A6" w:rsidRDefault="00EF4723" w:rsidP="000E4778">
      <w:pPr>
        <w:spacing w:line="276" w:lineRule="auto"/>
        <w:jc w:val="both"/>
        <w:outlineLvl w:val="1"/>
        <w:rPr>
          <w:b/>
          <w:bCs/>
          <w:i/>
          <w:sz w:val="28"/>
          <w:szCs w:val="28"/>
        </w:rPr>
      </w:pPr>
    </w:p>
    <w:p w14:paraId="604420BE" w14:textId="77777777" w:rsidR="005F61D3" w:rsidRPr="005F66A6" w:rsidRDefault="005F61D3" w:rsidP="000E4778">
      <w:pPr>
        <w:spacing w:line="276" w:lineRule="auto"/>
        <w:ind w:right="472"/>
        <w:jc w:val="both"/>
        <w:outlineLvl w:val="0"/>
        <w:rPr>
          <w:b/>
          <w:bCs/>
          <w:sz w:val="28"/>
          <w:szCs w:val="28"/>
        </w:rPr>
      </w:pPr>
      <w:bookmarkStart w:id="32" w:name="Tiêu_chuẩn_1.3:__Hàng_năm,_cơ_sở_đào_tạo"/>
      <w:bookmarkStart w:id="33" w:name="_bookmark25"/>
      <w:bookmarkEnd w:id="32"/>
      <w:bookmarkEnd w:id="33"/>
      <w:r w:rsidRPr="005F66A6">
        <w:rPr>
          <w:b/>
          <w:bCs/>
          <w:sz w:val="28"/>
          <w:szCs w:val="28"/>
        </w:rPr>
        <w:t xml:space="preserve">Tiêu </w:t>
      </w:r>
      <w:proofErr w:type="spellStart"/>
      <w:r w:rsidRPr="005F66A6">
        <w:rPr>
          <w:b/>
          <w:bCs/>
          <w:sz w:val="28"/>
          <w:szCs w:val="28"/>
        </w:rPr>
        <w:t>chuẩn</w:t>
      </w:r>
      <w:proofErr w:type="spellEnd"/>
      <w:r w:rsidRPr="005F66A6">
        <w:rPr>
          <w:b/>
          <w:bCs/>
          <w:sz w:val="28"/>
          <w:szCs w:val="28"/>
        </w:rPr>
        <w:t xml:space="preserve"> 1.3: </w:t>
      </w:r>
      <w:proofErr w:type="spellStart"/>
      <w:r w:rsidRPr="005F66A6">
        <w:rPr>
          <w:b/>
          <w:bCs/>
          <w:sz w:val="28"/>
          <w:szCs w:val="28"/>
        </w:rPr>
        <w:t>Hàng</w:t>
      </w:r>
      <w:proofErr w:type="spellEnd"/>
      <w:r w:rsidRPr="005F66A6">
        <w:rPr>
          <w:b/>
          <w:bCs/>
          <w:sz w:val="28"/>
          <w:szCs w:val="28"/>
        </w:rPr>
        <w:t xml:space="preserve"> năm, cơ </w:t>
      </w:r>
      <w:proofErr w:type="spellStart"/>
      <w:r w:rsidRPr="005F66A6">
        <w:rPr>
          <w:b/>
          <w:bCs/>
          <w:sz w:val="28"/>
          <w:szCs w:val="28"/>
        </w:rPr>
        <w:t>sở</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r w:rsidRPr="005F66A6">
        <w:rPr>
          <w:b/>
          <w:bCs/>
          <w:sz w:val="28"/>
          <w:szCs w:val="28"/>
        </w:rPr>
        <w:t xml:space="preserve"> nghiên </w:t>
      </w:r>
      <w:proofErr w:type="spellStart"/>
      <w:r w:rsidRPr="005F66A6">
        <w:rPr>
          <w:b/>
          <w:bCs/>
          <w:sz w:val="28"/>
          <w:szCs w:val="28"/>
        </w:rPr>
        <w:t>cứu</w:t>
      </w:r>
      <w:proofErr w:type="spellEnd"/>
      <w:r w:rsidRPr="005F66A6">
        <w:rPr>
          <w:b/>
          <w:bCs/>
          <w:sz w:val="28"/>
          <w:szCs w:val="28"/>
        </w:rPr>
        <w:t xml:space="preserve">, </w:t>
      </w:r>
      <w:proofErr w:type="spellStart"/>
      <w:r w:rsidRPr="005F66A6">
        <w:rPr>
          <w:b/>
          <w:bCs/>
          <w:sz w:val="28"/>
          <w:szCs w:val="28"/>
        </w:rPr>
        <w:t>xác</w:t>
      </w:r>
      <w:proofErr w:type="spellEnd"/>
      <w:r w:rsidRPr="005F66A6">
        <w:rPr>
          <w:b/>
          <w:bCs/>
          <w:sz w:val="28"/>
          <w:szCs w:val="28"/>
        </w:rPr>
        <w:t xml:space="preserve"> </w:t>
      </w:r>
      <w:proofErr w:type="spellStart"/>
      <w:r w:rsidRPr="005F66A6">
        <w:rPr>
          <w:b/>
          <w:bCs/>
          <w:sz w:val="28"/>
          <w:szCs w:val="28"/>
        </w:rPr>
        <w:t>định</w:t>
      </w:r>
      <w:proofErr w:type="spellEnd"/>
      <w:r w:rsidRPr="005F66A6">
        <w:rPr>
          <w:b/>
          <w:bCs/>
          <w:sz w:val="28"/>
          <w:szCs w:val="28"/>
        </w:rPr>
        <w:t xml:space="preserve"> </w:t>
      </w:r>
      <w:proofErr w:type="spellStart"/>
      <w:r w:rsidRPr="005F66A6">
        <w:rPr>
          <w:b/>
          <w:bCs/>
          <w:sz w:val="28"/>
          <w:szCs w:val="28"/>
        </w:rPr>
        <w:t>định</w:t>
      </w:r>
      <w:proofErr w:type="spellEnd"/>
      <w:r w:rsidRPr="005F66A6">
        <w:rPr>
          <w:b/>
          <w:bCs/>
          <w:sz w:val="28"/>
          <w:szCs w:val="28"/>
        </w:rPr>
        <w:t xml:space="preserve"> </w:t>
      </w:r>
      <w:proofErr w:type="spellStart"/>
      <w:r w:rsidRPr="005F66A6">
        <w:rPr>
          <w:b/>
          <w:bCs/>
          <w:sz w:val="28"/>
          <w:szCs w:val="28"/>
        </w:rPr>
        <w:t>mức</w:t>
      </w:r>
      <w:proofErr w:type="spellEnd"/>
      <w:r w:rsidRPr="005F66A6">
        <w:rPr>
          <w:b/>
          <w:bCs/>
          <w:sz w:val="28"/>
          <w:szCs w:val="28"/>
        </w:rPr>
        <w:t xml:space="preserve"> chi </w:t>
      </w:r>
      <w:proofErr w:type="spellStart"/>
      <w:r w:rsidRPr="005F66A6">
        <w:rPr>
          <w:b/>
          <w:bCs/>
          <w:sz w:val="28"/>
          <w:szCs w:val="28"/>
        </w:rPr>
        <w:t>tối</w:t>
      </w:r>
      <w:proofErr w:type="spellEnd"/>
      <w:r w:rsidRPr="005F66A6">
        <w:rPr>
          <w:b/>
          <w:bCs/>
          <w:sz w:val="28"/>
          <w:szCs w:val="28"/>
        </w:rPr>
        <w:t xml:space="preserve"> </w:t>
      </w:r>
      <w:proofErr w:type="spellStart"/>
      <w:r w:rsidRPr="005F66A6">
        <w:rPr>
          <w:b/>
          <w:bCs/>
          <w:sz w:val="28"/>
          <w:szCs w:val="28"/>
        </w:rPr>
        <w:t>thiểu</w:t>
      </w:r>
      <w:proofErr w:type="spellEnd"/>
      <w:r w:rsidRPr="005F66A6">
        <w:rPr>
          <w:b/>
          <w:bCs/>
          <w:sz w:val="28"/>
          <w:szCs w:val="28"/>
        </w:rPr>
        <w:t xml:space="preserve"> cho </w:t>
      </w:r>
      <w:proofErr w:type="spellStart"/>
      <w:r w:rsidRPr="005F66A6">
        <w:rPr>
          <w:b/>
          <w:bCs/>
          <w:sz w:val="28"/>
          <w:szCs w:val="28"/>
        </w:rPr>
        <w:t>một</w:t>
      </w:r>
      <w:proofErr w:type="spellEnd"/>
      <w:r w:rsidRPr="005F66A6">
        <w:rPr>
          <w:b/>
          <w:bCs/>
          <w:sz w:val="28"/>
          <w:szCs w:val="28"/>
        </w:rPr>
        <w:t xml:space="preserve"> </w:t>
      </w:r>
      <w:proofErr w:type="spellStart"/>
      <w:r w:rsidRPr="005F66A6">
        <w:rPr>
          <w:b/>
          <w:bCs/>
          <w:sz w:val="28"/>
          <w:szCs w:val="28"/>
        </w:rPr>
        <w:t>người</w:t>
      </w:r>
      <w:proofErr w:type="spellEnd"/>
      <w:r w:rsidRPr="005F66A6">
        <w:rPr>
          <w:b/>
          <w:bCs/>
          <w:sz w:val="28"/>
          <w:szCs w:val="28"/>
        </w:rPr>
        <w:t xml:space="preserve"> </w:t>
      </w:r>
      <w:proofErr w:type="spellStart"/>
      <w:r w:rsidRPr="005F66A6">
        <w:rPr>
          <w:b/>
          <w:bCs/>
          <w:sz w:val="28"/>
          <w:szCs w:val="28"/>
        </w:rPr>
        <w:t>học</w:t>
      </w:r>
      <w:proofErr w:type="spellEnd"/>
      <w:r w:rsidRPr="005F66A6">
        <w:rPr>
          <w:b/>
          <w:bCs/>
          <w:sz w:val="28"/>
          <w:szCs w:val="28"/>
        </w:rPr>
        <w:t xml:space="preserve">, </w:t>
      </w:r>
      <w:proofErr w:type="spellStart"/>
      <w:r w:rsidRPr="005F66A6">
        <w:rPr>
          <w:b/>
          <w:bCs/>
          <w:sz w:val="28"/>
          <w:szCs w:val="28"/>
        </w:rPr>
        <w:t>đảm</w:t>
      </w:r>
      <w:proofErr w:type="spellEnd"/>
      <w:r w:rsidRPr="005F66A6">
        <w:rPr>
          <w:b/>
          <w:bCs/>
          <w:sz w:val="28"/>
          <w:szCs w:val="28"/>
        </w:rPr>
        <w:t xml:space="preserve"> </w:t>
      </w:r>
      <w:proofErr w:type="spellStart"/>
      <w:r w:rsidRPr="005F66A6">
        <w:rPr>
          <w:b/>
          <w:bCs/>
          <w:sz w:val="28"/>
          <w:szCs w:val="28"/>
        </w:rPr>
        <w:t>bảo</w:t>
      </w:r>
      <w:proofErr w:type="spellEnd"/>
      <w:r w:rsidRPr="005F66A6">
        <w:rPr>
          <w:b/>
          <w:bCs/>
          <w:sz w:val="28"/>
          <w:szCs w:val="28"/>
        </w:rPr>
        <w:t xml:space="preserve"> </w:t>
      </w:r>
      <w:proofErr w:type="spellStart"/>
      <w:r w:rsidRPr="005F66A6">
        <w:rPr>
          <w:b/>
          <w:bCs/>
          <w:sz w:val="28"/>
          <w:szCs w:val="28"/>
        </w:rPr>
        <w:t>chất</w:t>
      </w:r>
      <w:proofErr w:type="spellEnd"/>
      <w:r w:rsidRPr="005F66A6">
        <w:rPr>
          <w:b/>
          <w:bCs/>
          <w:sz w:val="28"/>
          <w:szCs w:val="28"/>
        </w:rPr>
        <w:t xml:space="preserve"> </w:t>
      </w:r>
      <w:proofErr w:type="spellStart"/>
      <w:r w:rsidRPr="005F66A6">
        <w:rPr>
          <w:b/>
          <w:bCs/>
          <w:sz w:val="28"/>
          <w:szCs w:val="28"/>
        </w:rPr>
        <w:t>lượng</w:t>
      </w:r>
      <w:proofErr w:type="spellEnd"/>
      <w:r w:rsidRPr="005F66A6">
        <w:rPr>
          <w:b/>
          <w:bCs/>
          <w:sz w:val="28"/>
          <w:szCs w:val="28"/>
        </w:rPr>
        <w:t xml:space="preserve"> </w:t>
      </w:r>
      <w:proofErr w:type="spellStart"/>
      <w:r w:rsidRPr="005F66A6">
        <w:rPr>
          <w:b/>
          <w:bCs/>
          <w:sz w:val="28"/>
          <w:szCs w:val="28"/>
        </w:rPr>
        <w:t>của</w:t>
      </w:r>
      <w:proofErr w:type="spellEnd"/>
      <w:r w:rsidRPr="005F66A6">
        <w:rPr>
          <w:b/>
          <w:bCs/>
          <w:sz w:val="28"/>
          <w:szCs w:val="28"/>
        </w:rPr>
        <w:t xml:space="preserve"> chương </w:t>
      </w:r>
      <w:proofErr w:type="spellStart"/>
      <w:r w:rsidRPr="005F66A6">
        <w:rPr>
          <w:b/>
          <w:bCs/>
          <w:sz w:val="28"/>
          <w:szCs w:val="28"/>
        </w:rPr>
        <w:t>trình</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r w:rsidRPr="005F66A6">
        <w:rPr>
          <w:b/>
          <w:bCs/>
          <w:sz w:val="28"/>
          <w:szCs w:val="28"/>
        </w:rPr>
        <w:t xml:space="preserve"> </w:t>
      </w:r>
      <w:proofErr w:type="spellStart"/>
      <w:r w:rsidRPr="005F66A6">
        <w:rPr>
          <w:b/>
          <w:bCs/>
          <w:sz w:val="28"/>
          <w:szCs w:val="28"/>
        </w:rPr>
        <w:t>và</w:t>
      </w:r>
      <w:proofErr w:type="spellEnd"/>
      <w:r w:rsidRPr="005F66A6">
        <w:rPr>
          <w:b/>
          <w:bCs/>
          <w:sz w:val="28"/>
          <w:szCs w:val="28"/>
        </w:rPr>
        <w:t xml:space="preserve"> </w:t>
      </w:r>
      <w:proofErr w:type="spellStart"/>
      <w:r w:rsidRPr="005F66A6">
        <w:rPr>
          <w:b/>
          <w:bCs/>
          <w:sz w:val="28"/>
          <w:szCs w:val="28"/>
        </w:rPr>
        <w:t>có</w:t>
      </w:r>
      <w:proofErr w:type="spellEnd"/>
      <w:r w:rsidRPr="005F66A6">
        <w:rPr>
          <w:b/>
          <w:bCs/>
          <w:sz w:val="28"/>
          <w:szCs w:val="28"/>
        </w:rPr>
        <w:t xml:space="preserve"> </w:t>
      </w:r>
      <w:proofErr w:type="spellStart"/>
      <w:r w:rsidRPr="005F66A6">
        <w:rPr>
          <w:b/>
          <w:bCs/>
          <w:sz w:val="28"/>
          <w:szCs w:val="28"/>
        </w:rPr>
        <w:t>đủ</w:t>
      </w:r>
      <w:proofErr w:type="spellEnd"/>
      <w:r w:rsidRPr="005F66A6">
        <w:rPr>
          <w:b/>
          <w:bCs/>
          <w:sz w:val="28"/>
          <w:szCs w:val="28"/>
        </w:rPr>
        <w:t xml:space="preserve"> </w:t>
      </w:r>
      <w:proofErr w:type="spellStart"/>
      <w:r w:rsidRPr="005F66A6">
        <w:rPr>
          <w:b/>
          <w:bCs/>
          <w:sz w:val="28"/>
          <w:szCs w:val="28"/>
        </w:rPr>
        <w:t>nguồn</w:t>
      </w:r>
      <w:proofErr w:type="spellEnd"/>
      <w:r w:rsidRPr="005F66A6">
        <w:rPr>
          <w:b/>
          <w:bCs/>
          <w:sz w:val="28"/>
          <w:szCs w:val="28"/>
        </w:rPr>
        <w:t xml:space="preserve"> thu </w:t>
      </w:r>
      <w:proofErr w:type="spellStart"/>
      <w:r w:rsidRPr="005F66A6">
        <w:rPr>
          <w:b/>
          <w:bCs/>
          <w:sz w:val="28"/>
          <w:szCs w:val="28"/>
        </w:rPr>
        <w:t>hợp</w:t>
      </w:r>
      <w:proofErr w:type="spellEnd"/>
      <w:r w:rsidRPr="005F66A6">
        <w:rPr>
          <w:b/>
          <w:bCs/>
          <w:sz w:val="28"/>
          <w:szCs w:val="28"/>
        </w:rPr>
        <w:t xml:space="preserve"> </w:t>
      </w:r>
      <w:proofErr w:type="spellStart"/>
      <w:r w:rsidRPr="005F66A6">
        <w:rPr>
          <w:b/>
          <w:bCs/>
          <w:sz w:val="28"/>
          <w:szCs w:val="28"/>
        </w:rPr>
        <w:t>pháp</w:t>
      </w:r>
      <w:proofErr w:type="spellEnd"/>
      <w:r w:rsidRPr="005F66A6">
        <w:rPr>
          <w:b/>
          <w:bCs/>
          <w:sz w:val="28"/>
          <w:szCs w:val="28"/>
        </w:rPr>
        <w:t xml:space="preserve"> </w:t>
      </w:r>
      <w:proofErr w:type="spellStart"/>
      <w:r w:rsidRPr="005F66A6">
        <w:rPr>
          <w:b/>
          <w:bCs/>
          <w:sz w:val="28"/>
          <w:szCs w:val="28"/>
        </w:rPr>
        <w:t>để</w:t>
      </w:r>
      <w:proofErr w:type="spellEnd"/>
      <w:r w:rsidRPr="005F66A6">
        <w:rPr>
          <w:b/>
          <w:bCs/>
          <w:sz w:val="28"/>
          <w:szCs w:val="28"/>
        </w:rPr>
        <w:t xml:space="preserve"> </w:t>
      </w:r>
      <w:proofErr w:type="spellStart"/>
      <w:r w:rsidRPr="005F66A6">
        <w:rPr>
          <w:b/>
          <w:bCs/>
          <w:sz w:val="28"/>
          <w:szCs w:val="28"/>
        </w:rPr>
        <w:t>thực</w:t>
      </w:r>
      <w:proofErr w:type="spellEnd"/>
      <w:r w:rsidRPr="005F66A6">
        <w:rPr>
          <w:b/>
          <w:bCs/>
          <w:sz w:val="28"/>
          <w:szCs w:val="28"/>
        </w:rPr>
        <w:t xml:space="preserve"> </w:t>
      </w:r>
      <w:proofErr w:type="spellStart"/>
      <w:r w:rsidRPr="005F66A6">
        <w:rPr>
          <w:b/>
          <w:bCs/>
          <w:sz w:val="28"/>
          <w:szCs w:val="28"/>
        </w:rPr>
        <w:t>hiện</w:t>
      </w:r>
      <w:proofErr w:type="spellEnd"/>
      <w:r w:rsidRPr="005F66A6">
        <w:rPr>
          <w:b/>
          <w:bCs/>
          <w:sz w:val="28"/>
          <w:szCs w:val="28"/>
        </w:rPr>
        <w:t xml:space="preserve"> chương </w:t>
      </w:r>
      <w:proofErr w:type="spellStart"/>
      <w:r w:rsidRPr="005F66A6">
        <w:rPr>
          <w:b/>
          <w:bCs/>
          <w:sz w:val="28"/>
          <w:szCs w:val="28"/>
        </w:rPr>
        <w:t>trình</w:t>
      </w:r>
      <w:proofErr w:type="spellEnd"/>
      <w:r w:rsidRPr="005F66A6">
        <w:rPr>
          <w:b/>
          <w:bCs/>
          <w:sz w:val="28"/>
          <w:szCs w:val="28"/>
        </w:rPr>
        <w:t xml:space="preserve"> </w:t>
      </w:r>
      <w:proofErr w:type="spellStart"/>
      <w:r w:rsidRPr="005F66A6">
        <w:rPr>
          <w:b/>
          <w:bCs/>
          <w:sz w:val="28"/>
          <w:szCs w:val="28"/>
        </w:rPr>
        <w:t>đào</w:t>
      </w:r>
      <w:proofErr w:type="spellEnd"/>
      <w:r w:rsidRPr="005F66A6">
        <w:rPr>
          <w:b/>
          <w:bCs/>
          <w:spacing w:val="-5"/>
          <w:sz w:val="28"/>
          <w:szCs w:val="28"/>
        </w:rPr>
        <w:t xml:space="preserve"> </w:t>
      </w:r>
      <w:proofErr w:type="spellStart"/>
      <w:r w:rsidRPr="005F66A6">
        <w:rPr>
          <w:b/>
          <w:bCs/>
          <w:sz w:val="28"/>
          <w:szCs w:val="28"/>
        </w:rPr>
        <w:t>tạo</w:t>
      </w:r>
      <w:proofErr w:type="spellEnd"/>
      <w:r w:rsidRPr="005F66A6">
        <w:rPr>
          <w:b/>
          <w:bCs/>
          <w:sz w:val="28"/>
          <w:szCs w:val="28"/>
        </w:rPr>
        <w:t>.</w:t>
      </w:r>
    </w:p>
    <w:p w14:paraId="30A8F44A" w14:textId="77777777" w:rsidR="005F61D3" w:rsidRPr="005F66A6" w:rsidRDefault="005F61D3" w:rsidP="000E4778">
      <w:pPr>
        <w:spacing w:line="276" w:lineRule="auto"/>
        <w:jc w:val="both"/>
        <w:rPr>
          <w:b/>
          <w:i/>
          <w:sz w:val="28"/>
          <w:szCs w:val="28"/>
        </w:rPr>
      </w:pPr>
      <w:r w:rsidRPr="005F66A6">
        <w:rPr>
          <w:b/>
          <w:i/>
          <w:sz w:val="28"/>
          <w:szCs w:val="28"/>
        </w:rPr>
        <w:t xml:space="preserve">Mô </w:t>
      </w:r>
      <w:proofErr w:type="spellStart"/>
      <w:r w:rsidRPr="005F66A6">
        <w:rPr>
          <w:b/>
          <w:i/>
          <w:sz w:val="28"/>
          <w:szCs w:val="28"/>
        </w:rPr>
        <w:t>tả</w:t>
      </w:r>
      <w:proofErr w:type="spellEnd"/>
      <w:r w:rsidRPr="005F66A6">
        <w:rPr>
          <w:b/>
          <w:i/>
          <w:sz w:val="28"/>
          <w:szCs w:val="28"/>
        </w:rPr>
        <w:t xml:space="preserve">, phân </w:t>
      </w:r>
      <w:proofErr w:type="spellStart"/>
      <w:r w:rsidRPr="005F66A6">
        <w:rPr>
          <w:b/>
          <w:i/>
          <w:sz w:val="28"/>
          <w:szCs w:val="28"/>
        </w:rPr>
        <w:t>tích</w:t>
      </w:r>
      <w:proofErr w:type="spellEnd"/>
      <w:r w:rsidRPr="005F66A6">
        <w:rPr>
          <w:b/>
          <w:i/>
          <w:sz w:val="28"/>
          <w:szCs w:val="28"/>
        </w:rPr>
        <w:t xml:space="preserve">, </w:t>
      </w:r>
      <w:proofErr w:type="spellStart"/>
      <w:r w:rsidRPr="005F66A6">
        <w:rPr>
          <w:b/>
          <w:i/>
          <w:sz w:val="28"/>
          <w:szCs w:val="28"/>
        </w:rPr>
        <w:t>nhận</w:t>
      </w:r>
      <w:proofErr w:type="spellEnd"/>
      <w:r w:rsidRPr="005F66A6">
        <w:rPr>
          <w:b/>
          <w:i/>
          <w:sz w:val="28"/>
          <w:szCs w:val="28"/>
        </w:rPr>
        <w:t xml:space="preserve"> </w:t>
      </w:r>
      <w:proofErr w:type="spellStart"/>
      <w:r w:rsidRPr="005F66A6">
        <w:rPr>
          <w:b/>
          <w:i/>
          <w:sz w:val="28"/>
          <w:szCs w:val="28"/>
        </w:rPr>
        <w:t>định</w:t>
      </w:r>
      <w:proofErr w:type="spellEnd"/>
      <w:r w:rsidRPr="005F66A6">
        <w:rPr>
          <w:b/>
          <w:i/>
          <w:sz w:val="28"/>
          <w:szCs w:val="28"/>
        </w:rPr>
        <w:t>:</w:t>
      </w:r>
    </w:p>
    <w:p w14:paraId="5CB07780" w14:textId="77777777" w:rsidR="005F61D3" w:rsidRPr="005F66A6" w:rsidRDefault="005F61D3" w:rsidP="000E4778">
      <w:pPr>
        <w:spacing w:line="276" w:lineRule="auto"/>
        <w:ind w:right="466" w:firstLine="720"/>
        <w:jc w:val="both"/>
        <w:rPr>
          <w:sz w:val="28"/>
          <w:szCs w:val="28"/>
        </w:rPr>
      </w:pPr>
      <w:proofErr w:type="spellStart"/>
      <w:r w:rsidRPr="005F66A6">
        <w:rPr>
          <w:sz w:val="28"/>
          <w:szCs w:val="28"/>
        </w:rPr>
        <w:t>Trường</w:t>
      </w:r>
      <w:proofErr w:type="spellEnd"/>
      <w:r w:rsidRPr="005F66A6">
        <w:rPr>
          <w:sz w:val="28"/>
          <w:szCs w:val="28"/>
        </w:rPr>
        <w:t xml:space="preserve"> Cao </w:t>
      </w:r>
      <w:proofErr w:type="spellStart"/>
      <w:r w:rsidRPr="005F66A6">
        <w:rPr>
          <w:sz w:val="28"/>
          <w:szCs w:val="28"/>
        </w:rPr>
        <w:t>đẳng</w:t>
      </w:r>
      <w:proofErr w:type="spellEnd"/>
      <w:r w:rsidRPr="005F66A6">
        <w:rPr>
          <w:sz w:val="28"/>
          <w:szCs w:val="28"/>
        </w:rPr>
        <w:t xml:space="preserve"> </w:t>
      </w:r>
      <w:r w:rsidRPr="005F66A6">
        <w:rPr>
          <w:sz w:val="28"/>
          <w:szCs w:val="28"/>
          <w:lang w:val="en-US"/>
        </w:rPr>
        <w:t xml:space="preserve">Thương </w:t>
      </w:r>
      <w:proofErr w:type="spellStart"/>
      <w:r w:rsidRPr="005F66A6">
        <w:rPr>
          <w:sz w:val="28"/>
          <w:szCs w:val="28"/>
          <w:lang w:val="en-US"/>
        </w:rPr>
        <w:t>mại</w:t>
      </w:r>
      <w:proofErr w:type="spellEnd"/>
      <w:r w:rsidRPr="005F66A6">
        <w:rPr>
          <w:sz w:val="28"/>
          <w:szCs w:val="28"/>
          <w:lang w:val="en-US"/>
        </w:rPr>
        <w:t xml:space="preserve"> </w:t>
      </w:r>
      <w:proofErr w:type="spellStart"/>
      <w:r w:rsidRPr="005F66A6">
        <w:rPr>
          <w:sz w:val="28"/>
          <w:szCs w:val="28"/>
          <w:lang w:val="en-US"/>
        </w:rPr>
        <w:t>và</w:t>
      </w:r>
      <w:proofErr w:type="spellEnd"/>
      <w:r w:rsidRPr="005F66A6">
        <w:rPr>
          <w:sz w:val="28"/>
          <w:szCs w:val="28"/>
          <w:lang w:val="en-US"/>
        </w:rPr>
        <w:t xml:space="preserve"> Du </w:t>
      </w:r>
      <w:proofErr w:type="spellStart"/>
      <w:r w:rsidRPr="005F66A6">
        <w:rPr>
          <w:sz w:val="28"/>
          <w:szCs w:val="28"/>
          <w:lang w:val="en-US"/>
        </w:rPr>
        <w:t>lịch</w:t>
      </w:r>
      <w:proofErr w:type="spellEnd"/>
      <w:r w:rsidRPr="005F66A6">
        <w:rPr>
          <w:sz w:val="28"/>
          <w:szCs w:val="28"/>
          <w:lang w:val="en-US"/>
        </w:rPr>
        <w:t xml:space="preserve"> </w:t>
      </w:r>
      <w:proofErr w:type="spellStart"/>
      <w:r w:rsidRPr="005F66A6">
        <w:rPr>
          <w:sz w:val="28"/>
          <w:szCs w:val="28"/>
          <w:lang w:val="en-US"/>
        </w:rPr>
        <w:t>Hà</w:t>
      </w:r>
      <w:proofErr w:type="spellEnd"/>
      <w:r w:rsidRPr="005F66A6">
        <w:rPr>
          <w:sz w:val="28"/>
          <w:szCs w:val="28"/>
          <w:lang w:val="en-US"/>
        </w:rPr>
        <w:t xml:space="preserve"> </w:t>
      </w:r>
      <w:proofErr w:type="spellStart"/>
      <w:r w:rsidRPr="005F66A6">
        <w:rPr>
          <w:sz w:val="28"/>
          <w:szCs w:val="28"/>
          <w:lang w:val="en-US"/>
        </w:rPr>
        <w:t>Nội</w:t>
      </w:r>
      <w:proofErr w:type="spellEnd"/>
      <w:r w:rsidRPr="005F66A6">
        <w:rPr>
          <w:sz w:val="28"/>
          <w:szCs w:val="28"/>
        </w:rPr>
        <w:t xml:space="preserve"> </w:t>
      </w:r>
      <w:proofErr w:type="spellStart"/>
      <w:r w:rsidRPr="005F66A6">
        <w:rPr>
          <w:sz w:val="28"/>
          <w:szCs w:val="28"/>
        </w:rPr>
        <w:t>là</w:t>
      </w:r>
      <w:proofErr w:type="spellEnd"/>
      <w:r w:rsidRPr="005F66A6">
        <w:rPr>
          <w:sz w:val="28"/>
          <w:szCs w:val="28"/>
        </w:rPr>
        <w:t xml:space="preserve"> đơn </w:t>
      </w:r>
      <w:proofErr w:type="spellStart"/>
      <w:r w:rsidRPr="005F66A6">
        <w:rPr>
          <w:sz w:val="28"/>
          <w:szCs w:val="28"/>
        </w:rPr>
        <w:t>vị</w:t>
      </w:r>
      <w:proofErr w:type="spellEnd"/>
      <w:r w:rsidRPr="005F66A6">
        <w:rPr>
          <w:sz w:val="28"/>
          <w:szCs w:val="28"/>
        </w:rPr>
        <w:t xml:space="preserve"> </w:t>
      </w:r>
      <w:proofErr w:type="spellStart"/>
      <w:r w:rsidRPr="005F66A6">
        <w:rPr>
          <w:sz w:val="28"/>
          <w:szCs w:val="28"/>
        </w:rPr>
        <w:t>sự</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công </w:t>
      </w:r>
      <w:proofErr w:type="spellStart"/>
      <w:r w:rsidRPr="005F66A6">
        <w:rPr>
          <w:sz w:val="28"/>
          <w:szCs w:val="28"/>
        </w:rPr>
        <w:t>lập</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thu, </w:t>
      </w:r>
      <w:proofErr w:type="spellStart"/>
      <w:r w:rsidRPr="005F66A6">
        <w:rPr>
          <w:sz w:val="28"/>
          <w:szCs w:val="28"/>
        </w:rPr>
        <w:t>tự</w:t>
      </w:r>
      <w:proofErr w:type="spellEnd"/>
      <w:r w:rsidRPr="005F66A6">
        <w:rPr>
          <w:sz w:val="28"/>
          <w:szCs w:val="28"/>
        </w:rPr>
        <w:t xml:space="preserve">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một</w:t>
      </w:r>
      <w:proofErr w:type="spellEnd"/>
      <w:r w:rsidRPr="005F66A6">
        <w:rPr>
          <w:sz w:val="28"/>
          <w:szCs w:val="28"/>
        </w:rPr>
        <w:t xml:space="preserve"> </w:t>
      </w:r>
      <w:proofErr w:type="spellStart"/>
      <w:r w:rsidRPr="005F66A6">
        <w:rPr>
          <w:sz w:val="28"/>
          <w:szCs w:val="28"/>
        </w:rPr>
        <w:t>phần</w:t>
      </w:r>
      <w:proofErr w:type="spellEnd"/>
      <w:r w:rsidRPr="005F66A6">
        <w:rPr>
          <w:sz w:val="28"/>
          <w:szCs w:val="28"/>
        </w:rPr>
        <w:t xml:space="preserve"> kinh </w:t>
      </w:r>
      <w:proofErr w:type="spellStart"/>
      <w:r w:rsidRPr="005F66A6">
        <w:rPr>
          <w:sz w:val="28"/>
          <w:szCs w:val="28"/>
        </w:rPr>
        <w:t>phí</w:t>
      </w:r>
      <w:proofErr w:type="spellEnd"/>
      <w:r w:rsidRPr="005F66A6">
        <w:rPr>
          <w:sz w:val="28"/>
          <w:szCs w:val="28"/>
        </w:rPr>
        <w:t xml:space="preserve"> </w:t>
      </w:r>
      <w:proofErr w:type="spellStart"/>
      <w:r w:rsidRPr="005F66A6">
        <w:rPr>
          <w:sz w:val="28"/>
          <w:szCs w:val="28"/>
        </w:rPr>
        <w:t>hoạt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theo Thông tư </w:t>
      </w:r>
      <w:proofErr w:type="spellStart"/>
      <w:r w:rsidRPr="005F66A6">
        <w:rPr>
          <w:sz w:val="28"/>
          <w:szCs w:val="28"/>
        </w:rPr>
        <w:t>số</w:t>
      </w:r>
      <w:proofErr w:type="spellEnd"/>
      <w:r w:rsidRPr="005F66A6">
        <w:rPr>
          <w:sz w:val="28"/>
          <w:szCs w:val="28"/>
        </w:rPr>
        <w:t xml:space="preserve"> 71/2006/TT-BTC </w:t>
      </w:r>
      <w:proofErr w:type="spellStart"/>
      <w:r w:rsidRPr="005F66A6">
        <w:rPr>
          <w:sz w:val="28"/>
          <w:szCs w:val="28"/>
        </w:rPr>
        <w:t>ngày</w:t>
      </w:r>
      <w:proofErr w:type="spellEnd"/>
      <w:r w:rsidRPr="005F66A6">
        <w:rPr>
          <w:sz w:val="28"/>
          <w:szCs w:val="28"/>
        </w:rPr>
        <w:t xml:space="preserve"> 9/8/2006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Bộ</w:t>
      </w:r>
      <w:proofErr w:type="spellEnd"/>
      <w:r w:rsidRPr="005F66A6">
        <w:rPr>
          <w:sz w:val="28"/>
          <w:szCs w:val="28"/>
        </w:rPr>
        <w:t xml:space="preserve"> </w:t>
      </w:r>
      <w:proofErr w:type="spellStart"/>
      <w:r w:rsidRPr="005F66A6">
        <w:rPr>
          <w:sz w:val="28"/>
          <w:szCs w:val="28"/>
        </w:rPr>
        <w:t>Tài</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hướng</w:t>
      </w:r>
      <w:proofErr w:type="spellEnd"/>
      <w:r w:rsidRPr="005F66A6">
        <w:rPr>
          <w:sz w:val="28"/>
          <w:szCs w:val="28"/>
        </w:rPr>
        <w:t xml:space="preserve"> </w:t>
      </w:r>
      <w:proofErr w:type="spellStart"/>
      <w:r w:rsidRPr="005F66A6">
        <w:rPr>
          <w:sz w:val="28"/>
          <w:szCs w:val="28"/>
        </w:rPr>
        <w:t>dẫn</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Nghị</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số</w:t>
      </w:r>
      <w:proofErr w:type="spellEnd"/>
      <w:r w:rsidRPr="005F66A6">
        <w:rPr>
          <w:sz w:val="28"/>
          <w:szCs w:val="28"/>
        </w:rPr>
        <w:t xml:space="preserve"> 43/2006/NĐ-CP </w:t>
      </w:r>
      <w:proofErr w:type="spellStart"/>
      <w:r w:rsidRPr="005F66A6">
        <w:rPr>
          <w:sz w:val="28"/>
          <w:szCs w:val="28"/>
        </w:rPr>
        <w:t>ngày</w:t>
      </w:r>
      <w:proofErr w:type="spellEnd"/>
      <w:r w:rsidRPr="005F66A6">
        <w:rPr>
          <w:sz w:val="28"/>
          <w:szCs w:val="28"/>
        </w:rPr>
        <w:t xml:space="preserve"> 25/4/2006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phủ</w:t>
      </w:r>
      <w:proofErr w:type="spellEnd"/>
      <w:r w:rsidRPr="005F66A6">
        <w:rPr>
          <w:sz w:val="28"/>
          <w:szCs w:val="28"/>
        </w:rPr>
        <w:t xml:space="preserve"> quy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quyền</w:t>
      </w:r>
      <w:proofErr w:type="spellEnd"/>
      <w:r w:rsidRPr="005F66A6">
        <w:rPr>
          <w:sz w:val="28"/>
          <w:szCs w:val="28"/>
        </w:rPr>
        <w:t xml:space="preserve"> </w:t>
      </w:r>
      <w:proofErr w:type="spellStart"/>
      <w:r w:rsidRPr="005F66A6">
        <w:rPr>
          <w:sz w:val="28"/>
          <w:szCs w:val="28"/>
        </w:rPr>
        <w:t>tự</w:t>
      </w:r>
      <w:proofErr w:type="spellEnd"/>
      <w:r w:rsidRPr="005F66A6">
        <w:rPr>
          <w:sz w:val="28"/>
          <w:szCs w:val="28"/>
        </w:rPr>
        <w:t xml:space="preserve"> </w:t>
      </w:r>
      <w:proofErr w:type="spellStart"/>
      <w:r w:rsidRPr="005F66A6">
        <w:rPr>
          <w:sz w:val="28"/>
          <w:szCs w:val="28"/>
        </w:rPr>
        <w:t>chủ</w:t>
      </w:r>
      <w:proofErr w:type="spellEnd"/>
      <w:r w:rsidRPr="005F66A6">
        <w:rPr>
          <w:sz w:val="28"/>
          <w:szCs w:val="28"/>
        </w:rPr>
        <w:t xml:space="preserve">, </w:t>
      </w:r>
      <w:proofErr w:type="spellStart"/>
      <w:r w:rsidRPr="005F66A6">
        <w:rPr>
          <w:sz w:val="28"/>
          <w:szCs w:val="28"/>
        </w:rPr>
        <w:t>tự</w:t>
      </w:r>
      <w:proofErr w:type="spellEnd"/>
      <w:r w:rsidRPr="005F66A6">
        <w:rPr>
          <w:sz w:val="28"/>
          <w:szCs w:val="28"/>
        </w:rPr>
        <w:t xml:space="preserve"> </w:t>
      </w:r>
      <w:proofErr w:type="spellStart"/>
      <w:r w:rsidRPr="005F66A6">
        <w:rPr>
          <w:sz w:val="28"/>
          <w:szCs w:val="28"/>
        </w:rPr>
        <w:t>chịu</w:t>
      </w:r>
      <w:proofErr w:type="spellEnd"/>
      <w:r w:rsidRPr="005F66A6">
        <w:rPr>
          <w:sz w:val="28"/>
          <w:szCs w:val="28"/>
        </w:rPr>
        <w:t xml:space="preserve"> </w:t>
      </w:r>
      <w:proofErr w:type="spellStart"/>
      <w:r w:rsidRPr="005F66A6">
        <w:rPr>
          <w:sz w:val="28"/>
          <w:szCs w:val="28"/>
        </w:rPr>
        <w:t>trách</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về</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tổ</w:t>
      </w:r>
      <w:proofErr w:type="spellEnd"/>
      <w:r w:rsidRPr="005F66A6">
        <w:rPr>
          <w:sz w:val="28"/>
          <w:szCs w:val="28"/>
        </w:rPr>
        <w:t xml:space="preserve"> </w:t>
      </w:r>
      <w:proofErr w:type="spellStart"/>
      <w:r w:rsidRPr="005F66A6">
        <w:rPr>
          <w:sz w:val="28"/>
          <w:szCs w:val="28"/>
        </w:rPr>
        <w:t>chức</w:t>
      </w:r>
      <w:proofErr w:type="spellEnd"/>
      <w:r w:rsidRPr="005F66A6">
        <w:rPr>
          <w:sz w:val="28"/>
          <w:szCs w:val="28"/>
        </w:rPr>
        <w:t xml:space="preserve"> </w:t>
      </w:r>
      <w:proofErr w:type="spellStart"/>
      <w:r w:rsidRPr="005F66A6">
        <w:rPr>
          <w:sz w:val="28"/>
          <w:szCs w:val="28"/>
        </w:rPr>
        <w:t>bộ</w:t>
      </w:r>
      <w:proofErr w:type="spellEnd"/>
      <w:r w:rsidRPr="005F66A6">
        <w:rPr>
          <w:sz w:val="28"/>
          <w:szCs w:val="28"/>
        </w:rPr>
        <w:t xml:space="preserve"> </w:t>
      </w:r>
      <w:proofErr w:type="spellStart"/>
      <w:r w:rsidRPr="005F66A6">
        <w:rPr>
          <w:sz w:val="28"/>
          <w:szCs w:val="28"/>
        </w:rPr>
        <w:t>máy</w:t>
      </w:r>
      <w:proofErr w:type="spellEnd"/>
      <w:r w:rsidRPr="005F66A6">
        <w:rPr>
          <w:sz w:val="28"/>
          <w:szCs w:val="28"/>
        </w:rPr>
        <w:t xml:space="preserve"> biên </w:t>
      </w:r>
      <w:proofErr w:type="spellStart"/>
      <w:r w:rsidRPr="005F66A6">
        <w:rPr>
          <w:sz w:val="28"/>
          <w:szCs w:val="28"/>
        </w:rPr>
        <w:t>chế</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tài</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đối</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đơn </w:t>
      </w:r>
      <w:proofErr w:type="spellStart"/>
      <w:r w:rsidRPr="005F66A6">
        <w:rPr>
          <w:sz w:val="28"/>
          <w:szCs w:val="28"/>
        </w:rPr>
        <w:t>vị</w:t>
      </w:r>
      <w:proofErr w:type="spellEnd"/>
      <w:r w:rsidRPr="005F66A6">
        <w:rPr>
          <w:sz w:val="28"/>
          <w:szCs w:val="28"/>
        </w:rPr>
        <w:t xml:space="preserve"> </w:t>
      </w:r>
      <w:proofErr w:type="spellStart"/>
      <w:r w:rsidRPr="005F66A6">
        <w:rPr>
          <w:sz w:val="28"/>
          <w:szCs w:val="28"/>
        </w:rPr>
        <w:t>sự</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công </w:t>
      </w:r>
      <w:proofErr w:type="spellStart"/>
      <w:r w:rsidRPr="005F66A6">
        <w:rPr>
          <w:sz w:val="28"/>
          <w:szCs w:val="28"/>
        </w:rPr>
        <w:t>lập</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kinh </w:t>
      </w:r>
      <w:proofErr w:type="spellStart"/>
      <w:r w:rsidRPr="005F66A6">
        <w:rPr>
          <w:sz w:val="28"/>
          <w:szCs w:val="28"/>
        </w:rPr>
        <w:t>phí</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hình</w:t>
      </w:r>
      <w:proofErr w:type="spellEnd"/>
      <w:r w:rsidRPr="005F66A6">
        <w:rPr>
          <w:sz w:val="28"/>
          <w:szCs w:val="28"/>
        </w:rPr>
        <w:t xml:space="preserve"> </w:t>
      </w:r>
      <w:proofErr w:type="spellStart"/>
      <w:r w:rsidRPr="005F66A6">
        <w:rPr>
          <w:sz w:val="28"/>
          <w:szCs w:val="28"/>
        </w:rPr>
        <w:t>thành</w:t>
      </w:r>
      <w:proofErr w:type="spellEnd"/>
      <w:r w:rsidRPr="005F66A6">
        <w:rPr>
          <w:sz w:val="28"/>
          <w:szCs w:val="28"/>
        </w:rPr>
        <w:t xml:space="preserve"> </w:t>
      </w:r>
      <w:proofErr w:type="spellStart"/>
      <w:r w:rsidRPr="005F66A6">
        <w:rPr>
          <w:sz w:val="28"/>
          <w:szCs w:val="28"/>
        </w:rPr>
        <w:t>từ</w:t>
      </w:r>
      <w:proofErr w:type="spellEnd"/>
      <w:r w:rsidRPr="005F66A6">
        <w:rPr>
          <w:sz w:val="28"/>
          <w:szCs w:val="28"/>
        </w:rPr>
        <w:t xml:space="preserve"> 2 </w:t>
      </w:r>
      <w:proofErr w:type="spellStart"/>
      <w:r w:rsidRPr="005F66A6">
        <w:rPr>
          <w:sz w:val="28"/>
          <w:szCs w:val="28"/>
        </w:rPr>
        <w:t>nguồn</w:t>
      </w:r>
      <w:proofErr w:type="spellEnd"/>
      <w:r w:rsidRPr="005F66A6">
        <w:rPr>
          <w:sz w:val="28"/>
          <w:szCs w:val="28"/>
        </w:rPr>
        <w:t xml:space="preserve"> </w:t>
      </w:r>
      <w:proofErr w:type="spellStart"/>
      <w:r w:rsidRPr="005F66A6">
        <w:rPr>
          <w:sz w:val="28"/>
          <w:szCs w:val="28"/>
        </w:rPr>
        <w:t>chủ</w:t>
      </w:r>
      <w:proofErr w:type="spellEnd"/>
      <w:r w:rsidRPr="005F66A6">
        <w:rPr>
          <w:sz w:val="28"/>
          <w:szCs w:val="28"/>
        </w:rPr>
        <w:t xml:space="preserve"> </w:t>
      </w:r>
      <w:proofErr w:type="spellStart"/>
      <w:r w:rsidRPr="005F66A6">
        <w:rPr>
          <w:sz w:val="28"/>
          <w:szCs w:val="28"/>
        </w:rPr>
        <w:t>yếu</w:t>
      </w:r>
      <w:proofErr w:type="spellEnd"/>
      <w:r w:rsidRPr="005F66A6">
        <w:rPr>
          <w:sz w:val="28"/>
          <w:szCs w:val="28"/>
        </w:rPr>
        <w:t xml:space="preserve">: Ngân </w:t>
      </w:r>
      <w:proofErr w:type="spellStart"/>
      <w:r w:rsidRPr="005F66A6">
        <w:rPr>
          <w:sz w:val="28"/>
          <w:szCs w:val="28"/>
        </w:rPr>
        <w:t>sách</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nước</w:t>
      </w:r>
      <w:proofErr w:type="spellEnd"/>
      <w:r w:rsidRPr="005F66A6">
        <w:rPr>
          <w:sz w:val="28"/>
          <w:szCs w:val="28"/>
        </w:rPr>
        <w:t xml:space="preserve"> giao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thu </w:t>
      </w:r>
      <w:proofErr w:type="spellStart"/>
      <w:r w:rsidRPr="005F66A6">
        <w:rPr>
          <w:sz w:val="28"/>
          <w:szCs w:val="28"/>
        </w:rPr>
        <w:t>từ</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phí</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theo </w:t>
      </w:r>
      <w:proofErr w:type="spellStart"/>
      <w:r w:rsidRPr="005F66A6">
        <w:rPr>
          <w:sz w:val="28"/>
          <w:szCs w:val="28"/>
        </w:rPr>
        <w:t>Nghị</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86/2015/NĐ-CP </w:t>
      </w:r>
      <w:proofErr w:type="spellStart"/>
      <w:r w:rsidRPr="005F66A6">
        <w:rPr>
          <w:sz w:val="28"/>
          <w:szCs w:val="28"/>
        </w:rPr>
        <w:t>ngày</w:t>
      </w:r>
      <w:proofErr w:type="spellEnd"/>
      <w:r w:rsidRPr="005F66A6">
        <w:rPr>
          <w:sz w:val="28"/>
          <w:szCs w:val="28"/>
        </w:rPr>
        <w:t xml:space="preserve"> 12/10/2015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Chính</w:t>
      </w:r>
      <w:proofErr w:type="spellEnd"/>
      <w:r w:rsidRPr="005F66A6">
        <w:rPr>
          <w:sz w:val="28"/>
          <w:szCs w:val="28"/>
          <w:lang w:val="en-US"/>
        </w:rPr>
        <w:t xml:space="preserve"> </w:t>
      </w:r>
      <w:proofErr w:type="spellStart"/>
      <w:r w:rsidRPr="005F66A6">
        <w:rPr>
          <w:sz w:val="28"/>
          <w:szCs w:val="28"/>
        </w:rPr>
        <w:t>phủ</w:t>
      </w:r>
      <w:proofErr w:type="spellEnd"/>
      <w:r w:rsidRPr="005F66A6">
        <w:rPr>
          <w:sz w:val="28"/>
          <w:szCs w:val="28"/>
        </w:rPr>
        <w:t xml:space="preserve"> quy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về</w:t>
      </w:r>
      <w:proofErr w:type="spellEnd"/>
      <w:r w:rsidRPr="005F66A6">
        <w:rPr>
          <w:sz w:val="28"/>
          <w:szCs w:val="28"/>
        </w:rPr>
        <w:t xml:space="preserve"> cơ </w:t>
      </w:r>
      <w:proofErr w:type="spellStart"/>
      <w:r w:rsidRPr="005F66A6">
        <w:rPr>
          <w:sz w:val="28"/>
          <w:szCs w:val="28"/>
        </w:rPr>
        <w:t>chế</w:t>
      </w:r>
      <w:proofErr w:type="spellEnd"/>
      <w:r w:rsidRPr="005F66A6">
        <w:rPr>
          <w:sz w:val="28"/>
          <w:szCs w:val="28"/>
        </w:rPr>
        <w:t xml:space="preserve"> thu, </w:t>
      </w:r>
      <w:proofErr w:type="spellStart"/>
      <w:r w:rsidRPr="005F66A6">
        <w:rPr>
          <w:sz w:val="28"/>
          <w:szCs w:val="28"/>
        </w:rPr>
        <w:t>quản</w:t>
      </w:r>
      <w:proofErr w:type="spellEnd"/>
      <w:r w:rsidRPr="005F66A6">
        <w:rPr>
          <w:sz w:val="28"/>
          <w:szCs w:val="28"/>
        </w:rPr>
        <w:t xml:space="preserve"> </w:t>
      </w:r>
      <w:proofErr w:type="spellStart"/>
      <w:r w:rsidRPr="005F66A6">
        <w:rPr>
          <w:sz w:val="28"/>
          <w:szCs w:val="28"/>
        </w:rPr>
        <w:t>lý</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chế</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sách</w:t>
      </w:r>
      <w:proofErr w:type="spellEnd"/>
      <w:r w:rsidRPr="005F66A6">
        <w:rPr>
          <w:sz w:val="28"/>
          <w:szCs w:val="28"/>
        </w:rPr>
        <w:t xml:space="preserve"> </w:t>
      </w:r>
      <w:proofErr w:type="spellStart"/>
      <w:r w:rsidRPr="005F66A6">
        <w:rPr>
          <w:sz w:val="28"/>
          <w:szCs w:val="28"/>
        </w:rPr>
        <w:t>miễn</w:t>
      </w:r>
      <w:proofErr w:type="spellEnd"/>
      <w:r w:rsidRPr="005F66A6">
        <w:rPr>
          <w:sz w:val="28"/>
          <w:szCs w:val="28"/>
        </w:rPr>
        <w:t xml:space="preserve">, </w:t>
      </w:r>
      <w:proofErr w:type="spellStart"/>
      <w:r w:rsidRPr="005F66A6">
        <w:rPr>
          <w:sz w:val="28"/>
          <w:szCs w:val="28"/>
        </w:rPr>
        <w:t>giảm</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phí</w:t>
      </w:r>
      <w:proofErr w:type="spellEnd"/>
      <w:r w:rsidRPr="005F66A6">
        <w:rPr>
          <w:sz w:val="28"/>
          <w:szCs w:val="28"/>
        </w:rPr>
        <w:t xml:space="preserve"> </w:t>
      </w:r>
      <w:proofErr w:type="spellStart"/>
      <w:r w:rsidRPr="005F66A6">
        <w:rPr>
          <w:sz w:val="28"/>
          <w:szCs w:val="28"/>
        </w:rPr>
        <w:t>đối</w:t>
      </w:r>
      <w:proofErr w:type="spellEnd"/>
      <w:r w:rsidRPr="005F66A6">
        <w:rPr>
          <w:sz w:val="28"/>
          <w:szCs w:val="28"/>
        </w:rPr>
        <w:t xml:space="preserve"> HSSV, </w:t>
      </w:r>
      <w:proofErr w:type="spellStart"/>
      <w:r w:rsidRPr="005F66A6">
        <w:rPr>
          <w:sz w:val="28"/>
          <w:szCs w:val="28"/>
        </w:rPr>
        <w:t>hỗ</w:t>
      </w:r>
      <w:proofErr w:type="spellEnd"/>
      <w:r w:rsidRPr="005F66A6">
        <w:rPr>
          <w:sz w:val="28"/>
          <w:szCs w:val="28"/>
        </w:rPr>
        <w:t xml:space="preserve"> </w:t>
      </w:r>
      <w:proofErr w:type="spellStart"/>
      <w:r w:rsidRPr="005F66A6">
        <w:rPr>
          <w:sz w:val="28"/>
          <w:szCs w:val="28"/>
        </w:rPr>
        <w:t>trợ</w:t>
      </w:r>
      <w:proofErr w:type="spellEnd"/>
      <w:r w:rsidRPr="005F66A6">
        <w:rPr>
          <w:sz w:val="28"/>
          <w:szCs w:val="28"/>
        </w:rPr>
        <w:t xml:space="preserve"> chi </w:t>
      </w:r>
      <w:proofErr w:type="spellStart"/>
      <w:r w:rsidRPr="005F66A6">
        <w:rPr>
          <w:sz w:val="28"/>
          <w:szCs w:val="28"/>
        </w:rPr>
        <w:t>phí</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tập</w:t>
      </w:r>
      <w:proofErr w:type="spellEnd"/>
      <w:r w:rsidRPr="005F66A6">
        <w:rPr>
          <w:sz w:val="28"/>
          <w:szCs w:val="28"/>
        </w:rPr>
        <w:t xml:space="preserve"> </w:t>
      </w:r>
      <w:proofErr w:type="spellStart"/>
      <w:r w:rsidRPr="005F66A6">
        <w:rPr>
          <w:sz w:val="28"/>
          <w:szCs w:val="28"/>
        </w:rPr>
        <w:t>từ</w:t>
      </w:r>
      <w:proofErr w:type="spellEnd"/>
      <w:r w:rsidRPr="005F66A6">
        <w:rPr>
          <w:sz w:val="28"/>
          <w:szCs w:val="28"/>
        </w:rPr>
        <w:t xml:space="preserve"> năm </w:t>
      </w:r>
      <w:proofErr w:type="spellStart"/>
      <w:r w:rsidRPr="005F66A6">
        <w:rPr>
          <w:sz w:val="28"/>
          <w:szCs w:val="28"/>
        </w:rPr>
        <w:t>học</w:t>
      </w:r>
      <w:proofErr w:type="spellEnd"/>
      <w:r w:rsidRPr="005F66A6">
        <w:rPr>
          <w:sz w:val="28"/>
          <w:szCs w:val="28"/>
        </w:rPr>
        <w:t xml:space="preserve"> 2015-2016 </w:t>
      </w:r>
      <w:proofErr w:type="spellStart"/>
      <w:r w:rsidRPr="005F66A6">
        <w:rPr>
          <w:sz w:val="28"/>
          <w:szCs w:val="28"/>
        </w:rPr>
        <w:t>đến</w:t>
      </w:r>
      <w:proofErr w:type="spellEnd"/>
      <w:r w:rsidRPr="005F66A6">
        <w:rPr>
          <w:sz w:val="28"/>
          <w:szCs w:val="28"/>
        </w:rPr>
        <w:t xml:space="preserve"> năm </w:t>
      </w:r>
      <w:proofErr w:type="spellStart"/>
      <w:r w:rsidRPr="005F66A6">
        <w:rPr>
          <w:sz w:val="28"/>
          <w:szCs w:val="28"/>
        </w:rPr>
        <w:t>học</w:t>
      </w:r>
      <w:proofErr w:type="spellEnd"/>
      <w:r w:rsidRPr="005F66A6">
        <w:rPr>
          <w:sz w:val="28"/>
          <w:szCs w:val="28"/>
        </w:rPr>
        <w:t xml:space="preserve"> 2020-2021). </w:t>
      </w:r>
      <w:proofErr w:type="spellStart"/>
      <w:r w:rsidRPr="005F66A6">
        <w:rPr>
          <w:sz w:val="28"/>
          <w:szCs w:val="28"/>
        </w:rPr>
        <w:t>Ngoài</w:t>
      </w:r>
      <w:proofErr w:type="spellEnd"/>
      <w:r w:rsidRPr="005F66A6">
        <w:rPr>
          <w:sz w:val="28"/>
          <w:szCs w:val="28"/>
        </w:rPr>
        <w:t xml:space="preserve"> ra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còn</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thu </w:t>
      </w:r>
      <w:proofErr w:type="spellStart"/>
      <w:r w:rsidRPr="005F66A6">
        <w:rPr>
          <w:sz w:val="28"/>
          <w:szCs w:val="28"/>
        </w:rPr>
        <w:t>từ</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hoạt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khác</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kinh </w:t>
      </w:r>
      <w:proofErr w:type="spellStart"/>
      <w:r w:rsidRPr="005F66A6">
        <w:rPr>
          <w:sz w:val="28"/>
          <w:szCs w:val="28"/>
        </w:rPr>
        <w:t>phí</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giáo</w:t>
      </w:r>
      <w:proofErr w:type="spellEnd"/>
      <w:r w:rsidRPr="005F66A6">
        <w:rPr>
          <w:sz w:val="28"/>
          <w:szCs w:val="28"/>
        </w:rPr>
        <w:t xml:space="preserve"> </w:t>
      </w:r>
      <w:proofErr w:type="spellStart"/>
      <w:r w:rsidRPr="005F66A6">
        <w:rPr>
          <w:sz w:val="28"/>
          <w:szCs w:val="28"/>
        </w:rPr>
        <w:t>dục</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thu </w:t>
      </w:r>
      <w:proofErr w:type="spellStart"/>
      <w:r w:rsidRPr="005F66A6">
        <w:rPr>
          <w:sz w:val="28"/>
          <w:szCs w:val="28"/>
        </w:rPr>
        <w:t>từ</w:t>
      </w:r>
      <w:proofErr w:type="spellEnd"/>
      <w:r w:rsidRPr="005F66A6">
        <w:rPr>
          <w:sz w:val="28"/>
          <w:szCs w:val="28"/>
        </w:rPr>
        <w:t xml:space="preserve"> </w:t>
      </w:r>
      <w:proofErr w:type="spellStart"/>
      <w:r w:rsidRPr="005F66A6">
        <w:rPr>
          <w:sz w:val="28"/>
          <w:szCs w:val="28"/>
        </w:rPr>
        <w:t>hoạt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dịch</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w:t>
      </w:r>
    </w:p>
    <w:p w14:paraId="78E54150" w14:textId="77777777" w:rsidR="005F61D3" w:rsidRPr="005F66A6" w:rsidRDefault="005F61D3" w:rsidP="000E4778">
      <w:pPr>
        <w:spacing w:line="276" w:lineRule="auto"/>
        <w:ind w:right="473" w:firstLine="720"/>
        <w:jc w:val="both"/>
        <w:rPr>
          <w:sz w:val="28"/>
          <w:szCs w:val="28"/>
        </w:rPr>
      </w:pPr>
      <w:proofErr w:type="spellStart"/>
      <w:r w:rsidRPr="005F66A6">
        <w:rPr>
          <w:sz w:val="28"/>
          <w:szCs w:val="28"/>
        </w:rPr>
        <w:t>Để</w:t>
      </w:r>
      <w:proofErr w:type="spellEnd"/>
      <w:r w:rsidRPr="005F66A6">
        <w:rPr>
          <w:sz w:val="28"/>
          <w:szCs w:val="28"/>
        </w:rPr>
        <w:t xml:space="preserve">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kinh </w:t>
      </w:r>
      <w:proofErr w:type="spellStart"/>
      <w:r w:rsidRPr="005F66A6">
        <w:rPr>
          <w:sz w:val="28"/>
          <w:szCs w:val="28"/>
        </w:rPr>
        <w:t>phí</w:t>
      </w:r>
      <w:proofErr w:type="spellEnd"/>
      <w:r w:rsidRPr="005F66A6">
        <w:rPr>
          <w:sz w:val="28"/>
          <w:szCs w:val="28"/>
        </w:rPr>
        <w:t xml:space="preserve"> </w:t>
      </w:r>
      <w:proofErr w:type="spellStart"/>
      <w:r w:rsidRPr="005F66A6">
        <w:rPr>
          <w:sz w:val="28"/>
          <w:szCs w:val="28"/>
        </w:rPr>
        <w:t>đáp</w:t>
      </w:r>
      <w:proofErr w:type="spellEnd"/>
      <w:r w:rsidRPr="005F66A6">
        <w:rPr>
          <w:sz w:val="28"/>
          <w:szCs w:val="28"/>
        </w:rPr>
        <w:t xml:space="preserve"> </w:t>
      </w:r>
      <w:proofErr w:type="spellStart"/>
      <w:r w:rsidRPr="005F66A6">
        <w:rPr>
          <w:sz w:val="28"/>
          <w:szCs w:val="28"/>
        </w:rPr>
        <w:t>ứng</w:t>
      </w:r>
      <w:proofErr w:type="spellEnd"/>
      <w:r w:rsidRPr="005F66A6">
        <w:rPr>
          <w:sz w:val="28"/>
          <w:szCs w:val="28"/>
        </w:rPr>
        <w:t xml:space="preserve"> cho </w:t>
      </w:r>
      <w:proofErr w:type="spellStart"/>
      <w:r w:rsidRPr="005F66A6">
        <w:rPr>
          <w:sz w:val="28"/>
          <w:szCs w:val="28"/>
        </w:rPr>
        <w:t>hoạt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w:t>
      </w:r>
      <w:proofErr w:type="spellStart"/>
      <w:r w:rsidRPr="005F66A6">
        <w:rPr>
          <w:sz w:val="28"/>
          <w:szCs w:val="28"/>
        </w:rPr>
        <w:t>dạy</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không </w:t>
      </w:r>
      <w:proofErr w:type="spellStart"/>
      <w:r w:rsidRPr="005F66A6">
        <w:rPr>
          <w:sz w:val="28"/>
          <w:szCs w:val="28"/>
        </w:rPr>
        <w:t>chỉ</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w:t>
      </w:r>
      <w:proofErr w:type="spellStart"/>
      <w:r w:rsidRPr="005F66A6">
        <w:rPr>
          <w:sz w:val="28"/>
          <w:szCs w:val="28"/>
        </w:rPr>
        <w:t>mà</w:t>
      </w:r>
      <w:proofErr w:type="spellEnd"/>
      <w:r w:rsidRPr="005F66A6">
        <w:rPr>
          <w:sz w:val="28"/>
          <w:szCs w:val="28"/>
        </w:rPr>
        <w:t xml:space="preserve"> </w:t>
      </w:r>
      <w:proofErr w:type="spellStart"/>
      <w:r w:rsidRPr="005F66A6">
        <w:rPr>
          <w:sz w:val="28"/>
          <w:szCs w:val="28"/>
        </w:rPr>
        <w:t>tất</w:t>
      </w:r>
      <w:proofErr w:type="spellEnd"/>
      <w:r w:rsidRPr="005F66A6">
        <w:rPr>
          <w:sz w:val="28"/>
          <w:szCs w:val="28"/>
        </w:rPr>
        <w:t xml:space="preserve"> </w:t>
      </w:r>
      <w:proofErr w:type="spellStart"/>
      <w:r w:rsidRPr="005F66A6">
        <w:rPr>
          <w:sz w:val="28"/>
          <w:szCs w:val="28"/>
        </w:rPr>
        <w:t>cả</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ngành</w:t>
      </w:r>
      <w:proofErr w:type="spellEnd"/>
      <w:r w:rsidRPr="005F66A6">
        <w:rPr>
          <w:sz w:val="28"/>
          <w:szCs w:val="28"/>
          <w:lang w:val="en-US"/>
        </w:rPr>
        <w:t xml:space="preserve">/ </w:t>
      </w:r>
      <w:proofErr w:type="spellStart"/>
      <w:r w:rsidRPr="005F66A6">
        <w:rPr>
          <w:sz w:val="28"/>
          <w:szCs w:val="28"/>
          <w:lang w:val="en-US"/>
        </w:rPr>
        <w:t>nghề</w:t>
      </w:r>
      <w:proofErr w:type="spellEnd"/>
      <w:r w:rsidRPr="005F66A6">
        <w:rPr>
          <w:sz w:val="28"/>
          <w:szCs w:val="28"/>
        </w:rPr>
        <w:t xml:space="preserve"> </w:t>
      </w:r>
      <w:proofErr w:type="spellStart"/>
      <w:r w:rsidRPr="005F66A6">
        <w:rPr>
          <w:sz w:val="28"/>
          <w:szCs w:val="28"/>
        </w:rPr>
        <w:t>khác</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đang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đầy</w:t>
      </w:r>
      <w:proofErr w:type="spellEnd"/>
      <w:r w:rsidRPr="005F66A6">
        <w:rPr>
          <w:sz w:val="28"/>
          <w:szCs w:val="28"/>
        </w:rPr>
        <w:t xml:space="preserve"> </w:t>
      </w:r>
      <w:proofErr w:type="spellStart"/>
      <w:r w:rsidRPr="005F66A6">
        <w:rPr>
          <w:sz w:val="28"/>
          <w:szCs w:val="28"/>
        </w:rPr>
        <w:t>đủ</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đạt</w:t>
      </w:r>
      <w:proofErr w:type="spellEnd"/>
      <w:r w:rsidRPr="005F66A6">
        <w:rPr>
          <w:sz w:val="28"/>
          <w:szCs w:val="28"/>
        </w:rPr>
        <w:t xml:space="preserve"> </w:t>
      </w:r>
      <w:proofErr w:type="spellStart"/>
      <w:r w:rsidRPr="005F66A6">
        <w:rPr>
          <w:sz w:val="28"/>
          <w:szCs w:val="28"/>
        </w:rPr>
        <w:t>chất</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đã</w:t>
      </w:r>
      <w:proofErr w:type="spellEnd"/>
      <w:r w:rsidRPr="005F66A6">
        <w:rPr>
          <w:sz w:val="28"/>
          <w:szCs w:val="28"/>
        </w:rPr>
        <w:t xml:space="preserve"> xây </w:t>
      </w:r>
      <w:proofErr w:type="spellStart"/>
      <w:r w:rsidRPr="005F66A6">
        <w:rPr>
          <w:sz w:val="28"/>
          <w:szCs w:val="28"/>
        </w:rPr>
        <w:t>dựng</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mức</w:t>
      </w:r>
      <w:proofErr w:type="spellEnd"/>
      <w:r w:rsidRPr="005F66A6">
        <w:rPr>
          <w:sz w:val="28"/>
          <w:szCs w:val="28"/>
        </w:rPr>
        <w:t xml:space="preserve"> chi </w:t>
      </w:r>
      <w:proofErr w:type="spellStart"/>
      <w:r w:rsidRPr="005F66A6">
        <w:rPr>
          <w:sz w:val="28"/>
          <w:szCs w:val="28"/>
        </w:rPr>
        <w:t>tối</w:t>
      </w:r>
      <w:proofErr w:type="spellEnd"/>
      <w:r w:rsidRPr="005F66A6">
        <w:rPr>
          <w:sz w:val="28"/>
          <w:szCs w:val="28"/>
        </w:rPr>
        <w:t xml:space="preserve"> </w:t>
      </w:r>
      <w:proofErr w:type="spellStart"/>
      <w:r w:rsidRPr="005F66A6">
        <w:rPr>
          <w:sz w:val="28"/>
          <w:szCs w:val="28"/>
        </w:rPr>
        <w:t>thiểu</w:t>
      </w:r>
      <w:proofErr w:type="spellEnd"/>
      <w:r w:rsidRPr="005F66A6">
        <w:rPr>
          <w:sz w:val="28"/>
          <w:szCs w:val="28"/>
        </w:rPr>
        <w:t xml:space="preserve"> cho 1 </w:t>
      </w:r>
      <w:proofErr w:type="spellStart"/>
      <w:r w:rsidRPr="005F66A6">
        <w:rPr>
          <w:sz w:val="28"/>
          <w:szCs w:val="28"/>
        </w:rPr>
        <w:t>người</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theo </w:t>
      </w:r>
      <w:proofErr w:type="spellStart"/>
      <w:r w:rsidRPr="005F66A6">
        <w:rPr>
          <w:sz w:val="28"/>
          <w:szCs w:val="28"/>
        </w:rPr>
        <w:t>mỗi</w:t>
      </w:r>
      <w:proofErr w:type="spellEnd"/>
      <w:r w:rsidRPr="005F66A6">
        <w:rPr>
          <w:sz w:val="28"/>
          <w:szCs w:val="28"/>
        </w:rPr>
        <w:t xml:space="preserve"> </w:t>
      </w:r>
      <w:proofErr w:type="spellStart"/>
      <w:r w:rsidRPr="005F66A6">
        <w:rPr>
          <w:sz w:val="28"/>
          <w:szCs w:val="28"/>
        </w:rPr>
        <w:t>ngành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w:t>
      </w:r>
    </w:p>
    <w:p w14:paraId="0E0795C6" w14:textId="77777777" w:rsidR="005F61D3" w:rsidRPr="005F66A6" w:rsidRDefault="005F61D3" w:rsidP="000E4778">
      <w:pPr>
        <w:spacing w:line="276" w:lineRule="auto"/>
        <w:ind w:right="471"/>
        <w:jc w:val="both"/>
        <w:outlineLvl w:val="0"/>
        <w:rPr>
          <w:b/>
          <w:bCs/>
          <w:sz w:val="28"/>
          <w:szCs w:val="28"/>
        </w:rPr>
      </w:pPr>
      <w:proofErr w:type="spellStart"/>
      <w:r w:rsidRPr="005F66A6">
        <w:rPr>
          <w:b/>
          <w:bCs/>
          <w:sz w:val="28"/>
          <w:szCs w:val="28"/>
        </w:rPr>
        <w:t>Hàng</w:t>
      </w:r>
      <w:proofErr w:type="spellEnd"/>
      <w:r w:rsidRPr="005F66A6">
        <w:rPr>
          <w:b/>
          <w:bCs/>
          <w:sz w:val="28"/>
          <w:szCs w:val="28"/>
        </w:rPr>
        <w:t xml:space="preserve"> năm, </w:t>
      </w:r>
      <w:proofErr w:type="spellStart"/>
      <w:r w:rsidRPr="005F66A6">
        <w:rPr>
          <w:b/>
          <w:bCs/>
          <w:sz w:val="28"/>
          <w:szCs w:val="28"/>
        </w:rPr>
        <w:t>nhà</w:t>
      </w:r>
      <w:proofErr w:type="spellEnd"/>
      <w:r w:rsidRPr="005F66A6">
        <w:rPr>
          <w:b/>
          <w:bCs/>
          <w:sz w:val="28"/>
          <w:szCs w:val="28"/>
        </w:rPr>
        <w:t xml:space="preserve"> </w:t>
      </w:r>
      <w:proofErr w:type="spellStart"/>
      <w:r w:rsidRPr="005F66A6">
        <w:rPr>
          <w:b/>
          <w:bCs/>
          <w:sz w:val="28"/>
          <w:szCs w:val="28"/>
        </w:rPr>
        <w:t>trường</w:t>
      </w:r>
      <w:proofErr w:type="spellEnd"/>
      <w:r w:rsidRPr="005F66A6">
        <w:rPr>
          <w:b/>
          <w:bCs/>
          <w:sz w:val="28"/>
          <w:szCs w:val="28"/>
        </w:rPr>
        <w:t xml:space="preserve"> nghiên </w:t>
      </w:r>
      <w:proofErr w:type="spellStart"/>
      <w:r w:rsidRPr="005F66A6">
        <w:rPr>
          <w:b/>
          <w:bCs/>
          <w:sz w:val="28"/>
          <w:szCs w:val="28"/>
        </w:rPr>
        <w:t>cứu</w:t>
      </w:r>
      <w:proofErr w:type="spellEnd"/>
      <w:r w:rsidRPr="005F66A6">
        <w:rPr>
          <w:b/>
          <w:bCs/>
          <w:sz w:val="28"/>
          <w:szCs w:val="28"/>
        </w:rPr>
        <w:t xml:space="preserve">, </w:t>
      </w:r>
      <w:proofErr w:type="spellStart"/>
      <w:r w:rsidRPr="005F66A6">
        <w:rPr>
          <w:b/>
          <w:bCs/>
          <w:sz w:val="28"/>
          <w:szCs w:val="28"/>
        </w:rPr>
        <w:t>xác</w:t>
      </w:r>
      <w:proofErr w:type="spellEnd"/>
      <w:r w:rsidRPr="005F66A6">
        <w:rPr>
          <w:b/>
          <w:bCs/>
          <w:sz w:val="28"/>
          <w:szCs w:val="28"/>
        </w:rPr>
        <w:t xml:space="preserve"> </w:t>
      </w:r>
      <w:proofErr w:type="spellStart"/>
      <w:r w:rsidRPr="005F66A6">
        <w:rPr>
          <w:b/>
          <w:bCs/>
          <w:sz w:val="28"/>
          <w:szCs w:val="28"/>
        </w:rPr>
        <w:t>định</w:t>
      </w:r>
      <w:proofErr w:type="spellEnd"/>
      <w:r w:rsidRPr="005F66A6">
        <w:rPr>
          <w:b/>
          <w:bCs/>
          <w:sz w:val="28"/>
          <w:szCs w:val="28"/>
        </w:rPr>
        <w:t xml:space="preserve"> </w:t>
      </w:r>
      <w:proofErr w:type="spellStart"/>
      <w:r w:rsidRPr="005F66A6">
        <w:rPr>
          <w:b/>
          <w:bCs/>
          <w:sz w:val="28"/>
          <w:szCs w:val="28"/>
        </w:rPr>
        <w:t>định</w:t>
      </w:r>
      <w:proofErr w:type="spellEnd"/>
      <w:r w:rsidRPr="005F66A6">
        <w:rPr>
          <w:b/>
          <w:bCs/>
          <w:sz w:val="28"/>
          <w:szCs w:val="28"/>
        </w:rPr>
        <w:t xml:space="preserve"> </w:t>
      </w:r>
      <w:proofErr w:type="spellStart"/>
      <w:r w:rsidRPr="005F66A6">
        <w:rPr>
          <w:b/>
          <w:bCs/>
          <w:sz w:val="28"/>
          <w:szCs w:val="28"/>
        </w:rPr>
        <w:t>mức</w:t>
      </w:r>
      <w:proofErr w:type="spellEnd"/>
      <w:r w:rsidRPr="005F66A6">
        <w:rPr>
          <w:b/>
          <w:bCs/>
          <w:sz w:val="28"/>
          <w:szCs w:val="28"/>
        </w:rPr>
        <w:t xml:space="preserve"> chi </w:t>
      </w:r>
      <w:proofErr w:type="spellStart"/>
      <w:r w:rsidRPr="005F66A6">
        <w:rPr>
          <w:b/>
          <w:bCs/>
          <w:sz w:val="28"/>
          <w:szCs w:val="28"/>
        </w:rPr>
        <w:t>tối</w:t>
      </w:r>
      <w:proofErr w:type="spellEnd"/>
      <w:r w:rsidRPr="005F66A6">
        <w:rPr>
          <w:b/>
          <w:bCs/>
          <w:sz w:val="28"/>
          <w:szCs w:val="28"/>
        </w:rPr>
        <w:t xml:space="preserve"> </w:t>
      </w:r>
      <w:proofErr w:type="spellStart"/>
      <w:r w:rsidRPr="005F66A6">
        <w:rPr>
          <w:b/>
          <w:bCs/>
          <w:sz w:val="28"/>
          <w:szCs w:val="28"/>
        </w:rPr>
        <w:t>thiểu</w:t>
      </w:r>
      <w:proofErr w:type="spellEnd"/>
      <w:r w:rsidRPr="005F66A6">
        <w:rPr>
          <w:b/>
          <w:bCs/>
          <w:sz w:val="28"/>
          <w:szCs w:val="28"/>
        </w:rPr>
        <w:t xml:space="preserve"> cho </w:t>
      </w:r>
      <w:proofErr w:type="spellStart"/>
      <w:r w:rsidRPr="005F66A6">
        <w:rPr>
          <w:b/>
          <w:bCs/>
          <w:sz w:val="28"/>
          <w:szCs w:val="28"/>
        </w:rPr>
        <w:t>một</w:t>
      </w:r>
      <w:proofErr w:type="spellEnd"/>
      <w:r w:rsidRPr="005F66A6">
        <w:rPr>
          <w:b/>
          <w:bCs/>
          <w:sz w:val="28"/>
          <w:szCs w:val="28"/>
        </w:rPr>
        <w:t xml:space="preserve"> </w:t>
      </w:r>
      <w:proofErr w:type="spellStart"/>
      <w:r w:rsidRPr="005F66A6">
        <w:rPr>
          <w:b/>
          <w:bCs/>
          <w:sz w:val="28"/>
          <w:szCs w:val="28"/>
        </w:rPr>
        <w:t>người</w:t>
      </w:r>
      <w:proofErr w:type="spellEnd"/>
      <w:r w:rsidRPr="005F66A6">
        <w:rPr>
          <w:b/>
          <w:bCs/>
          <w:sz w:val="28"/>
          <w:szCs w:val="28"/>
        </w:rPr>
        <w:t xml:space="preserve"> </w:t>
      </w:r>
      <w:proofErr w:type="spellStart"/>
      <w:r w:rsidRPr="005F66A6">
        <w:rPr>
          <w:b/>
          <w:bCs/>
          <w:sz w:val="28"/>
          <w:szCs w:val="28"/>
        </w:rPr>
        <w:t>học</w:t>
      </w:r>
      <w:proofErr w:type="spellEnd"/>
      <w:r w:rsidRPr="005F66A6">
        <w:rPr>
          <w:b/>
          <w:bCs/>
          <w:sz w:val="28"/>
          <w:szCs w:val="28"/>
        </w:rPr>
        <w:t xml:space="preserve">, </w:t>
      </w:r>
      <w:proofErr w:type="spellStart"/>
      <w:r w:rsidRPr="005F66A6">
        <w:rPr>
          <w:b/>
          <w:bCs/>
          <w:sz w:val="28"/>
          <w:szCs w:val="28"/>
        </w:rPr>
        <w:t>đảm</w:t>
      </w:r>
      <w:proofErr w:type="spellEnd"/>
      <w:r w:rsidRPr="005F66A6">
        <w:rPr>
          <w:b/>
          <w:bCs/>
          <w:sz w:val="28"/>
          <w:szCs w:val="28"/>
        </w:rPr>
        <w:t xml:space="preserve"> </w:t>
      </w:r>
      <w:proofErr w:type="spellStart"/>
      <w:r w:rsidRPr="005F66A6">
        <w:rPr>
          <w:b/>
          <w:bCs/>
          <w:sz w:val="28"/>
          <w:szCs w:val="28"/>
        </w:rPr>
        <w:t>bảo</w:t>
      </w:r>
      <w:proofErr w:type="spellEnd"/>
      <w:r w:rsidRPr="005F66A6">
        <w:rPr>
          <w:b/>
          <w:bCs/>
          <w:sz w:val="28"/>
          <w:szCs w:val="28"/>
        </w:rPr>
        <w:t xml:space="preserve"> </w:t>
      </w:r>
      <w:proofErr w:type="spellStart"/>
      <w:r w:rsidRPr="005F66A6">
        <w:rPr>
          <w:b/>
          <w:bCs/>
          <w:sz w:val="28"/>
          <w:szCs w:val="28"/>
        </w:rPr>
        <w:t>chất</w:t>
      </w:r>
      <w:proofErr w:type="spellEnd"/>
      <w:r w:rsidRPr="005F66A6">
        <w:rPr>
          <w:b/>
          <w:bCs/>
          <w:sz w:val="28"/>
          <w:szCs w:val="28"/>
        </w:rPr>
        <w:t xml:space="preserve"> </w:t>
      </w:r>
      <w:proofErr w:type="spellStart"/>
      <w:r w:rsidRPr="005F66A6">
        <w:rPr>
          <w:b/>
          <w:bCs/>
          <w:sz w:val="28"/>
          <w:szCs w:val="28"/>
        </w:rPr>
        <w:t>lượng</w:t>
      </w:r>
      <w:proofErr w:type="spellEnd"/>
      <w:r w:rsidRPr="005F66A6">
        <w:rPr>
          <w:b/>
          <w:bCs/>
          <w:sz w:val="28"/>
          <w:szCs w:val="28"/>
        </w:rPr>
        <w:t xml:space="preserve"> </w:t>
      </w:r>
      <w:proofErr w:type="spellStart"/>
      <w:r w:rsidRPr="005F66A6">
        <w:rPr>
          <w:b/>
          <w:bCs/>
          <w:sz w:val="28"/>
          <w:szCs w:val="28"/>
        </w:rPr>
        <w:t>của</w:t>
      </w:r>
      <w:proofErr w:type="spellEnd"/>
      <w:r w:rsidRPr="005F66A6">
        <w:rPr>
          <w:b/>
          <w:bCs/>
          <w:sz w:val="28"/>
          <w:szCs w:val="28"/>
        </w:rPr>
        <w:t xml:space="preserve"> chương </w:t>
      </w:r>
      <w:proofErr w:type="spellStart"/>
      <w:r w:rsidRPr="005F66A6">
        <w:rPr>
          <w:b/>
          <w:bCs/>
          <w:sz w:val="28"/>
          <w:szCs w:val="28"/>
        </w:rPr>
        <w:t>trình</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r w:rsidRPr="005F66A6">
        <w:rPr>
          <w:b/>
          <w:bCs/>
          <w:sz w:val="28"/>
          <w:szCs w:val="28"/>
        </w:rPr>
        <w:t>.</w:t>
      </w:r>
    </w:p>
    <w:p w14:paraId="54097C35" w14:textId="77777777" w:rsidR="005F61D3" w:rsidRPr="005F66A6" w:rsidRDefault="005F61D3" w:rsidP="000E4778">
      <w:pPr>
        <w:spacing w:line="276" w:lineRule="auto"/>
        <w:ind w:right="461" w:firstLine="720"/>
        <w:jc w:val="both"/>
        <w:rPr>
          <w:sz w:val="28"/>
          <w:szCs w:val="28"/>
        </w:rPr>
      </w:pPr>
      <w:r w:rsidRPr="005F66A6">
        <w:rPr>
          <w:sz w:val="28"/>
          <w:szCs w:val="28"/>
        </w:rPr>
        <w:t xml:space="preserve">Căn </w:t>
      </w:r>
      <w:proofErr w:type="spellStart"/>
      <w:r w:rsidRPr="005F66A6">
        <w:rPr>
          <w:sz w:val="28"/>
          <w:szCs w:val="28"/>
        </w:rPr>
        <w:t>cứ</w:t>
      </w:r>
      <w:proofErr w:type="spellEnd"/>
      <w:r w:rsidRPr="005F66A6">
        <w:rPr>
          <w:sz w:val="28"/>
          <w:szCs w:val="28"/>
        </w:rPr>
        <w:t xml:space="preserve"> </w:t>
      </w:r>
      <w:proofErr w:type="spellStart"/>
      <w:r w:rsidRPr="005F66A6">
        <w:rPr>
          <w:sz w:val="28"/>
          <w:szCs w:val="28"/>
        </w:rPr>
        <w:t>vào</w:t>
      </w:r>
      <w:proofErr w:type="spellEnd"/>
      <w:r w:rsidRPr="005F66A6">
        <w:rPr>
          <w:sz w:val="28"/>
          <w:szCs w:val="28"/>
        </w:rPr>
        <w:t xml:space="preserve"> </w:t>
      </w:r>
      <w:proofErr w:type="spellStart"/>
      <w:r w:rsidRPr="005F66A6">
        <w:rPr>
          <w:sz w:val="28"/>
          <w:szCs w:val="28"/>
        </w:rPr>
        <w:t>Nghị</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86/2015/NĐ - CP </w:t>
      </w:r>
      <w:proofErr w:type="spellStart"/>
      <w:r w:rsidRPr="005F66A6">
        <w:rPr>
          <w:sz w:val="28"/>
          <w:szCs w:val="28"/>
        </w:rPr>
        <w:t>về</w:t>
      </w:r>
      <w:proofErr w:type="spellEnd"/>
      <w:r w:rsidRPr="005F66A6">
        <w:rPr>
          <w:sz w:val="28"/>
          <w:szCs w:val="28"/>
        </w:rPr>
        <w:t xml:space="preserve"> cơ </w:t>
      </w:r>
      <w:proofErr w:type="spellStart"/>
      <w:r w:rsidRPr="005F66A6">
        <w:rPr>
          <w:sz w:val="28"/>
          <w:szCs w:val="28"/>
        </w:rPr>
        <w:t>chế</w:t>
      </w:r>
      <w:proofErr w:type="spellEnd"/>
      <w:r w:rsidRPr="005F66A6">
        <w:rPr>
          <w:sz w:val="28"/>
          <w:szCs w:val="28"/>
        </w:rPr>
        <w:t xml:space="preserve"> thu, </w:t>
      </w:r>
      <w:proofErr w:type="spellStart"/>
      <w:r w:rsidRPr="005F66A6">
        <w:rPr>
          <w:sz w:val="28"/>
          <w:szCs w:val="28"/>
        </w:rPr>
        <w:t>quản</w:t>
      </w:r>
      <w:proofErr w:type="spellEnd"/>
      <w:r w:rsidRPr="005F66A6">
        <w:rPr>
          <w:sz w:val="28"/>
          <w:szCs w:val="28"/>
        </w:rPr>
        <w:t xml:space="preserve"> </w:t>
      </w:r>
      <w:proofErr w:type="spellStart"/>
      <w:r w:rsidRPr="005F66A6">
        <w:rPr>
          <w:sz w:val="28"/>
          <w:szCs w:val="28"/>
        </w:rPr>
        <w:t>lý</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phí</w:t>
      </w:r>
      <w:proofErr w:type="spellEnd"/>
      <w:r w:rsidRPr="005F66A6">
        <w:rPr>
          <w:sz w:val="28"/>
          <w:szCs w:val="28"/>
        </w:rPr>
        <w:t xml:space="preserve"> </w:t>
      </w:r>
      <w:proofErr w:type="spellStart"/>
      <w:r w:rsidRPr="005F66A6">
        <w:rPr>
          <w:sz w:val="28"/>
          <w:szCs w:val="28"/>
        </w:rPr>
        <w:t>đối</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sinh, </w:t>
      </w:r>
      <w:proofErr w:type="spellStart"/>
      <w:r w:rsidRPr="005F66A6">
        <w:rPr>
          <w:sz w:val="28"/>
          <w:szCs w:val="28"/>
        </w:rPr>
        <w:t>Hiệu</w:t>
      </w:r>
      <w:proofErr w:type="spellEnd"/>
      <w:r w:rsidRPr="005F66A6">
        <w:rPr>
          <w:sz w:val="28"/>
          <w:szCs w:val="28"/>
        </w:rPr>
        <w:t xml:space="preserve"> </w:t>
      </w:r>
      <w:proofErr w:type="spellStart"/>
      <w:r w:rsidRPr="005F66A6">
        <w:rPr>
          <w:sz w:val="28"/>
          <w:szCs w:val="28"/>
        </w:rPr>
        <w:t>trưởng</w:t>
      </w:r>
      <w:proofErr w:type="spellEnd"/>
      <w:r w:rsidRPr="005F66A6">
        <w:rPr>
          <w:sz w:val="28"/>
          <w:szCs w:val="28"/>
        </w:rPr>
        <w:t xml:space="preserve"> ban </w:t>
      </w:r>
      <w:proofErr w:type="spellStart"/>
      <w:r w:rsidRPr="005F66A6">
        <w:rPr>
          <w:sz w:val="28"/>
          <w:szCs w:val="28"/>
        </w:rPr>
        <w:t>hành</w:t>
      </w:r>
      <w:proofErr w:type="spellEnd"/>
      <w:r w:rsidRPr="005F66A6">
        <w:rPr>
          <w:sz w:val="28"/>
          <w:szCs w:val="28"/>
        </w:rPr>
        <w:t xml:space="preserve"> </w:t>
      </w:r>
      <w:proofErr w:type="spellStart"/>
      <w:r w:rsidRPr="005F66A6">
        <w:rPr>
          <w:sz w:val="28"/>
          <w:szCs w:val="28"/>
        </w:rPr>
        <w:t>quyết</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thu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phí</w:t>
      </w:r>
      <w:proofErr w:type="spellEnd"/>
      <w:r w:rsidRPr="005F66A6">
        <w:rPr>
          <w:sz w:val="28"/>
          <w:szCs w:val="28"/>
        </w:rPr>
        <w:t xml:space="preserve"> </w:t>
      </w:r>
      <w:proofErr w:type="spellStart"/>
      <w:r w:rsidRPr="005F66A6">
        <w:rPr>
          <w:sz w:val="28"/>
          <w:szCs w:val="28"/>
        </w:rPr>
        <w:t>đối</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w:t>
      </w:r>
      <w:proofErr w:type="spellStart"/>
      <w:r w:rsidRPr="005F66A6">
        <w:rPr>
          <w:sz w:val="28"/>
          <w:szCs w:val="28"/>
        </w:rPr>
        <w:t>từng</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Để</w:t>
      </w:r>
      <w:proofErr w:type="spellEnd"/>
      <w:r w:rsidRPr="005F66A6">
        <w:rPr>
          <w:sz w:val="28"/>
          <w:szCs w:val="28"/>
        </w:rPr>
        <w:t xml:space="preserve">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chất</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chuyên </w:t>
      </w:r>
      <w:proofErr w:type="spellStart"/>
      <w:r w:rsidRPr="005F66A6">
        <w:rPr>
          <w:sz w:val="28"/>
          <w:szCs w:val="28"/>
        </w:rPr>
        <w:t>ngành</w:t>
      </w:r>
      <w:proofErr w:type="spellEnd"/>
      <w:r w:rsidRPr="005F66A6">
        <w:rPr>
          <w:sz w:val="28"/>
          <w:szCs w:val="28"/>
        </w:rPr>
        <w:t xml:space="preserve"> </w:t>
      </w:r>
      <w:proofErr w:type="spellStart"/>
      <w:r w:rsidRPr="005F66A6">
        <w:rPr>
          <w:sz w:val="28"/>
          <w:szCs w:val="28"/>
        </w:rPr>
        <w:t>nói</w:t>
      </w:r>
      <w:proofErr w:type="spellEnd"/>
      <w:r w:rsidRPr="005F66A6">
        <w:rPr>
          <w:sz w:val="28"/>
          <w:szCs w:val="28"/>
        </w:rPr>
        <w:t xml:space="preserve"> chung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w:t>
      </w:r>
      <w:proofErr w:type="spellStart"/>
      <w:r w:rsidRPr="005F66A6">
        <w:rPr>
          <w:sz w:val="28"/>
          <w:szCs w:val="28"/>
        </w:rPr>
        <w:t>nói</w:t>
      </w:r>
      <w:proofErr w:type="spellEnd"/>
      <w:r w:rsidRPr="005F66A6">
        <w:rPr>
          <w:sz w:val="28"/>
          <w:szCs w:val="28"/>
        </w:rPr>
        <w:t xml:space="preserve"> riêng,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đã</w:t>
      </w:r>
      <w:proofErr w:type="spellEnd"/>
      <w:r w:rsidRPr="005F66A6">
        <w:rPr>
          <w:sz w:val="28"/>
          <w:szCs w:val="28"/>
        </w:rPr>
        <w:t xml:space="preserve"> xây </w:t>
      </w:r>
      <w:proofErr w:type="spellStart"/>
      <w:r w:rsidRPr="005F66A6">
        <w:rPr>
          <w:sz w:val="28"/>
          <w:szCs w:val="28"/>
        </w:rPr>
        <w:t>dựng</w:t>
      </w:r>
      <w:proofErr w:type="spellEnd"/>
      <w:r w:rsidRPr="005F66A6">
        <w:rPr>
          <w:sz w:val="28"/>
          <w:szCs w:val="28"/>
        </w:rPr>
        <w:t xml:space="preserve"> </w:t>
      </w:r>
      <w:proofErr w:type="spellStart"/>
      <w:r w:rsidRPr="005F66A6">
        <w:rPr>
          <w:spacing w:val="-6"/>
          <w:sz w:val="28"/>
          <w:szCs w:val="28"/>
        </w:rPr>
        <w:t>định</w:t>
      </w:r>
      <w:proofErr w:type="spellEnd"/>
      <w:r w:rsidRPr="005F66A6">
        <w:rPr>
          <w:spacing w:val="-6"/>
          <w:sz w:val="28"/>
          <w:szCs w:val="28"/>
        </w:rPr>
        <w:t xml:space="preserve"> </w:t>
      </w:r>
      <w:proofErr w:type="spellStart"/>
      <w:r w:rsidRPr="005F66A6">
        <w:rPr>
          <w:spacing w:val="-4"/>
          <w:sz w:val="28"/>
          <w:szCs w:val="28"/>
        </w:rPr>
        <w:t>mức</w:t>
      </w:r>
      <w:proofErr w:type="spellEnd"/>
      <w:r w:rsidRPr="005F66A6">
        <w:rPr>
          <w:spacing w:val="-4"/>
          <w:sz w:val="28"/>
          <w:szCs w:val="28"/>
        </w:rPr>
        <w:t xml:space="preserve"> chi cho </w:t>
      </w:r>
      <w:proofErr w:type="spellStart"/>
      <w:r w:rsidRPr="005F66A6">
        <w:rPr>
          <w:spacing w:val="-5"/>
          <w:sz w:val="28"/>
          <w:szCs w:val="28"/>
        </w:rPr>
        <w:t>một</w:t>
      </w:r>
      <w:proofErr w:type="spellEnd"/>
      <w:r w:rsidRPr="005F66A6">
        <w:rPr>
          <w:spacing w:val="-5"/>
          <w:sz w:val="28"/>
          <w:szCs w:val="28"/>
        </w:rPr>
        <w:t xml:space="preserve"> </w:t>
      </w:r>
      <w:proofErr w:type="spellStart"/>
      <w:r w:rsidRPr="005F66A6">
        <w:rPr>
          <w:spacing w:val="-5"/>
          <w:sz w:val="28"/>
          <w:szCs w:val="28"/>
        </w:rPr>
        <w:t>người</w:t>
      </w:r>
      <w:proofErr w:type="spellEnd"/>
      <w:r w:rsidRPr="005F66A6">
        <w:rPr>
          <w:spacing w:val="-5"/>
          <w:sz w:val="28"/>
          <w:szCs w:val="28"/>
        </w:rPr>
        <w:t xml:space="preserve"> </w:t>
      </w:r>
      <w:proofErr w:type="spellStart"/>
      <w:r w:rsidRPr="005F66A6">
        <w:rPr>
          <w:spacing w:val="-5"/>
          <w:sz w:val="28"/>
          <w:szCs w:val="28"/>
        </w:rPr>
        <w:t>học</w:t>
      </w:r>
      <w:proofErr w:type="spellEnd"/>
      <w:r w:rsidRPr="005F66A6">
        <w:rPr>
          <w:spacing w:val="-5"/>
          <w:sz w:val="28"/>
          <w:szCs w:val="28"/>
        </w:rPr>
        <w:t xml:space="preserve"> </w:t>
      </w:r>
      <w:proofErr w:type="spellStart"/>
      <w:r w:rsidRPr="005F66A6">
        <w:rPr>
          <w:spacing w:val="-5"/>
          <w:sz w:val="28"/>
          <w:szCs w:val="28"/>
        </w:rPr>
        <w:t>học</w:t>
      </w:r>
      <w:proofErr w:type="spellEnd"/>
      <w:r w:rsidRPr="005F66A6">
        <w:rPr>
          <w:spacing w:val="-5"/>
          <w:sz w:val="28"/>
          <w:szCs w:val="28"/>
        </w:rPr>
        <w:t xml:space="preserve"> chương </w:t>
      </w:r>
      <w:proofErr w:type="spellStart"/>
      <w:r w:rsidRPr="005F66A6">
        <w:rPr>
          <w:spacing w:val="-5"/>
          <w:sz w:val="28"/>
          <w:szCs w:val="28"/>
        </w:rPr>
        <w:t>trình</w:t>
      </w:r>
      <w:proofErr w:type="spellEnd"/>
      <w:r w:rsidRPr="005F66A6">
        <w:rPr>
          <w:spacing w:val="-5"/>
          <w:sz w:val="28"/>
          <w:szCs w:val="28"/>
        </w:rPr>
        <w:t xml:space="preserve"> </w:t>
      </w:r>
      <w:proofErr w:type="spellStart"/>
      <w:r w:rsidRPr="005F66A6">
        <w:rPr>
          <w:spacing w:val="-4"/>
          <w:sz w:val="28"/>
          <w:szCs w:val="28"/>
        </w:rPr>
        <w:t>đào</w:t>
      </w:r>
      <w:proofErr w:type="spellEnd"/>
      <w:r w:rsidRPr="005F66A6">
        <w:rPr>
          <w:spacing w:val="-4"/>
          <w:sz w:val="28"/>
          <w:szCs w:val="28"/>
        </w:rPr>
        <w:t xml:space="preserve"> </w:t>
      </w:r>
      <w:proofErr w:type="spellStart"/>
      <w:r w:rsidRPr="005F66A6">
        <w:rPr>
          <w:spacing w:val="-5"/>
          <w:sz w:val="28"/>
          <w:szCs w:val="28"/>
        </w:rPr>
        <w:t>tạo</w:t>
      </w:r>
      <w:proofErr w:type="spellEnd"/>
      <w:r w:rsidRPr="005F66A6">
        <w:rPr>
          <w:spacing w:val="-5"/>
          <w:sz w:val="28"/>
          <w:szCs w:val="28"/>
        </w:rPr>
        <w:t xml:space="preserve"> </w:t>
      </w:r>
      <w:r w:rsidRPr="005F66A6">
        <w:rPr>
          <w:spacing w:val="-6"/>
          <w:sz w:val="28"/>
          <w:szCs w:val="28"/>
        </w:rPr>
        <w:t xml:space="preserve">trong </w:t>
      </w:r>
      <w:proofErr w:type="spellStart"/>
      <w:r w:rsidRPr="005F66A6">
        <w:rPr>
          <w:spacing w:val="-4"/>
          <w:sz w:val="28"/>
          <w:szCs w:val="28"/>
        </w:rPr>
        <w:t>đó</w:t>
      </w:r>
      <w:proofErr w:type="spellEnd"/>
      <w:r w:rsidRPr="005F66A6">
        <w:rPr>
          <w:spacing w:val="-4"/>
          <w:sz w:val="28"/>
          <w:szCs w:val="28"/>
        </w:rPr>
        <w:t xml:space="preserve"> </w:t>
      </w:r>
      <w:proofErr w:type="spellStart"/>
      <w:r w:rsidRPr="005F66A6">
        <w:rPr>
          <w:spacing w:val="-4"/>
          <w:sz w:val="28"/>
          <w:szCs w:val="28"/>
        </w:rPr>
        <w:t>có</w:t>
      </w:r>
      <w:proofErr w:type="spellEnd"/>
      <w:r w:rsidRPr="005F66A6">
        <w:rPr>
          <w:spacing w:val="-4"/>
          <w:sz w:val="28"/>
          <w:szCs w:val="28"/>
        </w:rPr>
        <w:t xml:space="preserve"> </w:t>
      </w:r>
      <w:r w:rsidRPr="005F66A6">
        <w:rPr>
          <w:spacing w:val="-5"/>
          <w:sz w:val="28"/>
          <w:szCs w:val="28"/>
        </w:rPr>
        <w:t xml:space="preserve">sinh viên </w:t>
      </w:r>
      <w:proofErr w:type="spellStart"/>
      <w:r w:rsidRPr="005F66A6">
        <w:rPr>
          <w:spacing w:val="-5"/>
          <w:sz w:val="28"/>
          <w:szCs w:val="28"/>
        </w:rPr>
        <w:t>học</w:t>
      </w:r>
      <w:proofErr w:type="spellEnd"/>
      <w:r w:rsidRPr="005F66A6">
        <w:rPr>
          <w:spacing w:val="-5"/>
          <w:sz w:val="28"/>
          <w:szCs w:val="28"/>
        </w:rPr>
        <w:t xml:space="preserve"> </w:t>
      </w:r>
      <w:proofErr w:type="spellStart"/>
      <w:r w:rsidRPr="005F66A6">
        <w:rPr>
          <w:spacing w:val="-6"/>
          <w:sz w:val="28"/>
          <w:szCs w:val="28"/>
        </w:rPr>
        <w:t>nghề</w:t>
      </w:r>
      <w:proofErr w:type="spellEnd"/>
      <w:r w:rsidRPr="005F66A6">
        <w:rPr>
          <w:spacing w:val="-6"/>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w:t>
      </w:r>
      <w:proofErr w:type="spellStart"/>
      <w:r w:rsidRPr="005F66A6">
        <w:rPr>
          <w:spacing w:val="-5"/>
          <w:sz w:val="28"/>
          <w:szCs w:val="28"/>
        </w:rPr>
        <w:t>trình</w:t>
      </w:r>
      <w:proofErr w:type="spellEnd"/>
      <w:r w:rsidRPr="005F66A6">
        <w:rPr>
          <w:spacing w:val="-5"/>
          <w:sz w:val="28"/>
          <w:szCs w:val="28"/>
        </w:rPr>
        <w:t xml:space="preserve"> </w:t>
      </w:r>
      <w:proofErr w:type="spellStart"/>
      <w:r w:rsidRPr="005F66A6">
        <w:rPr>
          <w:spacing w:val="-3"/>
          <w:sz w:val="28"/>
          <w:szCs w:val="28"/>
        </w:rPr>
        <w:t>độ</w:t>
      </w:r>
      <w:proofErr w:type="spellEnd"/>
      <w:r w:rsidRPr="005F66A6">
        <w:rPr>
          <w:spacing w:val="-3"/>
          <w:sz w:val="28"/>
          <w:szCs w:val="28"/>
        </w:rPr>
        <w:t xml:space="preserve"> </w:t>
      </w:r>
      <w:r w:rsidRPr="005F66A6">
        <w:rPr>
          <w:spacing w:val="-5"/>
          <w:sz w:val="28"/>
          <w:szCs w:val="28"/>
        </w:rPr>
        <w:t xml:space="preserve">cao </w:t>
      </w:r>
      <w:proofErr w:type="spellStart"/>
      <w:r w:rsidRPr="005F66A6">
        <w:rPr>
          <w:spacing w:val="-6"/>
          <w:sz w:val="28"/>
          <w:szCs w:val="28"/>
        </w:rPr>
        <w:t>đẳng</w:t>
      </w:r>
      <w:proofErr w:type="spellEnd"/>
      <w:r w:rsidRPr="005F66A6">
        <w:rPr>
          <w:spacing w:val="-6"/>
          <w:sz w:val="28"/>
          <w:szCs w:val="28"/>
        </w:rPr>
        <w:t xml:space="preserve">. </w:t>
      </w:r>
      <w:r w:rsidRPr="005F66A6">
        <w:rPr>
          <w:spacing w:val="-5"/>
          <w:sz w:val="28"/>
          <w:szCs w:val="28"/>
        </w:rPr>
        <w:t xml:space="preserve">Căn </w:t>
      </w:r>
      <w:proofErr w:type="spellStart"/>
      <w:r w:rsidRPr="005F66A6">
        <w:rPr>
          <w:spacing w:val="-4"/>
          <w:sz w:val="28"/>
          <w:szCs w:val="28"/>
        </w:rPr>
        <w:t>cứ</w:t>
      </w:r>
      <w:proofErr w:type="spellEnd"/>
      <w:r w:rsidRPr="005F66A6">
        <w:rPr>
          <w:spacing w:val="-4"/>
          <w:sz w:val="28"/>
          <w:szCs w:val="28"/>
        </w:rPr>
        <w:t xml:space="preserve"> </w:t>
      </w:r>
      <w:proofErr w:type="spellStart"/>
      <w:r w:rsidRPr="005F66A6">
        <w:rPr>
          <w:spacing w:val="-4"/>
          <w:sz w:val="28"/>
          <w:szCs w:val="28"/>
        </w:rPr>
        <w:t>vào</w:t>
      </w:r>
      <w:proofErr w:type="spellEnd"/>
      <w:r w:rsidRPr="005F66A6">
        <w:rPr>
          <w:spacing w:val="-4"/>
          <w:sz w:val="28"/>
          <w:szCs w:val="28"/>
        </w:rPr>
        <w:t xml:space="preserve"> </w:t>
      </w:r>
      <w:proofErr w:type="spellStart"/>
      <w:r w:rsidRPr="005F66A6">
        <w:rPr>
          <w:spacing w:val="-4"/>
          <w:sz w:val="28"/>
          <w:szCs w:val="28"/>
        </w:rPr>
        <w:t>các</w:t>
      </w:r>
      <w:proofErr w:type="spellEnd"/>
      <w:r w:rsidRPr="005F66A6">
        <w:rPr>
          <w:spacing w:val="-4"/>
          <w:sz w:val="28"/>
          <w:szCs w:val="28"/>
        </w:rPr>
        <w:t xml:space="preserve"> quy </w:t>
      </w:r>
      <w:proofErr w:type="spellStart"/>
      <w:r w:rsidRPr="005F66A6">
        <w:rPr>
          <w:spacing w:val="-4"/>
          <w:sz w:val="28"/>
          <w:szCs w:val="28"/>
        </w:rPr>
        <w:t>định</w:t>
      </w:r>
      <w:proofErr w:type="spellEnd"/>
      <w:r w:rsidRPr="005F66A6">
        <w:rPr>
          <w:spacing w:val="-4"/>
          <w:sz w:val="28"/>
          <w:szCs w:val="28"/>
        </w:rPr>
        <w:t xml:space="preserve"> </w:t>
      </w:r>
      <w:proofErr w:type="spellStart"/>
      <w:r w:rsidRPr="005F66A6">
        <w:rPr>
          <w:spacing w:val="-4"/>
          <w:sz w:val="28"/>
          <w:szCs w:val="28"/>
        </w:rPr>
        <w:t>cụ</w:t>
      </w:r>
      <w:proofErr w:type="spellEnd"/>
      <w:r w:rsidRPr="005F66A6">
        <w:rPr>
          <w:spacing w:val="-4"/>
          <w:sz w:val="28"/>
          <w:szCs w:val="28"/>
        </w:rPr>
        <w:t xml:space="preserve"> </w:t>
      </w:r>
      <w:proofErr w:type="spellStart"/>
      <w:r w:rsidRPr="005F66A6">
        <w:rPr>
          <w:spacing w:val="-5"/>
          <w:sz w:val="28"/>
          <w:szCs w:val="28"/>
        </w:rPr>
        <w:t>thể</w:t>
      </w:r>
      <w:proofErr w:type="spellEnd"/>
      <w:r w:rsidRPr="005F66A6">
        <w:rPr>
          <w:spacing w:val="-5"/>
          <w:sz w:val="28"/>
          <w:szCs w:val="28"/>
        </w:rPr>
        <w:t xml:space="preserve"> </w:t>
      </w:r>
      <w:proofErr w:type="spellStart"/>
      <w:r w:rsidRPr="005F66A6">
        <w:rPr>
          <w:spacing w:val="-4"/>
          <w:sz w:val="28"/>
          <w:szCs w:val="28"/>
        </w:rPr>
        <w:t>của</w:t>
      </w:r>
      <w:proofErr w:type="spellEnd"/>
      <w:r w:rsidRPr="005F66A6">
        <w:rPr>
          <w:spacing w:val="-4"/>
          <w:sz w:val="28"/>
          <w:szCs w:val="28"/>
        </w:rPr>
        <w:t xml:space="preserve"> </w:t>
      </w:r>
      <w:proofErr w:type="spellStart"/>
      <w:r w:rsidRPr="005F66A6">
        <w:rPr>
          <w:spacing w:val="-5"/>
          <w:sz w:val="28"/>
          <w:szCs w:val="28"/>
        </w:rPr>
        <w:t>nhà</w:t>
      </w:r>
      <w:proofErr w:type="spellEnd"/>
      <w:r w:rsidRPr="005F66A6">
        <w:rPr>
          <w:spacing w:val="-5"/>
          <w:sz w:val="28"/>
          <w:szCs w:val="28"/>
        </w:rPr>
        <w:t xml:space="preserve"> </w:t>
      </w:r>
      <w:proofErr w:type="spellStart"/>
      <w:r w:rsidRPr="005F66A6">
        <w:rPr>
          <w:spacing w:val="-4"/>
          <w:sz w:val="28"/>
          <w:szCs w:val="28"/>
        </w:rPr>
        <w:t>nước</w:t>
      </w:r>
      <w:proofErr w:type="spellEnd"/>
      <w:r w:rsidRPr="005F66A6">
        <w:rPr>
          <w:spacing w:val="-4"/>
          <w:sz w:val="28"/>
          <w:szCs w:val="28"/>
        </w:rPr>
        <w:t xml:space="preserve">, </w:t>
      </w:r>
      <w:r w:rsidRPr="005F66A6">
        <w:rPr>
          <w:spacing w:val="-5"/>
          <w:sz w:val="28"/>
          <w:szCs w:val="28"/>
        </w:rPr>
        <w:t xml:space="preserve">ngân </w:t>
      </w:r>
      <w:proofErr w:type="spellStart"/>
      <w:r w:rsidRPr="005F66A6">
        <w:rPr>
          <w:spacing w:val="-5"/>
          <w:sz w:val="28"/>
          <w:szCs w:val="28"/>
        </w:rPr>
        <w:t>sách</w:t>
      </w:r>
      <w:proofErr w:type="spellEnd"/>
      <w:r w:rsidRPr="005F66A6">
        <w:rPr>
          <w:spacing w:val="-5"/>
          <w:sz w:val="28"/>
          <w:szCs w:val="28"/>
        </w:rPr>
        <w:t xml:space="preserve"> </w:t>
      </w:r>
      <w:proofErr w:type="spellStart"/>
      <w:r w:rsidRPr="005F66A6">
        <w:rPr>
          <w:spacing w:val="-5"/>
          <w:sz w:val="28"/>
          <w:szCs w:val="28"/>
        </w:rPr>
        <w:t>nhà</w:t>
      </w:r>
      <w:proofErr w:type="spellEnd"/>
      <w:r w:rsidRPr="005F66A6">
        <w:rPr>
          <w:spacing w:val="-5"/>
          <w:sz w:val="28"/>
          <w:szCs w:val="28"/>
        </w:rPr>
        <w:t xml:space="preserve"> </w:t>
      </w:r>
      <w:proofErr w:type="spellStart"/>
      <w:r w:rsidRPr="005F66A6">
        <w:rPr>
          <w:spacing w:val="-5"/>
          <w:sz w:val="28"/>
          <w:szCs w:val="28"/>
        </w:rPr>
        <w:t>nước</w:t>
      </w:r>
      <w:proofErr w:type="spellEnd"/>
      <w:r w:rsidRPr="005F66A6">
        <w:rPr>
          <w:spacing w:val="-5"/>
          <w:sz w:val="28"/>
          <w:szCs w:val="28"/>
        </w:rPr>
        <w:t xml:space="preserve"> </w:t>
      </w:r>
      <w:proofErr w:type="spellStart"/>
      <w:r w:rsidRPr="005F66A6">
        <w:rPr>
          <w:spacing w:val="-4"/>
          <w:sz w:val="28"/>
          <w:szCs w:val="28"/>
        </w:rPr>
        <w:t>cấp</w:t>
      </w:r>
      <w:proofErr w:type="spellEnd"/>
      <w:r w:rsidRPr="005F66A6">
        <w:rPr>
          <w:spacing w:val="-4"/>
          <w:sz w:val="28"/>
          <w:szCs w:val="28"/>
        </w:rPr>
        <w:t xml:space="preserve"> </w:t>
      </w:r>
      <w:proofErr w:type="spellStart"/>
      <w:r w:rsidRPr="005F66A6">
        <w:rPr>
          <w:spacing w:val="-5"/>
          <w:sz w:val="28"/>
          <w:szCs w:val="28"/>
        </w:rPr>
        <w:t>hàng</w:t>
      </w:r>
      <w:proofErr w:type="spellEnd"/>
      <w:r w:rsidRPr="005F66A6">
        <w:rPr>
          <w:spacing w:val="-5"/>
          <w:sz w:val="28"/>
          <w:szCs w:val="28"/>
        </w:rPr>
        <w:t xml:space="preserve"> </w:t>
      </w:r>
      <w:r w:rsidRPr="005F66A6">
        <w:rPr>
          <w:spacing w:val="-4"/>
          <w:sz w:val="28"/>
          <w:szCs w:val="28"/>
        </w:rPr>
        <w:t xml:space="preserve">năm </w:t>
      </w:r>
      <w:proofErr w:type="spellStart"/>
      <w:r w:rsidRPr="005F66A6">
        <w:rPr>
          <w:spacing w:val="-3"/>
          <w:sz w:val="28"/>
          <w:szCs w:val="28"/>
        </w:rPr>
        <w:t>và</w:t>
      </w:r>
      <w:proofErr w:type="spellEnd"/>
      <w:r w:rsidRPr="005F66A6">
        <w:rPr>
          <w:spacing w:val="-3"/>
          <w:sz w:val="28"/>
          <w:szCs w:val="28"/>
        </w:rPr>
        <w:t xml:space="preserve"> </w:t>
      </w:r>
      <w:proofErr w:type="spellStart"/>
      <w:r w:rsidRPr="005F66A6">
        <w:rPr>
          <w:spacing w:val="-4"/>
          <w:sz w:val="28"/>
          <w:szCs w:val="28"/>
        </w:rPr>
        <w:t>khả</w:t>
      </w:r>
      <w:proofErr w:type="spellEnd"/>
      <w:r w:rsidRPr="005F66A6">
        <w:rPr>
          <w:spacing w:val="-4"/>
          <w:sz w:val="28"/>
          <w:szCs w:val="28"/>
        </w:rPr>
        <w:t xml:space="preserve"> </w:t>
      </w:r>
      <w:r w:rsidRPr="005F66A6">
        <w:rPr>
          <w:spacing w:val="-5"/>
          <w:sz w:val="28"/>
          <w:szCs w:val="28"/>
        </w:rPr>
        <w:t xml:space="preserve">năng thu </w:t>
      </w:r>
      <w:proofErr w:type="spellStart"/>
      <w:r w:rsidRPr="005F66A6">
        <w:rPr>
          <w:spacing w:val="-5"/>
          <w:sz w:val="28"/>
          <w:szCs w:val="28"/>
        </w:rPr>
        <w:t>học</w:t>
      </w:r>
      <w:proofErr w:type="spellEnd"/>
      <w:r w:rsidRPr="005F66A6">
        <w:rPr>
          <w:spacing w:val="-5"/>
          <w:sz w:val="28"/>
          <w:szCs w:val="28"/>
        </w:rPr>
        <w:t xml:space="preserve"> </w:t>
      </w:r>
      <w:proofErr w:type="spellStart"/>
      <w:r w:rsidRPr="005F66A6">
        <w:rPr>
          <w:spacing w:val="-4"/>
          <w:sz w:val="28"/>
          <w:szCs w:val="28"/>
        </w:rPr>
        <w:t>phí</w:t>
      </w:r>
      <w:proofErr w:type="spellEnd"/>
      <w:r w:rsidRPr="005F66A6">
        <w:rPr>
          <w:spacing w:val="-4"/>
          <w:sz w:val="28"/>
          <w:szCs w:val="28"/>
        </w:rPr>
        <w:t xml:space="preserve"> </w:t>
      </w:r>
      <w:proofErr w:type="spellStart"/>
      <w:r w:rsidRPr="005F66A6">
        <w:rPr>
          <w:spacing w:val="-4"/>
          <w:sz w:val="28"/>
          <w:szCs w:val="28"/>
        </w:rPr>
        <w:t>của</w:t>
      </w:r>
      <w:proofErr w:type="spellEnd"/>
      <w:r w:rsidRPr="005F66A6">
        <w:rPr>
          <w:spacing w:val="-4"/>
          <w:sz w:val="28"/>
          <w:szCs w:val="28"/>
        </w:rPr>
        <w:t xml:space="preserve"> </w:t>
      </w:r>
      <w:proofErr w:type="spellStart"/>
      <w:r w:rsidRPr="005F66A6">
        <w:rPr>
          <w:spacing w:val="-5"/>
          <w:sz w:val="28"/>
          <w:szCs w:val="28"/>
        </w:rPr>
        <w:t>người</w:t>
      </w:r>
      <w:proofErr w:type="spellEnd"/>
      <w:r w:rsidRPr="005F66A6">
        <w:rPr>
          <w:spacing w:val="-5"/>
          <w:sz w:val="28"/>
          <w:szCs w:val="28"/>
        </w:rPr>
        <w:t xml:space="preserve"> </w:t>
      </w:r>
      <w:proofErr w:type="spellStart"/>
      <w:r w:rsidRPr="005F66A6">
        <w:rPr>
          <w:spacing w:val="-5"/>
          <w:sz w:val="28"/>
          <w:szCs w:val="28"/>
        </w:rPr>
        <w:t>học</w:t>
      </w:r>
      <w:proofErr w:type="spellEnd"/>
      <w:r w:rsidRPr="005F66A6">
        <w:rPr>
          <w:spacing w:val="-5"/>
          <w:sz w:val="28"/>
          <w:szCs w:val="28"/>
        </w:rPr>
        <w:t xml:space="preserve"> </w:t>
      </w:r>
      <w:proofErr w:type="spellStart"/>
      <w:r w:rsidRPr="005F66A6">
        <w:rPr>
          <w:spacing w:val="-4"/>
          <w:sz w:val="28"/>
          <w:szCs w:val="28"/>
        </w:rPr>
        <w:t>là</w:t>
      </w:r>
      <w:proofErr w:type="spellEnd"/>
      <w:r w:rsidRPr="005F66A6">
        <w:rPr>
          <w:spacing w:val="-4"/>
          <w:sz w:val="28"/>
          <w:szCs w:val="28"/>
        </w:rPr>
        <w:t xml:space="preserve"> </w:t>
      </w:r>
      <w:r w:rsidRPr="005F66A6">
        <w:rPr>
          <w:spacing w:val="-3"/>
          <w:sz w:val="28"/>
          <w:szCs w:val="28"/>
        </w:rPr>
        <w:t xml:space="preserve">cơ </w:t>
      </w:r>
      <w:proofErr w:type="spellStart"/>
      <w:r w:rsidRPr="005F66A6">
        <w:rPr>
          <w:spacing w:val="-3"/>
          <w:sz w:val="28"/>
          <w:szCs w:val="28"/>
        </w:rPr>
        <w:t>sở</w:t>
      </w:r>
      <w:proofErr w:type="spellEnd"/>
      <w:r w:rsidRPr="005F66A6">
        <w:rPr>
          <w:spacing w:val="-3"/>
          <w:sz w:val="28"/>
          <w:szCs w:val="28"/>
        </w:rPr>
        <w:t xml:space="preserve"> cơ </w:t>
      </w:r>
      <w:proofErr w:type="spellStart"/>
      <w:r w:rsidRPr="005F66A6">
        <w:rPr>
          <w:spacing w:val="-4"/>
          <w:sz w:val="28"/>
          <w:szCs w:val="28"/>
        </w:rPr>
        <w:t>bản</w:t>
      </w:r>
      <w:proofErr w:type="spellEnd"/>
      <w:r w:rsidRPr="005F66A6">
        <w:rPr>
          <w:spacing w:val="-4"/>
          <w:sz w:val="28"/>
          <w:szCs w:val="28"/>
        </w:rPr>
        <w:t xml:space="preserve"> </w:t>
      </w:r>
      <w:proofErr w:type="spellStart"/>
      <w:r w:rsidRPr="005F66A6">
        <w:rPr>
          <w:spacing w:val="-3"/>
          <w:sz w:val="28"/>
          <w:szCs w:val="28"/>
        </w:rPr>
        <w:t>để</w:t>
      </w:r>
      <w:proofErr w:type="spellEnd"/>
      <w:r w:rsidRPr="005F66A6">
        <w:rPr>
          <w:spacing w:val="-3"/>
          <w:sz w:val="28"/>
          <w:szCs w:val="28"/>
        </w:rPr>
        <w:t xml:space="preserve"> </w:t>
      </w:r>
      <w:r w:rsidRPr="005F66A6">
        <w:rPr>
          <w:spacing w:val="-4"/>
          <w:sz w:val="28"/>
          <w:szCs w:val="28"/>
        </w:rPr>
        <w:t xml:space="preserve">xây </w:t>
      </w:r>
      <w:proofErr w:type="spellStart"/>
      <w:r w:rsidRPr="005F66A6">
        <w:rPr>
          <w:spacing w:val="-5"/>
          <w:sz w:val="28"/>
          <w:szCs w:val="28"/>
        </w:rPr>
        <w:t>dựng</w:t>
      </w:r>
      <w:proofErr w:type="spellEnd"/>
      <w:r w:rsidRPr="005F66A6">
        <w:rPr>
          <w:spacing w:val="-5"/>
          <w:sz w:val="28"/>
          <w:szCs w:val="28"/>
        </w:rPr>
        <w:t xml:space="preserve"> </w:t>
      </w:r>
      <w:proofErr w:type="spellStart"/>
      <w:r w:rsidRPr="005F66A6">
        <w:rPr>
          <w:spacing w:val="-4"/>
          <w:sz w:val="28"/>
          <w:szCs w:val="28"/>
        </w:rPr>
        <w:t>mức</w:t>
      </w:r>
      <w:proofErr w:type="spellEnd"/>
      <w:r w:rsidRPr="005F66A6">
        <w:rPr>
          <w:spacing w:val="-4"/>
          <w:sz w:val="28"/>
          <w:szCs w:val="28"/>
        </w:rPr>
        <w:t xml:space="preserve"> </w:t>
      </w:r>
      <w:r w:rsidRPr="005F66A6">
        <w:rPr>
          <w:spacing w:val="-5"/>
          <w:sz w:val="28"/>
          <w:szCs w:val="28"/>
        </w:rPr>
        <w:t xml:space="preserve">chi </w:t>
      </w:r>
      <w:proofErr w:type="spellStart"/>
      <w:r w:rsidRPr="005F66A6">
        <w:rPr>
          <w:spacing w:val="-5"/>
          <w:sz w:val="28"/>
          <w:szCs w:val="28"/>
        </w:rPr>
        <w:t>tối</w:t>
      </w:r>
      <w:proofErr w:type="spellEnd"/>
      <w:r w:rsidRPr="005F66A6">
        <w:rPr>
          <w:spacing w:val="-5"/>
          <w:sz w:val="28"/>
          <w:szCs w:val="28"/>
        </w:rPr>
        <w:t xml:space="preserve"> </w:t>
      </w:r>
      <w:proofErr w:type="spellStart"/>
      <w:r w:rsidRPr="005F66A6">
        <w:rPr>
          <w:spacing w:val="-5"/>
          <w:sz w:val="28"/>
          <w:szCs w:val="28"/>
        </w:rPr>
        <w:t>thiểu</w:t>
      </w:r>
      <w:proofErr w:type="spellEnd"/>
      <w:r w:rsidRPr="005F66A6">
        <w:rPr>
          <w:spacing w:val="-5"/>
          <w:sz w:val="28"/>
          <w:szCs w:val="28"/>
        </w:rPr>
        <w:t xml:space="preserve"> </w:t>
      </w:r>
      <w:r w:rsidRPr="005F66A6">
        <w:rPr>
          <w:spacing w:val="-4"/>
          <w:sz w:val="28"/>
          <w:szCs w:val="28"/>
        </w:rPr>
        <w:t xml:space="preserve">cho </w:t>
      </w:r>
      <w:r w:rsidRPr="005F66A6">
        <w:rPr>
          <w:sz w:val="28"/>
          <w:szCs w:val="28"/>
        </w:rPr>
        <w:t xml:space="preserve">1 </w:t>
      </w:r>
      <w:proofErr w:type="spellStart"/>
      <w:r w:rsidRPr="005F66A6">
        <w:rPr>
          <w:spacing w:val="-4"/>
          <w:sz w:val="28"/>
          <w:szCs w:val="28"/>
        </w:rPr>
        <w:t>học</w:t>
      </w:r>
      <w:proofErr w:type="spellEnd"/>
      <w:r w:rsidRPr="005F66A6">
        <w:rPr>
          <w:spacing w:val="-4"/>
          <w:sz w:val="28"/>
          <w:szCs w:val="28"/>
        </w:rPr>
        <w:t xml:space="preserve"> </w:t>
      </w:r>
      <w:r w:rsidRPr="005F66A6">
        <w:rPr>
          <w:spacing w:val="-6"/>
          <w:sz w:val="28"/>
          <w:szCs w:val="28"/>
        </w:rPr>
        <w:t>sinh.</w:t>
      </w:r>
    </w:p>
    <w:p w14:paraId="0AEEEEB3" w14:textId="77777777" w:rsidR="005F61D3" w:rsidRPr="005F66A6" w:rsidRDefault="005F61D3" w:rsidP="000E4778">
      <w:pPr>
        <w:spacing w:line="276" w:lineRule="auto"/>
        <w:ind w:right="481" w:firstLine="720"/>
        <w:jc w:val="both"/>
        <w:rPr>
          <w:sz w:val="28"/>
          <w:szCs w:val="28"/>
        </w:rPr>
      </w:pP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xây </w:t>
      </w:r>
      <w:proofErr w:type="spellStart"/>
      <w:r w:rsidRPr="005F66A6">
        <w:rPr>
          <w:sz w:val="28"/>
          <w:szCs w:val="28"/>
        </w:rPr>
        <w:t>dựng</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mức</w:t>
      </w:r>
      <w:proofErr w:type="spellEnd"/>
      <w:r w:rsidRPr="005F66A6">
        <w:rPr>
          <w:sz w:val="28"/>
          <w:szCs w:val="28"/>
        </w:rPr>
        <w:t xml:space="preserve"> chi </w:t>
      </w:r>
      <w:proofErr w:type="spellStart"/>
      <w:r w:rsidRPr="005F66A6">
        <w:rPr>
          <w:sz w:val="28"/>
          <w:szCs w:val="28"/>
        </w:rPr>
        <w:t>tối</w:t>
      </w:r>
      <w:proofErr w:type="spellEnd"/>
      <w:r w:rsidRPr="005F66A6">
        <w:rPr>
          <w:sz w:val="28"/>
          <w:szCs w:val="28"/>
        </w:rPr>
        <w:t xml:space="preserve"> </w:t>
      </w:r>
      <w:proofErr w:type="spellStart"/>
      <w:r w:rsidRPr="005F66A6">
        <w:rPr>
          <w:sz w:val="28"/>
          <w:szCs w:val="28"/>
        </w:rPr>
        <w:t>thiểu</w:t>
      </w:r>
      <w:proofErr w:type="spellEnd"/>
      <w:r w:rsidRPr="005F66A6">
        <w:rPr>
          <w:sz w:val="28"/>
          <w:szCs w:val="28"/>
        </w:rPr>
        <w:t xml:space="preserve"> cho 1 </w:t>
      </w:r>
      <w:proofErr w:type="spellStart"/>
      <w:r w:rsidRPr="005F66A6">
        <w:rPr>
          <w:sz w:val="28"/>
          <w:szCs w:val="28"/>
        </w:rPr>
        <w:t>người</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cho cao </w:t>
      </w:r>
      <w:proofErr w:type="spellStart"/>
      <w:r w:rsidRPr="005F66A6">
        <w:rPr>
          <w:sz w:val="28"/>
          <w:szCs w:val="28"/>
        </w:rPr>
        <w:t>đẳng</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trên cơ </w:t>
      </w:r>
      <w:proofErr w:type="spellStart"/>
      <w:r w:rsidRPr="005F66A6">
        <w:rPr>
          <w:sz w:val="28"/>
          <w:szCs w:val="28"/>
        </w:rPr>
        <w:t>sở</w:t>
      </w:r>
      <w:proofErr w:type="spellEnd"/>
      <w:r w:rsidRPr="005F66A6">
        <w:rPr>
          <w:sz w:val="28"/>
          <w:szCs w:val="28"/>
        </w:rPr>
        <w:t xml:space="preserve"> công </w:t>
      </w:r>
      <w:proofErr w:type="spellStart"/>
      <w:r w:rsidRPr="005F66A6">
        <w:rPr>
          <w:sz w:val="28"/>
          <w:szCs w:val="28"/>
        </w:rPr>
        <w:t>thức</w:t>
      </w:r>
      <w:proofErr w:type="spellEnd"/>
      <w:r w:rsidRPr="005F66A6">
        <w:rPr>
          <w:sz w:val="28"/>
          <w:szCs w:val="28"/>
        </w:rPr>
        <w:t xml:space="preserve"> chung:</w:t>
      </w:r>
    </w:p>
    <w:tbl>
      <w:tblPr>
        <w:tblW w:w="9170" w:type="dxa"/>
        <w:tblLayout w:type="fixed"/>
        <w:tblCellMar>
          <w:left w:w="0" w:type="dxa"/>
          <w:right w:w="0" w:type="dxa"/>
        </w:tblCellMar>
        <w:tblLook w:val="04A0" w:firstRow="1" w:lastRow="0" w:firstColumn="1" w:lastColumn="0" w:noHBand="0" w:noVBand="1"/>
      </w:tblPr>
      <w:tblGrid>
        <w:gridCol w:w="1769"/>
        <w:gridCol w:w="1941"/>
        <w:gridCol w:w="2282"/>
        <w:gridCol w:w="3178"/>
      </w:tblGrid>
      <w:tr w:rsidR="005F61D3" w:rsidRPr="005F61D3" w14:paraId="6BA976B9" w14:textId="77777777" w:rsidTr="00EF4723">
        <w:trPr>
          <w:trHeight w:val="1064"/>
        </w:trPr>
        <w:tc>
          <w:tcPr>
            <w:tcW w:w="1769" w:type="dxa"/>
          </w:tcPr>
          <w:p w14:paraId="0B47FCA8" w14:textId="77777777" w:rsidR="005F61D3" w:rsidRPr="005F61D3" w:rsidRDefault="005F61D3" w:rsidP="000E4778">
            <w:pPr>
              <w:spacing w:line="276" w:lineRule="auto"/>
              <w:ind w:right="310"/>
              <w:jc w:val="both"/>
              <w:rPr>
                <w:b/>
                <w:i/>
                <w:sz w:val="26"/>
              </w:rPr>
            </w:pPr>
            <w:proofErr w:type="spellStart"/>
            <w:r w:rsidRPr="005F61D3">
              <w:rPr>
                <w:b/>
                <w:i/>
                <w:sz w:val="26"/>
              </w:rPr>
              <w:t>Mức</w:t>
            </w:r>
            <w:proofErr w:type="spellEnd"/>
            <w:r w:rsidRPr="005F61D3">
              <w:rPr>
                <w:b/>
                <w:i/>
                <w:sz w:val="26"/>
              </w:rPr>
              <w:t xml:space="preserve"> chi </w:t>
            </w:r>
            <w:proofErr w:type="spellStart"/>
            <w:r w:rsidRPr="005F61D3">
              <w:rPr>
                <w:b/>
                <w:i/>
                <w:sz w:val="26"/>
              </w:rPr>
              <w:t>tối</w:t>
            </w:r>
            <w:proofErr w:type="spellEnd"/>
            <w:r w:rsidRPr="005F61D3">
              <w:rPr>
                <w:b/>
                <w:i/>
                <w:sz w:val="26"/>
              </w:rPr>
              <w:t xml:space="preserve"> </w:t>
            </w:r>
            <w:proofErr w:type="spellStart"/>
            <w:r w:rsidRPr="005F61D3">
              <w:rPr>
                <w:b/>
                <w:i/>
                <w:sz w:val="26"/>
              </w:rPr>
              <w:t>thiểu</w:t>
            </w:r>
            <w:proofErr w:type="spellEnd"/>
            <w:r w:rsidRPr="005F61D3">
              <w:rPr>
                <w:b/>
                <w:i/>
                <w:sz w:val="26"/>
              </w:rPr>
              <w:t xml:space="preserve"> cho 1</w:t>
            </w:r>
          </w:p>
          <w:p w14:paraId="63B47246" w14:textId="77777777" w:rsidR="005F61D3" w:rsidRPr="005F61D3" w:rsidRDefault="005F61D3" w:rsidP="000E4778">
            <w:pPr>
              <w:spacing w:line="276" w:lineRule="auto"/>
              <w:jc w:val="both"/>
              <w:rPr>
                <w:b/>
                <w:i/>
                <w:sz w:val="26"/>
              </w:rPr>
            </w:pPr>
            <w:proofErr w:type="spellStart"/>
            <w:r w:rsidRPr="005F61D3">
              <w:rPr>
                <w:b/>
                <w:i/>
                <w:sz w:val="26"/>
              </w:rPr>
              <w:t>người</w:t>
            </w:r>
            <w:proofErr w:type="spellEnd"/>
            <w:r w:rsidRPr="005F61D3">
              <w:rPr>
                <w:b/>
                <w:i/>
                <w:sz w:val="26"/>
              </w:rPr>
              <w:t xml:space="preserve"> </w:t>
            </w:r>
            <w:proofErr w:type="spellStart"/>
            <w:r w:rsidRPr="005F61D3">
              <w:rPr>
                <w:b/>
                <w:i/>
                <w:sz w:val="26"/>
              </w:rPr>
              <w:t>học</w:t>
            </w:r>
            <w:proofErr w:type="spellEnd"/>
          </w:p>
        </w:tc>
        <w:tc>
          <w:tcPr>
            <w:tcW w:w="1941" w:type="dxa"/>
          </w:tcPr>
          <w:p w14:paraId="1C90DEF1" w14:textId="77777777" w:rsidR="005F61D3" w:rsidRPr="005F61D3" w:rsidRDefault="005F61D3" w:rsidP="000E4778">
            <w:pPr>
              <w:spacing w:line="276" w:lineRule="auto"/>
              <w:ind w:right="251"/>
              <w:jc w:val="both"/>
              <w:rPr>
                <w:b/>
                <w:i/>
                <w:sz w:val="26"/>
              </w:rPr>
            </w:pPr>
            <w:r w:rsidRPr="005F61D3">
              <w:rPr>
                <w:b/>
                <w:i/>
                <w:sz w:val="26"/>
              </w:rPr>
              <w:t xml:space="preserve">= Chi thanh </w:t>
            </w:r>
            <w:proofErr w:type="spellStart"/>
            <w:r w:rsidRPr="005F61D3">
              <w:rPr>
                <w:b/>
                <w:i/>
                <w:sz w:val="26"/>
              </w:rPr>
              <w:t>toán</w:t>
            </w:r>
            <w:proofErr w:type="spellEnd"/>
            <w:r w:rsidRPr="005F61D3">
              <w:rPr>
                <w:b/>
                <w:i/>
                <w:sz w:val="26"/>
              </w:rPr>
              <w:t xml:space="preserve"> cho </w:t>
            </w:r>
            <w:proofErr w:type="spellStart"/>
            <w:r w:rsidRPr="005F61D3">
              <w:rPr>
                <w:b/>
                <w:i/>
                <w:sz w:val="26"/>
              </w:rPr>
              <w:t>cá</w:t>
            </w:r>
            <w:proofErr w:type="spellEnd"/>
          </w:p>
          <w:p w14:paraId="7CC59286" w14:textId="77777777" w:rsidR="005F61D3" w:rsidRPr="005F61D3" w:rsidRDefault="005F61D3" w:rsidP="000E4778">
            <w:pPr>
              <w:spacing w:line="276" w:lineRule="auto"/>
              <w:ind w:right="251"/>
              <w:jc w:val="both"/>
              <w:rPr>
                <w:b/>
                <w:i/>
                <w:sz w:val="26"/>
              </w:rPr>
            </w:pPr>
            <w:r w:rsidRPr="005F61D3">
              <w:rPr>
                <w:b/>
                <w:i/>
                <w:sz w:val="26"/>
              </w:rPr>
              <w:t>nhân</w:t>
            </w:r>
          </w:p>
        </w:tc>
        <w:tc>
          <w:tcPr>
            <w:tcW w:w="2282" w:type="dxa"/>
          </w:tcPr>
          <w:p w14:paraId="429309C1" w14:textId="77777777" w:rsidR="005F61D3" w:rsidRPr="005F61D3" w:rsidRDefault="005F61D3" w:rsidP="000E4778">
            <w:pPr>
              <w:spacing w:line="276" w:lineRule="auto"/>
              <w:ind w:right="163"/>
              <w:jc w:val="both"/>
              <w:rPr>
                <w:b/>
                <w:i/>
                <w:sz w:val="26"/>
              </w:rPr>
            </w:pPr>
            <w:r w:rsidRPr="005F61D3">
              <w:rPr>
                <w:b/>
                <w:i/>
                <w:sz w:val="26"/>
              </w:rPr>
              <w:t xml:space="preserve">+ Chi cho </w:t>
            </w:r>
            <w:proofErr w:type="spellStart"/>
            <w:r w:rsidRPr="005F61D3">
              <w:rPr>
                <w:b/>
                <w:i/>
                <w:sz w:val="26"/>
              </w:rPr>
              <w:t>nghiệp</w:t>
            </w:r>
            <w:proofErr w:type="spellEnd"/>
            <w:r w:rsidRPr="005F61D3">
              <w:rPr>
                <w:b/>
                <w:i/>
                <w:sz w:val="26"/>
              </w:rPr>
              <w:t xml:space="preserve"> </w:t>
            </w:r>
            <w:proofErr w:type="spellStart"/>
            <w:r w:rsidRPr="005F61D3">
              <w:rPr>
                <w:b/>
                <w:i/>
                <w:sz w:val="26"/>
              </w:rPr>
              <w:t>vụ</w:t>
            </w:r>
            <w:proofErr w:type="spellEnd"/>
            <w:r w:rsidRPr="005F61D3">
              <w:rPr>
                <w:b/>
                <w:i/>
                <w:sz w:val="26"/>
              </w:rPr>
              <w:t xml:space="preserve"> chuyên môn</w:t>
            </w:r>
          </w:p>
        </w:tc>
        <w:tc>
          <w:tcPr>
            <w:tcW w:w="3178" w:type="dxa"/>
          </w:tcPr>
          <w:p w14:paraId="1DE9FA52" w14:textId="77777777" w:rsidR="005F61D3" w:rsidRPr="005F61D3" w:rsidRDefault="005F61D3" w:rsidP="000E4778">
            <w:pPr>
              <w:spacing w:line="276" w:lineRule="auto"/>
              <w:ind w:right="199"/>
              <w:jc w:val="both"/>
              <w:rPr>
                <w:b/>
                <w:i/>
                <w:sz w:val="26"/>
              </w:rPr>
            </w:pPr>
            <w:r w:rsidRPr="005F61D3">
              <w:rPr>
                <w:b/>
                <w:i/>
                <w:sz w:val="26"/>
              </w:rPr>
              <w:t xml:space="preserve">+ Chi </w:t>
            </w:r>
            <w:proofErr w:type="spellStart"/>
            <w:r w:rsidRPr="005F61D3">
              <w:rPr>
                <w:b/>
                <w:i/>
                <w:sz w:val="26"/>
              </w:rPr>
              <w:t>phí</w:t>
            </w:r>
            <w:proofErr w:type="spellEnd"/>
            <w:r w:rsidRPr="005F61D3">
              <w:rPr>
                <w:b/>
                <w:i/>
                <w:sz w:val="26"/>
              </w:rPr>
              <w:t xml:space="preserve"> cho công </w:t>
            </w:r>
            <w:proofErr w:type="spellStart"/>
            <w:r w:rsidRPr="005F61D3">
              <w:rPr>
                <w:b/>
                <w:i/>
                <w:sz w:val="26"/>
              </w:rPr>
              <w:t>tác</w:t>
            </w:r>
            <w:proofErr w:type="spellEnd"/>
            <w:r w:rsidRPr="005F61D3">
              <w:rPr>
                <w:b/>
                <w:i/>
                <w:sz w:val="26"/>
              </w:rPr>
              <w:t xml:space="preserve"> </w:t>
            </w:r>
            <w:proofErr w:type="spellStart"/>
            <w:r w:rsidRPr="005F61D3">
              <w:rPr>
                <w:b/>
                <w:i/>
                <w:sz w:val="26"/>
              </w:rPr>
              <w:t>quản</w:t>
            </w:r>
            <w:proofErr w:type="spellEnd"/>
            <w:r w:rsidRPr="005F61D3">
              <w:rPr>
                <w:b/>
                <w:i/>
                <w:sz w:val="26"/>
              </w:rPr>
              <w:t xml:space="preserve"> </w:t>
            </w:r>
            <w:proofErr w:type="spellStart"/>
            <w:r w:rsidRPr="005F61D3">
              <w:rPr>
                <w:b/>
                <w:i/>
                <w:sz w:val="26"/>
              </w:rPr>
              <w:t>lý</w:t>
            </w:r>
            <w:proofErr w:type="spellEnd"/>
            <w:r w:rsidRPr="005F61D3">
              <w:rPr>
                <w:b/>
                <w:i/>
                <w:sz w:val="26"/>
              </w:rPr>
              <w:t xml:space="preserve"> (bao </w:t>
            </w:r>
            <w:proofErr w:type="spellStart"/>
            <w:r w:rsidRPr="005F61D3">
              <w:rPr>
                <w:b/>
                <w:i/>
                <w:sz w:val="26"/>
              </w:rPr>
              <w:t>gồm</w:t>
            </w:r>
            <w:proofErr w:type="spellEnd"/>
            <w:r w:rsidRPr="005F61D3">
              <w:rPr>
                <w:b/>
                <w:i/>
                <w:sz w:val="26"/>
              </w:rPr>
              <w:t xml:space="preserve"> </w:t>
            </w:r>
            <w:proofErr w:type="spellStart"/>
            <w:r w:rsidRPr="005F61D3">
              <w:rPr>
                <w:b/>
                <w:i/>
                <w:sz w:val="26"/>
              </w:rPr>
              <w:t>cả</w:t>
            </w:r>
            <w:proofErr w:type="spellEnd"/>
            <w:r w:rsidRPr="005F61D3">
              <w:rPr>
                <w:b/>
                <w:i/>
                <w:sz w:val="26"/>
              </w:rPr>
              <w:t xml:space="preserve"> </w:t>
            </w:r>
            <w:proofErr w:type="spellStart"/>
            <w:r w:rsidRPr="005F61D3">
              <w:rPr>
                <w:b/>
                <w:i/>
                <w:sz w:val="26"/>
              </w:rPr>
              <w:t>khấu</w:t>
            </w:r>
            <w:proofErr w:type="spellEnd"/>
          </w:p>
          <w:p w14:paraId="3434E106" w14:textId="77777777" w:rsidR="005F61D3" w:rsidRPr="005F61D3" w:rsidRDefault="005F61D3" w:rsidP="000E4778">
            <w:pPr>
              <w:spacing w:line="276" w:lineRule="auto"/>
              <w:ind w:right="1145"/>
              <w:jc w:val="both"/>
              <w:rPr>
                <w:b/>
                <w:i/>
                <w:sz w:val="26"/>
              </w:rPr>
            </w:pPr>
            <w:r w:rsidRPr="005F61D3">
              <w:rPr>
                <w:b/>
                <w:i/>
                <w:sz w:val="26"/>
              </w:rPr>
              <w:t>hao TS)</w:t>
            </w:r>
          </w:p>
        </w:tc>
      </w:tr>
    </w:tbl>
    <w:p w14:paraId="5F3C855A" w14:textId="3D48DE5B" w:rsidR="005F61D3" w:rsidRPr="005F66A6" w:rsidRDefault="005F61D3" w:rsidP="000E4778">
      <w:pPr>
        <w:spacing w:line="276" w:lineRule="auto"/>
        <w:ind w:right="468" w:firstLine="720"/>
        <w:jc w:val="both"/>
        <w:rPr>
          <w:i/>
          <w:sz w:val="28"/>
          <w:szCs w:val="28"/>
        </w:rPr>
      </w:pPr>
      <w:proofErr w:type="spellStart"/>
      <w:r w:rsidRPr="005F66A6">
        <w:rPr>
          <w:sz w:val="28"/>
          <w:szCs w:val="28"/>
        </w:rPr>
        <w:t>Từ</w:t>
      </w:r>
      <w:proofErr w:type="spellEnd"/>
      <w:r w:rsidRPr="005F66A6">
        <w:rPr>
          <w:sz w:val="28"/>
          <w:szCs w:val="28"/>
        </w:rPr>
        <w:t xml:space="preserve"> công </w:t>
      </w:r>
      <w:proofErr w:type="spellStart"/>
      <w:r w:rsidRPr="005F66A6">
        <w:rPr>
          <w:sz w:val="28"/>
          <w:szCs w:val="28"/>
        </w:rPr>
        <w:t>thức</w:t>
      </w:r>
      <w:proofErr w:type="spellEnd"/>
      <w:r w:rsidRPr="005F66A6">
        <w:rPr>
          <w:sz w:val="28"/>
          <w:szCs w:val="28"/>
        </w:rPr>
        <w:t xml:space="preserve"> chung,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đã</w:t>
      </w:r>
      <w:proofErr w:type="spellEnd"/>
      <w:r w:rsidRPr="005F66A6">
        <w:rPr>
          <w:sz w:val="28"/>
          <w:szCs w:val="28"/>
        </w:rPr>
        <w:t xml:space="preserve"> xây </w:t>
      </w:r>
      <w:proofErr w:type="spellStart"/>
      <w:r w:rsidRPr="005F66A6">
        <w:rPr>
          <w:sz w:val="28"/>
          <w:szCs w:val="28"/>
        </w:rPr>
        <w:t>dựng</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mức</w:t>
      </w:r>
      <w:proofErr w:type="spellEnd"/>
      <w:r w:rsidRPr="005F66A6">
        <w:rPr>
          <w:sz w:val="28"/>
          <w:szCs w:val="28"/>
        </w:rPr>
        <w:t xml:space="preserve"> cho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nội</w:t>
      </w:r>
      <w:proofErr w:type="spellEnd"/>
      <w:r w:rsidRPr="005F66A6">
        <w:rPr>
          <w:sz w:val="28"/>
          <w:szCs w:val="28"/>
        </w:rPr>
        <w:t xml:space="preserve"> dung </w:t>
      </w:r>
      <w:proofErr w:type="spellStart"/>
      <w:r w:rsidRPr="005F66A6">
        <w:rPr>
          <w:sz w:val="28"/>
          <w:szCs w:val="28"/>
        </w:rPr>
        <w:t>cụ</w:t>
      </w:r>
      <w:proofErr w:type="spellEnd"/>
      <w:r w:rsidRPr="005F66A6">
        <w:rPr>
          <w:sz w:val="28"/>
          <w:szCs w:val="28"/>
        </w:rPr>
        <w:t xml:space="preserve"> </w:t>
      </w:r>
      <w:proofErr w:type="spellStart"/>
      <w:r w:rsidRPr="005F66A6">
        <w:rPr>
          <w:sz w:val="28"/>
          <w:szCs w:val="28"/>
        </w:rPr>
        <w:t>thể</w:t>
      </w:r>
      <w:proofErr w:type="spellEnd"/>
      <w:r w:rsidRPr="005F66A6">
        <w:rPr>
          <w:sz w:val="28"/>
          <w:szCs w:val="28"/>
        </w:rPr>
        <w:t xml:space="preserve">: Trên nguyên </w:t>
      </w:r>
      <w:proofErr w:type="spellStart"/>
      <w:r w:rsidRPr="005F66A6">
        <w:rPr>
          <w:sz w:val="28"/>
          <w:szCs w:val="28"/>
        </w:rPr>
        <w:t>tắc</w:t>
      </w:r>
      <w:proofErr w:type="spellEnd"/>
      <w:r w:rsidRPr="005F66A6">
        <w:rPr>
          <w:sz w:val="28"/>
          <w:szCs w:val="28"/>
        </w:rPr>
        <w:t xml:space="preserve"> </w:t>
      </w:r>
      <w:proofErr w:type="spellStart"/>
      <w:r w:rsidRPr="005F66A6">
        <w:rPr>
          <w:sz w:val="28"/>
          <w:szCs w:val="28"/>
        </w:rPr>
        <w:t>số</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chi ngân </w:t>
      </w:r>
      <w:proofErr w:type="spellStart"/>
      <w:r w:rsidRPr="005F66A6">
        <w:rPr>
          <w:sz w:val="28"/>
          <w:szCs w:val="28"/>
        </w:rPr>
        <w:t>sách</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năm </w:t>
      </w:r>
      <w:proofErr w:type="spellStart"/>
      <w:r w:rsidRPr="005F66A6">
        <w:rPr>
          <w:sz w:val="28"/>
          <w:szCs w:val="28"/>
        </w:rPr>
        <w:t>trước</w:t>
      </w:r>
      <w:proofErr w:type="spellEnd"/>
      <w:r w:rsidRPr="005F66A6">
        <w:rPr>
          <w:sz w:val="28"/>
          <w:szCs w:val="28"/>
        </w:rPr>
        <w:t xml:space="preserve"> </w:t>
      </w:r>
      <w:proofErr w:type="spellStart"/>
      <w:r w:rsidRPr="005F66A6">
        <w:rPr>
          <w:sz w:val="28"/>
          <w:szCs w:val="28"/>
        </w:rPr>
        <w:t>đã</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cơ quan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nước</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w:t>
      </w:r>
      <w:proofErr w:type="spellStart"/>
      <w:r w:rsidRPr="005F66A6">
        <w:rPr>
          <w:sz w:val="28"/>
          <w:szCs w:val="28"/>
        </w:rPr>
        <w:t>thẩm</w:t>
      </w:r>
      <w:proofErr w:type="spellEnd"/>
      <w:r w:rsidRPr="005F66A6">
        <w:rPr>
          <w:sz w:val="28"/>
          <w:szCs w:val="28"/>
        </w:rPr>
        <w:t xml:space="preserve"> </w:t>
      </w:r>
      <w:proofErr w:type="spellStart"/>
      <w:r w:rsidRPr="005F66A6">
        <w:rPr>
          <w:sz w:val="28"/>
          <w:szCs w:val="28"/>
        </w:rPr>
        <w:t>quyền</w:t>
      </w:r>
      <w:proofErr w:type="spellEnd"/>
      <w:r w:rsidRPr="005F66A6">
        <w:rPr>
          <w:sz w:val="28"/>
          <w:szCs w:val="28"/>
        </w:rPr>
        <w:t xml:space="preserve"> phê </w:t>
      </w:r>
      <w:proofErr w:type="spellStart"/>
      <w:r w:rsidRPr="005F66A6">
        <w:rPr>
          <w:sz w:val="28"/>
          <w:szCs w:val="28"/>
        </w:rPr>
        <w:t>duyệt</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xây </w:t>
      </w:r>
      <w:proofErr w:type="spellStart"/>
      <w:r w:rsidRPr="005F66A6">
        <w:rPr>
          <w:sz w:val="28"/>
          <w:szCs w:val="28"/>
        </w:rPr>
        <w:t>dựng</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mức</w:t>
      </w:r>
      <w:proofErr w:type="spellEnd"/>
      <w:r w:rsidRPr="005F66A6">
        <w:rPr>
          <w:sz w:val="28"/>
          <w:szCs w:val="28"/>
        </w:rPr>
        <w:t xml:space="preserve"> chi </w:t>
      </w:r>
      <w:proofErr w:type="spellStart"/>
      <w:r w:rsidRPr="005F66A6">
        <w:rPr>
          <w:sz w:val="28"/>
          <w:szCs w:val="28"/>
        </w:rPr>
        <w:t>tối</w:t>
      </w:r>
      <w:proofErr w:type="spellEnd"/>
      <w:r w:rsidRPr="005F66A6">
        <w:rPr>
          <w:sz w:val="28"/>
          <w:szCs w:val="28"/>
        </w:rPr>
        <w:t xml:space="preserve"> </w:t>
      </w:r>
      <w:proofErr w:type="spellStart"/>
      <w:r w:rsidRPr="005F66A6">
        <w:rPr>
          <w:sz w:val="28"/>
          <w:szCs w:val="28"/>
        </w:rPr>
        <w:t>thiểu</w:t>
      </w:r>
      <w:proofErr w:type="spellEnd"/>
      <w:r w:rsidRPr="005F66A6">
        <w:rPr>
          <w:sz w:val="28"/>
          <w:szCs w:val="28"/>
        </w:rPr>
        <w:t xml:space="preserve"> cho 1 </w:t>
      </w:r>
      <w:proofErr w:type="spellStart"/>
      <w:r w:rsidRPr="005F66A6">
        <w:rPr>
          <w:sz w:val="28"/>
          <w:szCs w:val="28"/>
        </w:rPr>
        <w:t>người</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sau </w:t>
      </w:r>
      <w:proofErr w:type="spellStart"/>
      <w:r w:rsidRPr="005F66A6">
        <w:rPr>
          <w:sz w:val="28"/>
          <w:szCs w:val="28"/>
        </w:rPr>
        <w:t>đó</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sự </w:t>
      </w:r>
      <w:proofErr w:type="spellStart"/>
      <w:r w:rsidRPr="005F66A6">
        <w:rPr>
          <w:sz w:val="28"/>
          <w:szCs w:val="28"/>
        </w:rPr>
        <w:t>điều</w:t>
      </w:r>
      <w:proofErr w:type="spellEnd"/>
      <w:r w:rsidRPr="005F66A6">
        <w:rPr>
          <w:sz w:val="28"/>
          <w:szCs w:val="28"/>
        </w:rPr>
        <w:t xml:space="preserve"> </w:t>
      </w:r>
      <w:proofErr w:type="spellStart"/>
      <w:r w:rsidRPr="005F66A6">
        <w:rPr>
          <w:sz w:val="28"/>
          <w:szCs w:val="28"/>
        </w:rPr>
        <w:t>chỉnh</w:t>
      </w:r>
      <w:proofErr w:type="spellEnd"/>
      <w:r w:rsidRPr="005F66A6">
        <w:rPr>
          <w:sz w:val="28"/>
          <w:szCs w:val="28"/>
        </w:rPr>
        <w:t xml:space="preserve"> chi </w:t>
      </w:r>
      <w:proofErr w:type="spellStart"/>
      <w:r w:rsidRPr="005F66A6">
        <w:rPr>
          <w:sz w:val="28"/>
          <w:szCs w:val="28"/>
        </w:rPr>
        <w:t>phí</w:t>
      </w:r>
      <w:proofErr w:type="spellEnd"/>
      <w:r w:rsidRPr="005F66A6">
        <w:rPr>
          <w:sz w:val="28"/>
          <w:szCs w:val="28"/>
        </w:rPr>
        <w:t xml:space="preserve"> tăng do </w:t>
      </w:r>
      <w:proofErr w:type="spellStart"/>
      <w:r w:rsidRPr="005F66A6">
        <w:rPr>
          <w:sz w:val="28"/>
          <w:szCs w:val="28"/>
        </w:rPr>
        <w:t>giá</w:t>
      </w:r>
      <w:proofErr w:type="spellEnd"/>
      <w:r w:rsidRPr="005F66A6">
        <w:rPr>
          <w:sz w:val="28"/>
          <w:szCs w:val="28"/>
        </w:rPr>
        <w:t xml:space="preserve"> </w:t>
      </w:r>
      <w:proofErr w:type="spellStart"/>
      <w:r w:rsidRPr="005F66A6">
        <w:rPr>
          <w:sz w:val="28"/>
          <w:szCs w:val="28"/>
        </w:rPr>
        <w:t>cả</w:t>
      </w:r>
      <w:proofErr w:type="spellEnd"/>
      <w:r w:rsidRPr="005F66A6">
        <w:rPr>
          <w:sz w:val="28"/>
          <w:szCs w:val="28"/>
        </w:rPr>
        <w:t xml:space="preserve"> </w:t>
      </w:r>
      <w:proofErr w:type="spellStart"/>
      <w:r w:rsidRPr="005F66A6">
        <w:rPr>
          <w:sz w:val="28"/>
          <w:szCs w:val="28"/>
        </w:rPr>
        <w:t>biến</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trong năm </w:t>
      </w:r>
      <w:proofErr w:type="spellStart"/>
      <w:r w:rsidRPr="005F66A6">
        <w:rPr>
          <w:sz w:val="28"/>
          <w:szCs w:val="28"/>
        </w:rPr>
        <w:t>đó</w:t>
      </w:r>
      <w:proofErr w:type="spellEnd"/>
      <w:r w:rsidRPr="005F66A6">
        <w:rPr>
          <w:sz w:val="28"/>
          <w:szCs w:val="28"/>
        </w:rPr>
        <w:t xml:space="preserve"> </w:t>
      </w:r>
      <w:r w:rsidRPr="005F66A6">
        <w:rPr>
          <w:i/>
          <w:color w:val="FF0000"/>
          <w:sz w:val="28"/>
          <w:szCs w:val="28"/>
        </w:rPr>
        <w:t>(</w:t>
      </w:r>
      <w:r w:rsidRPr="005F66A6">
        <w:rPr>
          <w:b/>
          <w:i/>
          <w:color w:val="FF0000"/>
          <w:sz w:val="28"/>
          <w:szCs w:val="28"/>
        </w:rPr>
        <w:t>1.3.01</w:t>
      </w:r>
      <w:r w:rsidRPr="005F66A6">
        <w:rPr>
          <w:i/>
          <w:color w:val="FF0000"/>
          <w:sz w:val="28"/>
          <w:szCs w:val="28"/>
        </w:rPr>
        <w:t>–</w:t>
      </w:r>
      <w:proofErr w:type="spellStart"/>
      <w:r w:rsidRPr="005F66A6">
        <w:rPr>
          <w:i/>
          <w:color w:val="FF0000"/>
          <w:sz w:val="28"/>
          <w:szCs w:val="28"/>
        </w:rPr>
        <w:t>Bộ</w:t>
      </w:r>
      <w:proofErr w:type="spellEnd"/>
      <w:r w:rsidRPr="005F66A6">
        <w:rPr>
          <w:i/>
          <w:color w:val="FF0000"/>
          <w:sz w:val="28"/>
          <w:szCs w:val="28"/>
        </w:rPr>
        <w:t xml:space="preserve"> </w:t>
      </w:r>
      <w:proofErr w:type="spellStart"/>
      <w:r w:rsidRPr="005F66A6">
        <w:rPr>
          <w:i/>
          <w:color w:val="FF0000"/>
          <w:sz w:val="28"/>
          <w:szCs w:val="28"/>
        </w:rPr>
        <w:t>quyết</w:t>
      </w:r>
      <w:proofErr w:type="spellEnd"/>
      <w:r w:rsidRPr="005F66A6">
        <w:rPr>
          <w:i/>
          <w:color w:val="FF0000"/>
          <w:sz w:val="28"/>
          <w:szCs w:val="28"/>
        </w:rPr>
        <w:t xml:space="preserve"> </w:t>
      </w:r>
      <w:proofErr w:type="spellStart"/>
      <w:r w:rsidRPr="005F66A6">
        <w:rPr>
          <w:i/>
          <w:color w:val="FF0000"/>
          <w:sz w:val="28"/>
          <w:szCs w:val="28"/>
        </w:rPr>
        <w:t>định</w:t>
      </w:r>
      <w:proofErr w:type="spellEnd"/>
      <w:r w:rsidRPr="005F66A6">
        <w:rPr>
          <w:i/>
          <w:color w:val="FF0000"/>
          <w:sz w:val="28"/>
          <w:szCs w:val="28"/>
        </w:rPr>
        <w:t xml:space="preserve"> </w:t>
      </w:r>
      <w:proofErr w:type="spellStart"/>
      <w:r w:rsidRPr="005F66A6">
        <w:rPr>
          <w:i/>
          <w:color w:val="FF0000"/>
          <w:sz w:val="28"/>
          <w:szCs w:val="28"/>
        </w:rPr>
        <w:t>mức</w:t>
      </w:r>
      <w:proofErr w:type="spellEnd"/>
      <w:r w:rsidRPr="005F66A6">
        <w:rPr>
          <w:i/>
          <w:color w:val="FF0000"/>
          <w:sz w:val="28"/>
          <w:szCs w:val="28"/>
        </w:rPr>
        <w:t xml:space="preserve"> chi </w:t>
      </w:r>
      <w:proofErr w:type="spellStart"/>
      <w:r w:rsidRPr="005F66A6">
        <w:rPr>
          <w:i/>
          <w:color w:val="FF0000"/>
          <w:sz w:val="28"/>
          <w:szCs w:val="28"/>
        </w:rPr>
        <w:t>tối</w:t>
      </w:r>
      <w:proofErr w:type="spellEnd"/>
      <w:r w:rsidRPr="005F66A6">
        <w:rPr>
          <w:i/>
          <w:color w:val="FF0000"/>
          <w:sz w:val="28"/>
          <w:szCs w:val="28"/>
        </w:rPr>
        <w:t xml:space="preserve"> </w:t>
      </w:r>
      <w:proofErr w:type="spellStart"/>
      <w:r w:rsidRPr="005F66A6">
        <w:rPr>
          <w:i/>
          <w:color w:val="FF0000"/>
          <w:sz w:val="28"/>
          <w:szCs w:val="28"/>
        </w:rPr>
        <w:t>thiểu</w:t>
      </w:r>
      <w:proofErr w:type="spellEnd"/>
      <w:r w:rsidRPr="005F66A6">
        <w:rPr>
          <w:i/>
          <w:color w:val="FF0000"/>
          <w:sz w:val="28"/>
          <w:szCs w:val="28"/>
        </w:rPr>
        <w:t xml:space="preserve"> cho </w:t>
      </w:r>
      <w:proofErr w:type="spellStart"/>
      <w:r w:rsidRPr="005F66A6">
        <w:rPr>
          <w:i/>
          <w:color w:val="FF0000"/>
          <w:sz w:val="28"/>
          <w:szCs w:val="28"/>
        </w:rPr>
        <w:t>người</w:t>
      </w:r>
      <w:proofErr w:type="spellEnd"/>
      <w:r w:rsidRPr="005F66A6">
        <w:rPr>
          <w:i/>
          <w:color w:val="FF0000"/>
          <w:sz w:val="28"/>
          <w:szCs w:val="28"/>
        </w:rPr>
        <w:t xml:space="preserve"> </w:t>
      </w:r>
      <w:proofErr w:type="spellStart"/>
      <w:r w:rsidRPr="005F66A6">
        <w:rPr>
          <w:i/>
          <w:color w:val="FF0000"/>
          <w:sz w:val="28"/>
          <w:szCs w:val="28"/>
        </w:rPr>
        <w:t>học</w:t>
      </w:r>
      <w:proofErr w:type="spellEnd"/>
      <w:r w:rsidRPr="005F66A6">
        <w:rPr>
          <w:i/>
          <w:color w:val="FF0000"/>
          <w:sz w:val="28"/>
          <w:szCs w:val="28"/>
        </w:rPr>
        <w:t xml:space="preserve"> cao </w:t>
      </w:r>
      <w:proofErr w:type="spellStart"/>
      <w:r w:rsidRPr="005F66A6">
        <w:rPr>
          <w:i/>
          <w:color w:val="FF0000"/>
          <w:sz w:val="28"/>
          <w:szCs w:val="28"/>
        </w:rPr>
        <w:t>đẳng</w:t>
      </w:r>
      <w:proofErr w:type="spellEnd"/>
      <w:r w:rsidRPr="005F66A6">
        <w:rPr>
          <w:i/>
          <w:color w:val="FF0000"/>
          <w:sz w:val="28"/>
          <w:szCs w:val="28"/>
        </w:rPr>
        <w:t xml:space="preserve"> </w:t>
      </w:r>
      <w:proofErr w:type="spellStart"/>
      <w:r w:rsidRPr="005F66A6">
        <w:rPr>
          <w:i/>
          <w:color w:val="FF0000"/>
          <w:sz w:val="28"/>
          <w:szCs w:val="28"/>
        </w:rPr>
        <w:t>nghề</w:t>
      </w:r>
      <w:proofErr w:type="spellEnd"/>
      <w:r w:rsidRPr="005F66A6">
        <w:rPr>
          <w:i/>
          <w:color w:val="FF0000"/>
          <w:sz w:val="28"/>
          <w:szCs w:val="28"/>
        </w:rPr>
        <w:t xml:space="preserve"> </w:t>
      </w:r>
      <w:r w:rsidRPr="005F66A6">
        <w:rPr>
          <w:i/>
          <w:color w:val="FF0000"/>
          <w:sz w:val="28"/>
          <w:szCs w:val="28"/>
          <w:lang w:val="vi-VN"/>
        </w:rPr>
        <w:t>K</w:t>
      </w:r>
      <w:r w:rsidRPr="005F66A6">
        <w:rPr>
          <w:i/>
          <w:color w:val="FF0000"/>
          <w:sz w:val="28"/>
          <w:szCs w:val="28"/>
          <w:lang w:val="en-US"/>
        </w:rPr>
        <w:t xml:space="preserve">ỹ </w:t>
      </w:r>
      <w:proofErr w:type="spellStart"/>
      <w:r w:rsidRPr="005F66A6">
        <w:rPr>
          <w:i/>
          <w:color w:val="FF0000"/>
          <w:sz w:val="28"/>
          <w:szCs w:val="28"/>
          <w:lang w:val="en-US"/>
        </w:rPr>
        <w:t>thuật</w:t>
      </w:r>
      <w:proofErr w:type="spellEnd"/>
      <w:r w:rsidRPr="005F66A6">
        <w:rPr>
          <w:i/>
          <w:color w:val="FF0000"/>
          <w:sz w:val="28"/>
          <w:szCs w:val="28"/>
          <w:lang w:val="en-US"/>
        </w:rPr>
        <w:t xml:space="preserve"> </w:t>
      </w:r>
      <w:proofErr w:type="spellStart"/>
      <w:r w:rsidRPr="005F66A6">
        <w:rPr>
          <w:i/>
          <w:color w:val="FF0000"/>
          <w:sz w:val="28"/>
          <w:szCs w:val="28"/>
          <w:lang w:val="en-US"/>
        </w:rPr>
        <w:t>chế</w:t>
      </w:r>
      <w:proofErr w:type="spellEnd"/>
      <w:r w:rsidRPr="005F66A6">
        <w:rPr>
          <w:i/>
          <w:color w:val="FF0000"/>
          <w:sz w:val="28"/>
          <w:szCs w:val="28"/>
          <w:lang w:val="en-US"/>
        </w:rPr>
        <w:t xml:space="preserve"> </w:t>
      </w:r>
      <w:proofErr w:type="spellStart"/>
      <w:r w:rsidRPr="005F66A6">
        <w:rPr>
          <w:i/>
          <w:color w:val="FF0000"/>
          <w:sz w:val="28"/>
          <w:szCs w:val="28"/>
          <w:lang w:val="en-US"/>
        </w:rPr>
        <w:t>biến</w:t>
      </w:r>
      <w:proofErr w:type="spellEnd"/>
      <w:r w:rsidRPr="005F66A6">
        <w:rPr>
          <w:i/>
          <w:color w:val="FF0000"/>
          <w:sz w:val="28"/>
          <w:szCs w:val="28"/>
          <w:lang w:val="en-US"/>
        </w:rPr>
        <w:t xml:space="preserve"> </w:t>
      </w:r>
      <w:proofErr w:type="spellStart"/>
      <w:r w:rsidRPr="005F66A6">
        <w:rPr>
          <w:i/>
          <w:color w:val="FF0000"/>
          <w:sz w:val="28"/>
          <w:szCs w:val="28"/>
          <w:lang w:val="en-US"/>
        </w:rPr>
        <w:t>món</w:t>
      </w:r>
      <w:proofErr w:type="spellEnd"/>
      <w:r w:rsidRPr="005F66A6">
        <w:rPr>
          <w:i/>
          <w:color w:val="FF0000"/>
          <w:sz w:val="28"/>
          <w:szCs w:val="28"/>
          <w:lang w:val="en-US"/>
        </w:rPr>
        <w:t xml:space="preserve"> </w:t>
      </w:r>
      <w:proofErr w:type="spellStart"/>
      <w:r w:rsidRPr="005F66A6">
        <w:rPr>
          <w:i/>
          <w:color w:val="FF0000"/>
          <w:sz w:val="28"/>
          <w:szCs w:val="28"/>
          <w:lang w:val="en-US"/>
        </w:rPr>
        <w:t>ăn</w:t>
      </w:r>
      <w:proofErr w:type="spellEnd"/>
      <w:r w:rsidRPr="005F66A6">
        <w:rPr>
          <w:color w:val="FF0000"/>
          <w:sz w:val="28"/>
          <w:szCs w:val="28"/>
        </w:rPr>
        <w:t xml:space="preserve"> </w:t>
      </w:r>
      <w:proofErr w:type="spellStart"/>
      <w:r w:rsidR="00750725">
        <w:rPr>
          <w:i/>
          <w:color w:val="FF0000"/>
          <w:sz w:val="28"/>
          <w:szCs w:val="28"/>
          <w:lang w:val="en-US"/>
        </w:rPr>
        <w:t>các</w:t>
      </w:r>
      <w:proofErr w:type="spellEnd"/>
      <w:r w:rsidR="00750725">
        <w:rPr>
          <w:i/>
          <w:color w:val="FF0000"/>
          <w:sz w:val="28"/>
          <w:szCs w:val="28"/>
          <w:lang w:val="en-US"/>
        </w:rPr>
        <w:t xml:space="preserve"> </w:t>
      </w:r>
      <w:proofErr w:type="spellStart"/>
      <w:r w:rsidR="00750725">
        <w:rPr>
          <w:i/>
          <w:color w:val="FF0000"/>
          <w:sz w:val="28"/>
          <w:szCs w:val="28"/>
          <w:lang w:val="en-US"/>
        </w:rPr>
        <w:t>năm</w:t>
      </w:r>
      <w:proofErr w:type="spellEnd"/>
      <w:r w:rsidR="00750725">
        <w:rPr>
          <w:i/>
          <w:color w:val="FF0000"/>
          <w:sz w:val="28"/>
          <w:szCs w:val="28"/>
          <w:lang w:val="en-US"/>
        </w:rPr>
        <w:t>)</w:t>
      </w:r>
    </w:p>
    <w:p w14:paraId="2FD4A7FC" w14:textId="77777777" w:rsidR="005F61D3" w:rsidRPr="005F66A6" w:rsidRDefault="00EF4723" w:rsidP="000E4778">
      <w:pPr>
        <w:tabs>
          <w:tab w:val="left" w:pos="0"/>
        </w:tabs>
        <w:spacing w:line="276" w:lineRule="auto"/>
        <w:ind w:right="469"/>
        <w:jc w:val="both"/>
        <w:rPr>
          <w:sz w:val="28"/>
          <w:szCs w:val="28"/>
        </w:rPr>
      </w:pPr>
      <w:r w:rsidRPr="005F66A6">
        <w:rPr>
          <w:sz w:val="28"/>
          <w:szCs w:val="28"/>
        </w:rPr>
        <w:tab/>
      </w:r>
      <w:r w:rsidRPr="005F66A6">
        <w:rPr>
          <w:sz w:val="28"/>
          <w:szCs w:val="28"/>
          <w:lang w:val="en-US"/>
        </w:rPr>
        <w:t xml:space="preserve">- </w:t>
      </w:r>
      <w:proofErr w:type="spellStart"/>
      <w:r w:rsidR="005F61D3" w:rsidRPr="005F66A6">
        <w:rPr>
          <w:sz w:val="28"/>
          <w:szCs w:val="28"/>
        </w:rPr>
        <w:t>Đối</w:t>
      </w:r>
      <w:proofErr w:type="spellEnd"/>
      <w:r w:rsidR="005F61D3" w:rsidRPr="005F66A6">
        <w:rPr>
          <w:sz w:val="28"/>
          <w:szCs w:val="28"/>
        </w:rPr>
        <w:t xml:space="preserve"> </w:t>
      </w:r>
      <w:proofErr w:type="spellStart"/>
      <w:r w:rsidR="005F61D3" w:rsidRPr="005F66A6">
        <w:rPr>
          <w:sz w:val="28"/>
          <w:szCs w:val="28"/>
        </w:rPr>
        <w:t>với</w:t>
      </w:r>
      <w:proofErr w:type="spellEnd"/>
      <w:r w:rsidR="005F61D3" w:rsidRPr="005F66A6">
        <w:rPr>
          <w:sz w:val="28"/>
          <w:szCs w:val="28"/>
        </w:rPr>
        <w:t xml:space="preserve"> Chi </w:t>
      </w:r>
      <w:proofErr w:type="spellStart"/>
      <w:r w:rsidR="005F61D3" w:rsidRPr="005F66A6">
        <w:rPr>
          <w:sz w:val="28"/>
          <w:szCs w:val="28"/>
        </w:rPr>
        <w:t>phí</w:t>
      </w:r>
      <w:proofErr w:type="spellEnd"/>
      <w:r w:rsidR="005F61D3" w:rsidRPr="005F66A6">
        <w:rPr>
          <w:sz w:val="28"/>
          <w:szCs w:val="28"/>
        </w:rPr>
        <w:t xml:space="preserve"> thanh </w:t>
      </w:r>
      <w:proofErr w:type="spellStart"/>
      <w:r w:rsidR="005F61D3" w:rsidRPr="005F66A6">
        <w:rPr>
          <w:sz w:val="28"/>
          <w:szCs w:val="28"/>
        </w:rPr>
        <w:t>toán</w:t>
      </w:r>
      <w:proofErr w:type="spellEnd"/>
      <w:r w:rsidR="005F61D3" w:rsidRPr="005F66A6">
        <w:rPr>
          <w:sz w:val="28"/>
          <w:szCs w:val="28"/>
        </w:rPr>
        <w:t xml:space="preserve"> cho </w:t>
      </w:r>
      <w:proofErr w:type="spellStart"/>
      <w:r w:rsidR="005F61D3" w:rsidRPr="005F66A6">
        <w:rPr>
          <w:sz w:val="28"/>
          <w:szCs w:val="28"/>
        </w:rPr>
        <w:t>cá</w:t>
      </w:r>
      <w:proofErr w:type="spellEnd"/>
      <w:r w:rsidR="005F61D3" w:rsidRPr="005F66A6">
        <w:rPr>
          <w:sz w:val="28"/>
          <w:szCs w:val="28"/>
        </w:rPr>
        <w:t xml:space="preserve"> nhân: Căn </w:t>
      </w:r>
      <w:proofErr w:type="spellStart"/>
      <w:r w:rsidR="005F61D3" w:rsidRPr="005F66A6">
        <w:rPr>
          <w:sz w:val="28"/>
          <w:szCs w:val="28"/>
        </w:rPr>
        <w:t>cứ</w:t>
      </w:r>
      <w:proofErr w:type="spellEnd"/>
      <w:r w:rsidR="005F61D3" w:rsidRPr="005F66A6">
        <w:rPr>
          <w:sz w:val="28"/>
          <w:szCs w:val="28"/>
        </w:rPr>
        <w:t xml:space="preserve"> </w:t>
      </w:r>
      <w:proofErr w:type="spellStart"/>
      <w:r w:rsidR="005F61D3" w:rsidRPr="005F66A6">
        <w:rPr>
          <w:sz w:val="28"/>
          <w:szCs w:val="28"/>
        </w:rPr>
        <w:t>vào</w:t>
      </w:r>
      <w:proofErr w:type="spellEnd"/>
      <w:r w:rsidR="005F61D3" w:rsidRPr="005F66A6">
        <w:rPr>
          <w:sz w:val="28"/>
          <w:szCs w:val="28"/>
        </w:rPr>
        <w:t xml:space="preserve"> </w:t>
      </w:r>
      <w:proofErr w:type="spellStart"/>
      <w:r w:rsidR="005F61D3" w:rsidRPr="005F66A6">
        <w:rPr>
          <w:sz w:val="28"/>
          <w:szCs w:val="28"/>
        </w:rPr>
        <w:t>quyết</w:t>
      </w:r>
      <w:proofErr w:type="spellEnd"/>
      <w:r w:rsidR="005F61D3" w:rsidRPr="005F66A6">
        <w:rPr>
          <w:sz w:val="28"/>
          <w:szCs w:val="28"/>
        </w:rPr>
        <w:t xml:space="preserve"> </w:t>
      </w:r>
      <w:proofErr w:type="spellStart"/>
      <w:r w:rsidR="005F61D3" w:rsidRPr="005F66A6">
        <w:rPr>
          <w:sz w:val="28"/>
          <w:szCs w:val="28"/>
        </w:rPr>
        <w:t>toán</w:t>
      </w:r>
      <w:proofErr w:type="spellEnd"/>
      <w:r w:rsidR="005F61D3" w:rsidRPr="005F66A6">
        <w:rPr>
          <w:sz w:val="28"/>
          <w:szCs w:val="28"/>
        </w:rPr>
        <w:t xml:space="preserve"> ngân </w:t>
      </w:r>
      <w:proofErr w:type="spellStart"/>
      <w:r w:rsidR="005F61D3" w:rsidRPr="005F66A6">
        <w:rPr>
          <w:sz w:val="28"/>
          <w:szCs w:val="28"/>
        </w:rPr>
        <w:t>sách</w:t>
      </w:r>
      <w:proofErr w:type="spellEnd"/>
      <w:r w:rsidR="005F61D3" w:rsidRPr="005F66A6">
        <w:rPr>
          <w:sz w:val="28"/>
          <w:szCs w:val="28"/>
        </w:rPr>
        <w:t xml:space="preserve"> </w:t>
      </w:r>
      <w:proofErr w:type="spellStart"/>
      <w:r w:rsidR="005F61D3" w:rsidRPr="005F66A6">
        <w:rPr>
          <w:sz w:val="28"/>
          <w:szCs w:val="28"/>
        </w:rPr>
        <w:t>nhà</w:t>
      </w:r>
      <w:proofErr w:type="spellEnd"/>
      <w:r w:rsidR="005F61D3" w:rsidRPr="005F66A6">
        <w:rPr>
          <w:sz w:val="28"/>
          <w:szCs w:val="28"/>
        </w:rPr>
        <w:t xml:space="preserve"> </w:t>
      </w:r>
      <w:proofErr w:type="spellStart"/>
      <w:r w:rsidR="005F61D3" w:rsidRPr="005F66A6">
        <w:rPr>
          <w:sz w:val="28"/>
          <w:szCs w:val="28"/>
        </w:rPr>
        <w:t>nước</w:t>
      </w:r>
      <w:proofErr w:type="spellEnd"/>
      <w:r w:rsidR="005F61D3" w:rsidRPr="005F66A6">
        <w:rPr>
          <w:sz w:val="28"/>
          <w:szCs w:val="28"/>
        </w:rPr>
        <w:t xml:space="preserve"> </w:t>
      </w:r>
      <w:proofErr w:type="spellStart"/>
      <w:r w:rsidR="005F61D3" w:rsidRPr="005F66A6">
        <w:rPr>
          <w:sz w:val="28"/>
          <w:szCs w:val="28"/>
        </w:rPr>
        <w:t>đã</w:t>
      </w:r>
      <w:proofErr w:type="spellEnd"/>
      <w:r w:rsidR="005F61D3" w:rsidRPr="005F66A6">
        <w:rPr>
          <w:sz w:val="28"/>
          <w:szCs w:val="28"/>
        </w:rPr>
        <w:t xml:space="preserve"> </w:t>
      </w:r>
      <w:proofErr w:type="spellStart"/>
      <w:r w:rsidR="005F61D3" w:rsidRPr="005F66A6">
        <w:rPr>
          <w:sz w:val="28"/>
          <w:szCs w:val="28"/>
        </w:rPr>
        <w:t>được</w:t>
      </w:r>
      <w:proofErr w:type="spellEnd"/>
      <w:r w:rsidR="005F61D3" w:rsidRPr="005F66A6">
        <w:rPr>
          <w:sz w:val="28"/>
          <w:szCs w:val="28"/>
        </w:rPr>
        <w:t xml:space="preserve"> cơ quan </w:t>
      </w:r>
      <w:proofErr w:type="spellStart"/>
      <w:r w:rsidR="005F61D3" w:rsidRPr="005F66A6">
        <w:rPr>
          <w:sz w:val="28"/>
          <w:szCs w:val="28"/>
        </w:rPr>
        <w:t>nhà</w:t>
      </w:r>
      <w:proofErr w:type="spellEnd"/>
      <w:r w:rsidR="005F61D3" w:rsidRPr="005F66A6">
        <w:rPr>
          <w:sz w:val="28"/>
          <w:szCs w:val="28"/>
        </w:rPr>
        <w:t xml:space="preserve"> </w:t>
      </w:r>
      <w:proofErr w:type="spellStart"/>
      <w:r w:rsidR="005F61D3" w:rsidRPr="005F66A6">
        <w:rPr>
          <w:sz w:val="28"/>
          <w:szCs w:val="28"/>
        </w:rPr>
        <w:t>nước</w:t>
      </w:r>
      <w:proofErr w:type="spellEnd"/>
      <w:r w:rsidR="005F61D3" w:rsidRPr="005F66A6">
        <w:rPr>
          <w:sz w:val="28"/>
          <w:szCs w:val="28"/>
        </w:rPr>
        <w:t xml:space="preserve"> </w:t>
      </w:r>
      <w:proofErr w:type="spellStart"/>
      <w:r w:rsidR="005F61D3" w:rsidRPr="005F66A6">
        <w:rPr>
          <w:sz w:val="28"/>
          <w:szCs w:val="28"/>
        </w:rPr>
        <w:t>có</w:t>
      </w:r>
      <w:proofErr w:type="spellEnd"/>
      <w:r w:rsidR="005F61D3" w:rsidRPr="005F66A6">
        <w:rPr>
          <w:sz w:val="28"/>
          <w:szCs w:val="28"/>
        </w:rPr>
        <w:t xml:space="preserve"> </w:t>
      </w:r>
      <w:proofErr w:type="spellStart"/>
      <w:r w:rsidR="005F61D3" w:rsidRPr="005F66A6">
        <w:rPr>
          <w:sz w:val="28"/>
          <w:szCs w:val="28"/>
        </w:rPr>
        <w:t>thẩm</w:t>
      </w:r>
      <w:proofErr w:type="spellEnd"/>
      <w:r w:rsidR="005F61D3" w:rsidRPr="005F66A6">
        <w:rPr>
          <w:sz w:val="28"/>
          <w:szCs w:val="28"/>
        </w:rPr>
        <w:t xml:space="preserve"> </w:t>
      </w:r>
      <w:proofErr w:type="spellStart"/>
      <w:r w:rsidR="005F61D3" w:rsidRPr="005F66A6">
        <w:rPr>
          <w:sz w:val="28"/>
          <w:szCs w:val="28"/>
        </w:rPr>
        <w:t>quyền</w:t>
      </w:r>
      <w:proofErr w:type="spellEnd"/>
      <w:r w:rsidR="005F61D3" w:rsidRPr="005F66A6">
        <w:rPr>
          <w:sz w:val="28"/>
          <w:szCs w:val="28"/>
        </w:rPr>
        <w:t xml:space="preserve"> phê </w:t>
      </w:r>
      <w:proofErr w:type="spellStart"/>
      <w:r w:rsidR="005F61D3" w:rsidRPr="005F66A6">
        <w:rPr>
          <w:sz w:val="28"/>
          <w:szCs w:val="28"/>
        </w:rPr>
        <w:t>duyệt</w:t>
      </w:r>
      <w:proofErr w:type="spellEnd"/>
      <w:r w:rsidR="005F61D3" w:rsidRPr="005F66A6">
        <w:rPr>
          <w:sz w:val="28"/>
          <w:szCs w:val="28"/>
        </w:rPr>
        <w:t xml:space="preserve"> năm </w:t>
      </w:r>
      <w:proofErr w:type="spellStart"/>
      <w:r w:rsidR="005F61D3" w:rsidRPr="005F66A6">
        <w:rPr>
          <w:sz w:val="28"/>
          <w:szCs w:val="28"/>
        </w:rPr>
        <w:t>trước</w:t>
      </w:r>
      <w:proofErr w:type="spellEnd"/>
      <w:r w:rsidR="005F61D3" w:rsidRPr="005F66A6">
        <w:rPr>
          <w:sz w:val="28"/>
          <w:szCs w:val="28"/>
        </w:rPr>
        <w:t xml:space="preserve"> </w:t>
      </w:r>
      <w:proofErr w:type="spellStart"/>
      <w:r w:rsidR="005F61D3" w:rsidRPr="005F66A6">
        <w:rPr>
          <w:sz w:val="28"/>
          <w:szCs w:val="28"/>
        </w:rPr>
        <w:t>để</w:t>
      </w:r>
      <w:proofErr w:type="spellEnd"/>
      <w:r w:rsidR="005F61D3" w:rsidRPr="005F66A6">
        <w:rPr>
          <w:sz w:val="28"/>
          <w:szCs w:val="28"/>
        </w:rPr>
        <w:t xml:space="preserve"> xây </w:t>
      </w:r>
      <w:proofErr w:type="spellStart"/>
      <w:r w:rsidR="005F61D3" w:rsidRPr="005F66A6">
        <w:rPr>
          <w:sz w:val="28"/>
          <w:szCs w:val="28"/>
        </w:rPr>
        <w:t>dựng</w:t>
      </w:r>
      <w:proofErr w:type="spellEnd"/>
      <w:r w:rsidR="005F61D3" w:rsidRPr="005F66A6">
        <w:rPr>
          <w:sz w:val="28"/>
          <w:szCs w:val="28"/>
        </w:rPr>
        <w:t xml:space="preserve"> </w:t>
      </w:r>
      <w:proofErr w:type="spellStart"/>
      <w:r w:rsidR="005F61D3" w:rsidRPr="005F66A6">
        <w:rPr>
          <w:sz w:val="28"/>
          <w:szCs w:val="28"/>
        </w:rPr>
        <w:t>mức</w:t>
      </w:r>
      <w:proofErr w:type="spellEnd"/>
      <w:r w:rsidR="005F61D3" w:rsidRPr="005F66A6">
        <w:rPr>
          <w:sz w:val="28"/>
          <w:szCs w:val="28"/>
        </w:rPr>
        <w:t xml:space="preserve"> chi </w:t>
      </w:r>
      <w:proofErr w:type="spellStart"/>
      <w:r w:rsidR="005F61D3" w:rsidRPr="005F66A6">
        <w:rPr>
          <w:sz w:val="28"/>
          <w:szCs w:val="28"/>
        </w:rPr>
        <w:t>tối</w:t>
      </w:r>
      <w:proofErr w:type="spellEnd"/>
      <w:r w:rsidR="005F61D3" w:rsidRPr="005F66A6">
        <w:rPr>
          <w:sz w:val="28"/>
          <w:szCs w:val="28"/>
        </w:rPr>
        <w:t xml:space="preserve"> </w:t>
      </w:r>
      <w:proofErr w:type="spellStart"/>
      <w:r w:rsidR="005F61D3" w:rsidRPr="005F66A6">
        <w:rPr>
          <w:sz w:val="28"/>
          <w:szCs w:val="28"/>
        </w:rPr>
        <w:t>thiểu</w:t>
      </w:r>
      <w:proofErr w:type="spellEnd"/>
      <w:r w:rsidR="005F61D3" w:rsidRPr="005F66A6">
        <w:rPr>
          <w:sz w:val="28"/>
          <w:szCs w:val="28"/>
        </w:rPr>
        <w:t xml:space="preserve"> cho năm sau, </w:t>
      </w:r>
      <w:proofErr w:type="spellStart"/>
      <w:r w:rsidR="005F61D3" w:rsidRPr="005F66A6">
        <w:rPr>
          <w:sz w:val="28"/>
          <w:szCs w:val="28"/>
        </w:rPr>
        <w:t>số</w:t>
      </w:r>
      <w:proofErr w:type="spellEnd"/>
      <w:r w:rsidR="005F61D3" w:rsidRPr="005F66A6">
        <w:rPr>
          <w:sz w:val="28"/>
          <w:szCs w:val="28"/>
        </w:rPr>
        <w:t xml:space="preserve"> </w:t>
      </w:r>
      <w:proofErr w:type="spellStart"/>
      <w:r w:rsidR="005F61D3" w:rsidRPr="005F66A6">
        <w:rPr>
          <w:sz w:val="28"/>
          <w:szCs w:val="28"/>
        </w:rPr>
        <w:t>lượng</w:t>
      </w:r>
      <w:proofErr w:type="spellEnd"/>
      <w:r w:rsidR="005F61D3" w:rsidRPr="005F66A6">
        <w:rPr>
          <w:sz w:val="28"/>
          <w:szCs w:val="28"/>
        </w:rPr>
        <w:t xml:space="preserve"> GV </w:t>
      </w:r>
      <w:proofErr w:type="spellStart"/>
      <w:r w:rsidR="005F61D3" w:rsidRPr="005F66A6">
        <w:rPr>
          <w:sz w:val="28"/>
          <w:szCs w:val="28"/>
        </w:rPr>
        <w:t>trực</w:t>
      </w:r>
      <w:proofErr w:type="spellEnd"/>
      <w:r w:rsidR="005F61D3" w:rsidRPr="005F66A6">
        <w:rPr>
          <w:sz w:val="28"/>
          <w:szCs w:val="28"/>
        </w:rPr>
        <w:t xml:space="preserve"> </w:t>
      </w:r>
      <w:proofErr w:type="spellStart"/>
      <w:r w:rsidR="005F61D3" w:rsidRPr="005F66A6">
        <w:rPr>
          <w:sz w:val="28"/>
          <w:szCs w:val="28"/>
        </w:rPr>
        <w:t>tiếp</w:t>
      </w:r>
      <w:proofErr w:type="spellEnd"/>
      <w:r w:rsidR="005F61D3" w:rsidRPr="005F66A6">
        <w:rPr>
          <w:sz w:val="28"/>
          <w:szCs w:val="28"/>
        </w:rPr>
        <w:t xml:space="preserve"> tham gia </w:t>
      </w:r>
      <w:proofErr w:type="spellStart"/>
      <w:r w:rsidR="005F61D3" w:rsidRPr="005F66A6">
        <w:rPr>
          <w:sz w:val="28"/>
          <w:szCs w:val="28"/>
        </w:rPr>
        <w:t>giảng</w:t>
      </w:r>
      <w:proofErr w:type="spellEnd"/>
      <w:r w:rsidR="005F61D3" w:rsidRPr="005F66A6">
        <w:rPr>
          <w:sz w:val="28"/>
          <w:szCs w:val="28"/>
        </w:rPr>
        <w:t xml:space="preserve"> </w:t>
      </w:r>
      <w:proofErr w:type="spellStart"/>
      <w:r w:rsidR="005F61D3" w:rsidRPr="005F66A6">
        <w:rPr>
          <w:sz w:val="28"/>
          <w:szCs w:val="28"/>
        </w:rPr>
        <w:t>dạy</w:t>
      </w:r>
      <w:proofErr w:type="spellEnd"/>
      <w:r w:rsidR="005F61D3" w:rsidRPr="005F66A6">
        <w:rPr>
          <w:sz w:val="28"/>
          <w:szCs w:val="28"/>
        </w:rPr>
        <w:t xml:space="preserve"> </w:t>
      </w:r>
      <w:proofErr w:type="spellStart"/>
      <w:r w:rsidR="005F61D3" w:rsidRPr="005F66A6">
        <w:rPr>
          <w:sz w:val="28"/>
          <w:szCs w:val="28"/>
        </w:rPr>
        <w:t>các</w:t>
      </w:r>
      <w:proofErr w:type="spellEnd"/>
      <w:r w:rsidR="005F61D3" w:rsidRPr="005F66A6">
        <w:rPr>
          <w:sz w:val="28"/>
          <w:szCs w:val="28"/>
        </w:rPr>
        <w:t xml:space="preserve"> môn </w:t>
      </w:r>
      <w:proofErr w:type="spellStart"/>
      <w:r w:rsidR="005F61D3" w:rsidRPr="005F66A6">
        <w:rPr>
          <w:sz w:val="28"/>
          <w:szCs w:val="28"/>
        </w:rPr>
        <w:t>của</w:t>
      </w:r>
      <w:proofErr w:type="spellEnd"/>
      <w:r w:rsidR="005F61D3" w:rsidRPr="005F66A6">
        <w:rPr>
          <w:sz w:val="28"/>
          <w:szCs w:val="28"/>
        </w:rPr>
        <w:t xml:space="preserve"> </w:t>
      </w:r>
      <w:r w:rsidR="005F61D3" w:rsidRPr="005F66A6">
        <w:rPr>
          <w:sz w:val="28"/>
          <w:szCs w:val="28"/>
          <w:lang w:val="vi-VN"/>
        </w:rPr>
        <w:t xml:space="preserve">Công </w:t>
      </w:r>
      <w:proofErr w:type="spellStart"/>
      <w:r w:rsidR="005F61D3" w:rsidRPr="005F66A6">
        <w:rPr>
          <w:sz w:val="28"/>
          <w:szCs w:val="28"/>
          <w:lang w:val="vi-VN"/>
        </w:rPr>
        <w:t>nghệ</w:t>
      </w:r>
      <w:proofErr w:type="spellEnd"/>
      <w:r w:rsidR="005F61D3" w:rsidRPr="005F66A6">
        <w:rPr>
          <w:sz w:val="28"/>
          <w:szCs w:val="28"/>
          <w:lang w:val="vi-VN"/>
        </w:rPr>
        <w:t xml:space="preserve"> </w:t>
      </w:r>
      <w:proofErr w:type="spellStart"/>
      <w:r w:rsidR="005F61D3" w:rsidRPr="005F66A6">
        <w:rPr>
          <w:sz w:val="28"/>
          <w:szCs w:val="28"/>
          <w:lang w:val="vi-VN"/>
        </w:rPr>
        <w:t>chế</w:t>
      </w:r>
      <w:proofErr w:type="spellEnd"/>
      <w:r w:rsidR="005F61D3" w:rsidRPr="005F66A6">
        <w:rPr>
          <w:sz w:val="28"/>
          <w:szCs w:val="28"/>
          <w:lang w:val="vi-VN"/>
        </w:rPr>
        <w:t xml:space="preserve"> </w:t>
      </w:r>
      <w:proofErr w:type="spellStart"/>
      <w:r w:rsidR="005F61D3" w:rsidRPr="005F66A6">
        <w:rPr>
          <w:sz w:val="28"/>
          <w:szCs w:val="28"/>
          <w:lang w:val="vi-VN"/>
        </w:rPr>
        <w:t>biến</w:t>
      </w:r>
      <w:proofErr w:type="spellEnd"/>
      <w:r w:rsidR="005F61D3" w:rsidRPr="005F66A6">
        <w:rPr>
          <w:sz w:val="28"/>
          <w:szCs w:val="28"/>
        </w:rPr>
        <w:t xml:space="preserve"> (</w:t>
      </w:r>
      <w:proofErr w:type="spellStart"/>
      <w:r w:rsidR="005F61D3" w:rsidRPr="005F66A6">
        <w:rPr>
          <w:sz w:val="28"/>
          <w:szCs w:val="28"/>
        </w:rPr>
        <w:t>cụ</w:t>
      </w:r>
      <w:proofErr w:type="spellEnd"/>
      <w:r w:rsidR="005F61D3" w:rsidRPr="005F66A6">
        <w:rPr>
          <w:sz w:val="28"/>
          <w:szCs w:val="28"/>
        </w:rPr>
        <w:t xml:space="preserve"> </w:t>
      </w:r>
      <w:proofErr w:type="spellStart"/>
      <w:r w:rsidR="005F61D3" w:rsidRPr="005F66A6">
        <w:rPr>
          <w:sz w:val="28"/>
          <w:szCs w:val="28"/>
        </w:rPr>
        <w:t>thể</w:t>
      </w:r>
      <w:proofErr w:type="spellEnd"/>
      <w:r w:rsidR="005F61D3" w:rsidRPr="005F66A6">
        <w:rPr>
          <w:sz w:val="28"/>
          <w:szCs w:val="28"/>
        </w:rPr>
        <w:t xml:space="preserve"> </w:t>
      </w:r>
      <w:proofErr w:type="spellStart"/>
      <w:r w:rsidR="005F61D3" w:rsidRPr="005F66A6">
        <w:rPr>
          <w:sz w:val="28"/>
          <w:szCs w:val="28"/>
        </w:rPr>
        <w:t>ngành</w:t>
      </w:r>
      <w:proofErr w:type="spellEnd"/>
      <w:r w:rsidR="005F61D3" w:rsidRPr="005F66A6">
        <w:rPr>
          <w:sz w:val="28"/>
          <w:szCs w:val="28"/>
        </w:rPr>
        <w:t xml:space="preserve"> </w:t>
      </w:r>
      <w:proofErr w:type="spellStart"/>
      <w:r w:rsidR="005F61D3" w:rsidRPr="005F66A6">
        <w:rPr>
          <w:sz w:val="28"/>
          <w:szCs w:val="28"/>
          <w:lang w:val="en-US"/>
        </w:rPr>
        <w:t>kỹ</w:t>
      </w:r>
      <w:proofErr w:type="spellEnd"/>
      <w:r w:rsidR="005F61D3" w:rsidRPr="005F66A6">
        <w:rPr>
          <w:sz w:val="28"/>
          <w:szCs w:val="28"/>
          <w:lang w:val="en-US"/>
        </w:rPr>
        <w:t xml:space="preserve"> </w:t>
      </w:r>
      <w:proofErr w:type="spellStart"/>
      <w:r w:rsidR="005F61D3" w:rsidRPr="005F66A6">
        <w:rPr>
          <w:sz w:val="28"/>
          <w:szCs w:val="28"/>
          <w:lang w:val="en-US"/>
        </w:rPr>
        <w:t>thuật</w:t>
      </w:r>
      <w:proofErr w:type="spellEnd"/>
      <w:r w:rsidR="005F61D3" w:rsidRPr="005F66A6">
        <w:rPr>
          <w:sz w:val="28"/>
          <w:szCs w:val="28"/>
          <w:lang w:val="en-US"/>
        </w:rPr>
        <w:t xml:space="preserve"> </w:t>
      </w:r>
      <w:proofErr w:type="spellStart"/>
      <w:r w:rsidR="005F61D3" w:rsidRPr="005F66A6">
        <w:rPr>
          <w:sz w:val="28"/>
          <w:szCs w:val="28"/>
          <w:lang w:val="en-US"/>
        </w:rPr>
        <w:t>chế</w:t>
      </w:r>
      <w:proofErr w:type="spellEnd"/>
      <w:r w:rsidR="005F61D3" w:rsidRPr="005F66A6">
        <w:rPr>
          <w:sz w:val="28"/>
          <w:szCs w:val="28"/>
          <w:lang w:val="en-US"/>
        </w:rPr>
        <w:t xml:space="preserve"> </w:t>
      </w:r>
      <w:proofErr w:type="spellStart"/>
      <w:r w:rsidR="005F61D3" w:rsidRPr="005F66A6">
        <w:rPr>
          <w:sz w:val="28"/>
          <w:szCs w:val="28"/>
          <w:lang w:val="en-US"/>
        </w:rPr>
        <w:t>biến</w:t>
      </w:r>
      <w:proofErr w:type="spellEnd"/>
      <w:r w:rsidR="005F61D3" w:rsidRPr="005F66A6">
        <w:rPr>
          <w:sz w:val="28"/>
          <w:szCs w:val="28"/>
          <w:lang w:val="en-US"/>
        </w:rPr>
        <w:t xml:space="preserve"> </w:t>
      </w:r>
      <w:proofErr w:type="spellStart"/>
      <w:r w:rsidR="005F61D3" w:rsidRPr="005F66A6">
        <w:rPr>
          <w:sz w:val="28"/>
          <w:szCs w:val="28"/>
          <w:lang w:val="en-US"/>
        </w:rPr>
        <w:t>món</w:t>
      </w:r>
      <w:proofErr w:type="spellEnd"/>
      <w:r w:rsidR="005F61D3" w:rsidRPr="005F66A6">
        <w:rPr>
          <w:sz w:val="28"/>
          <w:szCs w:val="28"/>
          <w:lang w:val="en-US"/>
        </w:rPr>
        <w:t xml:space="preserve"> </w:t>
      </w:r>
      <w:proofErr w:type="spellStart"/>
      <w:r w:rsidR="005F61D3" w:rsidRPr="005F66A6">
        <w:rPr>
          <w:sz w:val="28"/>
          <w:szCs w:val="28"/>
          <w:lang w:val="en-US"/>
        </w:rPr>
        <w:t>ăn</w:t>
      </w:r>
      <w:proofErr w:type="spellEnd"/>
      <w:r w:rsidR="005F61D3" w:rsidRPr="005F66A6">
        <w:rPr>
          <w:sz w:val="28"/>
          <w:szCs w:val="28"/>
        </w:rPr>
        <w:t xml:space="preserve">) </w:t>
      </w:r>
      <w:proofErr w:type="spellStart"/>
      <w:r w:rsidR="005F61D3" w:rsidRPr="005F66A6">
        <w:rPr>
          <w:sz w:val="28"/>
          <w:szCs w:val="28"/>
        </w:rPr>
        <w:t>được</w:t>
      </w:r>
      <w:proofErr w:type="spellEnd"/>
      <w:r w:rsidR="005F61D3" w:rsidRPr="005F66A6">
        <w:rPr>
          <w:sz w:val="28"/>
          <w:szCs w:val="28"/>
        </w:rPr>
        <w:t xml:space="preserve"> </w:t>
      </w:r>
      <w:proofErr w:type="spellStart"/>
      <w:r w:rsidR="005F61D3" w:rsidRPr="005F66A6">
        <w:rPr>
          <w:sz w:val="28"/>
          <w:szCs w:val="28"/>
        </w:rPr>
        <w:t>xác</w:t>
      </w:r>
      <w:proofErr w:type="spellEnd"/>
      <w:r w:rsidR="005F61D3" w:rsidRPr="005F66A6">
        <w:rPr>
          <w:sz w:val="28"/>
          <w:szCs w:val="28"/>
        </w:rPr>
        <w:t xml:space="preserve"> </w:t>
      </w:r>
      <w:proofErr w:type="spellStart"/>
      <w:r w:rsidR="005F61D3" w:rsidRPr="005F66A6">
        <w:rPr>
          <w:sz w:val="28"/>
          <w:szCs w:val="28"/>
        </w:rPr>
        <w:t>định</w:t>
      </w:r>
      <w:proofErr w:type="spellEnd"/>
      <w:r w:rsidR="005F61D3" w:rsidRPr="005F66A6">
        <w:rPr>
          <w:sz w:val="28"/>
          <w:szCs w:val="28"/>
        </w:rPr>
        <w:t xml:space="preserve"> </w:t>
      </w:r>
      <w:proofErr w:type="spellStart"/>
      <w:r w:rsidR="005F61D3" w:rsidRPr="005F66A6">
        <w:rPr>
          <w:sz w:val="28"/>
          <w:szCs w:val="28"/>
        </w:rPr>
        <w:t>tổng</w:t>
      </w:r>
      <w:proofErr w:type="spellEnd"/>
      <w:r w:rsidR="005F61D3" w:rsidRPr="005F66A6">
        <w:rPr>
          <w:sz w:val="28"/>
          <w:szCs w:val="28"/>
        </w:rPr>
        <w:t xml:space="preserve"> </w:t>
      </w:r>
      <w:proofErr w:type="spellStart"/>
      <w:r w:rsidR="005F61D3" w:rsidRPr="005F66A6">
        <w:rPr>
          <w:sz w:val="28"/>
          <w:szCs w:val="28"/>
        </w:rPr>
        <w:t>mức</w:t>
      </w:r>
      <w:proofErr w:type="spellEnd"/>
      <w:r w:rsidR="005F61D3" w:rsidRPr="005F66A6">
        <w:rPr>
          <w:sz w:val="28"/>
          <w:szCs w:val="28"/>
        </w:rPr>
        <w:t xml:space="preserve"> </w:t>
      </w:r>
      <w:proofErr w:type="spellStart"/>
      <w:r w:rsidR="005F61D3" w:rsidRPr="005F66A6">
        <w:rPr>
          <w:sz w:val="28"/>
          <w:szCs w:val="28"/>
        </w:rPr>
        <w:t>giờ</w:t>
      </w:r>
      <w:proofErr w:type="spellEnd"/>
      <w:r w:rsidR="005F61D3" w:rsidRPr="005F66A6">
        <w:rPr>
          <w:sz w:val="28"/>
          <w:szCs w:val="28"/>
        </w:rPr>
        <w:t xml:space="preserve"> </w:t>
      </w:r>
      <w:proofErr w:type="spellStart"/>
      <w:r w:rsidR="005F61D3" w:rsidRPr="005F66A6">
        <w:rPr>
          <w:sz w:val="28"/>
          <w:szCs w:val="28"/>
        </w:rPr>
        <w:t>giảng</w:t>
      </w:r>
      <w:proofErr w:type="spellEnd"/>
      <w:r w:rsidR="005F61D3" w:rsidRPr="005F66A6">
        <w:rPr>
          <w:sz w:val="28"/>
          <w:szCs w:val="28"/>
        </w:rPr>
        <w:t xml:space="preserve"> </w:t>
      </w:r>
      <w:proofErr w:type="spellStart"/>
      <w:r w:rsidR="005F61D3" w:rsidRPr="005F66A6">
        <w:rPr>
          <w:sz w:val="28"/>
          <w:szCs w:val="28"/>
        </w:rPr>
        <w:t>thực</w:t>
      </w:r>
      <w:proofErr w:type="spellEnd"/>
      <w:r w:rsidR="005F61D3" w:rsidRPr="005F66A6">
        <w:rPr>
          <w:sz w:val="28"/>
          <w:szCs w:val="28"/>
        </w:rPr>
        <w:t xml:space="preserve"> </w:t>
      </w:r>
      <w:proofErr w:type="spellStart"/>
      <w:r w:rsidR="005F61D3" w:rsidRPr="005F66A6">
        <w:rPr>
          <w:sz w:val="28"/>
          <w:szCs w:val="28"/>
        </w:rPr>
        <w:t>tế</w:t>
      </w:r>
      <w:proofErr w:type="spellEnd"/>
      <w:r w:rsidR="005F61D3" w:rsidRPr="005F66A6">
        <w:rPr>
          <w:sz w:val="28"/>
          <w:szCs w:val="28"/>
        </w:rPr>
        <w:t xml:space="preserve"> trong năm, </w:t>
      </w:r>
      <w:proofErr w:type="spellStart"/>
      <w:r w:rsidR="005F61D3" w:rsidRPr="005F66A6">
        <w:rPr>
          <w:sz w:val="28"/>
          <w:szCs w:val="28"/>
        </w:rPr>
        <w:t>và</w:t>
      </w:r>
      <w:proofErr w:type="spellEnd"/>
      <w:r w:rsidR="005F61D3" w:rsidRPr="005F66A6">
        <w:rPr>
          <w:sz w:val="28"/>
          <w:szCs w:val="28"/>
        </w:rPr>
        <w:t xml:space="preserve"> </w:t>
      </w:r>
      <w:proofErr w:type="spellStart"/>
      <w:r w:rsidR="005F61D3" w:rsidRPr="005F66A6">
        <w:rPr>
          <w:sz w:val="28"/>
          <w:szCs w:val="28"/>
        </w:rPr>
        <w:t>tiến</w:t>
      </w:r>
      <w:proofErr w:type="spellEnd"/>
      <w:r w:rsidR="005F61D3" w:rsidRPr="005F66A6">
        <w:rPr>
          <w:sz w:val="28"/>
          <w:szCs w:val="28"/>
        </w:rPr>
        <w:t xml:space="preserve"> </w:t>
      </w:r>
      <w:proofErr w:type="spellStart"/>
      <w:r w:rsidR="005F61D3" w:rsidRPr="005F66A6">
        <w:rPr>
          <w:sz w:val="28"/>
          <w:szCs w:val="28"/>
        </w:rPr>
        <w:t>độ</w:t>
      </w:r>
      <w:proofErr w:type="spellEnd"/>
      <w:r w:rsidR="005F61D3" w:rsidRPr="005F66A6">
        <w:rPr>
          <w:sz w:val="28"/>
          <w:szCs w:val="28"/>
        </w:rPr>
        <w:t xml:space="preserve"> </w:t>
      </w:r>
      <w:proofErr w:type="spellStart"/>
      <w:r w:rsidR="005F61D3" w:rsidRPr="005F66A6">
        <w:rPr>
          <w:sz w:val="28"/>
          <w:szCs w:val="28"/>
        </w:rPr>
        <w:t>đào</w:t>
      </w:r>
      <w:proofErr w:type="spellEnd"/>
      <w:r w:rsidR="005F61D3" w:rsidRPr="005F66A6">
        <w:rPr>
          <w:sz w:val="28"/>
          <w:szCs w:val="28"/>
        </w:rPr>
        <w:t xml:space="preserve"> </w:t>
      </w:r>
      <w:proofErr w:type="spellStart"/>
      <w:r w:rsidR="005F61D3" w:rsidRPr="005F66A6">
        <w:rPr>
          <w:sz w:val="28"/>
          <w:szCs w:val="28"/>
        </w:rPr>
        <w:t>tạo</w:t>
      </w:r>
      <w:proofErr w:type="spellEnd"/>
      <w:r w:rsidR="005F61D3" w:rsidRPr="005F66A6">
        <w:rPr>
          <w:sz w:val="28"/>
          <w:szCs w:val="28"/>
        </w:rPr>
        <w:t xml:space="preserve"> </w:t>
      </w:r>
      <w:proofErr w:type="spellStart"/>
      <w:r w:rsidR="005F61D3" w:rsidRPr="005F66A6">
        <w:rPr>
          <w:sz w:val="28"/>
          <w:szCs w:val="28"/>
        </w:rPr>
        <w:t>để</w:t>
      </w:r>
      <w:proofErr w:type="spellEnd"/>
      <w:r w:rsidR="005F61D3" w:rsidRPr="005F66A6">
        <w:rPr>
          <w:sz w:val="28"/>
          <w:szCs w:val="28"/>
        </w:rPr>
        <w:t xml:space="preserve"> xây </w:t>
      </w:r>
      <w:proofErr w:type="spellStart"/>
      <w:r w:rsidR="005F61D3" w:rsidRPr="005F66A6">
        <w:rPr>
          <w:sz w:val="28"/>
          <w:szCs w:val="28"/>
        </w:rPr>
        <w:t>dựng</w:t>
      </w:r>
      <w:proofErr w:type="spellEnd"/>
      <w:r w:rsidR="005F61D3" w:rsidRPr="005F66A6">
        <w:rPr>
          <w:sz w:val="28"/>
          <w:szCs w:val="28"/>
        </w:rPr>
        <w:t xml:space="preserve"> chi </w:t>
      </w:r>
      <w:proofErr w:type="spellStart"/>
      <w:r w:rsidR="005F61D3" w:rsidRPr="005F66A6">
        <w:rPr>
          <w:sz w:val="28"/>
          <w:szCs w:val="28"/>
        </w:rPr>
        <w:t>phí</w:t>
      </w:r>
      <w:proofErr w:type="spellEnd"/>
      <w:r w:rsidR="005F61D3" w:rsidRPr="005F66A6">
        <w:rPr>
          <w:sz w:val="28"/>
          <w:szCs w:val="28"/>
        </w:rPr>
        <w:t xml:space="preserve"> </w:t>
      </w:r>
      <w:proofErr w:type="spellStart"/>
      <w:r w:rsidR="005F61D3" w:rsidRPr="005F66A6">
        <w:rPr>
          <w:sz w:val="28"/>
          <w:szCs w:val="28"/>
        </w:rPr>
        <w:t>tiền</w:t>
      </w:r>
      <w:proofErr w:type="spellEnd"/>
      <w:r w:rsidR="005F61D3" w:rsidRPr="005F66A6">
        <w:rPr>
          <w:sz w:val="28"/>
          <w:szCs w:val="28"/>
        </w:rPr>
        <w:t xml:space="preserve"> lương </w:t>
      </w:r>
      <w:proofErr w:type="spellStart"/>
      <w:r w:rsidR="005F61D3" w:rsidRPr="005F66A6">
        <w:rPr>
          <w:sz w:val="28"/>
          <w:szCs w:val="28"/>
        </w:rPr>
        <w:t>tiền</w:t>
      </w:r>
      <w:proofErr w:type="spellEnd"/>
      <w:r w:rsidR="005F61D3" w:rsidRPr="005F66A6">
        <w:rPr>
          <w:sz w:val="28"/>
          <w:szCs w:val="28"/>
        </w:rPr>
        <w:t xml:space="preserve"> công. </w:t>
      </w:r>
      <w:proofErr w:type="spellStart"/>
      <w:r w:rsidR="005F61D3" w:rsidRPr="005F66A6">
        <w:rPr>
          <w:sz w:val="28"/>
          <w:szCs w:val="28"/>
        </w:rPr>
        <w:t>Đồng</w:t>
      </w:r>
      <w:proofErr w:type="spellEnd"/>
      <w:r w:rsidR="005F61D3" w:rsidRPr="005F66A6">
        <w:rPr>
          <w:sz w:val="28"/>
          <w:szCs w:val="28"/>
        </w:rPr>
        <w:t xml:space="preserve"> </w:t>
      </w:r>
      <w:proofErr w:type="spellStart"/>
      <w:r w:rsidR="005F61D3" w:rsidRPr="005F66A6">
        <w:rPr>
          <w:sz w:val="28"/>
          <w:szCs w:val="28"/>
        </w:rPr>
        <w:t>thời</w:t>
      </w:r>
      <w:proofErr w:type="spellEnd"/>
      <w:r w:rsidR="005F61D3" w:rsidRPr="005F66A6">
        <w:rPr>
          <w:sz w:val="28"/>
          <w:szCs w:val="28"/>
        </w:rPr>
        <w:t xml:space="preserve"> </w:t>
      </w:r>
      <w:proofErr w:type="spellStart"/>
      <w:r w:rsidR="005F61D3" w:rsidRPr="005F66A6">
        <w:rPr>
          <w:sz w:val="28"/>
          <w:szCs w:val="28"/>
        </w:rPr>
        <w:t>dự</w:t>
      </w:r>
      <w:proofErr w:type="spellEnd"/>
      <w:r w:rsidR="005F61D3" w:rsidRPr="005F66A6">
        <w:rPr>
          <w:sz w:val="28"/>
          <w:szCs w:val="28"/>
        </w:rPr>
        <w:t xml:space="preserve"> </w:t>
      </w:r>
      <w:proofErr w:type="spellStart"/>
      <w:r w:rsidR="005F61D3" w:rsidRPr="005F66A6">
        <w:rPr>
          <w:sz w:val="28"/>
          <w:szCs w:val="28"/>
        </w:rPr>
        <w:t>kiến</w:t>
      </w:r>
      <w:proofErr w:type="spellEnd"/>
      <w:r w:rsidR="005F61D3" w:rsidRPr="005F66A6">
        <w:rPr>
          <w:sz w:val="28"/>
          <w:szCs w:val="28"/>
        </w:rPr>
        <w:t xml:space="preserve"> chi </w:t>
      </w:r>
      <w:proofErr w:type="spellStart"/>
      <w:r w:rsidR="005F61D3" w:rsidRPr="005F66A6">
        <w:rPr>
          <w:sz w:val="28"/>
          <w:szCs w:val="28"/>
        </w:rPr>
        <w:t>học</w:t>
      </w:r>
      <w:proofErr w:type="spellEnd"/>
      <w:r w:rsidR="005F61D3" w:rsidRPr="005F66A6">
        <w:rPr>
          <w:sz w:val="28"/>
          <w:szCs w:val="28"/>
        </w:rPr>
        <w:t xml:space="preserve"> </w:t>
      </w:r>
      <w:proofErr w:type="spellStart"/>
      <w:r w:rsidR="005F61D3" w:rsidRPr="005F66A6">
        <w:rPr>
          <w:sz w:val="28"/>
          <w:szCs w:val="28"/>
        </w:rPr>
        <w:t>bổng</w:t>
      </w:r>
      <w:proofErr w:type="spellEnd"/>
      <w:r w:rsidR="005F61D3" w:rsidRPr="005F66A6">
        <w:rPr>
          <w:sz w:val="28"/>
          <w:szCs w:val="28"/>
        </w:rPr>
        <w:t xml:space="preserve"> cho HSSV đang theo </w:t>
      </w:r>
      <w:proofErr w:type="spellStart"/>
      <w:r w:rsidR="005F61D3" w:rsidRPr="005F66A6">
        <w:rPr>
          <w:sz w:val="28"/>
          <w:szCs w:val="28"/>
        </w:rPr>
        <w:t>học</w:t>
      </w:r>
      <w:proofErr w:type="spellEnd"/>
      <w:r w:rsidR="005F61D3" w:rsidRPr="005F66A6">
        <w:rPr>
          <w:sz w:val="28"/>
          <w:szCs w:val="28"/>
        </w:rPr>
        <w:t xml:space="preserve"> </w:t>
      </w:r>
      <w:proofErr w:type="spellStart"/>
      <w:r w:rsidR="005F61D3" w:rsidRPr="005F66A6">
        <w:rPr>
          <w:sz w:val="28"/>
          <w:szCs w:val="28"/>
        </w:rPr>
        <w:t>nghề</w:t>
      </w:r>
      <w:proofErr w:type="spellEnd"/>
      <w:r w:rsidR="005F61D3" w:rsidRPr="005F66A6">
        <w:rPr>
          <w:sz w:val="28"/>
          <w:szCs w:val="28"/>
        </w:rPr>
        <w:t xml:space="preserve"> </w:t>
      </w:r>
      <w:proofErr w:type="spellStart"/>
      <w:r w:rsidR="005F61D3" w:rsidRPr="005F66A6">
        <w:rPr>
          <w:sz w:val="28"/>
          <w:szCs w:val="28"/>
          <w:lang w:val="en-US"/>
        </w:rPr>
        <w:t>kỹ</w:t>
      </w:r>
      <w:proofErr w:type="spellEnd"/>
      <w:r w:rsidR="005F61D3" w:rsidRPr="005F66A6">
        <w:rPr>
          <w:sz w:val="28"/>
          <w:szCs w:val="28"/>
          <w:lang w:val="en-US"/>
        </w:rPr>
        <w:t xml:space="preserve"> </w:t>
      </w:r>
      <w:proofErr w:type="spellStart"/>
      <w:r w:rsidR="005F61D3" w:rsidRPr="005F66A6">
        <w:rPr>
          <w:sz w:val="28"/>
          <w:szCs w:val="28"/>
          <w:lang w:val="en-US"/>
        </w:rPr>
        <w:t>thuật</w:t>
      </w:r>
      <w:proofErr w:type="spellEnd"/>
      <w:r w:rsidR="005F61D3" w:rsidRPr="005F66A6">
        <w:rPr>
          <w:sz w:val="28"/>
          <w:szCs w:val="28"/>
          <w:lang w:val="en-US"/>
        </w:rPr>
        <w:t xml:space="preserve"> </w:t>
      </w:r>
      <w:proofErr w:type="spellStart"/>
      <w:r w:rsidR="005F61D3" w:rsidRPr="005F66A6">
        <w:rPr>
          <w:sz w:val="28"/>
          <w:szCs w:val="28"/>
          <w:lang w:val="en-US"/>
        </w:rPr>
        <w:t>chế</w:t>
      </w:r>
      <w:proofErr w:type="spellEnd"/>
      <w:r w:rsidR="005F61D3" w:rsidRPr="005F66A6">
        <w:rPr>
          <w:sz w:val="28"/>
          <w:szCs w:val="28"/>
          <w:lang w:val="en-US"/>
        </w:rPr>
        <w:t xml:space="preserve"> </w:t>
      </w:r>
      <w:proofErr w:type="spellStart"/>
      <w:r w:rsidR="005F61D3" w:rsidRPr="005F66A6">
        <w:rPr>
          <w:sz w:val="28"/>
          <w:szCs w:val="28"/>
          <w:lang w:val="en-US"/>
        </w:rPr>
        <w:t>biến</w:t>
      </w:r>
      <w:proofErr w:type="spellEnd"/>
      <w:r w:rsidR="005F61D3" w:rsidRPr="005F66A6">
        <w:rPr>
          <w:sz w:val="28"/>
          <w:szCs w:val="28"/>
          <w:lang w:val="en-US"/>
        </w:rPr>
        <w:t xml:space="preserve"> </w:t>
      </w:r>
      <w:proofErr w:type="spellStart"/>
      <w:r w:rsidR="005F61D3" w:rsidRPr="005F66A6">
        <w:rPr>
          <w:sz w:val="28"/>
          <w:szCs w:val="28"/>
          <w:lang w:val="en-US"/>
        </w:rPr>
        <w:t>món</w:t>
      </w:r>
      <w:proofErr w:type="spellEnd"/>
      <w:r w:rsidR="005F61D3" w:rsidRPr="005F66A6">
        <w:rPr>
          <w:sz w:val="28"/>
          <w:szCs w:val="28"/>
          <w:lang w:val="en-US"/>
        </w:rPr>
        <w:t xml:space="preserve"> </w:t>
      </w:r>
      <w:proofErr w:type="spellStart"/>
      <w:r w:rsidR="005F61D3" w:rsidRPr="005F66A6">
        <w:rPr>
          <w:sz w:val="28"/>
          <w:szCs w:val="28"/>
          <w:lang w:val="en-US"/>
        </w:rPr>
        <w:t>ăn</w:t>
      </w:r>
      <w:proofErr w:type="spellEnd"/>
      <w:r w:rsidR="005F61D3" w:rsidRPr="005F66A6">
        <w:rPr>
          <w:sz w:val="28"/>
          <w:szCs w:val="28"/>
        </w:rPr>
        <w:t>.</w:t>
      </w:r>
    </w:p>
    <w:p w14:paraId="0C3D43AB" w14:textId="77777777" w:rsidR="005F61D3" w:rsidRPr="005F66A6" w:rsidRDefault="00EF4723" w:rsidP="000E4778">
      <w:pPr>
        <w:tabs>
          <w:tab w:val="left" w:pos="0"/>
          <w:tab w:val="left" w:pos="810"/>
        </w:tabs>
        <w:spacing w:line="276" w:lineRule="auto"/>
        <w:ind w:right="471"/>
        <w:jc w:val="both"/>
        <w:rPr>
          <w:sz w:val="28"/>
          <w:szCs w:val="28"/>
        </w:rPr>
      </w:pPr>
      <w:r w:rsidRPr="005F66A6">
        <w:rPr>
          <w:sz w:val="28"/>
          <w:szCs w:val="28"/>
        </w:rPr>
        <w:tab/>
      </w:r>
      <w:r w:rsidRPr="005F66A6">
        <w:rPr>
          <w:sz w:val="28"/>
          <w:szCs w:val="28"/>
          <w:lang w:val="en-US"/>
        </w:rPr>
        <w:t xml:space="preserve">- </w:t>
      </w:r>
      <w:r w:rsidR="005F61D3" w:rsidRPr="005F66A6">
        <w:rPr>
          <w:sz w:val="28"/>
          <w:szCs w:val="28"/>
        </w:rPr>
        <w:t xml:space="preserve">Chi </w:t>
      </w:r>
      <w:proofErr w:type="spellStart"/>
      <w:r w:rsidR="005F61D3" w:rsidRPr="005F66A6">
        <w:rPr>
          <w:sz w:val="28"/>
          <w:szCs w:val="28"/>
        </w:rPr>
        <w:t>phí</w:t>
      </w:r>
      <w:proofErr w:type="spellEnd"/>
      <w:r w:rsidR="005F61D3" w:rsidRPr="005F66A6">
        <w:rPr>
          <w:sz w:val="28"/>
          <w:szCs w:val="28"/>
        </w:rPr>
        <w:t xml:space="preserve"> cho </w:t>
      </w:r>
      <w:proofErr w:type="spellStart"/>
      <w:r w:rsidR="005F61D3" w:rsidRPr="005F66A6">
        <w:rPr>
          <w:sz w:val="28"/>
          <w:szCs w:val="28"/>
        </w:rPr>
        <w:t>nghiệp</w:t>
      </w:r>
      <w:proofErr w:type="spellEnd"/>
      <w:r w:rsidR="005F61D3" w:rsidRPr="005F66A6">
        <w:rPr>
          <w:sz w:val="28"/>
          <w:szCs w:val="28"/>
        </w:rPr>
        <w:t xml:space="preserve"> </w:t>
      </w:r>
      <w:proofErr w:type="spellStart"/>
      <w:r w:rsidR="005F61D3" w:rsidRPr="005F66A6">
        <w:rPr>
          <w:sz w:val="28"/>
          <w:szCs w:val="28"/>
        </w:rPr>
        <w:t>vụ</w:t>
      </w:r>
      <w:proofErr w:type="spellEnd"/>
      <w:r w:rsidR="005F61D3" w:rsidRPr="005F66A6">
        <w:rPr>
          <w:sz w:val="28"/>
          <w:szCs w:val="28"/>
        </w:rPr>
        <w:t xml:space="preserve"> chuyên môn: Căn </w:t>
      </w:r>
      <w:proofErr w:type="spellStart"/>
      <w:r w:rsidR="005F61D3" w:rsidRPr="005F66A6">
        <w:rPr>
          <w:sz w:val="28"/>
          <w:szCs w:val="28"/>
        </w:rPr>
        <w:t>cứ</w:t>
      </w:r>
      <w:proofErr w:type="spellEnd"/>
      <w:r w:rsidR="005F61D3" w:rsidRPr="005F66A6">
        <w:rPr>
          <w:sz w:val="28"/>
          <w:szCs w:val="28"/>
        </w:rPr>
        <w:t xml:space="preserve"> </w:t>
      </w:r>
      <w:proofErr w:type="spellStart"/>
      <w:r w:rsidR="005F61D3" w:rsidRPr="005F66A6">
        <w:rPr>
          <w:sz w:val="28"/>
          <w:szCs w:val="28"/>
        </w:rPr>
        <w:t>dự</w:t>
      </w:r>
      <w:proofErr w:type="spellEnd"/>
      <w:r w:rsidR="005F61D3" w:rsidRPr="005F66A6">
        <w:rPr>
          <w:sz w:val="28"/>
          <w:szCs w:val="28"/>
        </w:rPr>
        <w:t xml:space="preserve"> </w:t>
      </w:r>
      <w:proofErr w:type="spellStart"/>
      <w:r w:rsidR="005F61D3" w:rsidRPr="005F66A6">
        <w:rPr>
          <w:sz w:val="28"/>
          <w:szCs w:val="28"/>
        </w:rPr>
        <w:t>toán</w:t>
      </w:r>
      <w:proofErr w:type="spellEnd"/>
      <w:r w:rsidR="005F61D3" w:rsidRPr="005F66A6">
        <w:rPr>
          <w:sz w:val="28"/>
          <w:szCs w:val="28"/>
        </w:rPr>
        <w:t xml:space="preserve"> ngân </w:t>
      </w:r>
      <w:proofErr w:type="spellStart"/>
      <w:r w:rsidR="005F61D3" w:rsidRPr="005F66A6">
        <w:rPr>
          <w:sz w:val="28"/>
          <w:szCs w:val="28"/>
        </w:rPr>
        <w:t>sách</w:t>
      </w:r>
      <w:proofErr w:type="spellEnd"/>
      <w:r w:rsidR="005F61D3" w:rsidRPr="005F66A6">
        <w:rPr>
          <w:sz w:val="28"/>
          <w:szCs w:val="28"/>
        </w:rPr>
        <w:t xml:space="preserve"> </w:t>
      </w:r>
      <w:proofErr w:type="spellStart"/>
      <w:r w:rsidR="005F61D3" w:rsidRPr="005F66A6">
        <w:rPr>
          <w:sz w:val="28"/>
          <w:szCs w:val="28"/>
        </w:rPr>
        <w:t>nhà</w:t>
      </w:r>
      <w:proofErr w:type="spellEnd"/>
      <w:r w:rsidR="005F61D3" w:rsidRPr="005F66A6">
        <w:rPr>
          <w:sz w:val="28"/>
          <w:szCs w:val="28"/>
        </w:rPr>
        <w:t xml:space="preserve"> </w:t>
      </w:r>
      <w:proofErr w:type="spellStart"/>
      <w:r w:rsidR="005F61D3" w:rsidRPr="005F66A6">
        <w:rPr>
          <w:sz w:val="28"/>
          <w:szCs w:val="28"/>
        </w:rPr>
        <w:t>nước</w:t>
      </w:r>
      <w:proofErr w:type="spellEnd"/>
      <w:r w:rsidR="005F61D3" w:rsidRPr="005F66A6">
        <w:rPr>
          <w:sz w:val="28"/>
          <w:szCs w:val="28"/>
        </w:rPr>
        <w:t xml:space="preserve"> xây </w:t>
      </w:r>
      <w:proofErr w:type="spellStart"/>
      <w:r w:rsidR="005F61D3" w:rsidRPr="005F66A6">
        <w:rPr>
          <w:sz w:val="28"/>
          <w:szCs w:val="28"/>
        </w:rPr>
        <w:t>dựng</w:t>
      </w:r>
      <w:proofErr w:type="spellEnd"/>
      <w:r w:rsidR="005F61D3" w:rsidRPr="005F66A6">
        <w:rPr>
          <w:sz w:val="28"/>
          <w:szCs w:val="28"/>
        </w:rPr>
        <w:t xml:space="preserve">, </w:t>
      </w:r>
      <w:proofErr w:type="spellStart"/>
      <w:r w:rsidR="005F61D3" w:rsidRPr="005F66A6">
        <w:rPr>
          <w:sz w:val="28"/>
          <w:szCs w:val="28"/>
        </w:rPr>
        <w:t>nhà</w:t>
      </w:r>
      <w:proofErr w:type="spellEnd"/>
      <w:r w:rsidR="005F61D3" w:rsidRPr="005F66A6">
        <w:rPr>
          <w:sz w:val="28"/>
          <w:szCs w:val="28"/>
        </w:rPr>
        <w:t xml:space="preserve"> </w:t>
      </w:r>
      <w:proofErr w:type="spellStart"/>
      <w:r w:rsidR="005F61D3" w:rsidRPr="005F66A6">
        <w:rPr>
          <w:sz w:val="28"/>
          <w:szCs w:val="28"/>
        </w:rPr>
        <w:t>trường</w:t>
      </w:r>
      <w:proofErr w:type="spellEnd"/>
      <w:r w:rsidR="005F61D3" w:rsidRPr="005F66A6">
        <w:rPr>
          <w:sz w:val="28"/>
          <w:szCs w:val="28"/>
        </w:rPr>
        <w:t xml:space="preserve"> </w:t>
      </w:r>
      <w:proofErr w:type="spellStart"/>
      <w:r w:rsidR="005F61D3" w:rsidRPr="005F66A6">
        <w:rPr>
          <w:sz w:val="28"/>
          <w:szCs w:val="28"/>
        </w:rPr>
        <w:t>xác</w:t>
      </w:r>
      <w:proofErr w:type="spellEnd"/>
      <w:r w:rsidR="005F61D3" w:rsidRPr="005F66A6">
        <w:rPr>
          <w:sz w:val="28"/>
          <w:szCs w:val="28"/>
        </w:rPr>
        <w:t xml:space="preserve"> </w:t>
      </w:r>
      <w:proofErr w:type="spellStart"/>
      <w:r w:rsidR="005F61D3" w:rsidRPr="005F66A6">
        <w:rPr>
          <w:sz w:val="28"/>
          <w:szCs w:val="28"/>
        </w:rPr>
        <w:t>định</w:t>
      </w:r>
      <w:proofErr w:type="spellEnd"/>
      <w:r w:rsidR="005F61D3" w:rsidRPr="005F66A6">
        <w:rPr>
          <w:sz w:val="28"/>
          <w:szCs w:val="28"/>
        </w:rPr>
        <w:t xml:space="preserve"> </w:t>
      </w:r>
      <w:proofErr w:type="spellStart"/>
      <w:r w:rsidR="005F61D3" w:rsidRPr="005F66A6">
        <w:rPr>
          <w:sz w:val="28"/>
          <w:szCs w:val="28"/>
        </w:rPr>
        <w:t>mức</w:t>
      </w:r>
      <w:proofErr w:type="spellEnd"/>
      <w:r w:rsidR="005F61D3" w:rsidRPr="005F66A6">
        <w:rPr>
          <w:sz w:val="28"/>
          <w:szCs w:val="28"/>
        </w:rPr>
        <w:t xml:space="preserve"> </w:t>
      </w:r>
      <w:proofErr w:type="spellStart"/>
      <w:r w:rsidR="005F61D3" w:rsidRPr="005F66A6">
        <w:rPr>
          <w:sz w:val="28"/>
          <w:szCs w:val="28"/>
        </w:rPr>
        <w:t>vật</w:t>
      </w:r>
      <w:proofErr w:type="spellEnd"/>
      <w:r w:rsidR="005F61D3" w:rsidRPr="005F66A6">
        <w:rPr>
          <w:sz w:val="28"/>
          <w:szCs w:val="28"/>
        </w:rPr>
        <w:t xml:space="preserve"> tư </w:t>
      </w:r>
      <w:proofErr w:type="spellStart"/>
      <w:r w:rsidR="005F61D3" w:rsidRPr="005F66A6">
        <w:rPr>
          <w:sz w:val="28"/>
          <w:szCs w:val="28"/>
        </w:rPr>
        <w:t>phục</w:t>
      </w:r>
      <w:proofErr w:type="spellEnd"/>
      <w:r w:rsidR="005F61D3" w:rsidRPr="005F66A6">
        <w:rPr>
          <w:sz w:val="28"/>
          <w:szCs w:val="28"/>
        </w:rPr>
        <w:t xml:space="preserve"> </w:t>
      </w:r>
      <w:proofErr w:type="spellStart"/>
      <w:r w:rsidR="005F61D3" w:rsidRPr="005F66A6">
        <w:rPr>
          <w:sz w:val="28"/>
          <w:szCs w:val="28"/>
        </w:rPr>
        <w:t>vụ</w:t>
      </w:r>
      <w:proofErr w:type="spellEnd"/>
      <w:r w:rsidR="005F61D3" w:rsidRPr="005F66A6">
        <w:rPr>
          <w:sz w:val="28"/>
          <w:szCs w:val="28"/>
        </w:rPr>
        <w:t xml:space="preserve"> </w:t>
      </w:r>
      <w:proofErr w:type="spellStart"/>
      <w:r w:rsidR="005F61D3" w:rsidRPr="005F66A6">
        <w:rPr>
          <w:sz w:val="28"/>
          <w:szCs w:val="28"/>
        </w:rPr>
        <w:t>học</w:t>
      </w:r>
      <w:proofErr w:type="spellEnd"/>
      <w:r w:rsidR="005F61D3" w:rsidRPr="005F66A6">
        <w:rPr>
          <w:sz w:val="28"/>
          <w:szCs w:val="28"/>
        </w:rPr>
        <w:t xml:space="preserve"> </w:t>
      </w:r>
      <w:proofErr w:type="spellStart"/>
      <w:r w:rsidR="005F61D3" w:rsidRPr="005F66A6">
        <w:rPr>
          <w:sz w:val="28"/>
          <w:szCs w:val="28"/>
        </w:rPr>
        <w:t>tập</w:t>
      </w:r>
      <w:proofErr w:type="spellEnd"/>
      <w:r w:rsidR="005F61D3" w:rsidRPr="005F66A6">
        <w:rPr>
          <w:sz w:val="28"/>
          <w:szCs w:val="28"/>
        </w:rPr>
        <w:t xml:space="preserve">, thi </w:t>
      </w:r>
      <w:proofErr w:type="spellStart"/>
      <w:r w:rsidR="005F61D3" w:rsidRPr="005F66A6">
        <w:rPr>
          <w:sz w:val="28"/>
          <w:szCs w:val="28"/>
        </w:rPr>
        <w:t>tốt</w:t>
      </w:r>
      <w:proofErr w:type="spellEnd"/>
      <w:r w:rsidR="005F61D3" w:rsidRPr="005F66A6">
        <w:rPr>
          <w:sz w:val="28"/>
          <w:szCs w:val="28"/>
        </w:rPr>
        <w:t xml:space="preserve"> </w:t>
      </w:r>
      <w:proofErr w:type="spellStart"/>
      <w:r w:rsidR="005F61D3" w:rsidRPr="005F66A6">
        <w:rPr>
          <w:sz w:val="28"/>
          <w:szCs w:val="28"/>
        </w:rPr>
        <w:t>nghiệp</w:t>
      </w:r>
      <w:proofErr w:type="spellEnd"/>
      <w:r w:rsidR="005F61D3" w:rsidRPr="005F66A6">
        <w:rPr>
          <w:sz w:val="28"/>
          <w:szCs w:val="28"/>
        </w:rPr>
        <w:t xml:space="preserve">, văn </w:t>
      </w:r>
      <w:proofErr w:type="spellStart"/>
      <w:r w:rsidR="005F61D3" w:rsidRPr="005F66A6">
        <w:rPr>
          <w:sz w:val="28"/>
          <w:szCs w:val="28"/>
        </w:rPr>
        <w:t>phòng</w:t>
      </w:r>
      <w:proofErr w:type="spellEnd"/>
      <w:r w:rsidR="005F61D3" w:rsidRPr="005F66A6">
        <w:rPr>
          <w:sz w:val="28"/>
          <w:szCs w:val="28"/>
        </w:rPr>
        <w:t xml:space="preserve"> </w:t>
      </w:r>
      <w:proofErr w:type="spellStart"/>
      <w:r w:rsidR="005F61D3" w:rsidRPr="005F66A6">
        <w:rPr>
          <w:sz w:val="28"/>
          <w:szCs w:val="28"/>
        </w:rPr>
        <w:t>phẩm</w:t>
      </w:r>
      <w:proofErr w:type="spellEnd"/>
      <w:r w:rsidR="005F61D3" w:rsidRPr="005F66A6">
        <w:rPr>
          <w:sz w:val="28"/>
          <w:szCs w:val="28"/>
        </w:rPr>
        <w:t xml:space="preserve">, chi </w:t>
      </w:r>
      <w:proofErr w:type="spellStart"/>
      <w:r w:rsidR="005F61D3" w:rsidRPr="005F66A6">
        <w:rPr>
          <w:sz w:val="28"/>
          <w:szCs w:val="28"/>
        </w:rPr>
        <w:t>phí</w:t>
      </w:r>
      <w:proofErr w:type="spellEnd"/>
      <w:r w:rsidR="005F61D3" w:rsidRPr="005F66A6">
        <w:rPr>
          <w:sz w:val="28"/>
          <w:szCs w:val="28"/>
        </w:rPr>
        <w:t xml:space="preserve"> thông tin liên </w:t>
      </w:r>
      <w:proofErr w:type="spellStart"/>
      <w:r w:rsidR="005F61D3" w:rsidRPr="005F66A6">
        <w:rPr>
          <w:sz w:val="28"/>
          <w:szCs w:val="28"/>
        </w:rPr>
        <w:t>lạc</w:t>
      </w:r>
      <w:proofErr w:type="spellEnd"/>
      <w:r w:rsidR="005F61D3" w:rsidRPr="005F66A6">
        <w:rPr>
          <w:sz w:val="28"/>
          <w:szCs w:val="28"/>
        </w:rPr>
        <w:t xml:space="preserve">, thuê </w:t>
      </w:r>
      <w:proofErr w:type="spellStart"/>
      <w:r w:rsidR="005F61D3" w:rsidRPr="005F66A6">
        <w:rPr>
          <w:sz w:val="28"/>
          <w:szCs w:val="28"/>
        </w:rPr>
        <w:t>mướn</w:t>
      </w:r>
      <w:proofErr w:type="spellEnd"/>
      <w:r w:rsidR="005F61D3" w:rsidRPr="005F66A6">
        <w:rPr>
          <w:sz w:val="28"/>
          <w:szCs w:val="28"/>
        </w:rPr>
        <w:t xml:space="preserve"> </w:t>
      </w:r>
      <w:proofErr w:type="spellStart"/>
      <w:r w:rsidR="005F61D3" w:rsidRPr="005F66A6">
        <w:rPr>
          <w:sz w:val="28"/>
          <w:szCs w:val="28"/>
        </w:rPr>
        <w:t>và</w:t>
      </w:r>
      <w:proofErr w:type="spellEnd"/>
      <w:r w:rsidR="005F61D3" w:rsidRPr="005F66A6">
        <w:rPr>
          <w:sz w:val="28"/>
          <w:szCs w:val="28"/>
        </w:rPr>
        <w:t xml:space="preserve"> </w:t>
      </w:r>
      <w:proofErr w:type="spellStart"/>
      <w:r w:rsidR="005F61D3" w:rsidRPr="005F66A6">
        <w:rPr>
          <w:sz w:val="28"/>
          <w:szCs w:val="28"/>
        </w:rPr>
        <w:t>các</w:t>
      </w:r>
      <w:proofErr w:type="spellEnd"/>
      <w:r w:rsidR="005F61D3" w:rsidRPr="005F66A6">
        <w:rPr>
          <w:sz w:val="28"/>
          <w:szCs w:val="28"/>
        </w:rPr>
        <w:t xml:space="preserve"> chi </w:t>
      </w:r>
      <w:proofErr w:type="spellStart"/>
      <w:r w:rsidR="005F61D3" w:rsidRPr="005F66A6">
        <w:rPr>
          <w:sz w:val="28"/>
          <w:szCs w:val="28"/>
        </w:rPr>
        <w:t>khác</w:t>
      </w:r>
      <w:proofErr w:type="spellEnd"/>
      <w:r w:rsidR="005F61D3" w:rsidRPr="005F66A6">
        <w:rPr>
          <w:sz w:val="28"/>
          <w:szCs w:val="28"/>
        </w:rPr>
        <w:t xml:space="preserve"> trong </w:t>
      </w:r>
      <w:proofErr w:type="spellStart"/>
      <w:r w:rsidR="005F61D3" w:rsidRPr="005F66A6">
        <w:rPr>
          <w:sz w:val="28"/>
          <w:szCs w:val="28"/>
        </w:rPr>
        <w:t>nghiệp</w:t>
      </w:r>
      <w:proofErr w:type="spellEnd"/>
      <w:r w:rsidR="005F61D3" w:rsidRPr="005F66A6">
        <w:rPr>
          <w:sz w:val="28"/>
          <w:szCs w:val="28"/>
        </w:rPr>
        <w:t xml:space="preserve"> </w:t>
      </w:r>
      <w:proofErr w:type="spellStart"/>
      <w:r w:rsidR="005F61D3" w:rsidRPr="005F66A6">
        <w:rPr>
          <w:sz w:val="28"/>
          <w:szCs w:val="28"/>
        </w:rPr>
        <w:t>vụ</w:t>
      </w:r>
      <w:proofErr w:type="spellEnd"/>
      <w:r w:rsidR="005F61D3" w:rsidRPr="005F66A6">
        <w:rPr>
          <w:sz w:val="28"/>
          <w:szCs w:val="28"/>
        </w:rPr>
        <w:t xml:space="preserve"> chuyên môn </w:t>
      </w:r>
      <w:proofErr w:type="spellStart"/>
      <w:r w:rsidR="005F61D3" w:rsidRPr="005F66A6">
        <w:rPr>
          <w:sz w:val="28"/>
          <w:szCs w:val="28"/>
        </w:rPr>
        <w:t>để</w:t>
      </w:r>
      <w:proofErr w:type="spellEnd"/>
      <w:r w:rsidR="005F61D3" w:rsidRPr="005F66A6">
        <w:rPr>
          <w:sz w:val="28"/>
          <w:szCs w:val="28"/>
        </w:rPr>
        <w:t xml:space="preserve"> </w:t>
      </w:r>
      <w:proofErr w:type="spellStart"/>
      <w:r w:rsidR="005F61D3" w:rsidRPr="005F66A6">
        <w:rPr>
          <w:sz w:val="28"/>
          <w:szCs w:val="28"/>
        </w:rPr>
        <w:t>đảm</w:t>
      </w:r>
      <w:proofErr w:type="spellEnd"/>
      <w:r w:rsidR="005F61D3" w:rsidRPr="005F66A6">
        <w:rPr>
          <w:sz w:val="28"/>
          <w:szCs w:val="28"/>
        </w:rPr>
        <w:t xml:space="preserve"> </w:t>
      </w:r>
      <w:proofErr w:type="spellStart"/>
      <w:r w:rsidR="005F61D3" w:rsidRPr="005F66A6">
        <w:rPr>
          <w:sz w:val="28"/>
          <w:szCs w:val="28"/>
        </w:rPr>
        <w:t>bảo</w:t>
      </w:r>
      <w:proofErr w:type="spellEnd"/>
      <w:r w:rsidR="005F61D3" w:rsidRPr="005F66A6">
        <w:rPr>
          <w:sz w:val="28"/>
          <w:szCs w:val="28"/>
        </w:rPr>
        <w:t xml:space="preserve"> kinh </w:t>
      </w:r>
      <w:proofErr w:type="spellStart"/>
      <w:r w:rsidR="005F61D3" w:rsidRPr="005F66A6">
        <w:rPr>
          <w:sz w:val="28"/>
          <w:szCs w:val="28"/>
        </w:rPr>
        <w:t>phí</w:t>
      </w:r>
      <w:proofErr w:type="spellEnd"/>
      <w:r w:rsidR="005F61D3" w:rsidRPr="005F66A6">
        <w:rPr>
          <w:sz w:val="28"/>
          <w:szCs w:val="28"/>
        </w:rPr>
        <w:t xml:space="preserve"> </w:t>
      </w:r>
      <w:proofErr w:type="spellStart"/>
      <w:r w:rsidR="005F61D3" w:rsidRPr="005F66A6">
        <w:rPr>
          <w:sz w:val="28"/>
          <w:szCs w:val="28"/>
        </w:rPr>
        <w:t>phục</w:t>
      </w:r>
      <w:proofErr w:type="spellEnd"/>
      <w:r w:rsidR="005F61D3" w:rsidRPr="005F66A6">
        <w:rPr>
          <w:sz w:val="28"/>
          <w:szCs w:val="28"/>
        </w:rPr>
        <w:t xml:space="preserve"> </w:t>
      </w:r>
      <w:proofErr w:type="spellStart"/>
      <w:r w:rsidR="005F61D3" w:rsidRPr="005F66A6">
        <w:rPr>
          <w:sz w:val="28"/>
          <w:szCs w:val="28"/>
        </w:rPr>
        <w:t>vụ</w:t>
      </w:r>
      <w:proofErr w:type="spellEnd"/>
      <w:r w:rsidR="005F61D3" w:rsidRPr="005F66A6">
        <w:rPr>
          <w:sz w:val="28"/>
          <w:szCs w:val="28"/>
        </w:rPr>
        <w:t xml:space="preserve"> </w:t>
      </w:r>
      <w:proofErr w:type="spellStart"/>
      <w:r w:rsidR="005F61D3" w:rsidRPr="005F66A6">
        <w:rPr>
          <w:sz w:val="28"/>
          <w:szCs w:val="28"/>
        </w:rPr>
        <w:t>học</w:t>
      </w:r>
      <w:proofErr w:type="spellEnd"/>
      <w:r w:rsidR="005F61D3" w:rsidRPr="005F66A6">
        <w:rPr>
          <w:spacing w:val="-3"/>
          <w:sz w:val="28"/>
          <w:szCs w:val="28"/>
        </w:rPr>
        <w:t xml:space="preserve"> </w:t>
      </w:r>
      <w:proofErr w:type="spellStart"/>
      <w:r w:rsidR="005F61D3" w:rsidRPr="005F66A6">
        <w:rPr>
          <w:sz w:val="28"/>
          <w:szCs w:val="28"/>
        </w:rPr>
        <w:t>tập</w:t>
      </w:r>
      <w:proofErr w:type="spellEnd"/>
      <w:r w:rsidR="005F61D3" w:rsidRPr="005F66A6">
        <w:rPr>
          <w:sz w:val="28"/>
          <w:szCs w:val="28"/>
        </w:rPr>
        <w:t>.</w:t>
      </w:r>
    </w:p>
    <w:p w14:paraId="2559B7C9" w14:textId="77777777" w:rsidR="005F61D3" w:rsidRPr="005F66A6" w:rsidRDefault="00EF4723" w:rsidP="000E4778">
      <w:pPr>
        <w:tabs>
          <w:tab w:val="left" w:pos="0"/>
        </w:tabs>
        <w:spacing w:line="276" w:lineRule="auto"/>
        <w:ind w:right="475"/>
        <w:jc w:val="both"/>
        <w:rPr>
          <w:sz w:val="28"/>
          <w:szCs w:val="28"/>
        </w:rPr>
      </w:pPr>
      <w:r w:rsidRPr="005F66A6">
        <w:rPr>
          <w:sz w:val="28"/>
          <w:szCs w:val="28"/>
        </w:rPr>
        <w:tab/>
      </w:r>
      <w:r w:rsidRPr="005F66A6">
        <w:rPr>
          <w:sz w:val="28"/>
          <w:szCs w:val="28"/>
          <w:lang w:val="en-US"/>
        </w:rPr>
        <w:t xml:space="preserve">- </w:t>
      </w:r>
      <w:r w:rsidR="005F61D3" w:rsidRPr="005F66A6">
        <w:rPr>
          <w:sz w:val="28"/>
          <w:szCs w:val="28"/>
        </w:rPr>
        <w:t xml:space="preserve">Chi </w:t>
      </w:r>
      <w:proofErr w:type="spellStart"/>
      <w:r w:rsidR="005F61D3" w:rsidRPr="005F66A6">
        <w:rPr>
          <w:sz w:val="28"/>
          <w:szCs w:val="28"/>
        </w:rPr>
        <w:t>phí</w:t>
      </w:r>
      <w:proofErr w:type="spellEnd"/>
      <w:r w:rsidR="005F61D3" w:rsidRPr="005F66A6">
        <w:rPr>
          <w:sz w:val="28"/>
          <w:szCs w:val="28"/>
        </w:rPr>
        <w:t xml:space="preserve"> cho công </w:t>
      </w:r>
      <w:proofErr w:type="spellStart"/>
      <w:r w:rsidR="005F61D3" w:rsidRPr="005F66A6">
        <w:rPr>
          <w:sz w:val="28"/>
          <w:szCs w:val="28"/>
        </w:rPr>
        <w:t>tác</w:t>
      </w:r>
      <w:proofErr w:type="spellEnd"/>
      <w:r w:rsidR="005F61D3" w:rsidRPr="005F66A6">
        <w:rPr>
          <w:sz w:val="28"/>
          <w:szCs w:val="28"/>
        </w:rPr>
        <w:t xml:space="preserve"> </w:t>
      </w:r>
      <w:proofErr w:type="spellStart"/>
      <w:r w:rsidR="005F61D3" w:rsidRPr="005F66A6">
        <w:rPr>
          <w:sz w:val="28"/>
          <w:szCs w:val="28"/>
        </w:rPr>
        <w:t>quản</w:t>
      </w:r>
      <w:proofErr w:type="spellEnd"/>
      <w:r w:rsidR="005F61D3" w:rsidRPr="005F66A6">
        <w:rPr>
          <w:sz w:val="28"/>
          <w:szCs w:val="28"/>
        </w:rPr>
        <w:t xml:space="preserve"> </w:t>
      </w:r>
      <w:proofErr w:type="spellStart"/>
      <w:r w:rsidR="005F61D3" w:rsidRPr="005F66A6">
        <w:rPr>
          <w:sz w:val="28"/>
          <w:szCs w:val="28"/>
        </w:rPr>
        <w:t>lý</w:t>
      </w:r>
      <w:proofErr w:type="spellEnd"/>
      <w:r w:rsidR="005F61D3" w:rsidRPr="005F66A6">
        <w:rPr>
          <w:sz w:val="28"/>
          <w:szCs w:val="28"/>
        </w:rPr>
        <w:t xml:space="preserve">: bao </w:t>
      </w:r>
      <w:proofErr w:type="spellStart"/>
      <w:r w:rsidR="005F61D3" w:rsidRPr="005F66A6">
        <w:rPr>
          <w:sz w:val="28"/>
          <w:szCs w:val="28"/>
        </w:rPr>
        <w:t>gồm</w:t>
      </w:r>
      <w:proofErr w:type="spellEnd"/>
      <w:r w:rsidR="005F61D3" w:rsidRPr="005F66A6">
        <w:rPr>
          <w:sz w:val="28"/>
          <w:szCs w:val="28"/>
        </w:rPr>
        <w:t xml:space="preserve"> </w:t>
      </w:r>
      <w:proofErr w:type="spellStart"/>
      <w:r w:rsidR="005F61D3" w:rsidRPr="005F66A6">
        <w:rPr>
          <w:sz w:val="28"/>
          <w:szCs w:val="28"/>
        </w:rPr>
        <w:t>tài</w:t>
      </w:r>
      <w:proofErr w:type="spellEnd"/>
      <w:r w:rsidR="005F61D3" w:rsidRPr="005F66A6">
        <w:rPr>
          <w:sz w:val="28"/>
          <w:szCs w:val="28"/>
        </w:rPr>
        <w:t xml:space="preserve"> </w:t>
      </w:r>
      <w:proofErr w:type="spellStart"/>
      <w:r w:rsidR="005F61D3" w:rsidRPr="005F66A6">
        <w:rPr>
          <w:sz w:val="28"/>
          <w:szCs w:val="28"/>
        </w:rPr>
        <w:t>sản</w:t>
      </w:r>
      <w:proofErr w:type="spellEnd"/>
      <w:r w:rsidR="005F61D3" w:rsidRPr="005F66A6">
        <w:rPr>
          <w:sz w:val="28"/>
          <w:szCs w:val="28"/>
        </w:rPr>
        <w:t xml:space="preserve"> </w:t>
      </w:r>
      <w:proofErr w:type="spellStart"/>
      <w:r w:rsidR="005F61D3" w:rsidRPr="005F66A6">
        <w:rPr>
          <w:sz w:val="28"/>
          <w:szCs w:val="28"/>
        </w:rPr>
        <w:t>phục</w:t>
      </w:r>
      <w:proofErr w:type="spellEnd"/>
      <w:r w:rsidR="005F61D3" w:rsidRPr="005F66A6">
        <w:rPr>
          <w:sz w:val="28"/>
          <w:szCs w:val="28"/>
        </w:rPr>
        <w:t xml:space="preserve"> </w:t>
      </w:r>
      <w:proofErr w:type="spellStart"/>
      <w:r w:rsidR="005F61D3" w:rsidRPr="005F66A6">
        <w:rPr>
          <w:sz w:val="28"/>
          <w:szCs w:val="28"/>
        </w:rPr>
        <w:t>vụ</w:t>
      </w:r>
      <w:proofErr w:type="spellEnd"/>
      <w:r w:rsidR="005F61D3" w:rsidRPr="005F66A6">
        <w:rPr>
          <w:sz w:val="28"/>
          <w:szCs w:val="28"/>
        </w:rPr>
        <w:t xml:space="preserve"> công </w:t>
      </w:r>
      <w:proofErr w:type="spellStart"/>
      <w:r w:rsidR="005F61D3" w:rsidRPr="005F66A6">
        <w:rPr>
          <w:sz w:val="28"/>
          <w:szCs w:val="28"/>
        </w:rPr>
        <w:t>tác</w:t>
      </w:r>
      <w:proofErr w:type="spellEnd"/>
      <w:r w:rsidR="005F61D3" w:rsidRPr="005F66A6">
        <w:rPr>
          <w:sz w:val="28"/>
          <w:szCs w:val="28"/>
        </w:rPr>
        <w:t xml:space="preserve"> chuyên môn </w:t>
      </w:r>
      <w:proofErr w:type="spellStart"/>
      <w:r w:rsidR="005F61D3" w:rsidRPr="005F66A6">
        <w:rPr>
          <w:sz w:val="28"/>
          <w:szCs w:val="28"/>
        </w:rPr>
        <w:t>của</w:t>
      </w:r>
      <w:proofErr w:type="spellEnd"/>
      <w:r w:rsidR="005F61D3" w:rsidRPr="005F66A6">
        <w:rPr>
          <w:sz w:val="28"/>
          <w:szCs w:val="28"/>
        </w:rPr>
        <w:t xml:space="preserve"> khoa </w:t>
      </w:r>
      <w:proofErr w:type="spellStart"/>
      <w:r w:rsidR="005F61D3" w:rsidRPr="005F66A6">
        <w:rPr>
          <w:sz w:val="28"/>
          <w:szCs w:val="28"/>
        </w:rPr>
        <w:t>và</w:t>
      </w:r>
      <w:proofErr w:type="spellEnd"/>
      <w:r w:rsidR="005F61D3" w:rsidRPr="005F66A6">
        <w:rPr>
          <w:sz w:val="28"/>
          <w:szCs w:val="28"/>
        </w:rPr>
        <w:t xml:space="preserve"> </w:t>
      </w:r>
      <w:proofErr w:type="spellStart"/>
      <w:r w:rsidR="005F61D3" w:rsidRPr="005F66A6">
        <w:rPr>
          <w:sz w:val="28"/>
          <w:szCs w:val="28"/>
        </w:rPr>
        <w:t>khấu</w:t>
      </w:r>
      <w:proofErr w:type="spellEnd"/>
      <w:r w:rsidR="005F61D3" w:rsidRPr="005F66A6">
        <w:rPr>
          <w:sz w:val="28"/>
          <w:szCs w:val="28"/>
        </w:rPr>
        <w:t xml:space="preserve"> hao </w:t>
      </w:r>
      <w:proofErr w:type="spellStart"/>
      <w:r w:rsidR="005F61D3" w:rsidRPr="005F66A6">
        <w:rPr>
          <w:sz w:val="28"/>
          <w:szCs w:val="28"/>
        </w:rPr>
        <w:t>tài</w:t>
      </w:r>
      <w:proofErr w:type="spellEnd"/>
      <w:r w:rsidR="005F61D3" w:rsidRPr="005F66A6">
        <w:rPr>
          <w:sz w:val="28"/>
          <w:szCs w:val="28"/>
        </w:rPr>
        <w:t xml:space="preserve"> </w:t>
      </w:r>
      <w:proofErr w:type="spellStart"/>
      <w:r w:rsidR="005F61D3" w:rsidRPr="005F66A6">
        <w:rPr>
          <w:sz w:val="28"/>
          <w:szCs w:val="28"/>
        </w:rPr>
        <w:t>sản</w:t>
      </w:r>
      <w:proofErr w:type="spellEnd"/>
      <w:r w:rsidR="005F61D3" w:rsidRPr="005F66A6">
        <w:rPr>
          <w:sz w:val="28"/>
          <w:szCs w:val="28"/>
        </w:rPr>
        <w:t xml:space="preserve"> </w:t>
      </w:r>
      <w:proofErr w:type="spellStart"/>
      <w:r w:rsidR="005F61D3" w:rsidRPr="005F66A6">
        <w:rPr>
          <w:sz w:val="28"/>
          <w:szCs w:val="28"/>
        </w:rPr>
        <w:t>cố</w:t>
      </w:r>
      <w:proofErr w:type="spellEnd"/>
      <w:r w:rsidR="005F61D3" w:rsidRPr="005F66A6">
        <w:rPr>
          <w:sz w:val="28"/>
          <w:szCs w:val="28"/>
        </w:rPr>
        <w:t xml:space="preserve"> </w:t>
      </w:r>
      <w:proofErr w:type="spellStart"/>
      <w:r w:rsidR="005F61D3" w:rsidRPr="005F66A6">
        <w:rPr>
          <w:sz w:val="28"/>
          <w:szCs w:val="28"/>
        </w:rPr>
        <w:t>định</w:t>
      </w:r>
      <w:proofErr w:type="spellEnd"/>
      <w:r w:rsidR="005F61D3" w:rsidRPr="005F66A6">
        <w:rPr>
          <w:sz w:val="28"/>
          <w:szCs w:val="28"/>
        </w:rPr>
        <w:t xml:space="preserve"> </w:t>
      </w:r>
      <w:proofErr w:type="spellStart"/>
      <w:r w:rsidR="005F61D3" w:rsidRPr="005F66A6">
        <w:rPr>
          <w:sz w:val="28"/>
          <w:szCs w:val="28"/>
        </w:rPr>
        <w:t>dùng</w:t>
      </w:r>
      <w:proofErr w:type="spellEnd"/>
      <w:r w:rsidR="005F61D3" w:rsidRPr="005F66A6">
        <w:rPr>
          <w:sz w:val="28"/>
          <w:szCs w:val="28"/>
        </w:rPr>
        <w:t xml:space="preserve"> cho công </w:t>
      </w:r>
      <w:proofErr w:type="spellStart"/>
      <w:r w:rsidR="005F61D3" w:rsidRPr="005F66A6">
        <w:rPr>
          <w:sz w:val="28"/>
          <w:szCs w:val="28"/>
        </w:rPr>
        <w:t>tác</w:t>
      </w:r>
      <w:proofErr w:type="spellEnd"/>
      <w:r w:rsidR="005F61D3" w:rsidRPr="005F66A6">
        <w:rPr>
          <w:sz w:val="28"/>
          <w:szCs w:val="28"/>
        </w:rPr>
        <w:t xml:space="preserve"> chuyên</w:t>
      </w:r>
      <w:r w:rsidR="005F61D3" w:rsidRPr="005F66A6">
        <w:rPr>
          <w:spacing w:val="-9"/>
          <w:sz w:val="28"/>
          <w:szCs w:val="28"/>
        </w:rPr>
        <w:t xml:space="preserve"> </w:t>
      </w:r>
      <w:r w:rsidR="005F61D3" w:rsidRPr="005F66A6">
        <w:rPr>
          <w:sz w:val="28"/>
          <w:szCs w:val="28"/>
        </w:rPr>
        <w:t>môn.</w:t>
      </w:r>
    </w:p>
    <w:p w14:paraId="3863157F" w14:textId="23131BF9" w:rsidR="005F61D3" w:rsidRPr="005F66A6" w:rsidRDefault="005F61D3" w:rsidP="00750725">
      <w:pPr>
        <w:tabs>
          <w:tab w:val="left" w:pos="0"/>
        </w:tabs>
        <w:spacing w:line="276" w:lineRule="auto"/>
        <w:jc w:val="both"/>
        <w:rPr>
          <w:color w:val="FF0000"/>
          <w:sz w:val="28"/>
          <w:szCs w:val="28"/>
        </w:rPr>
      </w:pPr>
      <w:proofErr w:type="spellStart"/>
      <w:r w:rsidRPr="005F66A6">
        <w:rPr>
          <w:sz w:val="28"/>
          <w:szCs w:val="28"/>
        </w:rPr>
        <w:t>Mức</w:t>
      </w:r>
      <w:proofErr w:type="spellEnd"/>
      <w:r w:rsidRPr="005F66A6">
        <w:rPr>
          <w:sz w:val="28"/>
          <w:szCs w:val="28"/>
        </w:rPr>
        <w:t xml:space="preserve"> chi </w:t>
      </w:r>
      <w:proofErr w:type="spellStart"/>
      <w:r w:rsidRPr="005F66A6">
        <w:rPr>
          <w:sz w:val="28"/>
          <w:szCs w:val="28"/>
        </w:rPr>
        <w:t>tối</w:t>
      </w:r>
      <w:proofErr w:type="spellEnd"/>
      <w:r w:rsidRPr="005F66A6">
        <w:rPr>
          <w:sz w:val="28"/>
          <w:szCs w:val="28"/>
        </w:rPr>
        <w:t xml:space="preserve"> </w:t>
      </w:r>
      <w:proofErr w:type="spellStart"/>
      <w:r w:rsidRPr="005F66A6">
        <w:rPr>
          <w:sz w:val="28"/>
          <w:szCs w:val="28"/>
        </w:rPr>
        <w:t>thiểu</w:t>
      </w:r>
      <w:proofErr w:type="spellEnd"/>
      <w:r w:rsidRPr="005F66A6">
        <w:rPr>
          <w:sz w:val="28"/>
          <w:szCs w:val="28"/>
        </w:rPr>
        <w:t xml:space="preserve"> cho 1 </w:t>
      </w:r>
      <w:proofErr w:type="spellStart"/>
      <w:r w:rsidRPr="005F66A6">
        <w:rPr>
          <w:sz w:val="28"/>
          <w:szCs w:val="28"/>
        </w:rPr>
        <w:t>người</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qua </w:t>
      </w:r>
      <w:proofErr w:type="spellStart"/>
      <w:r w:rsidRPr="005F66A6">
        <w:rPr>
          <w:sz w:val="28"/>
          <w:szCs w:val="28"/>
        </w:rPr>
        <w:t>các</w:t>
      </w:r>
      <w:proofErr w:type="spellEnd"/>
      <w:r w:rsidRPr="005F66A6">
        <w:rPr>
          <w:sz w:val="28"/>
          <w:szCs w:val="28"/>
        </w:rPr>
        <w:t xml:space="preserve"> năm </w:t>
      </w:r>
      <w:r w:rsidR="00750725">
        <w:rPr>
          <w:sz w:val="28"/>
          <w:szCs w:val="28"/>
          <w:lang w:val="en-US"/>
        </w:rPr>
        <w:t>.</w:t>
      </w:r>
    </w:p>
    <w:p w14:paraId="4984D677" w14:textId="0197FEE2" w:rsidR="005F61D3" w:rsidRPr="005F66A6" w:rsidRDefault="005F61D3" w:rsidP="00750725">
      <w:pPr>
        <w:spacing w:line="276" w:lineRule="auto"/>
        <w:ind w:right="471" w:firstLine="720"/>
        <w:jc w:val="both"/>
        <w:rPr>
          <w:i/>
          <w:spacing w:val="-6"/>
          <w:sz w:val="28"/>
          <w:szCs w:val="28"/>
        </w:rPr>
      </w:pPr>
      <w:r w:rsidRPr="005F66A6">
        <w:rPr>
          <w:sz w:val="28"/>
          <w:szCs w:val="28"/>
        </w:rPr>
        <w:t xml:space="preserve">Căn </w:t>
      </w:r>
      <w:proofErr w:type="spellStart"/>
      <w:r w:rsidRPr="005F66A6">
        <w:rPr>
          <w:sz w:val="28"/>
          <w:szCs w:val="28"/>
        </w:rPr>
        <w:t>cứ</w:t>
      </w:r>
      <w:proofErr w:type="spellEnd"/>
      <w:r w:rsidRPr="005F66A6">
        <w:rPr>
          <w:sz w:val="28"/>
          <w:szCs w:val="28"/>
        </w:rPr>
        <w:t xml:space="preserve"> </w:t>
      </w:r>
      <w:proofErr w:type="spellStart"/>
      <w:r w:rsidRPr="005F66A6">
        <w:rPr>
          <w:sz w:val="28"/>
          <w:szCs w:val="28"/>
        </w:rPr>
        <w:t>vào</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nội</w:t>
      </w:r>
      <w:proofErr w:type="spellEnd"/>
      <w:r w:rsidRPr="005F66A6">
        <w:rPr>
          <w:sz w:val="28"/>
          <w:szCs w:val="28"/>
        </w:rPr>
        <w:t xml:space="preserve"> dung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mức</w:t>
      </w:r>
      <w:proofErr w:type="spellEnd"/>
      <w:r w:rsidRPr="005F66A6">
        <w:rPr>
          <w:sz w:val="28"/>
          <w:szCs w:val="28"/>
        </w:rPr>
        <w:t xml:space="preserve">, </w:t>
      </w:r>
      <w:proofErr w:type="spellStart"/>
      <w:r w:rsidRPr="005F66A6">
        <w:rPr>
          <w:sz w:val="28"/>
          <w:szCs w:val="28"/>
        </w:rPr>
        <w:t>số</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w:t>
      </w:r>
      <w:proofErr w:type="spellStart"/>
      <w:r w:rsidRPr="005F66A6">
        <w:rPr>
          <w:sz w:val="28"/>
          <w:szCs w:val="28"/>
        </w:rPr>
        <w:t>lớp</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số</w:t>
      </w:r>
      <w:proofErr w:type="spellEnd"/>
      <w:r w:rsidRPr="005F66A6">
        <w:rPr>
          <w:sz w:val="28"/>
          <w:szCs w:val="28"/>
        </w:rPr>
        <w:t xml:space="preserve"> SV cao </w:t>
      </w:r>
      <w:proofErr w:type="spellStart"/>
      <w:r w:rsidRPr="005F66A6">
        <w:rPr>
          <w:sz w:val="28"/>
          <w:szCs w:val="28"/>
        </w:rPr>
        <w:t>đẳng</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đơn </w:t>
      </w:r>
      <w:proofErr w:type="spellStart"/>
      <w:r w:rsidRPr="005F66A6">
        <w:rPr>
          <w:sz w:val="28"/>
          <w:szCs w:val="28"/>
        </w:rPr>
        <w:t>vị</w:t>
      </w:r>
      <w:proofErr w:type="spellEnd"/>
      <w:r w:rsidRPr="005F66A6">
        <w:rPr>
          <w:sz w:val="28"/>
          <w:szCs w:val="28"/>
        </w:rPr>
        <w:t xml:space="preserve"> </w:t>
      </w:r>
      <w:proofErr w:type="spellStart"/>
      <w:r w:rsidRPr="005F66A6">
        <w:rPr>
          <w:sz w:val="28"/>
          <w:szCs w:val="28"/>
        </w:rPr>
        <w:t>tiến</w:t>
      </w:r>
      <w:proofErr w:type="spellEnd"/>
      <w:r w:rsidRPr="005F66A6">
        <w:rPr>
          <w:sz w:val="28"/>
          <w:szCs w:val="28"/>
        </w:rPr>
        <w:t xml:space="preserve"> </w:t>
      </w:r>
      <w:proofErr w:type="spellStart"/>
      <w:r w:rsidRPr="005F66A6">
        <w:rPr>
          <w:sz w:val="28"/>
          <w:szCs w:val="28"/>
        </w:rPr>
        <w:t>hành</w:t>
      </w:r>
      <w:proofErr w:type="spellEnd"/>
      <w:r w:rsidRPr="005F66A6">
        <w:rPr>
          <w:sz w:val="28"/>
          <w:szCs w:val="28"/>
        </w:rPr>
        <w:t xml:space="preserve"> </w:t>
      </w:r>
      <w:proofErr w:type="spellStart"/>
      <w:r w:rsidRPr="005F66A6">
        <w:rPr>
          <w:sz w:val="28"/>
          <w:szCs w:val="28"/>
        </w:rPr>
        <w:t>lập</w:t>
      </w:r>
      <w:proofErr w:type="spellEnd"/>
      <w:r w:rsidRPr="005F66A6">
        <w:rPr>
          <w:sz w:val="28"/>
          <w:szCs w:val="28"/>
        </w:rPr>
        <w:t xml:space="preserve"> </w:t>
      </w:r>
      <w:proofErr w:type="spellStart"/>
      <w:r w:rsidRPr="005F66A6">
        <w:rPr>
          <w:sz w:val="28"/>
          <w:szCs w:val="28"/>
        </w:rPr>
        <w:t>dự</w:t>
      </w:r>
      <w:proofErr w:type="spellEnd"/>
      <w:r w:rsidRPr="005F66A6">
        <w:rPr>
          <w:sz w:val="28"/>
          <w:szCs w:val="28"/>
        </w:rPr>
        <w:t xml:space="preserve"> </w:t>
      </w:r>
      <w:proofErr w:type="spellStart"/>
      <w:r w:rsidRPr="005F66A6">
        <w:rPr>
          <w:sz w:val="28"/>
          <w:szCs w:val="28"/>
        </w:rPr>
        <w:t>toán</w:t>
      </w:r>
      <w:proofErr w:type="spellEnd"/>
      <w:r w:rsidRPr="005F66A6">
        <w:rPr>
          <w:sz w:val="28"/>
          <w:szCs w:val="28"/>
        </w:rPr>
        <w:t xml:space="preserve"> kinh </w:t>
      </w:r>
      <w:proofErr w:type="spellStart"/>
      <w:r w:rsidRPr="005F66A6">
        <w:rPr>
          <w:sz w:val="28"/>
          <w:szCs w:val="28"/>
        </w:rPr>
        <w:t>phí</w:t>
      </w:r>
      <w:proofErr w:type="spellEnd"/>
      <w:r w:rsidRPr="005F66A6">
        <w:rPr>
          <w:sz w:val="28"/>
          <w:szCs w:val="28"/>
        </w:rPr>
        <w:t xml:space="preserve"> mua </w:t>
      </w:r>
      <w:proofErr w:type="spellStart"/>
      <w:r w:rsidRPr="005F66A6">
        <w:rPr>
          <w:sz w:val="28"/>
          <w:szCs w:val="28"/>
        </w:rPr>
        <w:t>vật</w:t>
      </w:r>
      <w:proofErr w:type="spellEnd"/>
      <w:r w:rsidRPr="005F66A6">
        <w:rPr>
          <w:sz w:val="28"/>
          <w:szCs w:val="28"/>
        </w:rPr>
        <w:t xml:space="preserve"> tư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tập</w:t>
      </w:r>
      <w:proofErr w:type="spellEnd"/>
      <w:r w:rsidRPr="005F66A6">
        <w:rPr>
          <w:sz w:val="28"/>
          <w:szCs w:val="28"/>
        </w:rPr>
        <w:t xml:space="preserve">, mua </w:t>
      </w:r>
      <w:proofErr w:type="spellStart"/>
      <w:r w:rsidRPr="005F66A6">
        <w:rPr>
          <w:sz w:val="28"/>
          <w:szCs w:val="28"/>
        </w:rPr>
        <w:t>sắm</w:t>
      </w:r>
      <w:proofErr w:type="spellEnd"/>
      <w:r w:rsidRPr="005F66A6">
        <w:rPr>
          <w:sz w:val="28"/>
          <w:szCs w:val="28"/>
        </w:rPr>
        <w:t xml:space="preserve">, </w:t>
      </w:r>
      <w:proofErr w:type="spellStart"/>
      <w:r w:rsidRPr="005F66A6">
        <w:rPr>
          <w:sz w:val="28"/>
          <w:szCs w:val="28"/>
        </w:rPr>
        <w:t>sửa</w:t>
      </w:r>
      <w:proofErr w:type="spellEnd"/>
      <w:r w:rsidRPr="005F66A6">
        <w:rPr>
          <w:sz w:val="28"/>
          <w:szCs w:val="28"/>
        </w:rPr>
        <w:t xml:space="preserve"> </w:t>
      </w:r>
      <w:proofErr w:type="spellStart"/>
      <w:r w:rsidRPr="005F66A6">
        <w:rPr>
          <w:sz w:val="28"/>
          <w:szCs w:val="28"/>
        </w:rPr>
        <w:t>chữa</w:t>
      </w:r>
      <w:proofErr w:type="spellEnd"/>
      <w:r w:rsidRPr="005F66A6">
        <w:rPr>
          <w:sz w:val="28"/>
          <w:szCs w:val="28"/>
        </w:rPr>
        <w:t xml:space="preserve"> </w:t>
      </w:r>
      <w:proofErr w:type="spellStart"/>
      <w:r w:rsidRPr="005F66A6">
        <w:rPr>
          <w:sz w:val="28"/>
          <w:szCs w:val="28"/>
        </w:rPr>
        <w:t>thiết</w:t>
      </w:r>
      <w:proofErr w:type="spellEnd"/>
      <w:r w:rsidRPr="005F66A6">
        <w:rPr>
          <w:sz w:val="28"/>
          <w:szCs w:val="28"/>
        </w:rPr>
        <w:t xml:space="preserve"> </w:t>
      </w:r>
      <w:proofErr w:type="spellStart"/>
      <w:r w:rsidRPr="005F66A6">
        <w:rPr>
          <w:sz w:val="28"/>
          <w:szCs w:val="28"/>
        </w:rPr>
        <w:t>bị</w:t>
      </w:r>
      <w:proofErr w:type="spellEnd"/>
      <w:r w:rsidRPr="005F66A6">
        <w:rPr>
          <w:sz w:val="28"/>
          <w:szCs w:val="28"/>
        </w:rPr>
        <w:t xml:space="preserve"> - </w:t>
      </w:r>
      <w:proofErr w:type="spellStart"/>
      <w:r w:rsidRPr="005F66A6">
        <w:rPr>
          <w:sz w:val="28"/>
          <w:szCs w:val="28"/>
        </w:rPr>
        <w:t>máy</w:t>
      </w:r>
      <w:proofErr w:type="spellEnd"/>
      <w:r w:rsidRPr="005F66A6">
        <w:rPr>
          <w:sz w:val="28"/>
          <w:szCs w:val="28"/>
        </w:rPr>
        <w:t xml:space="preserve"> </w:t>
      </w:r>
      <w:proofErr w:type="spellStart"/>
      <w:r w:rsidRPr="005F66A6">
        <w:rPr>
          <w:sz w:val="28"/>
          <w:szCs w:val="28"/>
        </w:rPr>
        <w:t>móc</w:t>
      </w:r>
      <w:proofErr w:type="spellEnd"/>
      <w:r w:rsidRPr="005F66A6">
        <w:rPr>
          <w:sz w:val="28"/>
          <w:szCs w:val="28"/>
        </w:rPr>
        <w:t xml:space="preserve"> </w:t>
      </w:r>
      <w:proofErr w:type="spellStart"/>
      <w:r w:rsidRPr="005F66A6">
        <w:rPr>
          <w:sz w:val="28"/>
          <w:szCs w:val="28"/>
        </w:rPr>
        <w:t>phục</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cho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hoạt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khác</w:t>
      </w:r>
      <w:proofErr w:type="spellEnd"/>
      <w:r w:rsidRPr="005F66A6">
        <w:rPr>
          <w:sz w:val="28"/>
          <w:szCs w:val="28"/>
        </w:rPr>
        <w:t>…</w:t>
      </w:r>
      <w:r w:rsidRPr="005F66A6">
        <w:rPr>
          <w:sz w:val="28"/>
          <w:szCs w:val="28"/>
          <w:lang w:val="en-US"/>
        </w:rPr>
        <w:t xml:space="preserve"> </w:t>
      </w:r>
      <w:proofErr w:type="spellStart"/>
      <w:r w:rsidRPr="005F66A6">
        <w:rPr>
          <w:sz w:val="28"/>
          <w:szCs w:val="28"/>
        </w:rPr>
        <w:t>Hàng</w:t>
      </w:r>
      <w:proofErr w:type="spellEnd"/>
      <w:r w:rsidRPr="005F66A6">
        <w:rPr>
          <w:sz w:val="28"/>
          <w:szCs w:val="28"/>
        </w:rPr>
        <w:t xml:space="preserve"> </w:t>
      </w:r>
      <w:proofErr w:type="spellStart"/>
      <w:r w:rsidRPr="005F66A6">
        <w:rPr>
          <w:sz w:val="28"/>
          <w:szCs w:val="28"/>
        </w:rPr>
        <w:t>tháng</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w:t>
      </w:r>
      <w:proofErr w:type="spellStart"/>
      <w:r w:rsidRPr="005F66A6">
        <w:rPr>
          <w:sz w:val="28"/>
          <w:szCs w:val="28"/>
        </w:rPr>
        <w:t>kế</w:t>
      </w:r>
      <w:proofErr w:type="spellEnd"/>
      <w:r w:rsidRPr="005F66A6">
        <w:rPr>
          <w:sz w:val="28"/>
          <w:szCs w:val="28"/>
        </w:rPr>
        <w:t xml:space="preserve"> </w:t>
      </w:r>
      <w:proofErr w:type="spellStart"/>
      <w:r w:rsidRPr="005F66A6">
        <w:rPr>
          <w:sz w:val="28"/>
          <w:szCs w:val="28"/>
        </w:rPr>
        <w:t>hoạch</w:t>
      </w:r>
      <w:proofErr w:type="spellEnd"/>
      <w:r w:rsidRPr="005F66A6">
        <w:rPr>
          <w:sz w:val="28"/>
          <w:szCs w:val="28"/>
        </w:rPr>
        <w:t xml:space="preserve"> </w:t>
      </w:r>
      <w:proofErr w:type="spellStart"/>
      <w:r w:rsidRPr="005F66A6">
        <w:rPr>
          <w:sz w:val="28"/>
          <w:szCs w:val="28"/>
        </w:rPr>
        <w:t>cụ</w:t>
      </w:r>
      <w:proofErr w:type="spellEnd"/>
      <w:r w:rsidRPr="005F66A6">
        <w:rPr>
          <w:sz w:val="28"/>
          <w:szCs w:val="28"/>
        </w:rPr>
        <w:t xml:space="preserve"> </w:t>
      </w:r>
      <w:proofErr w:type="spellStart"/>
      <w:r w:rsidRPr="005F66A6">
        <w:rPr>
          <w:sz w:val="28"/>
          <w:szCs w:val="28"/>
        </w:rPr>
        <w:t>thể</w:t>
      </w:r>
      <w:proofErr w:type="spellEnd"/>
      <w:r w:rsidRPr="005F66A6">
        <w:rPr>
          <w:sz w:val="28"/>
          <w:szCs w:val="28"/>
        </w:rPr>
        <w:t xml:space="preserve"> </w:t>
      </w:r>
      <w:r w:rsidRPr="005F66A6">
        <w:rPr>
          <w:i/>
          <w:color w:val="FF0000"/>
          <w:sz w:val="28"/>
          <w:szCs w:val="28"/>
        </w:rPr>
        <w:t>(</w:t>
      </w:r>
      <w:r w:rsidRPr="005F66A6">
        <w:rPr>
          <w:b/>
          <w:i/>
          <w:color w:val="FF0000"/>
          <w:sz w:val="28"/>
          <w:szCs w:val="28"/>
        </w:rPr>
        <w:t>1.3.02</w:t>
      </w:r>
      <w:r w:rsidRPr="005F66A6">
        <w:rPr>
          <w:i/>
          <w:color w:val="FF0000"/>
          <w:sz w:val="28"/>
          <w:szCs w:val="28"/>
        </w:rPr>
        <w:t xml:space="preserve">-Bản </w:t>
      </w:r>
      <w:proofErr w:type="spellStart"/>
      <w:r w:rsidRPr="005F66A6">
        <w:rPr>
          <w:i/>
          <w:color w:val="FF0000"/>
          <w:sz w:val="28"/>
          <w:szCs w:val="28"/>
        </w:rPr>
        <w:t>tổng</w:t>
      </w:r>
      <w:proofErr w:type="spellEnd"/>
      <w:r w:rsidRPr="005F66A6">
        <w:rPr>
          <w:i/>
          <w:color w:val="FF0000"/>
          <w:sz w:val="28"/>
          <w:szCs w:val="28"/>
        </w:rPr>
        <w:t xml:space="preserve"> </w:t>
      </w:r>
      <w:proofErr w:type="spellStart"/>
      <w:r w:rsidRPr="005F66A6">
        <w:rPr>
          <w:i/>
          <w:color w:val="FF0000"/>
          <w:sz w:val="28"/>
          <w:szCs w:val="28"/>
        </w:rPr>
        <w:t>hợp</w:t>
      </w:r>
      <w:proofErr w:type="spellEnd"/>
      <w:r w:rsidRPr="005F66A6">
        <w:rPr>
          <w:i/>
          <w:color w:val="FF0000"/>
          <w:sz w:val="28"/>
          <w:szCs w:val="28"/>
        </w:rPr>
        <w:t xml:space="preserve"> </w:t>
      </w:r>
      <w:proofErr w:type="spellStart"/>
      <w:r w:rsidRPr="005F66A6">
        <w:rPr>
          <w:i/>
          <w:color w:val="FF0000"/>
          <w:sz w:val="28"/>
          <w:szCs w:val="28"/>
        </w:rPr>
        <w:t>dự</w:t>
      </w:r>
      <w:proofErr w:type="spellEnd"/>
      <w:r w:rsidRPr="005F66A6">
        <w:rPr>
          <w:i/>
          <w:color w:val="FF0000"/>
          <w:sz w:val="28"/>
          <w:szCs w:val="28"/>
        </w:rPr>
        <w:t xml:space="preserve"> </w:t>
      </w:r>
      <w:proofErr w:type="spellStart"/>
      <w:r w:rsidRPr="005F66A6">
        <w:rPr>
          <w:i/>
          <w:color w:val="FF0000"/>
          <w:sz w:val="28"/>
          <w:szCs w:val="28"/>
        </w:rPr>
        <w:t>trù</w:t>
      </w:r>
      <w:proofErr w:type="spellEnd"/>
      <w:r w:rsidRPr="005F66A6">
        <w:rPr>
          <w:i/>
          <w:color w:val="FF0000"/>
          <w:sz w:val="28"/>
          <w:szCs w:val="28"/>
        </w:rPr>
        <w:t xml:space="preserve"> </w:t>
      </w:r>
      <w:proofErr w:type="spellStart"/>
      <w:r w:rsidRPr="005F66A6">
        <w:rPr>
          <w:i/>
          <w:color w:val="FF0000"/>
          <w:sz w:val="28"/>
          <w:szCs w:val="28"/>
        </w:rPr>
        <w:t>vật</w:t>
      </w:r>
      <w:proofErr w:type="spellEnd"/>
      <w:r w:rsidRPr="005F66A6">
        <w:rPr>
          <w:i/>
          <w:color w:val="FF0000"/>
          <w:sz w:val="28"/>
          <w:szCs w:val="28"/>
        </w:rPr>
        <w:t xml:space="preserve"> tư </w:t>
      </w:r>
      <w:proofErr w:type="spellStart"/>
      <w:r w:rsidRPr="005F66A6">
        <w:rPr>
          <w:i/>
          <w:color w:val="FF0000"/>
          <w:sz w:val="28"/>
          <w:szCs w:val="28"/>
        </w:rPr>
        <w:t>của</w:t>
      </w:r>
      <w:proofErr w:type="spellEnd"/>
      <w:r w:rsidRPr="005F66A6">
        <w:rPr>
          <w:i/>
          <w:color w:val="FF0000"/>
          <w:sz w:val="28"/>
          <w:szCs w:val="28"/>
        </w:rPr>
        <w:t xml:space="preserve"> khoa).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luôn </w:t>
      </w:r>
      <w:proofErr w:type="spellStart"/>
      <w:r w:rsidRPr="005F66A6">
        <w:rPr>
          <w:sz w:val="28"/>
          <w:szCs w:val="28"/>
        </w:rPr>
        <w:t>đáp</w:t>
      </w:r>
      <w:proofErr w:type="spellEnd"/>
      <w:r w:rsidRPr="005F66A6">
        <w:rPr>
          <w:sz w:val="28"/>
          <w:szCs w:val="28"/>
        </w:rPr>
        <w:t xml:space="preserve"> </w:t>
      </w:r>
      <w:proofErr w:type="spellStart"/>
      <w:r w:rsidRPr="005F66A6">
        <w:rPr>
          <w:sz w:val="28"/>
          <w:szCs w:val="28"/>
        </w:rPr>
        <w:t>ứng</w:t>
      </w:r>
      <w:proofErr w:type="spellEnd"/>
      <w:r w:rsidRPr="005F66A6">
        <w:rPr>
          <w:sz w:val="28"/>
          <w:szCs w:val="28"/>
        </w:rPr>
        <w:t xml:space="preserve"> </w:t>
      </w:r>
      <w:proofErr w:type="spellStart"/>
      <w:r w:rsidRPr="005F66A6">
        <w:rPr>
          <w:sz w:val="28"/>
          <w:szCs w:val="28"/>
        </w:rPr>
        <w:t>đầy</w:t>
      </w:r>
      <w:proofErr w:type="spellEnd"/>
      <w:r w:rsidRPr="005F66A6">
        <w:rPr>
          <w:sz w:val="28"/>
          <w:szCs w:val="28"/>
        </w:rPr>
        <w:t xml:space="preserve"> </w:t>
      </w:r>
      <w:proofErr w:type="spellStart"/>
      <w:r w:rsidRPr="005F66A6">
        <w:rPr>
          <w:sz w:val="28"/>
          <w:szCs w:val="28"/>
        </w:rPr>
        <w:t>đủ</w:t>
      </w:r>
      <w:proofErr w:type="spellEnd"/>
      <w:r w:rsidRPr="005F66A6">
        <w:rPr>
          <w:sz w:val="28"/>
          <w:szCs w:val="28"/>
        </w:rPr>
        <w:t xml:space="preserve"> nhu </w:t>
      </w:r>
      <w:proofErr w:type="spellStart"/>
      <w:r w:rsidRPr="005F66A6">
        <w:rPr>
          <w:sz w:val="28"/>
          <w:szCs w:val="28"/>
        </w:rPr>
        <w:t>cầu</w:t>
      </w:r>
      <w:proofErr w:type="spellEnd"/>
      <w:r w:rsidRPr="005F66A6">
        <w:rPr>
          <w:sz w:val="28"/>
          <w:szCs w:val="28"/>
        </w:rPr>
        <w:t xml:space="preserve"> </w:t>
      </w:r>
      <w:proofErr w:type="spellStart"/>
      <w:r w:rsidRPr="005F66A6">
        <w:rPr>
          <w:sz w:val="28"/>
          <w:szCs w:val="28"/>
        </w:rPr>
        <w:t>về</w:t>
      </w:r>
      <w:proofErr w:type="spellEnd"/>
      <w:r w:rsidRPr="005F66A6">
        <w:rPr>
          <w:sz w:val="28"/>
          <w:szCs w:val="28"/>
        </w:rPr>
        <w:t xml:space="preserve"> </w:t>
      </w:r>
      <w:proofErr w:type="spellStart"/>
      <w:r w:rsidRPr="005F66A6">
        <w:rPr>
          <w:sz w:val="28"/>
          <w:szCs w:val="28"/>
        </w:rPr>
        <w:t>vật</w:t>
      </w:r>
      <w:proofErr w:type="spellEnd"/>
      <w:r w:rsidRPr="005F66A6">
        <w:rPr>
          <w:sz w:val="28"/>
          <w:szCs w:val="28"/>
        </w:rPr>
        <w:t xml:space="preserve"> tư, trang </w:t>
      </w:r>
      <w:proofErr w:type="spellStart"/>
      <w:r w:rsidRPr="005F66A6">
        <w:rPr>
          <w:sz w:val="28"/>
          <w:szCs w:val="28"/>
        </w:rPr>
        <w:t>thiết</w:t>
      </w:r>
      <w:proofErr w:type="spellEnd"/>
      <w:r w:rsidRPr="005F66A6">
        <w:rPr>
          <w:sz w:val="28"/>
          <w:szCs w:val="28"/>
        </w:rPr>
        <w:t xml:space="preserve"> </w:t>
      </w:r>
      <w:proofErr w:type="spellStart"/>
      <w:r w:rsidRPr="005F66A6">
        <w:rPr>
          <w:sz w:val="28"/>
          <w:szCs w:val="28"/>
        </w:rPr>
        <w:t>bị</w:t>
      </w:r>
      <w:proofErr w:type="spellEnd"/>
      <w:r w:rsidRPr="005F66A6">
        <w:rPr>
          <w:sz w:val="28"/>
          <w:szCs w:val="28"/>
        </w:rPr>
        <w:t xml:space="preserve"> </w:t>
      </w:r>
      <w:proofErr w:type="spellStart"/>
      <w:r w:rsidRPr="005F66A6">
        <w:rPr>
          <w:sz w:val="28"/>
          <w:szCs w:val="28"/>
        </w:rPr>
        <w:t>phục</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cho </w:t>
      </w:r>
      <w:proofErr w:type="spellStart"/>
      <w:r w:rsidRPr="005F66A6">
        <w:rPr>
          <w:sz w:val="28"/>
          <w:szCs w:val="28"/>
        </w:rPr>
        <w:t>quá</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chất</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w:t>
      </w:r>
      <w:proofErr w:type="spellStart"/>
      <w:r w:rsidRPr="005F66A6">
        <w:rPr>
          <w:sz w:val="28"/>
          <w:szCs w:val="28"/>
        </w:rPr>
        <w:t>đặc</w:t>
      </w:r>
      <w:proofErr w:type="spellEnd"/>
      <w:r w:rsidRPr="005F66A6">
        <w:rPr>
          <w:sz w:val="28"/>
          <w:szCs w:val="28"/>
        </w:rPr>
        <w:t xml:space="preserve"> </w:t>
      </w:r>
      <w:proofErr w:type="spellStart"/>
      <w:r w:rsidRPr="005F66A6">
        <w:rPr>
          <w:sz w:val="28"/>
          <w:szCs w:val="28"/>
        </w:rPr>
        <w:t>biệt</w:t>
      </w:r>
      <w:proofErr w:type="spellEnd"/>
      <w:r w:rsidRPr="005F66A6">
        <w:rPr>
          <w:sz w:val="28"/>
          <w:szCs w:val="28"/>
        </w:rPr>
        <w:t xml:space="preserve"> </w:t>
      </w:r>
      <w:proofErr w:type="spellStart"/>
      <w:r w:rsidRPr="005F66A6">
        <w:rPr>
          <w:sz w:val="28"/>
          <w:szCs w:val="28"/>
        </w:rPr>
        <w:t>vật</w:t>
      </w:r>
      <w:proofErr w:type="spellEnd"/>
      <w:r w:rsidRPr="005F66A6">
        <w:rPr>
          <w:sz w:val="28"/>
          <w:szCs w:val="28"/>
        </w:rPr>
        <w:t xml:space="preserve"> tư </w:t>
      </w:r>
      <w:proofErr w:type="spellStart"/>
      <w:r w:rsidRPr="005F66A6">
        <w:rPr>
          <w:sz w:val="28"/>
          <w:szCs w:val="28"/>
        </w:rPr>
        <w:t>phục</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cho sinh viên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tập</w:t>
      </w:r>
      <w:proofErr w:type="spellEnd"/>
      <w:r w:rsidRPr="005F66A6">
        <w:rPr>
          <w:sz w:val="28"/>
          <w:szCs w:val="28"/>
        </w:rPr>
        <w:t xml:space="preserve"> luôn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đáp</w:t>
      </w:r>
      <w:proofErr w:type="spellEnd"/>
      <w:r w:rsidRPr="005F66A6">
        <w:rPr>
          <w:sz w:val="28"/>
          <w:szCs w:val="28"/>
        </w:rPr>
        <w:t xml:space="preserve"> </w:t>
      </w:r>
      <w:proofErr w:type="spellStart"/>
      <w:r w:rsidRPr="005F66A6">
        <w:rPr>
          <w:sz w:val="28"/>
          <w:szCs w:val="28"/>
        </w:rPr>
        <w:t>ứng</w:t>
      </w:r>
      <w:proofErr w:type="spellEnd"/>
      <w:r w:rsidRPr="005F66A6">
        <w:rPr>
          <w:sz w:val="28"/>
          <w:szCs w:val="28"/>
        </w:rPr>
        <w:t xml:space="preserve"> </w:t>
      </w:r>
      <w:proofErr w:type="spellStart"/>
      <w:r w:rsidRPr="005F66A6">
        <w:rPr>
          <w:sz w:val="28"/>
          <w:szCs w:val="28"/>
        </w:rPr>
        <w:t>đầy</w:t>
      </w:r>
      <w:proofErr w:type="spellEnd"/>
      <w:r w:rsidRPr="005F66A6">
        <w:rPr>
          <w:sz w:val="28"/>
          <w:szCs w:val="28"/>
        </w:rPr>
        <w:t xml:space="preserve"> </w:t>
      </w:r>
      <w:proofErr w:type="spellStart"/>
      <w:r w:rsidRPr="005F66A6">
        <w:rPr>
          <w:sz w:val="28"/>
          <w:szCs w:val="28"/>
        </w:rPr>
        <w:t>đủ</w:t>
      </w:r>
      <w:proofErr w:type="spellEnd"/>
      <w:r w:rsidRPr="005F66A6">
        <w:rPr>
          <w:sz w:val="28"/>
          <w:szCs w:val="28"/>
        </w:rPr>
        <w:t xml:space="preserve">, </w:t>
      </w:r>
      <w:proofErr w:type="spellStart"/>
      <w:r w:rsidRPr="005F66A6">
        <w:rPr>
          <w:sz w:val="28"/>
          <w:szCs w:val="28"/>
        </w:rPr>
        <w:t>kịp</w:t>
      </w:r>
      <w:proofErr w:type="spellEnd"/>
      <w:r w:rsidRPr="005F66A6">
        <w:rPr>
          <w:sz w:val="28"/>
          <w:szCs w:val="28"/>
        </w:rPr>
        <w:t xml:space="preserve"> </w:t>
      </w:r>
      <w:proofErr w:type="spellStart"/>
      <w:r w:rsidRPr="005F66A6">
        <w:rPr>
          <w:sz w:val="28"/>
          <w:szCs w:val="28"/>
        </w:rPr>
        <w:t>thời</w:t>
      </w:r>
      <w:proofErr w:type="spellEnd"/>
      <w:r w:rsidRPr="005F66A6">
        <w:rPr>
          <w:sz w:val="28"/>
          <w:szCs w:val="28"/>
        </w:rPr>
        <w:t xml:space="preserve">, </w:t>
      </w:r>
      <w:proofErr w:type="spellStart"/>
      <w:r w:rsidRPr="005F66A6">
        <w:rPr>
          <w:sz w:val="28"/>
          <w:szCs w:val="28"/>
        </w:rPr>
        <w:t>giúp</w:t>
      </w:r>
      <w:proofErr w:type="spellEnd"/>
      <w:r w:rsidRPr="005F66A6">
        <w:rPr>
          <w:sz w:val="28"/>
          <w:szCs w:val="28"/>
        </w:rPr>
        <w:t xml:space="preserve"> cho </w:t>
      </w:r>
      <w:proofErr w:type="spellStart"/>
      <w:r w:rsidRPr="005F66A6">
        <w:rPr>
          <w:sz w:val="28"/>
          <w:szCs w:val="28"/>
        </w:rPr>
        <w:t>giảng</w:t>
      </w:r>
      <w:proofErr w:type="spellEnd"/>
      <w:r w:rsidRPr="005F66A6">
        <w:rPr>
          <w:sz w:val="28"/>
          <w:szCs w:val="28"/>
        </w:rPr>
        <w:t xml:space="preserve"> viên </w:t>
      </w:r>
      <w:proofErr w:type="spellStart"/>
      <w:r w:rsidRPr="005F66A6">
        <w:rPr>
          <w:sz w:val="28"/>
          <w:szCs w:val="28"/>
        </w:rPr>
        <w:t>hoàn</w:t>
      </w:r>
      <w:proofErr w:type="spellEnd"/>
      <w:r w:rsidRPr="005F66A6">
        <w:rPr>
          <w:sz w:val="28"/>
          <w:szCs w:val="28"/>
        </w:rPr>
        <w:t xml:space="preserve"> </w:t>
      </w:r>
      <w:proofErr w:type="spellStart"/>
      <w:r w:rsidRPr="005F66A6">
        <w:rPr>
          <w:sz w:val="28"/>
          <w:szCs w:val="28"/>
        </w:rPr>
        <w:t>thành</w:t>
      </w:r>
      <w:proofErr w:type="spellEnd"/>
      <w:r w:rsidRPr="005F66A6">
        <w:rPr>
          <w:sz w:val="28"/>
          <w:szCs w:val="28"/>
        </w:rPr>
        <w:t xml:space="preserve"> </w:t>
      </w:r>
      <w:proofErr w:type="spellStart"/>
      <w:r w:rsidRPr="005F66A6">
        <w:rPr>
          <w:sz w:val="28"/>
          <w:szCs w:val="28"/>
        </w:rPr>
        <w:t>tốt</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giảng</w:t>
      </w:r>
      <w:proofErr w:type="spellEnd"/>
      <w:r w:rsidRPr="005F66A6">
        <w:rPr>
          <w:sz w:val="28"/>
          <w:szCs w:val="28"/>
        </w:rPr>
        <w:t xml:space="preserve"> </w:t>
      </w:r>
      <w:proofErr w:type="spellStart"/>
      <w:r w:rsidRPr="005F66A6">
        <w:rPr>
          <w:sz w:val="28"/>
          <w:szCs w:val="28"/>
        </w:rPr>
        <w:t>dạy</w:t>
      </w:r>
      <w:proofErr w:type="spellEnd"/>
      <w:r w:rsidRPr="005F66A6">
        <w:rPr>
          <w:sz w:val="28"/>
          <w:szCs w:val="28"/>
        </w:rPr>
        <w:t xml:space="preserve"> </w:t>
      </w:r>
      <w:r w:rsidRPr="005F66A6">
        <w:rPr>
          <w:i/>
          <w:color w:val="FF0000"/>
          <w:sz w:val="28"/>
          <w:szCs w:val="28"/>
        </w:rPr>
        <w:t>(</w:t>
      </w:r>
      <w:r w:rsidRPr="005F66A6">
        <w:rPr>
          <w:b/>
          <w:i/>
          <w:color w:val="FF0000"/>
          <w:sz w:val="28"/>
          <w:szCs w:val="28"/>
        </w:rPr>
        <w:t>1.2.09</w:t>
      </w:r>
      <w:r w:rsidRPr="005F66A6">
        <w:rPr>
          <w:b/>
          <w:i/>
          <w:color w:val="FF0000"/>
          <w:sz w:val="28"/>
          <w:szCs w:val="28"/>
          <w:lang w:val="en-US"/>
        </w:rPr>
        <w:t xml:space="preserve"> </w:t>
      </w:r>
      <w:r w:rsidRPr="005F66A6">
        <w:rPr>
          <w:i/>
          <w:color w:val="FF0000"/>
          <w:sz w:val="28"/>
          <w:szCs w:val="28"/>
        </w:rPr>
        <w:t>-</w:t>
      </w:r>
      <w:r w:rsidRPr="005F66A6">
        <w:rPr>
          <w:i/>
          <w:color w:val="FF0000"/>
          <w:sz w:val="28"/>
          <w:szCs w:val="28"/>
          <w:lang w:val="en-US"/>
        </w:rPr>
        <w:t xml:space="preserve"> </w:t>
      </w:r>
      <w:proofErr w:type="spellStart"/>
      <w:r w:rsidRPr="005F66A6">
        <w:rPr>
          <w:i/>
          <w:color w:val="FF0000"/>
          <w:sz w:val="28"/>
          <w:szCs w:val="28"/>
        </w:rPr>
        <w:t>Báo</w:t>
      </w:r>
      <w:proofErr w:type="spellEnd"/>
      <w:r w:rsidRPr="005F66A6">
        <w:rPr>
          <w:i/>
          <w:color w:val="FF0000"/>
          <w:sz w:val="28"/>
          <w:szCs w:val="28"/>
        </w:rPr>
        <w:t xml:space="preserve"> </w:t>
      </w:r>
      <w:proofErr w:type="spellStart"/>
      <w:r w:rsidRPr="005F66A6">
        <w:rPr>
          <w:i/>
          <w:color w:val="FF0000"/>
          <w:sz w:val="28"/>
          <w:szCs w:val="28"/>
        </w:rPr>
        <w:t>cáo</w:t>
      </w:r>
      <w:proofErr w:type="spellEnd"/>
      <w:r w:rsidRPr="005F66A6">
        <w:rPr>
          <w:i/>
          <w:color w:val="FF0000"/>
          <w:sz w:val="28"/>
          <w:szCs w:val="28"/>
        </w:rPr>
        <w:t xml:space="preserve"> </w:t>
      </w:r>
      <w:proofErr w:type="spellStart"/>
      <w:r w:rsidRPr="005F66A6">
        <w:rPr>
          <w:i/>
          <w:color w:val="FF0000"/>
          <w:sz w:val="28"/>
          <w:szCs w:val="28"/>
        </w:rPr>
        <w:t>kết</w:t>
      </w:r>
      <w:proofErr w:type="spellEnd"/>
      <w:r w:rsidRPr="005F66A6">
        <w:rPr>
          <w:i/>
          <w:color w:val="FF0000"/>
          <w:sz w:val="28"/>
          <w:szCs w:val="28"/>
        </w:rPr>
        <w:t xml:space="preserve"> </w:t>
      </w:r>
      <w:proofErr w:type="spellStart"/>
      <w:r w:rsidRPr="005F66A6">
        <w:rPr>
          <w:i/>
          <w:color w:val="FF0000"/>
          <w:sz w:val="28"/>
          <w:szCs w:val="28"/>
        </w:rPr>
        <w:t>quả</w:t>
      </w:r>
      <w:proofErr w:type="spellEnd"/>
      <w:r w:rsidRPr="005F66A6">
        <w:rPr>
          <w:i/>
          <w:color w:val="FF0000"/>
          <w:sz w:val="28"/>
          <w:szCs w:val="28"/>
        </w:rPr>
        <w:t xml:space="preserve"> công </w:t>
      </w:r>
      <w:proofErr w:type="spellStart"/>
      <w:r w:rsidRPr="005F66A6">
        <w:rPr>
          <w:i/>
          <w:color w:val="FF0000"/>
          <w:sz w:val="28"/>
          <w:szCs w:val="28"/>
        </w:rPr>
        <w:t>tác</w:t>
      </w:r>
      <w:proofErr w:type="spellEnd"/>
      <w:r w:rsidRPr="005F66A6">
        <w:rPr>
          <w:i/>
          <w:color w:val="FF0000"/>
          <w:sz w:val="28"/>
          <w:szCs w:val="28"/>
        </w:rPr>
        <w:t xml:space="preserve"> thanh </w:t>
      </w:r>
      <w:proofErr w:type="spellStart"/>
      <w:r w:rsidRPr="005F66A6">
        <w:rPr>
          <w:i/>
          <w:color w:val="FF0000"/>
          <w:sz w:val="28"/>
          <w:szCs w:val="28"/>
        </w:rPr>
        <w:t>kiểm</w:t>
      </w:r>
      <w:proofErr w:type="spellEnd"/>
      <w:r w:rsidRPr="005F66A6">
        <w:rPr>
          <w:i/>
          <w:color w:val="FF0000"/>
          <w:sz w:val="28"/>
          <w:szCs w:val="28"/>
        </w:rPr>
        <w:t xml:space="preserve"> tra </w:t>
      </w:r>
      <w:proofErr w:type="spellStart"/>
      <w:r w:rsidRPr="005F66A6">
        <w:rPr>
          <w:i/>
          <w:color w:val="FF0000"/>
          <w:sz w:val="28"/>
          <w:szCs w:val="28"/>
        </w:rPr>
        <w:t>nội</w:t>
      </w:r>
      <w:proofErr w:type="spellEnd"/>
      <w:r w:rsidRPr="005F66A6">
        <w:rPr>
          <w:i/>
          <w:color w:val="FF0000"/>
          <w:sz w:val="28"/>
          <w:szCs w:val="28"/>
        </w:rPr>
        <w:t xml:space="preserve"> </w:t>
      </w:r>
      <w:proofErr w:type="spellStart"/>
      <w:r w:rsidRPr="005F66A6">
        <w:rPr>
          <w:i/>
          <w:color w:val="FF0000"/>
          <w:sz w:val="28"/>
          <w:szCs w:val="28"/>
        </w:rPr>
        <w:t>bộ</w:t>
      </w:r>
      <w:proofErr w:type="spellEnd"/>
      <w:r w:rsidRPr="005F66A6">
        <w:rPr>
          <w:i/>
          <w:color w:val="FF0000"/>
          <w:sz w:val="28"/>
          <w:szCs w:val="28"/>
        </w:rPr>
        <w:t xml:space="preserve"> </w:t>
      </w:r>
      <w:proofErr w:type="spellStart"/>
      <w:r w:rsidR="00750725">
        <w:rPr>
          <w:i/>
          <w:color w:val="FF0000"/>
          <w:sz w:val="28"/>
          <w:szCs w:val="28"/>
          <w:lang w:val="en-US"/>
        </w:rPr>
        <w:t>các</w:t>
      </w:r>
      <w:proofErr w:type="spellEnd"/>
      <w:r w:rsidR="00750725">
        <w:rPr>
          <w:i/>
          <w:color w:val="FF0000"/>
          <w:sz w:val="28"/>
          <w:szCs w:val="28"/>
          <w:lang w:val="en-US"/>
        </w:rPr>
        <w:t xml:space="preserve"> </w:t>
      </w:r>
      <w:proofErr w:type="spellStart"/>
      <w:r w:rsidR="00750725">
        <w:rPr>
          <w:i/>
          <w:color w:val="FF0000"/>
          <w:sz w:val="28"/>
          <w:szCs w:val="28"/>
          <w:lang w:val="en-US"/>
        </w:rPr>
        <w:t>năm</w:t>
      </w:r>
      <w:proofErr w:type="spellEnd"/>
      <w:r w:rsidR="00750725">
        <w:rPr>
          <w:i/>
          <w:color w:val="FF0000"/>
          <w:sz w:val="28"/>
          <w:szCs w:val="28"/>
          <w:lang w:val="en-US"/>
        </w:rPr>
        <w:t>)</w:t>
      </w:r>
      <w:proofErr w:type="spellStart"/>
      <w:r w:rsidRPr="005F66A6">
        <w:rPr>
          <w:sz w:val="28"/>
          <w:szCs w:val="28"/>
        </w:rPr>
        <w:t>Đồng</w:t>
      </w:r>
      <w:proofErr w:type="spellEnd"/>
      <w:r w:rsidRPr="005F66A6">
        <w:rPr>
          <w:sz w:val="28"/>
          <w:szCs w:val="28"/>
        </w:rPr>
        <w:t xml:space="preserve"> </w:t>
      </w:r>
      <w:proofErr w:type="spellStart"/>
      <w:r w:rsidRPr="005F66A6">
        <w:rPr>
          <w:sz w:val="28"/>
          <w:szCs w:val="28"/>
        </w:rPr>
        <w:t>thời</w:t>
      </w:r>
      <w:proofErr w:type="spellEnd"/>
      <w:r w:rsidRPr="005F66A6">
        <w:rPr>
          <w:sz w:val="28"/>
          <w:szCs w:val="28"/>
        </w:rPr>
        <w:t xml:space="preserve"> đây cũng </w:t>
      </w:r>
      <w:proofErr w:type="spellStart"/>
      <w:r w:rsidRPr="005F66A6">
        <w:rPr>
          <w:sz w:val="28"/>
          <w:szCs w:val="28"/>
        </w:rPr>
        <w:t>là</w:t>
      </w:r>
      <w:proofErr w:type="spellEnd"/>
      <w:r w:rsidRPr="005F66A6">
        <w:rPr>
          <w:sz w:val="28"/>
          <w:szCs w:val="28"/>
        </w:rPr>
        <w:t xml:space="preserve"> </w:t>
      </w:r>
      <w:proofErr w:type="spellStart"/>
      <w:r w:rsidRPr="005F66A6">
        <w:rPr>
          <w:sz w:val="28"/>
          <w:szCs w:val="28"/>
        </w:rPr>
        <w:t>một</w:t>
      </w:r>
      <w:proofErr w:type="spellEnd"/>
      <w:r w:rsidRPr="005F66A6">
        <w:rPr>
          <w:sz w:val="28"/>
          <w:szCs w:val="28"/>
        </w:rPr>
        <w:t xml:space="preserve"> trong </w:t>
      </w:r>
      <w:proofErr w:type="spellStart"/>
      <w:r w:rsidRPr="005F66A6">
        <w:rPr>
          <w:sz w:val="28"/>
          <w:szCs w:val="28"/>
        </w:rPr>
        <w:t>những</w:t>
      </w:r>
      <w:proofErr w:type="spellEnd"/>
      <w:r w:rsidRPr="005F66A6">
        <w:rPr>
          <w:sz w:val="28"/>
          <w:szCs w:val="28"/>
        </w:rPr>
        <w:t xml:space="preserve"> tiêu </w:t>
      </w:r>
      <w:proofErr w:type="spellStart"/>
      <w:r w:rsidRPr="005F66A6">
        <w:rPr>
          <w:sz w:val="28"/>
          <w:szCs w:val="28"/>
        </w:rPr>
        <w:t>chí</w:t>
      </w:r>
      <w:proofErr w:type="spellEnd"/>
      <w:r w:rsidRPr="005F66A6">
        <w:rPr>
          <w:sz w:val="28"/>
          <w:szCs w:val="28"/>
        </w:rPr>
        <w:t xml:space="preserve"> </w:t>
      </w:r>
      <w:proofErr w:type="spellStart"/>
      <w:r w:rsidRPr="005F66A6">
        <w:rPr>
          <w:sz w:val="28"/>
          <w:szCs w:val="28"/>
        </w:rPr>
        <w:t>để</w:t>
      </w:r>
      <w:proofErr w:type="spellEnd"/>
      <w:r w:rsidRPr="005F66A6">
        <w:rPr>
          <w:sz w:val="28"/>
          <w:szCs w:val="28"/>
        </w:rPr>
        <w:t xml:space="preserve"> </w:t>
      </w:r>
      <w:proofErr w:type="spellStart"/>
      <w:r w:rsidRPr="005F66A6">
        <w:rPr>
          <w:sz w:val="28"/>
          <w:szCs w:val="28"/>
        </w:rPr>
        <w:t>đánh</w:t>
      </w:r>
      <w:proofErr w:type="spellEnd"/>
      <w:r w:rsidRPr="005F66A6">
        <w:rPr>
          <w:sz w:val="28"/>
          <w:szCs w:val="28"/>
        </w:rPr>
        <w:t xml:space="preserve"> </w:t>
      </w:r>
      <w:proofErr w:type="spellStart"/>
      <w:r w:rsidRPr="005F66A6">
        <w:rPr>
          <w:sz w:val="28"/>
          <w:szCs w:val="28"/>
        </w:rPr>
        <w:t>giá</w:t>
      </w:r>
      <w:proofErr w:type="spellEnd"/>
      <w:r w:rsidRPr="005F66A6">
        <w:rPr>
          <w:sz w:val="28"/>
          <w:szCs w:val="28"/>
        </w:rPr>
        <w:t xml:space="preserve"> </w:t>
      </w:r>
      <w:proofErr w:type="spellStart"/>
      <w:r w:rsidRPr="005F66A6">
        <w:rPr>
          <w:sz w:val="28"/>
          <w:szCs w:val="28"/>
        </w:rPr>
        <w:t>mức</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w:t>
      </w:r>
      <w:proofErr w:type="spellStart"/>
      <w:r w:rsidRPr="005F66A6">
        <w:rPr>
          <w:sz w:val="28"/>
          <w:szCs w:val="28"/>
        </w:rPr>
        <w:t>hài</w:t>
      </w:r>
      <w:proofErr w:type="spellEnd"/>
      <w:r w:rsidRPr="005F66A6">
        <w:rPr>
          <w:sz w:val="28"/>
          <w:szCs w:val="28"/>
        </w:rPr>
        <w:t xml:space="preserve"> </w:t>
      </w:r>
      <w:proofErr w:type="spellStart"/>
      <w:r w:rsidRPr="005F66A6">
        <w:rPr>
          <w:sz w:val="28"/>
          <w:szCs w:val="28"/>
        </w:rPr>
        <w:t>lòng</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sinh viên </w:t>
      </w:r>
      <w:proofErr w:type="spellStart"/>
      <w:r w:rsidRPr="005F66A6">
        <w:rPr>
          <w:sz w:val="28"/>
          <w:szCs w:val="28"/>
        </w:rPr>
        <w:t>đối</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w:t>
      </w:r>
      <w:proofErr w:type="spellStart"/>
      <w:r w:rsidRPr="005F66A6">
        <w:rPr>
          <w:sz w:val="28"/>
          <w:szCs w:val="28"/>
        </w:rPr>
        <w:t>cất</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r w:rsidRPr="005F66A6">
        <w:rPr>
          <w:i/>
          <w:color w:val="FF0000"/>
          <w:sz w:val="28"/>
          <w:szCs w:val="28"/>
        </w:rPr>
        <w:t>(</w:t>
      </w:r>
      <w:r w:rsidRPr="005F66A6">
        <w:rPr>
          <w:b/>
          <w:i/>
          <w:color w:val="FF0000"/>
          <w:sz w:val="28"/>
          <w:szCs w:val="28"/>
        </w:rPr>
        <w:t>1.3.03</w:t>
      </w:r>
      <w:r w:rsidRPr="005F66A6">
        <w:rPr>
          <w:i/>
          <w:color w:val="FF0000"/>
          <w:sz w:val="28"/>
          <w:szCs w:val="28"/>
        </w:rPr>
        <w:t xml:space="preserve">-Bộ </w:t>
      </w:r>
      <w:proofErr w:type="spellStart"/>
      <w:r w:rsidRPr="005F66A6">
        <w:rPr>
          <w:i/>
          <w:color w:val="FF0000"/>
          <w:sz w:val="28"/>
          <w:szCs w:val="28"/>
        </w:rPr>
        <w:t>phiếu</w:t>
      </w:r>
      <w:proofErr w:type="spellEnd"/>
      <w:r w:rsidRPr="005F66A6">
        <w:rPr>
          <w:i/>
          <w:color w:val="FF0000"/>
          <w:sz w:val="28"/>
          <w:szCs w:val="28"/>
        </w:rPr>
        <w:t xml:space="preserve"> </w:t>
      </w:r>
      <w:proofErr w:type="spellStart"/>
      <w:r w:rsidRPr="005F66A6">
        <w:rPr>
          <w:i/>
          <w:color w:val="FF0000"/>
          <w:sz w:val="28"/>
          <w:szCs w:val="28"/>
        </w:rPr>
        <w:t>lấy</w:t>
      </w:r>
      <w:proofErr w:type="spellEnd"/>
      <w:r w:rsidRPr="005F66A6">
        <w:rPr>
          <w:i/>
          <w:color w:val="FF0000"/>
          <w:sz w:val="28"/>
          <w:szCs w:val="28"/>
        </w:rPr>
        <w:t xml:space="preserve"> ý </w:t>
      </w:r>
      <w:proofErr w:type="spellStart"/>
      <w:r w:rsidRPr="005F66A6">
        <w:rPr>
          <w:i/>
          <w:color w:val="FF0000"/>
          <w:sz w:val="28"/>
          <w:szCs w:val="28"/>
        </w:rPr>
        <w:t>kiến</w:t>
      </w:r>
      <w:proofErr w:type="spellEnd"/>
      <w:r w:rsidRPr="005F66A6">
        <w:rPr>
          <w:i/>
          <w:color w:val="FF0000"/>
          <w:sz w:val="28"/>
          <w:szCs w:val="28"/>
        </w:rPr>
        <w:t xml:space="preserve"> </w:t>
      </w:r>
      <w:proofErr w:type="spellStart"/>
      <w:r w:rsidRPr="005F66A6">
        <w:rPr>
          <w:i/>
          <w:color w:val="FF0000"/>
          <w:sz w:val="28"/>
          <w:szCs w:val="28"/>
        </w:rPr>
        <w:t>phản</w:t>
      </w:r>
      <w:proofErr w:type="spellEnd"/>
      <w:r w:rsidRPr="005F66A6">
        <w:rPr>
          <w:i/>
          <w:color w:val="FF0000"/>
          <w:sz w:val="28"/>
          <w:szCs w:val="28"/>
        </w:rPr>
        <w:t xml:space="preserve"> </w:t>
      </w:r>
      <w:proofErr w:type="spellStart"/>
      <w:r w:rsidRPr="005F66A6">
        <w:rPr>
          <w:i/>
          <w:color w:val="FF0000"/>
          <w:sz w:val="28"/>
          <w:szCs w:val="28"/>
        </w:rPr>
        <w:t>hồi</w:t>
      </w:r>
      <w:proofErr w:type="spellEnd"/>
      <w:r w:rsidRPr="005F66A6">
        <w:rPr>
          <w:i/>
          <w:color w:val="FF0000"/>
          <w:sz w:val="28"/>
          <w:szCs w:val="28"/>
        </w:rPr>
        <w:t xml:space="preserve"> </w:t>
      </w:r>
      <w:proofErr w:type="spellStart"/>
      <w:r w:rsidRPr="005F66A6">
        <w:rPr>
          <w:i/>
          <w:color w:val="FF0000"/>
          <w:sz w:val="28"/>
          <w:szCs w:val="28"/>
        </w:rPr>
        <w:t>của</w:t>
      </w:r>
      <w:proofErr w:type="spellEnd"/>
      <w:r w:rsidRPr="005F66A6">
        <w:rPr>
          <w:i/>
          <w:color w:val="FF0000"/>
          <w:sz w:val="28"/>
          <w:szCs w:val="28"/>
        </w:rPr>
        <w:t xml:space="preserve"> HSSV </w:t>
      </w:r>
      <w:proofErr w:type="spellStart"/>
      <w:r w:rsidRPr="005F66A6">
        <w:rPr>
          <w:i/>
          <w:color w:val="FF0000"/>
          <w:sz w:val="28"/>
          <w:szCs w:val="28"/>
        </w:rPr>
        <w:t>về</w:t>
      </w:r>
      <w:proofErr w:type="spellEnd"/>
      <w:r w:rsidRPr="005F66A6">
        <w:rPr>
          <w:i/>
          <w:color w:val="FF0000"/>
          <w:sz w:val="28"/>
          <w:szCs w:val="28"/>
        </w:rPr>
        <w:t xml:space="preserve"> </w:t>
      </w:r>
      <w:proofErr w:type="spellStart"/>
      <w:r w:rsidRPr="005F66A6">
        <w:rPr>
          <w:i/>
          <w:color w:val="FF0000"/>
          <w:sz w:val="28"/>
          <w:szCs w:val="28"/>
        </w:rPr>
        <w:t>hoạt</w:t>
      </w:r>
      <w:proofErr w:type="spellEnd"/>
      <w:r w:rsidRPr="005F66A6">
        <w:rPr>
          <w:i/>
          <w:color w:val="FF0000"/>
          <w:sz w:val="28"/>
          <w:szCs w:val="28"/>
        </w:rPr>
        <w:t xml:space="preserve"> </w:t>
      </w:r>
      <w:proofErr w:type="spellStart"/>
      <w:r w:rsidRPr="005F66A6">
        <w:rPr>
          <w:i/>
          <w:color w:val="FF0000"/>
          <w:sz w:val="28"/>
          <w:szCs w:val="28"/>
        </w:rPr>
        <w:t>động</w:t>
      </w:r>
      <w:proofErr w:type="spellEnd"/>
      <w:r w:rsidRPr="005F66A6">
        <w:rPr>
          <w:i/>
          <w:color w:val="FF0000"/>
          <w:sz w:val="28"/>
          <w:szCs w:val="28"/>
        </w:rPr>
        <w:t xml:space="preserve"> </w:t>
      </w:r>
      <w:proofErr w:type="spellStart"/>
      <w:r w:rsidRPr="005F66A6">
        <w:rPr>
          <w:i/>
          <w:color w:val="FF0000"/>
          <w:sz w:val="28"/>
          <w:szCs w:val="28"/>
        </w:rPr>
        <w:t>giảng</w:t>
      </w:r>
      <w:proofErr w:type="spellEnd"/>
      <w:r w:rsidRPr="005F66A6">
        <w:rPr>
          <w:i/>
          <w:color w:val="FF0000"/>
          <w:sz w:val="28"/>
          <w:szCs w:val="28"/>
        </w:rPr>
        <w:t xml:space="preserve"> </w:t>
      </w:r>
      <w:proofErr w:type="spellStart"/>
      <w:r w:rsidRPr="005F66A6">
        <w:rPr>
          <w:i/>
          <w:color w:val="FF0000"/>
          <w:sz w:val="28"/>
          <w:szCs w:val="28"/>
        </w:rPr>
        <w:t>dạy</w:t>
      </w:r>
      <w:proofErr w:type="spellEnd"/>
      <w:r w:rsidRPr="005F66A6">
        <w:rPr>
          <w:i/>
          <w:color w:val="FF0000"/>
          <w:sz w:val="28"/>
          <w:szCs w:val="28"/>
        </w:rPr>
        <w:t xml:space="preserve"> </w:t>
      </w:r>
      <w:proofErr w:type="spellStart"/>
      <w:r w:rsidRPr="005F66A6">
        <w:rPr>
          <w:i/>
          <w:color w:val="FF0000"/>
          <w:sz w:val="28"/>
          <w:szCs w:val="28"/>
        </w:rPr>
        <w:t>của</w:t>
      </w:r>
      <w:proofErr w:type="spellEnd"/>
      <w:r w:rsidRPr="005F66A6">
        <w:rPr>
          <w:i/>
          <w:color w:val="FF0000"/>
          <w:sz w:val="28"/>
          <w:szCs w:val="28"/>
        </w:rPr>
        <w:t xml:space="preserve"> GV khoa </w:t>
      </w:r>
      <w:r w:rsidRPr="005F66A6">
        <w:rPr>
          <w:i/>
          <w:color w:val="FF0000"/>
          <w:sz w:val="28"/>
          <w:szCs w:val="28"/>
          <w:lang w:val="vi-VN"/>
        </w:rPr>
        <w:t xml:space="preserve">Công </w:t>
      </w:r>
      <w:proofErr w:type="spellStart"/>
      <w:r w:rsidRPr="005F66A6">
        <w:rPr>
          <w:i/>
          <w:color w:val="FF0000"/>
          <w:sz w:val="28"/>
          <w:szCs w:val="28"/>
          <w:lang w:val="vi-VN"/>
        </w:rPr>
        <w:t>nghệ</w:t>
      </w:r>
      <w:proofErr w:type="spellEnd"/>
      <w:r w:rsidRPr="005F66A6">
        <w:rPr>
          <w:i/>
          <w:color w:val="FF0000"/>
          <w:sz w:val="28"/>
          <w:szCs w:val="28"/>
          <w:lang w:val="vi-VN"/>
        </w:rPr>
        <w:t xml:space="preserve"> </w:t>
      </w:r>
      <w:proofErr w:type="spellStart"/>
      <w:r w:rsidRPr="005F66A6">
        <w:rPr>
          <w:i/>
          <w:color w:val="FF0000"/>
          <w:sz w:val="28"/>
          <w:szCs w:val="28"/>
          <w:lang w:val="vi-VN"/>
        </w:rPr>
        <w:t>chế</w:t>
      </w:r>
      <w:proofErr w:type="spellEnd"/>
      <w:r w:rsidRPr="005F66A6">
        <w:rPr>
          <w:i/>
          <w:color w:val="FF0000"/>
          <w:sz w:val="28"/>
          <w:szCs w:val="28"/>
          <w:lang w:val="vi-VN"/>
        </w:rPr>
        <w:t xml:space="preserve"> </w:t>
      </w:r>
      <w:proofErr w:type="spellStart"/>
      <w:r w:rsidRPr="005F66A6">
        <w:rPr>
          <w:i/>
          <w:color w:val="FF0000"/>
          <w:sz w:val="28"/>
          <w:szCs w:val="28"/>
          <w:lang w:val="vi-VN"/>
        </w:rPr>
        <w:t>biến</w:t>
      </w:r>
      <w:proofErr w:type="spellEnd"/>
      <w:r w:rsidRPr="005F66A6">
        <w:rPr>
          <w:i/>
          <w:color w:val="FF0000"/>
          <w:sz w:val="28"/>
          <w:szCs w:val="28"/>
        </w:rPr>
        <w:t xml:space="preserve"> </w:t>
      </w:r>
      <w:proofErr w:type="spellStart"/>
      <w:r w:rsidR="00750725">
        <w:rPr>
          <w:i/>
          <w:color w:val="FF0000"/>
          <w:sz w:val="28"/>
          <w:szCs w:val="28"/>
          <w:lang w:val="en-US"/>
        </w:rPr>
        <w:t>các</w:t>
      </w:r>
      <w:proofErr w:type="spellEnd"/>
      <w:r w:rsidR="00750725">
        <w:rPr>
          <w:i/>
          <w:color w:val="FF0000"/>
          <w:sz w:val="28"/>
          <w:szCs w:val="28"/>
          <w:lang w:val="en-US"/>
        </w:rPr>
        <w:t xml:space="preserve"> </w:t>
      </w:r>
      <w:proofErr w:type="spellStart"/>
      <w:r w:rsidR="00750725">
        <w:rPr>
          <w:i/>
          <w:color w:val="FF0000"/>
          <w:sz w:val="28"/>
          <w:szCs w:val="28"/>
          <w:lang w:val="en-US"/>
        </w:rPr>
        <w:t>năm</w:t>
      </w:r>
      <w:proofErr w:type="spellEnd"/>
      <w:r w:rsidR="00750725">
        <w:rPr>
          <w:i/>
          <w:color w:val="FF0000"/>
          <w:sz w:val="28"/>
          <w:szCs w:val="28"/>
          <w:lang w:val="en-US"/>
        </w:rPr>
        <w:t>)</w:t>
      </w:r>
      <w:proofErr w:type="spellStart"/>
      <w:r w:rsidRPr="005F66A6">
        <w:rPr>
          <w:spacing w:val="-6"/>
          <w:sz w:val="28"/>
          <w:szCs w:val="28"/>
        </w:rPr>
        <w:t>Mức</w:t>
      </w:r>
      <w:proofErr w:type="spellEnd"/>
      <w:r w:rsidRPr="005F66A6">
        <w:rPr>
          <w:spacing w:val="-6"/>
          <w:sz w:val="28"/>
          <w:szCs w:val="28"/>
        </w:rPr>
        <w:t xml:space="preserve"> chi </w:t>
      </w:r>
      <w:proofErr w:type="spellStart"/>
      <w:r w:rsidRPr="005F66A6">
        <w:rPr>
          <w:spacing w:val="-6"/>
          <w:sz w:val="28"/>
          <w:szCs w:val="28"/>
        </w:rPr>
        <w:t>cụ</w:t>
      </w:r>
      <w:proofErr w:type="spellEnd"/>
      <w:r w:rsidRPr="005F66A6">
        <w:rPr>
          <w:spacing w:val="-6"/>
          <w:sz w:val="28"/>
          <w:szCs w:val="28"/>
        </w:rPr>
        <w:t xml:space="preserve"> </w:t>
      </w:r>
      <w:proofErr w:type="spellStart"/>
      <w:r w:rsidRPr="005F66A6">
        <w:rPr>
          <w:spacing w:val="-6"/>
          <w:sz w:val="28"/>
          <w:szCs w:val="28"/>
        </w:rPr>
        <w:t>thể</w:t>
      </w:r>
      <w:proofErr w:type="spellEnd"/>
      <w:r w:rsidRPr="005F66A6">
        <w:rPr>
          <w:spacing w:val="-6"/>
          <w:sz w:val="28"/>
          <w:szCs w:val="28"/>
        </w:rPr>
        <w:t xml:space="preserve"> cho </w:t>
      </w:r>
      <w:proofErr w:type="spellStart"/>
      <w:r w:rsidRPr="005F66A6">
        <w:rPr>
          <w:spacing w:val="-6"/>
          <w:sz w:val="28"/>
          <w:szCs w:val="28"/>
        </w:rPr>
        <w:t>các</w:t>
      </w:r>
      <w:proofErr w:type="spellEnd"/>
      <w:r w:rsidRPr="005F66A6">
        <w:rPr>
          <w:spacing w:val="-6"/>
          <w:sz w:val="28"/>
          <w:szCs w:val="28"/>
        </w:rPr>
        <w:t xml:space="preserve"> </w:t>
      </w:r>
      <w:proofErr w:type="spellStart"/>
      <w:r w:rsidRPr="005F66A6">
        <w:rPr>
          <w:spacing w:val="-6"/>
          <w:sz w:val="28"/>
          <w:szCs w:val="28"/>
        </w:rPr>
        <w:t>hoạt</w:t>
      </w:r>
      <w:proofErr w:type="spellEnd"/>
      <w:r w:rsidRPr="005F66A6">
        <w:rPr>
          <w:spacing w:val="-6"/>
          <w:sz w:val="28"/>
          <w:szCs w:val="28"/>
        </w:rPr>
        <w:t xml:space="preserve"> </w:t>
      </w:r>
      <w:proofErr w:type="spellStart"/>
      <w:r w:rsidRPr="005F66A6">
        <w:rPr>
          <w:spacing w:val="-6"/>
          <w:sz w:val="28"/>
          <w:szCs w:val="28"/>
        </w:rPr>
        <w:t>động</w:t>
      </w:r>
      <w:proofErr w:type="spellEnd"/>
      <w:r w:rsidRPr="005F66A6">
        <w:rPr>
          <w:spacing w:val="-6"/>
          <w:sz w:val="28"/>
          <w:szCs w:val="28"/>
        </w:rPr>
        <w:t xml:space="preserve"> </w:t>
      </w:r>
      <w:proofErr w:type="spellStart"/>
      <w:r w:rsidRPr="005F66A6">
        <w:rPr>
          <w:spacing w:val="-6"/>
          <w:sz w:val="28"/>
          <w:szCs w:val="28"/>
        </w:rPr>
        <w:t>phục</w:t>
      </w:r>
      <w:proofErr w:type="spellEnd"/>
      <w:r w:rsidRPr="005F66A6">
        <w:rPr>
          <w:spacing w:val="-6"/>
          <w:sz w:val="28"/>
          <w:szCs w:val="28"/>
        </w:rPr>
        <w:t xml:space="preserve"> </w:t>
      </w:r>
      <w:proofErr w:type="spellStart"/>
      <w:r w:rsidRPr="005F66A6">
        <w:rPr>
          <w:spacing w:val="-6"/>
          <w:sz w:val="28"/>
          <w:szCs w:val="28"/>
        </w:rPr>
        <w:t>vụ</w:t>
      </w:r>
      <w:proofErr w:type="spellEnd"/>
      <w:r w:rsidRPr="005F66A6">
        <w:rPr>
          <w:spacing w:val="-6"/>
          <w:sz w:val="28"/>
          <w:szCs w:val="28"/>
        </w:rPr>
        <w:t xml:space="preserve"> </w:t>
      </w:r>
      <w:proofErr w:type="spellStart"/>
      <w:r w:rsidRPr="005F66A6">
        <w:rPr>
          <w:spacing w:val="-6"/>
          <w:sz w:val="28"/>
          <w:szCs w:val="28"/>
        </w:rPr>
        <w:t>nhiệm</w:t>
      </w:r>
      <w:proofErr w:type="spellEnd"/>
      <w:r w:rsidRPr="005F66A6">
        <w:rPr>
          <w:spacing w:val="-6"/>
          <w:sz w:val="28"/>
          <w:szCs w:val="28"/>
        </w:rPr>
        <w:t xml:space="preserve"> </w:t>
      </w:r>
      <w:proofErr w:type="spellStart"/>
      <w:r w:rsidRPr="005F66A6">
        <w:rPr>
          <w:spacing w:val="-6"/>
          <w:sz w:val="28"/>
          <w:szCs w:val="28"/>
        </w:rPr>
        <w:t>vụ</w:t>
      </w:r>
      <w:proofErr w:type="spellEnd"/>
      <w:r w:rsidRPr="005F66A6">
        <w:rPr>
          <w:spacing w:val="-6"/>
          <w:sz w:val="28"/>
          <w:szCs w:val="28"/>
        </w:rPr>
        <w:t xml:space="preserve"> </w:t>
      </w:r>
      <w:proofErr w:type="spellStart"/>
      <w:r w:rsidRPr="005F66A6">
        <w:rPr>
          <w:spacing w:val="-6"/>
          <w:sz w:val="28"/>
          <w:szCs w:val="28"/>
        </w:rPr>
        <w:t>đào</w:t>
      </w:r>
      <w:proofErr w:type="spellEnd"/>
      <w:r w:rsidRPr="005F66A6">
        <w:rPr>
          <w:spacing w:val="-6"/>
          <w:sz w:val="28"/>
          <w:szCs w:val="28"/>
        </w:rPr>
        <w:t xml:space="preserve"> </w:t>
      </w:r>
      <w:proofErr w:type="spellStart"/>
      <w:r w:rsidRPr="005F66A6">
        <w:rPr>
          <w:spacing w:val="-6"/>
          <w:sz w:val="28"/>
          <w:szCs w:val="28"/>
        </w:rPr>
        <w:t>tạo</w:t>
      </w:r>
      <w:proofErr w:type="spellEnd"/>
      <w:r w:rsidRPr="005F66A6">
        <w:rPr>
          <w:spacing w:val="-6"/>
          <w:sz w:val="28"/>
          <w:szCs w:val="28"/>
        </w:rPr>
        <w:t xml:space="preserve"> </w:t>
      </w:r>
      <w:proofErr w:type="spellStart"/>
      <w:r w:rsidRPr="005F66A6">
        <w:rPr>
          <w:spacing w:val="-6"/>
          <w:sz w:val="28"/>
          <w:szCs w:val="28"/>
        </w:rPr>
        <w:t>của</w:t>
      </w:r>
      <w:proofErr w:type="spellEnd"/>
      <w:r w:rsidRPr="005F66A6">
        <w:rPr>
          <w:spacing w:val="-6"/>
          <w:sz w:val="28"/>
          <w:szCs w:val="28"/>
        </w:rPr>
        <w:t xml:space="preserve"> </w:t>
      </w:r>
      <w:proofErr w:type="spellStart"/>
      <w:r w:rsidRPr="005F66A6">
        <w:rPr>
          <w:spacing w:val="-6"/>
          <w:sz w:val="28"/>
          <w:szCs w:val="28"/>
        </w:rPr>
        <w:t>trường</w:t>
      </w:r>
      <w:proofErr w:type="spellEnd"/>
      <w:r w:rsidRPr="005F66A6">
        <w:rPr>
          <w:spacing w:val="-6"/>
          <w:sz w:val="28"/>
          <w:szCs w:val="28"/>
        </w:rPr>
        <w:t xml:space="preserve"> </w:t>
      </w:r>
      <w:proofErr w:type="spellStart"/>
      <w:r w:rsidRPr="005F66A6">
        <w:rPr>
          <w:spacing w:val="-6"/>
          <w:sz w:val="28"/>
          <w:szCs w:val="28"/>
        </w:rPr>
        <w:t>nói</w:t>
      </w:r>
      <w:proofErr w:type="spellEnd"/>
      <w:r w:rsidRPr="005F66A6">
        <w:rPr>
          <w:spacing w:val="-6"/>
          <w:sz w:val="28"/>
          <w:szCs w:val="28"/>
        </w:rPr>
        <w:t xml:space="preserve"> chung </w:t>
      </w:r>
      <w:proofErr w:type="spellStart"/>
      <w:r w:rsidRPr="005F66A6">
        <w:rPr>
          <w:spacing w:val="-6"/>
          <w:sz w:val="28"/>
          <w:szCs w:val="28"/>
        </w:rPr>
        <w:t>và</w:t>
      </w:r>
      <w:proofErr w:type="spellEnd"/>
      <w:r w:rsidRPr="005F66A6">
        <w:rPr>
          <w:spacing w:val="-6"/>
          <w:sz w:val="28"/>
          <w:szCs w:val="28"/>
        </w:rPr>
        <w:t xml:space="preserve"> khoa </w:t>
      </w:r>
      <w:proofErr w:type="spellStart"/>
      <w:r w:rsidRPr="005F66A6">
        <w:rPr>
          <w:spacing w:val="-6"/>
          <w:sz w:val="28"/>
          <w:szCs w:val="28"/>
          <w:lang w:val="en-US"/>
        </w:rPr>
        <w:t>Khách</w:t>
      </w:r>
      <w:proofErr w:type="spellEnd"/>
      <w:r w:rsidRPr="005F66A6">
        <w:rPr>
          <w:spacing w:val="-6"/>
          <w:sz w:val="28"/>
          <w:szCs w:val="28"/>
          <w:lang w:val="en-US"/>
        </w:rPr>
        <w:t xml:space="preserve"> </w:t>
      </w:r>
      <w:proofErr w:type="spellStart"/>
      <w:r w:rsidRPr="005F66A6">
        <w:rPr>
          <w:spacing w:val="-6"/>
          <w:sz w:val="28"/>
          <w:szCs w:val="28"/>
          <w:lang w:val="en-US"/>
        </w:rPr>
        <w:t>sạn</w:t>
      </w:r>
      <w:proofErr w:type="spellEnd"/>
      <w:r w:rsidRPr="005F66A6">
        <w:rPr>
          <w:spacing w:val="-6"/>
          <w:sz w:val="28"/>
          <w:szCs w:val="28"/>
          <w:lang w:val="en-US"/>
        </w:rPr>
        <w:t xml:space="preserve"> Du </w:t>
      </w:r>
      <w:proofErr w:type="spellStart"/>
      <w:r w:rsidRPr="005F66A6">
        <w:rPr>
          <w:spacing w:val="-6"/>
          <w:sz w:val="28"/>
          <w:szCs w:val="28"/>
          <w:lang w:val="en-US"/>
        </w:rPr>
        <w:t>lịch</w:t>
      </w:r>
      <w:proofErr w:type="spellEnd"/>
      <w:r w:rsidRPr="005F66A6">
        <w:rPr>
          <w:spacing w:val="-6"/>
          <w:sz w:val="28"/>
          <w:szCs w:val="28"/>
        </w:rPr>
        <w:t xml:space="preserve"> </w:t>
      </w:r>
      <w:proofErr w:type="spellStart"/>
      <w:r w:rsidRPr="005F66A6">
        <w:rPr>
          <w:spacing w:val="-6"/>
          <w:sz w:val="28"/>
          <w:szCs w:val="28"/>
        </w:rPr>
        <w:t>nói</w:t>
      </w:r>
      <w:proofErr w:type="spellEnd"/>
      <w:r w:rsidRPr="005F66A6">
        <w:rPr>
          <w:spacing w:val="-6"/>
          <w:sz w:val="28"/>
          <w:szCs w:val="28"/>
        </w:rPr>
        <w:t xml:space="preserve"> riêng </w:t>
      </w:r>
      <w:proofErr w:type="spellStart"/>
      <w:r w:rsidRPr="005F66A6">
        <w:rPr>
          <w:spacing w:val="-6"/>
          <w:sz w:val="28"/>
          <w:szCs w:val="28"/>
        </w:rPr>
        <w:t>đã</w:t>
      </w:r>
      <w:proofErr w:type="spellEnd"/>
      <w:r w:rsidRPr="005F66A6">
        <w:rPr>
          <w:spacing w:val="-6"/>
          <w:sz w:val="28"/>
          <w:szCs w:val="28"/>
        </w:rPr>
        <w:t xml:space="preserve"> </w:t>
      </w:r>
      <w:proofErr w:type="spellStart"/>
      <w:r w:rsidRPr="005F66A6">
        <w:rPr>
          <w:spacing w:val="-6"/>
          <w:sz w:val="28"/>
          <w:szCs w:val="28"/>
        </w:rPr>
        <w:t>được</w:t>
      </w:r>
      <w:proofErr w:type="spellEnd"/>
      <w:r w:rsidRPr="005F66A6">
        <w:rPr>
          <w:spacing w:val="-6"/>
          <w:sz w:val="28"/>
          <w:szCs w:val="28"/>
        </w:rPr>
        <w:t xml:space="preserve"> </w:t>
      </w:r>
      <w:proofErr w:type="spellStart"/>
      <w:r w:rsidRPr="005F66A6">
        <w:rPr>
          <w:spacing w:val="-6"/>
          <w:sz w:val="28"/>
          <w:szCs w:val="28"/>
        </w:rPr>
        <w:t>thể</w:t>
      </w:r>
      <w:proofErr w:type="spellEnd"/>
      <w:r w:rsidRPr="005F66A6">
        <w:rPr>
          <w:spacing w:val="-6"/>
          <w:sz w:val="28"/>
          <w:szCs w:val="28"/>
        </w:rPr>
        <w:t xml:space="preserve"> </w:t>
      </w:r>
      <w:proofErr w:type="spellStart"/>
      <w:r w:rsidRPr="005F66A6">
        <w:rPr>
          <w:spacing w:val="-6"/>
          <w:sz w:val="28"/>
          <w:szCs w:val="28"/>
        </w:rPr>
        <w:t>hiện</w:t>
      </w:r>
      <w:proofErr w:type="spellEnd"/>
      <w:r w:rsidRPr="005F66A6">
        <w:rPr>
          <w:spacing w:val="-6"/>
          <w:sz w:val="28"/>
          <w:szCs w:val="28"/>
        </w:rPr>
        <w:t xml:space="preserve"> </w:t>
      </w:r>
      <w:proofErr w:type="spellStart"/>
      <w:r w:rsidRPr="005F66A6">
        <w:rPr>
          <w:spacing w:val="-6"/>
          <w:sz w:val="28"/>
          <w:szCs w:val="28"/>
        </w:rPr>
        <w:t>rõ</w:t>
      </w:r>
      <w:proofErr w:type="spellEnd"/>
      <w:r w:rsidRPr="005F66A6">
        <w:rPr>
          <w:spacing w:val="-6"/>
          <w:sz w:val="28"/>
          <w:szCs w:val="28"/>
        </w:rPr>
        <w:t xml:space="preserve"> trong </w:t>
      </w:r>
      <w:proofErr w:type="spellStart"/>
      <w:r w:rsidRPr="005F66A6">
        <w:rPr>
          <w:spacing w:val="-6"/>
          <w:sz w:val="28"/>
          <w:szCs w:val="28"/>
        </w:rPr>
        <w:t>báo</w:t>
      </w:r>
      <w:proofErr w:type="spellEnd"/>
      <w:r w:rsidRPr="005F66A6">
        <w:rPr>
          <w:spacing w:val="-6"/>
          <w:sz w:val="28"/>
          <w:szCs w:val="28"/>
        </w:rPr>
        <w:t xml:space="preserve"> </w:t>
      </w:r>
      <w:proofErr w:type="spellStart"/>
      <w:r w:rsidRPr="005F66A6">
        <w:rPr>
          <w:spacing w:val="-6"/>
          <w:sz w:val="28"/>
          <w:szCs w:val="28"/>
        </w:rPr>
        <w:t>cáo</w:t>
      </w:r>
      <w:proofErr w:type="spellEnd"/>
      <w:r w:rsidRPr="005F66A6">
        <w:rPr>
          <w:spacing w:val="-6"/>
          <w:sz w:val="28"/>
          <w:szCs w:val="28"/>
        </w:rPr>
        <w:t xml:space="preserve"> </w:t>
      </w:r>
      <w:proofErr w:type="spellStart"/>
      <w:r w:rsidRPr="005F66A6">
        <w:rPr>
          <w:spacing w:val="-6"/>
          <w:sz w:val="28"/>
          <w:szCs w:val="28"/>
        </w:rPr>
        <w:t>tài</w:t>
      </w:r>
      <w:proofErr w:type="spellEnd"/>
      <w:r w:rsidRPr="005F66A6">
        <w:rPr>
          <w:spacing w:val="-6"/>
          <w:sz w:val="28"/>
          <w:szCs w:val="28"/>
        </w:rPr>
        <w:t xml:space="preserve"> </w:t>
      </w:r>
      <w:proofErr w:type="spellStart"/>
      <w:r w:rsidRPr="005F66A6">
        <w:rPr>
          <w:spacing w:val="-6"/>
          <w:sz w:val="28"/>
          <w:szCs w:val="28"/>
        </w:rPr>
        <w:t>chính</w:t>
      </w:r>
      <w:proofErr w:type="spellEnd"/>
      <w:r w:rsidRPr="005F66A6">
        <w:rPr>
          <w:spacing w:val="-6"/>
          <w:sz w:val="28"/>
          <w:szCs w:val="28"/>
        </w:rPr>
        <w:t xml:space="preserve"> </w:t>
      </w:r>
      <w:proofErr w:type="spellStart"/>
      <w:r w:rsidRPr="005F66A6">
        <w:rPr>
          <w:spacing w:val="-6"/>
          <w:sz w:val="28"/>
          <w:szCs w:val="28"/>
        </w:rPr>
        <w:t>và</w:t>
      </w:r>
      <w:proofErr w:type="spellEnd"/>
      <w:r w:rsidRPr="005F66A6">
        <w:rPr>
          <w:spacing w:val="-6"/>
          <w:sz w:val="28"/>
          <w:szCs w:val="28"/>
        </w:rPr>
        <w:t xml:space="preserve"> </w:t>
      </w:r>
      <w:proofErr w:type="spellStart"/>
      <w:r w:rsidRPr="005F66A6">
        <w:rPr>
          <w:spacing w:val="-6"/>
          <w:sz w:val="28"/>
          <w:szCs w:val="28"/>
        </w:rPr>
        <w:t>các</w:t>
      </w:r>
      <w:proofErr w:type="spellEnd"/>
      <w:r w:rsidRPr="005F66A6">
        <w:rPr>
          <w:spacing w:val="-6"/>
          <w:sz w:val="28"/>
          <w:szCs w:val="28"/>
        </w:rPr>
        <w:t xml:space="preserve"> văn </w:t>
      </w:r>
      <w:proofErr w:type="spellStart"/>
      <w:r w:rsidRPr="005F66A6">
        <w:rPr>
          <w:spacing w:val="-6"/>
          <w:sz w:val="28"/>
          <w:szCs w:val="28"/>
        </w:rPr>
        <w:t>bản</w:t>
      </w:r>
      <w:proofErr w:type="spellEnd"/>
      <w:r w:rsidRPr="005F66A6">
        <w:rPr>
          <w:spacing w:val="-6"/>
          <w:sz w:val="28"/>
          <w:szCs w:val="28"/>
        </w:rPr>
        <w:t xml:space="preserve"> thanh </w:t>
      </w:r>
      <w:proofErr w:type="spellStart"/>
      <w:r w:rsidRPr="005F66A6">
        <w:rPr>
          <w:spacing w:val="-6"/>
          <w:sz w:val="28"/>
          <w:szCs w:val="28"/>
        </w:rPr>
        <w:t>kiểm</w:t>
      </w:r>
      <w:proofErr w:type="spellEnd"/>
      <w:r w:rsidRPr="005F66A6">
        <w:rPr>
          <w:spacing w:val="-6"/>
          <w:sz w:val="28"/>
          <w:szCs w:val="28"/>
        </w:rPr>
        <w:t xml:space="preserve"> tra </w:t>
      </w:r>
      <w:proofErr w:type="spellStart"/>
      <w:r w:rsidRPr="005F66A6">
        <w:rPr>
          <w:spacing w:val="-6"/>
          <w:sz w:val="28"/>
          <w:szCs w:val="28"/>
        </w:rPr>
        <w:t>hoạt</w:t>
      </w:r>
      <w:proofErr w:type="spellEnd"/>
      <w:r w:rsidRPr="005F66A6">
        <w:rPr>
          <w:spacing w:val="-6"/>
          <w:sz w:val="28"/>
          <w:szCs w:val="28"/>
        </w:rPr>
        <w:t xml:space="preserve"> </w:t>
      </w:r>
      <w:proofErr w:type="spellStart"/>
      <w:r w:rsidRPr="005F66A6">
        <w:rPr>
          <w:spacing w:val="-6"/>
          <w:sz w:val="28"/>
          <w:szCs w:val="28"/>
        </w:rPr>
        <w:t>động</w:t>
      </w:r>
      <w:proofErr w:type="spellEnd"/>
      <w:r w:rsidRPr="005F66A6">
        <w:rPr>
          <w:spacing w:val="-6"/>
          <w:sz w:val="28"/>
          <w:szCs w:val="28"/>
        </w:rPr>
        <w:t xml:space="preserve"> </w:t>
      </w:r>
      <w:proofErr w:type="spellStart"/>
      <w:r w:rsidRPr="005F66A6">
        <w:rPr>
          <w:spacing w:val="-6"/>
          <w:sz w:val="28"/>
          <w:szCs w:val="28"/>
        </w:rPr>
        <w:t>tài</w:t>
      </w:r>
      <w:proofErr w:type="spellEnd"/>
      <w:r w:rsidRPr="005F66A6">
        <w:rPr>
          <w:spacing w:val="-6"/>
          <w:sz w:val="28"/>
          <w:szCs w:val="28"/>
        </w:rPr>
        <w:t xml:space="preserve"> </w:t>
      </w:r>
      <w:proofErr w:type="spellStart"/>
      <w:r w:rsidRPr="005F66A6">
        <w:rPr>
          <w:spacing w:val="-6"/>
          <w:sz w:val="28"/>
          <w:szCs w:val="28"/>
        </w:rPr>
        <w:t>chính</w:t>
      </w:r>
      <w:proofErr w:type="spellEnd"/>
      <w:r w:rsidRPr="005F66A6">
        <w:rPr>
          <w:spacing w:val="-6"/>
          <w:sz w:val="28"/>
          <w:szCs w:val="28"/>
        </w:rPr>
        <w:t xml:space="preserve"> </w:t>
      </w:r>
      <w:r w:rsidRPr="005F66A6">
        <w:rPr>
          <w:i/>
          <w:color w:val="FF0000"/>
          <w:spacing w:val="-6"/>
          <w:sz w:val="28"/>
          <w:szCs w:val="28"/>
        </w:rPr>
        <w:t>(</w:t>
      </w:r>
      <w:r w:rsidRPr="005F66A6">
        <w:rPr>
          <w:b/>
          <w:i/>
          <w:color w:val="FF0000"/>
          <w:spacing w:val="-6"/>
          <w:sz w:val="28"/>
          <w:szCs w:val="28"/>
        </w:rPr>
        <w:t>1.3.04</w:t>
      </w:r>
      <w:r w:rsidRPr="005F66A6">
        <w:rPr>
          <w:i/>
          <w:color w:val="FF0000"/>
          <w:spacing w:val="-6"/>
          <w:sz w:val="28"/>
          <w:szCs w:val="28"/>
        </w:rPr>
        <w:t xml:space="preserve">-Báo </w:t>
      </w:r>
      <w:proofErr w:type="spellStart"/>
      <w:r w:rsidRPr="005F66A6">
        <w:rPr>
          <w:i/>
          <w:color w:val="FF0000"/>
          <w:spacing w:val="-6"/>
          <w:sz w:val="28"/>
          <w:szCs w:val="28"/>
        </w:rPr>
        <w:t>cáo</w:t>
      </w:r>
      <w:proofErr w:type="spellEnd"/>
      <w:r w:rsidRPr="005F66A6">
        <w:rPr>
          <w:i/>
          <w:color w:val="FF0000"/>
          <w:spacing w:val="-6"/>
          <w:sz w:val="28"/>
          <w:szCs w:val="28"/>
        </w:rPr>
        <w:t xml:space="preserve"> </w:t>
      </w:r>
      <w:proofErr w:type="spellStart"/>
      <w:r w:rsidRPr="005F66A6">
        <w:rPr>
          <w:i/>
          <w:color w:val="FF0000"/>
          <w:spacing w:val="-6"/>
          <w:sz w:val="28"/>
          <w:szCs w:val="28"/>
        </w:rPr>
        <w:t>tài</w:t>
      </w:r>
      <w:proofErr w:type="spellEnd"/>
      <w:r w:rsidRPr="005F66A6">
        <w:rPr>
          <w:i/>
          <w:color w:val="FF0000"/>
          <w:spacing w:val="-6"/>
          <w:sz w:val="28"/>
          <w:szCs w:val="28"/>
        </w:rPr>
        <w:t xml:space="preserve"> </w:t>
      </w:r>
      <w:proofErr w:type="spellStart"/>
      <w:r w:rsidRPr="005F66A6">
        <w:rPr>
          <w:i/>
          <w:color w:val="FF0000"/>
          <w:spacing w:val="-6"/>
          <w:sz w:val="28"/>
          <w:szCs w:val="28"/>
        </w:rPr>
        <w:t>chính</w:t>
      </w:r>
      <w:proofErr w:type="spellEnd"/>
      <w:r w:rsidRPr="005F66A6">
        <w:rPr>
          <w:i/>
          <w:color w:val="FF0000"/>
          <w:spacing w:val="-6"/>
          <w:sz w:val="28"/>
          <w:szCs w:val="28"/>
        </w:rPr>
        <w:t xml:space="preserve"> </w:t>
      </w:r>
      <w:proofErr w:type="spellStart"/>
      <w:r w:rsidRPr="005F66A6">
        <w:rPr>
          <w:i/>
          <w:color w:val="FF0000"/>
          <w:spacing w:val="-6"/>
          <w:sz w:val="28"/>
          <w:szCs w:val="28"/>
        </w:rPr>
        <w:t>và</w:t>
      </w:r>
      <w:proofErr w:type="spellEnd"/>
      <w:r w:rsidRPr="005F66A6">
        <w:rPr>
          <w:i/>
          <w:color w:val="FF0000"/>
          <w:spacing w:val="-6"/>
          <w:sz w:val="28"/>
          <w:szCs w:val="28"/>
        </w:rPr>
        <w:t xml:space="preserve"> </w:t>
      </w:r>
      <w:proofErr w:type="spellStart"/>
      <w:r w:rsidRPr="005F66A6">
        <w:rPr>
          <w:i/>
          <w:color w:val="FF0000"/>
          <w:spacing w:val="-6"/>
          <w:sz w:val="28"/>
          <w:szCs w:val="28"/>
        </w:rPr>
        <w:t>báo</w:t>
      </w:r>
      <w:proofErr w:type="spellEnd"/>
      <w:r w:rsidRPr="005F66A6">
        <w:rPr>
          <w:i/>
          <w:color w:val="FF0000"/>
          <w:spacing w:val="-6"/>
          <w:sz w:val="28"/>
          <w:szCs w:val="28"/>
        </w:rPr>
        <w:t xml:space="preserve"> </w:t>
      </w:r>
      <w:proofErr w:type="spellStart"/>
      <w:r w:rsidRPr="005F66A6">
        <w:rPr>
          <w:i/>
          <w:color w:val="FF0000"/>
          <w:spacing w:val="-6"/>
          <w:sz w:val="28"/>
          <w:szCs w:val="28"/>
        </w:rPr>
        <w:t>cáo</w:t>
      </w:r>
      <w:proofErr w:type="spellEnd"/>
      <w:r w:rsidRPr="005F66A6">
        <w:rPr>
          <w:i/>
          <w:color w:val="FF0000"/>
          <w:spacing w:val="-6"/>
          <w:sz w:val="28"/>
          <w:szCs w:val="28"/>
        </w:rPr>
        <w:t xml:space="preserve"> </w:t>
      </w:r>
      <w:proofErr w:type="spellStart"/>
      <w:r w:rsidRPr="005F66A6">
        <w:rPr>
          <w:i/>
          <w:color w:val="FF0000"/>
          <w:spacing w:val="-6"/>
          <w:sz w:val="28"/>
          <w:szCs w:val="28"/>
        </w:rPr>
        <w:t>quyết</w:t>
      </w:r>
      <w:proofErr w:type="spellEnd"/>
      <w:r w:rsidRPr="005F66A6">
        <w:rPr>
          <w:i/>
          <w:color w:val="FF0000"/>
          <w:spacing w:val="-6"/>
          <w:sz w:val="28"/>
          <w:szCs w:val="28"/>
        </w:rPr>
        <w:t xml:space="preserve"> </w:t>
      </w:r>
      <w:proofErr w:type="spellStart"/>
      <w:r w:rsidRPr="005F66A6">
        <w:rPr>
          <w:i/>
          <w:color w:val="FF0000"/>
          <w:spacing w:val="-6"/>
          <w:sz w:val="28"/>
          <w:szCs w:val="28"/>
        </w:rPr>
        <w:t>toán</w:t>
      </w:r>
      <w:proofErr w:type="spellEnd"/>
      <w:r w:rsidRPr="005F66A6">
        <w:rPr>
          <w:i/>
          <w:color w:val="FF0000"/>
          <w:spacing w:val="-6"/>
          <w:sz w:val="28"/>
          <w:szCs w:val="28"/>
        </w:rPr>
        <w:t xml:space="preserve"> kinh </w:t>
      </w:r>
      <w:proofErr w:type="spellStart"/>
      <w:r w:rsidRPr="005F66A6">
        <w:rPr>
          <w:i/>
          <w:color w:val="FF0000"/>
          <w:spacing w:val="-6"/>
          <w:sz w:val="28"/>
          <w:szCs w:val="28"/>
        </w:rPr>
        <w:t>phí</w:t>
      </w:r>
      <w:proofErr w:type="spellEnd"/>
      <w:r w:rsidRPr="005F66A6">
        <w:rPr>
          <w:i/>
          <w:color w:val="FF0000"/>
          <w:spacing w:val="-6"/>
          <w:sz w:val="28"/>
          <w:szCs w:val="28"/>
        </w:rPr>
        <w:t xml:space="preserve"> </w:t>
      </w:r>
      <w:proofErr w:type="spellStart"/>
      <w:r w:rsidRPr="005F66A6">
        <w:rPr>
          <w:i/>
          <w:color w:val="FF0000"/>
          <w:spacing w:val="-6"/>
          <w:sz w:val="28"/>
          <w:szCs w:val="28"/>
        </w:rPr>
        <w:t>hoạt</w:t>
      </w:r>
      <w:proofErr w:type="spellEnd"/>
      <w:r w:rsidRPr="005F66A6">
        <w:rPr>
          <w:i/>
          <w:color w:val="FF0000"/>
          <w:spacing w:val="-6"/>
          <w:sz w:val="28"/>
          <w:szCs w:val="28"/>
        </w:rPr>
        <w:t xml:space="preserve"> </w:t>
      </w:r>
      <w:proofErr w:type="spellStart"/>
      <w:r w:rsidRPr="005F66A6">
        <w:rPr>
          <w:i/>
          <w:color w:val="FF0000"/>
          <w:spacing w:val="-6"/>
          <w:sz w:val="28"/>
          <w:szCs w:val="28"/>
        </w:rPr>
        <w:t>động</w:t>
      </w:r>
      <w:proofErr w:type="spellEnd"/>
      <w:r w:rsidRPr="005F66A6">
        <w:rPr>
          <w:i/>
          <w:color w:val="FF0000"/>
          <w:spacing w:val="-6"/>
          <w:sz w:val="28"/>
          <w:szCs w:val="28"/>
        </w:rPr>
        <w:t xml:space="preserve"> </w:t>
      </w:r>
      <w:proofErr w:type="spellStart"/>
      <w:r w:rsidRPr="005F66A6">
        <w:rPr>
          <w:i/>
          <w:color w:val="FF0000"/>
          <w:spacing w:val="-6"/>
          <w:sz w:val="28"/>
          <w:szCs w:val="28"/>
        </w:rPr>
        <w:t>các</w:t>
      </w:r>
      <w:proofErr w:type="spellEnd"/>
      <w:r w:rsidRPr="005F66A6">
        <w:rPr>
          <w:i/>
          <w:color w:val="FF0000"/>
          <w:spacing w:val="-6"/>
          <w:sz w:val="28"/>
          <w:szCs w:val="28"/>
        </w:rPr>
        <w:t xml:space="preserve"> năm Biên </w:t>
      </w:r>
      <w:proofErr w:type="spellStart"/>
      <w:r w:rsidRPr="005F66A6">
        <w:rPr>
          <w:i/>
          <w:color w:val="FF0000"/>
          <w:spacing w:val="-6"/>
          <w:sz w:val="28"/>
          <w:szCs w:val="28"/>
        </w:rPr>
        <w:t>bản</w:t>
      </w:r>
      <w:proofErr w:type="spellEnd"/>
      <w:r w:rsidRPr="005F66A6">
        <w:rPr>
          <w:i/>
          <w:color w:val="FF0000"/>
          <w:spacing w:val="-6"/>
          <w:sz w:val="28"/>
          <w:szCs w:val="28"/>
        </w:rPr>
        <w:t xml:space="preserve"> thanh, </w:t>
      </w:r>
      <w:proofErr w:type="spellStart"/>
      <w:r w:rsidRPr="005F66A6">
        <w:rPr>
          <w:i/>
          <w:color w:val="FF0000"/>
          <w:spacing w:val="-6"/>
          <w:sz w:val="28"/>
          <w:szCs w:val="28"/>
        </w:rPr>
        <w:t>ki</w:t>
      </w:r>
      <w:r w:rsidR="002D44C9">
        <w:rPr>
          <w:i/>
          <w:color w:val="FF0000"/>
          <w:spacing w:val="-6"/>
          <w:sz w:val="28"/>
          <w:szCs w:val="28"/>
        </w:rPr>
        <w:t>ểm</w:t>
      </w:r>
      <w:proofErr w:type="spellEnd"/>
      <w:r w:rsidR="002D44C9">
        <w:rPr>
          <w:i/>
          <w:color w:val="FF0000"/>
          <w:spacing w:val="-6"/>
          <w:sz w:val="28"/>
          <w:szCs w:val="28"/>
        </w:rPr>
        <w:t xml:space="preserve"> tra </w:t>
      </w:r>
      <w:proofErr w:type="spellStart"/>
      <w:r w:rsidR="002D44C9">
        <w:rPr>
          <w:i/>
          <w:color w:val="FF0000"/>
          <w:spacing w:val="-6"/>
          <w:sz w:val="28"/>
          <w:szCs w:val="28"/>
        </w:rPr>
        <w:t>hoạt</w:t>
      </w:r>
      <w:proofErr w:type="spellEnd"/>
      <w:r w:rsidR="002D44C9">
        <w:rPr>
          <w:i/>
          <w:color w:val="FF0000"/>
          <w:spacing w:val="-6"/>
          <w:sz w:val="28"/>
          <w:szCs w:val="28"/>
        </w:rPr>
        <w:t xml:space="preserve"> </w:t>
      </w:r>
      <w:proofErr w:type="spellStart"/>
      <w:r w:rsidR="002D44C9">
        <w:rPr>
          <w:i/>
          <w:color w:val="FF0000"/>
          <w:spacing w:val="-6"/>
          <w:sz w:val="28"/>
          <w:szCs w:val="28"/>
        </w:rPr>
        <w:t>động</w:t>
      </w:r>
      <w:proofErr w:type="spellEnd"/>
      <w:r w:rsidR="002D44C9">
        <w:rPr>
          <w:i/>
          <w:color w:val="FF0000"/>
          <w:spacing w:val="-6"/>
          <w:sz w:val="28"/>
          <w:szCs w:val="28"/>
        </w:rPr>
        <w:t xml:space="preserve"> </w:t>
      </w:r>
      <w:proofErr w:type="spellStart"/>
      <w:r w:rsidR="002D44C9">
        <w:rPr>
          <w:i/>
          <w:color w:val="FF0000"/>
          <w:spacing w:val="-6"/>
          <w:sz w:val="28"/>
          <w:szCs w:val="28"/>
        </w:rPr>
        <w:t>tài</w:t>
      </w:r>
      <w:proofErr w:type="spellEnd"/>
      <w:r w:rsidR="002D44C9">
        <w:rPr>
          <w:i/>
          <w:color w:val="FF0000"/>
          <w:spacing w:val="-6"/>
          <w:sz w:val="28"/>
          <w:szCs w:val="28"/>
        </w:rPr>
        <w:t xml:space="preserve"> </w:t>
      </w:r>
      <w:proofErr w:type="spellStart"/>
      <w:r w:rsidR="002D44C9">
        <w:rPr>
          <w:i/>
          <w:color w:val="FF0000"/>
          <w:spacing w:val="-6"/>
          <w:sz w:val="28"/>
          <w:szCs w:val="28"/>
        </w:rPr>
        <w:t>chính</w:t>
      </w:r>
      <w:proofErr w:type="spellEnd"/>
      <w:r w:rsidR="00750725" w:rsidRPr="00750725">
        <w:rPr>
          <w:i/>
          <w:color w:val="FF0000"/>
          <w:sz w:val="28"/>
          <w:szCs w:val="28"/>
          <w:lang w:val="en-US"/>
        </w:rPr>
        <w:t xml:space="preserve"> </w:t>
      </w:r>
      <w:proofErr w:type="spellStart"/>
      <w:r w:rsidR="00750725">
        <w:rPr>
          <w:i/>
          <w:color w:val="FF0000"/>
          <w:sz w:val="28"/>
          <w:szCs w:val="28"/>
          <w:lang w:val="en-US"/>
        </w:rPr>
        <w:t>các</w:t>
      </w:r>
      <w:proofErr w:type="spellEnd"/>
      <w:r w:rsidR="00750725">
        <w:rPr>
          <w:i/>
          <w:color w:val="FF0000"/>
          <w:sz w:val="28"/>
          <w:szCs w:val="28"/>
          <w:lang w:val="en-US"/>
        </w:rPr>
        <w:t xml:space="preserve"> </w:t>
      </w:r>
      <w:proofErr w:type="spellStart"/>
      <w:r w:rsidR="00750725">
        <w:rPr>
          <w:i/>
          <w:color w:val="FF0000"/>
          <w:sz w:val="28"/>
          <w:szCs w:val="28"/>
          <w:lang w:val="en-US"/>
        </w:rPr>
        <w:t>năm</w:t>
      </w:r>
      <w:proofErr w:type="spellEnd"/>
      <w:r w:rsidR="00750725">
        <w:rPr>
          <w:i/>
          <w:color w:val="FF0000"/>
          <w:sz w:val="28"/>
          <w:szCs w:val="28"/>
          <w:lang w:val="en-US"/>
        </w:rPr>
        <w:t>)</w:t>
      </w:r>
      <w:r w:rsidRPr="005F66A6">
        <w:rPr>
          <w:i/>
          <w:color w:val="FF0000"/>
          <w:spacing w:val="-6"/>
          <w:sz w:val="28"/>
          <w:szCs w:val="28"/>
        </w:rPr>
        <w:t>).</w:t>
      </w:r>
    </w:p>
    <w:p w14:paraId="08246D00" w14:textId="77777777" w:rsidR="005F61D3" w:rsidRPr="005F66A6" w:rsidRDefault="005F61D3" w:rsidP="000E4778">
      <w:pPr>
        <w:spacing w:line="276" w:lineRule="auto"/>
        <w:ind w:right="469" w:firstLine="720"/>
        <w:jc w:val="both"/>
        <w:rPr>
          <w:sz w:val="28"/>
          <w:szCs w:val="28"/>
        </w:rPr>
      </w:pP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đã</w:t>
      </w:r>
      <w:proofErr w:type="spellEnd"/>
      <w:r w:rsidRPr="005F66A6">
        <w:rPr>
          <w:sz w:val="28"/>
          <w:szCs w:val="28"/>
        </w:rPr>
        <w:t xml:space="preserve"> nghiên </w:t>
      </w:r>
      <w:proofErr w:type="spellStart"/>
      <w:r w:rsidRPr="005F66A6">
        <w:rPr>
          <w:sz w:val="28"/>
          <w:szCs w:val="28"/>
        </w:rPr>
        <w:t>cứu</w:t>
      </w:r>
      <w:proofErr w:type="spellEnd"/>
      <w:r w:rsidRPr="005F66A6">
        <w:rPr>
          <w:sz w:val="28"/>
          <w:szCs w:val="28"/>
        </w:rPr>
        <w:t xml:space="preserve">, đưa ra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mức</w:t>
      </w:r>
      <w:proofErr w:type="spellEnd"/>
      <w:r w:rsidRPr="005F66A6">
        <w:rPr>
          <w:sz w:val="28"/>
          <w:szCs w:val="28"/>
        </w:rPr>
        <w:t xml:space="preserve"> kinh </w:t>
      </w:r>
      <w:proofErr w:type="spellStart"/>
      <w:r w:rsidRPr="005F66A6">
        <w:rPr>
          <w:sz w:val="28"/>
          <w:szCs w:val="28"/>
        </w:rPr>
        <w:t>tế</w:t>
      </w:r>
      <w:proofErr w:type="spellEnd"/>
      <w:r w:rsidRPr="005F66A6">
        <w:rPr>
          <w:sz w:val="28"/>
          <w:szCs w:val="28"/>
        </w:rPr>
        <w:t xml:space="preserve"> </w:t>
      </w:r>
      <w:proofErr w:type="spellStart"/>
      <w:r w:rsidRPr="005F66A6">
        <w:rPr>
          <w:sz w:val="28"/>
          <w:szCs w:val="28"/>
        </w:rPr>
        <w:t>kỹ</w:t>
      </w:r>
      <w:proofErr w:type="spellEnd"/>
      <w:r w:rsidRPr="005F66A6">
        <w:rPr>
          <w:sz w:val="28"/>
          <w:szCs w:val="28"/>
        </w:rPr>
        <w:t xml:space="preserve"> </w:t>
      </w:r>
      <w:proofErr w:type="spellStart"/>
      <w:r w:rsidRPr="005F66A6">
        <w:rPr>
          <w:sz w:val="28"/>
          <w:szCs w:val="28"/>
        </w:rPr>
        <w:t>thuật</w:t>
      </w:r>
      <w:proofErr w:type="spellEnd"/>
      <w:r w:rsidRPr="005F66A6">
        <w:rPr>
          <w:sz w:val="28"/>
          <w:szCs w:val="28"/>
        </w:rPr>
        <w:t xml:space="preserve"> </w:t>
      </w:r>
      <w:proofErr w:type="spellStart"/>
      <w:r w:rsidRPr="005F66A6">
        <w:rPr>
          <w:sz w:val="28"/>
          <w:szCs w:val="28"/>
        </w:rPr>
        <w:t>cụ</w:t>
      </w:r>
      <w:proofErr w:type="spellEnd"/>
      <w:r w:rsidRPr="005F66A6">
        <w:rPr>
          <w:sz w:val="28"/>
          <w:szCs w:val="28"/>
        </w:rPr>
        <w:t xml:space="preserve"> </w:t>
      </w:r>
      <w:proofErr w:type="spellStart"/>
      <w:r w:rsidRPr="005F66A6">
        <w:rPr>
          <w:sz w:val="28"/>
          <w:szCs w:val="28"/>
        </w:rPr>
        <w:t>thể</w:t>
      </w:r>
      <w:proofErr w:type="spellEnd"/>
      <w:r w:rsidRPr="005F66A6">
        <w:rPr>
          <w:sz w:val="28"/>
          <w:szCs w:val="28"/>
        </w:rPr>
        <w:t xml:space="preserve">, </w:t>
      </w:r>
      <w:proofErr w:type="spellStart"/>
      <w:r w:rsidRPr="005F66A6">
        <w:rPr>
          <w:sz w:val="28"/>
          <w:szCs w:val="28"/>
        </w:rPr>
        <w:t>phù</w:t>
      </w:r>
      <w:proofErr w:type="spellEnd"/>
      <w:r w:rsidRPr="005F66A6">
        <w:rPr>
          <w:sz w:val="28"/>
          <w:szCs w:val="28"/>
        </w:rPr>
        <w:t xml:space="preserve">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chất</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hài</w:t>
      </w:r>
      <w:proofErr w:type="spellEnd"/>
      <w:r w:rsidRPr="005F66A6">
        <w:rPr>
          <w:sz w:val="28"/>
          <w:szCs w:val="28"/>
        </w:rPr>
        <w:t xml:space="preserve"> </w:t>
      </w:r>
      <w:proofErr w:type="spellStart"/>
      <w:r w:rsidRPr="005F66A6">
        <w:rPr>
          <w:sz w:val="28"/>
          <w:szCs w:val="28"/>
        </w:rPr>
        <w:t>hoà</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w:t>
      </w:r>
      <w:proofErr w:type="spellStart"/>
      <w:r w:rsidRPr="005F66A6">
        <w:rPr>
          <w:sz w:val="28"/>
          <w:szCs w:val="28"/>
        </w:rPr>
        <w:t>lợi</w:t>
      </w:r>
      <w:proofErr w:type="spellEnd"/>
      <w:r w:rsidRPr="005F66A6">
        <w:rPr>
          <w:sz w:val="28"/>
          <w:szCs w:val="28"/>
        </w:rPr>
        <w:t xml:space="preserve"> </w:t>
      </w:r>
      <w:proofErr w:type="spellStart"/>
      <w:r w:rsidRPr="005F66A6">
        <w:rPr>
          <w:sz w:val="28"/>
          <w:szCs w:val="28"/>
        </w:rPr>
        <w:t>ích</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người</w:t>
      </w:r>
      <w:proofErr w:type="spellEnd"/>
      <w:r w:rsidRPr="005F66A6">
        <w:rPr>
          <w:sz w:val="28"/>
          <w:szCs w:val="28"/>
        </w:rPr>
        <w:t xml:space="preserve"> </w:t>
      </w:r>
      <w:proofErr w:type="spellStart"/>
      <w:r w:rsidRPr="005F66A6">
        <w:rPr>
          <w:sz w:val="28"/>
          <w:szCs w:val="28"/>
        </w:rPr>
        <w:t>học</w:t>
      </w:r>
      <w:proofErr w:type="spellEnd"/>
    </w:p>
    <w:p w14:paraId="78763D56" w14:textId="77777777" w:rsidR="005F61D3" w:rsidRPr="005F66A6" w:rsidRDefault="005F61D3" w:rsidP="000E4778">
      <w:pPr>
        <w:spacing w:line="276" w:lineRule="auto"/>
        <w:jc w:val="both"/>
        <w:outlineLvl w:val="0"/>
        <w:rPr>
          <w:b/>
          <w:bCs/>
          <w:sz w:val="28"/>
          <w:szCs w:val="28"/>
        </w:rPr>
      </w:pPr>
      <w:proofErr w:type="spellStart"/>
      <w:r w:rsidRPr="005F66A6">
        <w:rPr>
          <w:b/>
          <w:bCs/>
          <w:sz w:val="28"/>
          <w:szCs w:val="28"/>
        </w:rPr>
        <w:t>Nhà</w:t>
      </w:r>
      <w:proofErr w:type="spellEnd"/>
      <w:r w:rsidRPr="005F66A6">
        <w:rPr>
          <w:b/>
          <w:bCs/>
          <w:sz w:val="28"/>
          <w:szCs w:val="28"/>
        </w:rPr>
        <w:t xml:space="preserve"> </w:t>
      </w:r>
      <w:proofErr w:type="spellStart"/>
      <w:r w:rsidRPr="005F66A6">
        <w:rPr>
          <w:b/>
          <w:bCs/>
          <w:sz w:val="28"/>
          <w:szCs w:val="28"/>
        </w:rPr>
        <w:t>trường</w:t>
      </w:r>
      <w:proofErr w:type="spellEnd"/>
      <w:r w:rsidRPr="005F66A6">
        <w:rPr>
          <w:b/>
          <w:bCs/>
          <w:sz w:val="28"/>
          <w:szCs w:val="28"/>
        </w:rPr>
        <w:t xml:space="preserve"> </w:t>
      </w:r>
      <w:proofErr w:type="spellStart"/>
      <w:r w:rsidRPr="005F66A6">
        <w:rPr>
          <w:b/>
          <w:bCs/>
          <w:sz w:val="28"/>
          <w:szCs w:val="28"/>
        </w:rPr>
        <w:t>có</w:t>
      </w:r>
      <w:proofErr w:type="spellEnd"/>
      <w:r w:rsidRPr="005F66A6">
        <w:rPr>
          <w:b/>
          <w:bCs/>
          <w:sz w:val="28"/>
          <w:szCs w:val="28"/>
        </w:rPr>
        <w:t xml:space="preserve"> </w:t>
      </w:r>
      <w:proofErr w:type="spellStart"/>
      <w:r w:rsidRPr="005F66A6">
        <w:rPr>
          <w:b/>
          <w:bCs/>
          <w:sz w:val="28"/>
          <w:szCs w:val="28"/>
        </w:rPr>
        <w:t>đủ</w:t>
      </w:r>
      <w:proofErr w:type="spellEnd"/>
      <w:r w:rsidRPr="005F66A6">
        <w:rPr>
          <w:b/>
          <w:bCs/>
          <w:sz w:val="28"/>
          <w:szCs w:val="28"/>
        </w:rPr>
        <w:t xml:space="preserve"> </w:t>
      </w:r>
      <w:proofErr w:type="spellStart"/>
      <w:r w:rsidRPr="005F66A6">
        <w:rPr>
          <w:b/>
          <w:bCs/>
          <w:sz w:val="28"/>
          <w:szCs w:val="28"/>
        </w:rPr>
        <w:t>nguồn</w:t>
      </w:r>
      <w:proofErr w:type="spellEnd"/>
      <w:r w:rsidRPr="005F66A6">
        <w:rPr>
          <w:b/>
          <w:bCs/>
          <w:sz w:val="28"/>
          <w:szCs w:val="28"/>
        </w:rPr>
        <w:t xml:space="preserve"> thu </w:t>
      </w:r>
      <w:proofErr w:type="spellStart"/>
      <w:r w:rsidRPr="005F66A6">
        <w:rPr>
          <w:b/>
          <w:bCs/>
          <w:sz w:val="28"/>
          <w:szCs w:val="28"/>
        </w:rPr>
        <w:t>hợp</w:t>
      </w:r>
      <w:proofErr w:type="spellEnd"/>
      <w:r w:rsidRPr="005F66A6">
        <w:rPr>
          <w:b/>
          <w:bCs/>
          <w:sz w:val="28"/>
          <w:szCs w:val="28"/>
        </w:rPr>
        <w:t xml:space="preserve"> </w:t>
      </w:r>
      <w:proofErr w:type="spellStart"/>
      <w:r w:rsidRPr="005F66A6">
        <w:rPr>
          <w:b/>
          <w:bCs/>
          <w:sz w:val="28"/>
          <w:szCs w:val="28"/>
        </w:rPr>
        <w:t>pháp</w:t>
      </w:r>
      <w:proofErr w:type="spellEnd"/>
      <w:r w:rsidRPr="005F66A6">
        <w:rPr>
          <w:b/>
          <w:bCs/>
          <w:sz w:val="28"/>
          <w:szCs w:val="28"/>
        </w:rPr>
        <w:t xml:space="preserve"> </w:t>
      </w:r>
      <w:proofErr w:type="spellStart"/>
      <w:r w:rsidRPr="005F66A6">
        <w:rPr>
          <w:b/>
          <w:bCs/>
          <w:sz w:val="28"/>
          <w:szCs w:val="28"/>
        </w:rPr>
        <w:t>để</w:t>
      </w:r>
      <w:proofErr w:type="spellEnd"/>
      <w:r w:rsidRPr="005F66A6">
        <w:rPr>
          <w:b/>
          <w:bCs/>
          <w:sz w:val="28"/>
          <w:szCs w:val="28"/>
        </w:rPr>
        <w:t xml:space="preserve"> </w:t>
      </w:r>
      <w:proofErr w:type="spellStart"/>
      <w:r w:rsidRPr="005F66A6">
        <w:rPr>
          <w:b/>
          <w:bCs/>
          <w:sz w:val="28"/>
          <w:szCs w:val="28"/>
        </w:rPr>
        <w:t>thực</w:t>
      </w:r>
      <w:proofErr w:type="spellEnd"/>
      <w:r w:rsidRPr="005F66A6">
        <w:rPr>
          <w:b/>
          <w:bCs/>
          <w:sz w:val="28"/>
          <w:szCs w:val="28"/>
        </w:rPr>
        <w:t xml:space="preserve"> </w:t>
      </w:r>
      <w:proofErr w:type="spellStart"/>
      <w:r w:rsidRPr="005F66A6">
        <w:rPr>
          <w:b/>
          <w:bCs/>
          <w:sz w:val="28"/>
          <w:szCs w:val="28"/>
        </w:rPr>
        <w:t>hiện</w:t>
      </w:r>
      <w:proofErr w:type="spellEnd"/>
      <w:r w:rsidRPr="005F66A6">
        <w:rPr>
          <w:b/>
          <w:bCs/>
          <w:sz w:val="28"/>
          <w:szCs w:val="28"/>
        </w:rPr>
        <w:t xml:space="preserve"> chương </w:t>
      </w:r>
      <w:proofErr w:type="spellStart"/>
      <w:r w:rsidRPr="005F66A6">
        <w:rPr>
          <w:b/>
          <w:bCs/>
          <w:sz w:val="28"/>
          <w:szCs w:val="28"/>
        </w:rPr>
        <w:t>trình</w:t>
      </w:r>
      <w:proofErr w:type="spellEnd"/>
      <w:r w:rsidRPr="005F66A6">
        <w:rPr>
          <w:b/>
          <w:bCs/>
          <w:sz w:val="28"/>
          <w:szCs w:val="28"/>
        </w:rPr>
        <w:t xml:space="preserve"> </w:t>
      </w:r>
      <w:proofErr w:type="spellStart"/>
      <w:r w:rsidRPr="005F66A6">
        <w:rPr>
          <w:b/>
          <w:bCs/>
          <w:sz w:val="28"/>
          <w:szCs w:val="28"/>
        </w:rPr>
        <w:t>đào</w:t>
      </w:r>
      <w:proofErr w:type="spellEnd"/>
      <w:r w:rsidRPr="005F66A6">
        <w:rPr>
          <w:b/>
          <w:bCs/>
          <w:sz w:val="28"/>
          <w:szCs w:val="28"/>
        </w:rPr>
        <w:t xml:space="preserve"> </w:t>
      </w:r>
      <w:proofErr w:type="spellStart"/>
      <w:r w:rsidRPr="005F66A6">
        <w:rPr>
          <w:b/>
          <w:bCs/>
          <w:sz w:val="28"/>
          <w:szCs w:val="28"/>
        </w:rPr>
        <w:t>tạo</w:t>
      </w:r>
      <w:proofErr w:type="spellEnd"/>
      <w:r w:rsidRPr="005F66A6">
        <w:rPr>
          <w:b/>
          <w:bCs/>
          <w:sz w:val="28"/>
          <w:szCs w:val="28"/>
        </w:rPr>
        <w:t>.</w:t>
      </w:r>
    </w:p>
    <w:p w14:paraId="6B1C101D" w14:textId="77777777" w:rsidR="005F61D3" w:rsidRPr="005F66A6" w:rsidRDefault="005F61D3" w:rsidP="000E4778">
      <w:pPr>
        <w:spacing w:line="276" w:lineRule="auto"/>
        <w:ind w:right="469" w:firstLine="720"/>
        <w:jc w:val="both"/>
        <w:rPr>
          <w:sz w:val="28"/>
          <w:szCs w:val="28"/>
        </w:rPr>
      </w:pPr>
      <w:proofErr w:type="spellStart"/>
      <w:r w:rsidRPr="005F66A6">
        <w:rPr>
          <w:sz w:val="28"/>
          <w:szCs w:val="28"/>
        </w:rPr>
        <w:t>Trường</w:t>
      </w:r>
      <w:proofErr w:type="spellEnd"/>
      <w:r w:rsidRPr="005F66A6">
        <w:rPr>
          <w:sz w:val="28"/>
          <w:szCs w:val="28"/>
        </w:rPr>
        <w:t xml:space="preserve"> Cao </w:t>
      </w:r>
      <w:proofErr w:type="spellStart"/>
      <w:r w:rsidRPr="005F66A6">
        <w:rPr>
          <w:sz w:val="28"/>
          <w:szCs w:val="28"/>
        </w:rPr>
        <w:t>đẳng</w:t>
      </w:r>
      <w:proofErr w:type="spellEnd"/>
      <w:r w:rsidRPr="005F66A6">
        <w:rPr>
          <w:sz w:val="28"/>
          <w:szCs w:val="28"/>
        </w:rPr>
        <w:t xml:space="preserve"> </w:t>
      </w:r>
      <w:r w:rsidRPr="005F66A6">
        <w:rPr>
          <w:sz w:val="28"/>
          <w:szCs w:val="28"/>
          <w:lang w:val="en-US"/>
        </w:rPr>
        <w:t xml:space="preserve">TM &amp; DL </w:t>
      </w:r>
      <w:proofErr w:type="spellStart"/>
      <w:r w:rsidRPr="005F66A6">
        <w:rPr>
          <w:sz w:val="28"/>
          <w:szCs w:val="28"/>
          <w:lang w:val="en-US"/>
        </w:rPr>
        <w:t>Hà</w:t>
      </w:r>
      <w:proofErr w:type="spellEnd"/>
      <w:r w:rsidRPr="005F66A6">
        <w:rPr>
          <w:sz w:val="28"/>
          <w:szCs w:val="28"/>
          <w:lang w:val="en-US"/>
        </w:rPr>
        <w:t xml:space="preserve"> </w:t>
      </w:r>
      <w:proofErr w:type="spellStart"/>
      <w:r w:rsidRPr="005F66A6">
        <w:rPr>
          <w:sz w:val="28"/>
          <w:szCs w:val="28"/>
          <w:lang w:val="en-US"/>
        </w:rPr>
        <w:t>Nội</w:t>
      </w:r>
      <w:proofErr w:type="spellEnd"/>
      <w:r w:rsidRPr="005F66A6">
        <w:rPr>
          <w:sz w:val="28"/>
          <w:szCs w:val="28"/>
        </w:rPr>
        <w:t xml:space="preserve"> </w:t>
      </w:r>
      <w:proofErr w:type="spellStart"/>
      <w:r w:rsidRPr="005F66A6">
        <w:rPr>
          <w:sz w:val="28"/>
          <w:szCs w:val="28"/>
        </w:rPr>
        <w:t>là</w:t>
      </w:r>
      <w:proofErr w:type="spellEnd"/>
      <w:r w:rsidRPr="005F66A6">
        <w:rPr>
          <w:sz w:val="28"/>
          <w:szCs w:val="28"/>
        </w:rPr>
        <w:t xml:space="preserve"> đơn </w:t>
      </w:r>
      <w:proofErr w:type="spellStart"/>
      <w:r w:rsidRPr="005F66A6">
        <w:rPr>
          <w:sz w:val="28"/>
          <w:szCs w:val="28"/>
        </w:rPr>
        <w:t>vị</w:t>
      </w:r>
      <w:proofErr w:type="spellEnd"/>
      <w:r w:rsidRPr="005F66A6">
        <w:rPr>
          <w:sz w:val="28"/>
          <w:szCs w:val="28"/>
        </w:rPr>
        <w:t xml:space="preserve"> </w:t>
      </w:r>
      <w:proofErr w:type="spellStart"/>
      <w:r w:rsidRPr="005F66A6">
        <w:rPr>
          <w:sz w:val="28"/>
          <w:szCs w:val="28"/>
        </w:rPr>
        <w:t>sự</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thu, </w:t>
      </w:r>
      <w:proofErr w:type="spellStart"/>
      <w:r w:rsidRPr="005F66A6">
        <w:rPr>
          <w:sz w:val="28"/>
          <w:szCs w:val="28"/>
        </w:rPr>
        <w:t>tự</w:t>
      </w:r>
      <w:proofErr w:type="spellEnd"/>
      <w:r w:rsidRPr="005F66A6">
        <w:rPr>
          <w:sz w:val="28"/>
          <w:szCs w:val="28"/>
        </w:rPr>
        <w:t xml:space="preserve">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một</w:t>
      </w:r>
      <w:proofErr w:type="spellEnd"/>
      <w:r w:rsidRPr="005F66A6">
        <w:rPr>
          <w:sz w:val="28"/>
          <w:szCs w:val="28"/>
        </w:rPr>
        <w:t xml:space="preserve"> </w:t>
      </w:r>
      <w:proofErr w:type="spellStart"/>
      <w:r w:rsidRPr="005F66A6">
        <w:rPr>
          <w:sz w:val="28"/>
          <w:szCs w:val="28"/>
        </w:rPr>
        <w:t>phần</w:t>
      </w:r>
      <w:proofErr w:type="spellEnd"/>
      <w:r w:rsidRPr="005F66A6">
        <w:rPr>
          <w:sz w:val="28"/>
          <w:szCs w:val="28"/>
        </w:rPr>
        <w:t xml:space="preserve"> kinh </w:t>
      </w:r>
      <w:proofErr w:type="spellStart"/>
      <w:r w:rsidRPr="005F66A6">
        <w:rPr>
          <w:sz w:val="28"/>
          <w:szCs w:val="28"/>
        </w:rPr>
        <w:t>phí</w:t>
      </w:r>
      <w:proofErr w:type="spellEnd"/>
      <w:r w:rsidRPr="005F66A6">
        <w:rPr>
          <w:sz w:val="28"/>
          <w:szCs w:val="28"/>
        </w:rPr>
        <w:t xml:space="preserve"> </w:t>
      </w:r>
      <w:proofErr w:type="spellStart"/>
      <w:r w:rsidRPr="005F66A6">
        <w:rPr>
          <w:sz w:val="28"/>
          <w:szCs w:val="28"/>
        </w:rPr>
        <w:t>hoạt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theo Thông tư </w:t>
      </w:r>
      <w:proofErr w:type="spellStart"/>
      <w:r w:rsidRPr="005F66A6">
        <w:rPr>
          <w:sz w:val="28"/>
          <w:szCs w:val="28"/>
        </w:rPr>
        <w:t>số</w:t>
      </w:r>
      <w:proofErr w:type="spellEnd"/>
      <w:r w:rsidRPr="005F66A6">
        <w:rPr>
          <w:sz w:val="28"/>
          <w:szCs w:val="28"/>
        </w:rPr>
        <w:t xml:space="preserve"> 71/2006/TT-BTC </w:t>
      </w:r>
      <w:proofErr w:type="spellStart"/>
      <w:r w:rsidRPr="005F66A6">
        <w:rPr>
          <w:sz w:val="28"/>
          <w:szCs w:val="28"/>
        </w:rPr>
        <w:t>ngày</w:t>
      </w:r>
      <w:proofErr w:type="spellEnd"/>
      <w:r w:rsidRPr="005F66A6">
        <w:rPr>
          <w:sz w:val="28"/>
          <w:szCs w:val="28"/>
        </w:rPr>
        <w:t xml:space="preserve"> 9/8/2006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Bộ</w:t>
      </w:r>
      <w:proofErr w:type="spellEnd"/>
      <w:r w:rsidRPr="005F66A6">
        <w:rPr>
          <w:sz w:val="28"/>
          <w:szCs w:val="28"/>
        </w:rPr>
        <w:t xml:space="preserve"> </w:t>
      </w:r>
      <w:proofErr w:type="spellStart"/>
      <w:r w:rsidRPr="005F66A6">
        <w:rPr>
          <w:sz w:val="28"/>
          <w:szCs w:val="28"/>
        </w:rPr>
        <w:t>Tài</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hướng</w:t>
      </w:r>
      <w:proofErr w:type="spellEnd"/>
      <w:r w:rsidRPr="005F66A6">
        <w:rPr>
          <w:sz w:val="28"/>
          <w:szCs w:val="28"/>
        </w:rPr>
        <w:t xml:space="preserve"> </w:t>
      </w:r>
      <w:proofErr w:type="spellStart"/>
      <w:r w:rsidRPr="005F66A6">
        <w:rPr>
          <w:sz w:val="28"/>
          <w:szCs w:val="28"/>
        </w:rPr>
        <w:t>dẫn</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Nghị</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số</w:t>
      </w:r>
      <w:proofErr w:type="spellEnd"/>
      <w:r w:rsidRPr="005F66A6">
        <w:rPr>
          <w:sz w:val="28"/>
          <w:szCs w:val="28"/>
        </w:rPr>
        <w:t xml:space="preserve"> 43/2006/NĐ-CP </w:t>
      </w:r>
      <w:proofErr w:type="spellStart"/>
      <w:r w:rsidRPr="005F66A6">
        <w:rPr>
          <w:sz w:val="28"/>
          <w:szCs w:val="28"/>
        </w:rPr>
        <w:t>ngày</w:t>
      </w:r>
      <w:proofErr w:type="spellEnd"/>
      <w:r w:rsidRPr="005F66A6">
        <w:rPr>
          <w:sz w:val="28"/>
          <w:szCs w:val="28"/>
        </w:rPr>
        <w:t xml:space="preserve"> 25/4/2006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phủ</w:t>
      </w:r>
      <w:proofErr w:type="spellEnd"/>
      <w:r w:rsidRPr="005F66A6">
        <w:rPr>
          <w:sz w:val="28"/>
          <w:szCs w:val="28"/>
        </w:rPr>
        <w:t xml:space="preserve"> quy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quyền</w:t>
      </w:r>
      <w:proofErr w:type="spellEnd"/>
      <w:r w:rsidRPr="005F66A6">
        <w:rPr>
          <w:sz w:val="28"/>
          <w:szCs w:val="28"/>
        </w:rPr>
        <w:t xml:space="preserve"> </w:t>
      </w:r>
      <w:proofErr w:type="spellStart"/>
      <w:r w:rsidRPr="005F66A6">
        <w:rPr>
          <w:sz w:val="28"/>
          <w:szCs w:val="28"/>
        </w:rPr>
        <w:t>tự</w:t>
      </w:r>
      <w:proofErr w:type="spellEnd"/>
      <w:r w:rsidRPr="005F66A6">
        <w:rPr>
          <w:sz w:val="28"/>
          <w:szCs w:val="28"/>
        </w:rPr>
        <w:t xml:space="preserve"> </w:t>
      </w:r>
      <w:proofErr w:type="spellStart"/>
      <w:r w:rsidRPr="005F66A6">
        <w:rPr>
          <w:sz w:val="28"/>
          <w:szCs w:val="28"/>
        </w:rPr>
        <w:t>chủ</w:t>
      </w:r>
      <w:proofErr w:type="spellEnd"/>
      <w:r w:rsidRPr="005F66A6">
        <w:rPr>
          <w:sz w:val="28"/>
          <w:szCs w:val="28"/>
        </w:rPr>
        <w:t xml:space="preserve">, </w:t>
      </w:r>
      <w:proofErr w:type="spellStart"/>
      <w:r w:rsidRPr="005F66A6">
        <w:rPr>
          <w:sz w:val="28"/>
          <w:szCs w:val="28"/>
        </w:rPr>
        <w:t>tự</w:t>
      </w:r>
      <w:proofErr w:type="spellEnd"/>
      <w:r w:rsidRPr="005F66A6">
        <w:rPr>
          <w:sz w:val="28"/>
          <w:szCs w:val="28"/>
        </w:rPr>
        <w:t xml:space="preserve"> </w:t>
      </w:r>
      <w:proofErr w:type="spellStart"/>
      <w:r w:rsidRPr="005F66A6">
        <w:rPr>
          <w:sz w:val="28"/>
          <w:szCs w:val="28"/>
        </w:rPr>
        <w:t>chịu</w:t>
      </w:r>
      <w:proofErr w:type="spellEnd"/>
      <w:r w:rsidRPr="005F66A6">
        <w:rPr>
          <w:sz w:val="28"/>
          <w:szCs w:val="28"/>
        </w:rPr>
        <w:t xml:space="preserve"> </w:t>
      </w:r>
      <w:proofErr w:type="spellStart"/>
      <w:r w:rsidRPr="005F66A6">
        <w:rPr>
          <w:sz w:val="28"/>
          <w:szCs w:val="28"/>
        </w:rPr>
        <w:t>trách</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về</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nhiệm</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w:t>
      </w:r>
      <w:proofErr w:type="spellStart"/>
      <w:r w:rsidRPr="005F66A6">
        <w:rPr>
          <w:sz w:val="28"/>
          <w:szCs w:val="28"/>
        </w:rPr>
        <w:t>tổ</w:t>
      </w:r>
      <w:proofErr w:type="spellEnd"/>
      <w:r w:rsidRPr="005F66A6">
        <w:rPr>
          <w:sz w:val="28"/>
          <w:szCs w:val="28"/>
        </w:rPr>
        <w:t xml:space="preserve"> </w:t>
      </w:r>
      <w:proofErr w:type="spellStart"/>
      <w:r w:rsidRPr="005F66A6">
        <w:rPr>
          <w:sz w:val="28"/>
          <w:szCs w:val="28"/>
        </w:rPr>
        <w:t>chức</w:t>
      </w:r>
      <w:proofErr w:type="spellEnd"/>
      <w:r w:rsidRPr="005F66A6">
        <w:rPr>
          <w:sz w:val="28"/>
          <w:szCs w:val="28"/>
        </w:rPr>
        <w:t xml:space="preserve"> </w:t>
      </w:r>
      <w:proofErr w:type="spellStart"/>
      <w:r w:rsidRPr="005F66A6">
        <w:rPr>
          <w:sz w:val="28"/>
          <w:szCs w:val="28"/>
        </w:rPr>
        <w:t>bộ</w:t>
      </w:r>
      <w:proofErr w:type="spellEnd"/>
      <w:r w:rsidRPr="005F66A6">
        <w:rPr>
          <w:sz w:val="28"/>
          <w:szCs w:val="28"/>
        </w:rPr>
        <w:t xml:space="preserve"> </w:t>
      </w:r>
      <w:proofErr w:type="spellStart"/>
      <w:r w:rsidRPr="005F66A6">
        <w:rPr>
          <w:sz w:val="28"/>
          <w:szCs w:val="28"/>
        </w:rPr>
        <w:t>máy</w:t>
      </w:r>
      <w:proofErr w:type="spellEnd"/>
      <w:r w:rsidRPr="005F66A6">
        <w:rPr>
          <w:sz w:val="28"/>
          <w:szCs w:val="28"/>
        </w:rPr>
        <w:t xml:space="preserve"> biên </w:t>
      </w:r>
      <w:proofErr w:type="spellStart"/>
      <w:r w:rsidRPr="005F66A6">
        <w:rPr>
          <w:sz w:val="28"/>
          <w:szCs w:val="28"/>
        </w:rPr>
        <w:t>chế</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tài</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đối</w:t>
      </w:r>
      <w:proofErr w:type="spellEnd"/>
      <w:r w:rsidRPr="005F66A6">
        <w:rPr>
          <w:sz w:val="28"/>
          <w:szCs w:val="28"/>
        </w:rPr>
        <w:t xml:space="preserve"> </w:t>
      </w:r>
      <w:proofErr w:type="spellStart"/>
      <w:r w:rsidRPr="005F66A6">
        <w:rPr>
          <w:sz w:val="28"/>
          <w:szCs w:val="28"/>
        </w:rPr>
        <w:t>với</w:t>
      </w:r>
      <w:proofErr w:type="spellEnd"/>
      <w:r w:rsidRPr="005F66A6">
        <w:rPr>
          <w:sz w:val="28"/>
          <w:szCs w:val="28"/>
        </w:rPr>
        <w:t xml:space="preserve"> đơn </w:t>
      </w:r>
      <w:proofErr w:type="spellStart"/>
      <w:r w:rsidRPr="005F66A6">
        <w:rPr>
          <w:sz w:val="28"/>
          <w:szCs w:val="28"/>
        </w:rPr>
        <w:t>vị</w:t>
      </w:r>
      <w:proofErr w:type="spellEnd"/>
      <w:r w:rsidRPr="005F66A6">
        <w:rPr>
          <w:sz w:val="28"/>
          <w:szCs w:val="28"/>
        </w:rPr>
        <w:t xml:space="preserve"> </w:t>
      </w:r>
      <w:proofErr w:type="spellStart"/>
      <w:r w:rsidRPr="005F66A6">
        <w:rPr>
          <w:sz w:val="28"/>
          <w:szCs w:val="28"/>
        </w:rPr>
        <w:t>sự</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công </w:t>
      </w:r>
      <w:proofErr w:type="spellStart"/>
      <w:r w:rsidRPr="005F66A6">
        <w:rPr>
          <w:sz w:val="28"/>
          <w:szCs w:val="28"/>
        </w:rPr>
        <w:t>lập</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kinh </w:t>
      </w:r>
      <w:proofErr w:type="spellStart"/>
      <w:r w:rsidRPr="005F66A6">
        <w:rPr>
          <w:sz w:val="28"/>
          <w:szCs w:val="28"/>
        </w:rPr>
        <w:t>phí</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hình</w:t>
      </w:r>
      <w:proofErr w:type="spellEnd"/>
      <w:r w:rsidRPr="005F66A6">
        <w:rPr>
          <w:sz w:val="28"/>
          <w:szCs w:val="28"/>
        </w:rPr>
        <w:t xml:space="preserve"> </w:t>
      </w:r>
      <w:proofErr w:type="spellStart"/>
      <w:r w:rsidRPr="005F66A6">
        <w:rPr>
          <w:sz w:val="28"/>
          <w:szCs w:val="28"/>
        </w:rPr>
        <w:t>thành</w:t>
      </w:r>
      <w:proofErr w:type="spellEnd"/>
      <w:r w:rsidRPr="005F66A6">
        <w:rPr>
          <w:sz w:val="28"/>
          <w:szCs w:val="28"/>
        </w:rPr>
        <w:t xml:space="preserve"> </w:t>
      </w:r>
      <w:proofErr w:type="spellStart"/>
      <w:r w:rsidRPr="005F66A6">
        <w:rPr>
          <w:sz w:val="28"/>
          <w:szCs w:val="28"/>
        </w:rPr>
        <w:t>từ</w:t>
      </w:r>
      <w:proofErr w:type="spellEnd"/>
      <w:r w:rsidRPr="005F66A6">
        <w:rPr>
          <w:sz w:val="28"/>
          <w:szCs w:val="28"/>
        </w:rPr>
        <w:t xml:space="preserve"> 2 </w:t>
      </w:r>
      <w:proofErr w:type="spellStart"/>
      <w:r w:rsidRPr="005F66A6">
        <w:rPr>
          <w:sz w:val="28"/>
          <w:szCs w:val="28"/>
        </w:rPr>
        <w:t>nguồn</w:t>
      </w:r>
      <w:proofErr w:type="spellEnd"/>
      <w:r w:rsidRPr="005F66A6">
        <w:rPr>
          <w:sz w:val="28"/>
          <w:szCs w:val="28"/>
        </w:rPr>
        <w:t xml:space="preserve"> </w:t>
      </w:r>
      <w:proofErr w:type="spellStart"/>
      <w:r w:rsidRPr="005F66A6">
        <w:rPr>
          <w:sz w:val="28"/>
          <w:szCs w:val="28"/>
        </w:rPr>
        <w:t>chủ</w:t>
      </w:r>
      <w:proofErr w:type="spellEnd"/>
      <w:r w:rsidRPr="005F66A6">
        <w:rPr>
          <w:sz w:val="28"/>
          <w:szCs w:val="28"/>
        </w:rPr>
        <w:t xml:space="preserve"> </w:t>
      </w:r>
      <w:proofErr w:type="spellStart"/>
      <w:r w:rsidRPr="005F66A6">
        <w:rPr>
          <w:sz w:val="28"/>
          <w:szCs w:val="28"/>
        </w:rPr>
        <w:t>yếu</w:t>
      </w:r>
      <w:proofErr w:type="spellEnd"/>
      <w:r w:rsidRPr="005F66A6">
        <w:rPr>
          <w:sz w:val="28"/>
          <w:szCs w:val="28"/>
        </w:rPr>
        <w:t xml:space="preserve">: Ngân </w:t>
      </w:r>
      <w:proofErr w:type="spellStart"/>
      <w:r w:rsidRPr="005F66A6">
        <w:rPr>
          <w:sz w:val="28"/>
          <w:szCs w:val="28"/>
        </w:rPr>
        <w:t>sách</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nước</w:t>
      </w:r>
      <w:proofErr w:type="spellEnd"/>
      <w:r w:rsidRPr="005F66A6">
        <w:rPr>
          <w:sz w:val="28"/>
          <w:szCs w:val="28"/>
        </w:rPr>
        <w:t xml:space="preserve"> giao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thu </w:t>
      </w:r>
      <w:proofErr w:type="spellStart"/>
      <w:r w:rsidRPr="005F66A6">
        <w:rPr>
          <w:sz w:val="28"/>
          <w:szCs w:val="28"/>
        </w:rPr>
        <w:t>từ</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phí</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theo </w:t>
      </w:r>
      <w:proofErr w:type="spellStart"/>
      <w:r w:rsidRPr="005F66A6">
        <w:rPr>
          <w:sz w:val="28"/>
          <w:szCs w:val="28"/>
        </w:rPr>
        <w:t>Nghị</w:t>
      </w:r>
      <w:proofErr w:type="spellEnd"/>
      <w:r w:rsidRPr="005F66A6">
        <w:rPr>
          <w:sz w:val="28"/>
          <w:szCs w:val="28"/>
        </w:rPr>
        <w:t xml:space="preserve"> </w:t>
      </w:r>
      <w:proofErr w:type="spellStart"/>
      <w:r w:rsidRPr="005F66A6">
        <w:rPr>
          <w:sz w:val="28"/>
          <w:szCs w:val="28"/>
        </w:rPr>
        <w:t>định</w:t>
      </w:r>
      <w:proofErr w:type="spellEnd"/>
      <w:r w:rsidRPr="005F66A6">
        <w:rPr>
          <w:sz w:val="28"/>
          <w:szCs w:val="28"/>
        </w:rPr>
        <w:t xml:space="preserve"> 86/2015/NĐ-CP </w:t>
      </w:r>
      <w:proofErr w:type="spellStart"/>
      <w:r w:rsidRPr="005F66A6">
        <w:rPr>
          <w:sz w:val="28"/>
          <w:szCs w:val="28"/>
        </w:rPr>
        <w:t>ngày</w:t>
      </w:r>
      <w:proofErr w:type="spellEnd"/>
      <w:r w:rsidRPr="005F66A6">
        <w:rPr>
          <w:sz w:val="28"/>
          <w:szCs w:val="28"/>
        </w:rPr>
        <w:t xml:space="preserve"> 12/10/2015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phủ</w:t>
      </w:r>
      <w:proofErr w:type="spellEnd"/>
      <w:r w:rsidRPr="005F66A6">
        <w:rPr>
          <w:sz w:val="28"/>
          <w:szCs w:val="28"/>
        </w:rPr>
        <w:t xml:space="preserve"> quy </w:t>
      </w:r>
      <w:proofErr w:type="spellStart"/>
      <w:r w:rsidRPr="005F66A6">
        <w:rPr>
          <w:sz w:val="28"/>
          <w:szCs w:val="28"/>
        </w:rPr>
        <w:t>định</w:t>
      </w:r>
      <w:proofErr w:type="spellEnd"/>
      <w:r w:rsidRPr="005F66A6">
        <w:rPr>
          <w:sz w:val="28"/>
          <w:szCs w:val="28"/>
        </w:rPr>
        <w:t xml:space="preserve"> </w:t>
      </w:r>
      <w:proofErr w:type="spellStart"/>
      <w:r w:rsidRPr="005F66A6">
        <w:rPr>
          <w:sz w:val="28"/>
          <w:szCs w:val="28"/>
        </w:rPr>
        <w:t>về</w:t>
      </w:r>
      <w:proofErr w:type="spellEnd"/>
      <w:r w:rsidRPr="005F66A6">
        <w:rPr>
          <w:sz w:val="28"/>
          <w:szCs w:val="28"/>
        </w:rPr>
        <w:t xml:space="preserve"> cơ </w:t>
      </w:r>
      <w:proofErr w:type="spellStart"/>
      <w:r w:rsidRPr="005F66A6">
        <w:rPr>
          <w:sz w:val="28"/>
          <w:szCs w:val="28"/>
        </w:rPr>
        <w:t>chế</w:t>
      </w:r>
      <w:proofErr w:type="spellEnd"/>
      <w:r w:rsidRPr="005F66A6">
        <w:rPr>
          <w:sz w:val="28"/>
          <w:szCs w:val="28"/>
        </w:rPr>
        <w:t xml:space="preserve"> thu, </w:t>
      </w:r>
      <w:proofErr w:type="spellStart"/>
      <w:r w:rsidRPr="005F66A6">
        <w:rPr>
          <w:sz w:val="28"/>
          <w:szCs w:val="28"/>
        </w:rPr>
        <w:t>quản</w:t>
      </w:r>
      <w:proofErr w:type="spellEnd"/>
      <w:r w:rsidRPr="005F66A6">
        <w:rPr>
          <w:sz w:val="28"/>
          <w:szCs w:val="28"/>
        </w:rPr>
        <w:t xml:space="preserve"> </w:t>
      </w:r>
      <w:proofErr w:type="spellStart"/>
      <w:r w:rsidRPr="005F66A6">
        <w:rPr>
          <w:sz w:val="28"/>
          <w:szCs w:val="28"/>
        </w:rPr>
        <w:t>lý</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chế</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sách</w:t>
      </w:r>
      <w:proofErr w:type="spellEnd"/>
      <w:r w:rsidRPr="005F66A6">
        <w:rPr>
          <w:sz w:val="28"/>
          <w:szCs w:val="28"/>
        </w:rPr>
        <w:t xml:space="preserve"> </w:t>
      </w:r>
      <w:proofErr w:type="spellStart"/>
      <w:r w:rsidRPr="005F66A6">
        <w:rPr>
          <w:sz w:val="28"/>
          <w:szCs w:val="28"/>
        </w:rPr>
        <w:t>miễn</w:t>
      </w:r>
      <w:proofErr w:type="spellEnd"/>
      <w:r w:rsidRPr="005F66A6">
        <w:rPr>
          <w:sz w:val="28"/>
          <w:szCs w:val="28"/>
        </w:rPr>
        <w:t xml:space="preserve">, </w:t>
      </w:r>
      <w:proofErr w:type="spellStart"/>
      <w:r w:rsidRPr="005F66A6">
        <w:rPr>
          <w:sz w:val="28"/>
          <w:szCs w:val="28"/>
        </w:rPr>
        <w:t>giảm</w:t>
      </w:r>
      <w:proofErr w:type="spellEnd"/>
      <w:r w:rsidRPr="005F66A6">
        <w:rPr>
          <w:sz w:val="28"/>
          <w:szCs w:val="28"/>
        </w:rPr>
        <w:t xml:space="preserve">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phí</w:t>
      </w:r>
      <w:proofErr w:type="spellEnd"/>
      <w:r w:rsidRPr="005F66A6">
        <w:rPr>
          <w:sz w:val="28"/>
          <w:szCs w:val="28"/>
        </w:rPr>
        <w:t xml:space="preserve"> </w:t>
      </w:r>
      <w:proofErr w:type="spellStart"/>
      <w:r w:rsidRPr="005F66A6">
        <w:rPr>
          <w:sz w:val="28"/>
          <w:szCs w:val="28"/>
        </w:rPr>
        <w:t>đối</w:t>
      </w:r>
      <w:proofErr w:type="spellEnd"/>
      <w:r w:rsidRPr="005F66A6">
        <w:rPr>
          <w:sz w:val="28"/>
          <w:szCs w:val="28"/>
        </w:rPr>
        <w:t xml:space="preserve"> HSSV, </w:t>
      </w:r>
      <w:proofErr w:type="spellStart"/>
      <w:r w:rsidRPr="005F66A6">
        <w:rPr>
          <w:sz w:val="28"/>
          <w:szCs w:val="28"/>
        </w:rPr>
        <w:t>hỗ</w:t>
      </w:r>
      <w:proofErr w:type="spellEnd"/>
      <w:r w:rsidRPr="005F66A6">
        <w:rPr>
          <w:sz w:val="28"/>
          <w:szCs w:val="28"/>
        </w:rPr>
        <w:t xml:space="preserve"> </w:t>
      </w:r>
      <w:proofErr w:type="spellStart"/>
      <w:r w:rsidRPr="005F66A6">
        <w:rPr>
          <w:sz w:val="28"/>
          <w:szCs w:val="28"/>
        </w:rPr>
        <w:t>trợ</w:t>
      </w:r>
      <w:proofErr w:type="spellEnd"/>
      <w:r w:rsidRPr="005F66A6">
        <w:rPr>
          <w:sz w:val="28"/>
          <w:szCs w:val="28"/>
        </w:rPr>
        <w:t xml:space="preserve"> chi </w:t>
      </w:r>
      <w:proofErr w:type="spellStart"/>
      <w:r w:rsidRPr="005F66A6">
        <w:rPr>
          <w:sz w:val="28"/>
          <w:szCs w:val="28"/>
        </w:rPr>
        <w:t>phí</w:t>
      </w:r>
      <w:proofErr w:type="spellEnd"/>
      <w:r w:rsidRPr="005F66A6">
        <w:rPr>
          <w:sz w:val="28"/>
          <w:szCs w:val="28"/>
        </w:rPr>
        <w:t xml:space="preserve"> </w:t>
      </w:r>
      <w:proofErr w:type="spellStart"/>
      <w:r w:rsidRPr="005F66A6">
        <w:rPr>
          <w:sz w:val="28"/>
          <w:szCs w:val="28"/>
        </w:rPr>
        <w:t>học</w:t>
      </w:r>
      <w:proofErr w:type="spellEnd"/>
      <w:r w:rsidRPr="005F66A6">
        <w:rPr>
          <w:spacing w:val="34"/>
          <w:sz w:val="28"/>
          <w:szCs w:val="28"/>
        </w:rPr>
        <w:t xml:space="preserve"> </w:t>
      </w:r>
      <w:proofErr w:type="spellStart"/>
      <w:r w:rsidRPr="005F66A6">
        <w:rPr>
          <w:sz w:val="28"/>
          <w:szCs w:val="28"/>
        </w:rPr>
        <w:t>tập</w:t>
      </w:r>
      <w:proofErr w:type="spellEnd"/>
      <w:r w:rsidRPr="005F66A6">
        <w:rPr>
          <w:spacing w:val="35"/>
          <w:sz w:val="28"/>
          <w:szCs w:val="28"/>
        </w:rPr>
        <w:t xml:space="preserve"> </w:t>
      </w:r>
      <w:proofErr w:type="spellStart"/>
      <w:r w:rsidRPr="005F66A6">
        <w:rPr>
          <w:sz w:val="28"/>
          <w:szCs w:val="28"/>
        </w:rPr>
        <w:t>từ</w:t>
      </w:r>
      <w:proofErr w:type="spellEnd"/>
      <w:r w:rsidRPr="005F66A6">
        <w:rPr>
          <w:spacing w:val="38"/>
          <w:sz w:val="28"/>
          <w:szCs w:val="28"/>
        </w:rPr>
        <w:t xml:space="preserve"> </w:t>
      </w:r>
      <w:r w:rsidRPr="005F66A6">
        <w:rPr>
          <w:sz w:val="28"/>
          <w:szCs w:val="28"/>
        </w:rPr>
        <w:t>năm</w:t>
      </w:r>
      <w:r w:rsidRPr="005F66A6">
        <w:rPr>
          <w:spacing w:val="33"/>
          <w:sz w:val="28"/>
          <w:szCs w:val="28"/>
        </w:rPr>
        <w:t xml:space="preserve"> </w:t>
      </w:r>
      <w:proofErr w:type="spellStart"/>
      <w:r w:rsidRPr="005F66A6">
        <w:rPr>
          <w:sz w:val="28"/>
          <w:szCs w:val="28"/>
        </w:rPr>
        <w:t>học</w:t>
      </w:r>
      <w:proofErr w:type="spellEnd"/>
      <w:r w:rsidRPr="005F66A6">
        <w:rPr>
          <w:spacing w:val="35"/>
          <w:sz w:val="28"/>
          <w:szCs w:val="28"/>
        </w:rPr>
        <w:t xml:space="preserve"> </w:t>
      </w:r>
      <w:r w:rsidRPr="005F66A6">
        <w:rPr>
          <w:sz w:val="28"/>
          <w:szCs w:val="28"/>
        </w:rPr>
        <w:t>2015-2016</w:t>
      </w:r>
      <w:r w:rsidRPr="005F66A6">
        <w:rPr>
          <w:spacing w:val="37"/>
          <w:sz w:val="28"/>
          <w:szCs w:val="28"/>
        </w:rPr>
        <w:t xml:space="preserve"> </w:t>
      </w:r>
      <w:proofErr w:type="spellStart"/>
      <w:r w:rsidRPr="005F66A6">
        <w:rPr>
          <w:sz w:val="28"/>
          <w:szCs w:val="28"/>
        </w:rPr>
        <w:t>đến</w:t>
      </w:r>
      <w:proofErr w:type="spellEnd"/>
      <w:r w:rsidRPr="005F66A6">
        <w:rPr>
          <w:spacing w:val="35"/>
          <w:sz w:val="28"/>
          <w:szCs w:val="28"/>
        </w:rPr>
        <w:t xml:space="preserve"> </w:t>
      </w:r>
      <w:r w:rsidRPr="005F66A6">
        <w:rPr>
          <w:sz w:val="28"/>
          <w:szCs w:val="28"/>
        </w:rPr>
        <w:t>năm</w:t>
      </w:r>
      <w:r w:rsidRPr="005F66A6">
        <w:rPr>
          <w:spacing w:val="35"/>
          <w:sz w:val="28"/>
          <w:szCs w:val="28"/>
        </w:rPr>
        <w:t xml:space="preserve"> </w:t>
      </w:r>
      <w:proofErr w:type="spellStart"/>
      <w:r w:rsidRPr="005F66A6">
        <w:rPr>
          <w:sz w:val="28"/>
          <w:szCs w:val="28"/>
        </w:rPr>
        <w:t>học</w:t>
      </w:r>
      <w:proofErr w:type="spellEnd"/>
      <w:r w:rsidRPr="005F66A6">
        <w:rPr>
          <w:spacing w:val="35"/>
          <w:sz w:val="28"/>
          <w:szCs w:val="28"/>
        </w:rPr>
        <w:t xml:space="preserve"> </w:t>
      </w:r>
      <w:r w:rsidRPr="005F66A6">
        <w:rPr>
          <w:sz w:val="28"/>
          <w:szCs w:val="28"/>
        </w:rPr>
        <w:t>2020-2021).</w:t>
      </w:r>
      <w:r w:rsidRPr="005F66A6">
        <w:rPr>
          <w:spacing w:val="35"/>
          <w:sz w:val="28"/>
          <w:szCs w:val="28"/>
        </w:rPr>
        <w:t xml:space="preserve"> </w:t>
      </w:r>
      <w:proofErr w:type="spellStart"/>
      <w:r w:rsidRPr="005F66A6">
        <w:rPr>
          <w:sz w:val="28"/>
          <w:szCs w:val="28"/>
        </w:rPr>
        <w:t>Ngoài</w:t>
      </w:r>
      <w:proofErr w:type="spellEnd"/>
      <w:r w:rsidRPr="005F66A6">
        <w:rPr>
          <w:spacing w:val="36"/>
          <w:sz w:val="28"/>
          <w:szCs w:val="28"/>
        </w:rPr>
        <w:t xml:space="preserve"> </w:t>
      </w:r>
      <w:r w:rsidRPr="005F66A6">
        <w:rPr>
          <w:sz w:val="28"/>
          <w:szCs w:val="28"/>
        </w:rPr>
        <w:t>ra</w:t>
      </w:r>
      <w:r w:rsidRPr="005F66A6">
        <w:rPr>
          <w:spacing w:val="35"/>
          <w:sz w:val="28"/>
          <w:szCs w:val="28"/>
        </w:rPr>
        <w:t xml:space="preserve"> </w:t>
      </w:r>
      <w:proofErr w:type="spellStart"/>
      <w:r w:rsidRPr="005F66A6">
        <w:rPr>
          <w:sz w:val="28"/>
          <w:szCs w:val="28"/>
        </w:rPr>
        <w:t>trường</w:t>
      </w:r>
      <w:proofErr w:type="spellEnd"/>
      <w:r w:rsidRPr="005F66A6">
        <w:rPr>
          <w:spacing w:val="35"/>
          <w:sz w:val="28"/>
          <w:szCs w:val="28"/>
        </w:rPr>
        <w:t xml:space="preserve"> </w:t>
      </w:r>
      <w:proofErr w:type="spellStart"/>
      <w:r w:rsidRPr="005F66A6">
        <w:rPr>
          <w:sz w:val="28"/>
          <w:szCs w:val="28"/>
        </w:rPr>
        <w:t>còn</w:t>
      </w:r>
      <w:proofErr w:type="spellEnd"/>
      <w:r w:rsidRPr="005F66A6">
        <w:rPr>
          <w:spacing w:val="35"/>
          <w:sz w:val="28"/>
          <w:szCs w:val="28"/>
        </w:rPr>
        <w:t xml:space="preserve"> </w:t>
      </w:r>
      <w:proofErr w:type="spellStart"/>
      <w:r w:rsidRPr="005F66A6">
        <w:rPr>
          <w:sz w:val="28"/>
          <w:szCs w:val="28"/>
        </w:rPr>
        <w:t>có</w:t>
      </w:r>
      <w:proofErr w:type="spellEnd"/>
      <w:r w:rsidRPr="005F66A6">
        <w:rPr>
          <w:spacing w:val="35"/>
          <w:sz w:val="28"/>
          <w:szCs w:val="28"/>
        </w:rPr>
        <w:t xml:space="preserve"> </w:t>
      </w:r>
      <w:proofErr w:type="spellStart"/>
      <w:r w:rsidRPr="005F66A6">
        <w:rPr>
          <w:sz w:val="28"/>
          <w:szCs w:val="28"/>
        </w:rPr>
        <w:t>các</w:t>
      </w:r>
      <w:proofErr w:type="spellEnd"/>
    </w:p>
    <w:p w14:paraId="2EA31CC0" w14:textId="77777777" w:rsidR="00EF4723" w:rsidRPr="005F66A6" w:rsidRDefault="005F61D3" w:rsidP="000E4778">
      <w:pPr>
        <w:spacing w:line="276" w:lineRule="auto"/>
        <w:ind w:right="472"/>
        <w:jc w:val="both"/>
        <w:rPr>
          <w:sz w:val="28"/>
          <w:szCs w:val="28"/>
        </w:rPr>
      </w:pPr>
      <w:proofErr w:type="spellStart"/>
      <w:r w:rsidRPr="005F66A6">
        <w:rPr>
          <w:sz w:val="28"/>
          <w:szCs w:val="28"/>
        </w:rPr>
        <w:t>nguồn</w:t>
      </w:r>
      <w:proofErr w:type="spellEnd"/>
      <w:r w:rsidRPr="005F66A6">
        <w:rPr>
          <w:sz w:val="28"/>
          <w:szCs w:val="28"/>
        </w:rPr>
        <w:t xml:space="preserve"> thu </w:t>
      </w:r>
      <w:proofErr w:type="spellStart"/>
      <w:r w:rsidRPr="005F66A6">
        <w:rPr>
          <w:sz w:val="28"/>
          <w:szCs w:val="28"/>
        </w:rPr>
        <w:t>từ</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hoạt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khác</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kinh </w:t>
      </w:r>
      <w:proofErr w:type="spellStart"/>
      <w:r w:rsidRPr="005F66A6">
        <w:rPr>
          <w:sz w:val="28"/>
          <w:szCs w:val="28"/>
        </w:rPr>
        <w:t>phí</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mục</w:t>
      </w:r>
      <w:proofErr w:type="spellEnd"/>
      <w:r w:rsidRPr="005F66A6">
        <w:rPr>
          <w:sz w:val="28"/>
          <w:szCs w:val="28"/>
        </w:rPr>
        <w:t xml:space="preserve"> tiêu </w:t>
      </w:r>
      <w:proofErr w:type="spellStart"/>
      <w:r w:rsidRPr="005F66A6">
        <w:rPr>
          <w:sz w:val="28"/>
          <w:szCs w:val="28"/>
        </w:rPr>
        <w:t>giáo</w:t>
      </w:r>
      <w:proofErr w:type="spellEnd"/>
      <w:r w:rsidRPr="005F66A6">
        <w:rPr>
          <w:sz w:val="28"/>
          <w:szCs w:val="28"/>
        </w:rPr>
        <w:t xml:space="preserve"> </w:t>
      </w:r>
      <w:proofErr w:type="spellStart"/>
      <w:r w:rsidRPr="005F66A6">
        <w:rPr>
          <w:sz w:val="28"/>
          <w:szCs w:val="28"/>
        </w:rPr>
        <w:t>dục</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nghiệp</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thu </w:t>
      </w:r>
      <w:proofErr w:type="spellStart"/>
      <w:r w:rsidRPr="005F66A6">
        <w:rPr>
          <w:sz w:val="28"/>
          <w:szCs w:val="28"/>
        </w:rPr>
        <w:t>từ</w:t>
      </w:r>
      <w:proofErr w:type="spellEnd"/>
      <w:r w:rsidRPr="005F66A6">
        <w:rPr>
          <w:sz w:val="28"/>
          <w:szCs w:val="28"/>
        </w:rPr>
        <w:t xml:space="preserve"> </w:t>
      </w:r>
      <w:proofErr w:type="spellStart"/>
      <w:r w:rsidRPr="005F66A6">
        <w:rPr>
          <w:sz w:val="28"/>
          <w:szCs w:val="28"/>
        </w:rPr>
        <w:t>hoạt</w:t>
      </w:r>
      <w:proofErr w:type="spellEnd"/>
      <w:r w:rsidRPr="005F66A6">
        <w:rPr>
          <w:sz w:val="28"/>
          <w:szCs w:val="28"/>
        </w:rPr>
        <w:t xml:space="preserve"> </w:t>
      </w:r>
      <w:proofErr w:type="spellStart"/>
      <w:r w:rsidR="00EF4723" w:rsidRPr="005F66A6">
        <w:rPr>
          <w:sz w:val="28"/>
          <w:szCs w:val="28"/>
        </w:rPr>
        <w:t>động</w:t>
      </w:r>
      <w:proofErr w:type="spellEnd"/>
      <w:r w:rsidR="00EF4723" w:rsidRPr="005F66A6">
        <w:rPr>
          <w:sz w:val="28"/>
          <w:szCs w:val="28"/>
        </w:rPr>
        <w:t xml:space="preserve"> </w:t>
      </w:r>
      <w:proofErr w:type="spellStart"/>
      <w:r w:rsidR="00EF4723" w:rsidRPr="005F66A6">
        <w:rPr>
          <w:sz w:val="28"/>
          <w:szCs w:val="28"/>
        </w:rPr>
        <w:t>dịch</w:t>
      </w:r>
      <w:proofErr w:type="spellEnd"/>
      <w:r w:rsidR="00EF4723" w:rsidRPr="005F66A6">
        <w:rPr>
          <w:sz w:val="28"/>
          <w:szCs w:val="28"/>
        </w:rPr>
        <w:t xml:space="preserve"> </w:t>
      </w:r>
      <w:proofErr w:type="spellStart"/>
      <w:r w:rsidR="00EF4723" w:rsidRPr="005F66A6">
        <w:rPr>
          <w:sz w:val="28"/>
          <w:szCs w:val="28"/>
        </w:rPr>
        <w:t>vụ</w:t>
      </w:r>
      <w:proofErr w:type="spellEnd"/>
      <w:r w:rsidR="00EF4723" w:rsidRPr="005F66A6">
        <w:rPr>
          <w:sz w:val="28"/>
          <w:szCs w:val="28"/>
        </w:rPr>
        <w:t xml:space="preserve">. Chi </w:t>
      </w:r>
      <w:proofErr w:type="spellStart"/>
      <w:r w:rsidR="00EF4723" w:rsidRPr="005F66A6">
        <w:rPr>
          <w:sz w:val="28"/>
          <w:szCs w:val="28"/>
        </w:rPr>
        <w:t>tiết</w:t>
      </w:r>
      <w:proofErr w:type="spellEnd"/>
      <w:r w:rsidR="00EF4723" w:rsidRPr="005F66A6">
        <w:rPr>
          <w:sz w:val="28"/>
          <w:szCs w:val="28"/>
        </w:rPr>
        <w:t xml:space="preserve"> như sau:</w:t>
      </w:r>
    </w:p>
    <w:p w14:paraId="4292C119" w14:textId="77777777" w:rsidR="005F61D3" w:rsidRPr="005F66A6" w:rsidRDefault="00EF4723" w:rsidP="000E4778">
      <w:pPr>
        <w:spacing w:line="276" w:lineRule="auto"/>
        <w:ind w:right="472" w:firstLine="720"/>
        <w:rPr>
          <w:sz w:val="28"/>
          <w:szCs w:val="28"/>
        </w:rPr>
      </w:pPr>
      <w:r w:rsidRPr="005F66A6">
        <w:rPr>
          <w:sz w:val="28"/>
          <w:szCs w:val="28"/>
          <w:lang w:val="en-US"/>
        </w:rPr>
        <w:t>-</w:t>
      </w:r>
      <w:r w:rsidRPr="005F66A6">
        <w:rPr>
          <w:sz w:val="28"/>
          <w:szCs w:val="28"/>
        </w:rPr>
        <w:t xml:space="preserve"> </w:t>
      </w:r>
      <w:proofErr w:type="spellStart"/>
      <w:r w:rsidR="005F61D3" w:rsidRPr="005F66A6">
        <w:rPr>
          <w:sz w:val="28"/>
          <w:szCs w:val="28"/>
        </w:rPr>
        <w:t>Nguồn</w:t>
      </w:r>
      <w:proofErr w:type="spellEnd"/>
      <w:r w:rsidR="005F61D3" w:rsidRPr="005F66A6">
        <w:rPr>
          <w:sz w:val="28"/>
          <w:szCs w:val="28"/>
        </w:rPr>
        <w:t xml:space="preserve"> kinh </w:t>
      </w:r>
      <w:proofErr w:type="spellStart"/>
      <w:r w:rsidR="005F61D3" w:rsidRPr="005F66A6">
        <w:rPr>
          <w:sz w:val="28"/>
          <w:szCs w:val="28"/>
        </w:rPr>
        <w:t>phí</w:t>
      </w:r>
      <w:proofErr w:type="spellEnd"/>
      <w:r w:rsidR="005F61D3" w:rsidRPr="005F66A6">
        <w:rPr>
          <w:sz w:val="28"/>
          <w:szCs w:val="28"/>
        </w:rPr>
        <w:t xml:space="preserve"> Ngân </w:t>
      </w:r>
      <w:proofErr w:type="spellStart"/>
      <w:r w:rsidR="005F61D3" w:rsidRPr="005F66A6">
        <w:rPr>
          <w:sz w:val="28"/>
          <w:szCs w:val="28"/>
        </w:rPr>
        <w:t>sách</w:t>
      </w:r>
      <w:proofErr w:type="spellEnd"/>
      <w:r w:rsidR="005F61D3" w:rsidRPr="005F66A6">
        <w:rPr>
          <w:sz w:val="28"/>
          <w:szCs w:val="28"/>
        </w:rPr>
        <w:t xml:space="preserve"> </w:t>
      </w:r>
      <w:proofErr w:type="spellStart"/>
      <w:r w:rsidR="005F61D3" w:rsidRPr="005F66A6">
        <w:rPr>
          <w:sz w:val="28"/>
          <w:szCs w:val="28"/>
        </w:rPr>
        <w:t>Nhà</w:t>
      </w:r>
      <w:proofErr w:type="spellEnd"/>
      <w:r w:rsidR="005F61D3" w:rsidRPr="005F66A6">
        <w:rPr>
          <w:sz w:val="28"/>
          <w:szCs w:val="28"/>
        </w:rPr>
        <w:t xml:space="preserve"> </w:t>
      </w:r>
      <w:proofErr w:type="spellStart"/>
      <w:r w:rsidR="005F61D3" w:rsidRPr="005F66A6">
        <w:rPr>
          <w:sz w:val="28"/>
          <w:szCs w:val="28"/>
        </w:rPr>
        <w:t>nước</w:t>
      </w:r>
      <w:proofErr w:type="spellEnd"/>
      <w:r w:rsidR="005F61D3" w:rsidRPr="005F66A6">
        <w:rPr>
          <w:spacing w:val="-4"/>
          <w:sz w:val="28"/>
          <w:szCs w:val="28"/>
        </w:rPr>
        <w:t xml:space="preserve"> </w:t>
      </w:r>
      <w:proofErr w:type="spellStart"/>
      <w:r w:rsidR="005F61D3" w:rsidRPr="005F66A6">
        <w:rPr>
          <w:sz w:val="28"/>
          <w:szCs w:val="28"/>
        </w:rPr>
        <w:t>cấp</w:t>
      </w:r>
      <w:proofErr w:type="spellEnd"/>
    </w:p>
    <w:p w14:paraId="1306C3A3" w14:textId="77777777" w:rsidR="005F61D3" w:rsidRPr="005F66A6" w:rsidRDefault="00EF4723" w:rsidP="000E4778">
      <w:pPr>
        <w:spacing w:line="276" w:lineRule="auto"/>
        <w:ind w:firstLine="720"/>
        <w:jc w:val="both"/>
        <w:rPr>
          <w:sz w:val="28"/>
          <w:szCs w:val="28"/>
        </w:rPr>
      </w:pPr>
      <w:r w:rsidRPr="005F66A6">
        <w:rPr>
          <w:sz w:val="28"/>
          <w:szCs w:val="28"/>
          <w:lang w:val="en-US"/>
        </w:rPr>
        <w:t xml:space="preserve">- </w:t>
      </w:r>
      <w:proofErr w:type="spellStart"/>
      <w:r w:rsidR="005F61D3" w:rsidRPr="005F66A6">
        <w:rPr>
          <w:sz w:val="28"/>
          <w:szCs w:val="28"/>
        </w:rPr>
        <w:t>Nguồn</w:t>
      </w:r>
      <w:proofErr w:type="spellEnd"/>
      <w:r w:rsidR="005F61D3" w:rsidRPr="005F66A6">
        <w:rPr>
          <w:sz w:val="28"/>
          <w:szCs w:val="28"/>
        </w:rPr>
        <w:t xml:space="preserve"> kinh </w:t>
      </w:r>
      <w:proofErr w:type="spellStart"/>
      <w:r w:rsidR="005F61D3" w:rsidRPr="005F66A6">
        <w:rPr>
          <w:sz w:val="28"/>
          <w:szCs w:val="28"/>
        </w:rPr>
        <w:t>phí</w:t>
      </w:r>
      <w:proofErr w:type="spellEnd"/>
      <w:r w:rsidR="005F61D3" w:rsidRPr="005F66A6">
        <w:rPr>
          <w:sz w:val="28"/>
          <w:szCs w:val="28"/>
        </w:rPr>
        <w:t xml:space="preserve"> thu </w:t>
      </w:r>
      <w:proofErr w:type="spellStart"/>
      <w:r w:rsidR="005F61D3" w:rsidRPr="005F66A6">
        <w:rPr>
          <w:sz w:val="28"/>
          <w:szCs w:val="28"/>
        </w:rPr>
        <w:t>từ</w:t>
      </w:r>
      <w:proofErr w:type="spellEnd"/>
      <w:r w:rsidR="005F61D3" w:rsidRPr="005F66A6">
        <w:rPr>
          <w:sz w:val="28"/>
          <w:szCs w:val="28"/>
        </w:rPr>
        <w:t xml:space="preserve"> </w:t>
      </w:r>
      <w:proofErr w:type="spellStart"/>
      <w:r w:rsidR="005F61D3" w:rsidRPr="005F66A6">
        <w:rPr>
          <w:sz w:val="28"/>
          <w:szCs w:val="28"/>
        </w:rPr>
        <w:t>các</w:t>
      </w:r>
      <w:proofErr w:type="spellEnd"/>
      <w:r w:rsidR="005F61D3" w:rsidRPr="005F66A6">
        <w:rPr>
          <w:sz w:val="28"/>
          <w:szCs w:val="28"/>
        </w:rPr>
        <w:t xml:space="preserve"> </w:t>
      </w:r>
      <w:proofErr w:type="spellStart"/>
      <w:r w:rsidR="005F61D3" w:rsidRPr="005F66A6">
        <w:rPr>
          <w:sz w:val="28"/>
          <w:szCs w:val="28"/>
        </w:rPr>
        <w:t>nhiệm</w:t>
      </w:r>
      <w:proofErr w:type="spellEnd"/>
      <w:r w:rsidR="005F61D3" w:rsidRPr="005F66A6">
        <w:rPr>
          <w:sz w:val="28"/>
          <w:szCs w:val="28"/>
        </w:rPr>
        <w:t xml:space="preserve"> </w:t>
      </w:r>
      <w:proofErr w:type="spellStart"/>
      <w:r w:rsidR="005F61D3" w:rsidRPr="005F66A6">
        <w:rPr>
          <w:sz w:val="28"/>
          <w:szCs w:val="28"/>
        </w:rPr>
        <w:t>vụ</w:t>
      </w:r>
      <w:proofErr w:type="spellEnd"/>
      <w:r w:rsidR="005F61D3" w:rsidRPr="005F66A6">
        <w:rPr>
          <w:sz w:val="28"/>
          <w:szCs w:val="28"/>
        </w:rPr>
        <w:t xml:space="preserve"> </w:t>
      </w:r>
      <w:proofErr w:type="spellStart"/>
      <w:r w:rsidR="005F61D3" w:rsidRPr="005F66A6">
        <w:rPr>
          <w:sz w:val="28"/>
          <w:szCs w:val="28"/>
        </w:rPr>
        <w:t>khác</w:t>
      </w:r>
      <w:proofErr w:type="spellEnd"/>
      <w:r w:rsidR="005F61D3" w:rsidRPr="005F66A6">
        <w:rPr>
          <w:sz w:val="28"/>
          <w:szCs w:val="28"/>
        </w:rPr>
        <w:t xml:space="preserve"> </w:t>
      </w:r>
      <w:proofErr w:type="spellStart"/>
      <w:r w:rsidR="005F61D3" w:rsidRPr="005F66A6">
        <w:rPr>
          <w:sz w:val="28"/>
          <w:szCs w:val="28"/>
        </w:rPr>
        <w:t>được</w:t>
      </w:r>
      <w:proofErr w:type="spellEnd"/>
      <w:r w:rsidR="005F61D3" w:rsidRPr="005F66A6">
        <w:rPr>
          <w:spacing w:val="-6"/>
          <w:sz w:val="28"/>
          <w:szCs w:val="28"/>
        </w:rPr>
        <w:t xml:space="preserve"> </w:t>
      </w:r>
      <w:r w:rsidR="005F61D3" w:rsidRPr="005F66A6">
        <w:rPr>
          <w:sz w:val="28"/>
          <w:szCs w:val="28"/>
        </w:rPr>
        <w:t>giao</w:t>
      </w:r>
    </w:p>
    <w:p w14:paraId="058BF8BE" w14:textId="6730CE69" w:rsidR="005F61D3" w:rsidRPr="00750725" w:rsidRDefault="003176D9" w:rsidP="000E4778">
      <w:pPr>
        <w:tabs>
          <w:tab w:val="left" w:pos="90"/>
        </w:tabs>
        <w:spacing w:line="276" w:lineRule="auto"/>
        <w:ind w:right="469"/>
        <w:jc w:val="both"/>
        <w:rPr>
          <w:i/>
          <w:sz w:val="28"/>
          <w:szCs w:val="28"/>
          <w:lang w:val="en-US"/>
        </w:rPr>
      </w:pPr>
      <w:r w:rsidRPr="005F66A6">
        <w:rPr>
          <w:sz w:val="28"/>
          <w:szCs w:val="28"/>
          <w:lang w:val="en-US"/>
        </w:rPr>
        <w:tab/>
      </w:r>
      <w:r w:rsidR="00EF4723" w:rsidRPr="005F66A6">
        <w:rPr>
          <w:sz w:val="28"/>
          <w:szCs w:val="28"/>
          <w:lang w:val="en-US"/>
        </w:rPr>
        <w:tab/>
        <w:t xml:space="preserve">- </w:t>
      </w:r>
      <w:r w:rsidR="005F61D3" w:rsidRPr="005F66A6">
        <w:rPr>
          <w:sz w:val="28"/>
          <w:szCs w:val="28"/>
        </w:rPr>
        <w:t xml:space="preserve">Kinh </w:t>
      </w:r>
      <w:proofErr w:type="spellStart"/>
      <w:r w:rsidR="005F61D3" w:rsidRPr="005F66A6">
        <w:rPr>
          <w:sz w:val="28"/>
          <w:szCs w:val="28"/>
        </w:rPr>
        <w:t>phí</w:t>
      </w:r>
      <w:proofErr w:type="spellEnd"/>
      <w:r w:rsidR="005F61D3" w:rsidRPr="005F66A6">
        <w:rPr>
          <w:sz w:val="28"/>
          <w:szCs w:val="28"/>
        </w:rPr>
        <w:t xml:space="preserve"> thu </w:t>
      </w:r>
      <w:proofErr w:type="spellStart"/>
      <w:r w:rsidR="005F61D3" w:rsidRPr="005F66A6">
        <w:rPr>
          <w:sz w:val="28"/>
          <w:szCs w:val="28"/>
        </w:rPr>
        <w:t>sự</w:t>
      </w:r>
      <w:proofErr w:type="spellEnd"/>
      <w:r w:rsidR="005F61D3" w:rsidRPr="005F66A6">
        <w:rPr>
          <w:sz w:val="28"/>
          <w:szCs w:val="28"/>
        </w:rPr>
        <w:t xml:space="preserve"> </w:t>
      </w:r>
      <w:proofErr w:type="spellStart"/>
      <w:r w:rsidR="005F61D3" w:rsidRPr="005F66A6">
        <w:rPr>
          <w:sz w:val="28"/>
          <w:szCs w:val="28"/>
        </w:rPr>
        <w:t>nghiệp</w:t>
      </w:r>
      <w:proofErr w:type="spellEnd"/>
      <w:r w:rsidR="005F61D3" w:rsidRPr="005F66A6">
        <w:rPr>
          <w:sz w:val="28"/>
          <w:szCs w:val="28"/>
        </w:rPr>
        <w:t xml:space="preserve"> (</w:t>
      </w:r>
      <w:proofErr w:type="spellStart"/>
      <w:r w:rsidR="005F61D3" w:rsidRPr="005F66A6">
        <w:rPr>
          <w:sz w:val="28"/>
          <w:szCs w:val="28"/>
        </w:rPr>
        <w:t>học</w:t>
      </w:r>
      <w:proofErr w:type="spellEnd"/>
      <w:r w:rsidR="005F61D3" w:rsidRPr="005F66A6">
        <w:rPr>
          <w:sz w:val="28"/>
          <w:szCs w:val="28"/>
        </w:rPr>
        <w:t xml:space="preserve"> </w:t>
      </w:r>
      <w:proofErr w:type="spellStart"/>
      <w:r w:rsidR="005F61D3" w:rsidRPr="005F66A6">
        <w:rPr>
          <w:sz w:val="28"/>
          <w:szCs w:val="28"/>
        </w:rPr>
        <w:t>phí</w:t>
      </w:r>
      <w:proofErr w:type="spellEnd"/>
      <w:r w:rsidR="005F61D3" w:rsidRPr="005F66A6">
        <w:rPr>
          <w:sz w:val="28"/>
          <w:szCs w:val="28"/>
        </w:rPr>
        <w:t xml:space="preserve">, </w:t>
      </w:r>
      <w:proofErr w:type="spellStart"/>
      <w:r w:rsidR="005F61D3" w:rsidRPr="005F66A6">
        <w:rPr>
          <w:sz w:val="28"/>
          <w:szCs w:val="28"/>
        </w:rPr>
        <w:t>lệ</w:t>
      </w:r>
      <w:proofErr w:type="spellEnd"/>
      <w:r w:rsidR="005F61D3" w:rsidRPr="005F66A6">
        <w:rPr>
          <w:sz w:val="28"/>
          <w:szCs w:val="28"/>
        </w:rPr>
        <w:t xml:space="preserve"> </w:t>
      </w:r>
      <w:proofErr w:type="spellStart"/>
      <w:r w:rsidR="005F61D3" w:rsidRPr="005F66A6">
        <w:rPr>
          <w:sz w:val="28"/>
          <w:szCs w:val="28"/>
        </w:rPr>
        <w:t>phí</w:t>
      </w:r>
      <w:proofErr w:type="spellEnd"/>
      <w:r w:rsidR="005F61D3" w:rsidRPr="005F66A6">
        <w:rPr>
          <w:sz w:val="28"/>
          <w:szCs w:val="28"/>
        </w:rPr>
        <w:t xml:space="preserve">, </w:t>
      </w:r>
      <w:proofErr w:type="spellStart"/>
      <w:r w:rsidR="005F61D3" w:rsidRPr="005F66A6">
        <w:rPr>
          <w:sz w:val="28"/>
          <w:szCs w:val="28"/>
        </w:rPr>
        <w:t>sự</w:t>
      </w:r>
      <w:proofErr w:type="spellEnd"/>
      <w:r w:rsidR="005F61D3" w:rsidRPr="005F66A6">
        <w:rPr>
          <w:sz w:val="28"/>
          <w:szCs w:val="28"/>
        </w:rPr>
        <w:t xml:space="preserve"> </w:t>
      </w:r>
      <w:proofErr w:type="spellStart"/>
      <w:r w:rsidR="005F61D3" w:rsidRPr="005F66A6">
        <w:rPr>
          <w:sz w:val="28"/>
          <w:szCs w:val="28"/>
        </w:rPr>
        <w:t>nghiệp</w:t>
      </w:r>
      <w:proofErr w:type="spellEnd"/>
      <w:r w:rsidR="005F61D3" w:rsidRPr="005F66A6">
        <w:rPr>
          <w:sz w:val="28"/>
          <w:szCs w:val="28"/>
        </w:rPr>
        <w:t xml:space="preserve"> </w:t>
      </w:r>
      <w:proofErr w:type="spellStart"/>
      <w:r w:rsidR="005F61D3" w:rsidRPr="005F66A6">
        <w:rPr>
          <w:sz w:val="28"/>
          <w:szCs w:val="28"/>
        </w:rPr>
        <w:t>khác</w:t>
      </w:r>
      <w:proofErr w:type="spellEnd"/>
      <w:r w:rsidR="005F61D3" w:rsidRPr="005F66A6">
        <w:rPr>
          <w:sz w:val="28"/>
          <w:szCs w:val="28"/>
        </w:rPr>
        <w:t xml:space="preserve">) </w:t>
      </w:r>
      <w:r w:rsidR="005F61D3" w:rsidRPr="005F66A6">
        <w:rPr>
          <w:i/>
          <w:color w:val="FF0000"/>
          <w:sz w:val="28"/>
          <w:szCs w:val="28"/>
        </w:rPr>
        <w:t>(</w:t>
      </w:r>
      <w:r w:rsidR="005F61D3" w:rsidRPr="005F66A6">
        <w:rPr>
          <w:b/>
          <w:i/>
          <w:color w:val="FF0000"/>
          <w:sz w:val="28"/>
          <w:szCs w:val="28"/>
        </w:rPr>
        <w:t>1.3.04</w:t>
      </w:r>
      <w:r w:rsidR="005F61D3" w:rsidRPr="005F66A6">
        <w:rPr>
          <w:i/>
          <w:color w:val="FF0000"/>
          <w:sz w:val="28"/>
          <w:szCs w:val="28"/>
        </w:rPr>
        <w:t xml:space="preserve">-Báo </w:t>
      </w:r>
      <w:proofErr w:type="spellStart"/>
      <w:r w:rsidR="005F61D3" w:rsidRPr="005F66A6">
        <w:rPr>
          <w:i/>
          <w:color w:val="FF0000"/>
          <w:sz w:val="28"/>
          <w:szCs w:val="28"/>
        </w:rPr>
        <w:t>cáo</w:t>
      </w:r>
      <w:proofErr w:type="spellEnd"/>
      <w:r w:rsidR="005F61D3" w:rsidRPr="005F66A6">
        <w:rPr>
          <w:i/>
          <w:color w:val="FF0000"/>
          <w:sz w:val="28"/>
          <w:szCs w:val="28"/>
        </w:rPr>
        <w:t xml:space="preserve"> </w:t>
      </w:r>
      <w:proofErr w:type="spellStart"/>
      <w:r w:rsidR="005F61D3" w:rsidRPr="005F66A6">
        <w:rPr>
          <w:i/>
          <w:color w:val="FF0000"/>
          <w:sz w:val="28"/>
          <w:szCs w:val="28"/>
        </w:rPr>
        <w:t>tài</w:t>
      </w:r>
      <w:proofErr w:type="spellEnd"/>
      <w:r w:rsidR="005F61D3" w:rsidRPr="005F66A6">
        <w:rPr>
          <w:i/>
          <w:color w:val="FF0000"/>
          <w:sz w:val="28"/>
          <w:szCs w:val="28"/>
        </w:rPr>
        <w:t xml:space="preserve"> </w:t>
      </w:r>
      <w:proofErr w:type="spellStart"/>
      <w:r w:rsidR="005F61D3" w:rsidRPr="005F66A6">
        <w:rPr>
          <w:i/>
          <w:color w:val="FF0000"/>
          <w:sz w:val="28"/>
          <w:szCs w:val="28"/>
        </w:rPr>
        <w:t>chính</w:t>
      </w:r>
      <w:proofErr w:type="spellEnd"/>
      <w:r w:rsidR="005F61D3" w:rsidRPr="005F66A6">
        <w:rPr>
          <w:i/>
          <w:color w:val="FF0000"/>
          <w:sz w:val="28"/>
          <w:szCs w:val="28"/>
        </w:rPr>
        <w:t xml:space="preserve"> </w:t>
      </w:r>
      <w:proofErr w:type="spellStart"/>
      <w:r w:rsidR="005F61D3" w:rsidRPr="005F66A6">
        <w:rPr>
          <w:i/>
          <w:color w:val="FF0000"/>
          <w:sz w:val="28"/>
          <w:szCs w:val="28"/>
        </w:rPr>
        <w:t>và</w:t>
      </w:r>
      <w:proofErr w:type="spellEnd"/>
      <w:r w:rsidR="005F61D3" w:rsidRPr="005F66A6">
        <w:rPr>
          <w:i/>
          <w:color w:val="FF0000"/>
          <w:sz w:val="28"/>
          <w:szCs w:val="28"/>
        </w:rPr>
        <w:t xml:space="preserve"> </w:t>
      </w:r>
      <w:proofErr w:type="spellStart"/>
      <w:r w:rsidR="005F61D3" w:rsidRPr="005F66A6">
        <w:rPr>
          <w:i/>
          <w:color w:val="FF0000"/>
          <w:sz w:val="28"/>
          <w:szCs w:val="28"/>
        </w:rPr>
        <w:t>báo</w:t>
      </w:r>
      <w:proofErr w:type="spellEnd"/>
      <w:r w:rsidR="005F61D3" w:rsidRPr="005F66A6">
        <w:rPr>
          <w:i/>
          <w:color w:val="FF0000"/>
          <w:sz w:val="28"/>
          <w:szCs w:val="28"/>
        </w:rPr>
        <w:t xml:space="preserve"> </w:t>
      </w:r>
      <w:proofErr w:type="spellStart"/>
      <w:r w:rsidR="005F61D3" w:rsidRPr="005F66A6">
        <w:rPr>
          <w:i/>
          <w:color w:val="FF0000"/>
          <w:sz w:val="28"/>
          <w:szCs w:val="28"/>
        </w:rPr>
        <w:t>cáo</w:t>
      </w:r>
      <w:proofErr w:type="spellEnd"/>
      <w:r w:rsidR="005F61D3" w:rsidRPr="005F66A6">
        <w:rPr>
          <w:i/>
          <w:color w:val="FF0000"/>
          <w:sz w:val="28"/>
          <w:szCs w:val="28"/>
        </w:rPr>
        <w:t xml:space="preserve"> </w:t>
      </w:r>
      <w:proofErr w:type="spellStart"/>
      <w:r w:rsidR="005F61D3" w:rsidRPr="005F66A6">
        <w:rPr>
          <w:i/>
          <w:color w:val="FF0000"/>
          <w:sz w:val="28"/>
          <w:szCs w:val="28"/>
        </w:rPr>
        <w:t>quyết</w:t>
      </w:r>
      <w:proofErr w:type="spellEnd"/>
      <w:r w:rsidR="005F61D3" w:rsidRPr="005F66A6">
        <w:rPr>
          <w:i/>
          <w:color w:val="FF0000"/>
          <w:sz w:val="28"/>
          <w:szCs w:val="28"/>
        </w:rPr>
        <w:t xml:space="preserve"> </w:t>
      </w:r>
      <w:proofErr w:type="spellStart"/>
      <w:r w:rsidR="005F61D3" w:rsidRPr="005F66A6">
        <w:rPr>
          <w:i/>
          <w:color w:val="FF0000"/>
          <w:sz w:val="28"/>
          <w:szCs w:val="28"/>
        </w:rPr>
        <w:t>toán</w:t>
      </w:r>
      <w:proofErr w:type="spellEnd"/>
      <w:r w:rsidR="002D44C9">
        <w:rPr>
          <w:i/>
          <w:color w:val="FF0000"/>
          <w:sz w:val="28"/>
          <w:szCs w:val="28"/>
        </w:rPr>
        <w:t xml:space="preserve"> kinh </w:t>
      </w:r>
      <w:proofErr w:type="spellStart"/>
      <w:r w:rsidR="002D44C9">
        <w:rPr>
          <w:i/>
          <w:color w:val="FF0000"/>
          <w:sz w:val="28"/>
          <w:szCs w:val="28"/>
        </w:rPr>
        <w:t>phí</w:t>
      </w:r>
      <w:proofErr w:type="spellEnd"/>
      <w:r w:rsidR="002D44C9">
        <w:rPr>
          <w:i/>
          <w:color w:val="FF0000"/>
          <w:sz w:val="28"/>
          <w:szCs w:val="28"/>
        </w:rPr>
        <w:t xml:space="preserve"> </w:t>
      </w:r>
      <w:proofErr w:type="spellStart"/>
      <w:r w:rsidR="002D44C9">
        <w:rPr>
          <w:i/>
          <w:color w:val="FF0000"/>
          <w:sz w:val="28"/>
          <w:szCs w:val="28"/>
        </w:rPr>
        <w:t>hoạt</w:t>
      </w:r>
      <w:proofErr w:type="spellEnd"/>
      <w:r w:rsidR="002D44C9">
        <w:rPr>
          <w:i/>
          <w:color w:val="FF0000"/>
          <w:sz w:val="28"/>
          <w:szCs w:val="28"/>
        </w:rPr>
        <w:t xml:space="preserve"> </w:t>
      </w:r>
      <w:proofErr w:type="spellStart"/>
      <w:r w:rsidR="002D44C9">
        <w:rPr>
          <w:i/>
          <w:color w:val="FF0000"/>
          <w:sz w:val="28"/>
          <w:szCs w:val="28"/>
        </w:rPr>
        <w:t>động</w:t>
      </w:r>
      <w:proofErr w:type="spellEnd"/>
      <w:r w:rsidR="002D44C9">
        <w:rPr>
          <w:i/>
          <w:color w:val="FF0000"/>
          <w:sz w:val="28"/>
          <w:szCs w:val="28"/>
        </w:rPr>
        <w:t xml:space="preserve"> </w:t>
      </w:r>
      <w:proofErr w:type="spellStart"/>
      <w:r w:rsidR="002D44C9">
        <w:rPr>
          <w:i/>
          <w:color w:val="FF0000"/>
          <w:sz w:val="28"/>
          <w:szCs w:val="28"/>
        </w:rPr>
        <w:t>các</w:t>
      </w:r>
      <w:proofErr w:type="spellEnd"/>
      <w:r w:rsidR="002D44C9">
        <w:rPr>
          <w:i/>
          <w:color w:val="FF0000"/>
          <w:sz w:val="28"/>
          <w:szCs w:val="28"/>
        </w:rPr>
        <w:t xml:space="preserve"> năm </w:t>
      </w:r>
      <w:r w:rsidR="005F61D3" w:rsidRPr="005F66A6">
        <w:rPr>
          <w:b/>
          <w:i/>
          <w:color w:val="FF0000"/>
          <w:sz w:val="28"/>
          <w:szCs w:val="28"/>
        </w:rPr>
        <w:t>1.3.05</w:t>
      </w:r>
      <w:r w:rsidR="005F61D3" w:rsidRPr="005F66A6">
        <w:rPr>
          <w:i/>
          <w:color w:val="FF0000"/>
          <w:sz w:val="28"/>
          <w:szCs w:val="28"/>
        </w:rPr>
        <w:t xml:space="preserve">-Quyết </w:t>
      </w:r>
      <w:proofErr w:type="spellStart"/>
      <w:r w:rsidR="005F61D3" w:rsidRPr="005F66A6">
        <w:rPr>
          <w:i/>
          <w:color w:val="FF0000"/>
          <w:sz w:val="28"/>
          <w:szCs w:val="28"/>
        </w:rPr>
        <w:t>định</w:t>
      </w:r>
      <w:proofErr w:type="spellEnd"/>
      <w:r w:rsidR="002D44C9">
        <w:rPr>
          <w:i/>
          <w:color w:val="FF0000"/>
          <w:sz w:val="28"/>
          <w:szCs w:val="28"/>
        </w:rPr>
        <w:t xml:space="preserve"> </w:t>
      </w:r>
      <w:proofErr w:type="spellStart"/>
      <w:r w:rsidR="002D44C9">
        <w:rPr>
          <w:i/>
          <w:color w:val="FF0000"/>
          <w:sz w:val="28"/>
          <w:szCs w:val="28"/>
        </w:rPr>
        <w:t>về</w:t>
      </w:r>
      <w:proofErr w:type="spellEnd"/>
      <w:r w:rsidR="002D44C9">
        <w:rPr>
          <w:i/>
          <w:color w:val="FF0000"/>
          <w:sz w:val="28"/>
          <w:szCs w:val="28"/>
        </w:rPr>
        <w:t xml:space="preserve"> </w:t>
      </w:r>
      <w:proofErr w:type="spellStart"/>
      <w:r w:rsidR="002D44C9">
        <w:rPr>
          <w:i/>
          <w:color w:val="FF0000"/>
          <w:sz w:val="28"/>
          <w:szCs w:val="28"/>
        </w:rPr>
        <w:t>mức</w:t>
      </w:r>
      <w:proofErr w:type="spellEnd"/>
      <w:r w:rsidR="002D44C9">
        <w:rPr>
          <w:i/>
          <w:color w:val="FF0000"/>
          <w:sz w:val="28"/>
          <w:szCs w:val="28"/>
        </w:rPr>
        <w:t xml:space="preserve"> thu </w:t>
      </w:r>
      <w:proofErr w:type="spellStart"/>
      <w:r w:rsidR="002D44C9">
        <w:rPr>
          <w:i/>
          <w:color w:val="FF0000"/>
          <w:sz w:val="28"/>
          <w:szCs w:val="28"/>
        </w:rPr>
        <w:t>học</w:t>
      </w:r>
      <w:proofErr w:type="spellEnd"/>
      <w:r w:rsidR="002D44C9">
        <w:rPr>
          <w:i/>
          <w:color w:val="FF0000"/>
          <w:sz w:val="28"/>
          <w:szCs w:val="28"/>
        </w:rPr>
        <w:t xml:space="preserve"> </w:t>
      </w:r>
      <w:proofErr w:type="spellStart"/>
      <w:r w:rsidR="002D44C9">
        <w:rPr>
          <w:i/>
          <w:color w:val="FF0000"/>
          <w:sz w:val="28"/>
          <w:szCs w:val="28"/>
        </w:rPr>
        <w:t>phí</w:t>
      </w:r>
      <w:proofErr w:type="spellEnd"/>
      <w:r w:rsidR="002D44C9">
        <w:rPr>
          <w:i/>
          <w:color w:val="FF0000"/>
          <w:sz w:val="28"/>
          <w:szCs w:val="28"/>
        </w:rPr>
        <w:t xml:space="preserve"> </w:t>
      </w:r>
      <w:proofErr w:type="spellStart"/>
      <w:r w:rsidR="002D44C9">
        <w:rPr>
          <w:i/>
          <w:color w:val="FF0000"/>
          <w:sz w:val="28"/>
          <w:szCs w:val="28"/>
        </w:rPr>
        <w:t>các</w:t>
      </w:r>
      <w:proofErr w:type="spellEnd"/>
      <w:r w:rsidR="002D44C9">
        <w:rPr>
          <w:i/>
          <w:color w:val="FF0000"/>
          <w:sz w:val="28"/>
          <w:szCs w:val="28"/>
        </w:rPr>
        <w:t xml:space="preserve"> năm </w:t>
      </w:r>
      <w:r w:rsidR="00750725">
        <w:rPr>
          <w:i/>
          <w:color w:val="FF0000"/>
          <w:sz w:val="28"/>
          <w:szCs w:val="28"/>
          <w:lang w:val="en-US"/>
        </w:rPr>
        <w:t>)</w:t>
      </w:r>
    </w:p>
    <w:p w14:paraId="65D25129" w14:textId="3D12B191" w:rsidR="005F61D3" w:rsidRPr="005F66A6" w:rsidRDefault="005F61D3" w:rsidP="000E4778">
      <w:pPr>
        <w:spacing w:line="276" w:lineRule="auto"/>
        <w:ind w:right="471" w:firstLine="720"/>
        <w:jc w:val="both"/>
        <w:rPr>
          <w:i/>
          <w:spacing w:val="-6"/>
          <w:sz w:val="28"/>
          <w:szCs w:val="28"/>
        </w:rPr>
      </w:pPr>
      <w:r w:rsidRPr="005F66A6">
        <w:rPr>
          <w:spacing w:val="-6"/>
          <w:sz w:val="28"/>
          <w:szCs w:val="28"/>
        </w:rPr>
        <w:t xml:space="preserve">- </w:t>
      </w:r>
      <w:proofErr w:type="spellStart"/>
      <w:r w:rsidRPr="005F66A6">
        <w:rPr>
          <w:spacing w:val="-6"/>
          <w:sz w:val="28"/>
          <w:szCs w:val="28"/>
        </w:rPr>
        <w:t>Nguồn</w:t>
      </w:r>
      <w:proofErr w:type="spellEnd"/>
      <w:r w:rsidRPr="005F66A6">
        <w:rPr>
          <w:spacing w:val="-6"/>
          <w:sz w:val="28"/>
          <w:szCs w:val="28"/>
        </w:rPr>
        <w:t xml:space="preserve"> thu </w:t>
      </w:r>
      <w:proofErr w:type="spellStart"/>
      <w:r w:rsidRPr="005F66A6">
        <w:rPr>
          <w:spacing w:val="-6"/>
          <w:sz w:val="28"/>
          <w:szCs w:val="28"/>
        </w:rPr>
        <w:t>từ</w:t>
      </w:r>
      <w:proofErr w:type="spellEnd"/>
      <w:r w:rsidRPr="005F66A6">
        <w:rPr>
          <w:spacing w:val="-6"/>
          <w:sz w:val="28"/>
          <w:szCs w:val="28"/>
        </w:rPr>
        <w:t xml:space="preserve"> </w:t>
      </w:r>
      <w:proofErr w:type="spellStart"/>
      <w:r w:rsidRPr="005F66A6">
        <w:rPr>
          <w:spacing w:val="-6"/>
          <w:sz w:val="28"/>
          <w:szCs w:val="28"/>
        </w:rPr>
        <w:t>các</w:t>
      </w:r>
      <w:proofErr w:type="spellEnd"/>
      <w:r w:rsidRPr="005F66A6">
        <w:rPr>
          <w:spacing w:val="-6"/>
          <w:sz w:val="28"/>
          <w:szCs w:val="28"/>
        </w:rPr>
        <w:t xml:space="preserve"> </w:t>
      </w:r>
      <w:proofErr w:type="spellStart"/>
      <w:r w:rsidRPr="005F66A6">
        <w:rPr>
          <w:spacing w:val="-6"/>
          <w:sz w:val="28"/>
          <w:szCs w:val="28"/>
        </w:rPr>
        <w:t>hoạt</w:t>
      </w:r>
      <w:proofErr w:type="spellEnd"/>
      <w:r w:rsidRPr="005F66A6">
        <w:rPr>
          <w:spacing w:val="-6"/>
          <w:sz w:val="28"/>
          <w:szCs w:val="28"/>
        </w:rPr>
        <w:t xml:space="preserve"> </w:t>
      </w:r>
      <w:proofErr w:type="spellStart"/>
      <w:r w:rsidRPr="005F66A6">
        <w:rPr>
          <w:spacing w:val="-6"/>
          <w:sz w:val="28"/>
          <w:szCs w:val="28"/>
        </w:rPr>
        <w:t>động</w:t>
      </w:r>
      <w:proofErr w:type="spellEnd"/>
      <w:r w:rsidRPr="005F66A6">
        <w:rPr>
          <w:spacing w:val="-6"/>
          <w:sz w:val="28"/>
          <w:szCs w:val="28"/>
        </w:rPr>
        <w:t xml:space="preserve"> </w:t>
      </w:r>
      <w:proofErr w:type="spellStart"/>
      <w:r w:rsidRPr="005F66A6">
        <w:rPr>
          <w:spacing w:val="-6"/>
          <w:sz w:val="28"/>
          <w:szCs w:val="28"/>
        </w:rPr>
        <w:t>dịch</w:t>
      </w:r>
      <w:proofErr w:type="spellEnd"/>
      <w:r w:rsidRPr="005F66A6">
        <w:rPr>
          <w:spacing w:val="-6"/>
          <w:sz w:val="28"/>
          <w:szCs w:val="28"/>
        </w:rPr>
        <w:t xml:space="preserve"> </w:t>
      </w:r>
      <w:proofErr w:type="spellStart"/>
      <w:r w:rsidRPr="005F66A6">
        <w:rPr>
          <w:spacing w:val="-6"/>
          <w:sz w:val="28"/>
          <w:szCs w:val="28"/>
        </w:rPr>
        <w:t>vụ</w:t>
      </w:r>
      <w:proofErr w:type="spellEnd"/>
      <w:r w:rsidRPr="005F66A6">
        <w:rPr>
          <w:spacing w:val="-6"/>
          <w:sz w:val="28"/>
          <w:szCs w:val="28"/>
        </w:rPr>
        <w:t xml:space="preserve"> </w:t>
      </w:r>
      <w:r w:rsidRPr="005F66A6">
        <w:rPr>
          <w:i/>
          <w:color w:val="FF0000"/>
          <w:spacing w:val="-6"/>
          <w:sz w:val="28"/>
          <w:szCs w:val="28"/>
        </w:rPr>
        <w:t>(</w:t>
      </w:r>
      <w:r w:rsidRPr="005F66A6">
        <w:rPr>
          <w:b/>
          <w:i/>
          <w:color w:val="FF0000"/>
          <w:spacing w:val="-6"/>
          <w:sz w:val="28"/>
          <w:szCs w:val="28"/>
        </w:rPr>
        <w:t>1.3.04</w:t>
      </w:r>
      <w:r w:rsidRPr="005F66A6">
        <w:rPr>
          <w:i/>
          <w:color w:val="FF0000"/>
          <w:spacing w:val="-6"/>
          <w:sz w:val="28"/>
          <w:szCs w:val="28"/>
        </w:rPr>
        <w:t xml:space="preserve">-Báo </w:t>
      </w:r>
      <w:proofErr w:type="spellStart"/>
      <w:r w:rsidRPr="005F66A6">
        <w:rPr>
          <w:i/>
          <w:color w:val="FF0000"/>
          <w:spacing w:val="-6"/>
          <w:sz w:val="28"/>
          <w:szCs w:val="28"/>
        </w:rPr>
        <w:t>cáo</w:t>
      </w:r>
      <w:proofErr w:type="spellEnd"/>
      <w:r w:rsidRPr="005F66A6">
        <w:rPr>
          <w:i/>
          <w:color w:val="FF0000"/>
          <w:spacing w:val="-6"/>
          <w:sz w:val="28"/>
          <w:szCs w:val="28"/>
        </w:rPr>
        <w:t xml:space="preserve"> </w:t>
      </w:r>
      <w:proofErr w:type="spellStart"/>
      <w:r w:rsidRPr="005F66A6">
        <w:rPr>
          <w:i/>
          <w:color w:val="FF0000"/>
          <w:spacing w:val="-6"/>
          <w:sz w:val="28"/>
          <w:szCs w:val="28"/>
        </w:rPr>
        <w:t>tài</w:t>
      </w:r>
      <w:proofErr w:type="spellEnd"/>
      <w:r w:rsidRPr="005F66A6">
        <w:rPr>
          <w:i/>
          <w:color w:val="FF0000"/>
          <w:spacing w:val="-6"/>
          <w:sz w:val="28"/>
          <w:szCs w:val="28"/>
        </w:rPr>
        <w:t xml:space="preserve"> </w:t>
      </w:r>
      <w:proofErr w:type="spellStart"/>
      <w:r w:rsidRPr="005F66A6">
        <w:rPr>
          <w:i/>
          <w:color w:val="FF0000"/>
          <w:spacing w:val="-6"/>
          <w:sz w:val="28"/>
          <w:szCs w:val="28"/>
        </w:rPr>
        <w:t>chính</w:t>
      </w:r>
      <w:proofErr w:type="spellEnd"/>
      <w:r w:rsidRPr="005F66A6">
        <w:rPr>
          <w:i/>
          <w:color w:val="FF0000"/>
          <w:spacing w:val="-6"/>
          <w:sz w:val="28"/>
          <w:szCs w:val="28"/>
        </w:rPr>
        <w:t xml:space="preserve"> </w:t>
      </w:r>
      <w:proofErr w:type="spellStart"/>
      <w:r w:rsidRPr="005F66A6">
        <w:rPr>
          <w:i/>
          <w:color w:val="FF0000"/>
          <w:spacing w:val="-6"/>
          <w:sz w:val="28"/>
          <w:szCs w:val="28"/>
        </w:rPr>
        <w:t>và</w:t>
      </w:r>
      <w:proofErr w:type="spellEnd"/>
      <w:r w:rsidRPr="005F66A6">
        <w:rPr>
          <w:i/>
          <w:color w:val="FF0000"/>
          <w:spacing w:val="-6"/>
          <w:sz w:val="28"/>
          <w:szCs w:val="28"/>
        </w:rPr>
        <w:t xml:space="preserve"> </w:t>
      </w:r>
      <w:proofErr w:type="spellStart"/>
      <w:r w:rsidRPr="005F66A6">
        <w:rPr>
          <w:i/>
          <w:color w:val="FF0000"/>
          <w:spacing w:val="-6"/>
          <w:sz w:val="28"/>
          <w:szCs w:val="28"/>
        </w:rPr>
        <w:t>báo</w:t>
      </w:r>
      <w:proofErr w:type="spellEnd"/>
      <w:r w:rsidRPr="005F66A6">
        <w:rPr>
          <w:i/>
          <w:color w:val="FF0000"/>
          <w:spacing w:val="-6"/>
          <w:sz w:val="28"/>
          <w:szCs w:val="28"/>
        </w:rPr>
        <w:t xml:space="preserve"> </w:t>
      </w:r>
      <w:proofErr w:type="spellStart"/>
      <w:r w:rsidRPr="005F66A6">
        <w:rPr>
          <w:i/>
          <w:color w:val="FF0000"/>
          <w:spacing w:val="-6"/>
          <w:sz w:val="28"/>
          <w:szCs w:val="28"/>
        </w:rPr>
        <w:t>cáo</w:t>
      </w:r>
      <w:proofErr w:type="spellEnd"/>
      <w:r w:rsidRPr="005F66A6">
        <w:rPr>
          <w:i/>
          <w:color w:val="FF0000"/>
          <w:spacing w:val="-6"/>
          <w:sz w:val="28"/>
          <w:szCs w:val="28"/>
        </w:rPr>
        <w:t xml:space="preserve"> </w:t>
      </w:r>
      <w:proofErr w:type="spellStart"/>
      <w:r w:rsidRPr="005F66A6">
        <w:rPr>
          <w:i/>
          <w:color w:val="FF0000"/>
          <w:spacing w:val="-6"/>
          <w:sz w:val="28"/>
          <w:szCs w:val="28"/>
        </w:rPr>
        <w:t>quyết</w:t>
      </w:r>
      <w:proofErr w:type="spellEnd"/>
      <w:r w:rsidRPr="005F66A6">
        <w:rPr>
          <w:i/>
          <w:color w:val="FF0000"/>
          <w:spacing w:val="-6"/>
          <w:sz w:val="28"/>
          <w:szCs w:val="28"/>
        </w:rPr>
        <w:t xml:space="preserve"> </w:t>
      </w:r>
      <w:proofErr w:type="spellStart"/>
      <w:r w:rsidRPr="005F66A6">
        <w:rPr>
          <w:i/>
          <w:color w:val="FF0000"/>
          <w:spacing w:val="-6"/>
          <w:sz w:val="28"/>
          <w:szCs w:val="28"/>
        </w:rPr>
        <w:t>toán</w:t>
      </w:r>
      <w:proofErr w:type="spellEnd"/>
      <w:r w:rsidRPr="005F66A6">
        <w:rPr>
          <w:i/>
          <w:color w:val="FF0000"/>
          <w:spacing w:val="-6"/>
          <w:sz w:val="28"/>
          <w:szCs w:val="28"/>
        </w:rPr>
        <w:t xml:space="preserve"> kinh </w:t>
      </w:r>
      <w:proofErr w:type="spellStart"/>
      <w:r w:rsidRPr="005F66A6">
        <w:rPr>
          <w:i/>
          <w:color w:val="FF0000"/>
          <w:spacing w:val="-6"/>
          <w:sz w:val="28"/>
          <w:szCs w:val="28"/>
        </w:rPr>
        <w:t>phí</w:t>
      </w:r>
      <w:proofErr w:type="spellEnd"/>
      <w:r w:rsidRPr="005F66A6">
        <w:rPr>
          <w:i/>
          <w:color w:val="FF0000"/>
          <w:spacing w:val="-6"/>
          <w:sz w:val="28"/>
          <w:szCs w:val="28"/>
        </w:rPr>
        <w:t xml:space="preserve"> </w:t>
      </w:r>
      <w:proofErr w:type="spellStart"/>
      <w:r w:rsidRPr="005F66A6">
        <w:rPr>
          <w:i/>
          <w:color w:val="FF0000"/>
          <w:spacing w:val="-6"/>
          <w:sz w:val="28"/>
          <w:szCs w:val="28"/>
        </w:rPr>
        <w:t>hoạt</w:t>
      </w:r>
      <w:proofErr w:type="spellEnd"/>
      <w:r w:rsidRPr="005F66A6">
        <w:rPr>
          <w:i/>
          <w:color w:val="FF0000"/>
          <w:spacing w:val="-6"/>
          <w:sz w:val="28"/>
          <w:szCs w:val="28"/>
        </w:rPr>
        <w:t xml:space="preserve"> </w:t>
      </w:r>
      <w:proofErr w:type="spellStart"/>
      <w:r w:rsidRPr="005F66A6">
        <w:rPr>
          <w:i/>
          <w:color w:val="FF0000"/>
          <w:spacing w:val="-6"/>
          <w:sz w:val="28"/>
          <w:szCs w:val="28"/>
        </w:rPr>
        <w:t>động</w:t>
      </w:r>
      <w:proofErr w:type="spellEnd"/>
      <w:r w:rsidRPr="005F66A6">
        <w:rPr>
          <w:i/>
          <w:color w:val="FF0000"/>
          <w:spacing w:val="-6"/>
          <w:sz w:val="28"/>
          <w:szCs w:val="28"/>
        </w:rPr>
        <w:t xml:space="preserve"> </w:t>
      </w:r>
      <w:proofErr w:type="spellStart"/>
      <w:r w:rsidRPr="005F66A6">
        <w:rPr>
          <w:i/>
          <w:color w:val="FF0000"/>
          <w:spacing w:val="-6"/>
          <w:sz w:val="28"/>
          <w:szCs w:val="28"/>
        </w:rPr>
        <w:t>các</w:t>
      </w:r>
      <w:proofErr w:type="spellEnd"/>
      <w:r w:rsidRPr="005F66A6">
        <w:rPr>
          <w:i/>
          <w:color w:val="FF0000"/>
          <w:spacing w:val="-6"/>
          <w:sz w:val="28"/>
          <w:szCs w:val="28"/>
        </w:rPr>
        <w:t xml:space="preserve"> năm).</w:t>
      </w:r>
    </w:p>
    <w:p w14:paraId="50807E51" w14:textId="6838EB59" w:rsidR="005F61D3" w:rsidRPr="005F66A6" w:rsidRDefault="005F61D3" w:rsidP="000E4778">
      <w:pPr>
        <w:spacing w:line="276" w:lineRule="auto"/>
        <w:ind w:right="472" w:firstLine="720"/>
        <w:jc w:val="both"/>
        <w:rPr>
          <w:i/>
          <w:spacing w:val="-6"/>
          <w:sz w:val="28"/>
          <w:szCs w:val="28"/>
        </w:rPr>
      </w:pPr>
      <w:r w:rsidRPr="005F66A6">
        <w:rPr>
          <w:spacing w:val="-6"/>
          <w:sz w:val="28"/>
          <w:szCs w:val="28"/>
        </w:rPr>
        <w:t xml:space="preserve">- </w:t>
      </w:r>
      <w:proofErr w:type="spellStart"/>
      <w:r w:rsidRPr="005F66A6">
        <w:rPr>
          <w:spacing w:val="-6"/>
          <w:sz w:val="28"/>
          <w:szCs w:val="28"/>
        </w:rPr>
        <w:t>Các</w:t>
      </w:r>
      <w:proofErr w:type="spellEnd"/>
      <w:r w:rsidRPr="005F66A6">
        <w:rPr>
          <w:spacing w:val="-6"/>
          <w:sz w:val="28"/>
          <w:szCs w:val="28"/>
        </w:rPr>
        <w:t xml:space="preserve"> </w:t>
      </w:r>
      <w:proofErr w:type="spellStart"/>
      <w:r w:rsidRPr="005F66A6">
        <w:rPr>
          <w:spacing w:val="-6"/>
          <w:sz w:val="28"/>
          <w:szCs w:val="28"/>
        </w:rPr>
        <w:t>nguồn</w:t>
      </w:r>
      <w:proofErr w:type="spellEnd"/>
      <w:r w:rsidRPr="005F66A6">
        <w:rPr>
          <w:spacing w:val="-6"/>
          <w:sz w:val="28"/>
          <w:szCs w:val="28"/>
        </w:rPr>
        <w:t xml:space="preserve"> thu </w:t>
      </w:r>
      <w:proofErr w:type="spellStart"/>
      <w:r w:rsidRPr="005F66A6">
        <w:rPr>
          <w:spacing w:val="-6"/>
          <w:sz w:val="28"/>
          <w:szCs w:val="28"/>
        </w:rPr>
        <w:t>hợp</w:t>
      </w:r>
      <w:proofErr w:type="spellEnd"/>
      <w:r w:rsidRPr="005F66A6">
        <w:rPr>
          <w:spacing w:val="-6"/>
          <w:sz w:val="28"/>
          <w:szCs w:val="28"/>
        </w:rPr>
        <w:t xml:space="preserve"> </w:t>
      </w:r>
      <w:proofErr w:type="spellStart"/>
      <w:r w:rsidRPr="005F66A6">
        <w:rPr>
          <w:spacing w:val="-6"/>
          <w:sz w:val="28"/>
          <w:szCs w:val="28"/>
        </w:rPr>
        <w:t>pháp</w:t>
      </w:r>
      <w:proofErr w:type="spellEnd"/>
      <w:r w:rsidRPr="005F66A6">
        <w:rPr>
          <w:spacing w:val="-6"/>
          <w:sz w:val="28"/>
          <w:szCs w:val="28"/>
        </w:rPr>
        <w:t xml:space="preserve"> </w:t>
      </w:r>
      <w:proofErr w:type="spellStart"/>
      <w:r w:rsidRPr="005F66A6">
        <w:rPr>
          <w:spacing w:val="-6"/>
          <w:sz w:val="28"/>
          <w:szCs w:val="28"/>
        </w:rPr>
        <w:t>khác</w:t>
      </w:r>
      <w:proofErr w:type="spellEnd"/>
      <w:r w:rsidRPr="005F66A6">
        <w:rPr>
          <w:spacing w:val="-6"/>
          <w:sz w:val="28"/>
          <w:szCs w:val="28"/>
        </w:rPr>
        <w:t xml:space="preserve"> </w:t>
      </w:r>
      <w:r w:rsidRPr="005F66A6">
        <w:rPr>
          <w:i/>
          <w:color w:val="FF0000"/>
          <w:spacing w:val="-6"/>
          <w:sz w:val="28"/>
          <w:szCs w:val="28"/>
        </w:rPr>
        <w:t>(</w:t>
      </w:r>
      <w:r w:rsidRPr="005F66A6">
        <w:rPr>
          <w:b/>
          <w:i/>
          <w:color w:val="FF0000"/>
          <w:spacing w:val="-6"/>
          <w:sz w:val="28"/>
          <w:szCs w:val="28"/>
        </w:rPr>
        <w:t>1.3.04</w:t>
      </w:r>
      <w:r w:rsidRPr="005F66A6">
        <w:rPr>
          <w:i/>
          <w:color w:val="FF0000"/>
          <w:spacing w:val="-6"/>
          <w:sz w:val="28"/>
          <w:szCs w:val="28"/>
        </w:rPr>
        <w:t xml:space="preserve">-Báo </w:t>
      </w:r>
      <w:proofErr w:type="spellStart"/>
      <w:r w:rsidRPr="005F66A6">
        <w:rPr>
          <w:i/>
          <w:color w:val="FF0000"/>
          <w:spacing w:val="-6"/>
          <w:sz w:val="28"/>
          <w:szCs w:val="28"/>
        </w:rPr>
        <w:t>cáo</w:t>
      </w:r>
      <w:proofErr w:type="spellEnd"/>
      <w:r w:rsidRPr="005F66A6">
        <w:rPr>
          <w:i/>
          <w:color w:val="FF0000"/>
          <w:spacing w:val="-6"/>
          <w:sz w:val="28"/>
          <w:szCs w:val="28"/>
        </w:rPr>
        <w:t xml:space="preserve"> </w:t>
      </w:r>
      <w:proofErr w:type="spellStart"/>
      <w:r w:rsidRPr="005F66A6">
        <w:rPr>
          <w:i/>
          <w:color w:val="FF0000"/>
          <w:spacing w:val="-6"/>
          <w:sz w:val="28"/>
          <w:szCs w:val="28"/>
        </w:rPr>
        <w:t>tài</w:t>
      </w:r>
      <w:proofErr w:type="spellEnd"/>
      <w:r w:rsidRPr="005F66A6">
        <w:rPr>
          <w:i/>
          <w:color w:val="FF0000"/>
          <w:spacing w:val="-6"/>
          <w:sz w:val="28"/>
          <w:szCs w:val="28"/>
        </w:rPr>
        <w:t xml:space="preserve"> </w:t>
      </w:r>
      <w:proofErr w:type="spellStart"/>
      <w:r w:rsidRPr="005F66A6">
        <w:rPr>
          <w:i/>
          <w:color w:val="FF0000"/>
          <w:spacing w:val="-6"/>
          <w:sz w:val="28"/>
          <w:szCs w:val="28"/>
        </w:rPr>
        <w:t>chính</w:t>
      </w:r>
      <w:proofErr w:type="spellEnd"/>
      <w:r w:rsidRPr="005F66A6">
        <w:rPr>
          <w:i/>
          <w:color w:val="FF0000"/>
          <w:spacing w:val="-6"/>
          <w:sz w:val="28"/>
          <w:szCs w:val="28"/>
        </w:rPr>
        <w:t xml:space="preserve"> </w:t>
      </w:r>
      <w:proofErr w:type="spellStart"/>
      <w:r w:rsidRPr="005F66A6">
        <w:rPr>
          <w:i/>
          <w:color w:val="FF0000"/>
          <w:spacing w:val="-6"/>
          <w:sz w:val="28"/>
          <w:szCs w:val="28"/>
        </w:rPr>
        <w:t>và</w:t>
      </w:r>
      <w:proofErr w:type="spellEnd"/>
      <w:r w:rsidRPr="005F66A6">
        <w:rPr>
          <w:i/>
          <w:color w:val="FF0000"/>
          <w:spacing w:val="-6"/>
          <w:sz w:val="28"/>
          <w:szCs w:val="28"/>
        </w:rPr>
        <w:t xml:space="preserve"> </w:t>
      </w:r>
      <w:proofErr w:type="spellStart"/>
      <w:r w:rsidRPr="005F66A6">
        <w:rPr>
          <w:i/>
          <w:color w:val="FF0000"/>
          <w:spacing w:val="-6"/>
          <w:sz w:val="28"/>
          <w:szCs w:val="28"/>
        </w:rPr>
        <w:t>báo</w:t>
      </w:r>
      <w:proofErr w:type="spellEnd"/>
      <w:r w:rsidRPr="005F66A6">
        <w:rPr>
          <w:i/>
          <w:color w:val="FF0000"/>
          <w:spacing w:val="-6"/>
          <w:sz w:val="28"/>
          <w:szCs w:val="28"/>
        </w:rPr>
        <w:t xml:space="preserve"> </w:t>
      </w:r>
      <w:proofErr w:type="spellStart"/>
      <w:r w:rsidRPr="005F66A6">
        <w:rPr>
          <w:i/>
          <w:color w:val="FF0000"/>
          <w:spacing w:val="-6"/>
          <w:sz w:val="28"/>
          <w:szCs w:val="28"/>
        </w:rPr>
        <w:t>cáo</w:t>
      </w:r>
      <w:proofErr w:type="spellEnd"/>
      <w:r w:rsidRPr="005F66A6">
        <w:rPr>
          <w:i/>
          <w:color w:val="FF0000"/>
          <w:spacing w:val="-6"/>
          <w:sz w:val="28"/>
          <w:szCs w:val="28"/>
        </w:rPr>
        <w:t xml:space="preserve"> </w:t>
      </w:r>
      <w:proofErr w:type="spellStart"/>
      <w:r w:rsidRPr="005F66A6">
        <w:rPr>
          <w:i/>
          <w:color w:val="FF0000"/>
          <w:spacing w:val="-6"/>
          <w:sz w:val="28"/>
          <w:szCs w:val="28"/>
        </w:rPr>
        <w:t>quyết</w:t>
      </w:r>
      <w:proofErr w:type="spellEnd"/>
      <w:r w:rsidRPr="005F66A6">
        <w:rPr>
          <w:i/>
          <w:color w:val="FF0000"/>
          <w:spacing w:val="-6"/>
          <w:sz w:val="28"/>
          <w:szCs w:val="28"/>
        </w:rPr>
        <w:t xml:space="preserve"> </w:t>
      </w:r>
      <w:proofErr w:type="spellStart"/>
      <w:r w:rsidRPr="005F66A6">
        <w:rPr>
          <w:i/>
          <w:color w:val="FF0000"/>
          <w:spacing w:val="-6"/>
          <w:sz w:val="28"/>
          <w:szCs w:val="28"/>
        </w:rPr>
        <w:t>toán</w:t>
      </w:r>
      <w:proofErr w:type="spellEnd"/>
      <w:r w:rsidRPr="005F66A6">
        <w:rPr>
          <w:i/>
          <w:color w:val="FF0000"/>
          <w:spacing w:val="-6"/>
          <w:sz w:val="28"/>
          <w:szCs w:val="28"/>
        </w:rPr>
        <w:t xml:space="preserve"> </w:t>
      </w:r>
      <w:r w:rsidR="002D44C9">
        <w:rPr>
          <w:i/>
          <w:color w:val="FF0000"/>
          <w:spacing w:val="-6"/>
          <w:sz w:val="28"/>
          <w:szCs w:val="28"/>
        </w:rPr>
        <w:t xml:space="preserve">kinh </w:t>
      </w:r>
      <w:proofErr w:type="spellStart"/>
      <w:r w:rsidR="002D44C9">
        <w:rPr>
          <w:i/>
          <w:color w:val="FF0000"/>
          <w:spacing w:val="-6"/>
          <w:sz w:val="28"/>
          <w:szCs w:val="28"/>
        </w:rPr>
        <w:t>phí</w:t>
      </w:r>
      <w:proofErr w:type="spellEnd"/>
      <w:r w:rsidR="002D44C9">
        <w:rPr>
          <w:i/>
          <w:color w:val="FF0000"/>
          <w:spacing w:val="-6"/>
          <w:sz w:val="28"/>
          <w:szCs w:val="28"/>
        </w:rPr>
        <w:t xml:space="preserve"> </w:t>
      </w:r>
      <w:proofErr w:type="spellStart"/>
      <w:r w:rsidR="002D44C9">
        <w:rPr>
          <w:i/>
          <w:color w:val="FF0000"/>
          <w:spacing w:val="-6"/>
          <w:sz w:val="28"/>
          <w:szCs w:val="28"/>
        </w:rPr>
        <w:t>hoạt</w:t>
      </w:r>
      <w:proofErr w:type="spellEnd"/>
      <w:r w:rsidR="002D44C9">
        <w:rPr>
          <w:i/>
          <w:color w:val="FF0000"/>
          <w:spacing w:val="-6"/>
          <w:sz w:val="28"/>
          <w:szCs w:val="28"/>
        </w:rPr>
        <w:t xml:space="preserve"> </w:t>
      </w:r>
      <w:proofErr w:type="spellStart"/>
      <w:r w:rsidR="002D44C9">
        <w:rPr>
          <w:i/>
          <w:color w:val="FF0000"/>
          <w:spacing w:val="-6"/>
          <w:sz w:val="28"/>
          <w:szCs w:val="28"/>
        </w:rPr>
        <w:t>động</w:t>
      </w:r>
      <w:proofErr w:type="spellEnd"/>
      <w:r w:rsidR="002D44C9">
        <w:rPr>
          <w:i/>
          <w:color w:val="FF0000"/>
          <w:spacing w:val="-6"/>
          <w:sz w:val="28"/>
          <w:szCs w:val="28"/>
        </w:rPr>
        <w:t xml:space="preserve"> </w:t>
      </w:r>
      <w:proofErr w:type="spellStart"/>
      <w:r w:rsidR="002D44C9">
        <w:rPr>
          <w:i/>
          <w:color w:val="FF0000"/>
          <w:spacing w:val="-6"/>
          <w:sz w:val="28"/>
          <w:szCs w:val="28"/>
        </w:rPr>
        <w:t>các</w:t>
      </w:r>
      <w:proofErr w:type="spellEnd"/>
      <w:r w:rsidR="002D44C9">
        <w:rPr>
          <w:i/>
          <w:color w:val="FF0000"/>
          <w:spacing w:val="-6"/>
          <w:sz w:val="28"/>
          <w:szCs w:val="28"/>
        </w:rPr>
        <w:t xml:space="preserve"> năm </w:t>
      </w:r>
      <w:r w:rsidRPr="005F66A6">
        <w:rPr>
          <w:i/>
          <w:color w:val="FF0000"/>
          <w:spacing w:val="-6"/>
          <w:sz w:val="28"/>
          <w:szCs w:val="28"/>
        </w:rPr>
        <w:t xml:space="preserve"> ).</w:t>
      </w:r>
    </w:p>
    <w:p w14:paraId="6C7ABCE5" w14:textId="4B6BC36E" w:rsidR="005F61D3" w:rsidRPr="005F66A6" w:rsidRDefault="003176D9" w:rsidP="000E4778">
      <w:pPr>
        <w:tabs>
          <w:tab w:val="left" w:pos="0"/>
        </w:tabs>
        <w:spacing w:line="276" w:lineRule="auto"/>
        <w:jc w:val="both"/>
        <w:rPr>
          <w:sz w:val="28"/>
          <w:szCs w:val="28"/>
        </w:rPr>
      </w:pPr>
      <w:r w:rsidRPr="005F66A6">
        <w:rPr>
          <w:sz w:val="28"/>
          <w:szCs w:val="28"/>
        </w:rPr>
        <w:tab/>
      </w:r>
      <w:r w:rsidRPr="005F66A6">
        <w:rPr>
          <w:sz w:val="28"/>
          <w:szCs w:val="28"/>
          <w:lang w:val="en-US"/>
        </w:rPr>
        <w:t xml:space="preserve">- </w:t>
      </w:r>
      <w:proofErr w:type="spellStart"/>
      <w:r w:rsidR="005F61D3" w:rsidRPr="005F66A6">
        <w:rPr>
          <w:sz w:val="28"/>
          <w:szCs w:val="28"/>
        </w:rPr>
        <w:t>Nguồn</w:t>
      </w:r>
      <w:proofErr w:type="spellEnd"/>
      <w:r w:rsidR="005F61D3" w:rsidRPr="005F66A6">
        <w:rPr>
          <w:sz w:val="28"/>
          <w:szCs w:val="28"/>
        </w:rPr>
        <w:t xml:space="preserve"> kinh </w:t>
      </w:r>
      <w:proofErr w:type="spellStart"/>
      <w:r w:rsidR="005F61D3" w:rsidRPr="005F66A6">
        <w:rPr>
          <w:sz w:val="28"/>
          <w:szCs w:val="28"/>
        </w:rPr>
        <w:t>phí</w:t>
      </w:r>
      <w:proofErr w:type="spellEnd"/>
      <w:r w:rsidR="005F61D3" w:rsidRPr="005F66A6">
        <w:rPr>
          <w:sz w:val="28"/>
          <w:szCs w:val="28"/>
        </w:rPr>
        <w:t xml:space="preserve"> </w:t>
      </w:r>
      <w:proofErr w:type="spellStart"/>
      <w:r w:rsidR="005F61D3" w:rsidRPr="005F66A6">
        <w:rPr>
          <w:sz w:val="28"/>
          <w:szCs w:val="28"/>
        </w:rPr>
        <w:t>được</w:t>
      </w:r>
      <w:proofErr w:type="spellEnd"/>
      <w:r w:rsidR="005F61D3" w:rsidRPr="005F66A6">
        <w:rPr>
          <w:sz w:val="28"/>
          <w:szCs w:val="28"/>
        </w:rPr>
        <w:t xml:space="preserve"> </w:t>
      </w:r>
      <w:proofErr w:type="spellStart"/>
      <w:r w:rsidR="005F61D3" w:rsidRPr="005F66A6">
        <w:rPr>
          <w:sz w:val="28"/>
          <w:szCs w:val="28"/>
        </w:rPr>
        <w:t>thực</w:t>
      </w:r>
      <w:proofErr w:type="spellEnd"/>
      <w:r w:rsidR="005F61D3" w:rsidRPr="005F66A6">
        <w:rPr>
          <w:sz w:val="28"/>
          <w:szCs w:val="28"/>
        </w:rPr>
        <w:t xml:space="preserve"> </w:t>
      </w:r>
      <w:proofErr w:type="spellStart"/>
      <w:r w:rsidR="005F61D3" w:rsidRPr="005F66A6">
        <w:rPr>
          <w:sz w:val="28"/>
          <w:szCs w:val="28"/>
        </w:rPr>
        <w:t>hiện</w:t>
      </w:r>
      <w:proofErr w:type="spellEnd"/>
      <w:r w:rsidR="005F61D3" w:rsidRPr="005F66A6">
        <w:rPr>
          <w:sz w:val="28"/>
          <w:szCs w:val="28"/>
        </w:rPr>
        <w:t xml:space="preserve"> qua </w:t>
      </w:r>
      <w:proofErr w:type="spellStart"/>
      <w:r w:rsidR="005F61D3" w:rsidRPr="005F66A6">
        <w:rPr>
          <w:sz w:val="28"/>
          <w:szCs w:val="28"/>
        </w:rPr>
        <w:t>các</w:t>
      </w:r>
      <w:proofErr w:type="spellEnd"/>
      <w:r w:rsidR="005F61D3" w:rsidRPr="005F66A6">
        <w:rPr>
          <w:spacing w:val="-4"/>
          <w:sz w:val="28"/>
          <w:szCs w:val="28"/>
        </w:rPr>
        <w:t xml:space="preserve"> </w:t>
      </w:r>
      <w:r w:rsidR="005F61D3" w:rsidRPr="005F66A6">
        <w:rPr>
          <w:sz w:val="28"/>
          <w:szCs w:val="28"/>
        </w:rPr>
        <w:t>năm</w:t>
      </w:r>
      <w:r w:rsidR="00750725">
        <w:rPr>
          <w:sz w:val="28"/>
          <w:szCs w:val="28"/>
          <w:lang w:val="en-US"/>
        </w:rPr>
        <w:t xml:space="preserve"> ( </w:t>
      </w:r>
      <w:proofErr w:type="spellStart"/>
      <w:r w:rsidR="00750725">
        <w:rPr>
          <w:sz w:val="28"/>
          <w:szCs w:val="28"/>
          <w:lang w:val="en-US"/>
        </w:rPr>
        <w:t>nguồn</w:t>
      </w:r>
      <w:proofErr w:type="spellEnd"/>
      <w:r w:rsidR="00750725">
        <w:rPr>
          <w:sz w:val="28"/>
          <w:szCs w:val="28"/>
          <w:lang w:val="en-US"/>
        </w:rPr>
        <w:t xml:space="preserve"> </w:t>
      </w:r>
      <w:proofErr w:type="spellStart"/>
      <w:r w:rsidR="00750725">
        <w:rPr>
          <w:sz w:val="28"/>
          <w:szCs w:val="28"/>
          <w:lang w:val="en-US"/>
        </w:rPr>
        <w:t>thu</w:t>
      </w:r>
      <w:proofErr w:type="spellEnd"/>
      <w:r w:rsidR="00750725">
        <w:rPr>
          <w:sz w:val="28"/>
          <w:szCs w:val="28"/>
          <w:lang w:val="en-US"/>
        </w:rPr>
        <w:t xml:space="preserve"> </w:t>
      </w:r>
      <w:proofErr w:type="spellStart"/>
      <w:r w:rsidR="00750725">
        <w:rPr>
          <w:sz w:val="28"/>
          <w:szCs w:val="28"/>
          <w:lang w:val="en-US"/>
        </w:rPr>
        <w:t>các</w:t>
      </w:r>
      <w:proofErr w:type="spellEnd"/>
      <w:r w:rsidR="00750725">
        <w:rPr>
          <w:sz w:val="28"/>
          <w:szCs w:val="28"/>
          <w:lang w:val="en-US"/>
        </w:rPr>
        <w:t xml:space="preserve"> </w:t>
      </w:r>
      <w:proofErr w:type="spellStart"/>
      <w:r w:rsidR="00750725">
        <w:rPr>
          <w:sz w:val="28"/>
          <w:szCs w:val="28"/>
          <w:lang w:val="en-US"/>
        </w:rPr>
        <w:t>năm</w:t>
      </w:r>
      <w:proofErr w:type="spellEnd"/>
      <w:r w:rsidR="00750725">
        <w:rPr>
          <w:sz w:val="28"/>
          <w:szCs w:val="28"/>
          <w:lang w:val="en-US"/>
        </w:rPr>
        <w:t>)</w:t>
      </w:r>
    </w:p>
    <w:p w14:paraId="54C482FD" w14:textId="729D82CC" w:rsidR="005F61D3" w:rsidRPr="005F66A6" w:rsidRDefault="005F61D3" w:rsidP="000E4778">
      <w:pPr>
        <w:spacing w:line="276" w:lineRule="auto"/>
        <w:ind w:right="479" w:firstLine="720"/>
        <w:jc w:val="both"/>
        <w:rPr>
          <w:sz w:val="28"/>
          <w:szCs w:val="28"/>
        </w:rPr>
      </w:pPr>
      <w:r w:rsidRPr="005F66A6">
        <w:rPr>
          <w:sz w:val="28"/>
          <w:szCs w:val="28"/>
        </w:rPr>
        <w:t xml:space="preserve">Như </w:t>
      </w:r>
      <w:proofErr w:type="spellStart"/>
      <w:r w:rsidRPr="005F66A6">
        <w:rPr>
          <w:sz w:val="28"/>
          <w:szCs w:val="28"/>
        </w:rPr>
        <w:t>vậy</w:t>
      </w:r>
      <w:proofErr w:type="spellEnd"/>
      <w:r w:rsidR="002D44C9">
        <w:rPr>
          <w:sz w:val="28"/>
          <w:szCs w:val="28"/>
        </w:rPr>
        <w:t xml:space="preserve"> năm 2021</w:t>
      </w:r>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đã</w:t>
      </w:r>
      <w:proofErr w:type="spellEnd"/>
      <w:r w:rsidRPr="005F66A6">
        <w:rPr>
          <w:sz w:val="28"/>
          <w:szCs w:val="28"/>
        </w:rPr>
        <w:t xml:space="preserve"> </w:t>
      </w:r>
      <w:proofErr w:type="spellStart"/>
      <w:r w:rsidRPr="005F66A6">
        <w:rPr>
          <w:sz w:val="28"/>
          <w:szCs w:val="28"/>
        </w:rPr>
        <w:t>bố</w:t>
      </w:r>
      <w:proofErr w:type="spellEnd"/>
      <w:r w:rsidRPr="005F66A6">
        <w:rPr>
          <w:sz w:val="28"/>
          <w:szCs w:val="28"/>
        </w:rPr>
        <w:t xml:space="preserve"> </w:t>
      </w:r>
      <w:proofErr w:type="spellStart"/>
      <w:r w:rsidRPr="005F66A6">
        <w:rPr>
          <w:sz w:val="28"/>
          <w:szCs w:val="28"/>
        </w:rPr>
        <w:t>trí</w:t>
      </w:r>
      <w:proofErr w:type="spellEnd"/>
      <w:r w:rsidRPr="005F66A6">
        <w:rPr>
          <w:sz w:val="28"/>
          <w:szCs w:val="28"/>
        </w:rPr>
        <w:t xml:space="preserve"> </w:t>
      </w:r>
      <w:proofErr w:type="spellStart"/>
      <w:r w:rsidRPr="005F66A6">
        <w:rPr>
          <w:sz w:val="28"/>
          <w:szCs w:val="28"/>
        </w:rPr>
        <w:t>sắp</w:t>
      </w:r>
      <w:proofErr w:type="spellEnd"/>
      <w:r w:rsidRPr="005F66A6">
        <w:rPr>
          <w:sz w:val="28"/>
          <w:szCs w:val="28"/>
        </w:rPr>
        <w:t xml:space="preserve"> </w:t>
      </w:r>
      <w:proofErr w:type="spellStart"/>
      <w:r w:rsidRPr="005F66A6">
        <w:rPr>
          <w:sz w:val="28"/>
          <w:szCs w:val="28"/>
        </w:rPr>
        <w:t>xếp</w:t>
      </w:r>
      <w:proofErr w:type="spellEnd"/>
      <w:r w:rsidRPr="005F66A6">
        <w:rPr>
          <w:sz w:val="28"/>
          <w:szCs w:val="28"/>
        </w:rPr>
        <w:t xml:space="preserve"> </w:t>
      </w:r>
      <w:proofErr w:type="spellStart"/>
      <w:r w:rsidRPr="005F66A6">
        <w:rPr>
          <w:sz w:val="28"/>
          <w:szCs w:val="28"/>
        </w:rPr>
        <w:t>đủ</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kinh </w:t>
      </w:r>
      <w:proofErr w:type="spellStart"/>
      <w:r w:rsidRPr="005F66A6">
        <w:rPr>
          <w:sz w:val="28"/>
          <w:szCs w:val="28"/>
        </w:rPr>
        <w:t>phí</w:t>
      </w:r>
      <w:proofErr w:type="spellEnd"/>
      <w:r w:rsidRPr="005F66A6">
        <w:rPr>
          <w:sz w:val="28"/>
          <w:szCs w:val="28"/>
        </w:rPr>
        <w:t xml:space="preserve"> </w:t>
      </w:r>
      <w:proofErr w:type="spellStart"/>
      <w:r w:rsidRPr="005F66A6">
        <w:rPr>
          <w:sz w:val="28"/>
          <w:szCs w:val="28"/>
        </w:rPr>
        <w:t>để</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w:t>
      </w:r>
      <w:proofErr w:type="spellStart"/>
      <w:r w:rsidRPr="005F66A6">
        <w:rPr>
          <w:sz w:val="28"/>
          <w:szCs w:val="28"/>
        </w:rPr>
        <w:t>hệ</w:t>
      </w:r>
      <w:proofErr w:type="spellEnd"/>
      <w:r w:rsidRPr="005F66A6">
        <w:rPr>
          <w:sz w:val="28"/>
          <w:szCs w:val="28"/>
        </w:rPr>
        <w:t xml:space="preserve"> Cao </w:t>
      </w:r>
      <w:proofErr w:type="spellStart"/>
      <w:r w:rsidRPr="005F66A6">
        <w:rPr>
          <w:sz w:val="28"/>
          <w:szCs w:val="28"/>
        </w:rPr>
        <w:t>đẳng</w:t>
      </w:r>
      <w:proofErr w:type="spellEnd"/>
      <w:r w:rsidRPr="005F66A6">
        <w:rPr>
          <w:sz w:val="28"/>
          <w:szCs w:val="28"/>
        </w:rPr>
        <w:t>.</w:t>
      </w:r>
    </w:p>
    <w:p w14:paraId="11E20698" w14:textId="43782C62" w:rsidR="005F61D3" w:rsidRPr="005F66A6" w:rsidRDefault="005F61D3" w:rsidP="000E4778">
      <w:pPr>
        <w:spacing w:line="276" w:lineRule="auto"/>
        <w:ind w:right="472" w:firstLine="720"/>
        <w:jc w:val="both"/>
        <w:rPr>
          <w:i/>
          <w:sz w:val="28"/>
          <w:szCs w:val="28"/>
        </w:rPr>
      </w:pPr>
      <w:r w:rsidRPr="005F66A6">
        <w:rPr>
          <w:sz w:val="28"/>
          <w:szCs w:val="28"/>
        </w:rPr>
        <w:t xml:space="preserve">Qua </w:t>
      </w:r>
      <w:proofErr w:type="spellStart"/>
      <w:r w:rsidRPr="005F66A6">
        <w:rPr>
          <w:sz w:val="28"/>
          <w:szCs w:val="28"/>
        </w:rPr>
        <w:t>các</w:t>
      </w:r>
      <w:proofErr w:type="spellEnd"/>
      <w:r w:rsidRPr="005F66A6">
        <w:rPr>
          <w:sz w:val="28"/>
          <w:szCs w:val="28"/>
        </w:rPr>
        <w:t xml:space="preserve"> năm,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w:t>
      </w:r>
      <w:proofErr w:type="spellStart"/>
      <w:r w:rsidRPr="005F66A6">
        <w:rPr>
          <w:sz w:val="28"/>
          <w:szCs w:val="28"/>
        </w:rPr>
        <w:t>lực</w:t>
      </w:r>
      <w:proofErr w:type="spellEnd"/>
      <w:r w:rsidRPr="005F66A6">
        <w:rPr>
          <w:sz w:val="28"/>
          <w:szCs w:val="28"/>
        </w:rPr>
        <w:t xml:space="preserve"> </w:t>
      </w:r>
      <w:proofErr w:type="spellStart"/>
      <w:r w:rsidRPr="005F66A6">
        <w:rPr>
          <w:sz w:val="28"/>
          <w:szCs w:val="28"/>
        </w:rPr>
        <w:t>tài</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chủ</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phân </w:t>
      </w:r>
      <w:proofErr w:type="spellStart"/>
      <w:r w:rsidRPr="005F66A6">
        <w:rPr>
          <w:sz w:val="28"/>
          <w:szCs w:val="28"/>
        </w:rPr>
        <w:t>bổ</w:t>
      </w:r>
      <w:proofErr w:type="spellEnd"/>
      <w:r w:rsidRPr="005F66A6">
        <w:rPr>
          <w:sz w:val="28"/>
          <w:szCs w:val="28"/>
        </w:rPr>
        <w:t xml:space="preserve"> chi </w:t>
      </w:r>
      <w:proofErr w:type="spellStart"/>
      <w:r w:rsidRPr="005F66A6">
        <w:rPr>
          <w:sz w:val="28"/>
          <w:szCs w:val="28"/>
        </w:rPr>
        <w:t>tiết</w:t>
      </w:r>
      <w:proofErr w:type="spellEnd"/>
      <w:r w:rsidRPr="005F66A6">
        <w:rPr>
          <w:sz w:val="28"/>
          <w:szCs w:val="28"/>
        </w:rPr>
        <w:t xml:space="preserve"> theo </w:t>
      </w:r>
      <w:proofErr w:type="spellStart"/>
      <w:r w:rsidRPr="005F66A6">
        <w:rPr>
          <w:sz w:val="28"/>
          <w:szCs w:val="28"/>
        </w:rPr>
        <w:t>từng</w:t>
      </w:r>
      <w:proofErr w:type="spellEnd"/>
      <w:r w:rsidRPr="005F66A6">
        <w:rPr>
          <w:sz w:val="28"/>
          <w:szCs w:val="28"/>
        </w:rPr>
        <w:t xml:space="preserve"> </w:t>
      </w:r>
      <w:proofErr w:type="spellStart"/>
      <w:r w:rsidRPr="005F66A6">
        <w:rPr>
          <w:sz w:val="28"/>
          <w:szCs w:val="28"/>
        </w:rPr>
        <w:t>nội</w:t>
      </w:r>
      <w:proofErr w:type="spellEnd"/>
      <w:r w:rsidRPr="005F66A6">
        <w:rPr>
          <w:sz w:val="28"/>
          <w:szCs w:val="28"/>
        </w:rPr>
        <w:t xml:space="preserve"> dung chi </w:t>
      </w:r>
      <w:proofErr w:type="spellStart"/>
      <w:r w:rsidRPr="005F66A6">
        <w:rPr>
          <w:sz w:val="28"/>
          <w:szCs w:val="28"/>
        </w:rPr>
        <w:t>một</w:t>
      </w:r>
      <w:proofErr w:type="spellEnd"/>
      <w:r w:rsidRPr="005F66A6">
        <w:rPr>
          <w:sz w:val="28"/>
          <w:szCs w:val="28"/>
        </w:rPr>
        <w:t xml:space="preserve"> </w:t>
      </w:r>
      <w:proofErr w:type="spellStart"/>
      <w:r w:rsidRPr="005F66A6">
        <w:rPr>
          <w:sz w:val="28"/>
          <w:szCs w:val="28"/>
        </w:rPr>
        <w:t>cách</w:t>
      </w:r>
      <w:proofErr w:type="spellEnd"/>
      <w:r w:rsidRPr="005F66A6">
        <w:rPr>
          <w:sz w:val="28"/>
          <w:szCs w:val="28"/>
        </w:rPr>
        <w:t xml:space="preserve"> </w:t>
      </w:r>
      <w:proofErr w:type="spellStart"/>
      <w:r w:rsidRPr="005F66A6">
        <w:rPr>
          <w:sz w:val="28"/>
          <w:szCs w:val="28"/>
        </w:rPr>
        <w:t>hợp</w:t>
      </w:r>
      <w:proofErr w:type="spellEnd"/>
      <w:r w:rsidRPr="005F66A6">
        <w:rPr>
          <w:sz w:val="28"/>
          <w:szCs w:val="28"/>
        </w:rPr>
        <w:t xml:space="preserve"> </w:t>
      </w:r>
      <w:proofErr w:type="spellStart"/>
      <w:r w:rsidRPr="005F66A6">
        <w:rPr>
          <w:spacing w:val="2"/>
          <w:sz w:val="28"/>
          <w:szCs w:val="28"/>
        </w:rPr>
        <w:t>lý</w:t>
      </w:r>
      <w:proofErr w:type="spellEnd"/>
      <w:r w:rsidRPr="005F66A6">
        <w:rPr>
          <w:spacing w:val="2"/>
          <w:sz w:val="28"/>
          <w:szCs w:val="28"/>
        </w:rPr>
        <w:t xml:space="preserve">, </w:t>
      </w:r>
      <w:proofErr w:type="spellStart"/>
      <w:r w:rsidRPr="005F66A6">
        <w:rPr>
          <w:sz w:val="28"/>
          <w:szCs w:val="28"/>
        </w:rPr>
        <w:t>tiết</w:t>
      </w:r>
      <w:proofErr w:type="spellEnd"/>
      <w:r w:rsidRPr="005F66A6">
        <w:rPr>
          <w:sz w:val="28"/>
          <w:szCs w:val="28"/>
        </w:rPr>
        <w:t xml:space="preserve"> </w:t>
      </w:r>
      <w:proofErr w:type="spellStart"/>
      <w:r w:rsidRPr="005F66A6">
        <w:rPr>
          <w:sz w:val="28"/>
          <w:szCs w:val="28"/>
        </w:rPr>
        <w:t>kiệm</w:t>
      </w:r>
      <w:proofErr w:type="spellEnd"/>
      <w:r w:rsidRPr="005F66A6">
        <w:rPr>
          <w:sz w:val="28"/>
          <w:szCs w:val="28"/>
        </w:rPr>
        <w:t xml:space="preserve">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theo </w:t>
      </w:r>
      <w:proofErr w:type="spellStart"/>
      <w:r w:rsidRPr="005F66A6">
        <w:rPr>
          <w:sz w:val="28"/>
          <w:szCs w:val="28"/>
        </w:rPr>
        <w:t>đúng</w:t>
      </w:r>
      <w:proofErr w:type="spellEnd"/>
      <w:r w:rsidRPr="005F66A6">
        <w:rPr>
          <w:sz w:val="28"/>
          <w:szCs w:val="28"/>
        </w:rPr>
        <w:t xml:space="preserve"> </w:t>
      </w:r>
      <w:proofErr w:type="spellStart"/>
      <w:r w:rsidRPr="005F66A6">
        <w:rPr>
          <w:sz w:val="28"/>
          <w:szCs w:val="28"/>
        </w:rPr>
        <w:t>chế</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w:t>
      </w:r>
      <w:proofErr w:type="spellStart"/>
      <w:r w:rsidRPr="005F66A6">
        <w:rPr>
          <w:sz w:val="28"/>
          <w:szCs w:val="28"/>
        </w:rPr>
        <w:t>kế</w:t>
      </w:r>
      <w:proofErr w:type="spellEnd"/>
      <w:r w:rsidRPr="005F66A6">
        <w:rPr>
          <w:sz w:val="28"/>
          <w:szCs w:val="28"/>
        </w:rPr>
        <w:t xml:space="preserve"> </w:t>
      </w:r>
      <w:proofErr w:type="spellStart"/>
      <w:r w:rsidRPr="005F66A6">
        <w:rPr>
          <w:sz w:val="28"/>
          <w:szCs w:val="28"/>
        </w:rPr>
        <w:t>toán</w:t>
      </w:r>
      <w:proofErr w:type="spellEnd"/>
      <w:r w:rsidRPr="005F66A6">
        <w:rPr>
          <w:sz w:val="28"/>
          <w:szCs w:val="28"/>
        </w:rPr>
        <w:t xml:space="preserve"> </w:t>
      </w:r>
      <w:proofErr w:type="spellStart"/>
      <w:r w:rsidRPr="005F66A6">
        <w:rPr>
          <w:sz w:val="28"/>
          <w:szCs w:val="28"/>
        </w:rPr>
        <w:t>tài</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hành</w:t>
      </w:r>
      <w:proofErr w:type="spellEnd"/>
      <w:r w:rsidRPr="005F66A6">
        <w:rPr>
          <w:sz w:val="28"/>
          <w:szCs w:val="28"/>
        </w:rPr>
        <w:t xml:space="preserve"> </w:t>
      </w:r>
      <w:proofErr w:type="spellStart"/>
      <w:r w:rsidRPr="005F66A6">
        <w:rPr>
          <w:sz w:val="28"/>
          <w:szCs w:val="28"/>
        </w:rPr>
        <w:t>đáp</w:t>
      </w:r>
      <w:proofErr w:type="spellEnd"/>
      <w:r w:rsidRPr="005F66A6">
        <w:rPr>
          <w:sz w:val="28"/>
          <w:szCs w:val="28"/>
        </w:rPr>
        <w:t xml:space="preserve"> </w:t>
      </w:r>
      <w:proofErr w:type="spellStart"/>
      <w:r w:rsidRPr="005F66A6">
        <w:rPr>
          <w:sz w:val="28"/>
          <w:szCs w:val="28"/>
        </w:rPr>
        <w:t>ứng</w:t>
      </w:r>
      <w:proofErr w:type="spellEnd"/>
      <w:r w:rsidRPr="005F66A6">
        <w:rPr>
          <w:sz w:val="28"/>
          <w:szCs w:val="28"/>
        </w:rPr>
        <w:t xml:space="preserve"> kinh </w:t>
      </w:r>
      <w:proofErr w:type="spellStart"/>
      <w:r w:rsidRPr="005F66A6">
        <w:rPr>
          <w:sz w:val="28"/>
          <w:szCs w:val="28"/>
        </w:rPr>
        <w:t>phí</w:t>
      </w:r>
      <w:proofErr w:type="spellEnd"/>
      <w:r w:rsidRPr="005F66A6">
        <w:rPr>
          <w:sz w:val="28"/>
          <w:szCs w:val="28"/>
        </w:rPr>
        <w:t xml:space="preserve"> </w:t>
      </w:r>
      <w:proofErr w:type="spellStart"/>
      <w:r w:rsidRPr="005F66A6">
        <w:rPr>
          <w:sz w:val="28"/>
          <w:szCs w:val="28"/>
        </w:rPr>
        <w:t>phục</w:t>
      </w:r>
      <w:proofErr w:type="spellEnd"/>
      <w:r w:rsidRPr="005F66A6">
        <w:rPr>
          <w:sz w:val="28"/>
          <w:szCs w:val="28"/>
        </w:rPr>
        <w:t xml:space="preserve"> </w:t>
      </w:r>
      <w:proofErr w:type="spellStart"/>
      <w:r w:rsidRPr="005F66A6">
        <w:rPr>
          <w:sz w:val="28"/>
          <w:szCs w:val="28"/>
        </w:rPr>
        <w:t>vụ</w:t>
      </w:r>
      <w:proofErr w:type="spellEnd"/>
      <w:r w:rsidRPr="005F66A6">
        <w:rPr>
          <w:sz w:val="28"/>
          <w:szCs w:val="28"/>
        </w:rPr>
        <w:t xml:space="preserve"> cho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hoạt</w:t>
      </w:r>
      <w:proofErr w:type="spellEnd"/>
      <w:r w:rsidRPr="005F66A6">
        <w:rPr>
          <w:sz w:val="28"/>
          <w:szCs w:val="28"/>
        </w:rPr>
        <w:t xml:space="preserve"> </w:t>
      </w:r>
      <w:proofErr w:type="spellStart"/>
      <w:r w:rsidRPr="005F66A6">
        <w:rPr>
          <w:sz w:val="28"/>
          <w:szCs w:val="28"/>
        </w:rPr>
        <w:t>động</w:t>
      </w:r>
      <w:proofErr w:type="spellEnd"/>
      <w:r w:rsidRPr="005F66A6">
        <w:rPr>
          <w:sz w:val="28"/>
          <w:szCs w:val="28"/>
        </w:rPr>
        <w:t xml:space="preserve"> </w:t>
      </w:r>
      <w:proofErr w:type="spellStart"/>
      <w:r w:rsidRPr="005F66A6">
        <w:rPr>
          <w:sz w:val="28"/>
          <w:szCs w:val="28"/>
        </w:rPr>
        <w:t>của</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r w:rsidRPr="005F66A6">
        <w:rPr>
          <w:i/>
          <w:color w:val="FF0000"/>
          <w:sz w:val="28"/>
          <w:szCs w:val="28"/>
        </w:rPr>
        <w:t>(</w:t>
      </w:r>
      <w:r w:rsidRPr="005F66A6">
        <w:rPr>
          <w:b/>
          <w:i/>
          <w:color w:val="FF0000"/>
          <w:sz w:val="28"/>
          <w:szCs w:val="28"/>
        </w:rPr>
        <w:t>1.3.06</w:t>
      </w:r>
      <w:r w:rsidRPr="005F66A6">
        <w:rPr>
          <w:i/>
          <w:color w:val="FF0000"/>
          <w:sz w:val="28"/>
          <w:szCs w:val="28"/>
        </w:rPr>
        <w:t xml:space="preserve">-Dự </w:t>
      </w:r>
      <w:proofErr w:type="spellStart"/>
      <w:r w:rsidRPr="005F66A6">
        <w:rPr>
          <w:i/>
          <w:color w:val="FF0000"/>
          <w:sz w:val="28"/>
          <w:szCs w:val="28"/>
        </w:rPr>
        <w:t>toán</w:t>
      </w:r>
      <w:proofErr w:type="spellEnd"/>
      <w:r w:rsidRPr="005F66A6">
        <w:rPr>
          <w:i/>
          <w:color w:val="FF0000"/>
          <w:sz w:val="28"/>
          <w:szCs w:val="28"/>
        </w:rPr>
        <w:t xml:space="preserve"> thu, chi ngân </w:t>
      </w:r>
      <w:proofErr w:type="spellStart"/>
      <w:r w:rsidRPr="005F66A6">
        <w:rPr>
          <w:i/>
          <w:color w:val="FF0000"/>
          <w:sz w:val="28"/>
          <w:szCs w:val="28"/>
        </w:rPr>
        <w:t>sách</w:t>
      </w:r>
      <w:proofErr w:type="spellEnd"/>
      <w:r w:rsidRPr="005F66A6">
        <w:rPr>
          <w:i/>
          <w:color w:val="FF0000"/>
          <w:sz w:val="28"/>
          <w:szCs w:val="28"/>
        </w:rPr>
        <w:t xml:space="preserve"> </w:t>
      </w:r>
      <w:proofErr w:type="spellStart"/>
      <w:r w:rsidRPr="005F66A6">
        <w:rPr>
          <w:i/>
          <w:color w:val="FF0000"/>
          <w:sz w:val="28"/>
          <w:szCs w:val="28"/>
        </w:rPr>
        <w:t>nhà</w:t>
      </w:r>
      <w:proofErr w:type="spellEnd"/>
      <w:r w:rsidRPr="005F66A6">
        <w:rPr>
          <w:i/>
          <w:color w:val="FF0000"/>
          <w:sz w:val="28"/>
          <w:szCs w:val="28"/>
        </w:rPr>
        <w:t xml:space="preserve"> </w:t>
      </w:r>
      <w:proofErr w:type="spellStart"/>
      <w:r w:rsidRPr="005F66A6">
        <w:rPr>
          <w:i/>
          <w:color w:val="FF0000"/>
          <w:sz w:val="28"/>
          <w:szCs w:val="28"/>
        </w:rPr>
        <w:t>nước</w:t>
      </w:r>
      <w:proofErr w:type="spellEnd"/>
      <w:r w:rsidRPr="005F66A6">
        <w:rPr>
          <w:i/>
          <w:color w:val="FF0000"/>
          <w:sz w:val="28"/>
          <w:szCs w:val="28"/>
        </w:rPr>
        <w:t xml:space="preserve"> </w:t>
      </w:r>
      <w:proofErr w:type="spellStart"/>
      <w:r w:rsidR="00750725">
        <w:rPr>
          <w:i/>
          <w:color w:val="FF0000"/>
          <w:sz w:val="28"/>
          <w:szCs w:val="28"/>
          <w:lang w:val="en-US"/>
        </w:rPr>
        <w:t>các</w:t>
      </w:r>
      <w:proofErr w:type="spellEnd"/>
      <w:r w:rsidR="00750725">
        <w:rPr>
          <w:i/>
          <w:color w:val="FF0000"/>
          <w:sz w:val="28"/>
          <w:szCs w:val="28"/>
          <w:lang w:val="en-US"/>
        </w:rPr>
        <w:t xml:space="preserve"> </w:t>
      </w:r>
      <w:proofErr w:type="spellStart"/>
      <w:r w:rsidR="00750725">
        <w:rPr>
          <w:i/>
          <w:color w:val="FF0000"/>
          <w:sz w:val="28"/>
          <w:szCs w:val="28"/>
          <w:lang w:val="en-US"/>
        </w:rPr>
        <w:t>năm</w:t>
      </w:r>
      <w:proofErr w:type="spellEnd"/>
      <w:r w:rsidR="00750725">
        <w:rPr>
          <w:i/>
          <w:color w:val="FF0000"/>
          <w:sz w:val="28"/>
          <w:szCs w:val="28"/>
          <w:lang w:val="en-US"/>
        </w:rPr>
        <w:t>)</w:t>
      </w:r>
      <w:r w:rsidRPr="005F66A6">
        <w:rPr>
          <w:i/>
          <w:color w:val="FF0000"/>
          <w:sz w:val="28"/>
          <w:szCs w:val="28"/>
        </w:rPr>
        <w:t>.</w:t>
      </w:r>
    </w:p>
    <w:p w14:paraId="2723B12A" w14:textId="77777777" w:rsidR="005F61D3" w:rsidRPr="005F66A6" w:rsidRDefault="005F61D3" w:rsidP="000E4778">
      <w:pPr>
        <w:spacing w:line="276" w:lineRule="auto"/>
        <w:ind w:right="469" w:firstLine="720"/>
        <w:jc w:val="both"/>
        <w:rPr>
          <w:sz w:val="28"/>
          <w:szCs w:val="28"/>
        </w:rPr>
      </w:pPr>
      <w:proofErr w:type="spellStart"/>
      <w:r w:rsidRPr="005F66A6">
        <w:rPr>
          <w:sz w:val="28"/>
          <w:szCs w:val="28"/>
        </w:rPr>
        <w:t>Với</w:t>
      </w:r>
      <w:proofErr w:type="spellEnd"/>
      <w:r w:rsidRPr="005F66A6">
        <w:rPr>
          <w:sz w:val="28"/>
          <w:szCs w:val="28"/>
        </w:rPr>
        <w:t xml:space="preserve"> </w:t>
      </w:r>
      <w:proofErr w:type="spellStart"/>
      <w:r w:rsidRPr="005F66A6">
        <w:rPr>
          <w:sz w:val="28"/>
          <w:szCs w:val="28"/>
        </w:rPr>
        <w:t>khả</w:t>
      </w:r>
      <w:proofErr w:type="spellEnd"/>
      <w:r w:rsidRPr="005F66A6">
        <w:rPr>
          <w:sz w:val="28"/>
          <w:szCs w:val="28"/>
        </w:rPr>
        <w:t xml:space="preserve"> năng khai </w:t>
      </w:r>
      <w:proofErr w:type="spellStart"/>
      <w:r w:rsidRPr="005F66A6">
        <w:rPr>
          <w:sz w:val="28"/>
          <w:szCs w:val="28"/>
        </w:rPr>
        <w:t>thác</w:t>
      </w:r>
      <w:proofErr w:type="spellEnd"/>
      <w:r w:rsidRPr="005F66A6">
        <w:rPr>
          <w:sz w:val="28"/>
          <w:szCs w:val="28"/>
        </w:rPr>
        <w:t xml:space="preserve">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lý</w:t>
      </w:r>
      <w:proofErr w:type="spellEnd"/>
      <w:r w:rsidRPr="005F66A6">
        <w:rPr>
          <w:sz w:val="28"/>
          <w:szCs w:val="28"/>
        </w:rPr>
        <w:t xml:space="preserve"> khoa </w:t>
      </w:r>
      <w:proofErr w:type="spellStart"/>
      <w:r w:rsidRPr="005F66A6">
        <w:rPr>
          <w:sz w:val="28"/>
          <w:szCs w:val="28"/>
        </w:rPr>
        <w:t>học</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w:t>
      </w:r>
      <w:proofErr w:type="spellStart"/>
      <w:r w:rsidRPr="005F66A6">
        <w:rPr>
          <w:sz w:val="28"/>
          <w:szCs w:val="28"/>
        </w:rPr>
        <w:t>tài</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đã</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nghiêm </w:t>
      </w:r>
      <w:proofErr w:type="spellStart"/>
      <w:r w:rsidRPr="005F66A6">
        <w:rPr>
          <w:sz w:val="28"/>
          <w:szCs w:val="28"/>
        </w:rPr>
        <w:t>túc</w:t>
      </w:r>
      <w:proofErr w:type="spellEnd"/>
      <w:r w:rsidRPr="005F66A6">
        <w:rPr>
          <w:sz w:val="28"/>
          <w:szCs w:val="28"/>
        </w:rPr>
        <w:t xml:space="preserve"> </w:t>
      </w:r>
      <w:proofErr w:type="spellStart"/>
      <w:r w:rsidRPr="005F66A6">
        <w:rPr>
          <w:sz w:val="28"/>
          <w:szCs w:val="28"/>
        </w:rPr>
        <w:t>kế</w:t>
      </w:r>
      <w:proofErr w:type="spellEnd"/>
      <w:r w:rsidRPr="005F66A6">
        <w:rPr>
          <w:sz w:val="28"/>
          <w:szCs w:val="28"/>
        </w:rPr>
        <w:t xml:space="preserve"> </w:t>
      </w:r>
      <w:proofErr w:type="spellStart"/>
      <w:r w:rsidRPr="005F66A6">
        <w:rPr>
          <w:sz w:val="28"/>
          <w:szCs w:val="28"/>
        </w:rPr>
        <w:t>hoạch</w:t>
      </w:r>
      <w:proofErr w:type="spellEnd"/>
      <w:r w:rsidRPr="005F66A6">
        <w:rPr>
          <w:sz w:val="28"/>
          <w:szCs w:val="28"/>
        </w:rPr>
        <w:t xml:space="preserve"> </w:t>
      </w:r>
      <w:proofErr w:type="spellStart"/>
      <w:r w:rsidRPr="005F66A6">
        <w:rPr>
          <w:sz w:val="28"/>
          <w:szCs w:val="28"/>
        </w:rPr>
        <w:t>tài</w:t>
      </w:r>
      <w:proofErr w:type="spellEnd"/>
      <w:r w:rsidRPr="005F66A6">
        <w:rPr>
          <w:sz w:val="28"/>
          <w:szCs w:val="28"/>
        </w:rPr>
        <w:t xml:space="preserve"> </w:t>
      </w:r>
      <w:proofErr w:type="spellStart"/>
      <w:r w:rsidRPr="005F66A6">
        <w:rPr>
          <w:sz w:val="28"/>
          <w:szCs w:val="28"/>
        </w:rPr>
        <w:t>chính</w:t>
      </w:r>
      <w:proofErr w:type="spellEnd"/>
      <w:r w:rsidRPr="005F66A6">
        <w:rPr>
          <w:sz w:val="28"/>
          <w:szCs w:val="28"/>
        </w:rPr>
        <w:t xml:space="preserve"> </w:t>
      </w:r>
      <w:proofErr w:type="spellStart"/>
      <w:r w:rsidRPr="005F66A6">
        <w:rPr>
          <w:sz w:val="28"/>
          <w:szCs w:val="28"/>
        </w:rPr>
        <w:t>đáp</w:t>
      </w:r>
      <w:proofErr w:type="spellEnd"/>
      <w:r w:rsidRPr="005F66A6">
        <w:rPr>
          <w:sz w:val="28"/>
          <w:szCs w:val="28"/>
        </w:rPr>
        <w:t xml:space="preserve"> </w:t>
      </w:r>
      <w:proofErr w:type="spellStart"/>
      <w:r w:rsidRPr="005F66A6">
        <w:rPr>
          <w:sz w:val="28"/>
          <w:szCs w:val="28"/>
        </w:rPr>
        <w:t>ứng</w:t>
      </w:r>
      <w:proofErr w:type="spellEnd"/>
      <w:r w:rsidRPr="005F66A6">
        <w:rPr>
          <w:sz w:val="28"/>
          <w:szCs w:val="28"/>
        </w:rPr>
        <w:t xml:space="preserve"> yêu </w:t>
      </w:r>
      <w:proofErr w:type="spellStart"/>
      <w:r w:rsidRPr="005F66A6">
        <w:rPr>
          <w:sz w:val="28"/>
          <w:szCs w:val="28"/>
        </w:rPr>
        <w:t>cầu</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rPr>
        <w:t>nói</w:t>
      </w:r>
      <w:proofErr w:type="spellEnd"/>
      <w:r w:rsidRPr="005F66A6">
        <w:rPr>
          <w:sz w:val="28"/>
          <w:szCs w:val="28"/>
        </w:rPr>
        <w:t xml:space="preserve"> chung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w:t>
      </w:r>
      <w:proofErr w:type="spellStart"/>
      <w:r w:rsidRPr="005F66A6">
        <w:rPr>
          <w:sz w:val="28"/>
          <w:szCs w:val="28"/>
        </w:rPr>
        <w:t>nói</w:t>
      </w:r>
      <w:proofErr w:type="spellEnd"/>
      <w:r w:rsidRPr="005F66A6">
        <w:rPr>
          <w:sz w:val="28"/>
          <w:szCs w:val="28"/>
        </w:rPr>
        <w:t xml:space="preserve"> riêng, </w:t>
      </w:r>
      <w:proofErr w:type="spellStart"/>
      <w:r w:rsidRPr="005F66A6">
        <w:rPr>
          <w:sz w:val="28"/>
          <w:szCs w:val="28"/>
        </w:rPr>
        <w:t>đặc</w:t>
      </w:r>
      <w:proofErr w:type="spellEnd"/>
      <w:r w:rsidRPr="005F66A6">
        <w:rPr>
          <w:sz w:val="28"/>
          <w:szCs w:val="28"/>
        </w:rPr>
        <w:t xml:space="preserve"> </w:t>
      </w:r>
      <w:proofErr w:type="spellStart"/>
      <w:r w:rsidRPr="005F66A6">
        <w:rPr>
          <w:sz w:val="28"/>
          <w:szCs w:val="28"/>
        </w:rPr>
        <w:t>biệt</w:t>
      </w:r>
      <w:proofErr w:type="spellEnd"/>
      <w:r w:rsidRPr="005F66A6">
        <w:rPr>
          <w:sz w:val="28"/>
          <w:szCs w:val="28"/>
        </w:rPr>
        <w:t xml:space="preserve"> </w:t>
      </w:r>
      <w:proofErr w:type="spellStart"/>
      <w:r w:rsidRPr="005F66A6">
        <w:rPr>
          <w:sz w:val="28"/>
          <w:szCs w:val="28"/>
        </w:rPr>
        <w:t>chú</w:t>
      </w:r>
      <w:proofErr w:type="spellEnd"/>
      <w:r w:rsidRPr="005F66A6">
        <w:rPr>
          <w:sz w:val="28"/>
          <w:szCs w:val="28"/>
        </w:rPr>
        <w:t xml:space="preserve"> </w:t>
      </w:r>
      <w:proofErr w:type="spellStart"/>
      <w:r w:rsidRPr="005F66A6">
        <w:rPr>
          <w:sz w:val="28"/>
          <w:szCs w:val="28"/>
        </w:rPr>
        <w:t>trọng</w:t>
      </w:r>
      <w:proofErr w:type="spellEnd"/>
      <w:r w:rsidRPr="005F66A6">
        <w:rPr>
          <w:sz w:val="28"/>
          <w:szCs w:val="28"/>
        </w:rPr>
        <w:t xml:space="preserve">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kinh </w:t>
      </w:r>
      <w:proofErr w:type="spellStart"/>
      <w:r w:rsidRPr="005F66A6">
        <w:rPr>
          <w:sz w:val="28"/>
          <w:szCs w:val="28"/>
        </w:rPr>
        <w:t>phí</w:t>
      </w:r>
      <w:proofErr w:type="spellEnd"/>
      <w:r w:rsidRPr="005F66A6">
        <w:rPr>
          <w:sz w:val="28"/>
          <w:szCs w:val="28"/>
        </w:rPr>
        <w:t xml:space="preserve"> chi cho con </w:t>
      </w:r>
      <w:proofErr w:type="spellStart"/>
      <w:r w:rsidRPr="005F66A6">
        <w:rPr>
          <w:sz w:val="28"/>
          <w:szCs w:val="28"/>
        </w:rPr>
        <w:t>người</w:t>
      </w:r>
      <w:proofErr w:type="spellEnd"/>
      <w:r w:rsidRPr="005F66A6">
        <w:rPr>
          <w:sz w:val="28"/>
          <w:szCs w:val="28"/>
        </w:rPr>
        <w:t xml:space="preserve">, ưu tiên </w:t>
      </w:r>
      <w:proofErr w:type="spellStart"/>
      <w:r w:rsidRPr="005F66A6">
        <w:rPr>
          <w:sz w:val="28"/>
          <w:szCs w:val="28"/>
        </w:rPr>
        <w:t>đầu</w:t>
      </w:r>
      <w:proofErr w:type="spellEnd"/>
      <w:r w:rsidRPr="005F66A6">
        <w:rPr>
          <w:sz w:val="28"/>
          <w:szCs w:val="28"/>
        </w:rPr>
        <w:t xml:space="preserve"> tư </w:t>
      </w:r>
      <w:proofErr w:type="spellStart"/>
      <w:r w:rsidRPr="005F66A6">
        <w:rPr>
          <w:sz w:val="28"/>
          <w:szCs w:val="28"/>
        </w:rPr>
        <w:t>những</w:t>
      </w:r>
      <w:proofErr w:type="spellEnd"/>
      <w:r w:rsidRPr="005F66A6">
        <w:rPr>
          <w:sz w:val="28"/>
          <w:szCs w:val="28"/>
        </w:rPr>
        <w:t xml:space="preserve"> trang </w:t>
      </w:r>
      <w:proofErr w:type="spellStart"/>
      <w:r w:rsidRPr="005F66A6">
        <w:rPr>
          <w:sz w:val="28"/>
          <w:szCs w:val="28"/>
        </w:rPr>
        <w:t>thiết</w:t>
      </w:r>
      <w:proofErr w:type="spellEnd"/>
      <w:r w:rsidRPr="005F66A6">
        <w:rPr>
          <w:sz w:val="28"/>
          <w:szCs w:val="28"/>
        </w:rPr>
        <w:t xml:space="preserve"> </w:t>
      </w:r>
      <w:proofErr w:type="spellStart"/>
      <w:r w:rsidRPr="005F66A6">
        <w:rPr>
          <w:sz w:val="28"/>
          <w:szCs w:val="28"/>
        </w:rPr>
        <w:t>bị</w:t>
      </w:r>
      <w:proofErr w:type="spellEnd"/>
      <w:r w:rsidRPr="005F66A6">
        <w:rPr>
          <w:sz w:val="28"/>
          <w:szCs w:val="28"/>
        </w:rPr>
        <w:t xml:space="preserve"> </w:t>
      </w:r>
      <w:proofErr w:type="spellStart"/>
      <w:r w:rsidRPr="005F66A6">
        <w:rPr>
          <w:sz w:val="28"/>
          <w:szCs w:val="28"/>
        </w:rPr>
        <w:t>cần</w:t>
      </w:r>
      <w:proofErr w:type="spellEnd"/>
      <w:r w:rsidRPr="005F66A6">
        <w:rPr>
          <w:sz w:val="28"/>
          <w:szCs w:val="28"/>
        </w:rPr>
        <w:t xml:space="preserve"> </w:t>
      </w:r>
      <w:proofErr w:type="spellStart"/>
      <w:r w:rsidRPr="005F66A6">
        <w:rPr>
          <w:sz w:val="28"/>
          <w:szCs w:val="28"/>
        </w:rPr>
        <w:t>thiết</w:t>
      </w:r>
      <w:proofErr w:type="spellEnd"/>
      <w:r w:rsidRPr="005F66A6">
        <w:rPr>
          <w:sz w:val="28"/>
          <w:szCs w:val="28"/>
        </w:rPr>
        <w:t xml:space="preserve">, </w:t>
      </w:r>
      <w:proofErr w:type="spellStart"/>
      <w:r w:rsidRPr="005F66A6">
        <w:rPr>
          <w:sz w:val="28"/>
          <w:szCs w:val="28"/>
        </w:rPr>
        <w:t>đó</w:t>
      </w:r>
      <w:proofErr w:type="spellEnd"/>
      <w:r w:rsidRPr="005F66A6">
        <w:rPr>
          <w:sz w:val="28"/>
          <w:szCs w:val="28"/>
        </w:rPr>
        <w:t xml:space="preserve"> </w:t>
      </w:r>
      <w:proofErr w:type="spellStart"/>
      <w:r w:rsidRPr="005F66A6">
        <w:rPr>
          <w:sz w:val="28"/>
          <w:szCs w:val="28"/>
        </w:rPr>
        <w:t>là</w:t>
      </w:r>
      <w:proofErr w:type="spellEnd"/>
      <w:r w:rsidRPr="005F66A6">
        <w:rPr>
          <w:sz w:val="28"/>
          <w:szCs w:val="28"/>
        </w:rPr>
        <w:t xml:space="preserve"> </w:t>
      </w:r>
      <w:proofErr w:type="spellStart"/>
      <w:r w:rsidRPr="005F66A6">
        <w:rPr>
          <w:sz w:val="28"/>
          <w:szCs w:val="28"/>
        </w:rPr>
        <w:t>yếu</w:t>
      </w:r>
      <w:proofErr w:type="spellEnd"/>
      <w:r w:rsidRPr="005F66A6">
        <w:rPr>
          <w:sz w:val="28"/>
          <w:szCs w:val="28"/>
        </w:rPr>
        <w:t xml:space="preserve"> </w:t>
      </w:r>
      <w:proofErr w:type="spellStart"/>
      <w:r w:rsidRPr="005F66A6">
        <w:rPr>
          <w:sz w:val="28"/>
          <w:szCs w:val="28"/>
        </w:rPr>
        <w:t>tố</w:t>
      </w:r>
      <w:proofErr w:type="spellEnd"/>
      <w:r w:rsidRPr="005F66A6">
        <w:rPr>
          <w:sz w:val="28"/>
          <w:szCs w:val="28"/>
        </w:rPr>
        <w:t xml:space="preserve"> then </w:t>
      </w:r>
      <w:proofErr w:type="spellStart"/>
      <w:r w:rsidRPr="005F66A6">
        <w:rPr>
          <w:sz w:val="28"/>
          <w:szCs w:val="28"/>
        </w:rPr>
        <w:t>chốt</w:t>
      </w:r>
      <w:proofErr w:type="spellEnd"/>
      <w:r w:rsidRPr="005F66A6">
        <w:rPr>
          <w:sz w:val="28"/>
          <w:szCs w:val="28"/>
        </w:rPr>
        <w:t xml:space="preserve"> nhằm nâng cao </w:t>
      </w:r>
      <w:proofErr w:type="spellStart"/>
      <w:r w:rsidRPr="005F66A6">
        <w:rPr>
          <w:sz w:val="28"/>
          <w:szCs w:val="28"/>
        </w:rPr>
        <w:t>chất</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w:t>
      </w:r>
    </w:p>
    <w:p w14:paraId="1F5057B9" w14:textId="77777777" w:rsidR="005F61D3" w:rsidRPr="005F66A6" w:rsidRDefault="005F61D3" w:rsidP="000E4778">
      <w:pPr>
        <w:spacing w:line="276" w:lineRule="auto"/>
        <w:ind w:right="468"/>
        <w:jc w:val="both"/>
        <w:rPr>
          <w:sz w:val="28"/>
          <w:szCs w:val="28"/>
        </w:rPr>
      </w:pPr>
      <w:r w:rsidRPr="005F66A6">
        <w:rPr>
          <w:sz w:val="28"/>
          <w:szCs w:val="28"/>
        </w:rPr>
        <w:t xml:space="preserve">Như vây </w:t>
      </w:r>
      <w:proofErr w:type="spellStart"/>
      <w:r w:rsidRPr="005F66A6">
        <w:rPr>
          <w:sz w:val="28"/>
          <w:szCs w:val="28"/>
        </w:rPr>
        <w:t>nhà</w:t>
      </w:r>
      <w:proofErr w:type="spellEnd"/>
      <w:r w:rsidRPr="005F66A6">
        <w:rPr>
          <w:sz w:val="28"/>
          <w:szCs w:val="28"/>
        </w:rPr>
        <w:t xml:space="preserve"> </w:t>
      </w:r>
      <w:proofErr w:type="spellStart"/>
      <w:r w:rsidRPr="005F66A6">
        <w:rPr>
          <w:sz w:val="28"/>
          <w:szCs w:val="28"/>
        </w:rPr>
        <w:t>trường</w:t>
      </w:r>
      <w:proofErr w:type="spellEnd"/>
      <w:r w:rsidRPr="005F66A6">
        <w:rPr>
          <w:sz w:val="28"/>
          <w:szCs w:val="28"/>
        </w:rPr>
        <w:t xml:space="preserve"> </w:t>
      </w:r>
      <w:proofErr w:type="spellStart"/>
      <w:r w:rsidRPr="005F66A6">
        <w:rPr>
          <w:sz w:val="28"/>
          <w:szCs w:val="28"/>
        </w:rPr>
        <w:t>hoàn</w:t>
      </w:r>
      <w:proofErr w:type="spellEnd"/>
      <w:r w:rsidRPr="005F66A6">
        <w:rPr>
          <w:sz w:val="28"/>
          <w:szCs w:val="28"/>
        </w:rPr>
        <w:t xml:space="preserve"> </w:t>
      </w:r>
      <w:proofErr w:type="spellStart"/>
      <w:r w:rsidRPr="005F66A6">
        <w:rPr>
          <w:sz w:val="28"/>
          <w:szCs w:val="28"/>
        </w:rPr>
        <w:t>toàn</w:t>
      </w:r>
      <w:proofErr w:type="spellEnd"/>
      <w:r w:rsidRPr="005F66A6">
        <w:rPr>
          <w:sz w:val="28"/>
          <w:szCs w:val="28"/>
        </w:rPr>
        <w:t xml:space="preserve"> </w:t>
      </w:r>
      <w:proofErr w:type="spellStart"/>
      <w:r w:rsidRPr="005F66A6">
        <w:rPr>
          <w:sz w:val="28"/>
          <w:szCs w:val="28"/>
        </w:rPr>
        <w:t>có</w:t>
      </w:r>
      <w:proofErr w:type="spellEnd"/>
      <w:r w:rsidRPr="005F66A6">
        <w:rPr>
          <w:sz w:val="28"/>
          <w:szCs w:val="28"/>
        </w:rPr>
        <w:t xml:space="preserve"> </w:t>
      </w:r>
      <w:proofErr w:type="spellStart"/>
      <w:r w:rsidRPr="005F66A6">
        <w:rPr>
          <w:sz w:val="28"/>
          <w:szCs w:val="28"/>
        </w:rPr>
        <w:t>đủ</w:t>
      </w:r>
      <w:proofErr w:type="spellEnd"/>
      <w:r w:rsidRPr="005F66A6">
        <w:rPr>
          <w:sz w:val="28"/>
          <w:szCs w:val="28"/>
        </w:rPr>
        <w:t xml:space="preserve"> </w:t>
      </w:r>
      <w:proofErr w:type="spellStart"/>
      <w:r w:rsidRPr="005F66A6">
        <w:rPr>
          <w:sz w:val="28"/>
          <w:szCs w:val="28"/>
        </w:rPr>
        <w:t>nguồn</w:t>
      </w:r>
      <w:proofErr w:type="spellEnd"/>
      <w:r w:rsidRPr="005F66A6">
        <w:rPr>
          <w:sz w:val="28"/>
          <w:szCs w:val="28"/>
        </w:rPr>
        <w:t xml:space="preserve"> thu </w:t>
      </w:r>
      <w:proofErr w:type="spellStart"/>
      <w:r w:rsidRPr="005F66A6">
        <w:rPr>
          <w:sz w:val="28"/>
          <w:szCs w:val="28"/>
        </w:rPr>
        <w:t>hợp</w:t>
      </w:r>
      <w:proofErr w:type="spellEnd"/>
      <w:r w:rsidRPr="005F66A6">
        <w:rPr>
          <w:sz w:val="28"/>
          <w:szCs w:val="28"/>
        </w:rPr>
        <w:t xml:space="preserve"> </w:t>
      </w:r>
      <w:proofErr w:type="spellStart"/>
      <w:r w:rsidRPr="005F66A6">
        <w:rPr>
          <w:sz w:val="28"/>
          <w:szCs w:val="28"/>
        </w:rPr>
        <w:t>pháp</w:t>
      </w:r>
      <w:proofErr w:type="spellEnd"/>
      <w:r w:rsidRPr="005F66A6">
        <w:rPr>
          <w:sz w:val="28"/>
          <w:szCs w:val="28"/>
        </w:rPr>
        <w:t xml:space="preserve"> </w:t>
      </w:r>
      <w:proofErr w:type="spellStart"/>
      <w:r w:rsidRPr="005F66A6">
        <w:rPr>
          <w:sz w:val="28"/>
          <w:szCs w:val="28"/>
        </w:rPr>
        <w:t>để</w:t>
      </w:r>
      <w:proofErr w:type="spellEnd"/>
      <w:r w:rsidRPr="005F66A6">
        <w:rPr>
          <w:sz w:val="28"/>
          <w:szCs w:val="28"/>
        </w:rPr>
        <w:t xml:space="preserve"> </w:t>
      </w:r>
      <w:proofErr w:type="spellStart"/>
      <w:r w:rsidRPr="005F66A6">
        <w:rPr>
          <w:sz w:val="28"/>
          <w:szCs w:val="28"/>
        </w:rPr>
        <w:t>thực</w:t>
      </w:r>
      <w:proofErr w:type="spellEnd"/>
      <w:r w:rsidRPr="005F66A6">
        <w:rPr>
          <w:sz w:val="28"/>
          <w:szCs w:val="28"/>
        </w:rPr>
        <w:t xml:space="preserve"> </w:t>
      </w:r>
      <w:proofErr w:type="spellStart"/>
      <w:r w:rsidRPr="005F66A6">
        <w:rPr>
          <w:sz w:val="28"/>
          <w:szCs w:val="28"/>
        </w:rPr>
        <w:t>hiện</w:t>
      </w:r>
      <w:proofErr w:type="spellEnd"/>
      <w:r w:rsidRPr="005F66A6">
        <w:rPr>
          <w:sz w:val="28"/>
          <w:szCs w:val="28"/>
        </w:rPr>
        <w:t xml:space="preserve"> </w:t>
      </w:r>
      <w:proofErr w:type="spellStart"/>
      <w:r w:rsidRPr="005F66A6">
        <w:rPr>
          <w:sz w:val="28"/>
          <w:szCs w:val="28"/>
        </w:rPr>
        <w:t>các</w:t>
      </w:r>
      <w:proofErr w:type="spellEnd"/>
      <w:r w:rsidRPr="005F66A6">
        <w:rPr>
          <w:sz w:val="28"/>
          <w:szCs w:val="28"/>
        </w:rPr>
        <w:t xml:space="preserve"> chương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được</w:t>
      </w:r>
      <w:proofErr w:type="spellEnd"/>
      <w:r w:rsidRPr="005F66A6">
        <w:rPr>
          <w:sz w:val="28"/>
          <w:szCs w:val="28"/>
        </w:rPr>
        <w:t xml:space="preserve"> </w:t>
      </w:r>
      <w:proofErr w:type="spellStart"/>
      <w:r w:rsidRPr="005F66A6">
        <w:rPr>
          <w:sz w:val="28"/>
          <w:szCs w:val="28"/>
        </w:rPr>
        <w:t>cấp</w:t>
      </w:r>
      <w:proofErr w:type="spellEnd"/>
      <w:r w:rsidRPr="005F66A6">
        <w:rPr>
          <w:sz w:val="28"/>
          <w:szCs w:val="28"/>
        </w:rPr>
        <w:t xml:space="preserve"> </w:t>
      </w:r>
      <w:proofErr w:type="spellStart"/>
      <w:r w:rsidRPr="005F66A6">
        <w:rPr>
          <w:sz w:val="28"/>
          <w:szCs w:val="28"/>
        </w:rPr>
        <w:t>phép</w:t>
      </w:r>
      <w:proofErr w:type="spellEnd"/>
      <w:r w:rsidRPr="005F66A6">
        <w:rPr>
          <w:sz w:val="28"/>
          <w:szCs w:val="28"/>
        </w:rPr>
        <w:t xml:space="preserve"> </w:t>
      </w:r>
      <w:proofErr w:type="spellStart"/>
      <w:r w:rsidRPr="005F66A6">
        <w:rPr>
          <w:sz w:val="28"/>
          <w:szCs w:val="28"/>
        </w:rPr>
        <w:t>đào</w:t>
      </w:r>
      <w:proofErr w:type="spellEnd"/>
      <w:r w:rsidRPr="005F66A6">
        <w:rPr>
          <w:sz w:val="28"/>
          <w:szCs w:val="28"/>
        </w:rPr>
        <w:t xml:space="preserve"> </w:t>
      </w:r>
      <w:proofErr w:type="spellStart"/>
      <w:r w:rsidRPr="005F66A6">
        <w:rPr>
          <w:sz w:val="28"/>
          <w:szCs w:val="28"/>
        </w:rPr>
        <w:t>tạo</w:t>
      </w:r>
      <w:proofErr w:type="spellEnd"/>
      <w:r w:rsidRPr="005F66A6">
        <w:rPr>
          <w:sz w:val="28"/>
          <w:szCs w:val="28"/>
        </w:rPr>
        <w:t xml:space="preserve"> </w:t>
      </w:r>
      <w:proofErr w:type="spellStart"/>
      <w:r w:rsidRPr="005F66A6">
        <w:rPr>
          <w:sz w:val="28"/>
          <w:szCs w:val="28"/>
        </w:rPr>
        <w:t>nói</w:t>
      </w:r>
      <w:proofErr w:type="spellEnd"/>
      <w:r w:rsidRPr="005F66A6">
        <w:rPr>
          <w:sz w:val="28"/>
          <w:szCs w:val="28"/>
        </w:rPr>
        <w:t xml:space="preserve"> chung </w:t>
      </w:r>
      <w:proofErr w:type="spellStart"/>
      <w:r w:rsidRPr="005F66A6">
        <w:rPr>
          <w:sz w:val="28"/>
          <w:szCs w:val="28"/>
        </w:rPr>
        <w:t>và</w:t>
      </w:r>
      <w:proofErr w:type="spellEnd"/>
      <w:r w:rsidRPr="005F66A6">
        <w:rPr>
          <w:sz w:val="28"/>
          <w:szCs w:val="28"/>
        </w:rPr>
        <w:t xml:space="preserve"> </w:t>
      </w:r>
      <w:proofErr w:type="spellStart"/>
      <w:r w:rsidRPr="005F66A6">
        <w:rPr>
          <w:sz w:val="28"/>
          <w:szCs w:val="28"/>
        </w:rPr>
        <w:t>nghề</w:t>
      </w:r>
      <w:proofErr w:type="spellEnd"/>
      <w:r w:rsidRPr="005F66A6">
        <w:rPr>
          <w:sz w:val="28"/>
          <w:szCs w:val="28"/>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thuật</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món</w:t>
      </w:r>
      <w:proofErr w:type="spellEnd"/>
      <w:r w:rsidRPr="005F66A6">
        <w:rPr>
          <w:sz w:val="28"/>
          <w:szCs w:val="28"/>
          <w:lang w:val="en-US"/>
        </w:rPr>
        <w:t xml:space="preserve"> </w:t>
      </w:r>
      <w:proofErr w:type="spellStart"/>
      <w:r w:rsidRPr="005F66A6">
        <w:rPr>
          <w:sz w:val="28"/>
          <w:szCs w:val="28"/>
          <w:lang w:val="en-US"/>
        </w:rPr>
        <w:t>ăn</w:t>
      </w:r>
      <w:proofErr w:type="spellEnd"/>
      <w:r w:rsidRPr="005F66A6">
        <w:rPr>
          <w:sz w:val="28"/>
          <w:szCs w:val="28"/>
        </w:rPr>
        <w:t xml:space="preserve"> </w:t>
      </w:r>
      <w:proofErr w:type="spellStart"/>
      <w:r w:rsidRPr="005F66A6">
        <w:rPr>
          <w:sz w:val="28"/>
          <w:szCs w:val="28"/>
        </w:rPr>
        <w:t>trình</w:t>
      </w:r>
      <w:proofErr w:type="spellEnd"/>
      <w:r w:rsidRPr="005F66A6">
        <w:rPr>
          <w:sz w:val="28"/>
          <w:szCs w:val="28"/>
        </w:rPr>
        <w:t xml:space="preserve"> </w:t>
      </w:r>
      <w:proofErr w:type="spellStart"/>
      <w:r w:rsidRPr="005F66A6">
        <w:rPr>
          <w:sz w:val="28"/>
          <w:szCs w:val="28"/>
        </w:rPr>
        <w:t>độ</w:t>
      </w:r>
      <w:proofErr w:type="spellEnd"/>
      <w:r w:rsidRPr="005F66A6">
        <w:rPr>
          <w:sz w:val="28"/>
          <w:szCs w:val="28"/>
        </w:rPr>
        <w:t xml:space="preserve"> cao </w:t>
      </w:r>
      <w:proofErr w:type="spellStart"/>
      <w:r w:rsidRPr="005F66A6">
        <w:rPr>
          <w:sz w:val="28"/>
          <w:szCs w:val="28"/>
        </w:rPr>
        <w:t>đẳng</w:t>
      </w:r>
      <w:proofErr w:type="spellEnd"/>
      <w:r w:rsidRPr="005F66A6">
        <w:rPr>
          <w:sz w:val="28"/>
          <w:szCs w:val="28"/>
        </w:rPr>
        <w:t xml:space="preserve"> </w:t>
      </w:r>
      <w:proofErr w:type="spellStart"/>
      <w:r w:rsidRPr="005F66A6">
        <w:rPr>
          <w:sz w:val="28"/>
          <w:szCs w:val="28"/>
        </w:rPr>
        <w:t>nói</w:t>
      </w:r>
      <w:proofErr w:type="spellEnd"/>
      <w:r w:rsidRPr="005F66A6">
        <w:rPr>
          <w:sz w:val="28"/>
          <w:szCs w:val="28"/>
        </w:rPr>
        <w:t xml:space="preserve"> riêng </w:t>
      </w:r>
      <w:proofErr w:type="spellStart"/>
      <w:r w:rsidRPr="005F66A6">
        <w:rPr>
          <w:sz w:val="28"/>
          <w:szCs w:val="28"/>
        </w:rPr>
        <w:t>đảm</w:t>
      </w:r>
      <w:proofErr w:type="spellEnd"/>
      <w:r w:rsidRPr="005F66A6">
        <w:rPr>
          <w:sz w:val="28"/>
          <w:szCs w:val="28"/>
        </w:rPr>
        <w:t xml:space="preserve"> </w:t>
      </w:r>
      <w:proofErr w:type="spellStart"/>
      <w:r w:rsidRPr="005F66A6">
        <w:rPr>
          <w:sz w:val="28"/>
          <w:szCs w:val="28"/>
        </w:rPr>
        <w:t>bảo</w:t>
      </w:r>
      <w:proofErr w:type="spellEnd"/>
      <w:r w:rsidRPr="005F66A6">
        <w:rPr>
          <w:sz w:val="28"/>
          <w:szCs w:val="28"/>
        </w:rPr>
        <w:t xml:space="preserve"> </w:t>
      </w:r>
      <w:proofErr w:type="spellStart"/>
      <w:r w:rsidRPr="005F66A6">
        <w:rPr>
          <w:sz w:val="28"/>
          <w:szCs w:val="28"/>
        </w:rPr>
        <w:t>chất</w:t>
      </w:r>
      <w:proofErr w:type="spellEnd"/>
      <w:r w:rsidRPr="005F66A6">
        <w:rPr>
          <w:sz w:val="28"/>
          <w:szCs w:val="28"/>
        </w:rPr>
        <w:t xml:space="preserve"> </w:t>
      </w:r>
      <w:proofErr w:type="spellStart"/>
      <w:r w:rsidRPr="005F66A6">
        <w:rPr>
          <w:sz w:val="28"/>
          <w:szCs w:val="28"/>
        </w:rPr>
        <w:t>lượng</w:t>
      </w:r>
      <w:proofErr w:type="spellEnd"/>
      <w:r w:rsidRPr="005F66A6">
        <w:rPr>
          <w:sz w:val="28"/>
          <w:szCs w:val="28"/>
        </w:rPr>
        <w:t xml:space="preserve">, </w:t>
      </w:r>
      <w:proofErr w:type="spellStart"/>
      <w:r w:rsidRPr="005F66A6">
        <w:rPr>
          <w:sz w:val="28"/>
          <w:szCs w:val="28"/>
        </w:rPr>
        <w:t>hiệu</w:t>
      </w:r>
      <w:proofErr w:type="spellEnd"/>
      <w:r w:rsidRPr="005F66A6">
        <w:rPr>
          <w:spacing w:val="-9"/>
          <w:sz w:val="28"/>
          <w:szCs w:val="28"/>
        </w:rPr>
        <w:t xml:space="preserve"> </w:t>
      </w:r>
      <w:proofErr w:type="spellStart"/>
      <w:r w:rsidRPr="005F66A6">
        <w:rPr>
          <w:sz w:val="28"/>
          <w:szCs w:val="28"/>
        </w:rPr>
        <w:t>quả</w:t>
      </w:r>
      <w:proofErr w:type="spellEnd"/>
      <w:r w:rsidRPr="005F66A6">
        <w:rPr>
          <w:sz w:val="28"/>
          <w:szCs w:val="28"/>
        </w:rPr>
        <w:t>.</w:t>
      </w:r>
    </w:p>
    <w:p w14:paraId="68422846" w14:textId="77777777" w:rsidR="005F61D3" w:rsidRPr="005F66A6" w:rsidRDefault="005F61D3" w:rsidP="000E4778">
      <w:pPr>
        <w:spacing w:line="276" w:lineRule="auto"/>
        <w:jc w:val="both"/>
        <w:outlineLvl w:val="1"/>
        <w:rPr>
          <w:b/>
          <w:bCs/>
          <w:i/>
          <w:sz w:val="28"/>
          <w:szCs w:val="28"/>
        </w:rPr>
      </w:pPr>
      <w:proofErr w:type="spellStart"/>
      <w:r w:rsidRPr="005F66A6">
        <w:rPr>
          <w:b/>
          <w:bCs/>
          <w:i/>
          <w:sz w:val="28"/>
          <w:szCs w:val="28"/>
        </w:rPr>
        <w:t>Điểm</w:t>
      </w:r>
      <w:proofErr w:type="spellEnd"/>
      <w:r w:rsidRPr="005F66A6">
        <w:rPr>
          <w:b/>
          <w:bCs/>
          <w:i/>
          <w:sz w:val="28"/>
          <w:szCs w:val="28"/>
        </w:rPr>
        <w:t xml:space="preserve"> </w:t>
      </w:r>
      <w:proofErr w:type="spellStart"/>
      <w:r w:rsidRPr="005F66A6">
        <w:rPr>
          <w:b/>
          <w:bCs/>
          <w:i/>
          <w:sz w:val="28"/>
          <w:szCs w:val="28"/>
        </w:rPr>
        <w:t>tự</w:t>
      </w:r>
      <w:proofErr w:type="spellEnd"/>
      <w:r w:rsidRPr="005F66A6">
        <w:rPr>
          <w:b/>
          <w:bCs/>
          <w:i/>
          <w:sz w:val="28"/>
          <w:szCs w:val="28"/>
        </w:rPr>
        <w:t xml:space="preserve"> </w:t>
      </w:r>
      <w:proofErr w:type="spellStart"/>
      <w:r w:rsidRPr="005F66A6">
        <w:rPr>
          <w:b/>
          <w:bCs/>
          <w:i/>
          <w:sz w:val="28"/>
          <w:szCs w:val="28"/>
        </w:rPr>
        <w:t>đánh</w:t>
      </w:r>
      <w:proofErr w:type="spellEnd"/>
      <w:r w:rsidRPr="005F66A6">
        <w:rPr>
          <w:b/>
          <w:bCs/>
          <w:i/>
          <w:sz w:val="28"/>
          <w:szCs w:val="28"/>
        </w:rPr>
        <w:t xml:space="preserve"> </w:t>
      </w:r>
      <w:proofErr w:type="spellStart"/>
      <w:r w:rsidRPr="005F66A6">
        <w:rPr>
          <w:b/>
          <w:bCs/>
          <w:i/>
          <w:sz w:val="28"/>
          <w:szCs w:val="28"/>
        </w:rPr>
        <w:t>giá</w:t>
      </w:r>
      <w:proofErr w:type="spellEnd"/>
      <w:r w:rsidRPr="005F66A6">
        <w:rPr>
          <w:b/>
          <w:bCs/>
          <w:i/>
          <w:sz w:val="28"/>
          <w:szCs w:val="28"/>
        </w:rPr>
        <w:t xml:space="preserve"> tiêu </w:t>
      </w:r>
      <w:proofErr w:type="spellStart"/>
      <w:r w:rsidRPr="005F66A6">
        <w:rPr>
          <w:b/>
          <w:bCs/>
          <w:i/>
          <w:sz w:val="28"/>
          <w:szCs w:val="28"/>
        </w:rPr>
        <w:t>chuẩn</w:t>
      </w:r>
      <w:proofErr w:type="spellEnd"/>
      <w:r w:rsidRPr="005F66A6">
        <w:rPr>
          <w:b/>
          <w:bCs/>
          <w:i/>
          <w:sz w:val="28"/>
          <w:szCs w:val="28"/>
        </w:rPr>
        <w:t xml:space="preserve"> 3, tiêu </w:t>
      </w:r>
      <w:proofErr w:type="spellStart"/>
      <w:r w:rsidRPr="005F66A6">
        <w:rPr>
          <w:b/>
          <w:bCs/>
          <w:i/>
          <w:sz w:val="28"/>
          <w:szCs w:val="28"/>
        </w:rPr>
        <w:t>chí</w:t>
      </w:r>
      <w:proofErr w:type="spellEnd"/>
      <w:r w:rsidRPr="005F66A6">
        <w:rPr>
          <w:b/>
          <w:bCs/>
          <w:i/>
          <w:sz w:val="28"/>
          <w:szCs w:val="28"/>
        </w:rPr>
        <w:t xml:space="preserve"> 1: 2 </w:t>
      </w:r>
      <w:proofErr w:type="spellStart"/>
      <w:r w:rsidRPr="005F66A6">
        <w:rPr>
          <w:b/>
          <w:bCs/>
          <w:i/>
          <w:sz w:val="28"/>
          <w:szCs w:val="28"/>
        </w:rPr>
        <w:t>điểm</w:t>
      </w:r>
      <w:proofErr w:type="spellEnd"/>
    </w:p>
    <w:p w14:paraId="4D0FFDFD" w14:textId="77777777" w:rsidR="003176D9" w:rsidRPr="005F66A6" w:rsidRDefault="003176D9" w:rsidP="000E4778">
      <w:pPr>
        <w:spacing w:line="276" w:lineRule="auto"/>
        <w:rPr>
          <w:b/>
          <w:sz w:val="28"/>
          <w:szCs w:val="28"/>
        </w:rPr>
      </w:pPr>
    </w:p>
    <w:p w14:paraId="798FB6B6" w14:textId="77777777" w:rsidR="00C55BF6" w:rsidRDefault="00C55BF6" w:rsidP="00C55BF6">
      <w:pPr>
        <w:spacing w:line="276" w:lineRule="auto"/>
        <w:rPr>
          <w:b/>
          <w:sz w:val="28"/>
        </w:rPr>
      </w:pPr>
      <w:r>
        <w:rPr>
          <w:b/>
          <w:sz w:val="28"/>
          <w:szCs w:val="28"/>
          <w:lang w:val="en-US"/>
        </w:rPr>
        <w:t>2.2.2</w:t>
      </w:r>
      <w:r w:rsidR="000E4778" w:rsidRPr="005F66A6">
        <w:rPr>
          <w:b/>
          <w:sz w:val="28"/>
          <w:szCs w:val="28"/>
          <w:lang w:val="en-US"/>
        </w:rPr>
        <w:t xml:space="preserve">. </w:t>
      </w:r>
      <w:r w:rsidRPr="00360026">
        <w:rPr>
          <w:b/>
          <w:sz w:val="28"/>
        </w:rPr>
        <w:t xml:space="preserve">Tiêu </w:t>
      </w:r>
      <w:proofErr w:type="spellStart"/>
      <w:r w:rsidRPr="00360026">
        <w:rPr>
          <w:b/>
          <w:sz w:val="28"/>
        </w:rPr>
        <w:t>chí</w:t>
      </w:r>
      <w:proofErr w:type="spellEnd"/>
      <w:r w:rsidRPr="00360026">
        <w:rPr>
          <w:b/>
          <w:sz w:val="28"/>
        </w:rPr>
        <w:t xml:space="preserve"> 2: </w:t>
      </w:r>
      <w:proofErr w:type="spellStart"/>
      <w:r w:rsidRPr="00360026">
        <w:rPr>
          <w:b/>
          <w:sz w:val="28"/>
        </w:rPr>
        <w:t>Hoạt</w:t>
      </w:r>
      <w:proofErr w:type="spellEnd"/>
      <w:r w:rsidRPr="00360026">
        <w:rPr>
          <w:b/>
          <w:sz w:val="28"/>
        </w:rPr>
        <w:t xml:space="preserve"> </w:t>
      </w:r>
      <w:proofErr w:type="spellStart"/>
      <w:r w:rsidRPr="00360026">
        <w:rPr>
          <w:b/>
          <w:sz w:val="28"/>
        </w:rPr>
        <w:t>động</w:t>
      </w:r>
      <w:proofErr w:type="spellEnd"/>
      <w:r w:rsidRPr="00360026">
        <w:rPr>
          <w:b/>
          <w:sz w:val="28"/>
        </w:rPr>
        <w:t xml:space="preserve"> </w:t>
      </w:r>
      <w:proofErr w:type="spellStart"/>
      <w:r w:rsidRPr="00360026">
        <w:rPr>
          <w:b/>
          <w:sz w:val="28"/>
        </w:rPr>
        <w:t>đào</w:t>
      </w:r>
      <w:proofErr w:type="spellEnd"/>
      <w:r w:rsidRPr="00360026">
        <w:rPr>
          <w:b/>
          <w:sz w:val="28"/>
        </w:rPr>
        <w:t xml:space="preserve"> </w:t>
      </w:r>
      <w:proofErr w:type="spellStart"/>
      <w:r w:rsidRPr="00360026">
        <w:rPr>
          <w:b/>
          <w:sz w:val="28"/>
        </w:rPr>
        <w:t>tạo</w:t>
      </w:r>
      <w:proofErr w:type="spellEnd"/>
    </w:p>
    <w:p w14:paraId="19616239" w14:textId="77777777" w:rsidR="00360026" w:rsidRPr="00360026" w:rsidRDefault="00360026" w:rsidP="000E4778">
      <w:pPr>
        <w:tabs>
          <w:tab w:val="left" w:pos="1687"/>
        </w:tabs>
        <w:spacing w:line="276" w:lineRule="auto"/>
        <w:ind w:right="4547"/>
        <w:jc w:val="both"/>
        <w:rPr>
          <w:b/>
          <w:sz w:val="28"/>
          <w:szCs w:val="28"/>
        </w:rPr>
      </w:pPr>
      <w:proofErr w:type="spellStart"/>
      <w:r w:rsidRPr="00360026">
        <w:rPr>
          <w:b/>
          <w:sz w:val="28"/>
          <w:szCs w:val="28"/>
          <w:u w:val="thick"/>
        </w:rPr>
        <w:t>Đánh</w:t>
      </w:r>
      <w:proofErr w:type="spellEnd"/>
      <w:r w:rsidRPr="00360026">
        <w:rPr>
          <w:b/>
          <w:sz w:val="28"/>
          <w:szCs w:val="28"/>
          <w:u w:val="thick"/>
        </w:rPr>
        <w:t xml:space="preserve"> </w:t>
      </w:r>
      <w:proofErr w:type="spellStart"/>
      <w:r w:rsidRPr="00360026">
        <w:rPr>
          <w:b/>
          <w:sz w:val="28"/>
          <w:szCs w:val="28"/>
          <w:u w:val="thick"/>
        </w:rPr>
        <w:t>giá</w:t>
      </w:r>
      <w:proofErr w:type="spellEnd"/>
      <w:r w:rsidRPr="00360026">
        <w:rPr>
          <w:b/>
          <w:sz w:val="28"/>
          <w:szCs w:val="28"/>
          <w:u w:val="thick"/>
        </w:rPr>
        <w:t xml:space="preserve"> </w:t>
      </w:r>
      <w:proofErr w:type="spellStart"/>
      <w:r w:rsidRPr="00360026">
        <w:rPr>
          <w:b/>
          <w:sz w:val="28"/>
          <w:szCs w:val="28"/>
          <w:u w:val="thick"/>
        </w:rPr>
        <w:t>tổng</w:t>
      </w:r>
      <w:proofErr w:type="spellEnd"/>
      <w:r w:rsidRPr="00360026">
        <w:rPr>
          <w:b/>
          <w:sz w:val="28"/>
          <w:szCs w:val="28"/>
          <w:u w:val="thick"/>
        </w:rPr>
        <w:t xml:space="preserve"> </w:t>
      </w:r>
      <w:proofErr w:type="spellStart"/>
      <w:r w:rsidRPr="00360026">
        <w:rPr>
          <w:b/>
          <w:sz w:val="28"/>
          <w:szCs w:val="28"/>
          <w:u w:val="thick"/>
        </w:rPr>
        <w:t>quát</w:t>
      </w:r>
      <w:proofErr w:type="spellEnd"/>
      <w:r w:rsidRPr="00360026">
        <w:rPr>
          <w:b/>
          <w:sz w:val="28"/>
          <w:szCs w:val="28"/>
          <w:u w:val="thick"/>
        </w:rPr>
        <w:t xml:space="preserve"> tiêu </w:t>
      </w:r>
      <w:proofErr w:type="spellStart"/>
      <w:r w:rsidRPr="00360026">
        <w:rPr>
          <w:b/>
          <w:sz w:val="28"/>
          <w:szCs w:val="28"/>
          <w:u w:val="thick"/>
        </w:rPr>
        <w:t>chí</w:t>
      </w:r>
      <w:proofErr w:type="spellEnd"/>
      <w:r w:rsidRPr="00360026">
        <w:rPr>
          <w:b/>
          <w:spacing w:val="-3"/>
          <w:sz w:val="28"/>
          <w:szCs w:val="28"/>
          <w:u w:val="thick"/>
        </w:rPr>
        <w:t xml:space="preserve"> </w:t>
      </w:r>
      <w:r w:rsidRPr="00360026">
        <w:rPr>
          <w:b/>
          <w:sz w:val="28"/>
          <w:szCs w:val="28"/>
          <w:u w:val="thick"/>
        </w:rPr>
        <w:t>2:</w:t>
      </w:r>
    </w:p>
    <w:p w14:paraId="4801F328" w14:textId="77777777" w:rsidR="00360026" w:rsidRPr="00360026" w:rsidRDefault="00360026" w:rsidP="000E4778">
      <w:pPr>
        <w:widowControl/>
        <w:autoSpaceDE/>
        <w:autoSpaceDN/>
        <w:spacing w:line="276" w:lineRule="auto"/>
        <w:jc w:val="both"/>
        <w:rPr>
          <w:b/>
          <w:sz w:val="28"/>
          <w:szCs w:val="28"/>
        </w:rPr>
      </w:pPr>
      <w:proofErr w:type="spellStart"/>
      <w:r w:rsidRPr="00360026">
        <w:rPr>
          <w:b/>
          <w:sz w:val="28"/>
          <w:szCs w:val="28"/>
        </w:rPr>
        <w:t>Mở</w:t>
      </w:r>
      <w:proofErr w:type="spellEnd"/>
      <w:r w:rsidRPr="00360026">
        <w:rPr>
          <w:b/>
          <w:sz w:val="28"/>
          <w:szCs w:val="28"/>
        </w:rPr>
        <w:t xml:space="preserve"> </w:t>
      </w:r>
      <w:proofErr w:type="spellStart"/>
      <w:r w:rsidRPr="00360026">
        <w:rPr>
          <w:b/>
          <w:sz w:val="28"/>
          <w:szCs w:val="28"/>
        </w:rPr>
        <w:t>đầu</w:t>
      </w:r>
      <w:proofErr w:type="spellEnd"/>
    </w:p>
    <w:p w14:paraId="0DDA2631" w14:textId="77777777" w:rsidR="00360026" w:rsidRPr="00360026" w:rsidRDefault="00360026" w:rsidP="000E4778">
      <w:pPr>
        <w:widowControl/>
        <w:autoSpaceDE/>
        <w:autoSpaceDN/>
        <w:spacing w:line="276" w:lineRule="auto"/>
        <w:ind w:firstLine="630"/>
        <w:jc w:val="both"/>
        <w:rPr>
          <w:sz w:val="28"/>
          <w:szCs w:val="28"/>
        </w:rPr>
      </w:pPr>
      <w:proofErr w:type="spellStart"/>
      <w:r w:rsidRPr="00360026">
        <w:rPr>
          <w:sz w:val="28"/>
          <w:szCs w:val="28"/>
        </w:rPr>
        <w:t>Trường</w:t>
      </w:r>
      <w:proofErr w:type="spellEnd"/>
      <w:r w:rsidRPr="00360026">
        <w:rPr>
          <w:sz w:val="28"/>
          <w:szCs w:val="28"/>
        </w:rPr>
        <w:t xml:space="preserve"> CĐ TM&amp;DLHN </w:t>
      </w:r>
      <w:proofErr w:type="spellStart"/>
      <w:r w:rsidRPr="00360026">
        <w:rPr>
          <w:sz w:val="28"/>
          <w:szCs w:val="28"/>
        </w:rPr>
        <w:t>nói</w:t>
      </w:r>
      <w:proofErr w:type="spellEnd"/>
      <w:r w:rsidRPr="00360026">
        <w:rPr>
          <w:sz w:val="28"/>
          <w:szCs w:val="28"/>
        </w:rPr>
        <w:t xml:space="preserve"> chung </w:t>
      </w:r>
      <w:proofErr w:type="spellStart"/>
      <w:r w:rsidRPr="00360026">
        <w:rPr>
          <w:sz w:val="28"/>
          <w:szCs w:val="28"/>
        </w:rPr>
        <w:t>và</w:t>
      </w:r>
      <w:proofErr w:type="spellEnd"/>
      <w:r w:rsidRPr="00360026">
        <w:rPr>
          <w:sz w:val="28"/>
          <w:szCs w:val="28"/>
        </w:rPr>
        <w:t xml:space="preserve"> </w:t>
      </w:r>
      <w:proofErr w:type="spellStart"/>
      <w:r w:rsidRPr="00360026">
        <w:rPr>
          <w:sz w:val="28"/>
          <w:szCs w:val="28"/>
          <w:lang w:val="en-US"/>
        </w:rPr>
        <w:t>Khoa</w:t>
      </w:r>
      <w:proofErr w:type="spellEnd"/>
      <w:r w:rsidRPr="00360026">
        <w:rPr>
          <w:sz w:val="28"/>
          <w:szCs w:val="28"/>
          <w:lang w:val="en-US"/>
        </w:rPr>
        <w:t xml:space="preserve"> </w:t>
      </w:r>
      <w:proofErr w:type="spellStart"/>
      <w:r w:rsidRPr="00360026">
        <w:rPr>
          <w:sz w:val="28"/>
          <w:szCs w:val="28"/>
          <w:lang w:val="en-US"/>
        </w:rPr>
        <w:t>Công</w:t>
      </w:r>
      <w:proofErr w:type="spellEnd"/>
      <w:r w:rsidRPr="00360026">
        <w:rPr>
          <w:sz w:val="28"/>
          <w:szCs w:val="28"/>
          <w:lang w:val="en-US"/>
        </w:rPr>
        <w:t xml:space="preserve"> </w:t>
      </w:r>
      <w:proofErr w:type="spellStart"/>
      <w:r w:rsidRPr="00360026">
        <w:rPr>
          <w:sz w:val="28"/>
          <w:szCs w:val="28"/>
          <w:lang w:val="en-US"/>
        </w:rPr>
        <w:t>nghệ</w:t>
      </w:r>
      <w:proofErr w:type="spellEnd"/>
      <w:r w:rsidRPr="00360026">
        <w:rPr>
          <w:sz w:val="28"/>
          <w:szCs w:val="28"/>
          <w:lang w:val="en-US"/>
        </w:rPr>
        <w:t xml:space="preserve"> </w:t>
      </w:r>
      <w:proofErr w:type="spellStart"/>
      <w:r w:rsidRPr="00360026">
        <w:rPr>
          <w:sz w:val="28"/>
          <w:szCs w:val="28"/>
          <w:lang w:val="en-US"/>
        </w:rPr>
        <w:t>chế</w:t>
      </w:r>
      <w:proofErr w:type="spellEnd"/>
      <w:r w:rsidRPr="00360026">
        <w:rPr>
          <w:sz w:val="28"/>
          <w:szCs w:val="28"/>
          <w:lang w:val="en-US"/>
        </w:rPr>
        <w:t xml:space="preserve"> </w:t>
      </w:r>
      <w:proofErr w:type="spellStart"/>
      <w:r w:rsidRPr="00360026">
        <w:rPr>
          <w:sz w:val="28"/>
          <w:szCs w:val="28"/>
          <w:lang w:val="en-US"/>
        </w:rPr>
        <w:t>biến</w:t>
      </w:r>
      <w:proofErr w:type="spellEnd"/>
      <w:r w:rsidRPr="00360026">
        <w:rPr>
          <w:sz w:val="28"/>
          <w:szCs w:val="28"/>
        </w:rPr>
        <w:t xml:space="preserve"> </w:t>
      </w:r>
      <w:proofErr w:type="spellStart"/>
      <w:r w:rsidRPr="00360026">
        <w:rPr>
          <w:sz w:val="28"/>
          <w:szCs w:val="28"/>
        </w:rPr>
        <w:t>nói</w:t>
      </w:r>
      <w:proofErr w:type="spellEnd"/>
      <w:r w:rsidRPr="00360026">
        <w:rPr>
          <w:sz w:val="28"/>
          <w:szCs w:val="28"/>
        </w:rPr>
        <w:t xml:space="preserve"> riêng </w:t>
      </w:r>
      <w:proofErr w:type="spellStart"/>
      <w:r w:rsidRPr="00360026">
        <w:rPr>
          <w:sz w:val="28"/>
          <w:szCs w:val="28"/>
        </w:rPr>
        <w:t>có</w:t>
      </w:r>
      <w:proofErr w:type="spellEnd"/>
      <w:r w:rsidRPr="00360026">
        <w:rPr>
          <w:sz w:val="28"/>
          <w:szCs w:val="28"/>
        </w:rPr>
        <w:t xml:space="preserve"> </w:t>
      </w:r>
      <w:proofErr w:type="spellStart"/>
      <w:r w:rsidRPr="00360026">
        <w:rPr>
          <w:sz w:val="28"/>
          <w:szCs w:val="28"/>
        </w:rPr>
        <w:t>đầy</w:t>
      </w:r>
      <w:proofErr w:type="spellEnd"/>
      <w:r w:rsidRPr="00360026">
        <w:rPr>
          <w:sz w:val="28"/>
          <w:szCs w:val="28"/>
        </w:rPr>
        <w:t xml:space="preserve"> </w:t>
      </w:r>
      <w:proofErr w:type="spellStart"/>
      <w:r w:rsidRPr="00360026">
        <w:rPr>
          <w:sz w:val="28"/>
          <w:szCs w:val="28"/>
        </w:rPr>
        <w:t>đủ</w:t>
      </w:r>
      <w:proofErr w:type="spellEnd"/>
      <w:r w:rsidRPr="00360026">
        <w:rPr>
          <w:sz w:val="28"/>
          <w:szCs w:val="28"/>
        </w:rPr>
        <w:t xml:space="preserve"> </w:t>
      </w:r>
      <w:proofErr w:type="spellStart"/>
      <w:r w:rsidRPr="00360026">
        <w:rPr>
          <w:sz w:val="28"/>
          <w:szCs w:val="28"/>
        </w:rPr>
        <w:t>các</w:t>
      </w:r>
      <w:proofErr w:type="spellEnd"/>
      <w:r w:rsidRPr="00360026">
        <w:rPr>
          <w:sz w:val="28"/>
          <w:szCs w:val="28"/>
        </w:rPr>
        <w:t xml:space="preserve"> </w:t>
      </w:r>
      <w:proofErr w:type="spellStart"/>
      <w:r w:rsidRPr="00360026">
        <w:rPr>
          <w:sz w:val="28"/>
          <w:szCs w:val="28"/>
        </w:rPr>
        <w:t>điều</w:t>
      </w:r>
      <w:proofErr w:type="spellEnd"/>
      <w:r w:rsidRPr="00360026">
        <w:rPr>
          <w:sz w:val="28"/>
          <w:szCs w:val="28"/>
        </w:rPr>
        <w:t xml:space="preserve"> </w:t>
      </w:r>
      <w:proofErr w:type="spellStart"/>
      <w:r w:rsidRPr="00360026">
        <w:rPr>
          <w:sz w:val="28"/>
          <w:szCs w:val="28"/>
        </w:rPr>
        <w:t>kiện</w:t>
      </w:r>
      <w:proofErr w:type="spellEnd"/>
      <w:r w:rsidRPr="00360026">
        <w:rPr>
          <w:sz w:val="28"/>
          <w:szCs w:val="28"/>
        </w:rPr>
        <w:t xml:space="preserve"> </w:t>
      </w:r>
      <w:proofErr w:type="spellStart"/>
      <w:r w:rsidRPr="00360026">
        <w:rPr>
          <w:sz w:val="28"/>
          <w:szCs w:val="28"/>
        </w:rPr>
        <w:t>phục</w:t>
      </w:r>
      <w:proofErr w:type="spellEnd"/>
      <w:r w:rsidRPr="00360026">
        <w:rPr>
          <w:sz w:val="28"/>
          <w:szCs w:val="28"/>
        </w:rPr>
        <w:t xml:space="preserve"> </w:t>
      </w:r>
      <w:proofErr w:type="spellStart"/>
      <w:r w:rsidRPr="00360026">
        <w:rPr>
          <w:sz w:val="28"/>
          <w:szCs w:val="28"/>
        </w:rPr>
        <w:t>vụ</w:t>
      </w:r>
      <w:proofErr w:type="spellEnd"/>
      <w:r w:rsidRPr="00360026">
        <w:rPr>
          <w:sz w:val="28"/>
          <w:szCs w:val="28"/>
        </w:rPr>
        <w:t xml:space="preserve"> cho </w:t>
      </w:r>
      <w:proofErr w:type="spellStart"/>
      <w:r w:rsidRPr="00360026">
        <w:rPr>
          <w:sz w:val="28"/>
          <w:szCs w:val="28"/>
        </w:rPr>
        <w:t>hoạt</w:t>
      </w:r>
      <w:proofErr w:type="spellEnd"/>
      <w:r w:rsidRPr="00360026">
        <w:rPr>
          <w:sz w:val="28"/>
          <w:szCs w:val="28"/>
        </w:rPr>
        <w:t xml:space="preserve"> </w:t>
      </w:r>
      <w:proofErr w:type="spellStart"/>
      <w:r w:rsidRPr="00360026">
        <w:rPr>
          <w:sz w:val="28"/>
          <w:szCs w:val="28"/>
        </w:rPr>
        <w:t>động</w:t>
      </w:r>
      <w:proofErr w:type="spellEnd"/>
      <w:r w:rsidRPr="00360026">
        <w:rPr>
          <w:sz w:val="28"/>
          <w:szCs w:val="28"/>
        </w:rPr>
        <w:t xml:space="preserve"> </w:t>
      </w:r>
      <w:proofErr w:type="spellStart"/>
      <w:r w:rsidRPr="00360026">
        <w:rPr>
          <w:sz w:val="28"/>
          <w:szCs w:val="28"/>
        </w:rPr>
        <w:t>đào</w:t>
      </w:r>
      <w:proofErr w:type="spellEnd"/>
      <w:r w:rsidRPr="00360026">
        <w:rPr>
          <w:sz w:val="28"/>
          <w:szCs w:val="28"/>
        </w:rPr>
        <w:t xml:space="preserve"> </w:t>
      </w:r>
      <w:proofErr w:type="spellStart"/>
      <w:r w:rsidRPr="00360026">
        <w:rPr>
          <w:sz w:val="28"/>
          <w:szCs w:val="28"/>
        </w:rPr>
        <w:t>tạo</w:t>
      </w:r>
      <w:proofErr w:type="spellEnd"/>
      <w:r w:rsidRPr="00360026">
        <w:rPr>
          <w:sz w:val="28"/>
          <w:szCs w:val="28"/>
        </w:rPr>
        <w:t xml:space="preserve"> </w:t>
      </w:r>
      <w:proofErr w:type="spellStart"/>
      <w:r w:rsidRPr="00360026">
        <w:rPr>
          <w:sz w:val="28"/>
          <w:szCs w:val="28"/>
        </w:rPr>
        <w:t>của</w:t>
      </w:r>
      <w:proofErr w:type="spellEnd"/>
      <w:r w:rsidRPr="00360026">
        <w:rPr>
          <w:sz w:val="28"/>
          <w:szCs w:val="28"/>
        </w:rPr>
        <w:t xml:space="preserve"> </w:t>
      </w:r>
      <w:proofErr w:type="spellStart"/>
      <w:r w:rsidRPr="00360026">
        <w:rPr>
          <w:sz w:val="28"/>
          <w:szCs w:val="28"/>
        </w:rPr>
        <w:t>mình</w:t>
      </w:r>
      <w:proofErr w:type="spellEnd"/>
      <w:r w:rsidRPr="00360026">
        <w:rPr>
          <w:sz w:val="28"/>
          <w:szCs w:val="28"/>
        </w:rPr>
        <w:t xml:space="preserve">. </w:t>
      </w:r>
      <w:proofErr w:type="spellStart"/>
      <w:r w:rsidRPr="00360026">
        <w:rPr>
          <w:sz w:val="28"/>
          <w:szCs w:val="28"/>
        </w:rPr>
        <w:t>Nhà</w:t>
      </w:r>
      <w:proofErr w:type="spellEnd"/>
      <w:r w:rsidRPr="00360026">
        <w:rPr>
          <w:sz w:val="28"/>
          <w:szCs w:val="28"/>
        </w:rPr>
        <w:t xml:space="preserve"> </w:t>
      </w:r>
      <w:proofErr w:type="spellStart"/>
      <w:r w:rsidRPr="00360026">
        <w:rPr>
          <w:sz w:val="28"/>
          <w:szCs w:val="28"/>
        </w:rPr>
        <w:t>trường</w:t>
      </w:r>
      <w:proofErr w:type="spellEnd"/>
      <w:r w:rsidRPr="00360026">
        <w:rPr>
          <w:sz w:val="28"/>
          <w:szCs w:val="28"/>
        </w:rPr>
        <w:t xml:space="preserve"> </w:t>
      </w:r>
      <w:proofErr w:type="spellStart"/>
      <w:r w:rsidRPr="00360026">
        <w:rPr>
          <w:sz w:val="28"/>
          <w:szCs w:val="28"/>
        </w:rPr>
        <w:t>thực</w:t>
      </w:r>
      <w:proofErr w:type="spellEnd"/>
      <w:r w:rsidRPr="00360026">
        <w:rPr>
          <w:sz w:val="28"/>
          <w:szCs w:val="28"/>
        </w:rPr>
        <w:t xml:space="preserve"> </w:t>
      </w:r>
      <w:proofErr w:type="spellStart"/>
      <w:r w:rsidRPr="00360026">
        <w:rPr>
          <w:sz w:val="28"/>
          <w:szCs w:val="28"/>
        </w:rPr>
        <w:t>hiện</w:t>
      </w:r>
      <w:proofErr w:type="spellEnd"/>
      <w:r w:rsidRPr="00360026">
        <w:rPr>
          <w:sz w:val="28"/>
          <w:szCs w:val="28"/>
        </w:rPr>
        <w:t xml:space="preserve"> </w:t>
      </w:r>
      <w:proofErr w:type="spellStart"/>
      <w:r w:rsidRPr="00360026">
        <w:rPr>
          <w:sz w:val="28"/>
          <w:szCs w:val="28"/>
        </w:rPr>
        <w:t>hoạt</w:t>
      </w:r>
      <w:proofErr w:type="spellEnd"/>
      <w:r w:rsidRPr="00360026">
        <w:rPr>
          <w:sz w:val="28"/>
          <w:szCs w:val="28"/>
        </w:rPr>
        <w:t xml:space="preserve"> </w:t>
      </w:r>
      <w:proofErr w:type="spellStart"/>
      <w:r w:rsidRPr="00360026">
        <w:rPr>
          <w:sz w:val="28"/>
          <w:szCs w:val="28"/>
        </w:rPr>
        <w:t>động</w:t>
      </w:r>
      <w:proofErr w:type="spellEnd"/>
      <w:r w:rsidRPr="00360026">
        <w:rPr>
          <w:sz w:val="28"/>
          <w:szCs w:val="28"/>
        </w:rPr>
        <w:t xml:space="preserve"> </w:t>
      </w:r>
      <w:proofErr w:type="spellStart"/>
      <w:r w:rsidRPr="00360026">
        <w:rPr>
          <w:sz w:val="28"/>
          <w:szCs w:val="28"/>
        </w:rPr>
        <w:t>tuyển</w:t>
      </w:r>
      <w:proofErr w:type="spellEnd"/>
      <w:r w:rsidRPr="00360026">
        <w:rPr>
          <w:sz w:val="28"/>
          <w:szCs w:val="28"/>
        </w:rPr>
        <w:t xml:space="preserve"> sinh theo </w:t>
      </w:r>
      <w:proofErr w:type="spellStart"/>
      <w:r w:rsidRPr="00360026">
        <w:rPr>
          <w:sz w:val="28"/>
          <w:szCs w:val="28"/>
        </w:rPr>
        <w:t>đúng</w:t>
      </w:r>
      <w:proofErr w:type="spellEnd"/>
      <w:r w:rsidRPr="00360026">
        <w:rPr>
          <w:sz w:val="28"/>
          <w:szCs w:val="28"/>
        </w:rPr>
        <w:t xml:space="preserve"> quy </w:t>
      </w:r>
      <w:proofErr w:type="spellStart"/>
      <w:r w:rsidRPr="00360026">
        <w:rPr>
          <w:sz w:val="28"/>
          <w:szCs w:val="28"/>
        </w:rPr>
        <w:t>định</w:t>
      </w:r>
      <w:proofErr w:type="spellEnd"/>
      <w:r w:rsidRPr="00360026">
        <w:rPr>
          <w:sz w:val="28"/>
          <w:szCs w:val="28"/>
        </w:rPr>
        <w:t xml:space="preserve">, CTĐT </w:t>
      </w:r>
      <w:proofErr w:type="spellStart"/>
      <w:r w:rsidRPr="00360026">
        <w:rPr>
          <w:sz w:val="28"/>
          <w:szCs w:val="28"/>
        </w:rPr>
        <w:t>thể</w:t>
      </w:r>
      <w:proofErr w:type="spellEnd"/>
      <w:r w:rsidRPr="00360026">
        <w:rPr>
          <w:sz w:val="28"/>
          <w:szCs w:val="28"/>
        </w:rPr>
        <w:t xml:space="preserve"> </w:t>
      </w:r>
      <w:proofErr w:type="spellStart"/>
      <w:r w:rsidRPr="00360026">
        <w:rPr>
          <w:sz w:val="28"/>
          <w:szCs w:val="28"/>
        </w:rPr>
        <w:t>hiện</w:t>
      </w:r>
      <w:proofErr w:type="spellEnd"/>
      <w:r w:rsidRPr="00360026">
        <w:rPr>
          <w:sz w:val="28"/>
          <w:szCs w:val="28"/>
        </w:rPr>
        <w:t xml:space="preserve"> </w:t>
      </w:r>
      <w:proofErr w:type="spellStart"/>
      <w:r w:rsidRPr="00360026">
        <w:rPr>
          <w:sz w:val="28"/>
          <w:szCs w:val="28"/>
        </w:rPr>
        <w:t>đầy</w:t>
      </w:r>
      <w:proofErr w:type="spellEnd"/>
      <w:r w:rsidRPr="00360026">
        <w:rPr>
          <w:sz w:val="28"/>
          <w:szCs w:val="28"/>
        </w:rPr>
        <w:t xml:space="preserve"> </w:t>
      </w:r>
      <w:proofErr w:type="spellStart"/>
      <w:r w:rsidRPr="00360026">
        <w:rPr>
          <w:sz w:val="28"/>
          <w:szCs w:val="28"/>
        </w:rPr>
        <w:t>đủ</w:t>
      </w:r>
      <w:proofErr w:type="spellEnd"/>
      <w:r w:rsidRPr="00360026">
        <w:rPr>
          <w:sz w:val="28"/>
          <w:szCs w:val="28"/>
        </w:rPr>
        <w:t xml:space="preserve"> </w:t>
      </w:r>
      <w:proofErr w:type="spellStart"/>
      <w:r w:rsidRPr="00360026">
        <w:rPr>
          <w:sz w:val="28"/>
          <w:szCs w:val="28"/>
        </w:rPr>
        <w:t>các</w:t>
      </w:r>
      <w:proofErr w:type="spellEnd"/>
      <w:r w:rsidRPr="00360026">
        <w:rPr>
          <w:sz w:val="28"/>
          <w:szCs w:val="28"/>
        </w:rPr>
        <w:t xml:space="preserve"> tiêu </w:t>
      </w:r>
      <w:proofErr w:type="spellStart"/>
      <w:r w:rsidRPr="00360026">
        <w:rPr>
          <w:sz w:val="28"/>
          <w:szCs w:val="28"/>
        </w:rPr>
        <w:t>chuẩn</w:t>
      </w:r>
      <w:proofErr w:type="spellEnd"/>
      <w:r w:rsidRPr="00360026">
        <w:rPr>
          <w:sz w:val="28"/>
          <w:szCs w:val="28"/>
        </w:rPr>
        <w:t xml:space="preserve"> </w:t>
      </w:r>
      <w:proofErr w:type="spellStart"/>
      <w:r w:rsidRPr="00360026">
        <w:rPr>
          <w:sz w:val="28"/>
          <w:szCs w:val="28"/>
        </w:rPr>
        <w:t>mà</w:t>
      </w:r>
      <w:proofErr w:type="spellEnd"/>
      <w:r w:rsidRPr="00360026">
        <w:rPr>
          <w:sz w:val="28"/>
          <w:szCs w:val="28"/>
        </w:rPr>
        <w:t xml:space="preserve"> </w:t>
      </w:r>
      <w:proofErr w:type="spellStart"/>
      <w:r w:rsidRPr="00360026">
        <w:rPr>
          <w:sz w:val="28"/>
          <w:szCs w:val="28"/>
        </w:rPr>
        <w:t>người</w:t>
      </w:r>
      <w:proofErr w:type="spellEnd"/>
      <w:r w:rsidRPr="00360026">
        <w:rPr>
          <w:sz w:val="28"/>
          <w:szCs w:val="28"/>
        </w:rPr>
        <w:t xml:space="preserve"> </w:t>
      </w:r>
      <w:proofErr w:type="spellStart"/>
      <w:r w:rsidRPr="00360026">
        <w:rPr>
          <w:sz w:val="28"/>
          <w:szCs w:val="28"/>
        </w:rPr>
        <w:t>học</w:t>
      </w:r>
      <w:proofErr w:type="spellEnd"/>
      <w:r w:rsidRPr="00360026">
        <w:rPr>
          <w:sz w:val="28"/>
          <w:szCs w:val="28"/>
        </w:rPr>
        <w:t xml:space="preserve"> </w:t>
      </w:r>
      <w:proofErr w:type="spellStart"/>
      <w:r w:rsidRPr="00360026">
        <w:rPr>
          <w:sz w:val="28"/>
          <w:szCs w:val="28"/>
        </w:rPr>
        <w:t>cần</w:t>
      </w:r>
      <w:proofErr w:type="spellEnd"/>
      <w:r w:rsidRPr="00360026">
        <w:rPr>
          <w:sz w:val="28"/>
          <w:szCs w:val="28"/>
        </w:rPr>
        <w:t xml:space="preserve"> </w:t>
      </w:r>
      <w:proofErr w:type="spellStart"/>
      <w:r w:rsidRPr="00360026">
        <w:rPr>
          <w:sz w:val="28"/>
          <w:szCs w:val="28"/>
        </w:rPr>
        <w:t>đạt</w:t>
      </w:r>
      <w:proofErr w:type="spellEnd"/>
      <w:r w:rsidRPr="00360026">
        <w:rPr>
          <w:sz w:val="28"/>
          <w:szCs w:val="28"/>
        </w:rPr>
        <w:t xml:space="preserve"> </w:t>
      </w:r>
      <w:proofErr w:type="spellStart"/>
      <w:r w:rsidRPr="00360026">
        <w:rPr>
          <w:sz w:val="28"/>
          <w:szCs w:val="28"/>
        </w:rPr>
        <w:t>được</w:t>
      </w:r>
      <w:proofErr w:type="spellEnd"/>
      <w:r w:rsidRPr="00360026">
        <w:rPr>
          <w:sz w:val="28"/>
          <w:szCs w:val="28"/>
        </w:rPr>
        <w:t xml:space="preserve"> sau khi </w:t>
      </w:r>
      <w:proofErr w:type="spellStart"/>
      <w:r w:rsidRPr="00360026">
        <w:rPr>
          <w:sz w:val="28"/>
          <w:szCs w:val="28"/>
        </w:rPr>
        <w:t>tốt</w:t>
      </w:r>
      <w:proofErr w:type="spellEnd"/>
      <w:r w:rsidRPr="00360026">
        <w:rPr>
          <w:sz w:val="28"/>
          <w:szCs w:val="28"/>
        </w:rPr>
        <w:t xml:space="preserve"> </w:t>
      </w:r>
      <w:proofErr w:type="spellStart"/>
      <w:r w:rsidRPr="00360026">
        <w:rPr>
          <w:sz w:val="28"/>
          <w:szCs w:val="28"/>
        </w:rPr>
        <w:t>nghiệp</w:t>
      </w:r>
      <w:proofErr w:type="spellEnd"/>
      <w:r w:rsidRPr="00360026">
        <w:rPr>
          <w:sz w:val="28"/>
          <w:szCs w:val="28"/>
        </w:rPr>
        <w:t xml:space="preserve">; trong </w:t>
      </w:r>
      <w:proofErr w:type="spellStart"/>
      <w:r w:rsidRPr="00360026">
        <w:rPr>
          <w:sz w:val="28"/>
          <w:szCs w:val="28"/>
        </w:rPr>
        <w:t>quá</w:t>
      </w:r>
      <w:proofErr w:type="spellEnd"/>
      <w:r w:rsidRPr="00360026">
        <w:rPr>
          <w:sz w:val="28"/>
          <w:szCs w:val="28"/>
        </w:rPr>
        <w:t xml:space="preserve"> </w:t>
      </w:r>
      <w:proofErr w:type="spellStart"/>
      <w:r w:rsidRPr="00360026">
        <w:rPr>
          <w:sz w:val="28"/>
          <w:szCs w:val="28"/>
        </w:rPr>
        <w:t>trình</w:t>
      </w:r>
      <w:proofErr w:type="spellEnd"/>
      <w:r w:rsidRPr="00360026">
        <w:rPr>
          <w:sz w:val="28"/>
          <w:szCs w:val="28"/>
        </w:rPr>
        <w:t xml:space="preserve"> </w:t>
      </w:r>
      <w:proofErr w:type="spellStart"/>
      <w:r w:rsidRPr="00360026">
        <w:rPr>
          <w:sz w:val="28"/>
          <w:szCs w:val="28"/>
        </w:rPr>
        <w:t>học</w:t>
      </w:r>
      <w:proofErr w:type="spellEnd"/>
      <w:r w:rsidRPr="00360026">
        <w:rPr>
          <w:sz w:val="28"/>
          <w:szCs w:val="28"/>
        </w:rPr>
        <w:t xml:space="preserve"> </w:t>
      </w:r>
      <w:proofErr w:type="spellStart"/>
      <w:r w:rsidRPr="00360026">
        <w:rPr>
          <w:sz w:val="28"/>
          <w:szCs w:val="28"/>
        </w:rPr>
        <w:t>tập</w:t>
      </w:r>
      <w:proofErr w:type="spellEnd"/>
      <w:r w:rsidRPr="00360026">
        <w:rPr>
          <w:sz w:val="28"/>
          <w:szCs w:val="28"/>
        </w:rPr>
        <w:t xml:space="preserve"> </w:t>
      </w:r>
      <w:proofErr w:type="spellStart"/>
      <w:r w:rsidRPr="00360026">
        <w:rPr>
          <w:sz w:val="28"/>
          <w:szCs w:val="28"/>
        </w:rPr>
        <w:t>tại</w:t>
      </w:r>
      <w:proofErr w:type="spellEnd"/>
      <w:r w:rsidRPr="00360026">
        <w:rPr>
          <w:sz w:val="28"/>
          <w:szCs w:val="28"/>
        </w:rPr>
        <w:t xml:space="preserve"> </w:t>
      </w:r>
      <w:proofErr w:type="spellStart"/>
      <w:r w:rsidRPr="00360026">
        <w:rPr>
          <w:sz w:val="28"/>
          <w:szCs w:val="28"/>
        </w:rPr>
        <w:t>trường</w:t>
      </w:r>
      <w:proofErr w:type="spellEnd"/>
      <w:r w:rsidRPr="00360026">
        <w:rPr>
          <w:sz w:val="28"/>
          <w:szCs w:val="28"/>
        </w:rPr>
        <w:t xml:space="preserve"> </w:t>
      </w:r>
      <w:proofErr w:type="spellStart"/>
      <w:r w:rsidRPr="00360026">
        <w:rPr>
          <w:sz w:val="28"/>
          <w:szCs w:val="28"/>
        </w:rPr>
        <w:t>cũng</w:t>
      </w:r>
      <w:proofErr w:type="spellEnd"/>
      <w:r w:rsidRPr="00360026">
        <w:rPr>
          <w:sz w:val="28"/>
          <w:szCs w:val="28"/>
        </w:rPr>
        <w:t xml:space="preserve"> như </w:t>
      </w:r>
      <w:proofErr w:type="spellStart"/>
      <w:r w:rsidRPr="00360026">
        <w:rPr>
          <w:sz w:val="28"/>
          <w:szCs w:val="28"/>
        </w:rPr>
        <w:t>thực</w:t>
      </w:r>
      <w:proofErr w:type="spellEnd"/>
      <w:r w:rsidRPr="00360026">
        <w:rPr>
          <w:sz w:val="28"/>
          <w:szCs w:val="28"/>
        </w:rPr>
        <w:t xml:space="preserve"> </w:t>
      </w:r>
      <w:proofErr w:type="spellStart"/>
      <w:r w:rsidRPr="00360026">
        <w:rPr>
          <w:sz w:val="28"/>
          <w:szCs w:val="28"/>
        </w:rPr>
        <w:t>tập</w:t>
      </w:r>
      <w:proofErr w:type="spellEnd"/>
      <w:r w:rsidRPr="00360026">
        <w:rPr>
          <w:sz w:val="28"/>
          <w:szCs w:val="28"/>
        </w:rPr>
        <w:t xml:space="preserve"> </w:t>
      </w:r>
      <w:proofErr w:type="spellStart"/>
      <w:r w:rsidRPr="00360026">
        <w:rPr>
          <w:sz w:val="28"/>
          <w:szCs w:val="28"/>
        </w:rPr>
        <w:t>tốt</w:t>
      </w:r>
      <w:proofErr w:type="spellEnd"/>
      <w:r w:rsidRPr="00360026">
        <w:rPr>
          <w:sz w:val="28"/>
          <w:szCs w:val="28"/>
        </w:rPr>
        <w:t xml:space="preserve"> </w:t>
      </w:r>
      <w:proofErr w:type="spellStart"/>
      <w:r w:rsidRPr="00360026">
        <w:rPr>
          <w:sz w:val="28"/>
          <w:szCs w:val="28"/>
        </w:rPr>
        <w:t>nghiệp</w:t>
      </w:r>
      <w:proofErr w:type="spellEnd"/>
      <w:r w:rsidRPr="00360026">
        <w:rPr>
          <w:sz w:val="28"/>
          <w:szCs w:val="28"/>
        </w:rPr>
        <w:t xml:space="preserve"> </w:t>
      </w:r>
      <w:proofErr w:type="spellStart"/>
      <w:r w:rsidRPr="00360026">
        <w:rPr>
          <w:sz w:val="28"/>
          <w:szCs w:val="28"/>
        </w:rPr>
        <w:t>tại</w:t>
      </w:r>
      <w:proofErr w:type="spellEnd"/>
      <w:r w:rsidRPr="00360026">
        <w:rPr>
          <w:sz w:val="28"/>
          <w:szCs w:val="28"/>
        </w:rPr>
        <w:t xml:space="preserve"> doanh </w:t>
      </w:r>
      <w:proofErr w:type="spellStart"/>
      <w:r w:rsidRPr="00360026">
        <w:rPr>
          <w:sz w:val="28"/>
          <w:szCs w:val="28"/>
        </w:rPr>
        <w:t>nghiệp</w:t>
      </w:r>
      <w:proofErr w:type="spellEnd"/>
      <w:r w:rsidRPr="00360026">
        <w:rPr>
          <w:sz w:val="28"/>
          <w:szCs w:val="28"/>
        </w:rPr>
        <w:t xml:space="preserve">, SV </w:t>
      </w:r>
      <w:proofErr w:type="spellStart"/>
      <w:r w:rsidRPr="00360026">
        <w:rPr>
          <w:sz w:val="28"/>
          <w:szCs w:val="28"/>
        </w:rPr>
        <w:t>được</w:t>
      </w:r>
      <w:proofErr w:type="spellEnd"/>
      <w:r w:rsidRPr="00360026">
        <w:rPr>
          <w:sz w:val="28"/>
          <w:szCs w:val="28"/>
        </w:rPr>
        <w:t xml:space="preserve"> </w:t>
      </w:r>
      <w:proofErr w:type="spellStart"/>
      <w:r w:rsidRPr="00360026">
        <w:rPr>
          <w:sz w:val="28"/>
          <w:szCs w:val="28"/>
        </w:rPr>
        <w:t>tạo</w:t>
      </w:r>
      <w:proofErr w:type="spellEnd"/>
      <w:r w:rsidRPr="00360026">
        <w:rPr>
          <w:sz w:val="28"/>
          <w:szCs w:val="28"/>
        </w:rPr>
        <w:t xml:space="preserve"> </w:t>
      </w:r>
      <w:proofErr w:type="spellStart"/>
      <w:r w:rsidRPr="00360026">
        <w:rPr>
          <w:sz w:val="28"/>
          <w:szCs w:val="28"/>
        </w:rPr>
        <w:t>điều</w:t>
      </w:r>
      <w:proofErr w:type="spellEnd"/>
      <w:r w:rsidRPr="00360026">
        <w:rPr>
          <w:sz w:val="28"/>
          <w:szCs w:val="28"/>
        </w:rPr>
        <w:t xml:space="preserve"> </w:t>
      </w:r>
      <w:proofErr w:type="spellStart"/>
      <w:r w:rsidRPr="00360026">
        <w:rPr>
          <w:sz w:val="28"/>
          <w:szCs w:val="28"/>
        </w:rPr>
        <w:t>kiện</w:t>
      </w:r>
      <w:proofErr w:type="spellEnd"/>
      <w:r w:rsidRPr="00360026">
        <w:rPr>
          <w:sz w:val="28"/>
          <w:szCs w:val="28"/>
        </w:rPr>
        <w:t xml:space="preserve"> </w:t>
      </w:r>
      <w:proofErr w:type="spellStart"/>
      <w:r w:rsidRPr="00360026">
        <w:rPr>
          <w:sz w:val="28"/>
          <w:szCs w:val="28"/>
        </w:rPr>
        <w:t>để</w:t>
      </w:r>
      <w:proofErr w:type="spellEnd"/>
      <w:r w:rsidRPr="00360026">
        <w:rPr>
          <w:sz w:val="28"/>
          <w:szCs w:val="28"/>
        </w:rPr>
        <w:t xml:space="preserve"> nâng cao </w:t>
      </w:r>
      <w:proofErr w:type="spellStart"/>
      <w:r w:rsidRPr="00360026">
        <w:rPr>
          <w:sz w:val="28"/>
          <w:szCs w:val="28"/>
        </w:rPr>
        <w:t>kỹ</w:t>
      </w:r>
      <w:proofErr w:type="spellEnd"/>
      <w:r w:rsidRPr="00360026">
        <w:rPr>
          <w:sz w:val="28"/>
          <w:szCs w:val="28"/>
        </w:rPr>
        <w:t xml:space="preserve"> năng </w:t>
      </w:r>
      <w:proofErr w:type="spellStart"/>
      <w:r w:rsidRPr="00360026">
        <w:rPr>
          <w:sz w:val="28"/>
          <w:szCs w:val="28"/>
        </w:rPr>
        <w:t>thực</w:t>
      </w:r>
      <w:proofErr w:type="spellEnd"/>
      <w:r w:rsidRPr="00360026">
        <w:rPr>
          <w:sz w:val="28"/>
          <w:szCs w:val="28"/>
        </w:rPr>
        <w:t xml:space="preserve"> </w:t>
      </w:r>
      <w:proofErr w:type="spellStart"/>
      <w:r w:rsidRPr="00360026">
        <w:rPr>
          <w:sz w:val="28"/>
          <w:szCs w:val="28"/>
        </w:rPr>
        <w:t>hành</w:t>
      </w:r>
      <w:proofErr w:type="spellEnd"/>
      <w:r w:rsidRPr="00360026">
        <w:rPr>
          <w:sz w:val="28"/>
          <w:szCs w:val="28"/>
        </w:rPr>
        <w:t xml:space="preserve">. </w:t>
      </w:r>
      <w:proofErr w:type="spellStart"/>
      <w:r w:rsidRPr="00360026">
        <w:rPr>
          <w:sz w:val="28"/>
          <w:szCs w:val="28"/>
        </w:rPr>
        <w:t>Nhà</w:t>
      </w:r>
      <w:proofErr w:type="spellEnd"/>
      <w:r w:rsidRPr="00360026">
        <w:rPr>
          <w:sz w:val="28"/>
          <w:szCs w:val="28"/>
        </w:rPr>
        <w:t xml:space="preserve"> </w:t>
      </w:r>
      <w:proofErr w:type="spellStart"/>
      <w:r w:rsidRPr="00360026">
        <w:rPr>
          <w:sz w:val="28"/>
          <w:szCs w:val="28"/>
        </w:rPr>
        <w:t>trường</w:t>
      </w:r>
      <w:proofErr w:type="spellEnd"/>
      <w:r w:rsidRPr="00360026">
        <w:rPr>
          <w:sz w:val="28"/>
          <w:szCs w:val="28"/>
        </w:rPr>
        <w:t xml:space="preserve"> </w:t>
      </w:r>
      <w:proofErr w:type="spellStart"/>
      <w:r w:rsidRPr="00360026">
        <w:rPr>
          <w:sz w:val="28"/>
          <w:szCs w:val="28"/>
        </w:rPr>
        <w:t>thực</w:t>
      </w:r>
      <w:proofErr w:type="spellEnd"/>
      <w:r w:rsidRPr="00360026">
        <w:rPr>
          <w:sz w:val="28"/>
          <w:szCs w:val="28"/>
        </w:rPr>
        <w:t xml:space="preserve"> </w:t>
      </w:r>
      <w:proofErr w:type="spellStart"/>
      <w:r w:rsidRPr="00360026">
        <w:rPr>
          <w:sz w:val="28"/>
          <w:szCs w:val="28"/>
        </w:rPr>
        <w:t>hiện</w:t>
      </w:r>
      <w:proofErr w:type="spellEnd"/>
      <w:r w:rsidRPr="00360026">
        <w:rPr>
          <w:sz w:val="28"/>
          <w:szCs w:val="28"/>
        </w:rPr>
        <w:t xml:space="preserve"> </w:t>
      </w:r>
      <w:proofErr w:type="spellStart"/>
      <w:r w:rsidRPr="00360026">
        <w:rPr>
          <w:sz w:val="28"/>
          <w:szCs w:val="28"/>
        </w:rPr>
        <w:t>hoạt</w:t>
      </w:r>
      <w:proofErr w:type="spellEnd"/>
      <w:r w:rsidRPr="00360026">
        <w:rPr>
          <w:sz w:val="28"/>
          <w:szCs w:val="28"/>
        </w:rPr>
        <w:t xml:space="preserve"> </w:t>
      </w:r>
      <w:proofErr w:type="spellStart"/>
      <w:r w:rsidRPr="00360026">
        <w:rPr>
          <w:sz w:val="28"/>
          <w:szCs w:val="28"/>
        </w:rPr>
        <w:t>động</w:t>
      </w:r>
      <w:proofErr w:type="spellEnd"/>
      <w:r w:rsidRPr="00360026">
        <w:rPr>
          <w:sz w:val="28"/>
          <w:szCs w:val="28"/>
        </w:rPr>
        <w:t xml:space="preserve"> </w:t>
      </w:r>
      <w:proofErr w:type="spellStart"/>
      <w:r w:rsidRPr="00360026">
        <w:rPr>
          <w:sz w:val="28"/>
          <w:szCs w:val="28"/>
        </w:rPr>
        <w:t>kiểm</w:t>
      </w:r>
      <w:proofErr w:type="spellEnd"/>
      <w:r w:rsidRPr="00360026">
        <w:rPr>
          <w:sz w:val="28"/>
          <w:szCs w:val="28"/>
        </w:rPr>
        <w:t xml:space="preserve"> tra, </w:t>
      </w:r>
      <w:proofErr w:type="spellStart"/>
      <w:r w:rsidRPr="00360026">
        <w:rPr>
          <w:sz w:val="28"/>
          <w:szCs w:val="28"/>
        </w:rPr>
        <w:t>giám</w:t>
      </w:r>
      <w:proofErr w:type="spellEnd"/>
      <w:r w:rsidRPr="00360026">
        <w:rPr>
          <w:sz w:val="28"/>
          <w:szCs w:val="28"/>
        </w:rPr>
        <w:t xml:space="preserve"> </w:t>
      </w:r>
      <w:proofErr w:type="spellStart"/>
      <w:r w:rsidRPr="00360026">
        <w:rPr>
          <w:sz w:val="28"/>
          <w:szCs w:val="28"/>
        </w:rPr>
        <w:t>sát</w:t>
      </w:r>
      <w:proofErr w:type="spellEnd"/>
      <w:r w:rsidRPr="00360026">
        <w:rPr>
          <w:sz w:val="28"/>
          <w:szCs w:val="28"/>
        </w:rPr>
        <w:t xml:space="preserve"> </w:t>
      </w:r>
      <w:proofErr w:type="spellStart"/>
      <w:r w:rsidRPr="00360026">
        <w:rPr>
          <w:sz w:val="28"/>
          <w:szCs w:val="28"/>
        </w:rPr>
        <w:t>dạy</w:t>
      </w:r>
      <w:proofErr w:type="spellEnd"/>
      <w:r w:rsidRPr="00360026">
        <w:rPr>
          <w:sz w:val="28"/>
          <w:szCs w:val="28"/>
        </w:rPr>
        <w:t xml:space="preserve"> </w:t>
      </w:r>
      <w:proofErr w:type="spellStart"/>
      <w:r w:rsidRPr="00360026">
        <w:rPr>
          <w:sz w:val="28"/>
          <w:szCs w:val="28"/>
        </w:rPr>
        <w:t>và</w:t>
      </w:r>
      <w:proofErr w:type="spellEnd"/>
      <w:r w:rsidRPr="00360026">
        <w:rPr>
          <w:sz w:val="28"/>
          <w:szCs w:val="28"/>
        </w:rPr>
        <w:t xml:space="preserve"> </w:t>
      </w:r>
      <w:proofErr w:type="spellStart"/>
      <w:r w:rsidRPr="00360026">
        <w:rPr>
          <w:sz w:val="28"/>
          <w:szCs w:val="28"/>
        </w:rPr>
        <w:t>học</w:t>
      </w:r>
      <w:proofErr w:type="spellEnd"/>
      <w:r w:rsidRPr="00360026">
        <w:rPr>
          <w:sz w:val="28"/>
          <w:szCs w:val="28"/>
        </w:rPr>
        <w:t xml:space="preserve"> nhằm </w:t>
      </w:r>
      <w:proofErr w:type="spellStart"/>
      <w:r w:rsidRPr="00360026">
        <w:rPr>
          <w:sz w:val="28"/>
          <w:szCs w:val="28"/>
        </w:rPr>
        <w:t>góp</w:t>
      </w:r>
      <w:proofErr w:type="spellEnd"/>
      <w:r w:rsidRPr="00360026">
        <w:rPr>
          <w:sz w:val="28"/>
          <w:szCs w:val="28"/>
        </w:rPr>
        <w:t xml:space="preserve"> </w:t>
      </w:r>
      <w:proofErr w:type="spellStart"/>
      <w:r w:rsidRPr="00360026">
        <w:rPr>
          <w:sz w:val="28"/>
          <w:szCs w:val="28"/>
        </w:rPr>
        <w:t>phần</w:t>
      </w:r>
      <w:proofErr w:type="spellEnd"/>
      <w:r w:rsidRPr="00360026">
        <w:rPr>
          <w:sz w:val="28"/>
          <w:szCs w:val="28"/>
        </w:rPr>
        <w:t xml:space="preserve"> </w:t>
      </w:r>
      <w:proofErr w:type="spellStart"/>
      <w:r w:rsidRPr="00360026">
        <w:rPr>
          <w:sz w:val="28"/>
          <w:szCs w:val="28"/>
        </w:rPr>
        <w:t>đảm</w:t>
      </w:r>
      <w:proofErr w:type="spellEnd"/>
      <w:r w:rsidRPr="00360026">
        <w:rPr>
          <w:sz w:val="28"/>
          <w:szCs w:val="28"/>
        </w:rPr>
        <w:t xml:space="preserve"> </w:t>
      </w:r>
      <w:proofErr w:type="spellStart"/>
      <w:r w:rsidRPr="00360026">
        <w:rPr>
          <w:sz w:val="28"/>
          <w:szCs w:val="28"/>
        </w:rPr>
        <w:t>bảo</w:t>
      </w:r>
      <w:proofErr w:type="spellEnd"/>
      <w:r w:rsidRPr="00360026">
        <w:rPr>
          <w:sz w:val="28"/>
          <w:szCs w:val="28"/>
        </w:rPr>
        <w:t xml:space="preserve"> </w:t>
      </w:r>
      <w:proofErr w:type="spellStart"/>
      <w:r w:rsidRPr="00360026">
        <w:rPr>
          <w:sz w:val="28"/>
          <w:szCs w:val="28"/>
        </w:rPr>
        <w:t>và</w:t>
      </w:r>
      <w:proofErr w:type="spellEnd"/>
      <w:r w:rsidRPr="00360026">
        <w:rPr>
          <w:sz w:val="28"/>
          <w:szCs w:val="28"/>
        </w:rPr>
        <w:t xml:space="preserve"> nâng cao </w:t>
      </w:r>
      <w:proofErr w:type="spellStart"/>
      <w:r w:rsidRPr="00360026">
        <w:rPr>
          <w:sz w:val="28"/>
          <w:szCs w:val="28"/>
        </w:rPr>
        <w:t>chất</w:t>
      </w:r>
      <w:proofErr w:type="spellEnd"/>
      <w:r w:rsidRPr="00360026">
        <w:rPr>
          <w:sz w:val="28"/>
          <w:szCs w:val="28"/>
        </w:rPr>
        <w:t xml:space="preserve"> </w:t>
      </w:r>
      <w:proofErr w:type="spellStart"/>
      <w:r w:rsidRPr="00360026">
        <w:rPr>
          <w:sz w:val="28"/>
          <w:szCs w:val="28"/>
        </w:rPr>
        <w:t>lượng</w:t>
      </w:r>
      <w:proofErr w:type="spellEnd"/>
      <w:r w:rsidRPr="00360026">
        <w:rPr>
          <w:sz w:val="28"/>
          <w:szCs w:val="28"/>
        </w:rPr>
        <w:t xml:space="preserve"> </w:t>
      </w:r>
      <w:proofErr w:type="spellStart"/>
      <w:r w:rsidRPr="00360026">
        <w:rPr>
          <w:sz w:val="28"/>
          <w:szCs w:val="28"/>
        </w:rPr>
        <w:t>đào</w:t>
      </w:r>
      <w:proofErr w:type="spellEnd"/>
      <w:r w:rsidRPr="00360026">
        <w:rPr>
          <w:sz w:val="28"/>
          <w:szCs w:val="28"/>
        </w:rPr>
        <w:t xml:space="preserve"> </w:t>
      </w:r>
      <w:proofErr w:type="spellStart"/>
      <w:r w:rsidRPr="00360026">
        <w:rPr>
          <w:sz w:val="28"/>
          <w:szCs w:val="28"/>
        </w:rPr>
        <w:t>tạo</w:t>
      </w:r>
      <w:proofErr w:type="spellEnd"/>
      <w:r w:rsidRPr="00360026">
        <w:rPr>
          <w:sz w:val="28"/>
          <w:szCs w:val="28"/>
        </w:rPr>
        <w:t>.</w:t>
      </w:r>
    </w:p>
    <w:p w14:paraId="04F7E56B" w14:textId="77777777" w:rsidR="00360026" w:rsidRPr="00360026" w:rsidRDefault="00360026" w:rsidP="000E4778">
      <w:pPr>
        <w:widowControl/>
        <w:autoSpaceDE/>
        <w:autoSpaceDN/>
        <w:spacing w:line="276" w:lineRule="auto"/>
        <w:ind w:firstLine="630"/>
        <w:jc w:val="both"/>
        <w:rPr>
          <w:b/>
          <w:sz w:val="28"/>
          <w:szCs w:val="28"/>
        </w:rPr>
      </w:pPr>
      <w:proofErr w:type="spellStart"/>
      <w:r w:rsidRPr="00360026">
        <w:rPr>
          <w:b/>
          <w:sz w:val="28"/>
          <w:szCs w:val="28"/>
        </w:rPr>
        <w:t>Những</w:t>
      </w:r>
      <w:proofErr w:type="spellEnd"/>
      <w:r w:rsidRPr="00360026">
        <w:rPr>
          <w:b/>
          <w:sz w:val="28"/>
          <w:szCs w:val="28"/>
        </w:rPr>
        <w:t xml:space="preserve"> </w:t>
      </w:r>
      <w:proofErr w:type="spellStart"/>
      <w:r w:rsidRPr="00360026">
        <w:rPr>
          <w:b/>
          <w:sz w:val="28"/>
          <w:szCs w:val="28"/>
        </w:rPr>
        <w:t>điểm</w:t>
      </w:r>
      <w:proofErr w:type="spellEnd"/>
      <w:r w:rsidRPr="00360026">
        <w:rPr>
          <w:b/>
          <w:sz w:val="28"/>
          <w:szCs w:val="28"/>
        </w:rPr>
        <w:t xml:space="preserve"> </w:t>
      </w:r>
      <w:proofErr w:type="spellStart"/>
      <w:r w:rsidRPr="00360026">
        <w:rPr>
          <w:b/>
          <w:sz w:val="28"/>
          <w:szCs w:val="28"/>
        </w:rPr>
        <w:t>mạnh</w:t>
      </w:r>
      <w:proofErr w:type="spellEnd"/>
    </w:p>
    <w:p w14:paraId="3528F584" w14:textId="77777777" w:rsidR="00360026" w:rsidRPr="00360026" w:rsidRDefault="00360026" w:rsidP="000E4778">
      <w:pPr>
        <w:widowControl/>
        <w:autoSpaceDE/>
        <w:autoSpaceDN/>
        <w:spacing w:line="276" w:lineRule="auto"/>
        <w:ind w:firstLine="630"/>
        <w:jc w:val="both"/>
        <w:rPr>
          <w:sz w:val="28"/>
          <w:szCs w:val="28"/>
          <w:lang w:val="en-US"/>
        </w:rPr>
      </w:pPr>
      <w:r w:rsidRPr="00360026">
        <w:rPr>
          <w:sz w:val="28"/>
          <w:szCs w:val="28"/>
        </w:rPr>
        <w:t xml:space="preserve">CTĐT </w:t>
      </w:r>
      <w:proofErr w:type="spellStart"/>
      <w:r w:rsidRPr="00360026">
        <w:rPr>
          <w:sz w:val="28"/>
          <w:szCs w:val="28"/>
        </w:rPr>
        <w:t>được</w:t>
      </w:r>
      <w:proofErr w:type="spellEnd"/>
      <w:r w:rsidRPr="00360026">
        <w:rPr>
          <w:sz w:val="28"/>
          <w:szCs w:val="28"/>
        </w:rPr>
        <w:t xml:space="preserve"> xây </w:t>
      </w:r>
      <w:proofErr w:type="spellStart"/>
      <w:r w:rsidRPr="00360026">
        <w:rPr>
          <w:sz w:val="28"/>
          <w:szCs w:val="28"/>
        </w:rPr>
        <w:t>dựng</w:t>
      </w:r>
      <w:proofErr w:type="spellEnd"/>
      <w:r w:rsidRPr="00360026">
        <w:rPr>
          <w:sz w:val="28"/>
          <w:szCs w:val="28"/>
        </w:rPr>
        <w:t xml:space="preserve"> </w:t>
      </w:r>
      <w:proofErr w:type="spellStart"/>
      <w:r w:rsidRPr="00360026">
        <w:rPr>
          <w:sz w:val="28"/>
          <w:szCs w:val="28"/>
        </w:rPr>
        <w:t>và</w:t>
      </w:r>
      <w:proofErr w:type="spellEnd"/>
      <w:r w:rsidRPr="00360026">
        <w:rPr>
          <w:sz w:val="28"/>
          <w:szCs w:val="28"/>
        </w:rPr>
        <w:t xml:space="preserve"> </w:t>
      </w:r>
      <w:proofErr w:type="spellStart"/>
      <w:r w:rsidRPr="00360026">
        <w:rPr>
          <w:sz w:val="28"/>
          <w:szCs w:val="28"/>
        </w:rPr>
        <w:t>thực</w:t>
      </w:r>
      <w:proofErr w:type="spellEnd"/>
      <w:r w:rsidRPr="00360026">
        <w:rPr>
          <w:sz w:val="28"/>
          <w:szCs w:val="28"/>
        </w:rPr>
        <w:t xml:space="preserve"> </w:t>
      </w:r>
      <w:proofErr w:type="spellStart"/>
      <w:r w:rsidRPr="00360026">
        <w:rPr>
          <w:sz w:val="28"/>
          <w:szCs w:val="28"/>
        </w:rPr>
        <w:t>hiện</w:t>
      </w:r>
      <w:proofErr w:type="spellEnd"/>
      <w:r w:rsidRPr="00360026">
        <w:rPr>
          <w:sz w:val="28"/>
          <w:szCs w:val="28"/>
        </w:rPr>
        <w:t xml:space="preserve"> </w:t>
      </w:r>
      <w:proofErr w:type="spellStart"/>
      <w:r w:rsidRPr="00360026">
        <w:rPr>
          <w:sz w:val="28"/>
          <w:szCs w:val="28"/>
        </w:rPr>
        <w:t>đầy</w:t>
      </w:r>
      <w:proofErr w:type="spellEnd"/>
      <w:r w:rsidRPr="00360026">
        <w:rPr>
          <w:sz w:val="28"/>
          <w:szCs w:val="28"/>
        </w:rPr>
        <w:t xml:space="preserve"> </w:t>
      </w:r>
      <w:proofErr w:type="spellStart"/>
      <w:r w:rsidRPr="00360026">
        <w:rPr>
          <w:sz w:val="28"/>
          <w:szCs w:val="28"/>
        </w:rPr>
        <w:t>đủ</w:t>
      </w:r>
      <w:proofErr w:type="spellEnd"/>
      <w:r w:rsidRPr="00360026">
        <w:rPr>
          <w:sz w:val="28"/>
          <w:szCs w:val="28"/>
        </w:rPr>
        <w:t xml:space="preserve"> theo </w:t>
      </w:r>
      <w:proofErr w:type="spellStart"/>
      <w:r w:rsidRPr="00360026">
        <w:rPr>
          <w:sz w:val="28"/>
          <w:szCs w:val="28"/>
        </w:rPr>
        <w:t>đúng</w:t>
      </w:r>
      <w:proofErr w:type="spellEnd"/>
      <w:r w:rsidRPr="00360026">
        <w:rPr>
          <w:sz w:val="28"/>
          <w:szCs w:val="28"/>
        </w:rPr>
        <w:t xml:space="preserve"> quy </w:t>
      </w:r>
      <w:proofErr w:type="spellStart"/>
      <w:r w:rsidRPr="00360026">
        <w:rPr>
          <w:sz w:val="28"/>
          <w:szCs w:val="28"/>
        </w:rPr>
        <w:t>định</w:t>
      </w:r>
      <w:proofErr w:type="spellEnd"/>
      <w:r w:rsidRPr="00360026">
        <w:rPr>
          <w:sz w:val="28"/>
          <w:szCs w:val="28"/>
        </w:rPr>
        <w:t xml:space="preserve"> </w:t>
      </w:r>
      <w:proofErr w:type="spellStart"/>
      <w:r w:rsidRPr="00360026">
        <w:rPr>
          <w:sz w:val="28"/>
          <w:szCs w:val="28"/>
        </w:rPr>
        <w:t>của</w:t>
      </w:r>
      <w:proofErr w:type="spellEnd"/>
      <w:r w:rsidRPr="00360026">
        <w:rPr>
          <w:sz w:val="28"/>
          <w:szCs w:val="28"/>
        </w:rPr>
        <w:t xml:space="preserve"> </w:t>
      </w:r>
      <w:proofErr w:type="spellStart"/>
      <w:r w:rsidRPr="00360026">
        <w:rPr>
          <w:sz w:val="28"/>
          <w:szCs w:val="28"/>
        </w:rPr>
        <w:t>Bộ</w:t>
      </w:r>
      <w:proofErr w:type="spellEnd"/>
      <w:r w:rsidRPr="00360026">
        <w:rPr>
          <w:sz w:val="28"/>
          <w:szCs w:val="28"/>
        </w:rPr>
        <w:t xml:space="preserve"> LĐTBXH. SV </w:t>
      </w:r>
      <w:proofErr w:type="spellStart"/>
      <w:r w:rsidRPr="00360026">
        <w:rPr>
          <w:sz w:val="28"/>
          <w:szCs w:val="28"/>
        </w:rPr>
        <w:t>được</w:t>
      </w:r>
      <w:proofErr w:type="spellEnd"/>
      <w:r w:rsidRPr="00360026">
        <w:rPr>
          <w:sz w:val="28"/>
          <w:szCs w:val="28"/>
        </w:rPr>
        <w:t xml:space="preserve"> </w:t>
      </w:r>
      <w:proofErr w:type="spellStart"/>
      <w:r w:rsidRPr="00360026">
        <w:rPr>
          <w:sz w:val="28"/>
          <w:szCs w:val="28"/>
        </w:rPr>
        <w:t>chú</w:t>
      </w:r>
      <w:proofErr w:type="spellEnd"/>
      <w:r w:rsidRPr="00360026">
        <w:rPr>
          <w:sz w:val="28"/>
          <w:szCs w:val="28"/>
        </w:rPr>
        <w:t xml:space="preserve"> </w:t>
      </w:r>
      <w:proofErr w:type="spellStart"/>
      <w:r w:rsidRPr="00360026">
        <w:rPr>
          <w:sz w:val="28"/>
          <w:szCs w:val="28"/>
        </w:rPr>
        <w:t>trọng</w:t>
      </w:r>
      <w:proofErr w:type="spellEnd"/>
      <w:r w:rsidRPr="00360026">
        <w:rPr>
          <w:sz w:val="28"/>
          <w:szCs w:val="28"/>
        </w:rPr>
        <w:t xml:space="preserve"> </w:t>
      </w:r>
      <w:proofErr w:type="spellStart"/>
      <w:r w:rsidRPr="00360026">
        <w:rPr>
          <w:sz w:val="28"/>
          <w:szCs w:val="28"/>
        </w:rPr>
        <w:t>đến</w:t>
      </w:r>
      <w:proofErr w:type="spellEnd"/>
      <w:r w:rsidRPr="00360026">
        <w:rPr>
          <w:sz w:val="28"/>
          <w:szCs w:val="28"/>
        </w:rPr>
        <w:t xml:space="preserve"> </w:t>
      </w:r>
      <w:proofErr w:type="spellStart"/>
      <w:r w:rsidRPr="00360026">
        <w:rPr>
          <w:sz w:val="28"/>
          <w:szCs w:val="28"/>
        </w:rPr>
        <w:t>kỹ</w:t>
      </w:r>
      <w:proofErr w:type="spellEnd"/>
      <w:r w:rsidRPr="00360026">
        <w:rPr>
          <w:sz w:val="28"/>
          <w:szCs w:val="28"/>
        </w:rPr>
        <w:t xml:space="preserve"> năng </w:t>
      </w:r>
      <w:proofErr w:type="spellStart"/>
      <w:r w:rsidRPr="00360026">
        <w:rPr>
          <w:sz w:val="28"/>
          <w:szCs w:val="28"/>
        </w:rPr>
        <w:t>học</w:t>
      </w:r>
      <w:proofErr w:type="spellEnd"/>
      <w:r w:rsidRPr="00360026">
        <w:rPr>
          <w:sz w:val="28"/>
          <w:szCs w:val="28"/>
        </w:rPr>
        <w:t xml:space="preserve"> </w:t>
      </w:r>
      <w:proofErr w:type="spellStart"/>
      <w:r w:rsidRPr="00360026">
        <w:rPr>
          <w:sz w:val="28"/>
          <w:szCs w:val="28"/>
        </w:rPr>
        <w:t>thực</w:t>
      </w:r>
      <w:proofErr w:type="spellEnd"/>
      <w:r w:rsidRPr="00360026">
        <w:rPr>
          <w:sz w:val="28"/>
          <w:szCs w:val="28"/>
        </w:rPr>
        <w:t xml:space="preserve"> </w:t>
      </w:r>
      <w:proofErr w:type="spellStart"/>
      <w:r w:rsidRPr="00360026">
        <w:rPr>
          <w:sz w:val="28"/>
          <w:szCs w:val="28"/>
        </w:rPr>
        <w:t>hành</w:t>
      </w:r>
      <w:proofErr w:type="spellEnd"/>
      <w:r w:rsidRPr="00360026">
        <w:rPr>
          <w:sz w:val="28"/>
          <w:szCs w:val="28"/>
        </w:rPr>
        <w:t xml:space="preserve"> </w:t>
      </w:r>
      <w:proofErr w:type="spellStart"/>
      <w:r w:rsidRPr="00360026">
        <w:rPr>
          <w:sz w:val="28"/>
          <w:szCs w:val="28"/>
        </w:rPr>
        <w:t>tại</w:t>
      </w:r>
      <w:proofErr w:type="spellEnd"/>
      <w:r w:rsidRPr="00360026">
        <w:rPr>
          <w:sz w:val="28"/>
          <w:szCs w:val="28"/>
        </w:rPr>
        <w:t xml:space="preserve"> </w:t>
      </w:r>
      <w:proofErr w:type="spellStart"/>
      <w:r w:rsidRPr="00360026">
        <w:rPr>
          <w:sz w:val="28"/>
          <w:szCs w:val="28"/>
        </w:rPr>
        <w:t>trường</w:t>
      </w:r>
      <w:proofErr w:type="spellEnd"/>
      <w:r w:rsidRPr="00360026">
        <w:rPr>
          <w:sz w:val="28"/>
          <w:szCs w:val="28"/>
        </w:rPr>
        <w:t xml:space="preserve"> </w:t>
      </w:r>
      <w:proofErr w:type="spellStart"/>
      <w:r w:rsidRPr="00360026">
        <w:rPr>
          <w:sz w:val="28"/>
          <w:szCs w:val="28"/>
        </w:rPr>
        <w:t>cũng</w:t>
      </w:r>
      <w:proofErr w:type="spellEnd"/>
      <w:r w:rsidRPr="00360026">
        <w:rPr>
          <w:sz w:val="28"/>
          <w:szCs w:val="28"/>
        </w:rPr>
        <w:t xml:space="preserve"> như doanh </w:t>
      </w:r>
      <w:proofErr w:type="spellStart"/>
      <w:r w:rsidRPr="00360026">
        <w:rPr>
          <w:sz w:val="28"/>
          <w:szCs w:val="28"/>
        </w:rPr>
        <w:t>nghiệp</w:t>
      </w:r>
      <w:proofErr w:type="spellEnd"/>
      <w:r w:rsidRPr="00360026">
        <w:rPr>
          <w:sz w:val="28"/>
          <w:szCs w:val="28"/>
        </w:rPr>
        <w:t xml:space="preserve"> </w:t>
      </w:r>
      <w:proofErr w:type="spellStart"/>
      <w:r w:rsidRPr="00360026">
        <w:rPr>
          <w:sz w:val="28"/>
          <w:szCs w:val="28"/>
        </w:rPr>
        <w:t>để</w:t>
      </w:r>
      <w:proofErr w:type="spellEnd"/>
      <w:r w:rsidRPr="00360026">
        <w:rPr>
          <w:sz w:val="28"/>
          <w:szCs w:val="28"/>
        </w:rPr>
        <w:t xml:space="preserve"> nâng cao </w:t>
      </w:r>
      <w:proofErr w:type="spellStart"/>
      <w:r w:rsidRPr="00360026">
        <w:rPr>
          <w:sz w:val="28"/>
          <w:szCs w:val="28"/>
        </w:rPr>
        <w:t>kỹ</w:t>
      </w:r>
      <w:proofErr w:type="spellEnd"/>
      <w:r w:rsidRPr="00360026">
        <w:rPr>
          <w:sz w:val="28"/>
          <w:szCs w:val="28"/>
        </w:rPr>
        <w:t xml:space="preserve"> năng </w:t>
      </w:r>
      <w:proofErr w:type="spellStart"/>
      <w:r w:rsidRPr="00360026">
        <w:rPr>
          <w:sz w:val="28"/>
          <w:szCs w:val="28"/>
        </w:rPr>
        <w:t>thực</w:t>
      </w:r>
      <w:proofErr w:type="spellEnd"/>
      <w:r w:rsidRPr="00360026">
        <w:rPr>
          <w:sz w:val="28"/>
          <w:szCs w:val="28"/>
        </w:rPr>
        <w:t xml:space="preserve"> </w:t>
      </w:r>
      <w:proofErr w:type="spellStart"/>
      <w:r w:rsidRPr="00360026">
        <w:rPr>
          <w:sz w:val="28"/>
          <w:szCs w:val="28"/>
        </w:rPr>
        <w:t>hành</w:t>
      </w:r>
      <w:proofErr w:type="spellEnd"/>
      <w:r w:rsidRPr="00360026">
        <w:rPr>
          <w:sz w:val="28"/>
          <w:szCs w:val="28"/>
        </w:rPr>
        <w:t>, chuyên môn.</w:t>
      </w:r>
      <w:r w:rsidRPr="00360026">
        <w:rPr>
          <w:sz w:val="28"/>
          <w:szCs w:val="28"/>
          <w:lang w:val="en-US"/>
        </w:rPr>
        <w:t xml:space="preserve"> </w:t>
      </w:r>
      <w:proofErr w:type="spellStart"/>
      <w:r w:rsidRPr="00360026">
        <w:rPr>
          <w:sz w:val="28"/>
          <w:szCs w:val="28"/>
          <w:lang w:val="en-US"/>
        </w:rPr>
        <w:t>Chuyên</w:t>
      </w:r>
      <w:proofErr w:type="spellEnd"/>
      <w:r w:rsidRPr="00360026">
        <w:rPr>
          <w:sz w:val="28"/>
          <w:szCs w:val="28"/>
          <w:lang w:val="en-US"/>
        </w:rPr>
        <w:t xml:space="preserve"> </w:t>
      </w:r>
      <w:proofErr w:type="spellStart"/>
      <w:r w:rsidRPr="00360026">
        <w:rPr>
          <w:sz w:val="28"/>
          <w:szCs w:val="28"/>
          <w:lang w:val="en-US"/>
        </w:rPr>
        <w:t>ngành</w:t>
      </w:r>
      <w:proofErr w:type="spellEnd"/>
      <w:r w:rsidRPr="00360026">
        <w:rPr>
          <w:sz w:val="28"/>
          <w:szCs w:val="28"/>
          <w:lang w:val="en-US"/>
        </w:rPr>
        <w:t xml:space="preserve"> </w:t>
      </w:r>
      <w:proofErr w:type="spellStart"/>
      <w:r w:rsidRPr="00360026">
        <w:rPr>
          <w:sz w:val="28"/>
          <w:szCs w:val="28"/>
          <w:lang w:val="en-US"/>
        </w:rPr>
        <w:t>Kỹ</w:t>
      </w:r>
      <w:proofErr w:type="spellEnd"/>
      <w:r w:rsidRPr="00360026">
        <w:rPr>
          <w:sz w:val="28"/>
          <w:szCs w:val="28"/>
          <w:lang w:val="en-US"/>
        </w:rPr>
        <w:t xml:space="preserve"> </w:t>
      </w:r>
      <w:proofErr w:type="spellStart"/>
      <w:r w:rsidRPr="00360026">
        <w:rPr>
          <w:sz w:val="28"/>
          <w:szCs w:val="28"/>
          <w:lang w:val="en-US"/>
        </w:rPr>
        <w:t>thuật</w:t>
      </w:r>
      <w:proofErr w:type="spellEnd"/>
      <w:r w:rsidRPr="00360026">
        <w:rPr>
          <w:sz w:val="28"/>
          <w:szCs w:val="28"/>
          <w:lang w:val="en-US"/>
        </w:rPr>
        <w:t xml:space="preserve"> </w:t>
      </w:r>
      <w:proofErr w:type="spellStart"/>
      <w:r w:rsidRPr="00360026">
        <w:rPr>
          <w:sz w:val="28"/>
          <w:szCs w:val="28"/>
          <w:lang w:val="en-US"/>
        </w:rPr>
        <w:t>chế</w:t>
      </w:r>
      <w:proofErr w:type="spellEnd"/>
      <w:r w:rsidRPr="00360026">
        <w:rPr>
          <w:sz w:val="28"/>
          <w:szCs w:val="28"/>
          <w:lang w:val="en-US"/>
        </w:rPr>
        <w:t xml:space="preserve"> </w:t>
      </w:r>
      <w:proofErr w:type="spellStart"/>
      <w:r w:rsidRPr="00360026">
        <w:rPr>
          <w:sz w:val="28"/>
          <w:szCs w:val="28"/>
          <w:lang w:val="en-US"/>
        </w:rPr>
        <w:t>biến</w:t>
      </w:r>
      <w:proofErr w:type="spellEnd"/>
      <w:r w:rsidRPr="00360026">
        <w:rPr>
          <w:sz w:val="28"/>
          <w:szCs w:val="28"/>
          <w:lang w:val="en-US"/>
        </w:rPr>
        <w:t xml:space="preserve"> </w:t>
      </w:r>
      <w:proofErr w:type="spellStart"/>
      <w:r w:rsidRPr="00360026">
        <w:rPr>
          <w:sz w:val="28"/>
          <w:szCs w:val="28"/>
          <w:lang w:val="en-US"/>
        </w:rPr>
        <w:t>món</w:t>
      </w:r>
      <w:proofErr w:type="spellEnd"/>
      <w:r w:rsidRPr="00360026">
        <w:rPr>
          <w:sz w:val="28"/>
          <w:szCs w:val="28"/>
          <w:lang w:val="en-US"/>
        </w:rPr>
        <w:t xml:space="preserve"> </w:t>
      </w:r>
      <w:proofErr w:type="spellStart"/>
      <w:r w:rsidRPr="00360026">
        <w:rPr>
          <w:sz w:val="28"/>
          <w:szCs w:val="28"/>
          <w:lang w:val="en-US"/>
        </w:rPr>
        <w:t>ăn</w:t>
      </w:r>
      <w:proofErr w:type="spellEnd"/>
      <w:r w:rsidRPr="00360026">
        <w:rPr>
          <w:sz w:val="28"/>
          <w:szCs w:val="28"/>
          <w:lang w:val="en-US"/>
        </w:rPr>
        <w:t xml:space="preserve"> </w:t>
      </w:r>
      <w:proofErr w:type="spellStart"/>
      <w:r w:rsidRPr="00360026">
        <w:rPr>
          <w:sz w:val="28"/>
          <w:szCs w:val="28"/>
          <w:lang w:val="en-US"/>
        </w:rPr>
        <w:t>đang</w:t>
      </w:r>
      <w:proofErr w:type="spellEnd"/>
      <w:r w:rsidRPr="00360026">
        <w:rPr>
          <w:sz w:val="28"/>
          <w:szCs w:val="28"/>
          <w:lang w:val="en-US"/>
        </w:rPr>
        <w:t xml:space="preserve"> </w:t>
      </w:r>
      <w:proofErr w:type="spellStart"/>
      <w:r w:rsidRPr="00360026">
        <w:rPr>
          <w:sz w:val="28"/>
          <w:szCs w:val="28"/>
          <w:lang w:val="en-US"/>
        </w:rPr>
        <w:t>là</w:t>
      </w:r>
      <w:proofErr w:type="spellEnd"/>
      <w:r w:rsidRPr="00360026">
        <w:rPr>
          <w:sz w:val="28"/>
          <w:szCs w:val="28"/>
          <w:lang w:val="en-US"/>
        </w:rPr>
        <w:t xml:space="preserve"> </w:t>
      </w:r>
      <w:proofErr w:type="spellStart"/>
      <w:r w:rsidRPr="00360026">
        <w:rPr>
          <w:sz w:val="28"/>
          <w:szCs w:val="28"/>
          <w:lang w:val="en-US"/>
        </w:rPr>
        <w:t>nhu</w:t>
      </w:r>
      <w:proofErr w:type="spellEnd"/>
      <w:r w:rsidRPr="00360026">
        <w:rPr>
          <w:sz w:val="28"/>
          <w:szCs w:val="28"/>
          <w:lang w:val="en-US"/>
        </w:rPr>
        <w:t xml:space="preserve"> </w:t>
      </w:r>
      <w:proofErr w:type="spellStart"/>
      <w:r w:rsidRPr="00360026">
        <w:rPr>
          <w:sz w:val="28"/>
          <w:szCs w:val="28"/>
          <w:lang w:val="en-US"/>
        </w:rPr>
        <w:t>cầu</w:t>
      </w:r>
      <w:proofErr w:type="spellEnd"/>
      <w:r w:rsidRPr="00360026">
        <w:rPr>
          <w:sz w:val="28"/>
          <w:szCs w:val="28"/>
          <w:lang w:val="en-US"/>
        </w:rPr>
        <w:t xml:space="preserve"> </w:t>
      </w:r>
      <w:proofErr w:type="spellStart"/>
      <w:r w:rsidRPr="00360026">
        <w:rPr>
          <w:sz w:val="28"/>
          <w:szCs w:val="28"/>
          <w:lang w:val="en-US"/>
        </w:rPr>
        <w:t>lớn</w:t>
      </w:r>
      <w:proofErr w:type="spellEnd"/>
      <w:r w:rsidRPr="00360026">
        <w:rPr>
          <w:sz w:val="28"/>
          <w:szCs w:val="28"/>
          <w:lang w:val="en-US"/>
        </w:rPr>
        <w:t xml:space="preserve"> </w:t>
      </w:r>
      <w:proofErr w:type="spellStart"/>
      <w:r w:rsidRPr="00360026">
        <w:rPr>
          <w:sz w:val="28"/>
          <w:szCs w:val="28"/>
          <w:lang w:val="en-US"/>
        </w:rPr>
        <w:t>của</w:t>
      </w:r>
      <w:proofErr w:type="spellEnd"/>
      <w:r w:rsidRPr="00360026">
        <w:rPr>
          <w:sz w:val="28"/>
          <w:szCs w:val="28"/>
          <w:lang w:val="en-US"/>
        </w:rPr>
        <w:t xml:space="preserve"> </w:t>
      </w:r>
      <w:proofErr w:type="spellStart"/>
      <w:r w:rsidRPr="00360026">
        <w:rPr>
          <w:sz w:val="28"/>
          <w:szCs w:val="28"/>
          <w:lang w:val="en-US"/>
        </w:rPr>
        <w:t>xã</w:t>
      </w:r>
      <w:proofErr w:type="spellEnd"/>
      <w:r w:rsidRPr="00360026">
        <w:rPr>
          <w:sz w:val="28"/>
          <w:szCs w:val="28"/>
          <w:lang w:val="en-US"/>
        </w:rPr>
        <w:t xml:space="preserve"> </w:t>
      </w:r>
      <w:proofErr w:type="spellStart"/>
      <w:r w:rsidRPr="00360026">
        <w:rPr>
          <w:sz w:val="28"/>
          <w:szCs w:val="28"/>
          <w:lang w:val="en-US"/>
        </w:rPr>
        <w:t>hội</w:t>
      </w:r>
      <w:proofErr w:type="spellEnd"/>
      <w:r w:rsidRPr="00360026">
        <w:rPr>
          <w:sz w:val="28"/>
          <w:szCs w:val="28"/>
          <w:lang w:val="en-US"/>
        </w:rPr>
        <w:t xml:space="preserve">, </w:t>
      </w:r>
      <w:proofErr w:type="spellStart"/>
      <w:r w:rsidRPr="00360026">
        <w:rPr>
          <w:sz w:val="28"/>
          <w:szCs w:val="28"/>
          <w:lang w:val="en-US"/>
        </w:rPr>
        <w:t>vị</w:t>
      </w:r>
      <w:proofErr w:type="spellEnd"/>
      <w:r w:rsidRPr="00360026">
        <w:rPr>
          <w:sz w:val="28"/>
          <w:szCs w:val="28"/>
          <w:lang w:val="en-US"/>
        </w:rPr>
        <w:t xml:space="preserve"> </w:t>
      </w:r>
      <w:proofErr w:type="spellStart"/>
      <w:r w:rsidRPr="00360026">
        <w:rPr>
          <w:sz w:val="28"/>
          <w:szCs w:val="28"/>
          <w:lang w:val="en-US"/>
        </w:rPr>
        <w:t>trí</w:t>
      </w:r>
      <w:proofErr w:type="spellEnd"/>
      <w:r w:rsidRPr="00360026">
        <w:rPr>
          <w:sz w:val="28"/>
          <w:szCs w:val="28"/>
          <w:lang w:val="en-US"/>
        </w:rPr>
        <w:t xml:space="preserve"> </w:t>
      </w:r>
      <w:proofErr w:type="spellStart"/>
      <w:r w:rsidRPr="00360026">
        <w:rPr>
          <w:sz w:val="28"/>
          <w:szCs w:val="28"/>
          <w:lang w:val="en-US"/>
        </w:rPr>
        <w:t>việc</w:t>
      </w:r>
      <w:proofErr w:type="spellEnd"/>
      <w:r w:rsidRPr="00360026">
        <w:rPr>
          <w:sz w:val="28"/>
          <w:szCs w:val="28"/>
          <w:lang w:val="en-US"/>
        </w:rPr>
        <w:t xml:space="preserve"> </w:t>
      </w:r>
      <w:proofErr w:type="spellStart"/>
      <w:r w:rsidRPr="00360026">
        <w:rPr>
          <w:sz w:val="28"/>
          <w:szCs w:val="28"/>
          <w:lang w:val="en-US"/>
        </w:rPr>
        <w:t>làm</w:t>
      </w:r>
      <w:proofErr w:type="spellEnd"/>
      <w:r w:rsidRPr="00360026">
        <w:rPr>
          <w:sz w:val="28"/>
          <w:szCs w:val="28"/>
          <w:lang w:val="en-US"/>
        </w:rPr>
        <w:t xml:space="preserve"> </w:t>
      </w:r>
      <w:proofErr w:type="spellStart"/>
      <w:r w:rsidRPr="00360026">
        <w:rPr>
          <w:sz w:val="28"/>
          <w:szCs w:val="28"/>
          <w:lang w:val="en-US"/>
        </w:rPr>
        <w:t>trong</w:t>
      </w:r>
      <w:proofErr w:type="spellEnd"/>
      <w:r w:rsidRPr="00360026">
        <w:rPr>
          <w:sz w:val="28"/>
          <w:szCs w:val="28"/>
          <w:lang w:val="en-US"/>
        </w:rPr>
        <w:t xml:space="preserve"> </w:t>
      </w:r>
      <w:proofErr w:type="spellStart"/>
      <w:r w:rsidRPr="00360026">
        <w:rPr>
          <w:sz w:val="28"/>
          <w:szCs w:val="28"/>
          <w:lang w:val="en-US"/>
        </w:rPr>
        <w:t>các</w:t>
      </w:r>
      <w:proofErr w:type="spellEnd"/>
      <w:r w:rsidRPr="00360026">
        <w:rPr>
          <w:sz w:val="28"/>
          <w:szCs w:val="28"/>
          <w:lang w:val="en-US"/>
        </w:rPr>
        <w:t xml:space="preserve"> </w:t>
      </w:r>
      <w:proofErr w:type="spellStart"/>
      <w:r w:rsidRPr="00360026">
        <w:rPr>
          <w:sz w:val="28"/>
          <w:szCs w:val="28"/>
          <w:lang w:val="en-US"/>
        </w:rPr>
        <w:t>khách</w:t>
      </w:r>
      <w:proofErr w:type="spellEnd"/>
      <w:r w:rsidRPr="00360026">
        <w:rPr>
          <w:sz w:val="28"/>
          <w:szCs w:val="28"/>
          <w:lang w:val="en-US"/>
        </w:rPr>
        <w:t xml:space="preserve"> </w:t>
      </w:r>
      <w:proofErr w:type="spellStart"/>
      <w:r w:rsidRPr="00360026">
        <w:rPr>
          <w:sz w:val="28"/>
          <w:szCs w:val="28"/>
          <w:lang w:val="en-US"/>
        </w:rPr>
        <w:t>sạn</w:t>
      </w:r>
      <w:proofErr w:type="spellEnd"/>
      <w:r w:rsidRPr="00360026">
        <w:rPr>
          <w:sz w:val="28"/>
          <w:szCs w:val="28"/>
          <w:lang w:val="en-US"/>
        </w:rPr>
        <w:t xml:space="preserve">, </w:t>
      </w:r>
      <w:proofErr w:type="spellStart"/>
      <w:r w:rsidRPr="00360026">
        <w:rPr>
          <w:sz w:val="28"/>
          <w:szCs w:val="28"/>
          <w:lang w:val="en-US"/>
        </w:rPr>
        <w:t>nhà</w:t>
      </w:r>
      <w:proofErr w:type="spellEnd"/>
      <w:r w:rsidRPr="00360026">
        <w:rPr>
          <w:sz w:val="28"/>
          <w:szCs w:val="28"/>
          <w:lang w:val="en-US"/>
        </w:rPr>
        <w:t xml:space="preserve"> </w:t>
      </w:r>
      <w:proofErr w:type="spellStart"/>
      <w:r w:rsidRPr="00360026">
        <w:rPr>
          <w:sz w:val="28"/>
          <w:szCs w:val="28"/>
          <w:lang w:val="en-US"/>
        </w:rPr>
        <w:t>hàng</w:t>
      </w:r>
      <w:proofErr w:type="spellEnd"/>
      <w:r w:rsidRPr="00360026">
        <w:rPr>
          <w:sz w:val="28"/>
          <w:szCs w:val="28"/>
          <w:lang w:val="en-US"/>
        </w:rPr>
        <w:t xml:space="preserve">, </w:t>
      </w:r>
      <w:proofErr w:type="spellStart"/>
      <w:r w:rsidRPr="00360026">
        <w:rPr>
          <w:sz w:val="28"/>
          <w:szCs w:val="28"/>
          <w:lang w:val="en-US"/>
        </w:rPr>
        <w:t>bếp</w:t>
      </w:r>
      <w:proofErr w:type="spellEnd"/>
      <w:r w:rsidRPr="00360026">
        <w:rPr>
          <w:sz w:val="28"/>
          <w:szCs w:val="28"/>
          <w:lang w:val="en-US"/>
        </w:rPr>
        <w:t xml:space="preserve"> </w:t>
      </w:r>
      <w:proofErr w:type="spellStart"/>
      <w:r w:rsidRPr="00360026">
        <w:rPr>
          <w:sz w:val="28"/>
          <w:szCs w:val="28"/>
          <w:lang w:val="en-US"/>
        </w:rPr>
        <w:t>ăn</w:t>
      </w:r>
      <w:proofErr w:type="spellEnd"/>
      <w:r w:rsidRPr="00360026">
        <w:rPr>
          <w:sz w:val="28"/>
          <w:szCs w:val="28"/>
          <w:lang w:val="en-US"/>
        </w:rPr>
        <w:t xml:space="preserve"> </w:t>
      </w:r>
      <w:proofErr w:type="spellStart"/>
      <w:r w:rsidRPr="00360026">
        <w:rPr>
          <w:sz w:val="28"/>
          <w:szCs w:val="28"/>
          <w:lang w:val="en-US"/>
        </w:rPr>
        <w:t>tập</w:t>
      </w:r>
      <w:proofErr w:type="spellEnd"/>
      <w:r w:rsidRPr="00360026">
        <w:rPr>
          <w:sz w:val="28"/>
          <w:szCs w:val="28"/>
          <w:lang w:val="en-US"/>
        </w:rPr>
        <w:t xml:space="preserve"> </w:t>
      </w:r>
      <w:proofErr w:type="spellStart"/>
      <w:r w:rsidRPr="00360026">
        <w:rPr>
          <w:sz w:val="28"/>
          <w:szCs w:val="28"/>
          <w:lang w:val="en-US"/>
        </w:rPr>
        <w:t>thể</w:t>
      </w:r>
      <w:proofErr w:type="spellEnd"/>
      <w:r w:rsidRPr="00360026">
        <w:rPr>
          <w:sz w:val="28"/>
          <w:szCs w:val="28"/>
          <w:lang w:val="en-US"/>
        </w:rPr>
        <w:t xml:space="preserve">, </w:t>
      </w:r>
      <w:proofErr w:type="spellStart"/>
      <w:r w:rsidRPr="00360026">
        <w:rPr>
          <w:sz w:val="28"/>
          <w:szCs w:val="28"/>
          <w:lang w:val="en-US"/>
        </w:rPr>
        <w:t>bệnh</w:t>
      </w:r>
      <w:proofErr w:type="spellEnd"/>
      <w:r w:rsidRPr="00360026">
        <w:rPr>
          <w:sz w:val="28"/>
          <w:szCs w:val="28"/>
          <w:lang w:val="en-US"/>
        </w:rPr>
        <w:t xml:space="preserve"> </w:t>
      </w:r>
      <w:proofErr w:type="spellStart"/>
      <w:r w:rsidRPr="00360026">
        <w:rPr>
          <w:sz w:val="28"/>
          <w:szCs w:val="28"/>
          <w:lang w:val="en-US"/>
        </w:rPr>
        <w:t>viện</w:t>
      </w:r>
      <w:proofErr w:type="spellEnd"/>
      <w:r w:rsidRPr="00360026">
        <w:rPr>
          <w:sz w:val="28"/>
          <w:szCs w:val="28"/>
          <w:lang w:val="en-US"/>
        </w:rPr>
        <w:t xml:space="preserve">, </w:t>
      </w:r>
      <w:proofErr w:type="spellStart"/>
      <w:r w:rsidRPr="00360026">
        <w:rPr>
          <w:sz w:val="28"/>
          <w:szCs w:val="28"/>
          <w:lang w:val="en-US"/>
        </w:rPr>
        <w:t>trường</w:t>
      </w:r>
      <w:proofErr w:type="spellEnd"/>
      <w:r w:rsidRPr="00360026">
        <w:rPr>
          <w:sz w:val="28"/>
          <w:szCs w:val="28"/>
          <w:lang w:val="en-US"/>
        </w:rPr>
        <w:t xml:space="preserve"> </w:t>
      </w:r>
      <w:proofErr w:type="spellStart"/>
      <w:r w:rsidRPr="00360026">
        <w:rPr>
          <w:sz w:val="28"/>
          <w:szCs w:val="28"/>
          <w:lang w:val="en-US"/>
        </w:rPr>
        <w:t>học</w:t>
      </w:r>
      <w:proofErr w:type="spellEnd"/>
      <w:r w:rsidRPr="00360026">
        <w:rPr>
          <w:sz w:val="28"/>
          <w:szCs w:val="28"/>
          <w:lang w:val="en-US"/>
        </w:rPr>
        <w:t xml:space="preserve">, </w:t>
      </w:r>
      <w:proofErr w:type="spellStart"/>
      <w:r w:rsidRPr="00360026">
        <w:rPr>
          <w:sz w:val="28"/>
          <w:szCs w:val="28"/>
          <w:lang w:val="en-US"/>
        </w:rPr>
        <w:t>quán</w:t>
      </w:r>
      <w:proofErr w:type="spellEnd"/>
      <w:r w:rsidRPr="00360026">
        <w:rPr>
          <w:sz w:val="28"/>
          <w:szCs w:val="28"/>
          <w:lang w:val="en-US"/>
        </w:rPr>
        <w:t xml:space="preserve"> </w:t>
      </w:r>
      <w:proofErr w:type="spellStart"/>
      <w:r w:rsidRPr="00360026">
        <w:rPr>
          <w:sz w:val="28"/>
          <w:szCs w:val="28"/>
          <w:lang w:val="en-US"/>
        </w:rPr>
        <w:t>ăn</w:t>
      </w:r>
      <w:proofErr w:type="spellEnd"/>
      <w:r w:rsidRPr="00360026">
        <w:rPr>
          <w:sz w:val="28"/>
          <w:szCs w:val="28"/>
          <w:lang w:val="en-US"/>
        </w:rPr>
        <w:t xml:space="preserve">….do </w:t>
      </w:r>
      <w:proofErr w:type="spellStart"/>
      <w:r w:rsidRPr="00360026">
        <w:rPr>
          <w:sz w:val="28"/>
          <w:szCs w:val="28"/>
          <w:lang w:val="en-US"/>
        </w:rPr>
        <w:t>đó</w:t>
      </w:r>
      <w:proofErr w:type="spellEnd"/>
      <w:r w:rsidRPr="00360026">
        <w:rPr>
          <w:sz w:val="28"/>
          <w:szCs w:val="28"/>
          <w:lang w:val="en-US"/>
        </w:rPr>
        <w:t xml:space="preserve"> </w:t>
      </w:r>
      <w:proofErr w:type="spellStart"/>
      <w:r w:rsidRPr="00360026">
        <w:rPr>
          <w:sz w:val="28"/>
          <w:szCs w:val="28"/>
          <w:lang w:val="en-US"/>
        </w:rPr>
        <w:t>tuyển</w:t>
      </w:r>
      <w:proofErr w:type="spellEnd"/>
      <w:r w:rsidRPr="00360026">
        <w:rPr>
          <w:sz w:val="28"/>
          <w:szCs w:val="28"/>
          <w:lang w:val="en-US"/>
        </w:rPr>
        <w:t xml:space="preserve"> </w:t>
      </w:r>
      <w:proofErr w:type="spellStart"/>
      <w:r w:rsidRPr="00360026">
        <w:rPr>
          <w:sz w:val="28"/>
          <w:szCs w:val="28"/>
          <w:lang w:val="en-US"/>
        </w:rPr>
        <w:t>sinh</w:t>
      </w:r>
      <w:proofErr w:type="spellEnd"/>
      <w:r w:rsidRPr="00360026">
        <w:rPr>
          <w:sz w:val="28"/>
          <w:szCs w:val="28"/>
          <w:lang w:val="en-US"/>
        </w:rPr>
        <w:t xml:space="preserve"> </w:t>
      </w:r>
      <w:proofErr w:type="spellStart"/>
      <w:r w:rsidRPr="00360026">
        <w:rPr>
          <w:sz w:val="28"/>
          <w:szCs w:val="28"/>
          <w:lang w:val="en-US"/>
        </w:rPr>
        <w:t>tương</w:t>
      </w:r>
      <w:proofErr w:type="spellEnd"/>
      <w:r w:rsidRPr="00360026">
        <w:rPr>
          <w:sz w:val="28"/>
          <w:szCs w:val="28"/>
          <w:lang w:val="en-US"/>
        </w:rPr>
        <w:t xml:space="preserve"> </w:t>
      </w:r>
      <w:proofErr w:type="spellStart"/>
      <w:r w:rsidRPr="00360026">
        <w:rPr>
          <w:sz w:val="28"/>
          <w:szCs w:val="28"/>
          <w:lang w:val="en-US"/>
        </w:rPr>
        <w:t>đối</w:t>
      </w:r>
      <w:proofErr w:type="spellEnd"/>
      <w:r w:rsidRPr="00360026">
        <w:rPr>
          <w:sz w:val="28"/>
          <w:szCs w:val="28"/>
          <w:lang w:val="en-US"/>
        </w:rPr>
        <w:t xml:space="preserve"> </w:t>
      </w:r>
      <w:proofErr w:type="spellStart"/>
      <w:r w:rsidRPr="00360026">
        <w:rPr>
          <w:sz w:val="28"/>
          <w:szCs w:val="28"/>
          <w:lang w:val="en-US"/>
        </w:rPr>
        <w:t>dễ</w:t>
      </w:r>
      <w:proofErr w:type="spellEnd"/>
      <w:r w:rsidRPr="00360026">
        <w:rPr>
          <w:sz w:val="28"/>
          <w:szCs w:val="28"/>
          <w:lang w:val="en-US"/>
        </w:rPr>
        <w:t xml:space="preserve"> </w:t>
      </w:r>
      <w:proofErr w:type="spellStart"/>
      <w:r w:rsidRPr="00360026">
        <w:rPr>
          <w:sz w:val="28"/>
          <w:szCs w:val="28"/>
          <w:lang w:val="en-US"/>
        </w:rPr>
        <w:t>dàng</w:t>
      </w:r>
      <w:proofErr w:type="spellEnd"/>
      <w:r w:rsidRPr="00360026">
        <w:rPr>
          <w:sz w:val="28"/>
          <w:szCs w:val="28"/>
          <w:lang w:val="en-US"/>
        </w:rPr>
        <w:t xml:space="preserve"> </w:t>
      </w:r>
      <w:proofErr w:type="spellStart"/>
      <w:r w:rsidRPr="00360026">
        <w:rPr>
          <w:sz w:val="28"/>
          <w:szCs w:val="28"/>
          <w:lang w:val="en-US"/>
        </w:rPr>
        <w:t>mặc</w:t>
      </w:r>
      <w:proofErr w:type="spellEnd"/>
      <w:r w:rsidRPr="00360026">
        <w:rPr>
          <w:sz w:val="28"/>
          <w:szCs w:val="28"/>
          <w:lang w:val="en-US"/>
        </w:rPr>
        <w:t xml:space="preserve"> </w:t>
      </w:r>
      <w:proofErr w:type="spellStart"/>
      <w:r w:rsidRPr="00360026">
        <w:rPr>
          <w:sz w:val="28"/>
          <w:szCs w:val="28"/>
          <w:lang w:val="en-US"/>
        </w:rPr>
        <w:t>dù</w:t>
      </w:r>
      <w:proofErr w:type="spellEnd"/>
      <w:r w:rsidRPr="00360026">
        <w:rPr>
          <w:sz w:val="28"/>
          <w:szCs w:val="28"/>
          <w:lang w:val="en-US"/>
        </w:rPr>
        <w:t xml:space="preserve"> </w:t>
      </w:r>
      <w:proofErr w:type="spellStart"/>
      <w:r w:rsidRPr="00360026">
        <w:rPr>
          <w:sz w:val="28"/>
          <w:szCs w:val="28"/>
          <w:lang w:val="en-US"/>
        </w:rPr>
        <w:t>thị</w:t>
      </w:r>
      <w:proofErr w:type="spellEnd"/>
      <w:r w:rsidRPr="00360026">
        <w:rPr>
          <w:sz w:val="28"/>
          <w:szCs w:val="28"/>
          <w:lang w:val="en-US"/>
        </w:rPr>
        <w:t xml:space="preserve"> </w:t>
      </w:r>
      <w:proofErr w:type="spellStart"/>
      <w:r w:rsidRPr="00360026">
        <w:rPr>
          <w:sz w:val="28"/>
          <w:szCs w:val="28"/>
          <w:lang w:val="en-US"/>
        </w:rPr>
        <w:t>trường</w:t>
      </w:r>
      <w:proofErr w:type="spellEnd"/>
      <w:r w:rsidRPr="00360026">
        <w:rPr>
          <w:sz w:val="28"/>
          <w:szCs w:val="28"/>
          <w:lang w:val="en-US"/>
        </w:rPr>
        <w:t xml:space="preserve"> </w:t>
      </w:r>
      <w:proofErr w:type="spellStart"/>
      <w:r w:rsidRPr="00360026">
        <w:rPr>
          <w:sz w:val="28"/>
          <w:szCs w:val="28"/>
          <w:lang w:val="en-US"/>
        </w:rPr>
        <w:t>đào</w:t>
      </w:r>
      <w:proofErr w:type="spellEnd"/>
      <w:r w:rsidRPr="00360026">
        <w:rPr>
          <w:sz w:val="28"/>
          <w:szCs w:val="28"/>
          <w:lang w:val="en-US"/>
        </w:rPr>
        <w:t xml:space="preserve"> </w:t>
      </w:r>
      <w:proofErr w:type="spellStart"/>
      <w:r w:rsidRPr="00360026">
        <w:rPr>
          <w:sz w:val="28"/>
          <w:szCs w:val="28"/>
          <w:lang w:val="en-US"/>
        </w:rPr>
        <w:t>tạo</w:t>
      </w:r>
      <w:proofErr w:type="spellEnd"/>
      <w:r w:rsidRPr="00360026">
        <w:rPr>
          <w:sz w:val="28"/>
          <w:szCs w:val="28"/>
          <w:lang w:val="en-US"/>
        </w:rPr>
        <w:t xml:space="preserve">  </w:t>
      </w:r>
      <w:proofErr w:type="spellStart"/>
      <w:r w:rsidRPr="00360026">
        <w:rPr>
          <w:sz w:val="28"/>
          <w:szCs w:val="28"/>
          <w:lang w:val="en-US"/>
        </w:rPr>
        <w:t>nhiều</w:t>
      </w:r>
      <w:proofErr w:type="spellEnd"/>
      <w:r w:rsidRPr="00360026">
        <w:rPr>
          <w:sz w:val="28"/>
          <w:szCs w:val="28"/>
          <w:lang w:val="en-US"/>
        </w:rPr>
        <w:t xml:space="preserve"> </w:t>
      </w:r>
      <w:proofErr w:type="spellStart"/>
      <w:r w:rsidRPr="00360026">
        <w:rPr>
          <w:sz w:val="28"/>
          <w:szCs w:val="28"/>
          <w:lang w:val="en-US"/>
        </w:rPr>
        <w:t>cơ</w:t>
      </w:r>
      <w:proofErr w:type="spellEnd"/>
      <w:r w:rsidRPr="00360026">
        <w:rPr>
          <w:sz w:val="28"/>
          <w:szCs w:val="28"/>
          <w:lang w:val="en-US"/>
        </w:rPr>
        <w:t xml:space="preserve"> </w:t>
      </w:r>
      <w:proofErr w:type="spellStart"/>
      <w:r w:rsidRPr="00360026">
        <w:rPr>
          <w:sz w:val="28"/>
          <w:szCs w:val="28"/>
          <w:lang w:val="en-US"/>
        </w:rPr>
        <w:t>sở</w:t>
      </w:r>
      <w:proofErr w:type="spellEnd"/>
      <w:r w:rsidRPr="00360026">
        <w:rPr>
          <w:sz w:val="28"/>
          <w:szCs w:val="28"/>
          <w:lang w:val="en-US"/>
        </w:rPr>
        <w:t xml:space="preserve"> </w:t>
      </w:r>
      <w:proofErr w:type="spellStart"/>
      <w:r w:rsidRPr="00360026">
        <w:rPr>
          <w:sz w:val="28"/>
          <w:szCs w:val="28"/>
          <w:lang w:val="en-US"/>
        </w:rPr>
        <w:t>cấp</w:t>
      </w:r>
      <w:proofErr w:type="spellEnd"/>
      <w:r w:rsidRPr="00360026">
        <w:rPr>
          <w:sz w:val="28"/>
          <w:szCs w:val="28"/>
          <w:lang w:val="en-US"/>
        </w:rPr>
        <w:t xml:space="preserve"> </w:t>
      </w:r>
      <w:proofErr w:type="spellStart"/>
      <w:r w:rsidRPr="00360026">
        <w:rPr>
          <w:sz w:val="28"/>
          <w:szCs w:val="28"/>
          <w:lang w:val="en-US"/>
        </w:rPr>
        <w:t>chứng</w:t>
      </w:r>
      <w:proofErr w:type="spellEnd"/>
      <w:r w:rsidRPr="00360026">
        <w:rPr>
          <w:sz w:val="28"/>
          <w:szCs w:val="28"/>
          <w:lang w:val="en-US"/>
        </w:rPr>
        <w:t xml:space="preserve"> </w:t>
      </w:r>
      <w:proofErr w:type="spellStart"/>
      <w:r w:rsidRPr="00360026">
        <w:rPr>
          <w:sz w:val="28"/>
          <w:szCs w:val="28"/>
          <w:lang w:val="en-US"/>
        </w:rPr>
        <w:t>chỉ</w:t>
      </w:r>
      <w:proofErr w:type="spellEnd"/>
      <w:r w:rsidRPr="00360026">
        <w:rPr>
          <w:sz w:val="28"/>
          <w:szCs w:val="28"/>
          <w:lang w:val="en-US"/>
        </w:rPr>
        <w:t xml:space="preserve">, </w:t>
      </w:r>
      <w:proofErr w:type="spellStart"/>
      <w:r w:rsidRPr="00360026">
        <w:rPr>
          <w:sz w:val="28"/>
          <w:szCs w:val="28"/>
          <w:lang w:val="en-US"/>
        </w:rPr>
        <w:t>tạo</w:t>
      </w:r>
      <w:proofErr w:type="spellEnd"/>
      <w:r w:rsidRPr="00360026">
        <w:rPr>
          <w:sz w:val="28"/>
          <w:szCs w:val="28"/>
          <w:lang w:val="en-US"/>
        </w:rPr>
        <w:t xml:space="preserve"> </w:t>
      </w:r>
      <w:proofErr w:type="spellStart"/>
      <w:r w:rsidRPr="00360026">
        <w:rPr>
          <w:sz w:val="28"/>
          <w:szCs w:val="28"/>
          <w:lang w:val="en-US"/>
        </w:rPr>
        <w:t>điều</w:t>
      </w:r>
      <w:proofErr w:type="spellEnd"/>
      <w:r w:rsidRPr="00360026">
        <w:rPr>
          <w:sz w:val="28"/>
          <w:szCs w:val="28"/>
          <w:lang w:val="en-US"/>
        </w:rPr>
        <w:t xml:space="preserve"> </w:t>
      </w:r>
      <w:proofErr w:type="spellStart"/>
      <w:r w:rsidRPr="00360026">
        <w:rPr>
          <w:sz w:val="28"/>
          <w:szCs w:val="28"/>
          <w:lang w:val="en-US"/>
        </w:rPr>
        <w:t>kiện</w:t>
      </w:r>
      <w:proofErr w:type="spellEnd"/>
      <w:r w:rsidRPr="00360026">
        <w:rPr>
          <w:sz w:val="28"/>
          <w:szCs w:val="28"/>
          <w:lang w:val="en-US"/>
        </w:rPr>
        <w:t xml:space="preserve"> </w:t>
      </w:r>
      <w:proofErr w:type="spellStart"/>
      <w:r w:rsidRPr="00360026">
        <w:rPr>
          <w:sz w:val="28"/>
          <w:szCs w:val="28"/>
          <w:lang w:val="en-US"/>
        </w:rPr>
        <w:t>cho</w:t>
      </w:r>
      <w:proofErr w:type="spellEnd"/>
      <w:r w:rsidRPr="00360026">
        <w:rPr>
          <w:sz w:val="28"/>
          <w:szCs w:val="28"/>
          <w:lang w:val="en-US"/>
        </w:rPr>
        <w:t xml:space="preserve"> </w:t>
      </w:r>
      <w:proofErr w:type="spellStart"/>
      <w:r w:rsidRPr="00360026">
        <w:rPr>
          <w:sz w:val="28"/>
          <w:szCs w:val="28"/>
          <w:lang w:val="en-US"/>
        </w:rPr>
        <w:t>học</w:t>
      </w:r>
      <w:proofErr w:type="spellEnd"/>
      <w:r w:rsidRPr="00360026">
        <w:rPr>
          <w:sz w:val="28"/>
          <w:szCs w:val="28"/>
          <w:lang w:val="en-US"/>
        </w:rPr>
        <w:t xml:space="preserve"> </w:t>
      </w:r>
      <w:proofErr w:type="spellStart"/>
      <w:r w:rsidRPr="00360026">
        <w:rPr>
          <w:sz w:val="28"/>
          <w:szCs w:val="28"/>
          <w:lang w:val="en-US"/>
        </w:rPr>
        <w:t>viên</w:t>
      </w:r>
      <w:proofErr w:type="spellEnd"/>
      <w:r w:rsidRPr="00360026">
        <w:rPr>
          <w:sz w:val="28"/>
          <w:szCs w:val="28"/>
          <w:lang w:val="en-US"/>
        </w:rPr>
        <w:t xml:space="preserve">. </w:t>
      </w:r>
      <w:proofErr w:type="spellStart"/>
      <w:r w:rsidRPr="00360026">
        <w:rPr>
          <w:sz w:val="28"/>
          <w:szCs w:val="28"/>
          <w:lang w:val="en-US"/>
        </w:rPr>
        <w:t>Khoa</w:t>
      </w:r>
      <w:proofErr w:type="spellEnd"/>
      <w:r w:rsidRPr="00360026">
        <w:rPr>
          <w:sz w:val="28"/>
          <w:szCs w:val="28"/>
          <w:lang w:val="en-US"/>
        </w:rPr>
        <w:t xml:space="preserve"> </w:t>
      </w:r>
      <w:proofErr w:type="spellStart"/>
      <w:r w:rsidRPr="00360026">
        <w:rPr>
          <w:sz w:val="28"/>
          <w:szCs w:val="28"/>
          <w:lang w:val="en-US"/>
        </w:rPr>
        <w:t>Công</w:t>
      </w:r>
      <w:proofErr w:type="spellEnd"/>
      <w:r w:rsidRPr="00360026">
        <w:rPr>
          <w:sz w:val="28"/>
          <w:szCs w:val="28"/>
          <w:lang w:val="en-US"/>
        </w:rPr>
        <w:t xml:space="preserve"> </w:t>
      </w:r>
      <w:proofErr w:type="spellStart"/>
      <w:r w:rsidRPr="00360026">
        <w:rPr>
          <w:sz w:val="28"/>
          <w:szCs w:val="28"/>
          <w:lang w:val="en-US"/>
        </w:rPr>
        <w:t>nghệ</w:t>
      </w:r>
      <w:proofErr w:type="spellEnd"/>
      <w:r w:rsidRPr="00360026">
        <w:rPr>
          <w:sz w:val="28"/>
          <w:szCs w:val="28"/>
          <w:lang w:val="en-US"/>
        </w:rPr>
        <w:t xml:space="preserve"> </w:t>
      </w:r>
      <w:proofErr w:type="spellStart"/>
      <w:r w:rsidRPr="00360026">
        <w:rPr>
          <w:sz w:val="28"/>
          <w:szCs w:val="28"/>
          <w:lang w:val="en-US"/>
        </w:rPr>
        <w:t>chế</w:t>
      </w:r>
      <w:proofErr w:type="spellEnd"/>
      <w:r w:rsidRPr="00360026">
        <w:rPr>
          <w:sz w:val="28"/>
          <w:szCs w:val="28"/>
          <w:lang w:val="en-US"/>
        </w:rPr>
        <w:t xml:space="preserve"> </w:t>
      </w:r>
      <w:proofErr w:type="spellStart"/>
      <w:r w:rsidRPr="00360026">
        <w:rPr>
          <w:sz w:val="28"/>
          <w:szCs w:val="28"/>
          <w:lang w:val="en-US"/>
        </w:rPr>
        <w:t>biến</w:t>
      </w:r>
      <w:proofErr w:type="spellEnd"/>
      <w:r w:rsidRPr="00360026">
        <w:rPr>
          <w:sz w:val="28"/>
          <w:szCs w:val="28"/>
          <w:lang w:val="en-US"/>
        </w:rPr>
        <w:t xml:space="preserve"> </w:t>
      </w:r>
      <w:proofErr w:type="spellStart"/>
      <w:r w:rsidRPr="00360026">
        <w:rPr>
          <w:sz w:val="28"/>
          <w:szCs w:val="28"/>
          <w:lang w:val="en-US"/>
        </w:rPr>
        <w:t>được</w:t>
      </w:r>
      <w:proofErr w:type="spellEnd"/>
      <w:r w:rsidRPr="00360026">
        <w:rPr>
          <w:sz w:val="28"/>
          <w:szCs w:val="28"/>
          <w:lang w:val="en-US"/>
        </w:rPr>
        <w:t xml:space="preserve"> </w:t>
      </w:r>
      <w:proofErr w:type="spellStart"/>
      <w:r w:rsidRPr="00360026">
        <w:rPr>
          <w:sz w:val="28"/>
          <w:szCs w:val="28"/>
          <w:lang w:val="en-US"/>
        </w:rPr>
        <w:t>trang</w:t>
      </w:r>
      <w:proofErr w:type="spellEnd"/>
      <w:r w:rsidRPr="00360026">
        <w:rPr>
          <w:sz w:val="28"/>
          <w:szCs w:val="28"/>
          <w:lang w:val="en-US"/>
        </w:rPr>
        <w:t xml:space="preserve"> </w:t>
      </w:r>
      <w:proofErr w:type="spellStart"/>
      <w:r w:rsidRPr="00360026">
        <w:rPr>
          <w:sz w:val="28"/>
          <w:szCs w:val="28"/>
          <w:lang w:val="en-US"/>
        </w:rPr>
        <w:t>bị</w:t>
      </w:r>
      <w:proofErr w:type="spellEnd"/>
      <w:r w:rsidRPr="00360026">
        <w:rPr>
          <w:sz w:val="28"/>
          <w:szCs w:val="28"/>
          <w:lang w:val="en-US"/>
        </w:rPr>
        <w:t xml:space="preserve"> </w:t>
      </w:r>
      <w:proofErr w:type="spellStart"/>
      <w:r w:rsidRPr="00360026">
        <w:rPr>
          <w:sz w:val="28"/>
          <w:szCs w:val="28"/>
          <w:lang w:val="en-US"/>
        </w:rPr>
        <w:t>đầy</w:t>
      </w:r>
      <w:proofErr w:type="spellEnd"/>
      <w:r w:rsidRPr="00360026">
        <w:rPr>
          <w:sz w:val="28"/>
          <w:szCs w:val="28"/>
          <w:lang w:val="en-US"/>
        </w:rPr>
        <w:t xml:space="preserve"> </w:t>
      </w:r>
      <w:proofErr w:type="spellStart"/>
      <w:r w:rsidRPr="00360026">
        <w:rPr>
          <w:sz w:val="28"/>
          <w:szCs w:val="28"/>
          <w:lang w:val="en-US"/>
        </w:rPr>
        <w:t>đủ</w:t>
      </w:r>
      <w:proofErr w:type="spellEnd"/>
      <w:r w:rsidRPr="00360026">
        <w:rPr>
          <w:sz w:val="28"/>
          <w:szCs w:val="28"/>
          <w:lang w:val="en-US"/>
        </w:rPr>
        <w:t xml:space="preserve"> </w:t>
      </w:r>
      <w:proofErr w:type="spellStart"/>
      <w:r w:rsidRPr="00360026">
        <w:rPr>
          <w:sz w:val="28"/>
          <w:szCs w:val="28"/>
          <w:lang w:val="en-US"/>
        </w:rPr>
        <w:t>chương</w:t>
      </w:r>
      <w:proofErr w:type="spellEnd"/>
      <w:r w:rsidRPr="00360026">
        <w:rPr>
          <w:sz w:val="28"/>
          <w:szCs w:val="28"/>
          <w:lang w:val="en-US"/>
        </w:rPr>
        <w:t xml:space="preserve"> </w:t>
      </w:r>
      <w:proofErr w:type="spellStart"/>
      <w:r w:rsidRPr="00360026">
        <w:rPr>
          <w:sz w:val="28"/>
          <w:szCs w:val="28"/>
          <w:lang w:val="en-US"/>
        </w:rPr>
        <w:t>trình</w:t>
      </w:r>
      <w:proofErr w:type="spellEnd"/>
      <w:r w:rsidRPr="00360026">
        <w:rPr>
          <w:sz w:val="28"/>
          <w:szCs w:val="28"/>
          <w:lang w:val="en-US"/>
        </w:rPr>
        <w:t xml:space="preserve">, </w:t>
      </w:r>
      <w:proofErr w:type="spellStart"/>
      <w:r w:rsidRPr="00360026">
        <w:rPr>
          <w:sz w:val="28"/>
          <w:szCs w:val="28"/>
          <w:lang w:val="en-US"/>
        </w:rPr>
        <w:t>giáo</w:t>
      </w:r>
      <w:proofErr w:type="spellEnd"/>
      <w:r w:rsidRPr="00360026">
        <w:rPr>
          <w:sz w:val="28"/>
          <w:szCs w:val="28"/>
          <w:lang w:val="en-US"/>
        </w:rPr>
        <w:t xml:space="preserve"> </w:t>
      </w:r>
      <w:proofErr w:type="spellStart"/>
      <w:r w:rsidRPr="00360026">
        <w:rPr>
          <w:sz w:val="28"/>
          <w:szCs w:val="28"/>
          <w:lang w:val="en-US"/>
        </w:rPr>
        <w:t>trình</w:t>
      </w:r>
      <w:proofErr w:type="spellEnd"/>
      <w:r w:rsidRPr="00360026">
        <w:rPr>
          <w:sz w:val="28"/>
          <w:szCs w:val="28"/>
          <w:lang w:val="en-US"/>
        </w:rPr>
        <w:t xml:space="preserve"> </w:t>
      </w:r>
      <w:proofErr w:type="spellStart"/>
      <w:r w:rsidRPr="00360026">
        <w:rPr>
          <w:sz w:val="28"/>
          <w:szCs w:val="28"/>
          <w:lang w:val="en-US"/>
        </w:rPr>
        <w:t>cùng</w:t>
      </w:r>
      <w:proofErr w:type="spellEnd"/>
      <w:r w:rsidRPr="00360026">
        <w:rPr>
          <w:sz w:val="28"/>
          <w:szCs w:val="28"/>
          <w:lang w:val="en-US"/>
        </w:rPr>
        <w:t xml:space="preserve"> </w:t>
      </w:r>
      <w:proofErr w:type="spellStart"/>
      <w:r w:rsidRPr="00360026">
        <w:rPr>
          <w:sz w:val="28"/>
          <w:szCs w:val="28"/>
          <w:lang w:val="en-US"/>
        </w:rPr>
        <w:t>đội</w:t>
      </w:r>
      <w:proofErr w:type="spellEnd"/>
      <w:r w:rsidRPr="00360026">
        <w:rPr>
          <w:sz w:val="28"/>
          <w:szCs w:val="28"/>
          <w:lang w:val="en-US"/>
        </w:rPr>
        <w:t xml:space="preserve"> </w:t>
      </w:r>
      <w:proofErr w:type="spellStart"/>
      <w:r w:rsidRPr="00360026">
        <w:rPr>
          <w:sz w:val="28"/>
          <w:szCs w:val="28"/>
          <w:lang w:val="en-US"/>
        </w:rPr>
        <w:t>ngũ</w:t>
      </w:r>
      <w:proofErr w:type="spellEnd"/>
      <w:r w:rsidRPr="00360026">
        <w:rPr>
          <w:sz w:val="28"/>
          <w:szCs w:val="28"/>
          <w:lang w:val="en-US"/>
        </w:rPr>
        <w:t xml:space="preserve"> </w:t>
      </w:r>
      <w:proofErr w:type="spellStart"/>
      <w:r w:rsidRPr="00360026">
        <w:rPr>
          <w:sz w:val="28"/>
          <w:szCs w:val="28"/>
          <w:lang w:val="en-US"/>
        </w:rPr>
        <w:t>giảng</w:t>
      </w:r>
      <w:proofErr w:type="spellEnd"/>
      <w:r w:rsidRPr="00360026">
        <w:rPr>
          <w:sz w:val="28"/>
          <w:szCs w:val="28"/>
          <w:lang w:val="en-US"/>
        </w:rPr>
        <w:t xml:space="preserve"> </w:t>
      </w:r>
      <w:proofErr w:type="spellStart"/>
      <w:r w:rsidRPr="00360026">
        <w:rPr>
          <w:sz w:val="28"/>
          <w:szCs w:val="28"/>
          <w:lang w:val="en-US"/>
        </w:rPr>
        <w:t>viên</w:t>
      </w:r>
      <w:proofErr w:type="spellEnd"/>
      <w:r w:rsidRPr="00360026">
        <w:rPr>
          <w:sz w:val="28"/>
          <w:szCs w:val="28"/>
          <w:lang w:val="en-US"/>
        </w:rPr>
        <w:t xml:space="preserve"> </w:t>
      </w:r>
      <w:proofErr w:type="spellStart"/>
      <w:r w:rsidRPr="00360026">
        <w:rPr>
          <w:sz w:val="28"/>
          <w:szCs w:val="28"/>
          <w:lang w:val="en-US"/>
        </w:rPr>
        <w:t>kinh</w:t>
      </w:r>
      <w:proofErr w:type="spellEnd"/>
      <w:r w:rsidRPr="00360026">
        <w:rPr>
          <w:sz w:val="28"/>
          <w:szCs w:val="28"/>
          <w:lang w:val="en-US"/>
        </w:rPr>
        <w:t xml:space="preserve"> </w:t>
      </w:r>
      <w:proofErr w:type="spellStart"/>
      <w:r w:rsidRPr="00360026">
        <w:rPr>
          <w:sz w:val="28"/>
          <w:szCs w:val="28"/>
          <w:lang w:val="en-US"/>
        </w:rPr>
        <w:t>nghiệm</w:t>
      </w:r>
      <w:proofErr w:type="spellEnd"/>
      <w:r w:rsidRPr="00360026">
        <w:rPr>
          <w:sz w:val="28"/>
          <w:szCs w:val="28"/>
          <w:lang w:val="en-US"/>
        </w:rPr>
        <w:t xml:space="preserve"> </w:t>
      </w:r>
      <w:proofErr w:type="spellStart"/>
      <w:r w:rsidRPr="00360026">
        <w:rPr>
          <w:sz w:val="28"/>
          <w:szCs w:val="28"/>
          <w:lang w:val="en-US"/>
        </w:rPr>
        <w:t>trên</w:t>
      </w:r>
      <w:proofErr w:type="spellEnd"/>
      <w:r w:rsidRPr="00360026">
        <w:rPr>
          <w:sz w:val="28"/>
          <w:szCs w:val="28"/>
          <w:lang w:val="en-US"/>
        </w:rPr>
        <w:t xml:space="preserve"> 20 </w:t>
      </w:r>
      <w:proofErr w:type="spellStart"/>
      <w:r w:rsidRPr="00360026">
        <w:rPr>
          <w:sz w:val="28"/>
          <w:szCs w:val="28"/>
          <w:lang w:val="en-US"/>
        </w:rPr>
        <w:t>năm</w:t>
      </w:r>
      <w:proofErr w:type="spellEnd"/>
      <w:r w:rsidRPr="00360026">
        <w:rPr>
          <w:sz w:val="28"/>
          <w:szCs w:val="28"/>
          <w:lang w:val="en-US"/>
        </w:rPr>
        <w:t xml:space="preserve"> </w:t>
      </w:r>
      <w:proofErr w:type="spellStart"/>
      <w:r w:rsidRPr="00360026">
        <w:rPr>
          <w:sz w:val="28"/>
          <w:szCs w:val="28"/>
          <w:lang w:val="en-US"/>
        </w:rPr>
        <w:t>của</w:t>
      </w:r>
      <w:proofErr w:type="spellEnd"/>
      <w:r w:rsidRPr="00360026">
        <w:rPr>
          <w:sz w:val="28"/>
          <w:szCs w:val="28"/>
          <w:lang w:val="en-US"/>
        </w:rPr>
        <w:t xml:space="preserve"> </w:t>
      </w:r>
      <w:proofErr w:type="spellStart"/>
      <w:r w:rsidRPr="00360026">
        <w:rPr>
          <w:sz w:val="28"/>
          <w:szCs w:val="28"/>
          <w:lang w:val="en-US"/>
        </w:rPr>
        <w:t>khoa</w:t>
      </w:r>
      <w:proofErr w:type="spellEnd"/>
      <w:r w:rsidRPr="00360026">
        <w:rPr>
          <w:sz w:val="28"/>
          <w:szCs w:val="28"/>
          <w:lang w:val="en-US"/>
        </w:rPr>
        <w:t xml:space="preserve"> </w:t>
      </w:r>
      <w:proofErr w:type="spellStart"/>
      <w:r w:rsidRPr="00360026">
        <w:rPr>
          <w:sz w:val="28"/>
          <w:szCs w:val="28"/>
          <w:lang w:val="en-US"/>
        </w:rPr>
        <w:t>và</w:t>
      </w:r>
      <w:proofErr w:type="spellEnd"/>
      <w:r w:rsidRPr="00360026">
        <w:rPr>
          <w:sz w:val="28"/>
          <w:szCs w:val="28"/>
          <w:lang w:val="en-US"/>
        </w:rPr>
        <w:t xml:space="preserve"> 57 </w:t>
      </w:r>
      <w:proofErr w:type="spellStart"/>
      <w:r w:rsidRPr="00360026">
        <w:rPr>
          <w:sz w:val="28"/>
          <w:szCs w:val="28"/>
          <w:lang w:val="en-US"/>
        </w:rPr>
        <w:t>năm</w:t>
      </w:r>
      <w:proofErr w:type="spellEnd"/>
      <w:r w:rsidRPr="00360026">
        <w:rPr>
          <w:sz w:val="28"/>
          <w:szCs w:val="28"/>
          <w:lang w:val="en-US"/>
        </w:rPr>
        <w:t xml:space="preserve"> </w:t>
      </w:r>
      <w:proofErr w:type="spellStart"/>
      <w:r w:rsidRPr="00360026">
        <w:rPr>
          <w:sz w:val="28"/>
          <w:szCs w:val="28"/>
          <w:lang w:val="en-US"/>
        </w:rPr>
        <w:t>của</w:t>
      </w:r>
      <w:proofErr w:type="spellEnd"/>
      <w:r w:rsidRPr="00360026">
        <w:rPr>
          <w:sz w:val="28"/>
          <w:szCs w:val="28"/>
          <w:lang w:val="en-US"/>
        </w:rPr>
        <w:t xml:space="preserve"> </w:t>
      </w:r>
      <w:proofErr w:type="spellStart"/>
      <w:r w:rsidRPr="00360026">
        <w:rPr>
          <w:sz w:val="28"/>
          <w:szCs w:val="28"/>
          <w:lang w:val="en-US"/>
        </w:rPr>
        <w:t>nhà</w:t>
      </w:r>
      <w:proofErr w:type="spellEnd"/>
      <w:r w:rsidRPr="00360026">
        <w:rPr>
          <w:sz w:val="28"/>
          <w:szCs w:val="28"/>
          <w:lang w:val="en-US"/>
        </w:rPr>
        <w:t xml:space="preserve"> </w:t>
      </w:r>
      <w:proofErr w:type="spellStart"/>
      <w:r w:rsidRPr="00360026">
        <w:rPr>
          <w:sz w:val="28"/>
          <w:szCs w:val="28"/>
          <w:lang w:val="en-US"/>
        </w:rPr>
        <w:t>trường</w:t>
      </w:r>
      <w:proofErr w:type="spellEnd"/>
      <w:r w:rsidRPr="00360026">
        <w:rPr>
          <w:sz w:val="28"/>
          <w:szCs w:val="28"/>
          <w:lang w:val="en-US"/>
        </w:rPr>
        <w:t xml:space="preserve">. </w:t>
      </w:r>
    </w:p>
    <w:p w14:paraId="7F5F92E7" w14:textId="77777777" w:rsidR="00360026" w:rsidRPr="00360026" w:rsidRDefault="00360026" w:rsidP="000E4778">
      <w:pPr>
        <w:widowControl/>
        <w:autoSpaceDE/>
        <w:autoSpaceDN/>
        <w:spacing w:line="276" w:lineRule="auto"/>
        <w:ind w:firstLine="630"/>
        <w:jc w:val="both"/>
        <w:rPr>
          <w:sz w:val="28"/>
          <w:szCs w:val="28"/>
        </w:rPr>
      </w:pPr>
      <w:proofErr w:type="spellStart"/>
      <w:r w:rsidRPr="00360026">
        <w:rPr>
          <w:sz w:val="28"/>
          <w:szCs w:val="28"/>
        </w:rPr>
        <w:t>Hoạt</w:t>
      </w:r>
      <w:proofErr w:type="spellEnd"/>
      <w:r w:rsidRPr="00360026">
        <w:rPr>
          <w:sz w:val="28"/>
          <w:szCs w:val="28"/>
        </w:rPr>
        <w:t xml:space="preserve"> </w:t>
      </w:r>
      <w:proofErr w:type="spellStart"/>
      <w:r w:rsidRPr="00360026">
        <w:rPr>
          <w:sz w:val="28"/>
          <w:szCs w:val="28"/>
        </w:rPr>
        <w:t>động</w:t>
      </w:r>
      <w:proofErr w:type="spellEnd"/>
      <w:r w:rsidRPr="00360026">
        <w:rPr>
          <w:sz w:val="28"/>
          <w:szCs w:val="28"/>
        </w:rPr>
        <w:t xml:space="preserve"> </w:t>
      </w:r>
      <w:proofErr w:type="spellStart"/>
      <w:r w:rsidRPr="00360026">
        <w:rPr>
          <w:sz w:val="28"/>
          <w:szCs w:val="28"/>
        </w:rPr>
        <w:t>kiểm</w:t>
      </w:r>
      <w:proofErr w:type="spellEnd"/>
      <w:r w:rsidRPr="00360026">
        <w:rPr>
          <w:sz w:val="28"/>
          <w:szCs w:val="28"/>
        </w:rPr>
        <w:t xml:space="preserve"> tra, </w:t>
      </w:r>
      <w:proofErr w:type="spellStart"/>
      <w:r w:rsidRPr="00360026">
        <w:rPr>
          <w:sz w:val="28"/>
          <w:szCs w:val="28"/>
        </w:rPr>
        <w:t>giám</w:t>
      </w:r>
      <w:proofErr w:type="spellEnd"/>
      <w:r w:rsidRPr="00360026">
        <w:rPr>
          <w:sz w:val="28"/>
          <w:szCs w:val="28"/>
        </w:rPr>
        <w:t xml:space="preserve"> </w:t>
      </w:r>
      <w:proofErr w:type="spellStart"/>
      <w:r w:rsidRPr="00360026">
        <w:rPr>
          <w:sz w:val="28"/>
          <w:szCs w:val="28"/>
        </w:rPr>
        <w:t>sát</w:t>
      </w:r>
      <w:proofErr w:type="spellEnd"/>
      <w:r w:rsidRPr="00360026">
        <w:rPr>
          <w:sz w:val="28"/>
          <w:szCs w:val="28"/>
        </w:rPr>
        <w:t xml:space="preserve">, </w:t>
      </w:r>
      <w:proofErr w:type="spellStart"/>
      <w:r w:rsidRPr="00360026">
        <w:rPr>
          <w:sz w:val="28"/>
          <w:szCs w:val="28"/>
        </w:rPr>
        <w:t>tổ</w:t>
      </w:r>
      <w:proofErr w:type="spellEnd"/>
      <w:r w:rsidRPr="00360026">
        <w:rPr>
          <w:sz w:val="28"/>
          <w:szCs w:val="28"/>
        </w:rPr>
        <w:t xml:space="preserve"> </w:t>
      </w:r>
      <w:proofErr w:type="spellStart"/>
      <w:r w:rsidRPr="00360026">
        <w:rPr>
          <w:sz w:val="28"/>
          <w:szCs w:val="28"/>
        </w:rPr>
        <w:t>chức</w:t>
      </w:r>
      <w:proofErr w:type="spellEnd"/>
      <w:r w:rsidRPr="00360026">
        <w:rPr>
          <w:sz w:val="28"/>
          <w:szCs w:val="28"/>
        </w:rPr>
        <w:t xml:space="preserve"> thi </w:t>
      </w:r>
      <w:proofErr w:type="spellStart"/>
      <w:r w:rsidRPr="00360026">
        <w:rPr>
          <w:sz w:val="28"/>
          <w:szCs w:val="28"/>
        </w:rPr>
        <w:t>học</w:t>
      </w:r>
      <w:proofErr w:type="spellEnd"/>
      <w:r w:rsidRPr="00360026">
        <w:rPr>
          <w:sz w:val="28"/>
          <w:szCs w:val="28"/>
        </w:rPr>
        <w:t xml:space="preserve"> </w:t>
      </w:r>
      <w:proofErr w:type="spellStart"/>
      <w:r w:rsidRPr="00360026">
        <w:rPr>
          <w:sz w:val="28"/>
          <w:szCs w:val="28"/>
        </w:rPr>
        <w:t>kỳ</w:t>
      </w:r>
      <w:proofErr w:type="spellEnd"/>
      <w:r w:rsidRPr="00360026">
        <w:rPr>
          <w:sz w:val="28"/>
          <w:szCs w:val="28"/>
        </w:rPr>
        <w:t xml:space="preserve">, </w:t>
      </w:r>
      <w:proofErr w:type="spellStart"/>
      <w:r w:rsidRPr="00360026">
        <w:rPr>
          <w:sz w:val="28"/>
          <w:szCs w:val="28"/>
        </w:rPr>
        <w:t>thực</w:t>
      </w:r>
      <w:proofErr w:type="spellEnd"/>
      <w:r w:rsidRPr="00360026">
        <w:rPr>
          <w:sz w:val="28"/>
          <w:szCs w:val="28"/>
        </w:rPr>
        <w:t xml:space="preserve"> </w:t>
      </w:r>
      <w:proofErr w:type="spellStart"/>
      <w:r w:rsidRPr="00360026">
        <w:rPr>
          <w:sz w:val="28"/>
          <w:szCs w:val="28"/>
        </w:rPr>
        <w:t>tập</w:t>
      </w:r>
      <w:proofErr w:type="spellEnd"/>
      <w:r w:rsidRPr="00360026">
        <w:rPr>
          <w:sz w:val="28"/>
          <w:szCs w:val="28"/>
        </w:rPr>
        <w:t xml:space="preserve"> </w:t>
      </w:r>
      <w:proofErr w:type="spellStart"/>
      <w:r w:rsidRPr="00360026">
        <w:rPr>
          <w:sz w:val="28"/>
          <w:szCs w:val="28"/>
        </w:rPr>
        <w:t>tốt</w:t>
      </w:r>
      <w:proofErr w:type="spellEnd"/>
      <w:r w:rsidRPr="00360026">
        <w:rPr>
          <w:sz w:val="28"/>
          <w:szCs w:val="28"/>
        </w:rPr>
        <w:t xml:space="preserve"> </w:t>
      </w:r>
      <w:proofErr w:type="spellStart"/>
      <w:r w:rsidRPr="00360026">
        <w:rPr>
          <w:sz w:val="28"/>
          <w:szCs w:val="28"/>
        </w:rPr>
        <w:t>nghiệp</w:t>
      </w:r>
      <w:proofErr w:type="spellEnd"/>
      <w:r w:rsidRPr="00360026">
        <w:rPr>
          <w:sz w:val="28"/>
          <w:szCs w:val="28"/>
        </w:rPr>
        <w:t xml:space="preserve"> </w:t>
      </w:r>
      <w:proofErr w:type="spellStart"/>
      <w:r w:rsidRPr="00360026">
        <w:rPr>
          <w:sz w:val="28"/>
          <w:szCs w:val="28"/>
        </w:rPr>
        <w:t>dạy</w:t>
      </w:r>
      <w:proofErr w:type="spellEnd"/>
      <w:r w:rsidRPr="00360026">
        <w:rPr>
          <w:sz w:val="28"/>
          <w:szCs w:val="28"/>
        </w:rPr>
        <w:t xml:space="preserve"> </w:t>
      </w:r>
      <w:proofErr w:type="spellStart"/>
      <w:r w:rsidRPr="00360026">
        <w:rPr>
          <w:sz w:val="28"/>
          <w:szCs w:val="28"/>
        </w:rPr>
        <w:t>và</w:t>
      </w:r>
      <w:proofErr w:type="spellEnd"/>
      <w:r w:rsidRPr="00360026">
        <w:rPr>
          <w:sz w:val="28"/>
          <w:szCs w:val="28"/>
        </w:rPr>
        <w:t xml:space="preserve"> </w:t>
      </w:r>
      <w:proofErr w:type="spellStart"/>
      <w:r w:rsidRPr="00360026">
        <w:rPr>
          <w:sz w:val="28"/>
          <w:szCs w:val="28"/>
        </w:rPr>
        <w:t>học</w:t>
      </w:r>
      <w:proofErr w:type="spellEnd"/>
      <w:r w:rsidRPr="00360026">
        <w:rPr>
          <w:sz w:val="28"/>
          <w:szCs w:val="28"/>
        </w:rPr>
        <w:t xml:space="preserve"> </w:t>
      </w:r>
      <w:proofErr w:type="spellStart"/>
      <w:r w:rsidRPr="00360026">
        <w:rPr>
          <w:sz w:val="28"/>
          <w:szCs w:val="28"/>
        </w:rPr>
        <w:t>được</w:t>
      </w:r>
      <w:proofErr w:type="spellEnd"/>
      <w:r w:rsidRPr="00360026">
        <w:rPr>
          <w:sz w:val="28"/>
          <w:szCs w:val="28"/>
        </w:rPr>
        <w:t xml:space="preserve"> </w:t>
      </w:r>
      <w:proofErr w:type="spellStart"/>
      <w:r w:rsidRPr="00360026">
        <w:rPr>
          <w:sz w:val="28"/>
          <w:szCs w:val="28"/>
        </w:rPr>
        <w:t>thực</w:t>
      </w:r>
      <w:proofErr w:type="spellEnd"/>
      <w:r w:rsidRPr="00360026">
        <w:rPr>
          <w:sz w:val="28"/>
          <w:szCs w:val="28"/>
        </w:rPr>
        <w:t xml:space="preserve"> </w:t>
      </w:r>
      <w:proofErr w:type="spellStart"/>
      <w:r w:rsidRPr="00360026">
        <w:rPr>
          <w:sz w:val="28"/>
          <w:szCs w:val="28"/>
        </w:rPr>
        <w:t>hiện</w:t>
      </w:r>
      <w:proofErr w:type="spellEnd"/>
      <w:r w:rsidRPr="00360026">
        <w:rPr>
          <w:sz w:val="28"/>
          <w:szCs w:val="28"/>
        </w:rPr>
        <w:t xml:space="preserve"> </w:t>
      </w:r>
      <w:proofErr w:type="spellStart"/>
      <w:r w:rsidRPr="00360026">
        <w:rPr>
          <w:sz w:val="28"/>
          <w:szCs w:val="28"/>
        </w:rPr>
        <w:t>thường</w:t>
      </w:r>
      <w:proofErr w:type="spellEnd"/>
      <w:r w:rsidRPr="00360026">
        <w:rPr>
          <w:sz w:val="28"/>
          <w:szCs w:val="28"/>
        </w:rPr>
        <w:t xml:space="preserve"> xuyên, nghiêm </w:t>
      </w:r>
      <w:proofErr w:type="spellStart"/>
      <w:r w:rsidRPr="00360026">
        <w:rPr>
          <w:sz w:val="28"/>
          <w:szCs w:val="28"/>
        </w:rPr>
        <w:t>túc</w:t>
      </w:r>
      <w:proofErr w:type="spellEnd"/>
      <w:r w:rsidRPr="00360026">
        <w:rPr>
          <w:sz w:val="28"/>
          <w:szCs w:val="28"/>
        </w:rPr>
        <w:t xml:space="preserve">, </w:t>
      </w:r>
      <w:proofErr w:type="spellStart"/>
      <w:r w:rsidRPr="00360026">
        <w:rPr>
          <w:sz w:val="28"/>
          <w:szCs w:val="28"/>
        </w:rPr>
        <w:t>đúng</w:t>
      </w:r>
      <w:proofErr w:type="spellEnd"/>
      <w:r w:rsidRPr="00360026">
        <w:rPr>
          <w:sz w:val="28"/>
          <w:szCs w:val="28"/>
        </w:rPr>
        <w:t xml:space="preserve"> quy </w:t>
      </w:r>
      <w:proofErr w:type="spellStart"/>
      <w:r w:rsidRPr="00360026">
        <w:rPr>
          <w:sz w:val="28"/>
          <w:szCs w:val="28"/>
        </w:rPr>
        <w:t>chế</w:t>
      </w:r>
      <w:proofErr w:type="spellEnd"/>
      <w:r w:rsidRPr="00360026">
        <w:rPr>
          <w:sz w:val="28"/>
          <w:szCs w:val="28"/>
        </w:rPr>
        <w:t>.</w:t>
      </w:r>
    </w:p>
    <w:p w14:paraId="1093B2D7" w14:textId="77777777" w:rsidR="00360026" w:rsidRPr="00360026" w:rsidRDefault="00360026" w:rsidP="000E4778">
      <w:pPr>
        <w:widowControl/>
        <w:autoSpaceDE/>
        <w:autoSpaceDN/>
        <w:spacing w:line="276" w:lineRule="auto"/>
        <w:ind w:firstLine="630"/>
        <w:jc w:val="both"/>
        <w:rPr>
          <w:b/>
          <w:sz w:val="28"/>
          <w:szCs w:val="28"/>
        </w:rPr>
      </w:pPr>
      <w:proofErr w:type="spellStart"/>
      <w:r w:rsidRPr="00360026">
        <w:rPr>
          <w:b/>
          <w:sz w:val="28"/>
          <w:szCs w:val="28"/>
        </w:rPr>
        <w:t>Những</w:t>
      </w:r>
      <w:proofErr w:type="spellEnd"/>
      <w:r w:rsidRPr="00360026">
        <w:rPr>
          <w:b/>
          <w:sz w:val="28"/>
          <w:szCs w:val="28"/>
        </w:rPr>
        <w:t xml:space="preserve"> </w:t>
      </w:r>
      <w:proofErr w:type="spellStart"/>
      <w:r w:rsidRPr="00360026">
        <w:rPr>
          <w:b/>
          <w:sz w:val="28"/>
          <w:szCs w:val="28"/>
        </w:rPr>
        <w:t>tồn</w:t>
      </w:r>
      <w:proofErr w:type="spellEnd"/>
      <w:r w:rsidRPr="00360026">
        <w:rPr>
          <w:b/>
          <w:sz w:val="28"/>
          <w:szCs w:val="28"/>
        </w:rPr>
        <w:t xml:space="preserve"> </w:t>
      </w:r>
      <w:proofErr w:type="spellStart"/>
      <w:r w:rsidRPr="00360026">
        <w:rPr>
          <w:b/>
          <w:sz w:val="28"/>
          <w:szCs w:val="28"/>
        </w:rPr>
        <w:t>tại</w:t>
      </w:r>
      <w:proofErr w:type="spellEnd"/>
    </w:p>
    <w:p w14:paraId="0D408C72" w14:textId="77777777" w:rsidR="00360026" w:rsidRPr="003176D9" w:rsidRDefault="00360026" w:rsidP="000E4778">
      <w:pPr>
        <w:widowControl/>
        <w:autoSpaceDE/>
        <w:autoSpaceDN/>
        <w:spacing w:line="276" w:lineRule="auto"/>
        <w:ind w:firstLine="630"/>
        <w:jc w:val="both"/>
        <w:rPr>
          <w:spacing w:val="-4"/>
          <w:sz w:val="28"/>
          <w:szCs w:val="28"/>
        </w:rPr>
      </w:pPr>
      <w:r w:rsidRPr="003176D9">
        <w:rPr>
          <w:spacing w:val="-4"/>
          <w:sz w:val="28"/>
          <w:szCs w:val="28"/>
        </w:rPr>
        <w:t xml:space="preserve">Trong </w:t>
      </w:r>
      <w:proofErr w:type="spellStart"/>
      <w:r w:rsidRPr="003176D9">
        <w:rPr>
          <w:spacing w:val="-4"/>
          <w:sz w:val="28"/>
          <w:szCs w:val="28"/>
        </w:rPr>
        <w:t>các</w:t>
      </w:r>
      <w:proofErr w:type="spellEnd"/>
      <w:r w:rsidRPr="003176D9">
        <w:rPr>
          <w:spacing w:val="-4"/>
          <w:sz w:val="28"/>
          <w:szCs w:val="28"/>
        </w:rPr>
        <w:t xml:space="preserve"> năm </w:t>
      </w:r>
      <w:proofErr w:type="spellStart"/>
      <w:r w:rsidRPr="003176D9">
        <w:rPr>
          <w:spacing w:val="-4"/>
          <w:sz w:val="28"/>
          <w:szCs w:val="28"/>
          <w:lang w:val="en-US"/>
        </w:rPr>
        <w:t>gần</w:t>
      </w:r>
      <w:proofErr w:type="spellEnd"/>
      <w:r w:rsidRPr="003176D9">
        <w:rPr>
          <w:spacing w:val="-4"/>
          <w:sz w:val="28"/>
          <w:szCs w:val="28"/>
          <w:lang w:val="en-US"/>
        </w:rPr>
        <w:t xml:space="preserve"> </w:t>
      </w:r>
      <w:proofErr w:type="spellStart"/>
      <w:r w:rsidRPr="003176D9">
        <w:rPr>
          <w:spacing w:val="-4"/>
          <w:sz w:val="28"/>
          <w:szCs w:val="28"/>
          <w:lang w:val="en-US"/>
        </w:rPr>
        <w:t>đây</w:t>
      </w:r>
      <w:proofErr w:type="spellEnd"/>
      <w:r w:rsidRPr="003176D9">
        <w:rPr>
          <w:spacing w:val="-4"/>
          <w:sz w:val="28"/>
          <w:szCs w:val="28"/>
          <w:lang w:val="en-US"/>
        </w:rPr>
        <w:t xml:space="preserve">, </w:t>
      </w:r>
      <w:proofErr w:type="spellStart"/>
      <w:r w:rsidRPr="003176D9">
        <w:rPr>
          <w:spacing w:val="-4"/>
          <w:sz w:val="28"/>
          <w:szCs w:val="28"/>
          <w:lang w:val="en-US"/>
        </w:rPr>
        <w:t>việc</w:t>
      </w:r>
      <w:proofErr w:type="spellEnd"/>
      <w:r w:rsidRPr="003176D9">
        <w:rPr>
          <w:spacing w:val="-4"/>
          <w:sz w:val="28"/>
          <w:szCs w:val="28"/>
          <w:lang w:val="en-US"/>
        </w:rPr>
        <w:t xml:space="preserve"> </w:t>
      </w:r>
      <w:proofErr w:type="spellStart"/>
      <w:r w:rsidRPr="003176D9">
        <w:rPr>
          <w:spacing w:val="-4"/>
          <w:sz w:val="28"/>
          <w:szCs w:val="28"/>
          <w:lang w:val="en-US"/>
        </w:rPr>
        <w:t>mở</w:t>
      </w:r>
      <w:proofErr w:type="spellEnd"/>
      <w:r w:rsidRPr="003176D9">
        <w:rPr>
          <w:spacing w:val="-4"/>
          <w:sz w:val="28"/>
          <w:szCs w:val="28"/>
          <w:lang w:val="en-US"/>
        </w:rPr>
        <w:t xml:space="preserve"> </w:t>
      </w:r>
      <w:proofErr w:type="spellStart"/>
      <w:r w:rsidRPr="003176D9">
        <w:rPr>
          <w:spacing w:val="-4"/>
          <w:sz w:val="28"/>
          <w:szCs w:val="28"/>
          <w:lang w:val="en-US"/>
        </w:rPr>
        <w:t>rộng</w:t>
      </w:r>
      <w:proofErr w:type="spellEnd"/>
      <w:r w:rsidRPr="003176D9">
        <w:rPr>
          <w:spacing w:val="-4"/>
          <w:sz w:val="28"/>
          <w:szCs w:val="28"/>
          <w:lang w:val="en-US"/>
        </w:rPr>
        <w:t xml:space="preserve"> </w:t>
      </w:r>
      <w:proofErr w:type="spellStart"/>
      <w:r w:rsidRPr="003176D9">
        <w:rPr>
          <w:spacing w:val="-4"/>
          <w:sz w:val="28"/>
          <w:szCs w:val="28"/>
          <w:lang w:val="en-US"/>
        </w:rPr>
        <w:t>thêm</w:t>
      </w:r>
      <w:proofErr w:type="spellEnd"/>
      <w:r w:rsidRPr="003176D9">
        <w:rPr>
          <w:spacing w:val="-4"/>
          <w:sz w:val="28"/>
          <w:szCs w:val="28"/>
          <w:lang w:val="en-US"/>
        </w:rPr>
        <w:t xml:space="preserve"> </w:t>
      </w:r>
      <w:proofErr w:type="spellStart"/>
      <w:r w:rsidRPr="003176D9">
        <w:rPr>
          <w:spacing w:val="-4"/>
          <w:sz w:val="28"/>
          <w:szCs w:val="28"/>
          <w:lang w:val="en-US"/>
        </w:rPr>
        <w:t>mã</w:t>
      </w:r>
      <w:proofErr w:type="spellEnd"/>
      <w:r w:rsidRPr="003176D9">
        <w:rPr>
          <w:spacing w:val="-4"/>
          <w:sz w:val="28"/>
          <w:szCs w:val="28"/>
          <w:lang w:val="en-US"/>
        </w:rPr>
        <w:t xml:space="preserve"> </w:t>
      </w:r>
      <w:proofErr w:type="spellStart"/>
      <w:r w:rsidRPr="003176D9">
        <w:rPr>
          <w:spacing w:val="-4"/>
          <w:sz w:val="28"/>
          <w:szCs w:val="28"/>
          <w:lang w:val="en-US"/>
        </w:rPr>
        <w:t>ngành</w:t>
      </w:r>
      <w:proofErr w:type="spellEnd"/>
      <w:r w:rsidRPr="003176D9">
        <w:rPr>
          <w:spacing w:val="-4"/>
          <w:sz w:val="28"/>
          <w:szCs w:val="28"/>
          <w:lang w:val="en-US"/>
        </w:rPr>
        <w:t xml:space="preserve"> </w:t>
      </w:r>
      <w:proofErr w:type="spellStart"/>
      <w:r w:rsidRPr="003176D9">
        <w:rPr>
          <w:spacing w:val="-4"/>
          <w:sz w:val="28"/>
          <w:szCs w:val="28"/>
          <w:lang w:val="en-US"/>
        </w:rPr>
        <w:t>của</w:t>
      </w:r>
      <w:proofErr w:type="spellEnd"/>
      <w:r w:rsidRPr="003176D9">
        <w:rPr>
          <w:spacing w:val="-4"/>
          <w:sz w:val="28"/>
          <w:szCs w:val="28"/>
          <w:lang w:val="en-US"/>
        </w:rPr>
        <w:t xml:space="preserve"> </w:t>
      </w:r>
      <w:proofErr w:type="spellStart"/>
      <w:r w:rsidRPr="003176D9">
        <w:rPr>
          <w:spacing w:val="-4"/>
          <w:sz w:val="28"/>
          <w:szCs w:val="28"/>
          <w:lang w:val="en-US"/>
        </w:rPr>
        <w:t>các</w:t>
      </w:r>
      <w:proofErr w:type="spellEnd"/>
      <w:r w:rsidRPr="003176D9">
        <w:rPr>
          <w:spacing w:val="-4"/>
          <w:sz w:val="28"/>
          <w:szCs w:val="28"/>
          <w:lang w:val="en-US"/>
        </w:rPr>
        <w:t xml:space="preserve"> </w:t>
      </w:r>
      <w:proofErr w:type="spellStart"/>
      <w:r w:rsidRPr="003176D9">
        <w:rPr>
          <w:spacing w:val="-4"/>
          <w:sz w:val="28"/>
          <w:szCs w:val="28"/>
          <w:lang w:val="en-US"/>
        </w:rPr>
        <w:t>trường</w:t>
      </w:r>
      <w:proofErr w:type="spellEnd"/>
      <w:r w:rsidRPr="003176D9">
        <w:rPr>
          <w:spacing w:val="-4"/>
          <w:sz w:val="28"/>
          <w:szCs w:val="28"/>
          <w:lang w:val="en-US"/>
        </w:rPr>
        <w:t xml:space="preserve"> </w:t>
      </w:r>
      <w:proofErr w:type="spellStart"/>
      <w:r w:rsidRPr="003176D9">
        <w:rPr>
          <w:spacing w:val="-4"/>
          <w:sz w:val="28"/>
          <w:szCs w:val="28"/>
          <w:lang w:val="en-US"/>
        </w:rPr>
        <w:t>đại</w:t>
      </w:r>
      <w:proofErr w:type="spellEnd"/>
      <w:r w:rsidRPr="003176D9">
        <w:rPr>
          <w:spacing w:val="-4"/>
          <w:sz w:val="28"/>
          <w:szCs w:val="28"/>
          <w:lang w:val="en-US"/>
        </w:rPr>
        <w:t xml:space="preserve"> </w:t>
      </w:r>
      <w:proofErr w:type="spellStart"/>
      <w:r w:rsidRPr="003176D9">
        <w:rPr>
          <w:spacing w:val="-4"/>
          <w:sz w:val="28"/>
          <w:szCs w:val="28"/>
          <w:lang w:val="en-US"/>
        </w:rPr>
        <w:t>học</w:t>
      </w:r>
      <w:proofErr w:type="spellEnd"/>
      <w:r w:rsidRPr="003176D9">
        <w:rPr>
          <w:spacing w:val="-4"/>
          <w:sz w:val="28"/>
          <w:szCs w:val="28"/>
          <w:lang w:val="en-US"/>
        </w:rPr>
        <w:t xml:space="preserve"> </w:t>
      </w:r>
      <w:proofErr w:type="spellStart"/>
      <w:r w:rsidRPr="003176D9">
        <w:rPr>
          <w:spacing w:val="-4"/>
          <w:sz w:val="28"/>
          <w:szCs w:val="28"/>
          <w:lang w:val="en-US"/>
        </w:rPr>
        <w:t>đã</w:t>
      </w:r>
      <w:proofErr w:type="spellEnd"/>
      <w:r w:rsidRPr="003176D9">
        <w:rPr>
          <w:spacing w:val="-4"/>
          <w:sz w:val="28"/>
          <w:szCs w:val="28"/>
          <w:lang w:val="en-US"/>
        </w:rPr>
        <w:t xml:space="preserve"> </w:t>
      </w:r>
      <w:proofErr w:type="spellStart"/>
      <w:r w:rsidRPr="003176D9">
        <w:rPr>
          <w:spacing w:val="-4"/>
          <w:sz w:val="28"/>
          <w:szCs w:val="28"/>
          <w:lang w:val="en-US"/>
        </w:rPr>
        <w:t>ảnh</w:t>
      </w:r>
      <w:proofErr w:type="spellEnd"/>
      <w:r w:rsidRPr="003176D9">
        <w:rPr>
          <w:spacing w:val="-4"/>
          <w:sz w:val="28"/>
          <w:szCs w:val="28"/>
          <w:lang w:val="en-US"/>
        </w:rPr>
        <w:t xml:space="preserve"> </w:t>
      </w:r>
      <w:proofErr w:type="spellStart"/>
      <w:r w:rsidRPr="003176D9">
        <w:rPr>
          <w:spacing w:val="-4"/>
          <w:sz w:val="28"/>
          <w:szCs w:val="28"/>
          <w:lang w:val="en-US"/>
        </w:rPr>
        <w:t>hưởng</w:t>
      </w:r>
      <w:proofErr w:type="spellEnd"/>
      <w:r w:rsidRPr="003176D9">
        <w:rPr>
          <w:spacing w:val="-4"/>
          <w:sz w:val="28"/>
          <w:szCs w:val="28"/>
          <w:lang w:val="en-US"/>
        </w:rPr>
        <w:t xml:space="preserve"> </w:t>
      </w:r>
      <w:proofErr w:type="spellStart"/>
      <w:r w:rsidRPr="003176D9">
        <w:rPr>
          <w:spacing w:val="-4"/>
          <w:sz w:val="28"/>
          <w:szCs w:val="28"/>
          <w:lang w:val="en-US"/>
        </w:rPr>
        <w:t>không</w:t>
      </w:r>
      <w:proofErr w:type="spellEnd"/>
      <w:r w:rsidRPr="003176D9">
        <w:rPr>
          <w:spacing w:val="-4"/>
          <w:sz w:val="28"/>
          <w:szCs w:val="28"/>
          <w:lang w:val="en-US"/>
        </w:rPr>
        <w:t xml:space="preserve"> </w:t>
      </w:r>
      <w:proofErr w:type="spellStart"/>
      <w:r w:rsidRPr="003176D9">
        <w:rPr>
          <w:spacing w:val="-4"/>
          <w:sz w:val="28"/>
          <w:szCs w:val="28"/>
          <w:lang w:val="en-US"/>
        </w:rPr>
        <w:t>nhỏ</w:t>
      </w:r>
      <w:proofErr w:type="spellEnd"/>
      <w:r w:rsidRPr="003176D9">
        <w:rPr>
          <w:spacing w:val="-4"/>
          <w:sz w:val="28"/>
          <w:szCs w:val="28"/>
          <w:lang w:val="en-US"/>
        </w:rPr>
        <w:t xml:space="preserve"> </w:t>
      </w:r>
      <w:proofErr w:type="spellStart"/>
      <w:r w:rsidRPr="003176D9">
        <w:rPr>
          <w:spacing w:val="-4"/>
          <w:sz w:val="28"/>
          <w:szCs w:val="28"/>
          <w:lang w:val="en-US"/>
        </w:rPr>
        <w:t>tới</w:t>
      </w:r>
      <w:proofErr w:type="spellEnd"/>
      <w:r w:rsidRPr="003176D9">
        <w:rPr>
          <w:spacing w:val="-4"/>
          <w:sz w:val="28"/>
          <w:szCs w:val="28"/>
          <w:lang w:val="en-US"/>
        </w:rPr>
        <w:t xml:space="preserve"> </w:t>
      </w:r>
      <w:proofErr w:type="spellStart"/>
      <w:r w:rsidRPr="003176D9">
        <w:rPr>
          <w:spacing w:val="-4"/>
          <w:sz w:val="28"/>
          <w:szCs w:val="28"/>
          <w:lang w:val="en-US"/>
        </w:rPr>
        <w:t>việc</w:t>
      </w:r>
      <w:proofErr w:type="spellEnd"/>
      <w:r w:rsidRPr="003176D9">
        <w:rPr>
          <w:spacing w:val="-4"/>
          <w:sz w:val="28"/>
          <w:szCs w:val="28"/>
          <w:lang w:val="en-US"/>
        </w:rPr>
        <w:t xml:space="preserve"> </w:t>
      </w:r>
      <w:proofErr w:type="spellStart"/>
      <w:r w:rsidRPr="003176D9">
        <w:rPr>
          <w:spacing w:val="-4"/>
          <w:sz w:val="28"/>
          <w:szCs w:val="28"/>
          <w:lang w:val="en-US"/>
        </w:rPr>
        <w:t>tuyển</w:t>
      </w:r>
      <w:proofErr w:type="spellEnd"/>
      <w:r w:rsidRPr="003176D9">
        <w:rPr>
          <w:spacing w:val="-4"/>
          <w:sz w:val="28"/>
          <w:szCs w:val="28"/>
          <w:lang w:val="en-US"/>
        </w:rPr>
        <w:t xml:space="preserve"> </w:t>
      </w:r>
      <w:proofErr w:type="spellStart"/>
      <w:r w:rsidRPr="003176D9">
        <w:rPr>
          <w:spacing w:val="-4"/>
          <w:sz w:val="28"/>
          <w:szCs w:val="28"/>
          <w:lang w:val="en-US"/>
        </w:rPr>
        <w:t>sinh</w:t>
      </w:r>
      <w:proofErr w:type="spellEnd"/>
      <w:r w:rsidRPr="003176D9">
        <w:rPr>
          <w:spacing w:val="-4"/>
          <w:sz w:val="28"/>
          <w:szCs w:val="28"/>
          <w:lang w:val="en-US"/>
        </w:rPr>
        <w:t xml:space="preserve"> </w:t>
      </w:r>
      <w:proofErr w:type="spellStart"/>
      <w:r w:rsidRPr="003176D9">
        <w:rPr>
          <w:spacing w:val="-4"/>
          <w:sz w:val="28"/>
          <w:szCs w:val="28"/>
          <w:lang w:val="en-US"/>
        </w:rPr>
        <w:t>vào</w:t>
      </w:r>
      <w:proofErr w:type="spellEnd"/>
      <w:r w:rsidRPr="003176D9">
        <w:rPr>
          <w:spacing w:val="-4"/>
          <w:sz w:val="28"/>
          <w:szCs w:val="28"/>
          <w:lang w:val="en-US"/>
        </w:rPr>
        <w:t xml:space="preserve"> </w:t>
      </w:r>
      <w:proofErr w:type="spellStart"/>
      <w:r w:rsidRPr="003176D9">
        <w:rPr>
          <w:spacing w:val="-4"/>
          <w:sz w:val="28"/>
          <w:szCs w:val="28"/>
          <w:lang w:val="en-US"/>
        </w:rPr>
        <w:t>khối</w:t>
      </w:r>
      <w:proofErr w:type="spellEnd"/>
      <w:r w:rsidRPr="003176D9">
        <w:rPr>
          <w:spacing w:val="-4"/>
          <w:sz w:val="28"/>
          <w:szCs w:val="28"/>
          <w:lang w:val="en-US"/>
        </w:rPr>
        <w:t xml:space="preserve"> </w:t>
      </w:r>
      <w:proofErr w:type="spellStart"/>
      <w:r w:rsidRPr="003176D9">
        <w:rPr>
          <w:spacing w:val="-4"/>
          <w:sz w:val="28"/>
          <w:szCs w:val="28"/>
          <w:lang w:val="en-US"/>
        </w:rPr>
        <w:t>trường</w:t>
      </w:r>
      <w:proofErr w:type="spellEnd"/>
      <w:r w:rsidRPr="003176D9">
        <w:rPr>
          <w:spacing w:val="-4"/>
          <w:sz w:val="28"/>
          <w:szCs w:val="28"/>
          <w:lang w:val="en-US"/>
        </w:rPr>
        <w:t xml:space="preserve"> </w:t>
      </w:r>
      <w:proofErr w:type="spellStart"/>
      <w:r w:rsidRPr="003176D9">
        <w:rPr>
          <w:spacing w:val="-4"/>
          <w:sz w:val="28"/>
          <w:szCs w:val="28"/>
          <w:lang w:val="en-US"/>
        </w:rPr>
        <w:t>cao</w:t>
      </w:r>
      <w:proofErr w:type="spellEnd"/>
      <w:r w:rsidRPr="003176D9">
        <w:rPr>
          <w:spacing w:val="-4"/>
          <w:sz w:val="28"/>
          <w:szCs w:val="28"/>
          <w:lang w:val="en-US"/>
        </w:rPr>
        <w:t xml:space="preserve"> </w:t>
      </w:r>
      <w:proofErr w:type="spellStart"/>
      <w:r w:rsidRPr="003176D9">
        <w:rPr>
          <w:spacing w:val="-4"/>
          <w:sz w:val="28"/>
          <w:szCs w:val="28"/>
          <w:lang w:val="en-US"/>
        </w:rPr>
        <w:t>đẳng</w:t>
      </w:r>
      <w:proofErr w:type="spellEnd"/>
      <w:r w:rsidRPr="003176D9">
        <w:rPr>
          <w:spacing w:val="-4"/>
          <w:sz w:val="28"/>
          <w:szCs w:val="28"/>
          <w:lang w:val="en-US"/>
        </w:rPr>
        <w:t xml:space="preserve"> </w:t>
      </w:r>
      <w:proofErr w:type="spellStart"/>
      <w:r w:rsidRPr="003176D9">
        <w:rPr>
          <w:spacing w:val="-4"/>
          <w:sz w:val="28"/>
          <w:szCs w:val="28"/>
          <w:lang w:val="en-US"/>
        </w:rPr>
        <w:t>nói</w:t>
      </w:r>
      <w:proofErr w:type="spellEnd"/>
      <w:r w:rsidRPr="003176D9">
        <w:rPr>
          <w:spacing w:val="-4"/>
          <w:sz w:val="28"/>
          <w:szCs w:val="28"/>
          <w:lang w:val="en-US"/>
        </w:rPr>
        <w:t xml:space="preserve"> </w:t>
      </w:r>
      <w:proofErr w:type="spellStart"/>
      <w:r w:rsidRPr="003176D9">
        <w:rPr>
          <w:spacing w:val="-4"/>
          <w:sz w:val="28"/>
          <w:szCs w:val="28"/>
          <w:lang w:val="en-US"/>
        </w:rPr>
        <w:t>chung</w:t>
      </w:r>
      <w:proofErr w:type="spellEnd"/>
      <w:r w:rsidRPr="003176D9">
        <w:rPr>
          <w:spacing w:val="-4"/>
          <w:sz w:val="28"/>
          <w:szCs w:val="28"/>
          <w:lang w:val="en-US"/>
        </w:rPr>
        <w:t xml:space="preserve">, </w:t>
      </w:r>
      <w:proofErr w:type="spellStart"/>
      <w:r w:rsidRPr="003176D9">
        <w:rPr>
          <w:spacing w:val="-4"/>
          <w:sz w:val="28"/>
          <w:szCs w:val="28"/>
          <w:lang w:val="en-US"/>
        </w:rPr>
        <w:t>cũng</w:t>
      </w:r>
      <w:proofErr w:type="spellEnd"/>
      <w:r w:rsidRPr="003176D9">
        <w:rPr>
          <w:spacing w:val="-4"/>
          <w:sz w:val="28"/>
          <w:szCs w:val="28"/>
          <w:lang w:val="en-US"/>
        </w:rPr>
        <w:t xml:space="preserve"> </w:t>
      </w:r>
      <w:proofErr w:type="spellStart"/>
      <w:r w:rsidRPr="003176D9">
        <w:rPr>
          <w:spacing w:val="-4"/>
          <w:sz w:val="28"/>
          <w:szCs w:val="28"/>
          <w:lang w:val="en-US"/>
        </w:rPr>
        <w:t>như</w:t>
      </w:r>
      <w:proofErr w:type="spellEnd"/>
      <w:r w:rsidRPr="003176D9">
        <w:rPr>
          <w:spacing w:val="-4"/>
          <w:sz w:val="28"/>
          <w:szCs w:val="28"/>
          <w:lang w:val="en-US"/>
        </w:rPr>
        <w:t xml:space="preserve"> </w:t>
      </w:r>
      <w:proofErr w:type="spellStart"/>
      <w:r w:rsidRPr="003176D9">
        <w:rPr>
          <w:spacing w:val="-4"/>
          <w:sz w:val="28"/>
          <w:szCs w:val="28"/>
          <w:lang w:val="en-US"/>
        </w:rPr>
        <w:t>trường</w:t>
      </w:r>
      <w:proofErr w:type="spellEnd"/>
      <w:r w:rsidRPr="003176D9">
        <w:rPr>
          <w:spacing w:val="-4"/>
          <w:sz w:val="28"/>
          <w:szCs w:val="28"/>
          <w:lang w:val="en-US"/>
        </w:rPr>
        <w:t xml:space="preserve"> Cao </w:t>
      </w:r>
      <w:proofErr w:type="spellStart"/>
      <w:r w:rsidRPr="003176D9">
        <w:rPr>
          <w:spacing w:val="-4"/>
          <w:sz w:val="28"/>
          <w:szCs w:val="28"/>
          <w:lang w:val="en-US"/>
        </w:rPr>
        <w:t>đẳng</w:t>
      </w:r>
      <w:proofErr w:type="spellEnd"/>
      <w:r w:rsidRPr="003176D9">
        <w:rPr>
          <w:spacing w:val="-4"/>
          <w:sz w:val="28"/>
          <w:szCs w:val="28"/>
          <w:lang w:val="en-US"/>
        </w:rPr>
        <w:t xml:space="preserve"> Thương </w:t>
      </w:r>
      <w:proofErr w:type="spellStart"/>
      <w:r w:rsidRPr="003176D9">
        <w:rPr>
          <w:spacing w:val="-4"/>
          <w:sz w:val="28"/>
          <w:szCs w:val="28"/>
          <w:lang w:val="en-US"/>
        </w:rPr>
        <w:t>mại</w:t>
      </w:r>
      <w:proofErr w:type="spellEnd"/>
      <w:r w:rsidRPr="003176D9">
        <w:rPr>
          <w:spacing w:val="-4"/>
          <w:sz w:val="28"/>
          <w:szCs w:val="28"/>
          <w:lang w:val="en-US"/>
        </w:rPr>
        <w:t xml:space="preserve"> </w:t>
      </w:r>
      <w:proofErr w:type="spellStart"/>
      <w:r w:rsidRPr="003176D9">
        <w:rPr>
          <w:spacing w:val="-4"/>
          <w:sz w:val="28"/>
          <w:szCs w:val="28"/>
          <w:lang w:val="en-US"/>
        </w:rPr>
        <w:t>và</w:t>
      </w:r>
      <w:proofErr w:type="spellEnd"/>
      <w:r w:rsidRPr="003176D9">
        <w:rPr>
          <w:spacing w:val="-4"/>
          <w:sz w:val="28"/>
          <w:szCs w:val="28"/>
          <w:lang w:val="en-US"/>
        </w:rPr>
        <w:t xml:space="preserve"> Du </w:t>
      </w:r>
      <w:proofErr w:type="spellStart"/>
      <w:r w:rsidRPr="003176D9">
        <w:rPr>
          <w:spacing w:val="-4"/>
          <w:sz w:val="28"/>
          <w:szCs w:val="28"/>
          <w:lang w:val="en-US"/>
        </w:rPr>
        <w:t>lịch</w:t>
      </w:r>
      <w:proofErr w:type="spellEnd"/>
      <w:r w:rsidRPr="003176D9">
        <w:rPr>
          <w:spacing w:val="-4"/>
          <w:sz w:val="28"/>
          <w:szCs w:val="28"/>
          <w:lang w:val="en-US"/>
        </w:rPr>
        <w:t xml:space="preserve"> </w:t>
      </w:r>
      <w:proofErr w:type="spellStart"/>
      <w:r w:rsidRPr="003176D9">
        <w:rPr>
          <w:spacing w:val="-4"/>
          <w:sz w:val="28"/>
          <w:szCs w:val="28"/>
          <w:lang w:val="en-US"/>
        </w:rPr>
        <w:t>Hà</w:t>
      </w:r>
      <w:proofErr w:type="spellEnd"/>
      <w:r w:rsidRPr="003176D9">
        <w:rPr>
          <w:spacing w:val="-4"/>
          <w:sz w:val="28"/>
          <w:szCs w:val="28"/>
          <w:lang w:val="en-US"/>
        </w:rPr>
        <w:t xml:space="preserve"> </w:t>
      </w:r>
      <w:proofErr w:type="spellStart"/>
      <w:r w:rsidRPr="003176D9">
        <w:rPr>
          <w:spacing w:val="-4"/>
          <w:sz w:val="28"/>
          <w:szCs w:val="28"/>
          <w:lang w:val="en-US"/>
        </w:rPr>
        <w:t>nội</w:t>
      </w:r>
      <w:proofErr w:type="spellEnd"/>
      <w:r w:rsidRPr="003176D9">
        <w:rPr>
          <w:spacing w:val="-4"/>
          <w:sz w:val="28"/>
          <w:szCs w:val="28"/>
          <w:lang w:val="en-US"/>
        </w:rPr>
        <w:t xml:space="preserve"> </w:t>
      </w:r>
      <w:proofErr w:type="spellStart"/>
      <w:r w:rsidRPr="003176D9">
        <w:rPr>
          <w:spacing w:val="-4"/>
          <w:sz w:val="28"/>
          <w:szCs w:val="28"/>
          <w:lang w:val="en-US"/>
        </w:rPr>
        <w:t>nói</w:t>
      </w:r>
      <w:proofErr w:type="spellEnd"/>
      <w:r w:rsidRPr="003176D9">
        <w:rPr>
          <w:spacing w:val="-4"/>
          <w:sz w:val="28"/>
          <w:szCs w:val="28"/>
          <w:lang w:val="en-US"/>
        </w:rPr>
        <w:t xml:space="preserve"> </w:t>
      </w:r>
      <w:proofErr w:type="spellStart"/>
      <w:r w:rsidRPr="003176D9">
        <w:rPr>
          <w:spacing w:val="-4"/>
          <w:sz w:val="28"/>
          <w:szCs w:val="28"/>
          <w:lang w:val="en-US"/>
        </w:rPr>
        <w:t>riêng</w:t>
      </w:r>
      <w:proofErr w:type="spellEnd"/>
      <w:r w:rsidRPr="003176D9">
        <w:rPr>
          <w:spacing w:val="-4"/>
          <w:sz w:val="28"/>
          <w:szCs w:val="28"/>
          <w:lang w:val="en-US"/>
        </w:rPr>
        <w:t xml:space="preserve">; </w:t>
      </w:r>
      <w:proofErr w:type="spellStart"/>
      <w:r w:rsidRPr="003176D9">
        <w:rPr>
          <w:spacing w:val="-4"/>
          <w:sz w:val="28"/>
          <w:szCs w:val="28"/>
          <w:lang w:val="en-US"/>
        </w:rPr>
        <w:t>Khoa</w:t>
      </w:r>
      <w:proofErr w:type="spellEnd"/>
      <w:r w:rsidRPr="003176D9">
        <w:rPr>
          <w:spacing w:val="-4"/>
          <w:sz w:val="28"/>
          <w:szCs w:val="28"/>
          <w:lang w:val="en-US"/>
        </w:rPr>
        <w:t xml:space="preserve"> </w:t>
      </w:r>
      <w:proofErr w:type="spellStart"/>
      <w:r w:rsidRPr="003176D9">
        <w:rPr>
          <w:spacing w:val="-4"/>
          <w:sz w:val="28"/>
          <w:szCs w:val="28"/>
          <w:lang w:val="en-US"/>
        </w:rPr>
        <w:t>công</w:t>
      </w:r>
      <w:proofErr w:type="spellEnd"/>
      <w:r w:rsidRPr="003176D9">
        <w:rPr>
          <w:spacing w:val="-4"/>
          <w:sz w:val="28"/>
          <w:szCs w:val="28"/>
          <w:lang w:val="en-US"/>
        </w:rPr>
        <w:t xml:space="preserve"> </w:t>
      </w:r>
      <w:proofErr w:type="spellStart"/>
      <w:r w:rsidRPr="003176D9">
        <w:rPr>
          <w:spacing w:val="-4"/>
          <w:sz w:val="28"/>
          <w:szCs w:val="28"/>
          <w:lang w:val="en-US"/>
        </w:rPr>
        <w:t>nghệ</w:t>
      </w:r>
      <w:proofErr w:type="spellEnd"/>
      <w:r w:rsidRPr="003176D9">
        <w:rPr>
          <w:spacing w:val="-4"/>
          <w:sz w:val="28"/>
          <w:szCs w:val="28"/>
          <w:lang w:val="en-US"/>
        </w:rPr>
        <w:t xml:space="preserve"> </w:t>
      </w:r>
      <w:proofErr w:type="spellStart"/>
      <w:r w:rsidRPr="003176D9">
        <w:rPr>
          <w:spacing w:val="-4"/>
          <w:sz w:val="28"/>
          <w:szCs w:val="28"/>
          <w:lang w:val="en-US"/>
        </w:rPr>
        <w:t>chế</w:t>
      </w:r>
      <w:proofErr w:type="spellEnd"/>
      <w:r w:rsidRPr="003176D9">
        <w:rPr>
          <w:spacing w:val="-4"/>
          <w:sz w:val="28"/>
          <w:szCs w:val="28"/>
          <w:lang w:val="en-US"/>
        </w:rPr>
        <w:t xml:space="preserve"> </w:t>
      </w:r>
      <w:proofErr w:type="spellStart"/>
      <w:r w:rsidRPr="003176D9">
        <w:rPr>
          <w:spacing w:val="-4"/>
          <w:sz w:val="28"/>
          <w:szCs w:val="28"/>
          <w:lang w:val="en-US"/>
        </w:rPr>
        <w:t>biến</w:t>
      </w:r>
      <w:proofErr w:type="spellEnd"/>
      <w:r w:rsidRPr="003176D9">
        <w:rPr>
          <w:spacing w:val="-4"/>
          <w:sz w:val="28"/>
          <w:szCs w:val="28"/>
          <w:lang w:val="en-US"/>
        </w:rPr>
        <w:t xml:space="preserve"> </w:t>
      </w:r>
      <w:proofErr w:type="spellStart"/>
      <w:r w:rsidRPr="003176D9">
        <w:rPr>
          <w:spacing w:val="-4"/>
          <w:sz w:val="28"/>
          <w:szCs w:val="28"/>
          <w:lang w:val="en-US"/>
        </w:rPr>
        <w:t>nói</w:t>
      </w:r>
      <w:proofErr w:type="spellEnd"/>
      <w:r w:rsidRPr="003176D9">
        <w:rPr>
          <w:spacing w:val="-4"/>
          <w:sz w:val="28"/>
          <w:szCs w:val="28"/>
          <w:lang w:val="en-US"/>
        </w:rPr>
        <w:t xml:space="preserve"> </w:t>
      </w:r>
      <w:proofErr w:type="spellStart"/>
      <w:r w:rsidRPr="003176D9">
        <w:rPr>
          <w:spacing w:val="-4"/>
          <w:sz w:val="28"/>
          <w:szCs w:val="28"/>
          <w:lang w:val="en-US"/>
        </w:rPr>
        <w:t>riêng</w:t>
      </w:r>
      <w:proofErr w:type="spellEnd"/>
      <w:r w:rsidRPr="003176D9">
        <w:rPr>
          <w:spacing w:val="-4"/>
          <w:sz w:val="28"/>
          <w:szCs w:val="28"/>
          <w:lang w:val="en-US"/>
        </w:rPr>
        <w:t xml:space="preserve"> do </w:t>
      </w:r>
      <w:proofErr w:type="spellStart"/>
      <w:r w:rsidRPr="003176D9">
        <w:rPr>
          <w:spacing w:val="-4"/>
          <w:sz w:val="28"/>
          <w:szCs w:val="28"/>
          <w:lang w:val="en-US"/>
        </w:rPr>
        <w:t>các</w:t>
      </w:r>
      <w:proofErr w:type="spellEnd"/>
      <w:r w:rsidRPr="003176D9">
        <w:rPr>
          <w:spacing w:val="-4"/>
          <w:sz w:val="28"/>
          <w:szCs w:val="28"/>
          <w:lang w:val="en-US"/>
        </w:rPr>
        <w:t xml:space="preserve"> </w:t>
      </w:r>
      <w:proofErr w:type="spellStart"/>
      <w:r w:rsidRPr="003176D9">
        <w:rPr>
          <w:spacing w:val="-4"/>
          <w:sz w:val="28"/>
          <w:szCs w:val="28"/>
          <w:lang w:val="en-US"/>
        </w:rPr>
        <w:t>trung</w:t>
      </w:r>
      <w:proofErr w:type="spellEnd"/>
      <w:r w:rsidRPr="003176D9">
        <w:rPr>
          <w:spacing w:val="-4"/>
          <w:sz w:val="28"/>
          <w:szCs w:val="28"/>
          <w:lang w:val="en-US"/>
        </w:rPr>
        <w:t xml:space="preserve"> </w:t>
      </w:r>
      <w:proofErr w:type="spellStart"/>
      <w:r w:rsidRPr="003176D9">
        <w:rPr>
          <w:spacing w:val="-4"/>
          <w:sz w:val="28"/>
          <w:szCs w:val="28"/>
          <w:lang w:val="en-US"/>
        </w:rPr>
        <w:t>tâm</w:t>
      </w:r>
      <w:proofErr w:type="spellEnd"/>
      <w:r w:rsidRPr="003176D9">
        <w:rPr>
          <w:spacing w:val="-4"/>
          <w:sz w:val="28"/>
          <w:szCs w:val="28"/>
          <w:lang w:val="en-US"/>
        </w:rPr>
        <w:t xml:space="preserve"> </w:t>
      </w:r>
      <w:proofErr w:type="spellStart"/>
      <w:r w:rsidRPr="003176D9">
        <w:rPr>
          <w:spacing w:val="-4"/>
          <w:sz w:val="28"/>
          <w:szCs w:val="28"/>
          <w:lang w:val="en-US"/>
        </w:rPr>
        <w:t>dạy</w:t>
      </w:r>
      <w:proofErr w:type="spellEnd"/>
      <w:r w:rsidRPr="003176D9">
        <w:rPr>
          <w:spacing w:val="-4"/>
          <w:sz w:val="28"/>
          <w:szCs w:val="28"/>
          <w:lang w:val="en-US"/>
        </w:rPr>
        <w:t xml:space="preserve"> </w:t>
      </w:r>
      <w:proofErr w:type="spellStart"/>
      <w:r w:rsidRPr="003176D9">
        <w:rPr>
          <w:spacing w:val="-4"/>
          <w:sz w:val="28"/>
          <w:szCs w:val="28"/>
          <w:lang w:val="en-US"/>
        </w:rPr>
        <w:t>nghề</w:t>
      </w:r>
      <w:proofErr w:type="spellEnd"/>
      <w:r w:rsidRPr="003176D9">
        <w:rPr>
          <w:spacing w:val="-4"/>
          <w:sz w:val="28"/>
          <w:szCs w:val="28"/>
          <w:lang w:val="en-US"/>
        </w:rPr>
        <w:t xml:space="preserve">, </w:t>
      </w:r>
      <w:proofErr w:type="spellStart"/>
      <w:r w:rsidRPr="003176D9">
        <w:rPr>
          <w:spacing w:val="-4"/>
          <w:sz w:val="28"/>
          <w:szCs w:val="28"/>
          <w:lang w:val="en-US"/>
        </w:rPr>
        <w:t>các</w:t>
      </w:r>
      <w:proofErr w:type="spellEnd"/>
      <w:r w:rsidRPr="003176D9">
        <w:rPr>
          <w:spacing w:val="-4"/>
          <w:sz w:val="28"/>
          <w:szCs w:val="28"/>
          <w:lang w:val="en-US"/>
        </w:rPr>
        <w:t xml:space="preserve"> </w:t>
      </w:r>
      <w:proofErr w:type="spellStart"/>
      <w:r w:rsidRPr="003176D9">
        <w:rPr>
          <w:spacing w:val="-4"/>
          <w:sz w:val="28"/>
          <w:szCs w:val="28"/>
          <w:lang w:val="en-US"/>
        </w:rPr>
        <w:t>trường</w:t>
      </w:r>
      <w:proofErr w:type="spellEnd"/>
      <w:r w:rsidRPr="003176D9">
        <w:rPr>
          <w:spacing w:val="-4"/>
          <w:sz w:val="28"/>
          <w:szCs w:val="28"/>
          <w:lang w:val="en-US"/>
        </w:rPr>
        <w:t xml:space="preserve"> </w:t>
      </w:r>
      <w:proofErr w:type="spellStart"/>
      <w:r w:rsidRPr="003176D9">
        <w:rPr>
          <w:spacing w:val="-4"/>
          <w:sz w:val="28"/>
          <w:szCs w:val="28"/>
          <w:lang w:val="en-US"/>
        </w:rPr>
        <w:t>mở</w:t>
      </w:r>
      <w:proofErr w:type="spellEnd"/>
      <w:r w:rsidRPr="003176D9">
        <w:rPr>
          <w:spacing w:val="-4"/>
          <w:sz w:val="28"/>
          <w:szCs w:val="28"/>
          <w:lang w:val="en-US"/>
        </w:rPr>
        <w:t xml:space="preserve"> </w:t>
      </w:r>
      <w:proofErr w:type="spellStart"/>
      <w:r w:rsidRPr="003176D9">
        <w:rPr>
          <w:spacing w:val="-4"/>
          <w:sz w:val="28"/>
          <w:szCs w:val="28"/>
          <w:lang w:val="en-US"/>
        </w:rPr>
        <w:t>đa</w:t>
      </w:r>
      <w:proofErr w:type="spellEnd"/>
      <w:r w:rsidRPr="003176D9">
        <w:rPr>
          <w:spacing w:val="-4"/>
          <w:sz w:val="28"/>
          <w:szCs w:val="28"/>
          <w:lang w:val="en-US"/>
        </w:rPr>
        <w:t xml:space="preserve"> </w:t>
      </w:r>
      <w:proofErr w:type="spellStart"/>
      <w:r w:rsidRPr="003176D9">
        <w:rPr>
          <w:spacing w:val="-4"/>
          <w:sz w:val="28"/>
          <w:szCs w:val="28"/>
          <w:lang w:val="en-US"/>
        </w:rPr>
        <w:t>ngành</w:t>
      </w:r>
      <w:proofErr w:type="spellEnd"/>
      <w:r w:rsidRPr="003176D9">
        <w:rPr>
          <w:spacing w:val="-4"/>
          <w:sz w:val="28"/>
          <w:szCs w:val="28"/>
          <w:lang w:val="en-US"/>
        </w:rPr>
        <w:t xml:space="preserve"> </w:t>
      </w:r>
      <w:proofErr w:type="spellStart"/>
      <w:r w:rsidRPr="003176D9">
        <w:rPr>
          <w:spacing w:val="-4"/>
          <w:sz w:val="28"/>
          <w:szCs w:val="28"/>
          <w:lang w:val="en-US"/>
        </w:rPr>
        <w:t>nghề</w:t>
      </w:r>
      <w:proofErr w:type="spellEnd"/>
      <w:r w:rsidRPr="003176D9">
        <w:rPr>
          <w:spacing w:val="-4"/>
          <w:sz w:val="28"/>
          <w:szCs w:val="28"/>
          <w:lang w:val="en-US"/>
        </w:rPr>
        <w:t xml:space="preserve"> </w:t>
      </w:r>
      <w:proofErr w:type="spellStart"/>
      <w:r w:rsidRPr="003176D9">
        <w:rPr>
          <w:spacing w:val="-4"/>
          <w:sz w:val="28"/>
          <w:szCs w:val="28"/>
          <w:lang w:val="en-US"/>
        </w:rPr>
        <w:t>và</w:t>
      </w:r>
      <w:proofErr w:type="spellEnd"/>
      <w:r w:rsidRPr="003176D9">
        <w:rPr>
          <w:spacing w:val="-4"/>
          <w:sz w:val="28"/>
          <w:szCs w:val="28"/>
          <w:lang w:val="en-US"/>
        </w:rPr>
        <w:t xml:space="preserve"> </w:t>
      </w:r>
      <w:proofErr w:type="spellStart"/>
      <w:r w:rsidRPr="003176D9">
        <w:rPr>
          <w:spacing w:val="-4"/>
          <w:sz w:val="28"/>
          <w:szCs w:val="28"/>
          <w:lang w:val="en-US"/>
        </w:rPr>
        <w:t>các</w:t>
      </w:r>
      <w:proofErr w:type="spellEnd"/>
      <w:r w:rsidRPr="003176D9">
        <w:rPr>
          <w:spacing w:val="-4"/>
          <w:sz w:val="28"/>
          <w:szCs w:val="28"/>
          <w:lang w:val="en-US"/>
        </w:rPr>
        <w:t xml:space="preserve"> </w:t>
      </w:r>
      <w:proofErr w:type="spellStart"/>
      <w:r w:rsidRPr="003176D9">
        <w:rPr>
          <w:spacing w:val="-4"/>
          <w:sz w:val="28"/>
          <w:szCs w:val="28"/>
          <w:lang w:val="en-US"/>
        </w:rPr>
        <w:t>trường</w:t>
      </w:r>
      <w:proofErr w:type="spellEnd"/>
      <w:r w:rsidRPr="003176D9">
        <w:rPr>
          <w:spacing w:val="-4"/>
          <w:sz w:val="28"/>
          <w:szCs w:val="28"/>
          <w:lang w:val="en-US"/>
        </w:rPr>
        <w:t xml:space="preserve"> </w:t>
      </w:r>
      <w:proofErr w:type="spellStart"/>
      <w:r w:rsidRPr="003176D9">
        <w:rPr>
          <w:spacing w:val="-4"/>
          <w:sz w:val="28"/>
          <w:szCs w:val="28"/>
          <w:lang w:val="en-US"/>
        </w:rPr>
        <w:t>dân</w:t>
      </w:r>
      <w:proofErr w:type="spellEnd"/>
      <w:r w:rsidRPr="003176D9">
        <w:rPr>
          <w:spacing w:val="-4"/>
          <w:sz w:val="28"/>
          <w:szCs w:val="28"/>
          <w:lang w:val="en-US"/>
        </w:rPr>
        <w:t xml:space="preserve"> </w:t>
      </w:r>
      <w:proofErr w:type="spellStart"/>
      <w:r w:rsidRPr="003176D9">
        <w:rPr>
          <w:spacing w:val="-4"/>
          <w:sz w:val="28"/>
          <w:szCs w:val="28"/>
          <w:lang w:val="en-US"/>
        </w:rPr>
        <w:t>lập</w:t>
      </w:r>
      <w:proofErr w:type="spellEnd"/>
      <w:r w:rsidRPr="003176D9">
        <w:rPr>
          <w:spacing w:val="-4"/>
          <w:sz w:val="28"/>
          <w:szCs w:val="28"/>
          <w:lang w:val="en-US"/>
        </w:rPr>
        <w:t xml:space="preserve">…. </w:t>
      </w:r>
      <w:proofErr w:type="spellStart"/>
      <w:r w:rsidRPr="003176D9">
        <w:rPr>
          <w:spacing w:val="-4"/>
          <w:sz w:val="28"/>
          <w:szCs w:val="28"/>
          <w:lang w:val="en-US"/>
        </w:rPr>
        <w:t>đã</w:t>
      </w:r>
      <w:proofErr w:type="spellEnd"/>
      <w:r w:rsidRPr="003176D9">
        <w:rPr>
          <w:spacing w:val="-4"/>
          <w:sz w:val="28"/>
          <w:szCs w:val="28"/>
          <w:lang w:val="en-US"/>
        </w:rPr>
        <w:t xml:space="preserve"> </w:t>
      </w:r>
      <w:proofErr w:type="spellStart"/>
      <w:r w:rsidRPr="003176D9">
        <w:rPr>
          <w:spacing w:val="-4"/>
          <w:sz w:val="28"/>
          <w:szCs w:val="28"/>
          <w:lang w:val="en-US"/>
        </w:rPr>
        <w:t>ảnh</w:t>
      </w:r>
      <w:proofErr w:type="spellEnd"/>
      <w:r w:rsidRPr="003176D9">
        <w:rPr>
          <w:spacing w:val="-4"/>
          <w:sz w:val="28"/>
          <w:szCs w:val="28"/>
          <w:lang w:val="en-US"/>
        </w:rPr>
        <w:t xml:space="preserve"> </w:t>
      </w:r>
      <w:proofErr w:type="spellStart"/>
      <w:r w:rsidRPr="003176D9">
        <w:rPr>
          <w:spacing w:val="-4"/>
          <w:sz w:val="28"/>
          <w:szCs w:val="28"/>
          <w:lang w:val="en-US"/>
        </w:rPr>
        <w:t>hưởng</w:t>
      </w:r>
      <w:proofErr w:type="spellEnd"/>
      <w:r w:rsidRPr="003176D9">
        <w:rPr>
          <w:spacing w:val="-4"/>
          <w:sz w:val="28"/>
          <w:szCs w:val="28"/>
          <w:lang w:val="en-US"/>
        </w:rPr>
        <w:t xml:space="preserve"> </w:t>
      </w:r>
      <w:proofErr w:type="spellStart"/>
      <w:r w:rsidRPr="003176D9">
        <w:rPr>
          <w:spacing w:val="-4"/>
          <w:sz w:val="28"/>
          <w:szCs w:val="28"/>
          <w:lang w:val="en-US"/>
        </w:rPr>
        <w:t>không</w:t>
      </w:r>
      <w:proofErr w:type="spellEnd"/>
      <w:r w:rsidRPr="003176D9">
        <w:rPr>
          <w:spacing w:val="-4"/>
          <w:sz w:val="28"/>
          <w:szCs w:val="28"/>
          <w:lang w:val="en-US"/>
        </w:rPr>
        <w:t xml:space="preserve"> </w:t>
      </w:r>
      <w:proofErr w:type="spellStart"/>
      <w:r w:rsidRPr="003176D9">
        <w:rPr>
          <w:spacing w:val="-4"/>
          <w:sz w:val="28"/>
          <w:szCs w:val="28"/>
          <w:lang w:val="en-US"/>
        </w:rPr>
        <w:t>nhỏ</w:t>
      </w:r>
      <w:proofErr w:type="spellEnd"/>
      <w:r w:rsidRPr="003176D9">
        <w:rPr>
          <w:spacing w:val="-4"/>
          <w:sz w:val="28"/>
          <w:szCs w:val="28"/>
          <w:lang w:val="en-US"/>
        </w:rPr>
        <w:t xml:space="preserve"> </w:t>
      </w:r>
      <w:proofErr w:type="spellStart"/>
      <w:r w:rsidRPr="003176D9">
        <w:rPr>
          <w:spacing w:val="-4"/>
          <w:sz w:val="28"/>
          <w:szCs w:val="28"/>
          <w:lang w:val="en-US"/>
        </w:rPr>
        <w:t>đến</w:t>
      </w:r>
      <w:proofErr w:type="spellEnd"/>
      <w:r w:rsidRPr="003176D9">
        <w:rPr>
          <w:spacing w:val="-4"/>
          <w:sz w:val="28"/>
          <w:szCs w:val="28"/>
          <w:lang w:val="en-US"/>
        </w:rPr>
        <w:t xml:space="preserve"> </w:t>
      </w:r>
      <w:proofErr w:type="spellStart"/>
      <w:r w:rsidRPr="003176D9">
        <w:rPr>
          <w:spacing w:val="-4"/>
          <w:sz w:val="28"/>
          <w:szCs w:val="28"/>
          <w:lang w:val="en-US"/>
        </w:rPr>
        <w:t>việc</w:t>
      </w:r>
      <w:proofErr w:type="spellEnd"/>
      <w:r w:rsidRPr="003176D9">
        <w:rPr>
          <w:spacing w:val="-4"/>
          <w:sz w:val="28"/>
          <w:szCs w:val="28"/>
          <w:lang w:val="en-US"/>
        </w:rPr>
        <w:t xml:space="preserve"> </w:t>
      </w:r>
      <w:proofErr w:type="spellStart"/>
      <w:r w:rsidRPr="003176D9">
        <w:rPr>
          <w:spacing w:val="-4"/>
          <w:sz w:val="28"/>
          <w:szCs w:val="28"/>
          <w:lang w:val="en-US"/>
        </w:rPr>
        <w:t>chọn</w:t>
      </w:r>
      <w:proofErr w:type="spellEnd"/>
      <w:r w:rsidRPr="003176D9">
        <w:rPr>
          <w:spacing w:val="-4"/>
          <w:sz w:val="28"/>
          <w:szCs w:val="28"/>
          <w:lang w:val="en-US"/>
        </w:rPr>
        <w:t xml:space="preserve"> </w:t>
      </w:r>
      <w:proofErr w:type="spellStart"/>
      <w:r w:rsidRPr="003176D9">
        <w:rPr>
          <w:spacing w:val="-4"/>
          <w:sz w:val="28"/>
          <w:szCs w:val="28"/>
          <w:lang w:val="en-US"/>
        </w:rPr>
        <w:t>nghề</w:t>
      </w:r>
      <w:proofErr w:type="spellEnd"/>
      <w:r w:rsidRPr="003176D9">
        <w:rPr>
          <w:spacing w:val="-4"/>
          <w:sz w:val="28"/>
          <w:szCs w:val="28"/>
          <w:lang w:val="en-US"/>
        </w:rPr>
        <w:t xml:space="preserve"> </w:t>
      </w:r>
      <w:proofErr w:type="spellStart"/>
      <w:r w:rsidRPr="003176D9">
        <w:rPr>
          <w:spacing w:val="-4"/>
          <w:sz w:val="28"/>
          <w:szCs w:val="28"/>
          <w:lang w:val="en-US"/>
        </w:rPr>
        <w:t>chế</w:t>
      </w:r>
      <w:proofErr w:type="spellEnd"/>
      <w:r w:rsidRPr="003176D9">
        <w:rPr>
          <w:spacing w:val="-4"/>
          <w:sz w:val="28"/>
          <w:szCs w:val="28"/>
          <w:lang w:val="en-US"/>
        </w:rPr>
        <w:t xml:space="preserve"> </w:t>
      </w:r>
      <w:proofErr w:type="spellStart"/>
      <w:r w:rsidRPr="003176D9">
        <w:rPr>
          <w:spacing w:val="-4"/>
          <w:sz w:val="28"/>
          <w:szCs w:val="28"/>
          <w:lang w:val="en-US"/>
        </w:rPr>
        <w:t>biến</w:t>
      </w:r>
      <w:proofErr w:type="spellEnd"/>
      <w:r w:rsidRPr="003176D9">
        <w:rPr>
          <w:spacing w:val="-4"/>
          <w:sz w:val="28"/>
          <w:szCs w:val="28"/>
          <w:lang w:val="en-US"/>
        </w:rPr>
        <w:t xml:space="preserve">. Do </w:t>
      </w:r>
      <w:proofErr w:type="spellStart"/>
      <w:r w:rsidRPr="003176D9">
        <w:rPr>
          <w:spacing w:val="-4"/>
          <w:sz w:val="28"/>
          <w:szCs w:val="28"/>
          <w:lang w:val="en-US"/>
        </w:rPr>
        <w:t>đại</w:t>
      </w:r>
      <w:proofErr w:type="spellEnd"/>
      <w:r w:rsidRPr="003176D9">
        <w:rPr>
          <w:spacing w:val="-4"/>
          <w:sz w:val="28"/>
          <w:szCs w:val="28"/>
          <w:lang w:val="en-US"/>
        </w:rPr>
        <w:t xml:space="preserve"> </w:t>
      </w:r>
      <w:proofErr w:type="spellStart"/>
      <w:r w:rsidRPr="003176D9">
        <w:rPr>
          <w:spacing w:val="-4"/>
          <w:sz w:val="28"/>
          <w:szCs w:val="28"/>
          <w:lang w:val="en-US"/>
        </w:rPr>
        <w:t>dịch</w:t>
      </w:r>
      <w:proofErr w:type="spellEnd"/>
      <w:r w:rsidRPr="003176D9">
        <w:rPr>
          <w:spacing w:val="-4"/>
          <w:sz w:val="28"/>
          <w:szCs w:val="28"/>
          <w:lang w:val="en-US"/>
        </w:rPr>
        <w:t xml:space="preserve"> </w:t>
      </w:r>
      <w:proofErr w:type="spellStart"/>
      <w:r w:rsidRPr="003176D9">
        <w:rPr>
          <w:spacing w:val="-4"/>
          <w:sz w:val="28"/>
          <w:szCs w:val="28"/>
          <w:lang w:val="en-US"/>
        </w:rPr>
        <w:t>Covid</w:t>
      </w:r>
      <w:proofErr w:type="spellEnd"/>
      <w:r w:rsidRPr="003176D9">
        <w:rPr>
          <w:spacing w:val="-4"/>
          <w:sz w:val="28"/>
          <w:szCs w:val="28"/>
          <w:lang w:val="en-US"/>
        </w:rPr>
        <w:t xml:space="preserve"> </w:t>
      </w:r>
      <w:proofErr w:type="spellStart"/>
      <w:r w:rsidRPr="003176D9">
        <w:rPr>
          <w:spacing w:val="-4"/>
          <w:sz w:val="28"/>
          <w:szCs w:val="28"/>
          <w:lang w:val="en-US"/>
        </w:rPr>
        <w:t>học</w:t>
      </w:r>
      <w:proofErr w:type="spellEnd"/>
      <w:r w:rsidRPr="003176D9">
        <w:rPr>
          <w:spacing w:val="-4"/>
          <w:sz w:val="28"/>
          <w:szCs w:val="28"/>
          <w:lang w:val="en-US"/>
        </w:rPr>
        <w:t xml:space="preserve"> </w:t>
      </w:r>
      <w:proofErr w:type="spellStart"/>
      <w:r w:rsidRPr="003176D9">
        <w:rPr>
          <w:spacing w:val="-4"/>
          <w:sz w:val="28"/>
          <w:szCs w:val="28"/>
          <w:lang w:val="en-US"/>
        </w:rPr>
        <w:t>viên</w:t>
      </w:r>
      <w:proofErr w:type="spellEnd"/>
      <w:r w:rsidRPr="003176D9">
        <w:rPr>
          <w:spacing w:val="-4"/>
          <w:sz w:val="28"/>
          <w:szCs w:val="28"/>
          <w:lang w:val="en-US"/>
        </w:rPr>
        <w:t xml:space="preserve"> </w:t>
      </w:r>
      <w:proofErr w:type="spellStart"/>
      <w:r w:rsidRPr="003176D9">
        <w:rPr>
          <w:spacing w:val="-4"/>
          <w:sz w:val="28"/>
          <w:szCs w:val="28"/>
          <w:lang w:val="en-US"/>
        </w:rPr>
        <w:t>phải</w:t>
      </w:r>
      <w:proofErr w:type="spellEnd"/>
      <w:r w:rsidRPr="003176D9">
        <w:rPr>
          <w:spacing w:val="-4"/>
          <w:sz w:val="28"/>
          <w:szCs w:val="28"/>
          <w:lang w:val="en-US"/>
        </w:rPr>
        <w:t xml:space="preserve"> </w:t>
      </w:r>
      <w:proofErr w:type="spellStart"/>
      <w:r w:rsidRPr="003176D9">
        <w:rPr>
          <w:spacing w:val="-4"/>
          <w:sz w:val="28"/>
          <w:szCs w:val="28"/>
          <w:lang w:val="en-US"/>
        </w:rPr>
        <w:t>học</w:t>
      </w:r>
      <w:proofErr w:type="spellEnd"/>
      <w:r w:rsidRPr="003176D9">
        <w:rPr>
          <w:spacing w:val="-4"/>
          <w:sz w:val="28"/>
          <w:szCs w:val="28"/>
          <w:lang w:val="en-US"/>
        </w:rPr>
        <w:t xml:space="preserve"> online </w:t>
      </w:r>
      <w:proofErr w:type="spellStart"/>
      <w:r w:rsidRPr="003176D9">
        <w:rPr>
          <w:spacing w:val="-4"/>
          <w:sz w:val="28"/>
          <w:szCs w:val="28"/>
          <w:lang w:val="en-US"/>
        </w:rPr>
        <w:t>mà</w:t>
      </w:r>
      <w:proofErr w:type="spellEnd"/>
      <w:r w:rsidRPr="003176D9">
        <w:rPr>
          <w:spacing w:val="-4"/>
          <w:sz w:val="28"/>
          <w:szCs w:val="28"/>
          <w:lang w:val="en-US"/>
        </w:rPr>
        <w:t xml:space="preserve"> </w:t>
      </w:r>
      <w:proofErr w:type="spellStart"/>
      <w:r w:rsidRPr="003176D9">
        <w:rPr>
          <w:spacing w:val="-4"/>
          <w:sz w:val="28"/>
          <w:szCs w:val="28"/>
          <w:lang w:val="en-US"/>
        </w:rPr>
        <w:t>nhu</w:t>
      </w:r>
      <w:proofErr w:type="spellEnd"/>
      <w:r w:rsidRPr="003176D9">
        <w:rPr>
          <w:spacing w:val="-4"/>
          <w:sz w:val="28"/>
          <w:szCs w:val="28"/>
          <w:lang w:val="en-US"/>
        </w:rPr>
        <w:t xml:space="preserve"> </w:t>
      </w:r>
      <w:proofErr w:type="spellStart"/>
      <w:r w:rsidRPr="003176D9">
        <w:rPr>
          <w:spacing w:val="-4"/>
          <w:sz w:val="28"/>
          <w:szCs w:val="28"/>
          <w:lang w:val="en-US"/>
        </w:rPr>
        <w:t>cầu</w:t>
      </w:r>
      <w:proofErr w:type="spellEnd"/>
      <w:r w:rsidRPr="003176D9">
        <w:rPr>
          <w:spacing w:val="-4"/>
          <w:sz w:val="28"/>
          <w:szCs w:val="28"/>
          <w:lang w:val="en-US"/>
        </w:rPr>
        <w:t xml:space="preserve"> </w:t>
      </w:r>
      <w:proofErr w:type="spellStart"/>
      <w:r w:rsidRPr="003176D9">
        <w:rPr>
          <w:spacing w:val="-4"/>
          <w:sz w:val="28"/>
          <w:szCs w:val="28"/>
          <w:lang w:val="en-US"/>
        </w:rPr>
        <w:t>chuyên</w:t>
      </w:r>
      <w:proofErr w:type="spellEnd"/>
      <w:r w:rsidRPr="003176D9">
        <w:rPr>
          <w:spacing w:val="-4"/>
          <w:sz w:val="28"/>
          <w:szCs w:val="28"/>
          <w:lang w:val="en-US"/>
        </w:rPr>
        <w:t xml:space="preserve"> </w:t>
      </w:r>
      <w:proofErr w:type="spellStart"/>
      <w:r w:rsidRPr="003176D9">
        <w:rPr>
          <w:spacing w:val="-4"/>
          <w:sz w:val="28"/>
          <w:szCs w:val="28"/>
          <w:lang w:val="en-US"/>
        </w:rPr>
        <w:t>ngành</w:t>
      </w:r>
      <w:proofErr w:type="spellEnd"/>
      <w:r w:rsidRPr="003176D9">
        <w:rPr>
          <w:spacing w:val="-4"/>
          <w:sz w:val="28"/>
          <w:szCs w:val="28"/>
          <w:lang w:val="en-US"/>
        </w:rPr>
        <w:t xml:space="preserve"> </w:t>
      </w:r>
      <w:proofErr w:type="spellStart"/>
      <w:r w:rsidRPr="003176D9">
        <w:rPr>
          <w:spacing w:val="-4"/>
          <w:sz w:val="28"/>
          <w:szCs w:val="28"/>
          <w:lang w:val="en-US"/>
        </w:rPr>
        <w:t>chủ</w:t>
      </w:r>
      <w:proofErr w:type="spellEnd"/>
      <w:r w:rsidRPr="003176D9">
        <w:rPr>
          <w:spacing w:val="-4"/>
          <w:sz w:val="28"/>
          <w:szCs w:val="28"/>
          <w:lang w:val="en-US"/>
        </w:rPr>
        <w:t xml:space="preserve"> </w:t>
      </w:r>
      <w:proofErr w:type="spellStart"/>
      <w:r w:rsidRPr="003176D9">
        <w:rPr>
          <w:spacing w:val="-4"/>
          <w:sz w:val="28"/>
          <w:szCs w:val="28"/>
          <w:lang w:val="en-US"/>
        </w:rPr>
        <w:t>yếu</w:t>
      </w:r>
      <w:proofErr w:type="spellEnd"/>
      <w:r w:rsidRPr="003176D9">
        <w:rPr>
          <w:spacing w:val="-4"/>
          <w:sz w:val="28"/>
          <w:szCs w:val="28"/>
          <w:lang w:val="en-US"/>
        </w:rPr>
        <w:t xml:space="preserve"> </w:t>
      </w:r>
      <w:proofErr w:type="spellStart"/>
      <w:r w:rsidRPr="003176D9">
        <w:rPr>
          <w:spacing w:val="-4"/>
          <w:sz w:val="28"/>
          <w:szCs w:val="28"/>
          <w:lang w:val="en-US"/>
        </w:rPr>
        <w:t>là</w:t>
      </w:r>
      <w:proofErr w:type="spellEnd"/>
      <w:r w:rsidRPr="003176D9">
        <w:rPr>
          <w:spacing w:val="-4"/>
          <w:sz w:val="28"/>
          <w:szCs w:val="28"/>
          <w:lang w:val="en-US"/>
        </w:rPr>
        <w:t xml:space="preserve"> </w:t>
      </w:r>
      <w:proofErr w:type="spellStart"/>
      <w:r w:rsidRPr="003176D9">
        <w:rPr>
          <w:spacing w:val="-4"/>
          <w:sz w:val="28"/>
          <w:szCs w:val="28"/>
          <w:lang w:val="en-US"/>
        </w:rPr>
        <w:t>thực</w:t>
      </w:r>
      <w:proofErr w:type="spellEnd"/>
      <w:r w:rsidRPr="003176D9">
        <w:rPr>
          <w:spacing w:val="-4"/>
          <w:sz w:val="28"/>
          <w:szCs w:val="28"/>
          <w:lang w:val="en-US"/>
        </w:rPr>
        <w:t xml:space="preserve"> </w:t>
      </w:r>
      <w:proofErr w:type="spellStart"/>
      <w:r w:rsidRPr="003176D9">
        <w:rPr>
          <w:spacing w:val="-4"/>
          <w:sz w:val="28"/>
          <w:szCs w:val="28"/>
          <w:lang w:val="en-US"/>
        </w:rPr>
        <w:t>hành</w:t>
      </w:r>
      <w:proofErr w:type="spellEnd"/>
      <w:r w:rsidRPr="003176D9">
        <w:rPr>
          <w:spacing w:val="-4"/>
          <w:sz w:val="28"/>
          <w:szCs w:val="28"/>
          <w:lang w:val="en-US"/>
        </w:rPr>
        <w:t xml:space="preserve"> </w:t>
      </w:r>
      <w:proofErr w:type="spellStart"/>
      <w:r w:rsidRPr="003176D9">
        <w:rPr>
          <w:spacing w:val="-4"/>
          <w:sz w:val="28"/>
          <w:szCs w:val="28"/>
          <w:lang w:val="en-US"/>
        </w:rPr>
        <w:t>nên</w:t>
      </w:r>
      <w:proofErr w:type="spellEnd"/>
      <w:r w:rsidRPr="003176D9">
        <w:rPr>
          <w:spacing w:val="-4"/>
          <w:sz w:val="28"/>
          <w:szCs w:val="28"/>
          <w:lang w:val="en-US"/>
        </w:rPr>
        <w:t xml:space="preserve"> </w:t>
      </w:r>
      <w:proofErr w:type="spellStart"/>
      <w:r w:rsidRPr="003176D9">
        <w:rPr>
          <w:spacing w:val="-4"/>
          <w:sz w:val="28"/>
          <w:szCs w:val="28"/>
          <w:lang w:val="en-US"/>
        </w:rPr>
        <w:t>cũng</w:t>
      </w:r>
      <w:proofErr w:type="spellEnd"/>
      <w:r w:rsidRPr="003176D9">
        <w:rPr>
          <w:spacing w:val="-4"/>
          <w:sz w:val="28"/>
          <w:szCs w:val="28"/>
          <w:lang w:val="en-US"/>
        </w:rPr>
        <w:t xml:space="preserve"> </w:t>
      </w:r>
      <w:proofErr w:type="spellStart"/>
      <w:r w:rsidRPr="003176D9">
        <w:rPr>
          <w:spacing w:val="-4"/>
          <w:sz w:val="28"/>
          <w:szCs w:val="28"/>
          <w:lang w:val="en-US"/>
        </w:rPr>
        <w:t>ảnh</w:t>
      </w:r>
      <w:proofErr w:type="spellEnd"/>
      <w:r w:rsidRPr="003176D9">
        <w:rPr>
          <w:spacing w:val="-4"/>
          <w:sz w:val="28"/>
          <w:szCs w:val="28"/>
          <w:lang w:val="en-US"/>
        </w:rPr>
        <w:t xml:space="preserve"> </w:t>
      </w:r>
      <w:proofErr w:type="spellStart"/>
      <w:r w:rsidRPr="003176D9">
        <w:rPr>
          <w:spacing w:val="-4"/>
          <w:sz w:val="28"/>
          <w:szCs w:val="28"/>
          <w:lang w:val="en-US"/>
        </w:rPr>
        <w:t>hưởng</w:t>
      </w:r>
      <w:proofErr w:type="spellEnd"/>
      <w:r w:rsidRPr="003176D9">
        <w:rPr>
          <w:spacing w:val="-4"/>
          <w:sz w:val="28"/>
          <w:szCs w:val="28"/>
          <w:lang w:val="en-US"/>
        </w:rPr>
        <w:t xml:space="preserve"> </w:t>
      </w:r>
      <w:proofErr w:type="spellStart"/>
      <w:r w:rsidRPr="003176D9">
        <w:rPr>
          <w:spacing w:val="-4"/>
          <w:sz w:val="28"/>
          <w:szCs w:val="28"/>
          <w:lang w:val="en-US"/>
        </w:rPr>
        <w:t>một</w:t>
      </w:r>
      <w:proofErr w:type="spellEnd"/>
      <w:r w:rsidRPr="003176D9">
        <w:rPr>
          <w:spacing w:val="-4"/>
          <w:sz w:val="28"/>
          <w:szCs w:val="28"/>
          <w:lang w:val="en-US"/>
        </w:rPr>
        <w:t xml:space="preserve"> </w:t>
      </w:r>
      <w:proofErr w:type="spellStart"/>
      <w:r w:rsidRPr="003176D9">
        <w:rPr>
          <w:spacing w:val="-4"/>
          <w:sz w:val="28"/>
          <w:szCs w:val="28"/>
          <w:lang w:val="en-US"/>
        </w:rPr>
        <w:t>phần</w:t>
      </w:r>
      <w:proofErr w:type="spellEnd"/>
      <w:r w:rsidRPr="003176D9">
        <w:rPr>
          <w:spacing w:val="-4"/>
          <w:sz w:val="28"/>
          <w:szCs w:val="28"/>
          <w:lang w:val="en-US"/>
        </w:rPr>
        <w:t xml:space="preserve"> </w:t>
      </w:r>
      <w:proofErr w:type="spellStart"/>
      <w:r w:rsidRPr="003176D9">
        <w:rPr>
          <w:spacing w:val="-4"/>
          <w:sz w:val="28"/>
          <w:szCs w:val="28"/>
          <w:lang w:val="en-US"/>
        </w:rPr>
        <w:t>đến</w:t>
      </w:r>
      <w:proofErr w:type="spellEnd"/>
      <w:r w:rsidRPr="003176D9">
        <w:rPr>
          <w:spacing w:val="-4"/>
          <w:sz w:val="28"/>
          <w:szCs w:val="28"/>
          <w:lang w:val="en-US"/>
        </w:rPr>
        <w:t xml:space="preserve"> </w:t>
      </w:r>
      <w:proofErr w:type="spellStart"/>
      <w:r w:rsidRPr="003176D9">
        <w:rPr>
          <w:spacing w:val="-4"/>
          <w:sz w:val="28"/>
          <w:szCs w:val="28"/>
          <w:lang w:val="en-US"/>
        </w:rPr>
        <w:t>tuyển</w:t>
      </w:r>
      <w:proofErr w:type="spellEnd"/>
      <w:r w:rsidRPr="003176D9">
        <w:rPr>
          <w:spacing w:val="-4"/>
          <w:sz w:val="28"/>
          <w:szCs w:val="28"/>
          <w:lang w:val="en-US"/>
        </w:rPr>
        <w:t xml:space="preserve"> </w:t>
      </w:r>
      <w:proofErr w:type="spellStart"/>
      <w:r w:rsidRPr="003176D9">
        <w:rPr>
          <w:spacing w:val="-4"/>
          <w:sz w:val="28"/>
          <w:szCs w:val="28"/>
          <w:lang w:val="en-US"/>
        </w:rPr>
        <w:t>sinh</w:t>
      </w:r>
      <w:proofErr w:type="spellEnd"/>
      <w:r w:rsidRPr="003176D9">
        <w:rPr>
          <w:spacing w:val="-4"/>
          <w:sz w:val="28"/>
          <w:szCs w:val="28"/>
          <w:lang w:val="en-US"/>
        </w:rPr>
        <w:t xml:space="preserve"> </w:t>
      </w:r>
      <w:proofErr w:type="spellStart"/>
      <w:r w:rsidRPr="003176D9">
        <w:rPr>
          <w:spacing w:val="-4"/>
          <w:sz w:val="28"/>
          <w:szCs w:val="28"/>
          <w:lang w:val="en-US"/>
        </w:rPr>
        <w:t>của</w:t>
      </w:r>
      <w:proofErr w:type="spellEnd"/>
      <w:r w:rsidRPr="003176D9">
        <w:rPr>
          <w:spacing w:val="-4"/>
          <w:sz w:val="28"/>
          <w:szCs w:val="28"/>
          <w:lang w:val="en-US"/>
        </w:rPr>
        <w:t xml:space="preserve"> </w:t>
      </w:r>
      <w:proofErr w:type="spellStart"/>
      <w:r w:rsidRPr="003176D9">
        <w:rPr>
          <w:spacing w:val="-4"/>
          <w:sz w:val="28"/>
          <w:szCs w:val="28"/>
          <w:lang w:val="en-US"/>
        </w:rPr>
        <w:t>khoa</w:t>
      </w:r>
      <w:proofErr w:type="spellEnd"/>
      <w:r w:rsidRPr="003176D9">
        <w:rPr>
          <w:spacing w:val="-4"/>
          <w:sz w:val="28"/>
          <w:szCs w:val="28"/>
          <w:lang w:val="en-US"/>
        </w:rPr>
        <w:t xml:space="preserve"> </w:t>
      </w:r>
      <w:proofErr w:type="spellStart"/>
      <w:r w:rsidRPr="003176D9">
        <w:rPr>
          <w:spacing w:val="-4"/>
          <w:sz w:val="28"/>
          <w:szCs w:val="28"/>
          <w:lang w:val="en-US"/>
        </w:rPr>
        <w:t>và</w:t>
      </w:r>
      <w:proofErr w:type="spellEnd"/>
      <w:r w:rsidRPr="003176D9">
        <w:rPr>
          <w:spacing w:val="-4"/>
          <w:sz w:val="28"/>
          <w:szCs w:val="28"/>
          <w:lang w:val="en-US"/>
        </w:rPr>
        <w:t xml:space="preserve"> </w:t>
      </w:r>
      <w:proofErr w:type="spellStart"/>
      <w:r w:rsidRPr="003176D9">
        <w:rPr>
          <w:spacing w:val="-4"/>
          <w:sz w:val="28"/>
          <w:szCs w:val="28"/>
          <w:lang w:val="en-US"/>
        </w:rPr>
        <w:t>nhà</w:t>
      </w:r>
      <w:proofErr w:type="spellEnd"/>
      <w:r w:rsidRPr="003176D9">
        <w:rPr>
          <w:spacing w:val="-4"/>
          <w:sz w:val="28"/>
          <w:szCs w:val="28"/>
          <w:lang w:val="en-US"/>
        </w:rPr>
        <w:t xml:space="preserve"> </w:t>
      </w:r>
      <w:proofErr w:type="spellStart"/>
      <w:r w:rsidRPr="003176D9">
        <w:rPr>
          <w:spacing w:val="-4"/>
          <w:sz w:val="28"/>
          <w:szCs w:val="28"/>
          <w:lang w:val="en-US"/>
        </w:rPr>
        <w:t>trường</w:t>
      </w:r>
      <w:proofErr w:type="spellEnd"/>
      <w:r w:rsidRPr="003176D9">
        <w:rPr>
          <w:spacing w:val="-4"/>
          <w:sz w:val="28"/>
          <w:szCs w:val="28"/>
          <w:lang w:val="en-US"/>
        </w:rPr>
        <w:t>.</w:t>
      </w:r>
    </w:p>
    <w:p w14:paraId="00589695" w14:textId="77777777" w:rsidR="00360026" w:rsidRPr="00360026" w:rsidRDefault="00360026" w:rsidP="000E4778">
      <w:pPr>
        <w:widowControl/>
        <w:autoSpaceDE/>
        <w:autoSpaceDN/>
        <w:spacing w:line="276" w:lineRule="auto"/>
        <w:ind w:firstLine="630"/>
        <w:jc w:val="both"/>
        <w:rPr>
          <w:b/>
          <w:sz w:val="28"/>
          <w:szCs w:val="28"/>
        </w:rPr>
      </w:pPr>
      <w:proofErr w:type="spellStart"/>
      <w:r w:rsidRPr="00360026">
        <w:rPr>
          <w:b/>
          <w:sz w:val="28"/>
          <w:szCs w:val="28"/>
        </w:rPr>
        <w:t>Kế</w:t>
      </w:r>
      <w:proofErr w:type="spellEnd"/>
      <w:r w:rsidRPr="00360026">
        <w:rPr>
          <w:b/>
          <w:sz w:val="28"/>
          <w:szCs w:val="28"/>
        </w:rPr>
        <w:t xml:space="preserve"> </w:t>
      </w:r>
      <w:proofErr w:type="spellStart"/>
      <w:r w:rsidRPr="00360026">
        <w:rPr>
          <w:b/>
          <w:sz w:val="28"/>
          <w:szCs w:val="28"/>
        </w:rPr>
        <w:t>hoạch</w:t>
      </w:r>
      <w:proofErr w:type="spellEnd"/>
      <w:r w:rsidRPr="00360026">
        <w:rPr>
          <w:b/>
          <w:sz w:val="28"/>
          <w:szCs w:val="28"/>
        </w:rPr>
        <w:t xml:space="preserve"> nâng cao </w:t>
      </w:r>
      <w:proofErr w:type="spellStart"/>
      <w:r w:rsidRPr="00360026">
        <w:rPr>
          <w:b/>
          <w:sz w:val="28"/>
          <w:szCs w:val="28"/>
        </w:rPr>
        <w:t>chất</w:t>
      </w:r>
      <w:proofErr w:type="spellEnd"/>
      <w:r w:rsidRPr="00360026">
        <w:rPr>
          <w:b/>
          <w:sz w:val="28"/>
          <w:szCs w:val="28"/>
        </w:rPr>
        <w:t xml:space="preserve"> </w:t>
      </w:r>
      <w:proofErr w:type="spellStart"/>
      <w:r w:rsidRPr="00360026">
        <w:rPr>
          <w:b/>
          <w:sz w:val="28"/>
          <w:szCs w:val="28"/>
        </w:rPr>
        <w:t>lượng</w:t>
      </w:r>
      <w:proofErr w:type="spellEnd"/>
    </w:p>
    <w:p w14:paraId="61958933" w14:textId="77777777" w:rsidR="00360026" w:rsidRPr="00360026" w:rsidRDefault="00360026" w:rsidP="000E4778">
      <w:pPr>
        <w:widowControl/>
        <w:autoSpaceDE/>
        <w:autoSpaceDN/>
        <w:spacing w:line="276" w:lineRule="auto"/>
        <w:ind w:firstLine="630"/>
        <w:jc w:val="both"/>
        <w:rPr>
          <w:sz w:val="28"/>
          <w:szCs w:val="28"/>
        </w:rPr>
      </w:pPr>
      <w:r w:rsidRPr="00360026">
        <w:rPr>
          <w:sz w:val="28"/>
          <w:szCs w:val="28"/>
        </w:rPr>
        <w:t xml:space="preserve">Căn </w:t>
      </w:r>
      <w:proofErr w:type="spellStart"/>
      <w:r w:rsidRPr="00360026">
        <w:rPr>
          <w:sz w:val="28"/>
          <w:szCs w:val="28"/>
        </w:rPr>
        <w:t>cứ</w:t>
      </w:r>
      <w:proofErr w:type="spellEnd"/>
      <w:r w:rsidRPr="00360026">
        <w:rPr>
          <w:sz w:val="28"/>
          <w:szCs w:val="28"/>
        </w:rPr>
        <w:t xml:space="preserve"> </w:t>
      </w:r>
      <w:proofErr w:type="spellStart"/>
      <w:r w:rsidRPr="00360026">
        <w:rPr>
          <w:sz w:val="28"/>
          <w:szCs w:val="28"/>
        </w:rPr>
        <w:t>vào</w:t>
      </w:r>
      <w:proofErr w:type="spellEnd"/>
      <w:r w:rsidRPr="00360026">
        <w:rPr>
          <w:sz w:val="28"/>
          <w:szCs w:val="28"/>
        </w:rPr>
        <w:t xml:space="preserve"> </w:t>
      </w:r>
      <w:proofErr w:type="spellStart"/>
      <w:r w:rsidRPr="00360026">
        <w:rPr>
          <w:sz w:val="28"/>
          <w:szCs w:val="28"/>
        </w:rPr>
        <w:t>tình</w:t>
      </w:r>
      <w:proofErr w:type="spellEnd"/>
      <w:r w:rsidRPr="00360026">
        <w:rPr>
          <w:sz w:val="28"/>
          <w:szCs w:val="28"/>
        </w:rPr>
        <w:t xml:space="preserve"> </w:t>
      </w:r>
      <w:proofErr w:type="spellStart"/>
      <w:r w:rsidRPr="00360026">
        <w:rPr>
          <w:sz w:val="28"/>
          <w:szCs w:val="28"/>
        </w:rPr>
        <w:t>hình</w:t>
      </w:r>
      <w:proofErr w:type="spellEnd"/>
      <w:r w:rsidRPr="00360026">
        <w:rPr>
          <w:sz w:val="28"/>
          <w:szCs w:val="28"/>
        </w:rPr>
        <w:t xml:space="preserve"> </w:t>
      </w:r>
      <w:proofErr w:type="spellStart"/>
      <w:r w:rsidRPr="00360026">
        <w:rPr>
          <w:sz w:val="28"/>
          <w:szCs w:val="28"/>
        </w:rPr>
        <w:t>thực</w:t>
      </w:r>
      <w:proofErr w:type="spellEnd"/>
      <w:r w:rsidRPr="00360026">
        <w:rPr>
          <w:sz w:val="28"/>
          <w:szCs w:val="28"/>
        </w:rPr>
        <w:t xml:space="preserve"> </w:t>
      </w:r>
      <w:proofErr w:type="spellStart"/>
      <w:r w:rsidRPr="00360026">
        <w:rPr>
          <w:sz w:val="28"/>
          <w:szCs w:val="28"/>
        </w:rPr>
        <w:t>tế</w:t>
      </w:r>
      <w:proofErr w:type="spellEnd"/>
      <w:r w:rsidRPr="00360026">
        <w:rPr>
          <w:sz w:val="28"/>
          <w:szCs w:val="28"/>
        </w:rPr>
        <w:t xml:space="preserve">, Khoa </w:t>
      </w:r>
      <w:proofErr w:type="spellStart"/>
      <w:r w:rsidRPr="00360026">
        <w:rPr>
          <w:sz w:val="28"/>
          <w:szCs w:val="28"/>
          <w:lang w:val="en-US"/>
        </w:rPr>
        <w:t>Công</w:t>
      </w:r>
      <w:proofErr w:type="spellEnd"/>
      <w:r w:rsidRPr="00360026">
        <w:rPr>
          <w:sz w:val="28"/>
          <w:szCs w:val="28"/>
          <w:lang w:val="en-US"/>
        </w:rPr>
        <w:t xml:space="preserve"> </w:t>
      </w:r>
      <w:proofErr w:type="spellStart"/>
      <w:r w:rsidRPr="00360026">
        <w:rPr>
          <w:sz w:val="28"/>
          <w:szCs w:val="28"/>
          <w:lang w:val="en-US"/>
        </w:rPr>
        <w:t>nghệ</w:t>
      </w:r>
      <w:proofErr w:type="spellEnd"/>
      <w:r w:rsidRPr="00360026">
        <w:rPr>
          <w:sz w:val="28"/>
          <w:szCs w:val="28"/>
          <w:lang w:val="en-US"/>
        </w:rPr>
        <w:t xml:space="preserve"> </w:t>
      </w:r>
      <w:proofErr w:type="spellStart"/>
      <w:r w:rsidRPr="00360026">
        <w:rPr>
          <w:sz w:val="28"/>
          <w:szCs w:val="28"/>
          <w:lang w:val="en-US"/>
        </w:rPr>
        <w:t>chế</w:t>
      </w:r>
      <w:proofErr w:type="spellEnd"/>
      <w:r w:rsidRPr="00360026">
        <w:rPr>
          <w:sz w:val="28"/>
          <w:szCs w:val="28"/>
          <w:lang w:val="en-US"/>
        </w:rPr>
        <w:t xml:space="preserve"> </w:t>
      </w:r>
      <w:proofErr w:type="spellStart"/>
      <w:r w:rsidRPr="00360026">
        <w:rPr>
          <w:sz w:val="28"/>
          <w:szCs w:val="28"/>
          <w:lang w:val="en-US"/>
        </w:rPr>
        <w:t>biến</w:t>
      </w:r>
      <w:proofErr w:type="spellEnd"/>
      <w:r w:rsidRPr="00360026">
        <w:rPr>
          <w:sz w:val="28"/>
          <w:szCs w:val="28"/>
        </w:rPr>
        <w:t xml:space="preserve"> </w:t>
      </w:r>
      <w:proofErr w:type="spellStart"/>
      <w:r w:rsidRPr="00360026">
        <w:rPr>
          <w:sz w:val="28"/>
          <w:szCs w:val="28"/>
        </w:rPr>
        <w:t>sẽ</w:t>
      </w:r>
      <w:proofErr w:type="spellEnd"/>
      <w:r w:rsidRPr="00360026">
        <w:rPr>
          <w:sz w:val="28"/>
          <w:szCs w:val="28"/>
        </w:rPr>
        <w:t xml:space="preserve"> </w:t>
      </w:r>
      <w:proofErr w:type="spellStart"/>
      <w:r w:rsidRPr="00360026">
        <w:rPr>
          <w:sz w:val="28"/>
          <w:szCs w:val="28"/>
        </w:rPr>
        <w:t>có</w:t>
      </w:r>
      <w:proofErr w:type="spellEnd"/>
      <w:r w:rsidRPr="00360026">
        <w:rPr>
          <w:sz w:val="28"/>
          <w:szCs w:val="28"/>
        </w:rPr>
        <w:t xml:space="preserve"> </w:t>
      </w:r>
      <w:proofErr w:type="spellStart"/>
      <w:r w:rsidRPr="00360026">
        <w:rPr>
          <w:sz w:val="28"/>
          <w:szCs w:val="28"/>
        </w:rPr>
        <w:t>kế</w:t>
      </w:r>
      <w:proofErr w:type="spellEnd"/>
      <w:r w:rsidRPr="00360026">
        <w:rPr>
          <w:sz w:val="28"/>
          <w:szCs w:val="28"/>
        </w:rPr>
        <w:t xml:space="preserve"> </w:t>
      </w:r>
      <w:proofErr w:type="spellStart"/>
      <w:r w:rsidRPr="00360026">
        <w:rPr>
          <w:sz w:val="28"/>
          <w:szCs w:val="28"/>
        </w:rPr>
        <w:t>hoạch</w:t>
      </w:r>
      <w:proofErr w:type="spellEnd"/>
      <w:r w:rsidRPr="00360026">
        <w:rPr>
          <w:sz w:val="28"/>
          <w:szCs w:val="28"/>
        </w:rPr>
        <w:t xml:space="preserve">  </w:t>
      </w:r>
      <w:proofErr w:type="spellStart"/>
      <w:r w:rsidRPr="00360026">
        <w:rPr>
          <w:sz w:val="28"/>
          <w:szCs w:val="28"/>
        </w:rPr>
        <w:t>điều</w:t>
      </w:r>
      <w:proofErr w:type="spellEnd"/>
      <w:r w:rsidRPr="00360026">
        <w:rPr>
          <w:sz w:val="28"/>
          <w:szCs w:val="28"/>
        </w:rPr>
        <w:t xml:space="preserve"> </w:t>
      </w:r>
      <w:proofErr w:type="spellStart"/>
      <w:r w:rsidRPr="00360026">
        <w:rPr>
          <w:sz w:val="28"/>
          <w:szCs w:val="28"/>
        </w:rPr>
        <w:t>chỉnh</w:t>
      </w:r>
      <w:proofErr w:type="spellEnd"/>
      <w:r w:rsidRPr="00360026">
        <w:rPr>
          <w:sz w:val="28"/>
          <w:szCs w:val="28"/>
        </w:rPr>
        <w:t xml:space="preserve"> </w:t>
      </w:r>
      <w:proofErr w:type="spellStart"/>
      <w:r w:rsidRPr="00360026">
        <w:rPr>
          <w:sz w:val="28"/>
          <w:szCs w:val="28"/>
          <w:lang w:val="en-US"/>
        </w:rPr>
        <w:t>phù</w:t>
      </w:r>
      <w:proofErr w:type="spellEnd"/>
      <w:r w:rsidRPr="00360026">
        <w:rPr>
          <w:sz w:val="28"/>
          <w:szCs w:val="28"/>
          <w:lang w:val="en-US"/>
        </w:rPr>
        <w:t xml:space="preserve"> </w:t>
      </w:r>
      <w:proofErr w:type="spellStart"/>
      <w:r w:rsidRPr="00360026">
        <w:rPr>
          <w:sz w:val="28"/>
          <w:szCs w:val="28"/>
          <w:lang w:val="en-US"/>
        </w:rPr>
        <w:t>hợp</w:t>
      </w:r>
      <w:proofErr w:type="spellEnd"/>
      <w:r w:rsidRPr="00360026">
        <w:rPr>
          <w:sz w:val="28"/>
          <w:szCs w:val="28"/>
          <w:lang w:val="en-US"/>
        </w:rPr>
        <w:t xml:space="preserve"> </w:t>
      </w:r>
      <w:proofErr w:type="spellStart"/>
      <w:r w:rsidRPr="00360026">
        <w:rPr>
          <w:sz w:val="28"/>
          <w:szCs w:val="28"/>
          <w:lang w:val="en-US"/>
        </w:rPr>
        <w:t>với</w:t>
      </w:r>
      <w:proofErr w:type="spellEnd"/>
      <w:r w:rsidRPr="00360026">
        <w:rPr>
          <w:sz w:val="28"/>
          <w:szCs w:val="28"/>
        </w:rPr>
        <w:t xml:space="preserve"> </w:t>
      </w:r>
      <w:proofErr w:type="spellStart"/>
      <w:r w:rsidRPr="00360026">
        <w:rPr>
          <w:sz w:val="28"/>
          <w:szCs w:val="28"/>
          <w:lang w:val="en-US"/>
        </w:rPr>
        <w:t>chỉ</w:t>
      </w:r>
      <w:proofErr w:type="spellEnd"/>
      <w:r w:rsidRPr="00360026">
        <w:rPr>
          <w:sz w:val="28"/>
          <w:szCs w:val="28"/>
          <w:lang w:val="en-US"/>
        </w:rPr>
        <w:t xml:space="preserve"> </w:t>
      </w:r>
      <w:r w:rsidRPr="00360026">
        <w:rPr>
          <w:sz w:val="28"/>
          <w:szCs w:val="28"/>
        </w:rPr>
        <w:t xml:space="preserve">tiêu </w:t>
      </w:r>
      <w:proofErr w:type="spellStart"/>
      <w:r w:rsidRPr="00360026">
        <w:rPr>
          <w:sz w:val="28"/>
          <w:szCs w:val="28"/>
        </w:rPr>
        <w:t>tuyển</w:t>
      </w:r>
      <w:proofErr w:type="spellEnd"/>
      <w:r w:rsidRPr="00360026">
        <w:rPr>
          <w:sz w:val="28"/>
          <w:szCs w:val="28"/>
        </w:rPr>
        <w:t xml:space="preserve"> sinh </w:t>
      </w:r>
      <w:proofErr w:type="spellStart"/>
      <w:r w:rsidRPr="00360026">
        <w:rPr>
          <w:sz w:val="28"/>
          <w:szCs w:val="28"/>
        </w:rPr>
        <w:t>hệ</w:t>
      </w:r>
      <w:proofErr w:type="spellEnd"/>
      <w:r w:rsidRPr="00360026">
        <w:rPr>
          <w:sz w:val="28"/>
          <w:szCs w:val="28"/>
        </w:rPr>
        <w:t xml:space="preserve"> cao </w:t>
      </w:r>
      <w:proofErr w:type="spellStart"/>
      <w:r w:rsidRPr="00360026">
        <w:rPr>
          <w:sz w:val="28"/>
          <w:szCs w:val="28"/>
        </w:rPr>
        <w:t>đẳng</w:t>
      </w:r>
      <w:proofErr w:type="spellEnd"/>
      <w:r w:rsidRPr="00360026">
        <w:rPr>
          <w:sz w:val="28"/>
          <w:szCs w:val="28"/>
        </w:rPr>
        <w:t xml:space="preserve"> </w:t>
      </w:r>
      <w:proofErr w:type="spellStart"/>
      <w:r w:rsidRPr="00360026">
        <w:rPr>
          <w:sz w:val="28"/>
          <w:szCs w:val="28"/>
        </w:rPr>
        <w:t>phù</w:t>
      </w:r>
      <w:proofErr w:type="spellEnd"/>
      <w:r w:rsidRPr="00360026">
        <w:rPr>
          <w:sz w:val="28"/>
          <w:szCs w:val="28"/>
        </w:rPr>
        <w:t xml:space="preserve"> </w:t>
      </w:r>
      <w:proofErr w:type="spellStart"/>
      <w:r w:rsidRPr="00360026">
        <w:rPr>
          <w:sz w:val="28"/>
          <w:szCs w:val="28"/>
        </w:rPr>
        <w:t>hợp</w:t>
      </w:r>
      <w:proofErr w:type="spellEnd"/>
      <w:r w:rsidRPr="00360026">
        <w:rPr>
          <w:sz w:val="28"/>
          <w:szCs w:val="28"/>
        </w:rPr>
        <w:t xml:space="preserve"> </w:t>
      </w:r>
      <w:proofErr w:type="spellStart"/>
      <w:r w:rsidRPr="00360026">
        <w:rPr>
          <w:sz w:val="28"/>
          <w:szCs w:val="28"/>
        </w:rPr>
        <w:t>và</w:t>
      </w:r>
      <w:proofErr w:type="spellEnd"/>
      <w:r w:rsidRPr="00360026">
        <w:rPr>
          <w:sz w:val="28"/>
          <w:szCs w:val="28"/>
        </w:rPr>
        <w:t xml:space="preserve"> theo </w:t>
      </w:r>
      <w:proofErr w:type="spellStart"/>
      <w:r w:rsidRPr="00360026">
        <w:rPr>
          <w:sz w:val="28"/>
          <w:szCs w:val="28"/>
        </w:rPr>
        <w:t>đúng</w:t>
      </w:r>
      <w:proofErr w:type="spellEnd"/>
      <w:r w:rsidRPr="00360026">
        <w:rPr>
          <w:sz w:val="28"/>
          <w:szCs w:val="28"/>
        </w:rPr>
        <w:t xml:space="preserve"> </w:t>
      </w:r>
      <w:proofErr w:type="spellStart"/>
      <w:r w:rsidRPr="00360026">
        <w:rPr>
          <w:sz w:val="28"/>
          <w:szCs w:val="28"/>
        </w:rPr>
        <w:t>giấy</w:t>
      </w:r>
      <w:proofErr w:type="spellEnd"/>
      <w:r w:rsidRPr="00360026">
        <w:rPr>
          <w:sz w:val="28"/>
          <w:szCs w:val="28"/>
        </w:rPr>
        <w:t xml:space="preserve"> </w:t>
      </w:r>
      <w:proofErr w:type="spellStart"/>
      <w:r w:rsidRPr="00360026">
        <w:rPr>
          <w:sz w:val="28"/>
          <w:szCs w:val="28"/>
        </w:rPr>
        <w:t>phép</w:t>
      </w:r>
      <w:proofErr w:type="spellEnd"/>
      <w:r w:rsidRPr="00360026">
        <w:rPr>
          <w:sz w:val="28"/>
          <w:szCs w:val="28"/>
        </w:rPr>
        <w:t xml:space="preserve"> </w:t>
      </w:r>
      <w:proofErr w:type="spellStart"/>
      <w:r w:rsidRPr="00360026">
        <w:rPr>
          <w:sz w:val="28"/>
          <w:szCs w:val="28"/>
        </w:rPr>
        <w:t>được</w:t>
      </w:r>
      <w:proofErr w:type="spellEnd"/>
      <w:r w:rsidRPr="00360026">
        <w:rPr>
          <w:sz w:val="28"/>
          <w:szCs w:val="28"/>
        </w:rPr>
        <w:t xml:space="preserve"> </w:t>
      </w:r>
      <w:proofErr w:type="spellStart"/>
      <w:r w:rsidRPr="00360026">
        <w:rPr>
          <w:sz w:val="28"/>
          <w:szCs w:val="28"/>
        </w:rPr>
        <w:t>Tổng</w:t>
      </w:r>
      <w:proofErr w:type="spellEnd"/>
      <w:r w:rsidRPr="00360026">
        <w:rPr>
          <w:sz w:val="28"/>
          <w:szCs w:val="28"/>
        </w:rPr>
        <w:t xml:space="preserve"> </w:t>
      </w:r>
      <w:proofErr w:type="spellStart"/>
      <w:r w:rsidRPr="00360026">
        <w:rPr>
          <w:sz w:val="28"/>
          <w:szCs w:val="28"/>
        </w:rPr>
        <w:t>cục</w:t>
      </w:r>
      <w:proofErr w:type="spellEnd"/>
      <w:r w:rsidRPr="00360026">
        <w:rPr>
          <w:sz w:val="28"/>
          <w:szCs w:val="28"/>
        </w:rPr>
        <w:t xml:space="preserve"> </w:t>
      </w:r>
      <w:proofErr w:type="spellStart"/>
      <w:r w:rsidRPr="00360026">
        <w:rPr>
          <w:sz w:val="28"/>
          <w:szCs w:val="28"/>
        </w:rPr>
        <w:t>dạy</w:t>
      </w:r>
      <w:proofErr w:type="spellEnd"/>
      <w:r w:rsidRPr="00360026">
        <w:rPr>
          <w:sz w:val="28"/>
          <w:szCs w:val="28"/>
          <w:lang w:val="en-US"/>
        </w:rPr>
        <w:t xml:space="preserve"> </w:t>
      </w:r>
      <w:proofErr w:type="spellStart"/>
      <w:r w:rsidRPr="00360026">
        <w:rPr>
          <w:sz w:val="28"/>
          <w:szCs w:val="28"/>
        </w:rPr>
        <w:t>nghề</w:t>
      </w:r>
      <w:proofErr w:type="spellEnd"/>
      <w:r w:rsidRPr="00360026">
        <w:rPr>
          <w:sz w:val="28"/>
          <w:szCs w:val="28"/>
        </w:rPr>
        <w:t xml:space="preserve"> (</w:t>
      </w:r>
      <w:proofErr w:type="spellStart"/>
      <w:r w:rsidRPr="00360026">
        <w:rPr>
          <w:sz w:val="28"/>
          <w:szCs w:val="28"/>
        </w:rPr>
        <w:t>Tổng</w:t>
      </w:r>
      <w:proofErr w:type="spellEnd"/>
      <w:r w:rsidRPr="00360026">
        <w:rPr>
          <w:sz w:val="28"/>
          <w:szCs w:val="28"/>
        </w:rPr>
        <w:t xml:space="preserve"> </w:t>
      </w:r>
      <w:proofErr w:type="spellStart"/>
      <w:r w:rsidRPr="00360026">
        <w:rPr>
          <w:sz w:val="28"/>
          <w:szCs w:val="28"/>
        </w:rPr>
        <w:t>cục</w:t>
      </w:r>
      <w:proofErr w:type="spellEnd"/>
      <w:r w:rsidRPr="00360026">
        <w:rPr>
          <w:sz w:val="28"/>
          <w:szCs w:val="28"/>
        </w:rPr>
        <w:t xml:space="preserve"> </w:t>
      </w:r>
      <w:proofErr w:type="spellStart"/>
      <w:r w:rsidRPr="00360026">
        <w:rPr>
          <w:sz w:val="28"/>
          <w:szCs w:val="28"/>
        </w:rPr>
        <w:t>Giáo</w:t>
      </w:r>
      <w:proofErr w:type="spellEnd"/>
      <w:r w:rsidRPr="00360026">
        <w:rPr>
          <w:sz w:val="28"/>
          <w:szCs w:val="28"/>
        </w:rPr>
        <w:t xml:space="preserve"> </w:t>
      </w:r>
      <w:proofErr w:type="spellStart"/>
      <w:r w:rsidRPr="00360026">
        <w:rPr>
          <w:sz w:val="28"/>
          <w:szCs w:val="28"/>
        </w:rPr>
        <w:t>dục</w:t>
      </w:r>
      <w:proofErr w:type="spellEnd"/>
      <w:r w:rsidRPr="00360026">
        <w:rPr>
          <w:sz w:val="28"/>
          <w:szCs w:val="28"/>
        </w:rPr>
        <w:t xml:space="preserve"> </w:t>
      </w:r>
      <w:proofErr w:type="spellStart"/>
      <w:r w:rsidRPr="00360026">
        <w:rPr>
          <w:sz w:val="28"/>
          <w:szCs w:val="28"/>
        </w:rPr>
        <w:t>nghề</w:t>
      </w:r>
      <w:proofErr w:type="spellEnd"/>
      <w:r w:rsidRPr="00360026">
        <w:rPr>
          <w:sz w:val="28"/>
          <w:szCs w:val="28"/>
        </w:rPr>
        <w:t xml:space="preserve"> </w:t>
      </w:r>
      <w:proofErr w:type="spellStart"/>
      <w:r w:rsidRPr="00360026">
        <w:rPr>
          <w:sz w:val="28"/>
          <w:szCs w:val="28"/>
        </w:rPr>
        <w:t>nghiệp</w:t>
      </w:r>
      <w:proofErr w:type="spellEnd"/>
      <w:r w:rsidRPr="00360026">
        <w:rPr>
          <w:sz w:val="28"/>
          <w:szCs w:val="28"/>
        </w:rPr>
        <w:t xml:space="preserve"> </w:t>
      </w:r>
      <w:proofErr w:type="spellStart"/>
      <w:r w:rsidRPr="00360026">
        <w:rPr>
          <w:sz w:val="28"/>
          <w:szCs w:val="28"/>
        </w:rPr>
        <w:t>cấp</w:t>
      </w:r>
      <w:proofErr w:type="spellEnd"/>
      <w:r w:rsidRPr="00360026">
        <w:rPr>
          <w:sz w:val="28"/>
          <w:szCs w:val="28"/>
        </w:rPr>
        <w:t>).</w:t>
      </w:r>
    </w:p>
    <w:p w14:paraId="40BD56C6" w14:textId="77777777" w:rsidR="00360026" w:rsidRPr="00360026" w:rsidRDefault="00360026" w:rsidP="000E4778">
      <w:pPr>
        <w:widowControl/>
        <w:autoSpaceDE/>
        <w:autoSpaceDN/>
        <w:spacing w:line="276" w:lineRule="auto"/>
        <w:ind w:firstLine="630"/>
        <w:jc w:val="both"/>
        <w:rPr>
          <w:sz w:val="28"/>
          <w:szCs w:val="28"/>
          <w:lang w:val="en-US"/>
        </w:rPr>
      </w:pPr>
      <w:r w:rsidRPr="00360026">
        <w:rPr>
          <w:sz w:val="28"/>
          <w:szCs w:val="28"/>
          <w:highlight w:val="white"/>
        </w:rPr>
        <w:t xml:space="preserve">Bản mô tả </w:t>
      </w:r>
      <w:proofErr w:type="spellStart"/>
      <w:r w:rsidRPr="00360026">
        <w:rPr>
          <w:sz w:val="28"/>
          <w:szCs w:val="28"/>
          <w:highlight w:val="white"/>
        </w:rPr>
        <w:t>hoạt</w:t>
      </w:r>
      <w:proofErr w:type="spellEnd"/>
      <w:r w:rsidRPr="00360026">
        <w:rPr>
          <w:sz w:val="28"/>
          <w:szCs w:val="28"/>
          <w:highlight w:val="white"/>
        </w:rPr>
        <w:t xml:space="preserve"> </w:t>
      </w:r>
      <w:proofErr w:type="spellStart"/>
      <w:r w:rsidRPr="00360026">
        <w:rPr>
          <w:sz w:val="28"/>
          <w:szCs w:val="28"/>
          <w:highlight w:val="white"/>
        </w:rPr>
        <w:t>động</w:t>
      </w:r>
      <w:proofErr w:type="spellEnd"/>
      <w:r w:rsidRPr="00360026">
        <w:rPr>
          <w:sz w:val="28"/>
          <w:szCs w:val="28"/>
          <w:highlight w:val="white"/>
        </w:rPr>
        <w:t xml:space="preserve"> </w:t>
      </w:r>
      <w:proofErr w:type="spellStart"/>
      <w:r w:rsidRPr="00360026">
        <w:rPr>
          <w:sz w:val="28"/>
          <w:szCs w:val="28"/>
          <w:highlight w:val="white"/>
        </w:rPr>
        <w:t>đào</w:t>
      </w:r>
      <w:proofErr w:type="spellEnd"/>
      <w:r w:rsidRPr="00360026">
        <w:rPr>
          <w:sz w:val="28"/>
          <w:szCs w:val="28"/>
          <w:highlight w:val="white"/>
        </w:rPr>
        <w:t xml:space="preserve"> </w:t>
      </w:r>
      <w:proofErr w:type="spellStart"/>
      <w:r w:rsidRPr="00360026">
        <w:rPr>
          <w:sz w:val="28"/>
          <w:szCs w:val="28"/>
          <w:highlight w:val="white"/>
        </w:rPr>
        <w:t>tạo</w:t>
      </w:r>
      <w:proofErr w:type="spellEnd"/>
      <w:r w:rsidRPr="00360026">
        <w:rPr>
          <w:sz w:val="28"/>
          <w:szCs w:val="28"/>
          <w:highlight w:val="white"/>
        </w:rPr>
        <w:t xml:space="preserve"> </w:t>
      </w:r>
      <w:proofErr w:type="spellStart"/>
      <w:r w:rsidRPr="00360026">
        <w:rPr>
          <w:sz w:val="28"/>
          <w:szCs w:val="28"/>
          <w:highlight w:val="white"/>
        </w:rPr>
        <w:t>của</w:t>
      </w:r>
      <w:proofErr w:type="spellEnd"/>
      <w:r w:rsidRPr="00360026">
        <w:rPr>
          <w:sz w:val="28"/>
          <w:szCs w:val="28"/>
          <w:highlight w:val="white"/>
        </w:rPr>
        <w:t xml:space="preserve"> khoa </w:t>
      </w:r>
      <w:proofErr w:type="spellStart"/>
      <w:r w:rsidRPr="00360026">
        <w:rPr>
          <w:sz w:val="28"/>
          <w:szCs w:val="28"/>
          <w:highlight w:val="white"/>
          <w:lang w:val="en-US"/>
        </w:rPr>
        <w:t>Công</w:t>
      </w:r>
      <w:proofErr w:type="spellEnd"/>
      <w:r w:rsidRPr="00360026">
        <w:rPr>
          <w:sz w:val="28"/>
          <w:szCs w:val="28"/>
          <w:highlight w:val="white"/>
          <w:lang w:val="en-US"/>
        </w:rPr>
        <w:t xml:space="preserve"> </w:t>
      </w:r>
      <w:proofErr w:type="spellStart"/>
      <w:r w:rsidRPr="00360026">
        <w:rPr>
          <w:sz w:val="28"/>
          <w:szCs w:val="28"/>
          <w:highlight w:val="white"/>
          <w:lang w:val="en-US"/>
        </w:rPr>
        <w:t>nghệ</w:t>
      </w:r>
      <w:proofErr w:type="spellEnd"/>
      <w:r w:rsidRPr="00360026">
        <w:rPr>
          <w:sz w:val="28"/>
          <w:szCs w:val="28"/>
          <w:highlight w:val="white"/>
          <w:lang w:val="en-US"/>
        </w:rPr>
        <w:t xml:space="preserve"> </w:t>
      </w:r>
      <w:proofErr w:type="spellStart"/>
      <w:r w:rsidRPr="00360026">
        <w:rPr>
          <w:sz w:val="28"/>
          <w:szCs w:val="28"/>
          <w:highlight w:val="white"/>
          <w:lang w:val="en-US"/>
        </w:rPr>
        <w:t>chế</w:t>
      </w:r>
      <w:proofErr w:type="spellEnd"/>
      <w:r w:rsidRPr="00360026">
        <w:rPr>
          <w:sz w:val="28"/>
          <w:szCs w:val="28"/>
          <w:highlight w:val="white"/>
          <w:lang w:val="en-US"/>
        </w:rPr>
        <w:t xml:space="preserve"> </w:t>
      </w:r>
      <w:proofErr w:type="spellStart"/>
      <w:r w:rsidRPr="00360026">
        <w:rPr>
          <w:sz w:val="28"/>
          <w:szCs w:val="28"/>
          <w:highlight w:val="white"/>
          <w:lang w:val="en-US"/>
        </w:rPr>
        <w:t>biến</w:t>
      </w:r>
      <w:proofErr w:type="spellEnd"/>
      <w:r w:rsidRPr="00360026">
        <w:rPr>
          <w:sz w:val="28"/>
          <w:szCs w:val="28"/>
          <w:highlight w:val="white"/>
        </w:rPr>
        <w:t xml:space="preserve"> được xây dựng trên cơ </w:t>
      </w:r>
      <w:proofErr w:type="spellStart"/>
      <w:r w:rsidRPr="00360026">
        <w:rPr>
          <w:sz w:val="28"/>
          <w:szCs w:val="28"/>
          <w:highlight w:val="white"/>
        </w:rPr>
        <w:t>sở</w:t>
      </w:r>
      <w:proofErr w:type="spellEnd"/>
      <w:r w:rsidRPr="00360026">
        <w:rPr>
          <w:sz w:val="28"/>
          <w:szCs w:val="28"/>
          <w:highlight w:val="white"/>
        </w:rPr>
        <w:t xml:space="preserve"> quy </w:t>
      </w:r>
      <w:proofErr w:type="spellStart"/>
      <w:r w:rsidRPr="00360026">
        <w:rPr>
          <w:sz w:val="28"/>
          <w:szCs w:val="28"/>
          <w:highlight w:val="white"/>
        </w:rPr>
        <w:t>định</w:t>
      </w:r>
      <w:proofErr w:type="spellEnd"/>
      <w:r w:rsidRPr="00360026">
        <w:rPr>
          <w:sz w:val="28"/>
          <w:szCs w:val="28"/>
          <w:highlight w:val="white"/>
        </w:rPr>
        <w:t xml:space="preserve"> </w:t>
      </w:r>
      <w:proofErr w:type="spellStart"/>
      <w:r w:rsidRPr="00360026">
        <w:rPr>
          <w:sz w:val="28"/>
          <w:szCs w:val="28"/>
          <w:highlight w:val="white"/>
        </w:rPr>
        <w:t>và</w:t>
      </w:r>
      <w:proofErr w:type="spellEnd"/>
      <w:r w:rsidRPr="00360026">
        <w:rPr>
          <w:sz w:val="28"/>
          <w:szCs w:val="28"/>
          <w:highlight w:val="white"/>
        </w:rPr>
        <w:t xml:space="preserve"> </w:t>
      </w:r>
      <w:proofErr w:type="spellStart"/>
      <w:r w:rsidRPr="00360026">
        <w:rPr>
          <w:sz w:val="28"/>
          <w:szCs w:val="28"/>
          <w:highlight w:val="white"/>
        </w:rPr>
        <w:t>hướng</w:t>
      </w:r>
      <w:proofErr w:type="spellEnd"/>
      <w:r w:rsidRPr="00360026">
        <w:rPr>
          <w:sz w:val="28"/>
          <w:szCs w:val="28"/>
          <w:highlight w:val="white"/>
        </w:rPr>
        <w:t xml:space="preserve"> </w:t>
      </w:r>
      <w:proofErr w:type="spellStart"/>
      <w:r w:rsidRPr="00360026">
        <w:rPr>
          <w:sz w:val="28"/>
          <w:szCs w:val="28"/>
          <w:highlight w:val="white"/>
        </w:rPr>
        <w:t>dẫn</w:t>
      </w:r>
      <w:proofErr w:type="spellEnd"/>
      <w:r w:rsidRPr="00360026">
        <w:rPr>
          <w:sz w:val="28"/>
          <w:szCs w:val="28"/>
          <w:highlight w:val="white"/>
        </w:rPr>
        <w:t xml:space="preserve"> do </w:t>
      </w:r>
      <w:proofErr w:type="spellStart"/>
      <w:r w:rsidRPr="00360026">
        <w:rPr>
          <w:sz w:val="28"/>
          <w:szCs w:val="28"/>
        </w:rPr>
        <w:t>Tổng</w:t>
      </w:r>
      <w:proofErr w:type="spellEnd"/>
      <w:r w:rsidRPr="00360026">
        <w:rPr>
          <w:sz w:val="28"/>
          <w:szCs w:val="28"/>
        </w:rPr>
        <w:t xml:space="preserve"> </w:t>
      </w:r>
      <w:proofErr w:type="spellStart"/>
      <w:r w:rsidRPr="00360026">
        <w:rPr>
          <w:sz w:val="28"/>
          <w:szCs w:val="28"/>
        </w:rPr>
        <w:t>cục</w:t>
      </w:r>
      <w:proofErr w:type="spellEnd"/>
      <w:r w:rsidRPr="00360026">
        <w:rPr>
          <w:sz w:val="28"/>
          <w:szCs w:val="28"/>
        </w:rPr>
        <w:t xml:space="preserve"> </w:t>
      </w:r>
      <w:proofErr w:type="spellStart"/>
      <w:r w:rsidRPr="00360026">
        <w:rPr>
          <w:sz w:val="28"/>
          <w:szCs w:val="28"/>
        </w:rPr>
        <w:t>dạy</w:t>
      </w:r>
      <w:proofErr w:type="spellEnd"/>
      <w:r w:rsidRPr="00360026">
        <w:rPr>
          <w:sz w:val="28"/>
          <w:szCs w:val="28"/>
        </w:rPr>
        <w:t xml:space="preserve"> </w:t>
      </w:r>
      <w:proofErr w:type="spellStart"/>
      <w:r w:rsidRPr="00360026">
        <w:rPr>
          <w:sz w:val="28"/>
          <w:szCs w:val="28"/>
        </w:rPr>
        <w:t>nghề</w:t>
      </w:r>
      <w:proofErr w:type="spellEnd"/>
      <w:r w:rsidRPr="00360026">
        <w:rPr>
          <w:sz w:val="28"/>
          <w:szCs w:val="28"/>
        </w:rPr>
        <w:t xml:space="preserve"> (</w:t>
      </w:r>
      <w:proofErr w:type="spellStart"/>
      <w:r w:rsidRPr="00360026">
        <w:rPr>
          <w:sz w:val="28"/>
          <w:szCs w:val="28"/>
        </w:rPr>
        <w:t>Tổng</w:t>
      </w:r>
      <w:proofErr w:type="spellEnd"/>
      <w:r w:rsidRPr="00360026">
        <w:rPr>
          <w:sz w:val="28"/>
          <w:szCs w:val="28"/>
        </w:rPr>
        <w:t xml:space="preserve"> </w:t>
      </w:r>
      <w:proofErr w:type="spellStart"/>
      <w:r w:rsidRPr="00360026">
        <w:rPr>
          <w:sz w:val="28"/>
          <w:szCs w:val="28"/>
        </w:rPr>
        <w:t>cục</w:t>
      </w:r>
      <w:proofErr w:type="spellEnd"/>
      <w:r w:rsidRPr="00360026">
        <w:rPr>
          <w:sz w:val="28"/>
          <w:szCs w:val="28"/>
        </w:rPr>
        <w:t xml:space="preserve"> </w:t>
      </w:r>
      <w:proofErr w:type="spellStart"/>
      <w:r w:rsidRPr="00360026">
        <w:rPr>
          <w:sz w:val="28"/>
          <w:szCs w:val="28"/>
        </w:rPr>
        <w:t>Giáo</w:t>
      </w:r>
      <w:proofErr w:type="spellEnd"/>
      <w:r w:rsidRPr="00360026">
        <w:rPr>
          <w:sz w:val="28"/>
          <w:szCs w:val="28"/>
        </w:rPr>
        <w:t xml:space="preserve"> </w:t>
      </w:r>
      <w:proofErr w:type="spellStart"/>
      <w:r w:rsidRPr="00360026">
        <w:rPr>
          <w:sz w:val="28"/>
          <w:szCs w:val="28"/>
        </w:rPr>
        <w:t>dục</w:t>
      </w:r>
      <w:proofErr w:type="spellEnd"/>
      <w:r w:rsidRPr="00360026">
        <w:rPr>
          <w:sz w:val="28"/>
          <w:szCs w:val="28"/>
        </w:rPr>
        <w:t xml:space="preserve"> </w:t>
      </w:r>
      <w:proofErr w:type="spellStart"/>
      <w:r w:rsidRPr="00360026">
        <w:rPr>
          <w:sz w:val="28"/>
          <w:szCs w:val="28"/>
        </w:rPr>
        <w:t>nghề</w:t>
      </w:r>
      <w:proofErr w:type="spellEnd"/>
      <w:r w:rsidRPr="00360026">
        <w:rPr>
          <w:sz w:val="28"/>
          <w:szCs w:val="28"/>
        </w:rPr>
        <w:t xml:space="preserve"> </w:t>
      </w:r>
      <w:proofErr w:type="spellStart"/>
      <w:r w:rsidRPr="00360026">
        <w:rPr>
          <w:sz w:val="28"/>
          <w:szCs w:val="28"/>
        </w:rPr>
        <w:t>nghiệp</w:t>
      </w:r>
      <w:proofErr w:type="spellEnd"/>
      <w:r w:rsidRPr="00360026">
        <w:rPr>
          <w:sz w:val="28"/>
          <w:szCs w:val="28"/>
        </w:rPr>
        <w:t xml:space="preserve"> </w:t>
      </w:r>
      <w:r w:rsidRPr="00360026">
        <w:rPr>
          <w:sz w:val="28"/>
          <w:szCs w:val="28"/>
          <w:highlight w:val="white"/>
        </w:rPr>
        <w:t xml:space="preserve">ban </w:t>
      </w:r>
      <w:proofErr w:type="spellStart"/>
      <w:r w:rsidRPr="00360026">
        <w:rPr>
          <w:sz w:val="28"/>
          <w:szCs w:val="28"/>
          <w:highlight w:val="white"/>
        </w:rPr>
        <w:t>hành</w:t>
      </w:r>
      <w:proofErr w:type="spellEnd"/>
      <w:r w:rsidRPr="00360026">
        <w:rPr>
          <w:sz w:val="28"/>
          <w:szCs w:val="28"/>
          <w:highlight w:val="white"/>
        </w:rPr>
        <w:t xml:space="preserve">, căn </w:t>
      </w:r>
      <w:proofErr w:type="spellStart"/>
      <w:r w:rsidRPr="00360026">
        <w:rPr>
          <w:sz w:val="28"/>
          <w:szCs w:val="28"/>
          <w:highlight w:val="white"/>
        </w:rPr>
        <w:t>cứ</w:t>
      </w:r>
      <w:proofErr w:type="spellEnd"/>
      <w:r w:rsidRPr="00360026">
        <w:rPr>
          <w:sz w:val="28"/>
          <w:szCs w:val="28"/>
          <w:highlight w:val="white"/>
        </w:rPr>
        <w:t xml:space="preserve"> theo quy </w:t>
      </w:r>
      <w:proofErr w:type="spellStart"/>
      <w:r w:rsidRPr="00360026">
        <w:rPr>
          <w:sz w:val="28"/>
          <w:szCs w:val="28"/>
          <w:highlight w:val="white"/>
        </w:rPr>
        <w:t>chế</w:t>
      </w:r>
      <w:proofErr w:type="spellEnd"/>
      <w:r w:rsidRPr="00360026">
        <w:rPr>
          <w:sz w:val="28"/>
          <w:szCs w:val="28"/>
          <w:highlight w:val="white"/>
        </w:rPr>
        <w:t xml:space="preserve"> </w:t>
      </w:r>
      <w:proofErr w:type="spellStart"/>
      <w:r w:rsidRPr="00360026">
        <w:rPr>
          <w:sz w:val="28"/>
          <w:szCs w:val="28"/>
          <w:highlight w:val="white"/>
        </w:rPr>
        <w:t>đào</w:t>
      </w:r>
      <w:proofErr w:type="spellEnd"/>
      <w:r w:rsidRPr="00360026">
        <w:rPr>
          <w:sz w:val="28"/>
          <w:szCs w:val="28"/>
          <w:highlight w:val="white"/>
        </w:rPr>
        <w:t xml:space="preserve"> </w:t>
      </w:r>
      <w:proofErr w:type="spellStart"/>
      <w:r w:rsidRPr="00360026">
        <w:rPr>
          <w:sz w:val="28"/>
          <w:szCs w:val="28"/>
          <w:highlight w:val="white"/>
        </w:rPr>
        <w:t>tạo</w:t>
      </w:r>
      <w:proofErr w:type="spellEnd"/>
      <w:r w:rsidRPr="00360026">
        <w:rPr>
          <w:sz w:val="28"/>
          <w:szCs w:val="28"/>
          <w:highlight w:val="white"/>
        </w:rPr>
        <w:t xml:space="preserve"> </w:t>
      </w:r>
      <w:proofErr w:type="spellStart"/>
      <w:r w:rsidRPr="00360026">
        <w:rPr>
          <w:sz w:val="28"/>
          <w:szCs w:val="28"/>
          <w:highlight w:val="white"/>
        </w:rPr>
        <w:t>giáo</w:t>
      </w:r>
      <w:proofErr w:type="spellEnd"/>
      <w:r w:rsidRPr="00360026">
        <w:rPr>
          <w:sz w:val="28"/>
          <w:szCs w:val="28"/>
          <w:highlight w:val="white"/>
        </w:rPr>
        <w:t xml:space="preserve"> </w:t>
      </w:r>
      <w:proofErr w:type="spellStart"/>
      <w:r w:rsidRPr="00360026">
        <w:rPr>
          <w:sz w:val="28"/>
          <w:szCs w:val="28"/>
          <w:highlight w:val="white"/>
        </w:rPr>
        <w:t>dục</w:t>
      </w:r>
      <w:proofErr w:type="spellEnd"/>
      <w:r w:rsidRPr="00360026">
        <w:rPr>
          <w:sz w:val="28"/>
          <w:szCs w:val="28"/>
          <w:highlight w:val="white"/>
        </w:rPr>
        <w:t xml:space="preserve"> </w:t>
      </w:r>
      <w:proofErr w:type="spellStart"/>
      <w:r w:rsidRPr="00360026">
        <w:rPr>
          <w:sz w:val="28"/>
          <w:szCs w:val="28"/>
          <w:highlight w:val="white"/>
        </w:rPr>
        <w:t>nghề</w:t>
      </w:r>
      <w:proofErr w:type="spellEnd"/>
      <w:r w:rsidRPr="00360026">
        <w:rPr>
          <w:sz w:val="28"/>
          <w:szCs w:val="28"/>
          <w:highlight w:val="white"/>
        </w:rPr>
        <w:t xml:space="preserve"> </w:t>
      </w:r>
      <w:proofErr w:type="spellStart"/>
      <w:r w:rsidRPr="00360026">
        <w:rPr>
          <w:sz w:val="28"/>
          <w:szCs w:val="28"/>
          <w:highlight w:val="white"/>
        </w:rPr>
        <w:t>nghiệp</w:t>
      </w:r>
      <w:proofErr w:type="spellEnd"/>
      <w:r w:rsidRPr="00360026">
        <w:rPr>
          <w:sz w:val="28"/>
          <w:szCs w:val="28"/>
          <w:highlight w:val="white"/>
        </w:rPr>
        <w:t xml:space="preserve"> </w:t>
      </w:r>
      <w:proofErr w:type="spellStart"/>
      <w:r w:rsidRPr="00360026">
        <w:rPr>
          <w:sz w:val="28"/>
          <w:szCs w:val="28"/>
          <w:highlight w:val="white"/>
        </w:rPr>
        <w:t>chính</w:t>
      </w:r>
      <w:proofErr w:type="spellEnd"/>
      <w:r w:rsidRPr="00360026">
        <w:rPr>
          <w:sz w:val="28"/>
          <w:szCs w:val="28"/>
          <w:highlight w:val="white"/>
        </w:rPr>
        <w:t xml:space="preserve"> quy theo </w:t>
      </w:r>
      <w:proofErr w:type="spellStart"/>
      <w:r w:rsidRPr="00360026">
        <w:rPr>
          <w:sz w:val="28"/>
          <w:szCs w:val="28"/>
          <w:highlight w:val="white"/>
        </w:rPr>
        <w:t>hệ</w:t>
      </w:r>
      <w:proofErr w:type="spellEnd"/>
      <w:r w:rsidRPr="00360026">
        <w:rPr>
          <w:sz w:val="28"/>
          <w:szCs w:val="28"/>
          <w:highlight w:val="white"/>
        </w:rPr>
        <w:t xml:space="preserve"> </w:t>
      </w:r>
      <w:proofErr w:type="spellStart"/>
      <w:r w:rsidRPr="00360026">
        <w:rPr>
          <w:sz w:val="28"/>
          <w:szCs w:val="28"/>
          <w:highlight w:val="white"/>
        </w:rPr>
        <w:t>thống</w:t>
      </w:r>
      <w:proofErr w:type="spellEnd"/>
      <w:r w:rsidRPr="00360026">
        <w:rPr>
          <w:sz w:val="28"/>
          <w:szCs w:val="28"/>
          <w:highlight w:val="white"/>
        </w:rPr>
        <w:t xml:space="preserve"> </w:t>
      </w:r>
      <w:proofErr w:type="spellStart"/>
      <w:r w:rsidRPr="00360026">
        <w:rPr>
          <w:sz w:val="28"/>
          <w:szCs w:val="28"/>
          <w:highlight w:val="white"/>
        </w:rPr>
        <w:t>tín</w:t>
      </w:r>
      <w:proofErr w:type="spellEnd"/>
      <w:r w:rsidRPr="00360026">
        <w:rPr>
          <w:sz w:val="28"/>
          <w:szCs w:val="28"/>
          <w:highlight w:val="white"/>
        </w:rPr>
        <w:t xml:space="preserve"> </w:t>
      </w:r>
      <w:proofErr w:type="spellStart"/>
      <w:r w:rsidRPr="00360026">
        <w:rPr>
          <w:sz w:val="28"/>
          <w:szCs w:val="28"/>
          <w:highlight w:val="white"/>
        </w:rPr>
        <w:t>chỉ</w:t>
      </w:r>
      <w:proofErr w:type="spellEnd"/>
      <w:r w:rsidRPr="00360026">
        <w:rPr>
          <w:sz w:val="28"/>
          <w:szCs w:val="28"/>
          <w:highlight w:val="white"/>
        </w:rPr>
        <w:t xml:space="preserve"> </w:t>
      </w:r>
      <w:proofErr w:type="spellStart"/>
      <w:r w:rsidRPr="00360026">
        <w:rPr>
          <w:sz w:val="28"/>
          <w:szCs w:val="28"/>
          <w:highlight w:val="white"/>
        </w:rPr>
        <w:t>với</w:t>
      </w:r>
      <w:proofErr w:type="spellEnd"/>
      <w:r w:rsidRPr="00360026">
        <w:rPr>
          <w:sz w:val="28"/>
          <w:szCs w:val="28"/>
          <w:highlight w:val="white"/>
        </w:rPr>
        <w:t xml:space="preserve"> đầy đủ các thông tin về mục tiêu đào tạo, kiến thức, kỹ năng… trên cơ sở cập nhật yêu cầu của CĐR, đề cương các học phần, các môn học trong CTĐT. Trong </w:t>
      </w:r>
      <w:proofErr w:type="spellStart"/>
      <w:r w:rsidRPr="00360026">
        <w:rPr>
          <w:sz w:val="28"/>
          <w:szCs w:val="28"/>
          <w:highlight w:val="white"/>
        </w:rPr>
        <w:t>các</w:t>
      </w:r>
      <w:proofErr w:type="spellEnd"/>
      <w:r w:rsidRPr="00360026">
        <w:rPr>
          <w:sz w:val="28"/>
          <w:szCs w:val="28"/>
          <w:highlight w:val="white"/>
        </w:rPr>
        <w:t xml:space="preserve"> năm </w:t>
      </w:r>
      <w:proofErr w:type="spellStart"/>
      <w:r w:rsidRPr="00360026">
        <w:rPr>
          <w:sz w:val="28"/>
          <w:szCs w:val="28"/>
          <w:highlight w:val="white"/>
        </w:rPr>
        <w:t>học</w:t>
      </w:r>
      <w:proofErr w:type="spellEnd"/>
      <w:r w:rsidRPr="00360026">
        <w:rPr>
          <w:sz w:val="28"/>
          <w:szCs w:val="28"/>
          <w:highlight w:val="white"/>
        </w:rPr>
        <w:t xml:space="preserve">, </w:t>
      </w:r>
      <w:proofErr w:type="spellStart"/>
      <w:r w:rsidRPr="00360026">
        <w:rPr>
          <w:sz w:val="28"/>
          <w:szCs w:val="28"/>
          <w:highlight w:val="white"/>
        </w:rPr>
        <w:t>tổ</w:t>
      </w:r>
      <w:proofErr w:type="spellEnd"/>
      <w:r w:rsidRPr="00360026">
        <w:rPr>
          <w:sz w:val="28"/>
          <w:szCs w:val="28"/>
          <w:highlight w:val="white"/>
        </w:rPr>
        <w:t xml:space="preserve"> </w:t>
      </w:r>
      <w:proofErr w:type="spellStart"/>
      <w:r w:rsidRPr="00360026">
        <w:rPr>
          <w:sz w:val="28"/>
          <w:szCs w:val="28"/>
          <w:highlight w:val="white"/>
        </w:rPr>
        <w:t>bộ</w:t>
      </w:r>
      <w:proofErr w:type="spellEnd"/>
      <w:r w:rsidRPr="00360026">
        <w:rPr>
          <w:sz w:val="28"/>
          <w:szCs w:val="28"/>
          <w:highlight w:val="white"/>
        </w:rPr>
        <w:t xml:space="preserve"> môn </w:t>
      </w:r>
      <w:proofErr w:type="spellStart"/>
      <w:r w:rsidRPr="00360026">
        <w:rPr>
          <w:sz w:val="28"/>
          <w:szCs w:val="28"/>
          <w:highlight w:val="white"/>
        </w:rPr>
        <w:t>đều</w:t>
      </w:r>
      <w:proofErr w:type="spellEnd"/>
      <w:r w:rsidRPr="00360026">
        <w:rPr>
          <w:sz w:val="28"/>
          <w:szCs w:val="28"/>
          <w:highlight w:val="white"/>
        </w:rPr>
        <w:t xml:space="preserve"> </w:t>
      </w:r>
      <w:proofErr w:type="spellStart"/>
      <w:r w:rsidRPr="00360026">
        <w:rPr>
          <w:sz w:val="28"/>
          <w:szCs w:val="28"/>
          <w:highlight w:val="white"/>
        </w:rPr>
        <w:t>có</w:t>
      </w:r>
      <w:proofErr w:type="spellEnd"/>
      <w:r w:rsidRPr="00360026">
        <w:rPr>
          <w:sz w:val="28"/>
          <w:szCs w:val="28"/>
          <w:highlight w:val="white"/>
        </w:rPr>
        <w:t xml:space="preserve"> </w:t>
      </w:r>
      <w:proofErr w:type="spellStart"/>
      <w:r w:rsidRPr="00360026">
        <w:rPr>
          <w:sz w:val="28"/>
          <w:szCs w:val="28"/>
          <w:highlight w:val="white"/>
        </w:rPr>
        <w:t>sự</w:t>
      </w:r>
      <w:proofErr w:type="spellEnd"/>
      <w:r w:rsidRPr="00360026">
        <w:rPr>
          <w:sz w:val="28"/>
          <w:szCs w:val="28"/>
          <w:highlight w:val="white"/>
        </w:rPr>
        <w:t xml:space="preserve"> xem </w:t>
      </w:r>
      <w:proofErr w:type="spellStart"/>
      <w:r w:rsidRPr="00360026">
        <w:rPr>
          <w:sz w:val="28"/>
          <w:szCs w:val="28"/>
          <w:highlight w:val="white"/>
        </w:rPr>
        <w:t>xét</w:t>
      </w:r>
      <w:proofErr w:type="spellEnd"/>
      <w:r w:rsidRPr="00360026">
        <w:rPr>
          <w:sz w:val="28"/>
          <w:szCs w:val="28"/>
          <w:highlight w:val="white"/>
        </w:rPr>
        <w:t xml:space="preserve"> </w:t>
      </w:r>
      <w:proofErr w:type="spellStart"/>
      <w:r w:rsidRPr="00360026">
        <w:rPr>
          <w:sz w:val="28"/>
          <w:szCs w:val="28"/>
          <w:highlight w:val="white"/>
        </w:rPr>
        <w:t>điều</w:t>
      </w:r>
      <w:proofErr w:type="spellEnd"/>
      <w:r w:rsidRPr="00360026">
        <w:rPr>
          <w:sz w:val="28"/>
          <w:szCs w:val="28"/>
          <w:highlight w:val="white"/>
        </w:rPr>
        <w:t xml:space="preserve"> </w:t>
      </w:r>
      <w:proofErr w:type="spellStart"/>
      <w:r w:rsidRPr="00360026">
        <w:rPr>
          <w:sz w:val="28"/>
          <w:szCs w:val="28"/>
          <w:highlight w:val="white"/>
        </w:rPr>
        <w:t>chỉnh</w:t>
      </w:r>
      <w:proofErr w:type="spellEnd"/>
      <w:r w:rsidRPr="00360026">
        <w:rPr>
          <w:sz w:val="28"/>
          <w:szCs w:val="28"/>
          <w:highlight w:val="white"/>
        </w:rPr>
        <w:t xml:space="preserve"> CTĐT căn </w:t>
      </w:r>
      <w:proofErr w:type="spellStart"/>
      <w:r w:rsidRPr="00360026">
        <w:rPr>
          <w:sz w:val="28"/>
          <w:szCs w:val="28"/>
          <w:highlight w:val="white"/>
        </w:rPr>
        <w:t>cứ</w:t>
      </w:r>
      <w:proofErr w:type="spellEnd"/>
      <w:r w:rsidRPr="00360026">
        <w:rPr>
          <w:sz w:val="28"/>
          <w:szCs w:val="28"/>
          <w:highlight w:val="white"/>
        </w:rPr>
        <w:t xml:space="preserve"> theo </w:t>
      </w:r>
      <w:proofErr w:type="spellStart"/>
      <w:r w:rsidRPr="00360026">
        <w:rPr>
          <w:sz w:val="28"/>
          <w:szCs w:val="28"/>
          <w:highlight w:val="white"/>
        </w:rPr>
        <w:t>thực</w:t>
      </w:r>
      <w:proofErr w:type="spellEnd"/>
      <w:r w:rsidRPr="00360026">
        <w:rPr>
          <w:sz w:val="28"/>
          <w:szCs w:val="28"/>
          <w:highlight w:val="white"/>
        </w:rPr>
        <w:t xml:space="preserve"> </w:t>
      </w:r>
      <w:proofErr w:type="spellStart"/>
      <w:r w:rsidRPr="00360026">
        <w:rPr>
          <w:sz w:val="28"/>
          <w:szCs w:val="28"/>
          <w:highlight w:val="white"/>
        </w:rPr>
        <w:t>tế</w:t>
      </w:r>
      <w:proofErr w:type="spellEnd"/>
      <w:r w:rsidRPr="00360026">
        <w:rPr>
          <w:sz w:val="28"/>
          <w:szCs w:val="28"/>
          <w:highlight w:val="white"/>
        </w:rPr>
        <w:t xml:space="preserve"> </w:t>
      </w:r>
      <w:proofErr w:type="spellStart"/>
      <w:r w:rsidRPr="00360026">
        <w:rPr>
          <w:sz w:val="28"/>
          <w:szCs w:val="28"/>
          <w:highlight w:val="white"/>
        </w:rPr>
        <w:t>và</w:t>
      </w:r>
      <w:proofErr w:type="spellEnd"/>
      <w:r w:rsidRPr="00360026">
        <w:rPr>
          <w:sz w:val="28"/>
          <w:szCs w:val="28"/>
          <w:highlight w:val="white"/>
        </w:rPr>
        <w:t xml:space="preserve"> nhu </w:t>
      </w:r>
      <w:proofErr w:type="spellStart"/>
      <w:r w:rsidRPr="00360026">
        <w:rPr>
          <w:sz w:val="28"/>
          <w:szCs w:val="28"/>
          <w:highlight w:val="white"/>
        </w:rPr>
        <w:t>cầu</w:t>
      </w:r>
      <w:proofErr w:type="spellEnd"/>
      <w:r w:rsidRPr="00360026">
        <w:rPr>
          <w:sz w:val="28"/>
          <w:szCs w:val="28"/>
        </w:rPr>
        <w:t xml:space="preserve"> </w:t>
      </w:r>
      <w:proofErr w:type="spellStart"/>
      <w:r w:rsidRPr="00360026">
        <w:rPr>
          <w:sz w:val="28"/>
          <w:szCs w:val="28"/>
        </w:rPr>
        <w:t>của</w:t>
      </w:r>
      <w:proofErr w:type="spellEnd"/>
      <w:r w:rsidRPr="00360026">
        <w:rPr>
          <w:sz w:val="28"/>
          <w:szCs w:val="28"/>
        </w:rPr>
        <w:t xml:space="preserve"> </w:t>
      </w:r>
      <w:proofErr w:type="spellStart"/>
      <w:r w:rsidRPr="00360026">
        <w:rPr>
          <w:sz w:val="28"/>
          <w:szCs w:val="28"/>
        </w:rPr>
        <w:t>người</w:t>
      </w:r>
      <w:proofErr w:type="spellEnd"/>
      <w:r w:rsidRPr="00360026">
        <w:rPr>
          <w:sz w:val="28"/>
          <w:szCs w:val="28"/>
        </w:rPr>
        <w:t xml:space="preserve"> </w:t>
      </w:r>
      <w:proofErr w:type="spellStart"/>
      <w:r w:rsidRPr="00360026">
        <w:rPr>
          <w:sz w:val="28"/>
          <w:szCs w:val="28"/>
        </w:rPr>
        <w:t>học</w:t>
      </w:r>
      <w:proofErr w:type="spellEnd"/>
      <w:r w:rsidRPr="00360026">
        <w:rPr>
          <w:sz w:val="28"/>
          <w:szCs w:val="28"/>
        </w:rPr>
        <w:t xml:space="preserve"> </w:t>
      </w:r>
      <w:proofErr w:type="spellStart"/>
      <w:r w:rsidRPr="00360026">
        <w:rPr>
          <w:sz w:val="28"/>
          <w:szCs w:val="28"/>
        </w:rPr>
        <w:t>và</w:t>
      </w:r>
      <w:proofErr w:type="spellEnd"/>
      <w:r w:rsidRPr="00360026">
        <w:rPr>
          <w:sz w:val="28"/>
          <w:szCs w:val="28"/>
        </w:rPr>
        <w:t xml:space="preserve"> nhu </w:t>
      </w:r>
      <w:proofErr w:type="spellStart"/>
      <w:r w:rsidRPr="00360026">
        <w:rPr>
          <w:sz w:val="28"/>
          <w:szCs w:val="28"/>
        </w:rPr>
        <w:t>cầu</w:t>
      </w:r>
      <w:proofErr w:type="spellEnd"/>
      <w:r w:rsidRPr="00360026">
        <w:rPr>
          <w:sz w:val="28"/>
          <w:szCs w:val="28"/>
        </w:rPr>
        <w:t xml:space="preserve"> </w:t>
      </w:r>
      <w:proofErr w:type="spellStart"/>
      <w:r w:rsidRPr="00360026">
        <w:rPr>
          <w:sz w:val="28"/>
          <w:szCs w:val="28"/>
        </w:rPr>
        <w:t>về</w:t>
      </w:r>
      <w:proofErr w:type="spellEnd"/>
      <w:r w:rsidRPr="00360026">
        <w:rPr>
          <w:sz w:val="28"/>
          <w:szCs w:val="28"/>
        </w:rPr>
        <w:t xml:space="preserve"> nhân </w:t>
      </w:r>
      <w:proofErr w:type="spellStart"/>
      <w:r w:rsidRPr="00360026">
        <w:rPr>
          <w:sz w:val="28"/>
          <w:szCs w:val="28"/>
        </w:rPr>
        <w:t>lực</w:t>
      </w:r>
      <w:proofErr w:type="spellEnd"/>
      <w:r w:rsidRPr="00360026">
        <w:rPr>
          <w:sz w:val="28"/>
          <w:szCs w:val="28"/>
        </w:rPr>
        <w:t xml:space="preserve"> </w:t>
      </w:r>
      <w:proofErr w:type="spellStart"/>
      <w:r w:rsidRPr="00360026">
        <w:rPr>
          <w:sz w:val="28"/>
          <w:szCs w:val="28"/>
        </w:rPr>
        <w:t>của</w:t>
      </w:r>
      <w:proofErr w:type="spellEnd"/>
      <w:r w:rsidRPr="00360026">
        <w:rPr>
          <w:sz w:val="28"/>
          <w:szCs w:val="28"/>
        </w:rPr>
        <w:t xml:space="preserve"> </w:t>
      </w:r>
      <w:proofErr w:type="spellStart"/>
      <w:r w:rsidRPr="00360026">
        <w:rPr>
          <w:sz w:val="28"/>
          <w:szCs w:val="28"/>
        </w:rPr>
        <w:t>thị</w:t>
      </w:r>
      <w:proofErr w:type="spellEnd"/>
      <w:r w:rsidRPr="00360026">
        <w:rPr>
          <w:sz w:val="28"/>
          <w:szCs w:val="28"/>
        </w:rPr>
        <w:t xml:space="preserve"> </w:t>
      </w:r>
      <w:proofErr w:type="spellStart"/>
      <w:r w:rsidRPr="00360026">
        <w:rPr>
          <w:sz w:val="28"/>
          <w:szCs w:val="28"/>
        </w:rPr>
        <w:t>trường</w:t>
      </w:r>
      <w:proofErr w:type="spellEnd"/>
      <w:r w:rsidRPr="00360026">
        <w:rPr>
          <w:sz w:val="28"/>
          <w:szCs w:val="28"/>
        </w:rPr>
        <w:t xml:space="preserve"> lao </w:t>
      </w:r>
      <w:proofErr w:type="spellStart"/>
      <w:r w:rsidRPr="00360026">
        <w:rPr>
          <w:sz w:val="28"/>
          <w:szCs w:val="28"/>
        </w:rPr>
        <w:t>động</w:t>
      </w:r>
      <w:proofErr w:type="spellEnd"/>
      <w:r w:rsidRPr="00360026">
        <w:rPr>
          <w:sz w:val="28"/>
          <w:szCs w:val="28"/>
          <w:lang w:val="en-US"/>
        </w:rPr>
        <w:t>.</w:t>
      </w:r>
    </w:p>
    <w:p w14:paraId="3AB6CBB6" w14:textId="237E6EC1" w:rsidR="00360026" w:rsidRPr="00360026" w:rsidRDefault="00360026" w:rsidP="000E4778">
      <w:pPr>
        <w:widowControl/>
        <w:autoSpaceDE/>
        <w:autoSpaceDN/>
        <w:spacing w:line="276" w:lineRule="auto"/>
        <w:ind w:firstLine="630"/>
        <w:jc w:val="both"/>
        <w:rPr>
          <w:sz w:val="28"/>
          <w:szCs w:val="28"/>
        </w:rPr>
      </w:pPr>
      <w:proofErr w:type="spellStart"/>
      <w:r w:rsidRPr="00360026">
        <w:rPr>
          <w:sz w:val="28"/>
          <w:szCs w:val="28"/>
        </w:rPr>
        <w:t>Điểm</w:t>
      </w:r>
      <w:proofErr w:type="spellEnd"/>
      <w:r w:rsidRPr="00360026">
        <w:rPr>
          <w:sz w:val="28"/>
          <w:szCs w:val="28"/>
        </w:rPr>
        <w:t xml:space="preserve"> </w:t>
      </w:r>
      <w:proofErr w:type="spellStart"/>
      <w:r w:rsidRPr="00360026">
        <w:rPr>
          <w:sz w:val="28"/>
          <w:szCs w:val="28"/>
        </w:rPr>
        <w:t>đánh</w:t>
      </w:r>
      <w:proofErr w:type="spellEnd"/>
      <w:r w:rsidRPr="00360026">
        <w:rPr>
          <w:sz w:val="28"/>
          <w:szCs w:val="28"/>
        </w:rPr>
        <w:t xml:space="preserve"> </w:t>
      </w:r>
      <w:proofErr w:type="spellStart"/>
      <w:r w:rsidRPr="00360026">
        <w:rPr>
          <w:sz w:val="28"/>
          <w:szCs w:val="28"/>
        </w:rPr>
        <w:t>giá</w:t>
      </w:r>
      <w:proofErr w:type="spellEnd"/>
      <w:r w:rsidRPr="00360026">
        <w:rPr>
          <w:sz w:val="28"/>
          <w:szCs w:val="28"/>
        </w:rPr>
        <w:t xml:space="preserve"> </w:t>
      </w:r>
      <w:proofErr w:type="spellStart"/>
      <w:r w:rsidRPr="00360026">
        <w:rPr>
          <w:sz w:val="28"/>
          <w:szCs w:val="28"/>
        </w:rPr>
        <w:t>các</w:t>
      </w:r>
      <w:proofErr w:type="spellEnd"/>
      <w:r w:rsidRPr="00360026">
        <w:rPr>
          <w:sz w:val="28"/>
          <w:szCs w:val="28"/>
        </w:rPr>
        <w:t xml:space="preserve"> tiêu </w:t>
      </w:r>
      <w:proofErr w:type="spellStart"/>
      <w:r w:rsidRPr="00360026">
        <w:rPr>
          <w:sz w:val="28"/>
          <w:szCs w:val="28"/>
        </w:rPr>
        <w:t>chuẩn</w:t>
      </w:r>
      <w:proofErr w:type="spellEnd"/>
      <w:r w:rsidRPr="00360026">
        <w:rPr>
          <w:sz w:val="28"/>
          <w:szCs w:val="28"/>
        </w:rPr>
        <w:t xml:space="preserve"> </w:t>
      </w:r>
      <w:proofErr w:type="spellStart"/>
      <w:r w:rsidRPr="00360026">
        <w:rPr>
          <w:sz w:val="28"/>
          <w:szCs w:val="28"/>
        </w:rPr>
        <w:t>của</w:t>
      </w:r>
      <w:proofErr w:type="spellEnd"/>
      <w:r w:rsidRPr="00360026">
        <w:rPr>
          <w:sz w:val="28"/>
          <w:szCs w:val="28"/>
        </w:rPr>
        <w:t xml:space="preserve"> tiêu </w:t>
      </w:r>
      <w:proofErr w:type="spellStart"/>
      <w:r w:rsidRPr="00360026">
        <w:rPr>
          <w:sz w:val="28"/>
          <w:szCs w:val="28"/>
        </w:rPr>
        <w:t>chí</w:t>
      </w:r>
      <w:proofErr w:type="spellEnd"/>
      <w:r w:rsidRPr="00360026">
        <w:rPr>
          <w:sz w:val="28"/>
          <w:szCs w:val="28"/>
        </w:rPr>
        <w:t xml:space="preserve"> 2: 1</w:t>
      </w:r>
      <w:r w:rsidR="008F791E">
        <w:rPr>
          <w:sz w:val="28"/>
          <w:szCs w:val="28"/>
          <w:lang w:val="en-US"/>
        </w:rPr>
        <w:t>4</w:t>
      </w:r>
      <w:r w:rsidRPr="00360026">
        <w:rPr>
          <w:sz w:val="28"/>
          <w:szCs w:val="28"/>
        </w:rPr>
        <w:t xml:space="preserve">/14 </w:t>
      </w:r>
      <w:proofErr w:type="spellStart"/>
      <w:r w:rsidRPr="00360026">
        <w:rPr>
          <w:sz w:val="28"/>
          <w:szCs w:val="28"/>
        </w:rPr>
        <w:t>điểm</w:t>
      </w:r>
      <w:proofErr w:type="spellEnd"/>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492"/>
        <w:gridCol w:w="1805"/>
        <w:gridCol w:w="2688"/>
      </w:tblGrid>
      <w:tr w:rsidR="00360026" w:rsidRPr="00360026" w14:paraId="7F919276" w14:textId="77777777" w:rsidTr="00180B8D">
        <w:tc>
          <w:tcPr>
            <w:tcW w:w="840" w:type="dxa"/>
            <w:tcBorders>
              <w:top w:val="single" w:sz="4" w:space="0" w:color="auto"/>
              <w:left w:val="single" w:sz="4" w:space="0" w:color="auto"/>
              <w:bottom w:val="single" w:sz="4" w:space="0" w:color="auto"/>
              <w:right w:val="single" w:sz="4" w:space="0" w:color="auto"/>
            </w:tcBorders>
            <w:vAlign w:val="center"/>
          </w:tcPr>
          <w:p w14:paraId="11B1E088" w14:textId="77777777" w:rsidR="00360026" w:rsidRPr="00360026" w:rsidRDefault="00360026" w:rsidP="000E4778">
            <w:pPr>
              <w:widowControl/>
              <w:autoSpaceDE/>
              <w:autoSpaceDN/>
              <w:spacing w:line="276" w:lineRule="auto"/>
              <w:jc w:val="center"/>
              <w:rPr>
                <w:b/>
                <w:sz w:val="28"/>
                <w:szCs w:val="28"/>
                <w:lang w:val="en-US"/>
              </w:rPr>
            </w:pPr>
            <w:r w:rsidRPr="00360026">
              <w:rPr>
                <w:b/>
                <w:sz w:val="28"/>
                <w:szCs w:val="28"/>
                <w:lang w:val="en-US"/>
              </w:rPr>
              <w:t>TT</w:t>
            </w:r>
          </w:p>
        </w:tc>
        <w:tc>
          <w:tcPr>
            <w:tcW w:w="2492" w:type="dxa"/>
            <w:tcBorders>
              <w:top w:val="single" w:sz="4" w:space="0" w:color="auto"/>
              <w:left w:val="single" w:sz="4" w:space="0" w:color="auto"/>
              <w:bottom w:val="single" w:sz="4" w:space="0" w:color="auto"/>
              <w:right w:val="single" w:sz="4" w:space="0" w:color="auto"/>
            </w:tcBorders>
            <w:vAlign w:val="center"/>
          </w:tcPr>
          <w:p w14:paraId="6FFF8BF5" w14:textId="77777777" w:rsidR="00360026" w:rsidRPr="00360026" w:rsidRDefault="00360026" w:rsidP="000E4778">
            <w:pPr>
              <w:widowControl/>
              <w:autoSpaceDE/>
              <w:autoSpaceDN/>
              <w:spacing w:line="276" w:lineRule="auto"/>
              <w:jc w:val="center"/>
              <w:rPr>
                <w:b/>
                <w:sz w:val="28"/>
                <w:szCs w:val="28"/>
                <w:lang w:val="en-US"/>
              </w:rPr>
            </w:pPr>
            <w:proofErr w:type="spellStart"/>
            <w:r w:rsidRPr="00360026">
              <w:rPr>
                <w:b/>
                <w:sz w:val="28"/>
                <w:szCs w:val="28"/>
                <w:lang w:val="en-US"/>
              </w:rPr>
              <w:t>Tiêu</w:t>
            </w:r>
            <w:proofErr w:type="spellEnd"/>
            <w:r w:rsidRPr="00360026">
              <w:rPr>
                <w:b/>
                <w:sz w:val="28"/>
                <w:szCs w:val="28"/>
                <w:lang w:val="en-US"/>
              </w:rPr>
              <w:t xml:space="preserve"> </w:t>
            </w:r>
            <w:proofErr w:type="spellStart"/>
            <w:r w:rsidRPr="00360026">
              <w:rPr>
                <w:b/>
                <w:sz w:val="28"/>
                <w:szCs w:val="28"/>
                <w:lang w:val="en-US"/>
              </w:rPr>
              <w:t>chuẩn</w:t>
            </w:r>
            <w:proofErr w:type="spellEnd"/>
          </w:p>
        </w:tc>
        <w:tc>
          <w:tcPr>
            <w:tcW w:w="1805" w:type="dxa"/>
            <w:tcBorders>
              <w:top w:val="single" w:sz="4" w:space="0" w:color="auto"/>
              <w:left w:val="single" w:sz="4" w:space="0" w:color="auto"/>
              <w:bottom w:val="single" w:sz="4" w:space="0" w:color="auto"/>
              <w:right w:val="single" w:sz="4" w:space="0" w:color="auto"/>
            </w:tcBorders>
            <w:vAlign w:val="center"/>
          </w:tcPr>
          <w:p w14:paraId="39A92BF1" w14:textId="77777777" w:rsidR="00360026" w:rsidRPr="00360026" w:rsidRDefault="00360026" w:rsidP="000E4778">
            <w:pPr>
              <w:widowControl/>
              <w:autoSpaceDE/>
              <w:autoSpaceDN/>
              <w:spacing w:line="276" w:lineRule="auto"/>
              <w:jc w:val="center"/>
              <w:rPr>
                <w:b/>
                <w:sz w:val="28"/>
                <w:szCs w:val="28"/>
                <w:lang w:val="en-US"/>
              </w:rPr>
            </w:pPr>
            <w:proofErr w:type="spellStart"/>
            <w:r w:rsidRPr="00360026">
              <w:rPr>
                <w:b/>
                <w:sz w:val="28"/>
                <w:szCs w:val="28"/>
                <w:lang w:val="en-US"/>
              </w:rPr>
              <w:t>Điểm</w:t>
            </w:r>
            <w:proofErr w:type="spellEnd"/>
            <w:r w:rsidRPr="00360026">
              <w:rPr>
                <w:b/>
                <w:sz w:val="28"/>
                <w:szCs w:val="28"/>
                <w:lang w:val="en-US"/>
              </w:rPr>
              <w:t xml:space="preserve"> </w:t>
            </w:r>
            <w:proofErr w:type="spellStart"/>
            <w:r w:rsidRPr="00360026">
              <w:rPr>
                <w:b/>
                <w:sz w:val="28"/>
                <w:szCs w:val="28"/>
                <w:lang w:val="en-US"/>
              </w:rPr>
              <w:t>chuẩn</w:t>
            </w:r>
            <w:proofErr w:type="spellEnd"/>
          </w:p>
        </w:tc>
        <w:tc>
          <w:tcPr>
            <w:tcW w:w="2688" w:type="dxa"/>
            <w:tcBorders>
              <w:top w:val="single" w:sz="4" w:space="0" w:color="auto"/>
              <w:left w:val="single" w:sz="4" w:space="0" w:color="auto"/>
              <w:bottom w:val="single" w:sz="4" w:space="0" w:color="auto"/>
              <w:right w:val="single" w:sz="4" w:space="0" w:color="auto"/>
            </w:tcBorders>
            <w:vAlign w:val="center"/>
          </w:tcPr>
          <w:p w14:paraId="2A0792A5" w14:textId="77777777" w:rsidR="00360026" w:rsidRPr="00360026" w:rsidRDefault="00360026" w:rsidP="000E4778">
            <w:pPr>
              <w:widowControl/>
              <w:autoSpaceDE/>
              <w:autoSpaceDN/>
              <w:spacing w:line="276" w:lineRule="auto"/>
              <w:jc w:val="center"/>
              <w:rPr>
                <w:b/>
                <w:sz w:val="28"/>
                <w:szCs w:val="28"/>
                <w:lang w:val="en-US"/>
              </w:rPr>
            </w:pPr>
            <w:proofErr w:type="spellStart"/>
            <w:r w:rsidRPr="00360026">
              <w:rPr>
                <w:b/>
                <w:sz w:val="28"/>
                <w:szCs w:val="28"/>
                <w:lang w:val="en-US"/>
              </w:rPr>
              <w:t>Điểm</w:t>
            </w:r>
            <w:proofErr w:type="spellEnd"/>
            <w:r w:rsidRPr="00360026">
              <w:rPr>
                <w:b/>
                <w:sz w:val="28"/>
                <w:szCs w:val="28"/>
                <w:lang w:val="en-US"/>
              </w:rPr>
              <w:t xml:space="preserve"> </w:t>
            </w:r>
            <w:proofErr w:type="spellStart"/>
            <w:r w:rsidRPr="00360026">
              <w:rPr>
                <w:b/>
                <w:sz w:val="28"/>
                <w:szCs w:val="28"/>
                <w:lang w:val="en-US"/>
              </w:rPr>
              <w:t>tự</w:t>
            </w:r>
            <w:proofErr w:type="spellEnd"/>
            <w:r w:rsidRPr="00360026">
              <w:rPr>
                <w:b/>
                <w:sz w:val="28"/>
                <w:szCs w:val="28"/>
                <w:lang w:val="en-US"/>
              </w:rPr>
              <w:t xml:space="preserve"> </w:t>
            </w:r>
            <w:proofErr w:type="spellStart"/>
            <w:r w:rsidRPr="00360026">
              <w:rPr>
                <w:b/>
                <w:sz w:val="28"/>
                <w:szCs w:val="28"/>
                <w:lang w:val="en-US"/>
              </w:rPr>
              <w:t>đánh</w:t>
            </w:r>
            <w:proofErr w:type="spellEnd"/>
            <w:r w:rsidRPr="00360026">
              <w:rPr>
                <w:b/>
                <w:sz w:val="28"/>
                <w:szCs w:val="28"/>
                <w:lang w:val="en-US"/>
              </w:rPr>
              <w:t xml:space="preserve"> </w:t>
            </w:r>
            <w:proofErr w:type="spellStart"/>
            <w:r w:rsidRPr="00360026">
              <w:rPr>
                <w:b/>
                <w:sz w:val="28"/>
                <w:szCs w:val="28"/>
                <w:lang w:val="en-US"/>
              </w:rPr>
              <w:t>giá</w:t>
            </w:r>
            <w:proofErr w:type="spellEnd"/>
          </w:p>
        </w:tc>
      </w:tr>
      <w:tr w:rsidR="00360026" w:rsidRPr="00360026" w14:paraId="3BF4C07E" w14:textId="77777777" w:rsidTr="00180B8D">
        <w:tc>
          <w:tcPr>
            <w:tcW w:w="840" w:type="dxa"/>
            <w:tcBorders>
              <w:top w:val="single" w:sz="4" w:space="0" w:color="auto"/>
              <w:left w:val="single" w:sz="4" w:space="0" w:color="auto"/>
              <w:bottom w:val="single" w:sz="4" w:space="0" w:color="auto"/>
              <w:right w:val="single" w:sz="4" w:space="0" w:color="auto"/>
            </w:tcBorders>
            <w:vAlign w:val="center"/>
          </w:tcPr>
          <w:p w14:paraId="0EACC6DC"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1</w:t>
            </w:r>
          </w:p>
        </w:tc>
        <w:tc>
          <w:tcPr>
            <w:tcW w:w="2492" w:type="dxa"/>
            <w:tcBorders>
              <w:top w:val="single" w:sz="4" w:space="0" w:color="auto"/>
              <w:left w:val="single" w:sz="4" w:space="0" w:color="auto"/>
              <w:bottom w:val="single" w:sz="4" w:space="0" w:color="auto"/>
              <w:right w:val="single" w:sz="4" w:space="0" w:color="auto"/>
            </w:tcBorders>
            <w:vAlign w:val="center"/>
          </w:tcPr>
          <w:p w14:paraId="1555A17E" w14:textId="77777777" w:rsidR="00360026" w:rsidRPr="00360026" w:rsidRDefault="00360026" w:rsidP="000E4778">
            <w:pPr>
              <w:widowControl/>
              <w:autoSpaceDE/>
              <w:autoSpaceDN/>
              <w:spacing w:line="276" w:lineRule="auto"/>
              <w:jc w:val="center"/>
              <w:rPr>
                <w:b/>
                <w:sz w:val="28"/>
                <w:szCs w:val="28"/>
                <w:lang w:val="en-US"/>
              </w:rPr>
            </w:pPr>
            <w:proofErr w:type="spellStart"/>
            <w:r w:rsidRPr="00360026">
              <w:rPr>
                <w:sz w:val="28"/>
                <w:szCs w:val="28"/>
                <w:lang w:val="en-US"/>
              </w:rPr>
              <w:t>Tiêu</w:t>
            </w:r>
            <w:proofErr w:type="spellEnd"/>
            <w:r w:rsidRPr="00360026">
              <w:rPr>
                <w:sz w:val="28"/>
                <w:szCs w:val="28"/>
                <w:lang w:val="en-US"/>
              </w:rPr>
              <w:t xml:space="preserve"> </w:t>
            </w:r>
            <w:proofErr w:type="spellStart"/>
            <w:r w:rsidRPr="00360026">
              <w:rPr>
                <w:sz w:val="28"/>
                <w:szCs w:val="28"/>
                <w:lang w:val="en-US"/>
              </w:rPr>
              <w:t>chuẩn</w:t>
            </w:r>
            <w:proofErr w:type="spellEnd"/>
            <w:r w:rsidRPr="00360026">
              <w:rPr>
                <w:sz w:val="28"/>
                <w:szCs w:val="28"/>
                <w:lang w:val="en-US"/>
              </w:rPr>
              <w:t xml:space="preserve"> 1</w:t>
            </w:r>
          </w:p>
        </w:tc>
        <w:tc>
          <w:tcPr>
            <w:tcW w:w="1805" w:type="dxa"/>
            <w:tcBorders>
              <w:top w:val="single" w:sz="4" w:space="0" w:color="auto"/>
              <w:left w:val="single" w:sz="4" w:space="0" w:color="auto"/>
              <w:bottom w:val="single" w:sz="4" w:space="0" w:color="auto"/>
              <w:right w:val="single" w:sz="4" w:space="0" w:color="auto"/>
            </w:tcBorders>
            <w:vAlign w:val="center"/>
          </w:tcPr>
          <w:p w14:paraId="112121C3"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2</w:t>
            </w:r>
          </w:p>
        </w:tc>
        <w:tc>
          <w:tcPr>
            <w:tcW w:w="2688" w:type="dxa"/>
            <w:tcBorders>
              <w:top w:val="single" w:sz="4" w:space="0" w:color="auto"/>
              <w:left w:val="single" w:sz="4" w:space="0" w:color="auto"/>
              <w:bottom w:val="single" w:sz="4" w:space="0" w:color="auto"/>
              <w:right w:val="single" w:sz="4" w:space="0" w:color="auto"/>
            </w:tcBorders>
            <w:vAlign w:val="center"/>
          </w:tcPr>
          <w:p w14:paraId="3F18F827"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2</w:t>
            </w:r>
          </w:p>
        </w:tc>
      </w:tr>
      <w:tr w:rsidR="00360026" w:rsidRPr="00360026" w14:paraId="07F53FBE" w14:textId="77777777" w:rsidTr="00180B8D">
        <w:tc>
          <w:tcPr>
            <w:tcW w:w="840" w:type="dxa"/>
            <w:tcBorders>
              <w:top w:val="single" w:sz="4" w:space="0" w:color="auto"/>
              <w:left w:val="single" w:sz="4" w:space="0" w:color="auto"/>
              <w:bottom w:val="single" w:sz="4" w:space="0" w:color="auto"/>
              <w:right w:val="single" w:sz="4" w:space="0" w:color="auto"/>
            </w:tcBorders>
            <w:vAlign w:val="center"/>
          </w:tcPr>
          <w:p w14:paraId="378970D3"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2</w:t>
            </w:r>
          </w:p>
        </w:tc>
        <w:tc>
          <w:tcPr>
            <w:tcW w:w="2492" w:type="dxa"/>
            <w:tcBorders>
              <w:top w:val="single" w:sz="4" w:space="0" w:color="auto"/>
              <w:left w:val="single" w:sz="4" w:space="0" w:color="auto"/>
              <w:bottom w:val="single" w:sz="4" w:space="0" w:color="auto"/>
              <w:right w:val="single" w:sz="4" w:space="0" w:color="auto"/>
            </w:tcBorders>
            <w:vAlign w:val="center"/>
          </w:tcPr>
          <w:p w14:paraId="2EBA1A55" w14:textId="77777777" w:rsidR="00360026" w:rsidRPr="00360026" w:rsidRDefault="00360026" w:rsidP="000E4778">
            <w:pPr>
              <w:widowControl/>
              <w:autoSpaceDE/>
              <w:autoSpaceDN/>
              <w:spacing w:line="276" w:lineRule="auto"/>
              <w:jc w:val="center"/>
              <w:rPr>
                <w:b/>
                <w:sz w:val="28"/>
                <w:szCs w:val="28"/>
                <w:lang w:val="en-US"/>
              </w:rPr>
            </w:pPr>
            <w:proofErr w:type="spellStart"/>
            <w:r w:rsidRPr="00360026">
              <w:rPr>
                <w:sz w:val="28"/>
                <w:szCs w:val="28"/>
                <w:lang w:val="en-US"/>
              </w:rPr>
              <w:t>Tiêu</w:t>
            </w:r>
            <w:proofErr w:type="spellEnd"/>
            <w:r w:rsidRPr="00360026">
              <w:rPr>
                <w:sz w:val="28"/>
                <w:szCs w:val="28"/>
                <w:lang w:val="en-US"/>
              </w:rPr>
              <w:t xml:space="preserve"> </w:t>
            </w:r>
            <w:proofErr w:type="spellStart"/>
            <w:r w:rsidRPr="00360026">
              <w:rPr>
                <w:sz w:val="28"/>
                <w:szCs w:val="28"/>
                <w:lang w:val="en-US"/>
              </w:rPr>
              <w:t>chuẩn</w:t>
            </w:r>
            <w:proofErr w:type="spellEnd"/>
            <w:r w:rsidRPr="00360026">
              <w:rPr>
                <w:sz w:val="28"/>
                <w:szCs w:val="28"/>
                <w:lang w:val="en-US"/>
              </w:rPr>
              <w:t xml:space="preserve"> 2</w:t>
            </w:r>
          </w:p>
        </w:tc>
        <w:tc>
          <w:tcPr>
            <w:tcW w:w="1805" w:type="dxa"/>
            <w:tcBorders>
              <w:top w:val="single" w:sz="4" w:space="0" w:color="auto"/>
              <w:left w:val="single" w:sz="4" w:space="0" w:color="auto"/>
              <w:bottom w:val="single" w:sz="4" w:space="0" w:color="auto"/>
              <w:right w:val="single" w:sz="4" w:space="0" w:color="auto"/>
            </w:tcBorders>
            <w:vAlign w:val="center"/>
          </w:tcPr>
          <w:p w14:paraId="3490F3E4"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2</w:t>
            </w:r>
          </w:p>
        </w:tc>
        <w:tc>
          <w:tcPr>
            <w:tcW w:w="2688" w:type="dxa"/>
            <w:tcBorders>
              <w:top w:val="single" w:sz="4" w:space="0" w:color="auto"/>
              <w:left w:val="single" w:sz="4" w:space="0" w:color="auto"/>
              <w:bottom w:val="single" w:sz="4" w:space="0" w:color="auto"/>
              <w:right w:val="single" w:sz="4" w:space="0" w:color="auto"/>
            </w:tcBorders>
            <w:vAlign w:val="center"/>
          </w:tcPr>
          <w:p w14:paraId="37E93078"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2</w:t>
            </w:r>
          </w:p>
        </w:tc>
      </w:tr>
      <w:tr w:rsidR="00360026" w:rsidRPr="00360026" w14:paraId="3C80E3E1" w14:textId="77777777" w:rsidTr="00180B8D">
        <w:tc>
          <w:tcPr>
            <w:tcW w:w="840" w:type="dxa"/>
            <w:tcBorders>
              <w:top w:val="single" w:sz="4" w:space="0" w:color="auto"/>
              <w:left w:val="single" w:sz="4" w:space="0" w:color="auto"/>
              <w:bottom w:val="single" w:sz="4" w:space="0" w:color="auto"/>
              <w:right w:val="single" w:sz="4" w:space="0" w:color="auto"/>
            </w:tcBorders>
            <w:vAlign w:val="center"/>
          </w:tcPr>
          <w:p w14:paraId="669B0ED3"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3</w:t>
            </w:r>
          </w:p>
        </w:tc>
        <w:tc>
          <w:tcPr>
            <w:tcW w:w="2492" w:type="dxa"/>
            <w:tcBorders>
              <w:top w:val="single" w:sz="4" w:space="0" w:color="auto"/>
              <w:left w:val="single" w:sz="4" w:space="0" w:color="auto"/>
              <w:bottom w:val="single" w:sz="4" w:space="0" w:color="auto"/>
              <w:right w:val="single" w:sz="4" w:space="0" w:color="auto"/>
            </w:tcBorders>
            <w:vAlign w:val="center"/>
          </w:tcPr>
          <w:p w14:paraId="65949455" w14:textId="77777777" w:rsidR="00360026" w:rsidRPr="00360026" w:rsidRDefault="00360026" w:rsidP="000E4778">
            <w:pPr>
              <w:widowControl/>
              <w:autoSpaceDE/>
              <w:autoSpaceDN/>
              <w:spacing w:line="276" w:lineRule="auto"/>
              <w:jc w:val="center"/>
              <w:rPr>
                <w:b/>
                <w:sz w:val="28"/>
                <w:szCs w:val="28"/>
                <w:lang w:val="en-US"/>
              </w:rPr>
            </w:pPr>
            <w:proofErr w:type="spellStart"/>
            <w:r w:rsidRPr="00360026">
              <w:rPr>
                <w:sz w:val="28"/>
                <w:szCs w:val="28"/>
                <w:lang w:val="en-US"/>
              </w:rPr>
              <w:t>Tiêu</w:t>
            </w:r>
            <w:proofErr w:type="spellEnd"/>
            <w:r w:rsidRPr="00360026">
              <w:rPr>
                <w:sz w:val="28"/>
                <w:szCs w:val="28"/>
                <w:lang w:val="en-US"/>
              </w:rPr>
              <w:t xml:space="preserve"> </w:t>
            </w:r>
            <w:proofErr w:type="spellStart"/>
            <w:r w:rsidRPr="00360026">
              <w:rPr>
                <w:sz w:val="28"/>
                <w:szCs w:val="28"/>
                <w:lang w:val="en-US"/>
              </w:rPr>
              <w:t>chuẩn</w:t>
            </w:r>
            <w:proofErr w:type="spellEnd"/>
            <w:r w:rsidRPr="00360026">
              <w:rPr>
                <w:sz w:val="28"/>
                <w:szCs w:val="28"/>
                <w:lang w:val="en-US"/>
              </w:rPr>
              <w:t xml:space="preserve"> 3</w:t>
            </w:r>
          </w:p>
        </w:tc>
        <w:tc>
          <w:tcPr>
            <w:tcW w:w="1805" w:type="dxa"/>
            <w:tcBorders>
              <w:top w:val="single" w:sz="4" w:space="0" w:color="auto"/>
              <w:left w:val="single" w:sz="4" w:space="0" w:color="auto"/>
              <w:bottom w:val="single" w:sz="4" w:space="0" w:color="auto"/>
              <w:right w:val="single" w:sz="4" w:space="0" w:color="auto"/>
            </w:tcBorders>
            <w:vAlign w:val="center"/>
          </w:tcPr>
          <w:p w14:paraId="100B7F5C"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2</w:t>
            </w:r>
          </w:p>
        </w:tc>
        <w:tc>
          <w:tcPr>
            <w:tcW w:w="2688" w:type="dxa"/>
            <w:tcBorders>
              <w:top w:val="single" w:sz="4" w:space="0" w:color="auto"/>
              <w:left w:val="single" w:sz="4" w:space="0" w:color="auto"/>
              <w:bottom w:val="single" w:sz="4" w:space="0" w:color="auto"/>
              <w:right w:val="single" w:sz="4" w:space="0" w:color="auto"/>
            </w:tcBorders>
            <w:vAlign w:val="center"/>
          </w:tcPr>
          <w:p w14:paraId="2421B747"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2</w:t>
            </w:r>
          </w:p>
        </w:tc>
      </w:tr>
      <w:tr w:rsidR="00360026" w:rsidRPr="00360026" w14:paraId="60CEB5E5" w14:textId="77777777" w:rsidTr="00180B8D">
        <w:tc>
          <w:tcPr>
            <w:tcW w:w="840" w:type="dxa"/>
            <w:tcBorders>
              <w:top w:val="single" w:sz="4" w:space="0" w:color="auto"/>
              <w:left w:val="single" w:sz="4" w:space="0" w:color="auto"/>
              <w:bottom w:val="single" w:sz="4" w:space="0" w:color="auto"/>
              <w:right w:val="single" w:sz="4" w:space="0" w:color="auto"/>
            </w:tcBorders>
            <w:vAlign w:val="center"/>
          </w:tcPr>
          <w:p w14:paraId="37B2F459"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4</w:t>
            </w:r>
          </w:p>
        </w:tc>
        <w:tc>
          <w:tcPr>
            <w:tcW w:w="2492" w:type="dxa"/>
            <w:tcBorders>
              <w:top w:val="single" w:sz="4" w:space="0" w:color="auto"/>
              <w:left w:val="single" w:sz="4" w:space="0" w:color="auto"/>
              <w:bottom w:val="single" w:sz="4" w:space="0" w:color="auto"/>
              <w:right w:val="single" w:sz="4" w:space="0" w:color="auto"/>
            </w:tcBorders>
            <w:vAlign w:val="center"/>
          </w:tcPr>
          <w:p w14:paraId="6754CA5A" w14:textId="77777777" w:rsidR="00360026" w:rsidRPr="00360026" w:rsidRDefault="00360026" w:rsidP="000E4778">
            <w:pPr>
              <w:widowControl/>
              <w:autoSpaceDE/>
              <w:autoSpaceDN/>
              <w:spacing w:line="276" w:lineRule="auto"/>
              <w:jc w:val="center"/>
              <w:rPr>
                <w:b/>
                <w:sz w:val="28"/>
                <w:szCs w:val="28"/>
                <w:lang w:val="en-US"/>
              </w:rPr>
            </w:pPr>
            <w:proofErr w:type="spellStart"/>
            <w:r w:rsidRPr="00360026">
              <w:rPr>
                <w:sz w:val="28"/>
                <w:szCs w:val="28"/>
                <w:lang w:val="en-US"/>
              </w:rPr>
              <w:t>Tiêu</w:t>
            </w:r>
            <w:proofErr w:type="spellEnd"/>
            <w:r w:rsidRPr="00360026">
              <w:rPr>
                <w:sz w:val="28"/>
                <w:szCs w:val="28"/>
                <w:lang w:val="en-US"/>
              </w:rPr>
              <w:t xml:space="preserve"> </w:t>
            </w:r>
            <w:proofErr w:type="spellStart"/>
            <w:r w:rsidRPr="00360026">
              <w:rPr>
                <w:sz w:val="28"/>
                <w:szCs w:val="28"/>
                <w:lang w:val="en-US"/>
              </w:rPr>
              <w:t>chuẩn</w:t>
            </w:r>
            <w:proofErr w:type="spellEnd"/>
            <w:r w:rsidRPr="00360026">
              <w:rPr>
                <w:sz w:val="28"/>
                <w:szCs w:val="28"/>
                <w:lang w:val="en-US"/>
              </w:rPr>
              <w:t xml:space="preserve"> 4</w:t>
            </w:r>
          </w:p>
        </w:tc>
        <w:tc>
          <w:tcPr>
            <w:tcW w:w="1805" w:type="dxa"/>
            <w:tcBorders>
              <w:top w:val="single" w:sz="4" w:space="0" w:color="auto"/>
              <w:left w:val="single" w:sz="4" w:space="0" w:color="auto"/>
              <w:bottom w:val="single" w:sz="4" w:space="0" w:color="auto"/>
              <w:right w:val="single" w:sz="4" w:space="0" w:color="auto"/>
            </w:tcBorders>
            <w:vAlign w:val="center"/>
          </w:tcPr>
          <w:p w14:paraId="3AE3DE99"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2</w:t>
            </w:r>
          </w:p>
        </w:tc>
        <w:tc>
          <w:tcPr>
            <w:tcW w:w="2688" w:type="dxa"/>
            <w:tcBorders>
              <w:top w:val="single" w:sz="4" w:space="0" w:color="auto"/>
              <w:left w:val="single" w:sz="4" w:space="0" w:color="auto"/>
              <w:bottom w:val="single" w:sz="4" w:space="0" w:color="auto"/>
              <w:right w:val="single" w:sz="4" w:space="0" w:color="auto"/>
            </w:tcBorders>
            <w:vAlign w:val="center"/>
          </w:tcPr>
          <w:p w14:paraId="52DF6FBE"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2</w:t>
            </w:r>
          </w:p>
        </w:tc>
      </w:tr>
      <w:tr w:rsidR="00360026" w:rsidRPr="00360026" w14:paraId="0B72267A" w14:textId="77777777" w:rsidTr="00180B8D">
        <w:tc>
          <w:tcPr>
            <w:tcW w:w="840" w:type="dxa"/>
            <w:tcBorders>
              <w:top w:val="single" w:sz="4" w:space="0" w:color="auto"/>
              <w:left w:val="single" w:sz="4" w:space="0" w:color="auto"/>
              <w:bottom w:val="single" w:sz="4" w:space="0" w:color="auto"/>
              <w:right w:val="single" w:sz="4" w:space="0" w:color="auto"/>
            </w:tcBorders>
            <w:vAlign w:val="center"/>
          </w:tcPr>
          <w:p w14:paraId="75250547"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5</w:t>
            </w:r>
          </w:p>
        </w:tc>
        <w:tc>
          <w:tcPr>
            <w:tcW w:w="2492" w:type="dxa"/>
            <w:tcBorders>
              <w:top w:val="single" w:sz="4" w:space="0" w:color="auto"/>
              <w:left w:val="single" w:sz="4" w:space="0" w:color="auto"/>
              <w:bottom w:val="single" w:sz="4" w:space="0" w:color="auto"/>
              <w:right w:val="single" w:sz="4" w:space="0" w:color="auto"/>
            </w:tcBorders>
            <w:vAlign w:val="center"/>
          </w:tcPr>
          <w:p w14:paraId="284874FF" w14:textId="77777777" w:rsidR="00360026" w:rsidRPr="00360026" w:rsidRDefault="00360026" w:rsidP="000E4778">
            <w:pPr>
              <w:widowControl/>
              <w:autoSpaceDE/>
              <w:autoSpaceDN/>
              <w:spacing w:line="276" w:lineRule="auto"/>
              <w:jc w:val="center"/>
              <w:rPr>
                <w:b/>
                <w:sz w:val="28"/>
                <w:szCs w:val="28"/>
                <w:lang w:val="en-US"/>
              </w:rPr>
            </w:pPr>
            <w:proofErr w:type="spellStart"/>
            <w:r w:rsidRPr="00360026">
              <w:rPr>
                <w:sz w:val="28"/>
                <w:szCs w:val="28"/>
                <w:lang w:val="en-US"/>
              </w:rPr>
              <w:t>Tiêu</w:t>
            </w:r>
            <w:proofErr w:type="spellEnd"/>
            <w:r w:rsidRPr="00360026">
              <w:rPr>
                <w:sz w:val="28"/>
                <w:szCs w:val="28"/>
                <w:lang w:val="en-US"/>
              </w:rPr>
              <w:t xml:space="preserve"> </w:t>
            </w:r>
            <w:proofErr w:type="spellStart"/>
            <w:r w:rsidRPr="00360026">
              <w:rPr>
                <w:sz w:val="28"/>
                <w:szCs w:val="28"/>
                <w:lang w:val="en-US"/>
              </w:rPr>
              <w:t>chuẩn</w:t>
            </w:r>
            <w:proofErr w:type="spellEnd"/>
            <w:r w:rsidRPr="00360026">
              <w:rPr>
                <w:sz w:val="28"/>
                <w:szCs w:val="28"/>
                <w:lang w:val="en-US"/>
              </w:rPr>
              <w:t xml:space="preserve"> 5</w:t>
            </w:r>
          </w:p>
        </w:tc>
        <w:tc>
          <w:tcPr>
            <w:tcW w:w="1805" w:type="dxa"/>
            <w:tcBorders>
              <w:top w:val="single" w:sz="4" w:space="0" w:color="auto"/>
              <w:left w:val="single" w:sz="4" w:space="0" w:color="auto"/>
              <w:bottom w:val="single" w:sz="4" w:space="0" w:color="auto"/>
              <w:right w:val="single" w:sz="4" w:space="0" w:color="auto"/>
            </w:tcBorders>
            <w:vAlign w:val="center"/>
          </w:tcPr>
          <w:p w14:paraId="7EBD2C61"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2</w:t>
            </w:r>
          </w:p>
        </w:tc>
        <w:tc>
          <w:tcPr>
            <w:tcW w:w="2688" w:type="dxa"/>
            <w:tcBorders>
              <w:top w:val="single" w:sz="4" w:space="0" w:color="auto"/>
              <w:left w:val="single" w:sz="4" w:space="0" w:color="auto"/>
              <w:bottom w:val="single" w:sz="4" w:space="0" w:color="auto"/>
              <w:right w:val="single" w:sz="4" w:space="0" w:color="auto"/>
            </w:tcBorders>
            <w:vAlign w:val="center"/>
          </w:tcPr>
          <w:p w14:paraId="3A5C8BF6"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2</w:t>
            </w:r>
          </w:p>
        </w:tc>
      </w:tr>
      <w:tr w:rsidR="00360026" w:rsidRPr="00360026" w14:paraId="3F0A2DB8" w14:textId="77777777" w:rsidTr="00180B8D">
        <w:tc>
          <w:tcPr>
            <w:tcW w:w="840" w:type="dxa"/>
            <w:tcBorders>
              <w:top w:val="single" w:sz="4" w:space="0" w:color="auto"/>
              <w:left w:val="single" w:sz="4" w:space="0" w:color="auto"/>
              <w:bottom w:val="single" w:sz="4" w:space="0" w:color="auto"/>
              <w:right w:val="single" w:sz="4" w:space="0" w:color="auto"/>
            </w:tcBorders>
            <w:vAlign w:val="center"/>
          </w:tcPr>
          <w:p w14:paraId="353ABC16"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6</w:t>
            </w:r>
          </w:p>
        </w:tc>
        <w:tc>
          <w:tcPr>
            <w:tcW w:w="2492" w:type="dxa"/>
            <w:tcBorders>
              <w:top w:val="single" w:sz="4" w:space="0" w:color="auto"/>
              <w:left w:val="single" w:sz="4" w:space="0" w:color="auto"/>
              <w:bottom w:val="single" w:sz="4" w:space="0" w:color="auto"/>
              <w:right w:val="single" w:sz="4" w:space="0" w:color="auto"/>
            </w:tcBorders>
            <w:vAlign w:val="center"/>
          </w:tcPr>
          <w:p w14:paraId="294E6073" w14:textId="77777777" w:rsidR="00360026" w:rsidRPr="00360026" w:rsidRDefault="00360026" w:rsidP="000E4778">
            <w:pPr>
              <w:widowControl/>
              <w:autoSpaceDE/>
              <w:autoSpaceDN/>
              <w:spacing w:line="276" w:lineRule="auto"/>
              <w:jc w:val="center"/>
              <w:rPr>
                <w:b/>
                <w:sz w:val="28"/>
                <w:szCs w:val="28"/>
                <w:lang w:val="en-US"/>
              </w:rPr>
            </w:pPr>
            <w:proofErr w:type="spellStart"/>
            <w:r w:rsidRPr="00360026">
              <w:rPr>
                <w:sz w:val="28"/>
                <w:szCs w:val="28"/>
                <w:lang w:val="en-US"/>
              </w:rPr>
              <w:t>Tiêu</w:t>
            </w:r>
            <w:proofErr w:type="spellEnd"/>
            <w:r w:rsidRPr="00360026">
              <w:rPr>
                <w:sz w:val="28"/>
                <w:szCs w:val="28"/>
                <w:lang w:val="en-US"/>
              </w:rPr>
              <w:t xml:space="preserve"> </w:t>
            </w:r>
            <w:proofErr w:type="spellStart"/>
            <w:r w:rsidRPr="00360026">
              <w:rPr>
                <w:sz w:val="28"/>
                <w:szCs w:val="28"/>
                <w:lang w:val="en-US"/>
              </w:rPr>
              <w:t>chuẩn</w:t>
            </w:r>
            <w:proofErr w:type="spellEnd"/>
            <w:r w:rsidRPr="00360026">
              <w:rPr>
                <w:sz w:val="28"/>
                <w:szCs w:val="28"/>
                <w:lang w:val="en-US"/>
              </w:rPr>
              <w:t xml:space="preserve"> 6</w:t>
            </w:r>
          </w:p>
        </w:tc>
        <w:tc>
          <w:tcPr>
            <w:tcW w:w="1805" w:type="dxa"/>
            <w:tcBorders>
              <w:top w:val="single" w:sz="4" w:space="0" w:color="auto"/>
              <w:left w:val="single" w:sz="4" w:space="0" w:color="auto"/>
              <w:bottom w:val="single" w:sz="4" w:space="0" w:color="auto"/>
              <w:right w:val="single" w:sz="4" w:space="0" w:color="auto"/>
            </w:tcBorders>
            <w:vAlign w:val="center"/>
          </w:tcPr>
          <w:p w14:paraId="3ED6E80E"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2</w:t>
            </w:r>
          </w:p>
        </w:tc>
        <w:tc>
          <w:tcPr>
            <w:tcW w:w="2688" w:type="dxa"/>
            <w:tcBorders>
              <w:top w:val="single" w:sz="4" w:space="0" w:color="auto"/>
              <w:left w:val="single" w:sz="4" w:space="0" w:color="auto"/>
              <w:bottom w:val="single" w:sz="4" w:space="0" w:color="auto"/>
              <w:right w:val="single" w:sz="4" w:space="0" w:color="auto"/>
            </w:tcBorders>
            <w:vAlign w:val="center"/>
          </w:tcPr>
          <w:p w14:paraId="5591377A"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2</w:t>
            </w:r>
          </w:p>
        </w:tc>
      </w:tr>
      <w:tr w:rsidR="00360026" w:rsidRPr="00360026" w14:paraId="6248D249" w14:textId="77777777" w:rsidTr="00180B8D">
        <w:tc>
          <w:tcPr>
            <w:tcW w:w="840" w:type="dxa"/>
            <w:tcBorders>
              <w:top w:val="single" w:sz="4" w:space="0" w:color="auto"/>
              <w:left w:val="single" w:sz="4" w:space="0" w:color="auto"/>
              <w:bottom w:val="single" w:sz="4" w:space="0" w:color="auto"/>
              <w:right w:val="single" w:sz="4" w:space="0" w:color="auto"/>
            </w:tcBorders>
            <w:vAlign w:val="center"/>
          </w:tcPr>
          <w:p w14:paraId="0488C2FD"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7</w:t>
            </w:r>
          </w:p>
        </w:tc>
        <w:tc>
          <w:tcPr>
            <w:tcW w:w="2492" w:type="dxa"/>
            <w:tcBorders>
              <w:top w:val="single" w:sz="4" w:space="0" w:color="auto"/>
              <w:left w:val="single" w:sz="4" w:space="0" w:color="auto"/>
              <w:bottom w:val="single" w:sz="4" w:space="0" w:color="auto"/>
              <w:right w:val="single" w:sz="4" w:space="0" w:color="auto"/>
            </w:tcBorders>
            <w:vAlign w:val="center"/>
          </w:tcPr>
          <w:p w14:paraId="0DAD20E8" w14:textId="77777777" w:rsidR="00360026" w:rsidRPr="00360026" w:rsidRDefault="00360026" w:rsidP="000E4778">
            <w:pPr>
              <w:widowControl/>
              <w:autoSpaceDE/>
              <w:autoSpaceDN/>
              <w:spacing w:line="276" w:lineRule="auto"/>
              <w:jc w:val="center"/>
              <w:rPr>
                <w:b/>
                <w:sz w:val="28"/>
                <w:szCs w:val="28"/>
                <w:lang w:val="en-US"/>
              </w:rPr>
            </w:pPr>
            <w:proofErr w:type="spellStart"/>
            <w:r w:rsidRPr="00360026">
              <w:rPr>
                <w:sz w:val="28"/>
                <w:szCs w:val="28"/>
                <w:lang w:val="en-US"/>
              </w:rPr>
              <w:t>Tiêu</w:t>
            </w:r>
            <w:proofErr w:type="spellEnd"/>
            <w:r w:rsidRPr="00360026">
              <w:rPr>
                <w:sz w:val="28"/>
                <w:szCs w:val="28"/>
                <w:lang w:val="en-US"/>
              </w:rPr>
              <w:t xml:space="preserve"> </w:t>
            </w:r>
            <w:proofErr w:type="spellStart"/>
            <w:r w:rsidRPr="00360026">
              <w:rPr>
                <w:sz w:val="28"/>
                <w:szCs w:val="28"/>
                <w:lang w:val="en-US"/>
              </w:rPr>
              <w:t>chuẩn</w:t>
            </w:r>
            <w:proofErr w:type="spellEnd"/>
            <w:r w:rsidRPr="00360026">
              <w:rPr>
                <w:sz w:val="28"/>
                <w:szCs w:val="28"/>
                <w:lang w:val="en-US"/>
              </w:rPr>
              <w:t xml:space="preserve"> 7</w:t>
            </w:r>
          </w:p>
        </w:tc>
        <w:tc>
          <w:tcPr>
            <w:tcW w:w="1805" w:type="dxa"/>
            <w:tcBorders>
              <w:top w:val="single" w:sz="4" w:space="0" w:color="auto"/>
              <w:left w:val="single" w:sz="4" w:space="0" w:color="auto"/>
              <w:bottom w:val="single" w:sz="4" w:space="0" w:color="auto"/>
              <w:right w:val="single" w:sz="4" w:space="0" w:color="auto"/>
            </w:tcBorders>
            <w:vAlign w:val="center"/>
          </w:tcPr>
          <w:p w14:paraId="45D41236" w14:textId="77777777" w:rsidR="00360026" w:rsidRPr="00360026" w:rsidRDefault="00360026" w:rsidP="000E4778">
            <w:pPr>
              <w:widowControl/>
              <w:autoSpaceDE/>
              <w:autoSpaceDN/>
              <w:spacing w:line="276" w:lineRule="auto"/>
              <w:jc w:val="center"/>
              <w:rPr>
                <w:b/>
                <w:sz w:val="28"/>
                <w:szCs w:val="28"/>
                <w:lang w:val="en-US"/>
              </w:rPr>
            </w:pPr>
            <w:r w:rsidRPr="00360026">
              <w:rPr>
                <w:sz w:val="28"/>
                <w:szCs w:val="28"/>
                <w:lang w:val="en-US"/>
              </w:rPr>
              <w:t>2</w:t>
            </w:r>
          </w:p>
        </w:tc>
        <w:tc>
          <w:tcPr>
            <w:tcW w:w="2688" w:type="dxa"/>
            <w:tcBorders>
              <w:top w:val="single" w:sz="4" w:space="0" w:color="auto"/>
              <w:left w:val="single" w:sz="4" w:space="0" w:color="auto"/>
              <w:bottom w:val="single" w:sz="4" w:space="0" w:color="auto"/>
              <w:right w:val="single" w:sz="4" w:space="0" w:color="auto"/>
            </w:tcBorders>
            <w:vAlign w:val="center"/>
          </w:tcPr>
          <w:p w14:paraId="73CB88B7" w14:textId="6E629EE0" w:rsidR="00360026" w:rsidRPr="00F902CD" w:rsidRDefault="00F902CD" w:rsidP="000E4778">
            <w:pPr>
              <w:widowControl/>
              <w:autoSpaceDE/>
              <w:autoSpaceDN/>
              <w:spacing w:line="276" w:lineRule="auto"/>
              <w:jc w:val="center"/>
              <w:rPr>
                <w:b/>
                <w:sz w:val="28"/>
                <w:szCs w:val="28"/>
                <w:lang w:val="vi-VN"/>
              </w:rPr>
            </w:pPr>
            <w:r>
              <w:rPr>
                <w:b/>
                <w:sz w:val="28"/>
                <w:szCs w:val="28"/>
                <w:lang w:val="vi-VN"/>
              </w:rPr>
              <w:t>0</w:t>
            </w:r>
          </w:p>
        </w:tc>
      </w:tr>
    </w:tbl>
    <w:p w14:paraId="1EB81376" w14:textId="77777777" w:rsidR="00360026" w:rsidRPr="00360026" w:rsidRDefault="00360026" w:rsidP="000E4778">
      <w:pPr>
        <w:keepNext/>
        <w:keepLines/>
        <w:widowControl/>
        <w:autoSpaceDE/>
        <w:autoSpaceDN/>
        <w:spacing w:line="276" w:lineRule="auto"/>
        <w:ind w:firstLine="709"/>
        <w:jc w:val="both"/>
        <w:outlineLvl w:val="2"/>
        <w:rPr>
          <w:b/>
          <w:bCs/>
          <w:spacing w:val="4"/>
          <w:sz w:val="28"/>
          <w:szCs w:val="28"/>
          <w:lang w:val="en-US"/>
        </w:rPr>
      </w:pPr>
    </w:p>
    <w:p w14:paraId="16CF60A6" w14:textId="70703FB1" w:rsidR="00360026" w:rsidRPr="00360026" w:rsidRDefault="00360026" w:rsidP="000E4778">
      <w:pPr>
        <w:keepNext/>
        <w:keepLines/>
        <w:widowControl/>
        <w:autoSpaceDE/>
        <w:autoSpaceDN/>
        <w:spacing w:line="276" w:lineRule="auto"/>
        <w:ind w:firstLine="709"/>
        <w:jc w:val="both"/>
        <w:outlineLvl w:val="2"/>
        <w:rPr>
          <w:b/>
          <w:bCs/>
          <w:spacing w:val="4"/>
          <w:sz w:val="28"/>
          <w:szCs w:val="28"/>
          <w:lang w:val="en-US"/>
        </w:rPr>
      </w:pPr>
      <w:proofErr w:type="spellStart"/>
      <w:r w:rsidRPr="00360026">
        <w:rPr>
          <w:b/>
          <w:bCs/>
          <w:spacing w:val="4"/>
          <w:sz w:val="28"/>
          <w:szCs w:val="28"/>
          <w:lang w:val="en-US"/>
        </w:rPr>
        <w:t>Tiêu</w:t>
      </w:r>
      <w:proofErr w:type="spellEnd"/>
      <w:r w:rsidRPr="00360026">
        <w:rPr>
          <w:b/>
          <w:bCs/>
          <w:spacing w:val="4"/>
          <w:sz w:val="28"/>
          <w:szCs w:val="28"/>
          <w:lang w:val="en-US"/>
        </w:rPr>
        <w:t xml:space="preserve"> </w:t>
      </w:r>
      <w:proofErr w:type="spellStart"/>
      <w:r w:rsidRPr="00360026">
        <w:rPr>
          <w:b/>
          <w:bCs/>
          <w:spacing w:val="4"/>
          <w:sz w:val="28"/>
          <w:szCs w:val="28"/>
          <w:lang w:val="en-US"/>
        </w:rPr>
        <w:t>chuẩn</w:t>
      </w:r>
      <w:proofErr w:type="spellEnd"/>
      <w:r w:rsidRPr="00360026">
        <w:rPr>
          <w:b/>
          <w:bCs/>
          <w:spacing w:val="4"/>
          <w:sz w:val="28"/>
          <w:szCs w:val="28"/>
          <w:lang w:val="en-US"/>
        </w:rPr>
        <w:t xml:space="preserve"> 2.1: </w:t>
      </w:r>
      <w:proofErr w:type="spellStart"/>
      <w:r w:rsidRPr="00360026">
        <w:rPr>
          <w:b/>
          <w:bCs/>
          <w:spacing w:val="4"/>
          <w:sz w:val="28"/>
          <w:szCs w:val="28"/>
          <w:lang w:val="en-US"/>
        </w:rPr>
        <w:t>Hàng</w:t>
      </w:r>
      <w:proofErr w:type="spellEnd"/>
      <w:r w:rsidRPr="00360026">
        <w:rPr>
          <w:b/>
          <w:bCs/>
          <w:spacing w:val="4"/>
          <w:sz w:val="28"/>
          <w:szCs w:val="28"/>
          <w:lang w:val="en-US"/>
        </w:rPr>
        <w:t xml:space="preserve"> </w:t>
      </w:r>
      <w:proofErr w:type="spellStart"/>
      <w:r w:rsidRPr="00360026">
        <w:rPr>
          <w:b/>
          <w:bCs/>
          <w:spacing w:val="4"/>
          <w:sz w:val="28"/>
          <w:szCs w:val="28"/>
          <w:lang w:val="en-US"/>
        </w:rPr>
        <w:t>năm</w:t>
      </w:r>
      <w:proofErr w:type="spellEnd"/>
      <w:r w:rsidRPr="00360026">
        <w:rPr>
          <w:b/>
          <w:bCs/>
          <w:spacing w:val="4"/>
          <w:sz w:val="28"/>
          <w:szCs w:val="28"/>
          <w:lang w:val="en-US"/>
        </w:rPr>
        <w:t xml:space="preserve">, </w:t>
      </w:r>
      <w:proofErr w:type="spellStart"/>
      <w:r w:rsidRPr="00360026">
        <w:rPr>
          <w:b/>
          <w:bCs/>
          <w:spacing w:val="4"/>
          <w:sz w:val="28"/>
          <w:szCs w:val="28"/>
          <w:lang w:val="en-US"/>
        </w:rPr>
        <w:t>cơ</w:t>
      </w:r>
      <w:proofErr w:type="spellEnd"/>
      <w:r w:rsidRPr="00360026">
        <w:rPr>
          <w:b/>
          <w:bCs/>
          <w:spacing w:val="4"/>
          <w:sz w:val="28"/>
          <w:szCs w:val="28"/>
          <w:lang w:val="en-US"/>
        </w:rPr>
        <w:t xml:space="preserve"> </w:t>
      </w:r>
      <w:proofErr w:type="spellStart"/>
      <w:r w:rsidRPr="00360026">
        <w:rPr>
          <w:b/>
          <w:bCs/>
          <w:spacing w:val="4"/>
          <w:sz w:val="28"/>
          <w:szCs w:val="28"/>
          <w:lang w:val="en-US"/>
        </w:rPr>
        <w:t>sở</w:t>
      </w:r>
      <w:proofErr w:type="spellEnd"/>
      <w:r w:rsidRPr="00360026">
        <w:rPr>
          <w:b/>
          <w:bCs/>
          <w:spacing w:val="4"/>
          <w:sz w:val="28"/>
          <w:szCs w:val="28"/>
          <w:lang w:val="en-US"/>
        </w:rPr>
        <w:t xml:space="preserve"> </w:t>
      </w:r>
      <w:proofErr w:type="spellStart"/>
      <w:r w:rsidRPr="00360026">
        <w:rPr>
          <w:b/>
          <w:bCs/>
          <w:spacing w:val="4"/>
          <w:sz w:val="28"/>
          <w:szCs w:val="28"/>
          <w:lang w:val="en-US"/>
        </w:rPr>
        <w:t>đào</w:t>
      </w:r>
      <w:proofErr w:type="spellEnd"/>
      <w:r w:rsidRPr="00360026">
        <w:rPr>
          <w:b/>
          <w:bCs/>
          <w:spacing w:val="4"/>
          <w:sz w:val="28"/>
          <w:szCs w:val="28"/>
          <w:lang w:val="en-US"/>
        </w:rPr>
        <w:t xml:space="preserve"> </w:t>
      </w:r>
      <w:proofErr w:type="spellStart"/>
      <w:r w:rsidRPr="00360026">
        <w:rPr>
          <w:b/>
          <w:bCs/>
          <w:spacing w:val="4"/>
          <w:sz w:val="28"/>
          <w:szCs w:val="28"/>
          <w:lang w:val="en-US"/>
        </w:rPr>
        <w:t>tạo</w:t>
      </w:r>
      <w:proofErr w:type="spellEnd"/>
      <w:r w:rsidRPr="00360026">
        <w:rPr>
          <w:b/>
          <w:bCs/>
          <w:spacing w:val="4"/>
          <w:sz w:val="28"/>
          <w:szCs w:val="28"/>
          <w:lang w:val="en-US"/>
        </w:rPr>
        <w:t xml:space="preserve"> </w:t>
      </w:r>
      <w:proofErr w:type="spellStart"/>
      <w:r w:rsidRPr="00360026">
        <w:rPr>
          <w:b/>
          <w:bCs/>
          <w:spacing w:val="4"/>
          <w:sz w:val="28"/>
          <w:szCs w:val="28"/>
          <w:lang w:val="en-US"/>
        </w:rPr>
        <w:t>thực</w:t>
      </w:r>
      <w:proofErr w:type="spellEnd"/>
      <w:r w:rsidRPr="00360026">
        <w:rPr>
          <w:b/>
          <w:bCs/>
          <w:spacing w:val="4"/>
          <w:sz w:val="28"/>
          <w:szCs w:val="28"/>
          <w:lang w:val="en-US"/>
        </w:rPr>
        <w:t xml:space="preserve"> </w:t>
      </w:r>
      <w:proofErr w:type="spellStart"/>
      <w:r w:rsidRPr="00360026">
        <w:rPr>
          <w:b/>
          <w:bCs/>
          <w:spacing w:val="4"/>
          <w:sz w:val="28"/>
          <w:szCs w:val="28"/>
          <w:lang w:val="en-US"/>
        </w:rPr>
        <w:t>hiện</w:t>
      </w:r>
      <w:proofErr w:type="spellEnd"/>
      <w:r w:rsidRPr="00360026">
        <w:rPr>
          <w:b/>
          <w:bCs/>
          <w:spacing w:val="4"/>
          <w:sz w:val="28"/>
          <w:szCs w:val="28"/>
          <w:lang w:val="en-US"/>
        </w:rPr>
        <w:t xml:space="preserve"> </w:t>
      </w:r>
      <w:proofErr w:type="spellStart"/>
      <w:r w:rsidRPr="00360026">
        <w:rPr>
          <w:b/>
          <w:bCs/>
          <w:spacing w:val="4"/>
          <w:sz w:val="28"/>
          <w:szCs w:val="28"/>
          <w:lang w:val="en-US"/>
        </w:rPr>
        <w:t>công</w:t>
      </w:r>
      <w:proofErr w:type="spellEnd"/>
      <w:r w:rsidRPr="00360026">
        <w:rPr>
          <w:b/>
          <w:bCs/>
          <w:spacing w:val="4"/>
          <w:sz w:val="28"/>
          <w:szCs w:val="28"/>
          <w:lang w:val="en-US"/>
        </w:rPr>
        <w:t xml:space="preserve"> </w:t>
      </w:r>
      <w:proofErr w:type="spellStart"/>
      <w:r w:rsidRPr="00360026">
        <w:rPr>
          <w:b/>
          <w:bCs/>
          <w:spacing w:val="4"/>
          <w:sz w:val="28"/>
          <w:szCs w:val="28"/>
          <w:lang w:val="en-US"/>
        </w:rPr>
        <w:t>tác</w:t>
      </w:r>
      <w:proofErr w:type="spellEnd"/>
      <w:r w:rsidRPr="00360026">
        <w:rPr>
          <w:b/>
          <w:bCs/>
          <w:spacing w:val="4"/>
          <w:sz w:val="28"/>
          <w:szCs w:val="28"/>
          <w:lang w:val="en-US"/>
        </w:rPr>
        <w:t xml:space="preserve"> </w:t>
      </w:r>
      <w:proofErr w:type="spellStart"/>
      <w:r w:rsidRPr="00360026">
        <w:rPr>
          <w:b/>
          <w:bCs/>
          <w:spacing w:val="4"/>
          <w:sz w:val="28"/>
          <w:szCs w:val="28"/>
          <w:lang w:val="en-US"/>
        </w:rPr>
        <w:t>tuyển</w:t>
      </w:r>
      <w:proofErr w:type="spellEnd"/>
      <w:r w:rsidRPr="00360026">
        <w:rPr>
          <w:b/>
          <w:bCs/>
          <w:spacing w:val="4"/>
          <w:sz w:val="28"/>
          <w:szCs w:val="28"/>
          <w:lang w:val="en-US"/>
        </w:rPr>
        <w:t xml:space="preserve"> </w:t>
      </w:r>
      <w:proofErr w:type="spellStart"/>
      <w:r w:rsidRPr="00360026">
        <w:rPr>
          <w:b/>
          <w:bCs/>
          <w:spacing w:val="4"/>
          <w:sz w:val="28"/>
          <w:szCs w:val="28"/>
          <w:lang w:val="en-US"/>
        </w:rPr>
        <w:t>sinh</w:t>
      </w:r>
      <w:proofErr w:type="spellEnd"/>
      <w:r w:rsidRPr="00360026">
        <w:rPr>
          <w:b/>
          <w:bCs/>
          <w:spacing w:val="4"/>
          <w:sz w:val="28"/>
          <w:szCs w:val="28"/>
          <w:lang w:val="en-US"/>
        </w:rPr>
        <w:t xml:space="preserve"> </w:t>
      </w:r>
      <w:proofErr w:type="spellStart"/>
      <w:r w:rsidRPr="00360026">
        <w:rPr>
          <w:b/>
          <w:bCs/>
          <w:spacing w:val="4"/>
          <w:sz w:val="28"/>
          <w:szCs w:val="28"/>
          <w:lang w:val="en-US"/>
        </w:rPr>
        <w:t>theo</w:t>
      </w:r>
      <w:proofErr w:type="spellEnd"/>
      <w:r w:rsidRPr="00360026">
        <w:rPr>
          <w:b/>
          <w:bCs/>
          <w:spacing w:val="4"/>
          <w:sz w:val="28"/>
          <w:szCs w:val="28"/>
          <w:lang w:val="en-US"/>
        </w:rPr>
        <w:t xml:space="preserve"> </w:t>
      </w:r>
      <w:proofErr w:type="spellStart"/>
      <w:r w:rsidRPr="00360026">
        <w:rPr>
          <w:b/>
          <w:bCs/>
          <w:spacing w:val="4"/>
          <w:sz w:val="28"/>
          <w:szCs w:val="28"/>
          <w:lang w:val="en-US"/>
        </w:rPr>
        <w:t>quy</w:t>
      </w:r>
      <w:proofErr w:type="spellEnd"/>
      <w:r w:rsidRPr="00360026">
        <w:rPr>
          <w:b/>
          <w:bCs/>
          <w:spacing w:val="4"/>
          <w:sz w:val="28"/>
          <w:szCs w:val="28"/>
          <w:lang w:val="en-US"/>
        </w:rPr>
        <w:t xml:space="preserve"> </w:t>
      </w:r>
      <w:proofErr w:type="spellStart"/>
      <w:r w:rsidRPr="00360026">
        <w:rPr>
          <w:b/>
          <w:bCs/>
          <w:spacing w:val="4"/>
          <w:sz w:val="28"/>
          <w:szCs w:val="28"/>
          <w:lang w:val="en-US"/>
        </w:rPr>
        <w:t>định</w:t>
      </w:r>
      <w:proofErr w:type="spellEnd"/>
      <w:r w:rsidRPr="00360026">
        <w:rPr>
          <w:b/>
          <w:bCs/>
          <w:spacing w:val="4"/>
          <w:sz w:val="28"/>
          <w:szCs w:val="28"/>
          <w:lang w:val="en-US"/>
        </w:rPr>
        <w:t xml:space="preserve">; </w:t>
      </w:r>
      <w:proofErr w:type="spellStart"/>
      <w:r w:rsidRPr="00360026">
        <w:rPr>
          <w:b/>
          <w:bCs/>
          <w:spacing w:val="4"/>
          <w:sz w:val="28"/>
          <w:szCs w:val="28"/>
          <w:lang w:val="en-US"/>
        </w:rPr>
        <w:t>kết</w:t>
      </w:r>
      <w:proofErr w:type="spellEnd"/>
      <w:r w:rsidR="008F791E">
        <w:rPr>
          <w:b/>
          <w:bCs/>
          <w:spacing w:val="4"/>
          <w:sz w:val="28"/>
          <w:szCs w:val="28"/>
          <w:lang w:val="en-US"/>
        </w:rPr>
        <w:t xml:space="preserve"> </w:t>
      </w:r>
      <w:proofErr w:type="spellStart"/>
      <w:r w:rsidR="008F791E">
        <w:rPr>
          <w:b/>
          <w:bCs/>
          <w:spacing w:val="4"/>
          <w:sz w:val="28"/>
          <w:szCs w:val="28"/>
          <w:lang w:val="en-US"/>
        </w:rPr>
        <w:t>quả</w:t>
      </w:r>
      <w:proofErr w:type="spellEnd"/>
      <w:r w:rsidR="008F791E">
        <w:rPr>
          <w:b/>
          <w:bCs/>
          <w:spacing w:val="4"/>
          <w:sz w:val="28"/>
          <w:szCs w:val="28"/>
          <w:lang w:val="en-US"/>
        </w:rPr>
        <w:t xml:space="preserve"> </w:t>
      </w:r>
      <w:proofErr w:type="spellStart"/>
      <w:r w:rsidR="008F791E">
        <w:rPr>
          <w:b/>
          <w:bCs/>
          <w:spacing w:val="4"/>
          <w:sz w:val="28"/>
          <w:szCs w:val="28"/>
          <w:lang w:val="en-US"/>
        </w:rPr>
        <w:t>tuyển</w:t>
      </w:r>
      <w:proofErr w:type="spellEnd"/>
      <w:r w:rsidR="008F791E">
        <w:rPr>
          <w:b/>
          <w:bCs/>
          <w:spacing w:val="4"/>
          <w:sz w:val="28"/>
          <w:szCs w:val="28"/>
          <w:lang w:val="en-US"/>
        </w:rPr>
        <w:t xml:space="preserve"> </w:t>
      </w:r>
      <w:proofErr w:type="spellStart"/>
      <w:r w:rsidR="008F791E">
        <w:rPr>
          <w:b/>
          <w:bCs/>
          <w:spacing w:val="4"/>
          <w:sz w:val="28"/>
          <w:szCs w:val="28"/>
          <w:lang w:val="en-US"/>
        </w:rPr>
        <w:t>sinh</w:t>
      </w:r>
      <w:proofErr w:type="spellEnd"/>
      <w:r w:rsidR="008F791E">
        <w:rPr>
          <w:b/>
          <w:bCs/>
          <w:spacing w:val="4"/>
          <w:sz w:val="28"/>
          <w:szCs w:val="28"/>
          <w:lang w:val="en-US"/>
        </w:rPr>
        <w:t xml:space="preserve"> </w:t>
      </w:r>
      <w:proofErr w:type="spellStart"/>
      <w:r w:rsidR="008F791E">
        <w:rPr>
          <w:b/>
          <w:bCs/>
          <w:spacing w:val="4"/>
          <w:sz w:val="28"/>
          <w:szCs w:val="28"/>
          <w:lang w:val="en-US"/>
        </w:rPr>
        <w:t>đạt</w:t>
      </w:r>
      <w:proofErr w:type="spellEnd"/>
      <w:r w:rsidR="008F791E">
        <w:rPr>
          <w:b/>
          <w:bCs/>
          <w:spacing w:val="4"/>
          <w:sz w:val="28"/>
          <w:szCs w:val="28"/>
          <w:lang w:val="en-US"/>
        </w:rPr>
        <w:t xml:space="preserve"> </w:t>
      </w:r>
      <w:proofErr w:type="spellStart"/>
      <w:r w:rsidR="008F791E">
        <w:rPr>
          <w:b/>
          <w:bCs/>
          <w:spacing w:val="4"/>
          <w:sz w:val="28"/>
          <w:szCs w:val="28"/>
          <w:lang w:val="en-US"/>
        </w:rPr>
        <w:t>tối</w:t>
      </w:r>
      <w:proofErr w:type="spellEnd"/>
      <w:r w:rsidR="008F791E">
        <w:rPr>
          <w:b/>
          <w:bCs/>
          <w:spacing w:val="4"/>
          <w:sz w:val="28"/>
          <w:szCs w:val="28"/>
          <w:lang w:val="en-US"/>
        </w:rPr>
        <w:t xml:space="preserve"> </w:t>
      </w:r>
      <w:proofErr w:type="spellStart"/>
      <w:r w:rsidR="008F791E">
        <w:rPr>
          <w:b/>
          <w:bCs/>
          <w:spacing w:val="4"/>
          <w:sz w:val="28"/>
          <w:szCs w:val="28"/>
          <w:lang w:val="en-US"/>
        </w:rPr>
        <w:t>thiểu</w:t>
      </w:r>
      <w:proofErr w:type="spellEnd"/>
      <w:r w:rsidR="008F791E">
        <w:rPr>
          <w:b/>
          <w:bCs/>
          <w:spacing w:val="4"/>
          <w:sz w:val="28"/>
          <w:szCs w:val="28"/>
          <w:lang w:val="en-US"/>
        </w:rPr>
        <w:t xml:space="preserve"> 80</w:t>
      </w:r>
      <w:r w:rsidRPr="00360026">
        <w:rPr>
          <w:b/>
          <w:bCs/>
          <w:spacing w:val="4"/>
          <w:sz w:val="28"/>
          <w:szCs w:val="28"/>
          <w:lang w:val="en-US"/>
        </w:rPr>
        <w:t xml:space="preserve">% </w:t>
      </w:r>
      <w:proofErr w:type="spellStart"/>
      <w:r w:rsidRPr="00360026">
        <w:rPr>
          <w:b/>
          <w:bCs/>
          <w:spacing w:val="4"/>
          <w:sz w:val="28"/>
          <w:szCs w:val="28"/>
          <w:lang w:val="en-US"/>
        </w:rPr>
        <w:t>chỉ</w:t>
      </w:r>
      <w:proofErr w:type="spellEnd"/>
      <w:r w:rsidRPr="00360026">
        <w:rPr>
          <w:b/>
          <w:bCs/>
          <w:spacing w:val="4"/>
          <w:sz w:val="28"/>
          <w:szCs w:val="28"/>
          <w:lang w:val="en-US"/>
        </w:rPr>
        <w:t xml:space="preserve"> </w:t>
      </w:r>
      <w:proofErr w:type="spellStart"/>
      <w:r w:rsidRPr="00360026">
        <w:rPr>
          <w:b/>
          <w:bCs/>
          <w:spacing w:val="4"/>
          <w:sz w:val="28"/>
          <w:szCs w:val="28"/>
          <w:lang w:val="en-US"/>
        </w:rPr>
        <w:t>tiêu</w:t>
      </w:r>
      <w:proofErr w:type="spellEnd"/>
      <w:r w:rsidRPr="00360026">
        <w:rPr>
          <w:b/>
          <w:bCs/>
          <w:spacing w:val="4"/>
          <w:sz w:val="28"/>
          <w:szCs w:val="28"/>
          <w:lang w:val="en-US"/>
        </w:rPr>
        <w:t xml:space="preserve"> </w:t>
      </w:r>
      <w:proofErr w:type="spellStart"/>
      <w:r w:rsidRPr="00360026">
        <w:rPr>
          <w:b/>
          <w:bCs/>
          <w:spacing w:val="4"/>
          <w:sz w:val="28"/>
          <w:szCs w:val="28"/>
          <w:lang w:val="en-US"/>
        </w:rPr>
        <w:t>theo</w:t>
      </w:r>
      <w:proofErr w:type="spellEnd"/>
      <w:r w:rsidRPr="00360026">
        <w:rPr>
          <w:b/>
          <w:bCs/>
          <w:spacing w:val="4"/>
          <w:sz w:val="28"/>
          <w:szCs w:val="28"/>
          <w:lang w:val="en-US"/>
        </w:rPr>
        <w:t xml:space="preserve"> </w:t>
      </w:r>
      <w:proofErr w:type="spellStart"/>
      <w:r w:rsidRPr="00360026">
        <w:rPr>
          <w:b/>
          <w:bCs/>
          <w:spacing w:val="4"/>
          <w:sz w:val="28"/>
          <w:szCs w:val="28"/>
          <w:lang w:val="en-US"/>
        </w:rPr>
        <w:t>kế</w:t>
      </w:r>
      <w:proofErr w:type="spellEnd"/>
      <w:r w:rsidRPr="00360026">
        <w:rPr>
          <w:b/>
          <w:bCs/>
          <w:spacing w:val="4"/>
          <w:sz w:val="28"/>
          <w:szCs w:val="28"/>
          <w:lang w:val="en-US"/>
        </w:rPr>
        <w:t xml:space="preserve"> </w:t>
      </w:r>
      <w:proofErr w:type="spellStart"/>
      <w:r w:rsidRPr="00360026">
        <w:rPr>
          <w:b/>
          <w:bCs/>
          <w:spacing w:val="4"/>
          <w:sz w:val="28"/>
          <w:szCs w:val="28"/>
          <w:lang w:val="en-US"/>
        </w:rPr>
        <w:t>hoạch</w:t>
      </w:r>
      <w:proofErr w:type="spellEnd"/>
      <w:r w:rsidRPr="00360026">
        <w:rPr>
          <w:b/>
          <w:bCs/>
          <w:spacing w:val="4"/>
          <w:sz w:val="28"/>
          <w:szCs w:val="28"/>
          <w:lang w:val="en-US"/>
        </w:rPr>
        <w:t xml:space="preserve"> </w:t>
      </w:r>
      <w:proofErr w:type="spellStart"/>
      <w:r w:rsidRPr="00360026">
        <w:rPr>
          <w:b/>
          <w:bCs/>
          <w:spacing w:val="4"/>
          <w:sz w:val="28"/>
          <w:szCs w:val="28"/>
          <w:lang w:val="en-US"/>
        </w:rPr>
        <w:t>của</w:t>
      </w:r>
      <w:proofErr w:type="spellEnd"/>
      <w:r w:rsidRPr="00360026">
        <w:rPr>
          <w:b/>
          <w:bCs/>
          <w:spacing w:val="4"/>
          <w:sz w:val="28"/>
          <w:szCs w:val="28"/>
          <w:lang w:val="en-US"/>
        </w:rPr>
        <w:t xml:space="preserve"> </w:t>
      </w:r>
      <w:proofErr w:type="spellStart"/>
      <w:r w:rsidRPr="00360026">
        <w:rPr>
          <w:b/>
          <w:bCs/>
          <w:spacing w:val="4"/>
          <w:sz w:val="28"/>
          <w:szCs w:val="28"/>
          <w:lang w:val="en-US"/>
        </w:rPr>
        <w:t>cơ</w:t>
      </w:r>
      <w:proofErr w:type="spellEnd"/>
      <w:r w:rsidRPr="00360026">
        <w:rPr>
          <w:b/>
          <w:bCs/>
          <w:spacing w:val="4"/>
          <w:sz w:val="28"/>
          <w:szCs w:val="28"/>
          <w:lang w:val="en-US"/>
        </w:rPr>
        <w:t xml:space="preserve"> </w:t>
      </w:r>
      <w:proofErr w:type="spellStart"/>
      <w:r w:rsidRPr="00360026">
        <w:rPr>
          <w:b/>
          <w:bCs/>
          <w:spacing w:val="4"/>
          <w:sz w:val="28"/>
          <w:szCs w:val="28"/>
          <w:lang w:val="en-US"/>
        </w:rPr>
        <w:t>sở</w:t>
      </w:r>
      <w:proofErr w:type="spellEnd"/>
      <w:r w:rsidRPr="00360026">
        <w:rPr>
          <w:b/>
          <w:bCs/>
          <w:spacing w:val="4"/>
          <w:sz w:val="28"/>
          <w:szCs w:val="28"/>
          <w:lang w:val="en-US"/>
        </w:rPr>
        <w:t xml:space="preserve"> </w:t>
      </w:r>
      <w:proofErr w:type="spellStart"/>
      <w:r w:rsidRPr="00360026">
        <w:rPr>
          <w:b/>
          <w:bCs/>
          <w:spacing w:val="4"/>
          <w:sz w:val="28"/>
          <w:szCs w:val="28"/>
          <w:lang w:val="en-US"/>
        </w:rPr>
        <w:t>đào</w:t>
      </w:r>
      <w:proofErr w:type="spellEnd"/>
      <w:r w:rsidRPr="00360026">
        <w:rPr>
          <w:b/>
          <w:bCs/>
          <w:spacing w:val="4"/>
          <w:sz w:val="28"/>
          <w:szCs w:val="28"/>
          <w:lang w:val="en-US"/>
        </w:rPr>
        <w:t xml:space="preserve"> </w:t>
      </w:r>
      <w:proofErr w:type="spellStart"/>
      <w:r w:rsidRPr="00360026">
        <w:rPr>
          <w:b/>
          <w:bCs/>
          <w:spacing w:val="4"/>
          <w:sz w:val="28"/>
          <w:szCs w:val="28"/>
          <w:lang w:val="en-US"/>
        </w:rPr>
        <w:t>tạo</w:t>
      </w:r>
      <w:proofErr w:type="spellEnd"/>
      <w:r w:rsidRPr="00360026">
        <w:rPr>
          <w:b/>
          <w:bCs/>
          <w:spacing w:val="4"/>
          <w:sz w:val="28"/>
          <w:szCs w:val="28"/>
          <w:lang w:val="en-US"/>
        </w:rPr>
        <w:t>.</w:t>
      </w:r>
    </w:p>
    <w:p w14:paraId="2CBB7E6C" w14:textId="77777777" w:rsidR="00360026" w:rsidRPr="00360026" w:rsidRDefault="00360026" w:rsidP="000E4778">
      <w:pPr>
        <w:spacing w:line="276" w:lineRule="auto"/>
        <w:ind w:firstLine="567"/>
        <w:jc w:val="both"/>
        <w:rPr>
          <w:b/>
          <w:i/>
          <w:sz w:val="28"/>
          <w:szCs w:val="28"/>
        </w:rPr>
      </w:pPr>
      <w:r w:rsidRPr="00360026">
        <w:rPr>
          <w:b/>
          <w:i/>
          <w:sz w:val="28"/>
          <w:szCs w:val="28"/>
        </w:rPr>
        <w:t xml:space="preserve">Mô </w:t>
      </w:r>
      <w:proofErr w:type="spellStart"/>
      <w:r w:rsidRPr="00360026">
        <w:rPr>
          <w:b/>
          <w:i/>
          <w:sz w:val="28"/>
          <w:szCs w:val="28"/>
        </w:rPr>
        <w:t>tả</w:t>
      </w:r>
      <w:proofErr w:type="spellEnd"/>
      <w:r w:rsidRPr="00360026">
        <w:rPr>
          <w:b/>
          <w:i/>
          <w:sz w:val="28"/>
          <w:szCs w:val="28"/>
        </w:rPr>
        <w:t xml:space="preserve">, phân </w:t>
      </w:r>
      <w:proofErr w:type="spellStart"/>
      <w:r w:rsidRPr="00360026">
        <w:rPr>
          <w:b/>
          <w:i/>
          <w:sz w:val="28"/>
          <w:szCs w:val="28"/>
        </w:rPr>
        <w:t>tích</w:t>
      </w:r>
      <w:proofErr w:type="spellEnd"/>
      <w:r w:rsidRPr="00360026">
        <w:rPr>
          <w:b/>
          <w:i/>
          <w:sz w:val="28"/>
          <w:szCs w:val="28"/>
        </w:rPr>
        <w:t xml:space="preserve">, </w:t>
      </w:r>
      <w:proofErr w:type="spellStart"/>
      <w:r w:rsidRPr="00360026">
        <w:rPr>
          <w:b/>
          <w:i/>
          <w:sz w:val="28"/>
          <w:szCs w:val="28"/>
        </w:rPr>
        <w:t>nhận</w:t>
      </w:r>
      <w:proofErr w:type="spellEnd"/>
      <w:r w:rsidRPr="00360026">
        <w:rPr>
          <w:b/>
          <w:i/>
          <w:sz w:val="28"/>
          <w:szCs w:val="28"/>
        </w:rPr>
        <w:t xml:space="preserve"> </w:t>
      </w:r>
      <w:proofErr w:type="spellStart"/>
      <w:r w:rsidRPr="00360026">
        <w:rPr>
          <w:b/>
          <w:i/>
          <w:sz w:val="28"/>
          <w:szCs w:val="28"/>
        </w:rPr>
        <w:t>định</w:t>
      </w:r>
      <w:proofErr w:type="spellEnd"/>
      <w:r w:rsidRPr="00360026">
        <w:rPr>
          <w:b/>
          <w:i/>
          <w:sz w:val="28"/>
          <w:szCs w:val="28"/>
        </w:rPr>
        <w:t>:</w:t>
      </w:r>
    </w:p>
    <w:p w14:paraId="2FEDBEF7" w14:textId="7C83AF7C" w:rsidR="00360026" w:rsidRPr="00360026" w:rsidRDefault="00360026" w:rsidP="000E4778">
      <w:pPr>
        <w:spacing w:line="276" w:lineRule="auto"/>
        <w:ind w:firstLine="567"/>
        <w:jc w:val="both"/>
        <w:rPr>
          <w:bCs/>
          <w:sz w:val="28"/>
          <w:szCs w:val="28"/>
          <w:lang w:val="vi-VN"/>
        </w:rPr>
      </w:pPr>
      <w:r w:rsidRPr="00360026">
        <w:rPr>
          <w:bCs/>
          <w:sz w:val="28"/>
          <w:szCs w:val="28"/>
          <w:lang w:val="vi-VN"/>
        </w:rPr>
        <w:t xml:space="preserve">Công </w:t>
      </w:r>
      <w:proofErr w:type="spellStart"/>
      <w:r w:rsidRPr="00360026">
        <w:rPr>
          <w:bCs/>
          <w:sz w:val="28"/>
          <w:szCs w:val="28"/>
          <w:lang w:val="vi-VN"/>
        </w:rPr>
        <w:t>tác</w:t>
      </w:r>
      <w:proofErr w:type="spellEnd"/>
      <w:r w:rsidRPr="00360026">
        <w:rPr>
          <w:bCs/>
          <w:sz w:val="28"/>
          <w:szCs w:val="28"/>
          <w:lang w:val="vi-VN"/>
        </w:rPr>
        <w:t xml:space="preserve"> </w:t>
      </w:r>
      <w:proofErr w:type="spellStart"/>
      <w:r w:rsidRPr="00360026">
        <w:rPr>
          <w:bCs/>
          <w:sz w:val="28"/>
          <w:szCs w:val="28"/>
          <w:lang w:val="vi-VN"/>
        </w:rPr>
        <w:t>tuyển</w:t>
      </w:r>
      <w:proofErr w:type="spellEnd"/>
      <w:r w:rsidRPr="00360026">
        <w:rPr>
          <w:bCs/>
          <w:sz w:val="28"/>
          <w:szCs w:val="28"/>
          <w:lang w:val="vi-VN"/>
        </w:rPr>
        <w:t xml:space="preserve"> sinh </w:t>
      </w:r>
      <w:proofErr w:type="spellStart"/>
      <w:r w:rsidRPr="00360026">
        <w:rPr>
          <w:bCs/>
          <w:sz w:val="28"/>
          <w:szCs w:val="28"/>
          <w:lang w:val="vi-VN"/>
        </w:rPr>
        <w:t>là</w:t>
      </w:r>
      <w:proofErr w:type="spellEnd"/>
      <w:r w:rsidRPr="00360026">
        <w:rPr>
          <w:bCs/>
          <w:sz w:val="28"/>
          <w:szCs w:val="28"/>
          <w:lang w:val="vi-VN"/>
        </w:rPr>
        <w:t xml:space="preserve"> </w:t>
      </w:r>
      <w:proofErr w:type="spellStart"/>
      <w:r w:rsidRPr="00360026">
        <w:rPr>
          <w:bCs/>
          <w:sz w:val="28"/>
          <w:szCs w:val="28"/>
          <w:lang w:val="vi-VN"/>
        </w:rPr>
        <w:t>một</w:t>
      </w:r>
      <w:proofErr w:type="spellEnd"/>
      <w:r w:rsidRPr="00360026">
        <w:rPr>
          <w:bCs/>
          <w:sz w:val="28"/>
          <w:szCs w:val="28"/>
          <w:lang w:val="vi-VN"/>
        </w:rPr>
        <w:t xml:space="preserve"> </w:t>
      </w:r>
      <w:proofErr w:type="spellStart"/>
      <w:r w:rsidRPr="00360026">
        <w:rPr>
          <w:bCs/>
          <w:sz w:val="28"/>
          <w:szCs w:val="28"/>
          <w:lang w:val="vi-VN"/>
        </w:rPr>
        <w:t>nhiệm</w:t>
      </w:r>
      <w:proofErr w:type="spellEnd"/>
      <w:r w:rsidRPr="00360026">
        <w:rPr>
          <w:bCs/>
          <w:sz w:val="28"/>
          <w:szCs w:val="28"/>
          <w:lang w:val="vi-VN"/>
        </w:rPr>
        <w:t xml:space="preserve"> </w:t>
      </w:r>
      <w:proofErr w:type="spellStart"/>
      <w:r w:rsidRPr="00360026">
        <w:rPr>
          <w:bCs/>
          <w:sz w:val="28"/>
          <w:szCs w:val="28"/>
          <w:lang w:val="vi-VN"/>
        </w:rPr>
        <w:t>vụ</w:t>
      </w:r>
      <w:proofErr w:type="spellEnd"/>
      <w:r w:rsidRPr="00360026">
        <w:rPr>
          <w:bCs/>
          <w:sz w:val="28"/>
          <w:szCs w:val="28"/>
          <w:lang w:val="vi-VN"/>
        </w:rPr>
        <w:t xml:space="preserve"> </w:t>
      </w:r>
      <w:proofErr w:type="spellStart"/>
      <w:r w:rsidRPr="00360026">
        <w:rPr>
          <w:bCs/>
          <w:sz w:val="28"/>
          <w:szCs w:val="28"/>
          <w:lang w:val="vi-VN"/>
        </w:rPr>
        <w:t>đặc</w:t>
      </w:r>
      <w:proofErr w:type="spellEnd"/>
      <w:r w:rsidRPr="00360026">
        <w:rPr>
          <w:bCs/>
          <w:sz w:val="28"/>
          <w:szCs w:val="28"/>
          <w:lang w:val="vi-VN"/>
        </w:rPr>
        <w:t xml:space="preserve"> </w:t>
      </w:r>
      <w:proofErr w:type="spellStart"/>
      <w:r w:rsidRPr="00360026">
        <w:rPr>
          <w:bCs/>
          <w:sz w:val="28"/>
          <w:szCs w:val="28"/>
          <w:lang w:val="vi-VN"/>
        </w:rPr>
        <w:t>biệt</w:t>
      </w:r>
      <w:proofErr w:type="spellEnd"/>
      <w:r w:rsidRPr="00360026">
        <w:rPr>
          <w:bCs/>
          <w:sz w:val="28"/>
          <w:szCs w:val="28"/>
          <w:lang w:val="vi-VN"/>
        </w:rPr>
        <w:t xml:space="preserve"> quan </w:t>
      </w:r>
      <w:proofErr w:type="spellStart"/>
      <w:r w:rsidRPr="00360026">
        <w:rPr>
          <w:bCs/>
          <w:sz w:val="28"/>
          <w:szCs w:val="28"/>
          <w:lang w:val="vi-VN"/>
        </w:rPr>
        <w:t>trọng</w:t>
      </w:r>
      <w:proofErr w:type="spellEnd"/>
      <w:r w:rsidRPr="00360026">
        <w:rPr>
          <w:bCs/>
          <w:sz w:val="28"/>
          <w:szCs w:val="28"/>
          <w:lang w:val="vi-VN"/>
        </w:rPr>
        <w:t xml:space="preserve">, </w:t>
      </w:r>
      <w:proofErr w:type="spellStart"/>
      <w:r w:rsidRPr="00360026">
        <w:rPr>
          <w:bCs/>
          <w:sz w:val="28"/>
          <w:szCs w:val="28"/>
          <w:lang w:val="vi-VN"/>
        </w:rPr>
        <w:t>là</w:t>
      </w:r>
      <w:proofErr w:type="spellEnd"/>
      <w:r w:rsidRPr="00360026">
        <w:rPr>
          <w:bCs/>
          <w:sz w:val="28"/>
          <w:szCs w:val="28"/>
          <w:lang w:val="vi-VN"/>
        </w:rPr>
        <w:t xml:space="preserve"> </w:t>
      </w:r>
      <w:proofErr w:type="spellStart"/>
      <w:r w:rsidRPr="00360026">
        <w:rPr>
          <w:bCs/>
          <w:sz w:val="28"/>
          <w:szCs w:val="28"/>
          <w:lang w:val="vi-VN"/>
        </w:rPr>
        <w:t>yếu</w:t>
      </w:r>
      <w:proofErr w:type="spellEnd"/>
      <w:r w:rsidRPr="00360026">
        <w:rPr>
          <w:bCs/>
          <w:sz w:val="28"/>
          <w:szCs w:val="28"/>
          <w:lang w:val="vi-VN"/>
        </w:rPr>
        <w:t xml:space="preserve"> </w:t>
      </w:r>
      <w:proofErr w:type="spellStart"/>
      <w:r w:rsidRPr="00360026">
        <w:rPr>
          <w:bCs/>
          <w:sz w:val="28"/>
          <w:szCs w:val="28"/>
          <w:lang w:val="vi-VN"/>
        </w:rPr>
        <w:t>tố</w:t>
      </w:r>
      <w:proofErr w:type="spellEnd"/>
      <w:r w:rsidRPr="00360026">
        <w:rPr>
          <w:bCs/>
          <w:sz w:val="28"/>
          <w:szCs w:val="28"/>
          <w:lang w:val="vi-VN"/>
        </w:rPr>
        <w:t xml:space="preserve"> </w:t>
      </w:r>
      <w:proofErr w:type="spellStart"/>
      <w:r w:rsidRPr="00360026">
        <w:rPr>
          <w:bCs/>
          <w:sz w:val="28"/>
          <w:szCs w:val="28"/>
          <w:lang w:val="vi-VN"/>
        </w:rPr>
        <w:t>quyết</w:t>
      </w:r>
      <w:proofErr w:type="spellEnd"/>
      <w:r w:rsidRPr="00360026">
        <w:rPr>
          <w:bCs/>
          <w:sz w:val="28"/>
          <w:szCs w:val="28"/>
          <w:lang w:val="vi-VN"/>
        </w:rPr>
        <w:t xml:space="preserve"> </w:t>
      </w:r>
      <w:proofErr w:type="spellStart"/>
      <w:r w:rsidRPr="00360026">
        <w:rPr>
          <w:bCs/>
          <w:sz w:val="28"/>
          <w:szCs w:val="28"/>
          <w:lang w:val="vi-VN"/>
        </w:rPr>
        <w:t>định</w:t>
      </w:r>
      <w:proofErr w:type="spellEnd"/>
      <w:r w:rsidRPr="00360026">
        <w:rPr>
          <w:bCs/>
          <w:sz w:val="28"/>
          <w:szCs w:val="28"/>
          <w:lang w:val="vi-VN"/>
        </w:rPr>
        <w:t xml:space="preserve"> </w:t>
      </w:r>
      <w:proofErr w:type="spellStart"/>
      <w:r w:rsidRPr="00360026">
        <w:rPr>
          <w:bCs/>
          <w:sz w:val="28"/>
          <w:szCs w:val="28"/>
          <w:lang w:val="vi-VN"/>
        </w:rPr>
        <w:t>đến</w:t>
      </w:r>
      <w:proofErr w:type="spellEnd"/>
      <w:r w:rsidRPr="00360026">
        <w:rPr>
          <w:bCs/>
          <w:sz w:val="28"/>
          <w:szCs w:val="28"/>
          <w:lang w:val="vi-VN"/>
        </w:rPr>
        <w:t xml:space="preserve"> </w:t>
      </w:r>
      <w:proofErr w:type="spellStart"/>
      <w:r w:rsidRPr="00360026">
        <w:rPr>
          <w:bCs/>
          <w:sz w:val="28"/>
          <w:szCs w:val="28"/>
          <w:lang w:val="vi-VN"/>
        </w:rPr>
        <w:t>sự</w:t>
      </w:r>
      <w:proofErr w:type="spellEnd"/>
      <w:r w:rsidRPr="00360026">
        <w:rPr>
          <w:bCs/>
          <w:sz w:val="28"/>
          <w:szCs w:val="28"/>
          <w:lang w:val="vi-VN"/>
        </w:rPr>
        <w:t xml:space="preserve"> </w:t>
      </w:r>
      <w:proofErr w:type="spellStart"/>
      <w:r w:rsidRPr="00360026">
        <w:rPr>
          <w:bCs/>
          <w:sz w:val="28"/>
          <w:szCs w:val="28"/>
          <w:lang w:val="vi-VN"/>
        </w:rPr>
        <w:t>tồn</w:t>
      </w:r>
      <w:proofErr w:type="spellEnd"/>
      <w:r w:rsidRPr="00360026">
        <w:rPr>
          <w:bCs/>
          <w:sz w:val="28"/>
          <w:szCs w:val="28"/>
          <w:lang w:val="vi-VN"/>
        </w:rPr>
        <w:t xml:space="preserve"> </w:t>
      </w:r>
      <w:proofErr w:type="spellStart"/>
      <w:r w:rsidRPr="00360026">
        <w:rPr>
          <w:bCs/>
          <w:sz w:val="28"/>
          <w:szCs w:val="28"/>
          <w:lang w:val="vi-VN"/>
        </w:rPr>
        <w:t>tại</w:t>
      </w:r>
      <w:proofErr w:type="spellEnd"/>
      <w:r w:rsidRPr="00360026">
        <w:rPr>
          <w:bCs/>
          <w:sz w:val="28"/>
          <w:szCs w:val="28"/>
          <w:lang w:val="vi-VN"/>
        </w:rPr>
        <w:t xml:space="preserve"> </w:t>
      </w:r>
      <w:proofErr w:type="spellStart"/>
      <w:r w:rsidRPr="00360026">
        <w:rPr>
          <w:bCs/>
          <w:sz w:val="28"/>
          <w:szCs w:val="28"/>
          <w:lang w:val="vi-VN"/>
        </w:rPr>
        <w:t>và</w:t>
      </w:r>
      <w:proofErr w:type="spellEnd"/>
      <w:r w:rsidRPr="00360026">
        <w:rPr>
          <w:bCs/>
          <w:sz w:val="28"/>
          <w:szCs w:val="28"/>
          <w:lang w:val="vi-VN"/>
        </w:rPr>
        <w:t xml:space="preserve"> </w:t>
      </w:r>
      <w:proofErr w:type="spellStart"/>
      <w:r w:rsidRPr="00360026">
        <w:rPr>
          <w:bCs/>
          <w:sz w:val="28"/>
          <w:szCs w:val="28"/>
          <w:lang w:val="vi-VN"/>
        </w:rPr>
        <w:t>phát</w:t>
      </w:r>
      <w:proofErr w:type="spellEnd"/>
      <w:r w:rsidRPr="00360026">
        <w:rPr>
          <w:bCs/>
          <w:sz w:val="28"/>
          <w:szCs w:val="28"/>
          <w:lang w:val="vi-VN"/>
        </w:rPr>
        <w:t xml:space="preserve"> </w:t>
      </w:r>
      <w:proofErr w:type="spellStart"/>
      <w:r w:rsidRPr="00360026">
        <w:rPr>
          <w:bCs/>
          <w:sz w:val="28"/>
          <w:szCs w:val="28"/>
          <w:lang w:val="vi-VN"/>
        </w:rPr>
        <w:t>triển</w:t>
      </w:r>
      <w:proofErr w:type="spellEnd"/>
      <w:r w:rsidRPr="00360026">
        <w:rPr>
          <w:bCs/>
          <w:sz w:val="28"/>
          <w:szCs w:val="28"/>
          <w:lang w:val="vi-VN"/>
        </w:rPr>
        <w:t xml:space="preserve"> </w:t>
      </w:r>
      <w:proofErr w:type="spellStart"/>
      <w:r w:rsidRPr="00360026">
        <w:rPr>
          <w:bCs/>
          <w:sz w:val="28"/>
          <w:szCs w:val="28"/>
          <w:lang w:val="vi-VN"/>
        </w:rPr>
        <w:t>của</w:t>
      </w:r>
      <w:proofErr w:type="spellEnd"/>
      <w:r w:rsidRPr="00360026">
        <w:rPr>
          <w:bCs/>
          <w:sz w:val="28"/>
          <w:szCs w:val="28"/>
          <w:lang w:val="vi-VN"/>
        </w:rPr>
        <w:t xml:space="preserve"> </w:t>
      </w:r>
      <w:proofErr w:type="spellStart"/>
      <w:r w:rsidRPr="00360026">
        <w:rPr>
          <w:bCs/>
          <w:sz w:val="28"/>
          <w:szCs w:val="28"/>
          <w:lang w:val="vi-VN"/>
        </w:rPr>
        <w:t>nhà</w:t>
      </w:r>
      <w:proofErr w:type="spellEnd"/>
      <w:r w:rsidRPr="00360026">
        <w:rPr>
          <w:bCs/>
          <w:sz w:val="28"/>
          <w:szCs w:val="28"/>
          <w:lang w:val="vi-VN"/>
        </w:rPr>
        <w:t xml:space="preserve"> </w:t>
      </w:r>
      <w:proofErr w:type="spellStart"/>
      <w:r w:rsidRPr="00360026">
        <w:rPr>
          <w:bCs/>
          <w:sz w:val="28"/>
          <w:szCs w:val="28"/>
          <w:lang w:val="vi-VN"/>
        </w:rPr>
        <w:t>trường</w:t>
      </w:r>
      <w:proofErr w:type="spellEnd"/>
      <w:r w:rsidRPr="00360026">
        <w:rPr>
          <w:bCs/>
          <w:sz w:val="28"/>
          <w:szCs w:val="28"/>
          <w:lang w:val="vi-VN"/>
        </w:rPr>
        <w:t xml:space="preserve">. </w:t>
      </w:r>
      <w:proofErr w:type="spellStart"/>
      <w:r w:rsidRPr="00360026">
        <w:rPr>
          <w:bCs/>
          <w:sz w:val="28"/>
          <w:szCs w:val="28"/>
          <w:lang w:val="vi-VN"/>
        </w:rPr>
        <w:t>Hàng</w:t>
      </w:r>
      <w:proofErr w:type="spellEnd"/>
      <w:r w:rsidRPr="00360026">
        <w:rPr>
          <w:bCs/>
          <w:sz w:val="28"/>
          <w:szCs w:val="28"/>
          <w:lang w:val="vi-VN"/>
        </w:rPr>
        <w:t xml:space="preserve"> năm, </w:t>
      </w:r>
      <w:proofErr w:type="spellStart"/>
      <w:r w:rsidRPr="00360026">
        <w:rPr>
          <w:bCs/>
          <w:sz w:val="28"/>
          <w:szCs w:val="28"/>
          <w:lang w:val="vi-VN"/>
        </w:rPr>
        <w:t>Trường</w:t>
      </w:r>
      <w:proofErr w:type="spellEnd"/>
      <w:r w:rsidRPr="00360026">
        <w:rPr>
          <w:bCs/>
          <w:sz w:val="28"/>
          <w:szCs w:val="28"/>
          <w:lang w:val="vi-VN"/>
        </w:rPr>
        <w:t xml:space="preserve"> Cao </w:t>
      </w:r>
      <w:proofErr w:type="spellStart"/>
      <w:r w:rsidRPr="00360026">
        <w:rPr>
          <w:bCs/>
          <w:sz w:val="28"/>
          <w:szCs w:val="28"/>
          <w:lang w:val="vi-VN"/>
        </w:rPr>
        <w:t>đẳng</w:t>
      </w:r>
      <w:proofErr w:type="spellEnd"/>
      <w:r w:rsidRPr="00360026">
        <w:rPr>
          <w:bCs/>
          <w:sz w:val="28"/>
          <w:szCs w:val="28"/>
          <w:lang w:val="vi-VN"/>
        </w:rPr>
        <w:t xml:space="preserve"> Thương </w:t>
      </w:r>
      <w:proofErr w:type="spellStart"/>
      <w:r w:rsidRPr="00360026">
        <w:rPr>
          <w:bCs/>
          <w:sz w:val="28"/>
          <w:szCs w:val="28"/>
          <w:lang w:val="vi-VN"/>
        </w:rPr>
        <w:t>Mại</w:t>
      </w:r>
      <w:proofErr w:type="spellEnd"/>
      <w:r w:rsidRPr="00360026">
        <w:rPr>
          <w:bCs/>
          <w:sz w:val="28"/>
          <w:szCs w:val="28"/>
          <w:lang w:val="vi-VN"/>
        </w:rPr>
        <w:t xml:space="preserve"> </w:t>
      </w:r>
      <w:proofErr w:type="spellStart"/>
      <w:r w:rsidRPr="00360026">
        <w:rPr>
          <w:bCs/>
          <w:sz w:val="28"/>
          <w:szCs w:val="28"/>
          <w:lang w:val="vi-VN"/>
        </w:rPr>
        <w:t>và</w:t>
      </w:r>
      <w:proofErr w:type="spellEnd"/>
      <w:r w:rsidRPr="00360026">
        <w:rPr>
          <w:bCs/>
          <w:sz w:val="28"/>
          <w:szCs w:val="28"/>
          <w:lang w:val="vi-VN"/>
        </w:rPr>
        <w:t xml:space="preserve"> Du </w:t>
      </w:r>
      <w:proofErr w:type="spellStart"/>
      <w:r w:rsidRPr="00360026">
        <w:rPr>
          <w:bCs/>
          <w:sz w:val="28"/>
          <w:szCs w:val="28"/>
          <w:lang w:val="vi-VN"/>
        </w:rPr>
        <w:t>lịch</w:t>
      </w:r>
      <w:proofErr w:type="spellEnd"/>
      <w:r w:rsidRPr="00360026">
        <w:rPr>
          <w:bCs/>
          <w:sz w:val="28"/>
          <w:szCs w:val="28"/>
          <w:lang w:val="vi-VN"/>
        </w:rPr>
        <w:t xml:space="preserve"> </w:t>
      </w:r>
      <w:proofErr w:type="spellStart"/>
      <w:r w:rsidRPr="00360026">
        <w:rPr>
          <w:bCs/>
          <w:sz w:val="28"/>
          <w:szCs w:val="28"/>
          <w:lang w:val="vi-VN"/>
        </w:rPr>
        <w:t>Hà</w:t>
      </w:r>
      <w:proofErr w:type="spellEnd"/>
      <w:r w:rsidRPr="00360026">
        <w:rPr>
          <w:bCs/>
          <w:sz w:val="28"/>
          <w:szCs w:val="28"/>
          <w:lang w:val="vi-VN"/>
        </w:rPr>
        <w:t xml:space="preserve"> </w:t>
      </w:r>
      <w:proofErr w:type="spellStart"/>
      <w:r w:rsidRPr="00360026">
        <w:rPr>
          <w:bCs/>
          <w:sz w:val="28"/>
          <w:szCs w:val="28"/>
          <w:lang w:val="vi-VN"/>
        </w:rPr>
        <w:t>Nội</w:t>
      </w:r>
      <w:proofErr w:type="spellEnd"/>
      <w:r w:rsidRPr="00360026">
        <w:rPr>
          <w:bCs/>
          <w:sz w:val="28"/>
          <w:szCs w:val="28"/>
          <w:lang w:val="vi-VN"/>
        </w:rPr>
        <w:t xml:space="preserve"> </w:t>
      </w:r>
      <w:proofErr w:type="spellStart"/>
      <w:r w:rsidRPr="00360026">
        <w:rPr>
          <w:bCs/>
          <w:sz w:val="28"/>
          <w:szCs w:val="28"/>
          <w:lang w:val="vi-VN"/>
        </w:rPr>
        <w:t>đã</w:t>
      </w:r>
      <w:proofErr w:type="spellEnd"/>
      <w:r w:rsidRPr="00360026">
        <w:rPr>
          <w:bCs/>
          <w:sz w:val="28"/>
          <w:szCs w:val="28"/>
          <w:lang w:val="vi-VN"/>
        </w:rPr>
        <w:t xml:space="preserve"> ban </w:t>
      </w:r>
      <w:proofErr w:type="spellStart"/>
      <w:r w:rsidRPr="00360026">
        <w:rPr>
          <w:bCs/>
          <w:sz w:val="28"/>
          <w:szCs w:val="28"/>
          <w:lang w:val="vi-VN"/>
        </w:rPr>
        <w:t>hành</w:t>
      </w:r>
      <w:proofErr w:type="spellEnd"/>
      <w:r w:rsidRPr="00360026">
        <w:rPr>
          <w:bCs/>
          <w:sz w:val="28"/>
          <w:szCs w:val="28"/>
          <w:lang w:val="vi-VN"/>
        </w:rPr>
        <w:t xml:space="preserve"> </w:t>
      </w:r>
      <w:proofErr w:type="spellStart"/>
      <w:r w:rsidRPr="00360026">
        <w:rPr>
          <w:bCs/>
          <w:sz w:val="28"/>
          <w:szCs w:val="28"/>
          <w:lang w:val="vi-VN"/>
        </w:rPr>
        <w:t>các</w:t>
      </w:r>
      <w:proofErr w:type="spellEnd"/>
      <w:r w:rsidRPr="00360026">
        <w:rPr>
          <w:bCs/>
          <w:sz w:val="28"/>
          <w:szCs w:val="28"/>
          <w:lang w:val="vi-VN"/>
        </w:rPr>
        <w:t xml:space="preserve"> quy </w:t>
      </w:r>
      <w:proofErr w:type="spellStart"/>
      <w:r w:rsidRPr="00360026">
        <w:rPr>
          <w:bCs/>
          <w:sz w:val="28"/>
          <w:szCs w:val="28"/>
          <w:lang w:val="vi-VN"/>
        </w:rPr>
        <w:t>chế</w:t>
      </w:r>
      <w:proofErr w:type="spellEnd"/>
      <w:r w:rsidRPr="00360026">
        <w:rPr>
          <w:bCs/>
          <w:sz w:val="28"/>
          <w:szCs w:val="28"/>
          <w:lang w:val="vi-VN"/>
        </w:rPr>
        <w:t xml:space="preserve"> </w:t>
      </w:r>
      <w:proofErr w:type="spellStart"/>
      <w:r w:rsidRPr="00360026">
        <w:rPr>
          <w:bCs/>
          <w:sz w:val="28"/>
          <w:szCs w:val="28"/>
          <w:lang w:val="vi-VN"/>
        </w:rPr>
        <w:t>tuyển</w:t>
      </w:r>
      <w:proofErr w:type="spellEnd"/>
      <w:r w:rsidRPr="00360026">
        <w:rPr>
          <w:bCs/>
          <w:sz w:val="28"/>
          <w:szCs w:val="28"/>
          <w:lang w:val="vi-VN"/>
        </w:rPr>
        <w:t xml:space="preserve"> sinh nhằm </w:t>
      </w:r>
      <w:proofErr w:type="spellStart"/>
      <w:r w:rsidRPr="00360026">
        <w:rPr>
          <w:bCs/>
          <w:sz w:val="28"/>
          <w:szCs w:val="28"/>
          <w:lang w:val="vi-VN"/>
        </w:rPr>
        <w:t>cụ</w:t>
      </w:r>
      <w:proofErr w:type="spellEnd"/>
      <w:r w:rsidRPr="00360026">
        <w:rPr>
          <w:bCs/>
          <w:sz w:val="28"/>
          <w:szCs w:val="28"/>
          <w:lang w:val="vi-VN"/>
        </w:rPr>
        <w:t xml:space="preserve"> </w:t>
      </w:r>
      <w:proofErr w:type="spellStart"/>
      <w:r w:rsidRPr="00360026">
        <w:rPr>
          <w:bCs/>
          <w:sz w:val="28"/>
          <w:szCs w:val="28"/>
          <w:lang w:val="vi-VN"/>
        </w:rPr>
        <w:t>thể</w:t>
      </w:r>
      <w:proofErr w:type="spellEnd"/>
      <w:r w:rsidRPr="00360026">
        <w:rPr>
          <w:bCs/>
          <w:sz w:val="28"/>
          <w:szCs w:val="28"/>
          <w:lang w:val="vi-VN"/>
        </w:rPr>
        <w:t xml:space="preserve"> </w:t>
      </w:r>
      <w:proofErr w:type="spellStart"/>
      <w:r w:rsidRPr="00360026">
        <w:rPr>
          <w:bCs/>
          <w:sz w:val="28"/>
          <w:szCs w:val="28"/>
          <w:lang w:val="vi-VN"/>
        </w:rPr>
        <w:t>hoá</w:t>
      </w:r>
      <w:proofErr w:type="spellEnd"/>
      <w:r w:rsidRPr="00360026">
        <w:rPr>
          <w:bCs/>
          <w:sz w:val="28"/>
          <w:szCs w:val="28"/>
          <w:lang w:val="vi-VN"/>
        </w:rPr>
        <w:t xml:space="preserve"> Thông tư </w:t>
      </w:r>
      <w:proofErr w:type="spellStart"/>
      <w:r w:rsidRPr="00360026">
        <w:rPr>
          <w:bCs/>
          <w:sz w:val="28"/>
          <w:szCs w:val="28"/>
          <w:lang w:val="vi-VN"/>
        </w:rPr>
        <w:t>số</w:t>
      </w:r>
      <w:proofErr w:type="spellEnd"/>
      <w:r w:rsidRPr="00360026">
        <w:rPr>
          <w:bCs/>
          <w:sz w:val="28"/>
          <w:szCs w:val="28"/>
          <w:lang w:val="vi-VN"/>
        </w:rPr>
        <w:t xml:space="preserve"> 05/2017/TT - BLĐTBXH </w:t>
      </w:r>
      <w:proofErr w:type="spellStart"/>
      <w:r w:rsidRPr="00360026">
        <w:rPr>
          <w:bCs/>
          <w:sz w:val="28"/>
          <w:szCs w:val="28"/>
          <w:lang w:val="vi-VN"/>
        </w:rPr>
        <w:t>ngày</w:t>
      </w:r>
      <w:proofErr w:type="spellEnd"/>
      <w:r w:rsidRPr="00360026">
        <w:rPr>
          <w:bCs/>
          <w:sz w:val="28"/>
          <w:szCs w:val="28"/>
          <w:lang w:val="vi-VN"/>
        </w:rPr>
        <w:t xml:space="preserve"> 02/3/2017 </w:t>
      </w:r>
      <w:proofErr w:type="spellStart"/>
      <w:r w:rsidRPr="00360026">
        <w:rPr>
          <w:bCs/>
          <w:sz w:val="28"/>
          <w:szCs w:val="28"/>
          <w:lang w:val="vi-VN"/>
        </w:rPr>
        <w:t>và</w:t>
      </w:r>
      <w:proofErr w:type="spellEnd"/>
      <w:r w:rsidRPr="00360026">
        <w:rPr>
          <w:bCs/>
          <w:sz w:val="28"/>
          <w:szCs w:val="28"/>
          <w:lang w:val="vi-VN"/>
        </w:rPr>
        <w:t xml:space="preserve"> </w:t>
      </w:r>
      <w:proofErr w:type="spellStart"/>
      <w:r w:rsidRPr="00360026">
        <w:rPr>
          <w:bCs/>
          <w:sz w:val="28"/>
          <w:szCs w:val="28"/>
          <w:lang w:val="vi-VN"/>
        </w:rPr>
        <w:t>điều</w:t>
      </w:r>
      <w:proofErr w:type="spellEnd"/>
      <w:r w:rsidRPr="00360026">
        <w:rPr>
          <w:bCs/>
          <w:sz w:val="28"/>
          <w:szCs w:val="28"/>
          <w:lang w:val="vi-VN"/>
        </w:rPr>
        <w:t xml:space="preserve"> </w:t>
      </w:r>
      <w:proofErr w:type="spellStart"/>
      <w:r w:rsidRPr="00360026">
        <w:rPr>
          <w:bCs/>
          <w:sz w:val="28"/>
          <w:szCs w:val="28"/>
          <w:lang w:val="vi-VN"/>
        </w:rPr>
        <w:t>chỉnh</w:t>
      </w:r>
      <w:proofErr w:type="spellEnd"/>
      <w:r w:rsidRPr="00360026">
        <w:rPr>
          <w:bCs/>
          <w:sz w:val="28"/>
          <w:szCs w:val="28"/>
          <w:lang w:val="vi-VN"/>
        </w:rPr>
        <w:t xml:space="preserve"> theo </w:t>
      </w:r>
      <w:proofErr w:type="spellStart"/>
      <w:r w:rsidRPr="00360026">
        <w:rPr>
          <w:bCs/>
          <w:sz w:val="28"/>
          <w:szCs w:val="28"/>
          <w:lang w:val="vi-VN"/>
        </w:rPr>
        <w:t>Điểm</w:t>
      </w:r>
      <w:proofErr w:type="spellEnd"/>
      <w:r w:rsidRPr="00360026">
        <w:rPr>
          <w:bCs/>
          <w:sz w:val="28"/>
          <w:szCs w:val="28"/>
          <w:lang w:val="vi-VN"/>
        </w:rPr>
        <w:t xml:space="preserve"> B </w:t>
      </w:r>
      <w:proofErr w:type="spellStart"/>
      <w:r w:rsidRPr="00360026">
        <w:rPr>
          <w:bCs/>
          <w:sz w:val="28"/>
          <w:szCs w:val="28"/>
          <w:lang w:val="vi-VN"/>
        </w:rPr>
        <w:t>Khoản</w:t>
      </w:r>
      <w:proofErr w:type="spellEnd"/>
      <w:r w:rsidRPr="00360026">
        <w:rPr>
          <w:bCs/>
          <w:sz w:val="28"/>
          <w:szCs w:val="28"/>
          <w:lang w:val="vi-VN"/>
        </w:rPr>
        <w:t xml:space="preserve"> 2, </w:t>
      </w:r>
      <w:proofErr w:type="spellStart"/>
      <w:r w:rsidRPr="00360026">
        <w:rPr>
          <w:bCs/>
          <w:sz w:val="28"/>
          <w:szCs w:val="28"/>
          <w:lang w:val="vi-VN"/>
        </w:rPr>
        <w:t>Điều</w:t>
      </w:r>
      <w:proofErr w:type="spellEnd"/>
      <w:r w:rsidRPr="00360026">
        <w:rPr>
          <w:bCs/>
          <w:sz w:val="28"/>
          <w:szCs w:val="28"/>
          <w:lang w:val="vi-VN"/>
        </w:rPr>
        <w:t xml:space="preserve"> 3 Thông tư 07/2019/TT - BLĐTBXH </w:t>
      </w:r>
      <w:proofErr w:type="spellStart"/>
      <w:r w:rsidRPr="00360026">
        <w:rPr>
          <w:bCs/>
          <w:sz w:val="28"/>
          <w:szCs w:val="28"/>
          <w:lang w:val="vi-VN"/>
        </w:rPr>
        <w:t>ngày</w:t>
      </w:r>
      <w:proofErr w:type="spellEnd"/>
      <w:r w:rsidRPr="00360026">
        <w:rPr>
          <w:bCs/>
          <w:sz w:val="28"/>
          <w:szCs w:val="28"/>
          <w:lang w:val="vi-VN"/>
        </w:rPr>
        <w:t xml:space="preserve"> 07/3/2019 quy </w:t>
      </w:r>
      <w:proofErr w:type="spellStart"/>
      <w:r w:rsidRPr="00360026">
        <w:rPr>
          <w:bCs/>
          <w:sz w:val="28"/>
          <w:szCs w:val="28"/>
          <w:lang w:val="vi-VN"/>
        </w:rPr>
        <w:t>định</w:t>
      </w:r>
      <w:proofErr w:type="spellEnd"/>
      <w:r w:rsidRPr="00360026">
        <w:rPr>
          <w:bCs/>
          <w:sz w:val="28"/>
          <w:szCs w:val="28"/>
          <w:lang w:val="vi-VN"/>
        </w:rPr>
        <w:t xml:space="preserve"> quy </w:t>
      </w:r>
      <w:proofErr w:type="spellStart"/>
      <w:r w:rsidRPr="00360026">
        <w:rPr>
          <w:bCs/>
          <w:sz w:val="28"/>
          <w:szCs w:val="28"/>
          <w:lang w:val="vi-VN"/>
        </w:rPr>
        <w:t>chế</w:t>
      </w:r>
      <w:proofErr w:type="spellEnd"/>
      <w:r w:rsidRPr="00360026">
        <w:rPr>
          <w:bCs/>
          <w:sz w:val="28"/>
          <w:szCs w:val="28"/>
          <w:lang w:val="vi-VN"/>
        </w:rPr>
        <w:t xml:space="preserve"> </w:t>
      </w:r>
      <w:proofErr w:type="spellStart"/>
      <w:r w:rsidRPr="00360026">
        <w:rPr>
          <w:bCs/>
          <w:sz w:val="28"/>
          <w:szCs w:val="28"/>
          <w:lang w:val="vi-VN"/>
        </w:rPr>
        <w:t>tuyển</w:t>
      </w:r>
      <w:proofErr w:type="spellEnd"/>
      <w:r w:rsidRPr="00360026">
        <w:rPr>
          <w:bCs/>
          <w:sz w:val="28"/>
          <w:szCs w:val="28"/>
          <w:lang w:val="vi-VN"/>
        </w:rPr>
        <w:t xml:space="preserve"> sinh </w:t>
      </w:r>
      <w:proofErr w:type="spellStart"/>
      <w:r w:rsidRPr="00360026">
        <w:rPr>
          <w:bCs/>
          <w:sz w:val="28"/>
          <w:szCs w:val="28"/>
          <w:lang w:val="vi-VN"/>
        </w:rPr>
        <w:t>và</w:t>
      </w:r>
      <w:proofErr w:type="spellEnd"/>
      <w:r w:rsidRPr="00360026">
        <w:rPr>
          <w:bCs/>
          <w:sz w:val="28"/>
          <w:szCs w:val="28"/>
          <w:lang w:val="vi-VN"/>
        </w:rPr>
        <w:t xml:space="preserve"> </w:t>
      </w:r>
      <w:proofErr w:type="spellStart"/>
      <w:r w:rsidRPr="00360026">
        <w:rPr>
          <w:bCs/>
          <w:sz w:val="28"/>
          <w:szCs w:val="28"/>
          <w:lang w:val="vi-VN"/>
        </w:rPr>
        <w:t>xác</w:t>
      </w:r>
      <w:proofErr w:type="spellEnd"/>
      <w:r w:rsidRPr="00360026">
        <w:rPr>
          <w:bCs/>
          <w:sz w:val="28"/>
          <w:szCs w:val="28"/>
          <w:lang w:val="vi-VN"/>
        </w:rPr>
        <w:t xml:space="preserve"> </w:t>
      </w:r>
      <w:proofErr w:type="spellStart"/>
      <w:r w:rsidRPr="00360026">
        <w:rPr>
          <w:bCs/>
          <w:sz w:val="28"/>
          <w:szCs w:val="28"/>
          <w:lang w:val="vi-VN"/>
        </w:rPr>
        <w:t>định</w:t>
      </w:r>
      <w:proofErr w:type="spellEnd"/>
      <w:r w:rsidRPr="00360026">
        <w:rPr>
          <w:bCs/>
          <w:sz w:val="28"/>
          <w:szCs w:val="28"/>
          <w:lang w:val="vi-VN"/>
        </w:rPr>
        <w:t xml:space="preserve"> </w:t>
      </w:r>
      <w:proofErr w:type="spellStart"/>
      <w:r w:rsidRPr="00360026">
        <w:rPr>
          <w:bCs/>
          <w:sz w:val="28"/>
          <w:szCs w:val="28"/>
          <w:lang w:val="vi-VN"/>
        </w:rPr>
        <w:t>chỉ</w:t>
      </w:r>
      <w:proofErr w:type="spellEnd"/>
      <w:r w:rsidRPr="00360026">
        <w:rPr>
          <w:bCs/>
          <w:sz w:val="28"/>
          <w:szCs w:val="28"/>
          <w:lang w:val="vi-VN"/>
        </w:rPr>
        <w:t xml:space="preserve"> tiêu </w:t>
      </w:r>
      <w:proofErr w:type="spellStart"/>
      <w:r w:rsidRPr="00360026">
        <w:rPr>
          <w:bCs/>
          <w:sz w:val="28"/>
          <w:szCs w:val="28"/>
          <w:lang w:val="vi-VN"/>
        </w:rPr>
        <w:t>tuyển</w:t>
      </w:r>
      <w:proofErr w:type="spellEnd"/>
      <w:r w:rsidRPr="00360026">
        <w:rPr>
          <w:bCs/>
          <w:sz w:val="28"/>
          <w:szCs w:val="28"/>
          <w:lang w:val="vi-VN"/>
        </w:rPr>
        <w:t xml:space="preserve"> sinh </w:t>
      </w:r>
      <w:proofErr w:type="spellStart"/>
      <w:r w:rsidRPr="00360026">
        <w:rPr>
          <w:bCs/>
          <w:sz w:val="28"/>
          <w:szCs w:val="28"/>
          <w:lang w:val="vi-VN"/>
        </w:rPr>
        <w:t>trình</w:t>
      </w:r>
      <w:proofErr w:type="spellEnd"/>
      <w:r w:rsidRPr="00360026">
        <w:rPr>
          <w:bCs/>
          <w:sz w:val="28"/>
          <w:szCs w:val="28"/>
          <w:lang w:val="vi-VN"/>
        </w:rPr>
        <w:t xml:space="preserve"> </w:t>
      </w:r>
      <w:proofErr w:type="spellStart"/>
      <w:r w:rsidRPr="00360026">
        <w:rPr>
          <w:bCs/>
          <w:sz w:val="28"/>
          <w:szCs w:val="28"/>
          <w:lang w:val="vi-VN"/>
        </w:rPr>
        <w:t>độ</w:t>
      </w:r>
      <w:proofErr w:type="spellEnd"/>
      <w:r w:rsidRPr="00360026">
        <w:rPr>
          <w:bCs/>
          <w:sz w:val="28"/>
          <w:szCs w:val="28"/>
          <w:lang w:val="vi-VN"/>
        </w:rPr>
        <w:t xml:space="preserve"> trung </w:t>
      </w:r>
      <w:proofErr w:type="spellStart"/>
      <w:r w:rsidRPr="00360026">
        <w:rPr>
          <w:bCs/>
          <w:sz w:val="28"/>
          <w:szCs w:val="28"/>
          <w:lang w:val="vi-VN"/>
        </w:rPr>
        <w:t>cấp</w:t>
      </w:r>
      <w:proofErr w:type="spellEnd"/>
      <w:r w:rsidRPr="00360026">
        <w:rPr>
          <w:bCs/>
          <w:sz w:val="28"/>
          <w:szCs w:val="28"/>
          <w:lang w:val="vi-VN"/>
        </w:rPr>
        <w:t xml:space="preserve">, cao </w:t>
      </w:r>
      <w:proofErr w:type="spellStart"/>
      <w:r w:rsidRPr="00360026">
        <w:rPr>
          <w:bCs/>
          <w:sz w:val="28"/>
          <w:szCs w:val="28"/>
          <w:lang w:val="vi-VN"/>
        </w:rPr>
        <w:t>đẳng</w:t>
      </w:r>
      <w:proofErr w:type="spellEnd"/>
      <w:r w:rsidRPr="00360026">
        <w:rPr>
          <w:bCs/>
          <w:sz w:val="28"/>
          <w:szCs w:val="28"/>
          <w:lang w:val="vi-VN"/>
        </w:rPr>
        <w:t xml:space="preserve">. Năm </w:t>
      </w:r>
      <w:proofErr w:type="spellStart"/>
      <w:r w:rsidRPr="00360026">
        <w:rPr>
          <w:bCs/>
          <w:sz w:val="28"/>
          <w:szCs w:val="28"/>
          <w:lang w:val="vi-VN"/>
        </w:rPr>
        <w:t>học</w:t>
      </w:r>
      <w:proofErr w:type="spellEnd"/>
      <w:r w:rsidRPr="00360026">
        <w:rPr>
          <w:bCs/>
          <w:sz w:val="28"/>
          <w:szCs w:val="28"/>
          <w:lang w:val="vi-VN"/>
        </w:rPr>
        <w:t xml:space="preserve"> 2021 – 2022 </w:t>
      </w:r>
      <w:proofErr w:type="spellStart"/>
      <w:r w:rsidRPr="00360026">
        <w:rPr>
          <w:bCs/>
          <w:sz w:val="28"/>
          <w:szCs w:val="28"/>
          <w:lang w:val="vi-VN"/>
        </w:rPr>
        <w:t>thực</w:t>
      </w:r>
      <w:proofErr w:type="spellEnd"/>
      <w:r w:rsidRPr="00360026">
        <w:rPr>
          <w:bCs/>
          <w:sz w:val="28"/>
          <w:szCs w:val="28"/>
          <w:lang w:val="vi-VN"/>
        </w:rPr>
        <w:t xml:space="preserve"> </w:t>
      </w:r>
      <w:proofErr w:type="spellStart"/>
      <w:r w:rsidRPr="00360026">
        <w:rPr>
          <w:bCs/>
          <w:sz w:val="28"/>
          <w:szCs w:val="28"/>
          <w:lang w:val="vi-VN"/>
        </w:rPr>
        <w:t>hiện</w:t>
      </w:r>
      <w:proofErr w:type="spellEnd"/>
      <w:r w:rsidRPr="00360026">
        <w:rPr>
          <w:bCs/>
          <w:sz w:val="28"/>
          <w:szCs w:val="28"/>
          <w:lang w:val="vi-VN"/>
        </w:rPr>
        <w:t xml:space="preserve"> quy </w:t>
      </w:r>
      <w:proofErr w:type="spellStart"/>
      <w:r w:rsidRPr="00360026">
        <w:rPr>
          <w:bCs/>
          <w:sz w:val="28"/>
          <w:szCs w:val="28"/>
          <w:lang w:val="vi-VN"/>
        </w:rPr>
        <w:t>chế</w:t>
      </w:r>
      <w:proofErr w:type="spellEnd"/>
      <w:r w:rsidRPr="00360026">
        <w:rPr>
          <w:bCs/>
          <w:sz w:val="28"/>
          <w:szCs w:val="28"/>
          <w:lang w:val="vi-VN"/>
        </w:rPr>
        <w:t xml:space="preserve"> </w:t>
      </w:r>
      <w:proofErr w:type="spellStart"/>
      <w:r w:rsidRPr="00360026">
        <w:rPr>
          <w:bCs/>
          <w:sz w:val="28"/>
          <w:szCs w:val="28"/>
          <w:lang w:val="vi-VN"/>
        </w:rPr>
        <w:t>tuyển</w:t>
      </w:r>
      <w:proofErr w:type="spellEnd"/>
      <w:r w:rsidRPr="00360026">
        <w:rPr>
          <w:bCs/>
          <w:sz w:val="28"/>
          <w:szCs w:val="28"/>
          <w:lang w:val="vi-VN"/>
        </w:rPr>
        <w:t xml:space="preserve"> sinh theo Thông tư 05/2021/TT-BLĐTBXH. (</w:t>
      </w:r>
      <w:r w:rsidRPr="00360026">
        <w:rPr>
          <w:i/>
          <w:sz w:val="28"/>
          <w:szCs w:val="28"/>
          <w:lang w:val="vi-VN"/>
        </w:rPr>
        <w:t>2.1.01 - Q</w:t>
      </w:r>
      <w:r w:rsidR="000E2383">
        <w:rPr>
          <w:i/>
          <w:sz w:val="28"/>
          <w:szCs w:val="28"/>
          <w:lang w:val="pt-BR"/>
        </w:rPr>
        <w:t>uy chế tuyển sinh năm 2019,2020,2021</w:t>
      </w:r>
      <w:r w:rsidR="002D44C9">
        <w:rPr>
          <w:i/>
          <w:sz w:val="28"/>
          <w:szCs w:val="28"/>
          <w:lang w:val="pt-BR"/>
        </w:rPr>
        <w:t xml:space="preserve">,2023 </w:t>
      </w:r>
      <w:r w:rsidRPr="00360026">
        <w:rPr>
          <w:bCs/>
          <w:sz w:val="28"/>
          <w:szCs w:val="28"/>
          <w:lang w:val="vi-VN"/>
        </w:rPr>
        <w:t xml:space="preserve">). </w:t>
      </w:r>
      <w:proofErr w:type="spellStart"/>
      <w:r w:rsidRPr="00360026">
        <w:rPr>
          <w:bCs/>
          <w:sz w:val="28"/>
          <w:szCs w:val="28"/>
          <w:lang w:val="vi-VN"/>
        </w:rPr>
        <w:t>Cụ</w:t>
      </w:r>
      <w:proofErr w:type="spellEnd"/>
      <w:r w:rsidRPr="00360026">
        <w:rPr>
          <w:bCs/>
          <w:sz w:val="28"/>
          <w:szCs w:val="28"/>
          <w:lang w:val="vi-VN"/>
        </w:rPr>
        <w:t xml:space="preserve"> </w:t>
      </w:r>
      <w:proofErr w:type="spellStart"/>
      <w:r w:rsidRPr="00360026">
        <w:rPr>
          <w:bCs/>
          <w:sz w:val="28"/>
          <w:szCs w:val="28"/>
          <w:lang w:val="vi-VN"/>
        </w:rPr>
        <w:t>thể</w:t>
      </w:r>
      <w:proofErr w:type="spellEnd"/>
      <w:r w:rsidRPr="00360026">
        <w:rPr>
          <w:bCs/>
          <w:sz w:val="28"/>
          <w:szCs w:val="28"/>
          <w:lang w:val="vi-VN"/>
        </w:rPr>
        <w:t>:</w:t>
      </w:r>
    </w:p>
    <w:p w14:paraId="4EC3D961" w14:textId="5FC7EDE8" w:rsidR="00360026" w:rsidRPr="00360026" w:rsidRDefault="00360026" w:rsidP="000E4778">
      <w:pPr>
        <w:spacing w:line="276" w:lineRule="auto"/>
        <w:ind w:firstLine="567"/>
        <w:jc w:val="both"/>
        <w:rPr>
          <w:rFonts w:eastAsia="Batang"/>
          <w:sz w:val="28"/>
          <w:szCs w:val="28"/>
          <w:lang w:val="nl-NL"/>
        </w:rPr>
      </w:pPr>
      <w:r w:rsidRPr="00360026">
        <w:rPr>
          <w:rFonts w:eastAsia="Batang"/>
          <w:sz w:val="28"/>
          <w:szCs w:val="28"/>
          <w:lang w:val="nl-NL"/>
        </w:rPr>
        <w:t>- Năm họ</w:t>
      </w:r>
      <w:r w:rsidR="002D44C9">
        <w:rPr>
          <w:rFonts w:eastAsia="Batang"/>
          <w:sz w:val="28"/>
          <w:szCs w:val="28"/>
          <w:lang w:val="nl-NL"/>
        </w:rPr>
        <w:t>c 2019 - 2020</w:t>
      </w:r>
      <w:r w:rsidRPr="00360026">
        <w:rPr>
          <w:rFonts w:eastAsia="Batang"/>
          <w:sz w:val="28"/>
          <w:szCs w:val="28"/>
          <w:lang w:val="nl-NL"/>
        </w:rPr>
        <w:t>: QĐ số 216 /Q</w:t>
      </w:r>
      <w:r w:rsidR="002D44C9">
        <w:rPr>
          <w:rFonts w:eastAsia="Batang"/>
          <w:sz w:val="28"/>
          <w:szCs w:val="28"/>
          <w:lang w:val="nl-NL"/>
        </w:rPr>
        <w:t>Đ -TMDL ngày 18 tháng 7 năm 2019</w:t>
      </w:r>
    </w:p>
    <w:p w14:paraId="4A773B4D" w14:textId="4ABCF90F" w:rsidR="00360026" w:rsidRPr="00360026" w:rsidRDefault="00360026" w:rsidP="000E4778">
      <w:pPr>
        <w:spacing w:line="276" w:lineRule="auto"/>
        <w:ind w:firstLine="567"/>
        <w:jc w:val="both"/>
        <w:rPr>
          <w:rFonts w:eastAsia="Batang"/>
          <w:sz w:val="28"/>
          <w:szCs w:val="28"/>
          <w:lang w:val="nl-NL"/>
        </w:rPr>
      </w:pPr>
      <w:r w:rsidRPr="00360026">
        <w:rPr>
          <w:rFonts w:eastAsia="Batang"/>
          <w:sz w:val="28"/>
          <w:szCs w:val="28"/>
          <w:lang w:val="nl-NL"/>
        </w:rPr>
        <w:t>- Năm họ</w:t>
      </w:r>
      <w:r w:rsidR="002D44C9">
        <w:rPr>
          <w:rFonts w:eastAsia="Batang"/>
          <w:sz w:val="28"/>
          <w:szCs w:val="28"/>
          <w:lang w:val="nl-NL"/>
        </w:rPr>
        <w:t>c 2020- 2021</w:t>
      </w:r>
      <w:r w:rsidRPr="00360026">
        <w:rPr>
          <w:rFonts w:eastAsia="Batang"/>
          <w:sz w:val="28"/>
          <w:szCs w:val="28"/>
          <w:lang w:val="nl-NL"/>
        </w:rPr>
        <w:t>: QĐ số 152 /Q</w:t>
      </w:r>
      <w:r w:rsidR="002D44C9">
        <w:rPr>
          <w:rFonts w:eastAsia="Batang"/>
          <w:sz w:val="28"/>
          <w:szCs w:val="28"/>
          <w:lang w:val="nl-NL"/>
        </w:rPr>
        <w:t>Đ -TMDL ngày 10 tháng 6 năm 2020</w:t>
      </w:r>
    </w:p>
    <w:p w14:paraId="5B2AC360" w14:textId="7AB8DCD3" w:rsidR="00360026" w:rsidRPr="00360026" w:rsidRDefault="00360026" w:rsidP="000E4778">
      <w:pPr>
        <w:spacing w:line="276" w:lineRule="auto"/>
        <w:ind w:firstLine="567"/>
        <w:jc w:val="both"/>
        <w:rPr>
          <w:rFonts w:eastAsia="Batang"/>
          <w:sz w:val="28"/>
          <w:szCs w:val="28"/>
          <w:lang w:val="nl-NL"/>
        </w:rPr>
      </w:pPr>
      <w:r w:rsidRPr="00360026">
        <w:rPr>
          <w:rFonts w:eastAsia="Batang"/>
          <w:sz w:val="28"/>
          <w:szCs w:val="28"/>
          <w:lang w:val="nl-NL"/>
        </w:rPr>
        <w:t>- Năm họ</w:t>
      </w:r>
      <w:r w:rsidR="002D44C9">
        <w:rPr>
          <w:rFonts w:eastAsia="Batang"/>
          <w:sz w:val="28"/>
          <w:szCs w:val="28"/>
          <w:lang w:val="nl-NL"/>
        </w:rPr>
        <w:t>c 2021 - 2022</w:t>
      </w:r>
      <w:r w:rsidRPr="00360026">
        <w:rPr>
          <w:rFonts w:eastAsia="Batang"/>
          <w:sz w:val="28"/>
          <w:szCs w:val="28"/>
          <w:lang w:val="nl-NL"/>
        </w:rPr>
        <w:t>: QĐ số 196 /Q</w:t>
      </w:r>
      <w:r w:rsidR="002D44C9">
        <w:rPr>
          <w:rFonts w:eastAsia="Batang"/>
          <w:sz w:val="28"/>
          <w:szCs w:val="28"/>
          <w:lang w:val="nl-NL"/>
        </w:rPr>
        <w:t>Đ -TMDL ngày 14 tháng 8 năm 2021</w:t>
      </w:r>
    </w:p>
    <w:p w14:paraId="249E6CB6" w14:textId="77777777" w:rsidR="00360026" w:rsidRPr="00360026" w:rsidRDefault="00360026" w:rsidP="000E4778">
      <w:pPr>
        <w:spacing w:line="276" w:lineRule="auto"/>
        <w:ind w:firstLine="540"/>
        <w:jc w:val="both"/>
        <w:rPr>
          <w:sz w:val="28"/>
          <w:szCs w:val="28"/>
          <w:lang w:val="nl-NL"/>
        </w:rPr>
      </w:pPr>
      <w:r w:rsidRPr="00360026">
        <w:rPr>
          <w:sz w:val="28"/>
          <w:szCs w:val="28"/>
          <w:lang w:val="nl-NL"/>
        </w:rPr>
        <w:t>Đối với ngành kỹ thuật chế biến, chỉ tiêu tuyển sinh được giao theo Giấy chứng nhận đăng ký hoạt động GDNN hàng năm là 150 sinh viên trình độ cao đẳng (</w:t>
      </w:r>
      <w:r w:rsidRPr="00360026">
        <w:rPr>
          <w:i/>
          <w:sz w:val="28"/>
          <w:szCs w:val="28"/>
          <w:lang w:val="nl-NL"/>
        </w:rPr>
        <w:t>2.1.02 – Giấy chứng nhận đăng ký hoạt động GDNN</w:t>
      </w:r>
      <w:r w:rsidRPr="00360026">
        <w:rPr>
          <w:sz w:val="28"/>
          <w:szCs w:val="28"/>
          <w:lang w:val="nl-NL"/>
        </w:rPr>
        <w:t>)</w:t>
      </w:r>
    </w:p>
    <w:p w14:paraId="6CBD4FE4" w14:textId="7B0493F9" w:rsidR="00360026" w:rsidRPr="00360026" w:rsidRDefault="00360026" w:rsidP="00750725">
      <w:pPr>
        <w:spacing w:line="276" w:lineRule="auto"/>
        <w:ind w:firstLine="540"/>
        <w:jc w:val="both"/>
        <w:rPr>
          <w:spacing w:val="-4"/>
          <w:sz w:val="28"/>
          <w:szCs w:val="28"/>
          <w:lang w:val="vi-VN"/>
        </w:rPr>
      </w:pPr>
      <w:r w:rsidRPr="00360026">
        <w:rPr>
          <w:sz w:val="28"/>
          <w:szCs w:val="28"/>
          <w:lang w:val="nl-NL"/>
        </w:rPr>
        <w:t>Để công tác tuyển sinh đạt kết quả cao, hàng năm trường đã thành lập Hội đồng tuyển sinh, Ban thư ký Hội đồng tuyển sinh để triển khai công tác tuyển sinh đúng quy trình và quy định</w:t>
      </w:r>
      <w:r w:rsidRPr="00360026">
        <w:rPr>
          <w:spacing w:val="-4"/>
          <w:sz w:val="28"/>
          <w:szCs w:val="28"/>
          <w:lang w:val="vi-VN"/>
        </w:rPr>
        <w:t xml:space="preserve"> </w:t>
      </w:r>
      <w:r w:rsidRPr="00360026">
        <w:rPr>
          <w:i/>
          <w:spacing w:val="-4"/>
          <w:sz w:val="28"/>
          <w:szCs w:val="28"/>
          <w:lang w:val="vi-VN"/>
        </w:rPr>
        <w:t>(</w:t>
      </w:r>
      <w:r w:rsidRPr="00360026">
        <w:rPr>
          <w:i/>
          <w:sz w:val="28"/>
          <w:szCs w:val="28"/>
          <w:lang w:val="nl-NL"/>
        </w:rPr>
        <w:t xml:space="preserve">2.1.03 - Các quyết định thành lập Hội đồng tuyển sinh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2D44C9" w:rsidRPr="00750725">
        <w:rPr>
          <w:i/>
          <w:sz w:val="28"/>
          <w:szCs w:val="28"/>
          <w:lang w:val="nl-NL"/>
        </w:rPr>
        <w:t>;</w:t>
      </w:r>
      <w:r w:rsidRPr="00750725">
        <w:rPr>
          <w:i/>
          <w:sz w:val="28"/>
          <w:szCs w:val="28"/>
          <w:lang w:val="nl-NL"/>
        </w:rPr>
        <w:t xml:space="preserve"> </w:t>
      </w:r>
      <w:r w:rsidRPr="00360026">
        <w:rPr>
          <w:i/>
          <w:sz w:val="28"/>
          <w:szCs w:val="28"/>
          <w:lang w:val="nl-NL"/>
        </w:rPr>
        <w:t xml:space="preserve">2.1.04 -  Các quyết định thành lập Ban thư ký HĐTS Trường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 xml:space="preserve">; </w:t>
      </w:r>
      <w:r w:rsidRPr="00360026">
        <w:rPr>
          <w:sz w:val="28"/>
          <w:szCs w:val="28"/>
          <w:lang w:val="nl-NL"/>
        </w:rPr>
        <w:t>Hội đồng tuyển sinh đã xây dựng và ban hành kế hoạch tuyển sinh (</w:t>
      </w:r>
      <w:r w:rsidRPr="00360026">
        <w:rPr>
          <w:i/>
          <w:sz w:val="28"/>
          <w:szCs w:val="28"/>
          <w:lang w:val="nl-NL"/>
        </w:rPr>
        <w:t xml:space="preserve">2.1.05 – Kế hoạch tuyển sinh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 xml:space="preserve">; </w:t>
      </w:r>
      <w:r w:rsidRPr="00360026">
        <w:rPr>
          <w:sz w:val="28"/>
          <w:szCs w:val="28"/>
          <w:lang w:val="nl-NL"/>
        </w:rPr>
        <w:t>và tổ chức hoạt động tuyển sinh cho các ngành nghề đào tạo của trường nói chung và ngành Kỹ thuật chế biến món ăn nói riêng theo hình thức xét tuyển (</w:t>
      </w:r>
      <w:r w:rsidRPr="00360026">
        <w:rPr>
          <w:i/>
          <w:sz w:val="28"/>
          <w:szCs w:val="28"/>
          <w:lang w:val="vi-VN"/>
        </w:rPr>
        <w:t>2.1.0</w:t>
      </w:r>
      <w:r w:rsidRPr="00360026">
        <w:rPr>
          <w:i/>
          <w:sz w:val="28"/>
          <w:szCs w:val="28"/>
          <w:lang w:val="nl-NL"/>
        </w:rPr>
        <w:t xml:space="preserve">6 – Các thông báo tuyển sinh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p>
    <w:p w14:paraId="35AECC80" w14:textId="40B76735" w:rsidR="00360026" w:rsidRPr="00360026" w:rsidRDefault="00360026" w:rsidP="000E4778">
      <w:pPr>
        <w:spacing w:line="276" w:lineRule="auto"/>
        <w:ind w:firstLine="540"/>
        <w:jc w:val="both"/>
        <w:rPr>
          <w:sz w:val="28"/>
          <w:szCs w:val="28"/>
          <w:lang w:val="nl-NL"/>
        </w:rPr>
      </w:pPr>
      <w:r w:rsidRPr="00360026">
        <w:rPr>
          <w:sz w:val="28"/>
          <w:szCs w:val="28"/>
          <w:lang w:val="nl-NL"/>
        </w:rPr>
        <w:t>Trường thực hiện tiếp nhận hồ sơ tuyển sinh và xét tuyển theo đúng quy định. Kết thúc mùa tuyển sinh, trường đều tổ chức kiểm tra, đánh giá công tác tuyển sinh, lập báo cáo kết quả tuyển sinh năm trước và xác định chỉ tiêu tuyển sinh cho năm sau (</w:t>
      </w:r>
      <w:r w:rsidRPr="00360026">
        <w:rPr>
          <w:i/>
          <w:sz w:val="28"/>
          <w:szCs w:val="28"/>
          <w:lang w:val="nl-NL"/>
        </w:rPr>
        <w:t xml:space="preserve">2.1.07 – Thông báo xét tuyển các năm </w:t>
      </w:r>
      <w:r w:rsidR="002D44C9">
        <w:rPr>
          <w:i/>
          <w:sz w:val="28"/>
          <w:szCs w:val="28"/>
          <w:lang w:val="nl-NL"/>
        </w:rPr>
        <w:t>2019-2023</w:t>
      </w:r>
      <w:r w:rsidR="00524B20">
        <w:rPr>
          <w:i/>
          <w:sz w:val="28"/>
          <w:szCs w:val="28"/>
          <w:lang w:val="nl-NL"/>
        </w:rPr>
        <w:t>; 2.1.09</w:t>
      </w:r>
      <w:r w:rsidRPr="00360026">
        <w:rPr>
          <w:i/>
          <w:sz w:val="28"/>
          <w:szCs w:val="28"/>
          <w:lang w:val="nl-NL"/>
        </w:rPr>
        <w:t xml:space="preserve"> – Các quyết định công nhận trúng tuyển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 xml:space="preserve">; </w:t>
      </w:r>
      <w:r w:rsidR="002D44C9">
        <w:rPr>
          <w:i/>
          <w:sz w:val="28"/>
          <w:szCs w:val="28"/>
          <w:lang w:val="nl-NL"/>
        </w:rPr>
        <w:t xml:space="preserve"> ; 2.1.10</w:t>
      </w:r>
      <w:r w:rsidRPr="00360026">
        <w:rPr>
          <w:i/>
          <w:sz w:val="28"/>
          <w:szCs w:val="28"/>
          <w:lang w:val="nl-NL"/>
        </w:rPr>
        <w:t xml:space="preserve"> – Các biên bản tự kiểm tra hồ sơ thí sinh trúng tuyển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002D44C9">
        <w:rPr>
          <w:i/>
          <w:sz w:val="28"/>
          <w:szCs w:val="28"/>
          <w:lang w:val="nl-NL"/>
        </w:rPr>
        <w:t>; 2.1.11</w:t>
      </w:r>
      <w:r w:rsidRPr="00360026">
        <w:rPr>
          <w:i/>
          <w:sz w:val="28"/>
          <w:szCs w:val="28"/>
          <w:lang w:val="nl-NL"/>
        </w:rPr>
        <w:t xml:space="preserve"> - Biên bản họp Hội đồng tuyển sinh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00524B20">
        <w:rPr>
          <w:sz w:val="28"/>
          <w:szCs w:val="28"/>
          <w:lang w:val="nl-NL"/>
        </w:rPr>
        <w:t xml:space="preserve">; </w:t>
      </w:r>
      <w:r w:rsidRPr="00360026">
        <w:rPr>
          <w:i/>
          <w:sz w:val="28"/>
          <w:szCs w:val="28"/>
          <w:lang w:val="nl-NL"/>
        </w:rPr>
        <w:t xml:space="preserve"> 2.1.12 – Báo cáo công tác tuyển sinh hàng năm của trường)</w:t>
      </w:r>
    </w:p>
    <w:p w14:paraId="0DE808EB" w14:textId="16AC542F" w:rsidR="00360026" w:rsidRPr="00360026" w:rsidRDefault="00360026" w:rsidP="000E4778">
      <w:pPr>
        <w:spacing w:line="276" w:lineRule="auto"/>
        <w:ind w:firstLine="540"/>
        <w:jc w:val="both"/>
        <w:rPr>
          <w:sz w:val="28"/>
          <w:szCs w:val="28"/>
          <w:lang w:val="nl-NL"/>
        </w:rPr>
      </w:pPr>
      <w:r w:rsidRPr="00360026">
        <w:rPr>
          <w:sz w:val="28"/>
          <w:szCs w:val="28"/>
          <w:lang w:val="nl-NL"/>
        </w:rPr>
        <w:t>Kết quả tuyển sinh của ngành kỹ thuật chế biến món ăn trình độ</w:t>
      </w:r>
      <w:r w:rsidR="00080FD6">
        <w:rPr>
          <w:sz w:val="28"/>
          <w:szCs w:val="28"/>
          <w:lang w:val="nl-NL"/>
        </w:rPr>
        <w:t xml:space="preserve"> cao đẳng nhà Nhà trường trong năm </w:t>
      </w:r>
      <w:r w:rsidRPr="00360026">
        <w:rPr>
          <w:sz w:val="28"/>
          <w:szCs w:val="28"/>
          <w:lang w:val="nl-NL"/>
        </w:rPr>
        <w:t>như sau:</w:t>
      </w:r>
    </w:p>
    <w:p w14:paraId="19AADE9D" w14:textId="4A94BFE9" w:rsidR="00360026" w:rsidRPr="00360026" w:rsidRDefault="00524B20" w:rsidP="000E4778">
      <w:pPr>
        <w:widowControl/>
        <w:numPr>
          <w:ilvl w:val="0"/>
          <w:numId w:val="8"/>
        </w:numPr>
        <w:autoSpaceDE/>
        <w:autoSpaceDN/>
        <w:spacing w:line="276" w:lineRule="auto"/>
        <w:contextualSpacing/>
        <w:jc w:val="both"/>
        <w:rPr>
          <w:sz w:val="28"/>
          <w:szCs w:val="28"/>
          <w:lang w:val="nl-NL"/>
        </w:rPr>
      </w:pPr>
      <w:r>
        <w:rPr>
          <w:sz w:val="28"/>
          <w:szCs w:val="28"/>
          <w:lang w:val="nl-NL"/>
        </w:rPr>
        <w:t>Năm học 2020-2021</w:t>
      </w:r>
      <w:r w:rsidR="00360026" w:rsidRPr="00360026">
        <w:rPr>
          <w:sz w:val="28"/>
          <w:szCs w:val="28"/>
          <w:lang w:val="nl-NL"/>
        </w:rPr>
        <w:t>: 143 / 150 - đạt 95,3 %</w:t>
      </w:r>
    </w:p>
    <w:p w14:paraId="45E511AC" w14:textId="03F7C7DC" w:rsidR="00360026" w:rsidRPr="006E5439" w:rsidRDefault="00360026" w:rsidP="000E4778">
      <w:pPr>
        <w:spacing w:line="276" w:lineRule="auto"/>
        <w:jc w:val="both"/>
        <w:rPr>
          <w:spacing w:val="-6"/>
          <w:sz w:val="28"/>
          <w:szCs w:val="28"/>
          <w:lang w:val="nl-NL"/>
        </w:rPr>
      </w:pPr>
      <w:r w:rsidRPr="006E5439">
        <w:rPr>
          <w:spacing w:val="-6"/>
          <w:sz w:val="28"/>
          <w:szCs w:val="28"/>
          <w:lang w:val="nl-NL"/>
        </w:rPr>
        <w:t>(</w:t>
      </w:r>
      <w:r w:rsidRPr="006E5439">
        <w:rPr>
          <w:i/>
          <w:spacing w:val="-6"/>
          <w:sz w:val="28"/>
          <w:szCs w:val="28"/>
          <w:lang w:val="nl-NL"/>
        </w:rPr>
        <w:t xml:space="preserve">2.1.11 – </w:t>
      </w:r>
      <w:r w:rsidR="00080FD6">
        <w:rPr>
          <w:i/>
          <w:spacing w:val="-6"/>
          <w:sz w:val="28"/>
          <w:szCs w:val="28"/>
          <w:lang w:val="nl-NL"/>
        </w:rPr>
        <w:t xml:space="preserve">Danh sách </w:t>
      </w:r>
      <w:r w:rsidRPr="006E5439">
        <w:rPr>
          <w:i/>
          <w:spacing w:val="-6"/>
          <w:sz w:val="28"/>
          <w:szCs w:val="28"/>
          <w:lang w:val="nl-NL"/>
        </w:rPr>
        <w:t xml:space="preserve"> lớp năm học, 2020-2021, 2021-2022</w:t>
      </w:r>
      <w:r w:rsidR="00524B20">
        <w:rPr>
          <w:i/>
          <w:spacing w:val="-6"/>
          <w:sz w:val="28"/>
          <w:szCs w:val="28"/>
          <w:lang w:val="nl-NL"/>
        </w:rPr>
        <w:t xml:space="preserve">,2022-2023 </w:t>
      </w:r>
      <w:r w:rsidRPr="006E5439">
        <w:rPr>
          <w:spacing w:val="-6"/>
          <w:sz w:val="28"/>
          <w:szCs w:val="28"/>
          <w:lang w:val="nl-NL"/>
        </w:rPr>
        <w:t>),</w:t>
      </w:r>
    </w:p>
    <w:p w14:paraId="7FE3D5C9" w14:textId="14A01609" w:rsidR="00360026" w:rsidRPr="00C55BF6" w:rsidRDefault="00524B20" w:rsidP="000E4778">
      <w:pPr>
        <w:spacing w:line="276" w:lineRule="auto"/>
        <w:ind w:firstLine="540"/>
        <w:jc w:val="both"/>
        <w:rPr>
          <w:spacing w:val="-4"/>
          <w:sz w:val="28"/>
          <w:szCs w:val="28"/>
          <w:lang w:val="nl-NL"/>
        </w:rPr>
      </w:pPr>
      <w:r>
        <w:rPr>
          <w:spacing w:val="-4"/>
          <w:sz w:val="28"/>
          <w:szCs w:val="28"/>
          <w:lang w:val="nl-NL"/>
        </w:rPr>
        <w:t>Năm học 2021</w:t>
      </w:r>
      <w:r w:rsidR="00360026" w:rsidRPr="00C55BF6">
        <w:rPr>
          <w:spacing w:val="-4"/>
          <w:sz w:val="28"/>
          <w:szCs w:val="28"/>
          <w:lang w:val="nl-NL"/>
        </w:rPr>
        <w:t xml:space="preserve"> – 2022 ngành kỹ thuật chế biến luôn đạt và vượt chỉ tiêu đề ra mặc dù đại dịch Covid ảnh hưởng không nhỏ đến tuyển sinh của các ngành nghề của nhà trường.</w:t>
      </w:r>
    </w:p>
    <w:p w14:paraId="628D8C35" w14:textId="77777777" w:rsidR="00360026" w:rsidRPr="00360026" w:rsidRDefault="00360026" w:rsidP="000E4778">
      <w:pPr>
        <w:spacing w:line="276" w:lineRule="auto"/>
        <w:ind w:firstLine="540"/>
        <w:jc w:val="both"/>
        <w:rPr>
          <w:b/>
          <w:i/>
          <w:sz w:val="28"/>
          <w:szCs w:val="28"/>
          <w:lang w:val="nl-NL"/>
        </w:rPr>
      </w:pPr>
      <w:r w:rsidRPr="00360026">
        <w:rPr>
          <w:b/>
          <w:i/>
          <w:sz w:val="28"/>
          <w:szCs w:val="28"/>
          <w:lang w:val="nl-NL"/>
        </w:rPr>
        <w:t>Điểm tự đánh giá tiêu chuẩn 1, tiêu chí 2: 2 điểm</w:t>
      </w:r>
    </w:p>
    <w:p w14:paraId="6B48C7C2" w14:textId="77777777" w:rsidR="00360026" w:rsidRPr="00360026" w:rsidRDefault="00360026" w:rsidP="000E4778">
      <w:pPr>
        <w:keepNext/>
        <w:keepLines/>
        <w:widowControl/>
        <w:autoSpaceDE/>
        <w:autoSpaceDN/>
        <w:spacing w:line="276" w:lineRule="auto"/>
        <w:ind w:firstLine="709"/>
        <w:jc w:val="both"/>
        <w:outlineLvl w:val="2"/>
        <w:rPr>
          <w:b/>
          <w:bCs/>
          <w:spacing w:val="4"/>
          <w:sz w:val="28"/>
          <w:szCs w:val="28"/>
          <w:lang w:val="nl-NL"/>
        </w:rPr>
      </w:pPr>
      <w:r w:rsidRPr="00360026">
        <w:rPr>
          <w:b/>
          <w:bCs/>
          <w:spacing w:val="4"/>
          <w:sz w:val="28"/>
          <w:szCs w:val="28"/>
          <w:lang w:val="nl-NL"/>
        </w:rPr>
        <w:t>Tiêu chuẩn 2.2: Cơ sở đào tạo có kế hoạch đào tạo và tổ chức đào tạo theo quy định.</w:t>
      </w:r>
    </w:p>
    <w:p w14:paraId="62245D01" w14:textId="77777777" w:rsidR="00360026" w:rsidRPr="00360026" w:rsidRDefault="00360026" w:rsidP="000E4778">
      <w:pPr>
        <w:spacing w:line="276" w:lineRule="auto"/>
        <w:ind w:firstLine="540"/>
        <w:jc w:val="both"/>
        <w:rPr>
          <w:b/>
          <w:i/>
          <w:sz w:val="28"/>
          <w:szCs w:val="28"/>
          <w:lang w:val="pt-BR"/>
        </w:rPr>
      </w:pPr>
      <w:r w:rsidRPr="00360026">
        <w:rPr>
          <w:b/>
          <w:i/>
          <w:sz w:val="28"/>
          <w:szCs w:val="28"/>
          <w:lang w:val="pt-BR"/>
        </w:rPr>
        <w:t>Mô tả, phân tích, nhận định:</w:t>
      </w:r>
    </w:p>
    <w:p w14:paraId="2810CF0C" w14:textId="41D1F3E4" w:rsidR="00360026" w:rsidRPr="00360026" w:rsidRDefault="00360026" w:rsidP="000E4778">
      <w:pPr>
        <w:spacing w:line="276" w:lineRule="auto"/>
        <w:ind w:firstLine="540"/>
        <w:jc w:val="both"/>
        <w:rPr>
          <w:rFonts w:eastAsia="Batang"/>
          <w:i/>
          <w:sz w:val="28"/>
          <w:szCs w:val="28"/>
          <w:lang w:val="pt-BR"/>
        </w:rPr>
      </w:pPr>
      <w:r w:rsidRPr="00360026">
        <w:rPr>
          <w:rFonts w:eastAsia="Batang"/>
          <w:sz w:val="28"/>
          <w:szCs w:val="28"/>
          <w:lang w:val="pt-BR"/>
        </w:rPr>
        <w:t xml:space="preserve">Việc lập Kế hoạch đào tạo và xây dựng tiến độ đào tạo cho từng khóa học theo từng học kỳ, năm học cho các nghề của trường do phòng Đào tạo phối hợp với các khoa thực hiện căn cứ vào đặc điểm của từng nghề và theo đúng quy định của Bộ Lao động - Thương binh và Xã hội, trong đó có ngành kỹ thuật chế biến món ăn trình độ cao đẳng </w:t>
      </w:r>
      <w:r w:rsidRPr="00360026">
        <w:rPr>
          <w:rFonts w:eastAsia="Batang"/>
          <w:i/>
          <w:sz w:val="28"/>
          <w:szCs w:val="28"/>
          <w:lang w:val="pt-BR"/>
        </w:rPr>
        <w:t xml:space="preserve">(2.5.07 - Kế hoạch đào tạo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 xml:space="preserve">; </w:t>
      </w:r>
      <w:r w:rsidRPr="00360026">
        <w:rPr>
          <w:rFonts w:eastAsia="Batang"/>
          <w:i/>
          <w:sz w:val="28"/>
          <w:szCs w:val="28"/>
          <w:lang w:val="pt-BR"/>
        </w:rPr>
        <w:t xml:space="preserve">2.2.01 - Tiến độ đào tạo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Pr="00360026">
        <w:rPr>
          <w:rFonts w:eastAsia="Batang"/>
          <w:i/>
          <w:sz w:val="28"/>
          <w:szCs w:val="28"/>
          <w:lang w:val="pt-BR"/>
        </w:rPr>
        <w:t>).</w:t>
      </w:r>
      <w:r w:rsidRPr="00360026">
        <w:rPr>
          <w:rFonts w:eastAsia="Batang"/>
          <w:sz w:val="28"/>
          <w:szCs w:val="28"/>
          <w:lang w:val="pt-BR"/>
        </w:rPr>
        <w:t xml:space="preserve"> Căn cứ vào kế hoạch đào tạo và tiến độ đào tạo, Thực hiện thông tư 23/2017, Khoa Công nghệ chế biến xây dựng kế hoạch giảng viên và phối hợp với Phòng Đào tạo xây dựng thời khóa biểu theo từng học kỳ, chi tiết đến từng mô đun/môn học (</w:t>
      </w:r>
      <w:r w:rsidRPr="00360026">
        <w:rPr>
          <w:rFonts w:eastAsia="Batang"/>
          <w:i/>
          <w:sz w:val="28"/>
          <w:szCs w:val="28"/>
          <w:lang w:val="pt-BR"/>
        </w:rPr>
        <w:t xml:space="preserve">2.2.02 - Kế hoạch Phân công giảng viên giảng dạy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Pr="00360026">
        <w:rPr>
          <w:rFonts w:eastAsia="Batang"/>
          <w:i/>
          <w:sz w:val="28"/>
          <w:szCs w:val="28"/>
          <w:lang w:val="pt-BR"/>
        </w:rPr>
        <w:t>; 2.2.03 -</w:t>
      </w:r>
      <w:r w:rsidRPr="00360026">
        <w:rPr>
          <w:rFonts w:eastAsia="Batang"/>
          <w:sz w:val="28"/>
          <w:szCs w:val="28"/>
          <w:lang w:val="pt-BR"/>
        </w:rPr>
        <w:t xml:space="preserve"> </w:t>
      </w:r>
      <w:r w:rsidRPr="00360026">
        <w:rPr>
          <w:rFonts w:eastAsia="Batang"/>
          <w:i/>
          <w:sz w:val="28"/>
          <w:szCs w:val="28"/>
          <w:lang w:val="pt-BR"/>
        </w:rPr>
        <w:t xml:space="preserve">Thời khóa biểu </w:t>
      </w:r>
      <w:bookmarkStart w:id="34" w:name="_Hlk101161457"/>
      <w:r w:rsidRPr="00360026">
        <w:rPr>
          <w:rFonts w:eastAsia="Batang"/>
          <w:i/>
          <w:sz w:val="28"/>
          <w:szCs w:val="28"/>
          <w:lang w:val="pt-BR"/>
        </w:rPr>
        <w:t xml:space="preserve">năm học </w:t>
      </w:r>
      <w:bookmarkEnd w:id="34"/>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Pr="00360026">
        <w:rPr>
          <w:rFonts w:eastAsia="Batang"/>
          <w:i/>
          <w:sz w:val="28"/>
          <w:szCs w:val="28"/>
          <w:lang w:val="pt-BR"/>
        </w:rPr>
        <w:t xml:space="preserve">; 2.2.10 – Kế hoạch đào tạo theo từng khóa học </w:t>
      </w:r>
      <w:r w:rsidRPr="00360026">
        <w:rPr>
          <w:rFonts w:eastAsia="Batang"/>
          <w:sz w:val="28"/>
          <w:szCs w:val="28"/>
          <w:lang w:val="pt-BR"/>
        </w:rPr>
        <w:t>).</w:t>
      </w:r>
      <w:r w:rsidRPr="00360026">
        <w:rPr>
          <w:rFonts w:eastAsia="Batang"/>
          <w:i/>
          <w:sz w:val="28"/>
          <w:szCs w:val="28"/>
          <w:lang w:val="pt-BR"/>
        </w:rPr>
        <w:t xml:space="preserve"> </w:t>
      </w:r>
      <w:r w:rsidRPr="00360026">
        <w:rPr>
          <w:rFonts w:eastAsia="Batang"/>
          <w:sz w:val="28"/>
          <w:szCs w:val="28"/>
          <w:lang w:val="pt-BR"/>
        </w:rPr>
        <w:t>Khi đã có thời khoá biểu, giáo viên sẽ căn cứ vào nội dung, thời lượng đã qui định trong chương trình đào tạo nghề để chuẩn bị hồ sơ giảng dạy chi tiết cho từng môn học, mô đun được phân công (</w:t>
      </w:r>
      <w:r w:rsidRPr="00360026">
        <w:rPr>
          <w:rFonts w:eastAsia="Batang"/>
          <w:i/>
          <w:sz w:val="28"/>
          <w:szCs w:val="28"/>
          <w:lang w:val="pt-BR"/>
        </w:rPr>
        <w:t>1.2.07 – Hồ sơ giảng dạy của giáo viên ngành Kỹ thuật chế biến món ăn trình độ cao đẳng</w:t>
      </w:r>
      <w:r w:rsidRPr="00360026">
        <w:rPr>
          <w:rFonts w:eastAsia="Batang"/>
          <w:sz w:val="28"/>
          <w:szCs w:val="28"/>
          <w:lang w:val="pt-BR"/>
        </w:rPr>
        <w:t>).</w:t>
      </w:r>
    </w:p>
    <w:p w14:paraId="27E3D77A" w14:textId="4EFAE7A6" w:rsidR="00360026" w:rsidRPr="00360026" w:rsidRDefault="00360026" w:rsidP="000E4778">
      <w:pPr>
        <w:spacing w:line="276" w:lineRule="auto"/>
        <w:ind w:firstLine="540"/>
        <w:jc w:val="both"/>
        <w:rPr>
          <w:rFonts w:eastAsia="Batang"/>
          <w:sz w:val="28"/>
          <w:szCs w:val="28"/>
          <w:lang w:val="pt-BR"/>
        </w:rPr>
      </w:pPr>
      <w:r w:rsidRPr="00360026">
        <w:rPr>
          <w:rFonts w:eastAsia="Batang"/>
          <w:sz w:val="28"/>
          <w:szCs w:val="28"/>
          <w:lang w:val="pt-BR"/>
        </w:rPr>
        <w:t>Nhà trường thực hiện kiểm tra đột xuất, định kỳ và dự giờ giảng của giáo viên ở tất cả các đơn vị để giám sát và đánh giá sự phù hợp của nội dung bài giảng, phương pháp giảng dạy với kế hoạch đào tạo và khả năng người học (</w:t>
      </w:r>
      <w:r w:rsidRPr="00360026">
        <w:rPr>
          <w:rFonts w:eastAsia="Calibri"/>
          <w:bCs/>
          <w:i/>
          <w:iCs/>
          <w:sz w:val="28"/>
          <w:szCs w:val="28"/>
          <w:lang w:val="nl-NL"/>
        </w:rPr>
        <w:t xml:space="preserve">2.2.04 </w:t>
      </w:r>
      <w:r w:rsidRPr="00360026">
        <w:rPr>
          <w:rFonts w:eastAsia="Calibri"/>
          <w:i/>
          <w:sz w:val="28"/>
          <w:szCs w:val="28"/>
          <w:lang w:val="pt-BR"/>
        </w:rPr>
        <w:t xml:space="preserve">– Các kế hoạch thanh tra, kiểm tra hoạt động đào tạo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Pr="00360026">
        <w:rPr>
          <w:rFonts w:eastAsia="Calibri"/>
          <w:i/>
          <w:sz w:val="28"/>
          <w:szCs w:val="28"/>
          <w:lang w:val="pt-BR"/>
        </w:rPr>
        <w:t xml:space="preserve">; </w:t>
      </w:r>
      <w:r w:rsidRPr="00360026">
        <w:rPr>
          <w:rFonts w:eastAsia="Calibri"/>
          <w:bCs/>
          <w:i/>
          <w:sz w:val="28"/>
          <w:szCs w:val="28"/>
          <w:lang w:val="nl-NL"/>
        </w:rPr>
        <w:t>2.2.05</w:t>
      </w:r>
      <w:r w:rsidRPr="00360026">
        <w:rPr>
          <w:rFonts w:eastAsia="Batang"/>
          <w:i/>
          <w:sz w:val="28"/>
          <w:szCs w:val="28"/>
          <w:lang w:val="pt-BR"/>
        </w:rPr>
        <w:t xml:space="preserve"> – Các biên bản kiểm tra </w:t>
      </w:r>
      <w:r w:rsidRPr="00360026">
        <w:rPr>
          <w:i/>
          <w:sz w:val="28"/>
          <w:szCs w:val="28"/>
          <w:lang w:val="pt-BR"/>
        </w:rPr>
        <w:t xml:space="preserve">công tác giảng dạy; </w:t>
      </w:r>
      <w:r w:rsidRPr="00360026">
        <w:rPr>
          <w:rFonts w:eastAsia="Calibri"/>
          <w:bCs/>
          <w:i/>
          <w:iCs/>
          <w:sz w:val="28"/>
          <w:szCs w:val="28"/>
          <w:lang w:val="nl-NL"/>
        </w:rPr>
        <w:t>2.2.06</w:t>
      </w:r>
      <w:r w:rsidRPr="00360026">
        <w:rPr>
          <w:rFonts w:eastAsia="Batang"/>
          <w:sz w:val="28"/>
          <w:szCs w:val="28"/>
          <w:lang w:val="pt-BR"/>
        </w:rPr>
        <w:t xml:space="preserve">– </w:t>
      </w:r>
      <w:r w:rsidRPr="00360026">
        <w:rPr>
          <w:rFonts w:eastAsia="Calibri"/>
          <w:i/>
          <w:sz w:val="28"/>
          <w:szCs w:val="28"/>
          <w:lang w:val="pt-BR"/>
        </w:rPr>
        <w:t>Các báo cáo kết quả thanh tra, kiểm tra hoạt động giảng dạy</w:t>
      </w:r>
      <w:r w:rsidRPr="00360026">
        <w:rPr>
          <w:rFonts w:eastAsia="Batang"/>
          <w:sz w:val="28"/>
          <w:szCs w:val="28"/>
          <w:lang w:val="pt-BR"/>
        </w:rPr>
        <w:t>). Nội dung các biên bản kiểm tra và báo cáo đều chứng tỏ giảng viên khoa Công nghệ chế biến luôn thực hiện tốt các hoạt động đào tạo theo quy định.</w:t>
      </w:r>
    </w:p>
    <w:p w14:paraId="6ACE2E2C" w14:textId="4C6E0693" w:rsidR="00360026" w:rsidRPr="00360026" w:rsidRDefault="00360026" w:rsidP="000E4778">
      <w:pPr>
        <w:spacing w:line="276" w:lineRule="auto"/>
        <w:ind w:firstLine="567"/>
        <w:jc w:val="both"/>
        <w:rPr>
          <w:rFonts w:eastAsia="Batang"/>
          <w:sz w:val="28"/>
          <w:szCs w:val="28"/>
          <w:lang w:val="pt-BR"/>
        </w:rPr>
      </w:pPr>
      <w:r w:rsidRPr="00360026">
        <w:rPr>
          <w:rFonts w:eastAsia="Batang"/>
          <w:sz w:val="28"/>
          <w:szCs w:val="28"/>
          <w:lang w:val="pt-BR"/>
        </w:rPr>
        <w:t xml:space="preserve"> Cuối mỗi năm học, mỗi khóa học, Khoa Công nghệ chế biến và Nhà trường đều có báo cáo tổng kết để rà soát và đánh giá hiệu quả của công tác đào tạo, từ đó đặt ra phương hướng hành động phù hợp cho giai đoạn tiếp theo (</w:t>
      </w:r>
      <w:r w:rsidRPr="00360026">
        <w:rPr>
          <w:rFonts w:eastAsia="Batang"/>
          <w:i/>
          <w:sz w:val="28"/>
          <w:szCs w:val="28"/>
          <w:lang w:val="pt-BR"/>
        </w:rPr>
        <w:t>2.2.07 – Các báo cáo đánh giá sơ kết học kỳ, tổng kết năm học của Trường năm học 2019-2020, 2020-2021</w:t>
      </w:r>
      <w:r w:rsidR="00524B20">
        <w:rPr>
          <w:rFonts w:eastAsia="Batang"/>
          <w:i/>
          <w:sz w:val="28"/>
          <w:szCs w:val="28"/>
          <w:lang w:val="pt-BR"/>
        </w:rPr>
        <w:t xml:space="preserve"> ,2021-2022</w:t>
      </w:r>
      <w:r w:rsidRPr="00360026">
        <w:rPr>
          <w:rFonts w:eastAsia="Batang"/>
          <w:i/>
          <w:sz w:val="28"/>
          <w:szCs w:val="28"/>
          <w:lang w:val="pt-BR"/>
        </w:rPr>
        <w:t>; 1.2.04 – Các báo cáo đánh giá sơ kết, tổng kết năm học của Khoa Công nghệ chế biến năm học 2019-2020, 2020-2021</w:t>
      </w:r>
      <w:bookmarkStart w:id="35" w:name="_Hlk100062012"/>
      <w:r w:rsidR="00524B20">
        <w:rPr>
          <w:rFonts w:eastAsia="Batang"/>
          <w:i/>
          <w:sz w:val="28"/>
          <w:szCs w:val="28"/>
          <w:lang w:val="pt-BR"/>
        </w:rPr>
        <w:t>,2021-2022</w:t>
      </w:r>
      <w:r w:rsidRPr="00360026">
        <w:rPr>
          <w:rFonts w:eastAsia="Batang"/>
          <w:sz w:val="28"/>
          <w:szCs w:val="28"/>
          <w:lang w:val="pt-BR"/>
        </w:rPr>
        <w:t>)</w:t>
      </w:r>
    </w:p>
    <w:p w14:paraId="02CE3970" w14:textId="77777777" w:rsidR="00360026" w:rsidRPr="00360026" w:rsidRDefault="00360026" w:rsidP="000E4778">
      <w:pPr>
        <w:spacing w:line="276" w:lineRule="auto"/>
        <w:ind w:firstLine="567"/>
        <w:jc w:val="both"/>
        <w:rPr>
          <w:rFonts w:eastAsia="Batang"/>
          <w:sz w:val="28"/>
          <w:szCs w:val="28"/>
          <w:lang w:val="pt-BR"/>
        </w:rPr>
      </w:pPr>
      <w:bookmarkStart w:id="36" w:name="_Hlk100062293"/>
      <w:bookmarkEnd w:id="35"/>
      <w:r w:rsidRPr="00360026">
        <w:rPr>
          <w:rFonts w:eastAsia="Batang"/>
          <w:sz w:val="28"/>
          <w:szCs w:val="28"/>
          <w:lang w:val="pt-BR"/>
        </w:rPr>
        <w:t>Trường tự đánh giá đạt yêu cầu tiêu chuẩn.</w:t>
      </w:r>
    </w:p>
    <w:bookmarkEnd w:id="36"/>
    <w:p w14:paraId="3C7E1CEF" w14:textId="77777777" w:rsidR="00360026" w:rsidRPr="00360026" w:rsidRDefault="00360026" w:rsidP="000E4778">
      <w:pPr>
        <w:spacing w:line="276" w:lineRule="auto"/>
        <w:ind w:firstLine="567"/>
        <w:jc w:val="both"/>
        <w:rPr>
          <w:i/>
          <w:sz w:val="28"/>
          <w:szCs w:val="28"/>
          <w:lang w:val="pt-BR"/>
        </w:rPr>
      </w:pPr>
      <w:r w:rsidRPr="00360026">
        <w:rPr>
          <w:b/>
          <w:i/>
          <w:sz w:val="28"/>
          <w:szCs w:val="28"/>
          <w:lang w:val="pt-BR"/>
        </w:rPr>
        <w:t>Điểm tự đánh giá tiêu chuẩn 2, tiêu chí 2: 02 điểm</w:t>
      </w:r>
    </w:p>
    <w:p w14:paraId="4D28CCD9" w14:textId="77777777" w:rsidR="00360026" w:rsidRPr="00360026" w:rsidRDefault="00360026" w:rsidP="000E4778">
      <w:pPr>
        <w:keepNext/>
        <w:keepLines/>
        <w:spacing w:line="276" w:lineRule="auto"/>
        <w:jc w:val="both"/>
        <w:outlineLvl w:val="3"/>
        <w:rPr>
          <w:b/>
          <w:bCs/>
          <w:iCs/>
          <w:sz w:val="28"/>
          <w:szCs w:val="28"/>
          <w:lang w:val="nl-NL"/>
        </w:rPr>
      </w:pPr>
      <w:r w:rsidRPr="00360026">
        <w:rPr>
          <w:b/>
          <w:bCs/>
          <w:iCs/>
          <w:sz w:val="28"/>
          <w:szCs w:val="28"/>
          <w:lang w:val="nl-NL"/>
        </w:rPr>
        <w:t>Tiêu chuẩn 2.3: Thực hiện phương pháp đào tạo phù hợp với nội dung chương trình đào tạo, kết hợp rèn luyện năng lực thực hành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p w14:paraId="31479160" w14:textId="77777777" w:rsidR="00360026" w:rsidRPr="00360026" w:rsidRDefault="00360026" w:rsidP="000E4778">
      <w:pPr>
        <w:spacing w:line="276" w:lineRule="auto"/>
        <w:ind w:firstLine="540"/>
        <w:jc w:val="both"/>
        <w:rPr>
          <w:b/>
          <w:i/>
          <w:sz w:val="28"/>
          <w:szCs w:val="28"/>
          <w:lang w:val="pt-BR"/>
        </w:rPr>
      </w:pPr>
      <w:r w:rsidRPr="00360026">
        <w:rPr>
          <w:b/>
          <w:i/>
          <w:sz w:val="28"/>
          <w:szCs w:val="28"/>
          <w:lang w:val="pt-BR"/>
        </w:rPr>
        <w:t>Mô tả, phân tích, nhận định:</w:t>
      </w:r>
    </w:p>
    <w:p w14:paraId="21A0E2F9" w14:textId="77ADE668" w:rsidR="00360026" w:rsidRPr="00360026" w:rsidRDefault="00360026" w:rsidP="000E4778">
      <w:pPr>
        <w:spacing w:line="276" w:lineRule="auto"/>
        <w:ind w:firstLine="540"/>
        <w:jc w:val="both"/>
        <w:rPr>
          <w:rFonts w:eastAsia="Calibri"/>
          <w:sz w:val="28"/>
          <w:szCs w:val="28"/>
          <w:lang w:val="nl-NL"/>
        </w:rPr>
      </w:pPr>
      <w:r w:rsidRPr="00360026">
        <w:rPr>
          <w:rFonts w:eastAsia="Calibri"/>
          <w:sz w:val="28"/>
          <w:szCs w:val="28"/>
          <w:lang w:val="nl-NL"/>
        </w:rPr>
        <w:t xml:space="preserve">Hiện nay, các giáo viên của trường nói chung và Khoa Công nghệ chế biến nói riêng đang áp dụng đa dạng các phương pháp giảng dạy tích cực, lấy người học làm trung tâm như: phương pháp học </w:t>
      </w:r>
      <w:r w:rsidRPr="00360026">
        <w:rPr>
          <w:rFonts w:eastAsia="Batang"/>
          <w:sz w:val="28"/>
          <w:szCs w:val="28"/>
          <w:lang w:val="pt-BR"/>
        </w:rPr>
        <w:t>nhóm</w:t>
      </w:r>
      <w:r w:rsidRPr="00360026">
        <w:rPr>
          <w:rFonts w:eastAsia="Calibri"/>
          <w:sz w:val="28"/>
          <w:szCs w:val="28"/>
          <w:lang w:val="nl-NL"/>
        </w:rPr>
        <w:t>, đây là phương pháp phổ biến của chuyên ngành kỹ thuật chế biến món ăn do phần lớn các môn học của khoa là thực hành. Học viên được thực hành chế biến món ăn hay thực hiện một số công việc theo nhóm. Phương pháp này phù hợp với phát triển của xã hội hiện nay. Ngoài ra còn những phương pháp viết tiểu luận hoặc làm bài tập lớn, phương pháp thuyết trình, phản biện (</w:t>
      </w:r>
      <w:r w:rsidRPr="00360026">
        <w:rPr>
          <w:i/>
          <w:sz w:val="28"/>
          <w:szCs w:val="28"/>
          <w:lang w:val="nl-NL"/>
        </w:rPr>
        <w:t xml:space="preserve">2.3.01 – </w:t>
      </w:r>
      <w:r w:rsidRPr="00360026">
        <w:rPr>
          <w:rFonts w:eastAsia="Courier New"/>
          <w:i/>
          <w:sz w:val="28"/>
          <w:szCs w:val="28"/>
          <w:lang w:val="nl-NL"/>
        </w:rPr>
        <w:t>Sổ tay lên lớp, giáo án bài giảng củ</w:t>
      </w:r>
      <w:r w:rsidR="00524B20">
        <w:rPr>
          <w:rFonts w:eastAsia="Courier New"/>
          <w:i/>
          <w:sz w:val="28"/>
          <w:szCs w:val="28"/>
          <w:lang w:val="nl-NL"/>
        </w:rPr>
        <w:t>a GV các năm 2019</w:t>
      </w:r>
      <w:r w:rsidR="00750725">
        <w:rPr>
          <w:rFonts w:eastAsia="Courier New"/>
          <w:i/>
          <w:sz w:val="28"/>
          <w:szCs w:val="28"/>
          <w:lang w:val="nl-NL"/>
        </w:rPr>
        <w:t>-2021</w:t>
      </w:r>
      <w:r w:rsidRPr="00360026">
        <w:rPr>
          <w:rFonts w:eastAsia="Batang"/>
          <w:i/>
          <w:sz w:val="28"/>
          <w:szCs w:val="28"/>
          <w:lang w:val="pt-BR"/>
        </w:rPr>
        <w:t>; 1.2.07 – Hồ sơ giảng dạy của giáo viên ngành Kỹ thuật chế biến món ăn trình độ cao đẳng</w:t>
      </w:r>
      <w:r w:rsidRPr="00360026">
        <w:rPr>
          <w:rFonts w:eastAsia="Calibri"/>
          <w:bCs/>
          <w:i/>
          <w:sz w:val="28"/>
          <w:szCs w:val="28"/>
          <w:lang w:val="nl-NL"/>
        </w:rPr>
        <w:t xml:space="preserve"> 2.2.05</w:t>
      </w:r>
      <w:r w:rsidRPr="00360026">
        <w:rPr>
          <w:rFonts w:eastAsia="Batang"/>
          <w:i/>
          <w:sz w:val="28"/>
          <w:szCs w:val="28"/>
          <w:lang w:val="pt-BR"/>
        </w:rPr>
        <w:t xml:space="preserve"> – Các biên bản kiểm tra </w:t>
      </w:r>
      <w:r w:rsidRPr="00360026">
        <w:rPr>
          <w:i/>
          <w:sz w:val="28"/>
          <w:szCs w:val="28"/>
          <w:lang w:val="pt-BR"/>
        </w:rPr>
        <w:t xml:space="preserve">công tác giảng dạy; </w:t>
      </w:r>
      <w:r w:rsidRPr="00360026">
        <w:rPr>
          <w:rFonts w:eastAsia="Calibri"/>
          <w:bCs/>
          <w:i/>
          <w:iCs/>
          <w:sz w:val="28"/>
          <w:szCs w:val="28"/>
          <w:lang w:val="nl-NL"/>
        </w:rPr>
        <w:t>2.2.06</w:t>
      </w:r>
      <w:r w:rsidRPr="00360026">
        <w:rPr>
          <w:rFonts w:eastAsia="Batang"/>
          <w:sz w:val="28"/>
          <w:szCs w:val="28"/>
          <w:lang w:val="pt-BR"/>
        </w:rPr>
        <w:t xml:space="preserve">– </w:t>
      </w:r>
      <w:r w:rsidRPr="00360026">
        <w:rPr>
          <w:rFonts w:eastAsia="Calibri"/>
          <w:i/>
          <w:sz w:val="28"/>
          <w:szCs w:val="28"/>
          <w:lang w:val="pt-BR"/>
        </w:rPr>
        <w:t xml:space="preserve">Các báo cáo kết quả thanh tra, kiểm tra hoạt động giảng </w:t>
      </w:r>
      <w:r w:rsidRPr="00360026">
        <w:rPr>
          <w:rFonts w:eastAsia="Calibri"/>
          <w:sz w:val="28"/>
          <w:szCs w:val="28"/>
          <w:lang w:val="pt-BR"/>
        </w:rPr>
        <w:t>dạy</w:t>
      </w:r>
      <w:r w:rsidRPr="00360026">
        <w:rPr>
          <w:rFonts w:eastAsia="Calibri"/>
          <w:sz w:val="28"/>
          <w:szCs w:val="28"/>
          <w:lang w:val="nl-NL"/>
        </w:rPr>
        <w:t xml:space="preserve">), giúp sinh viên phát triển năng lực tự học, tự nghiên cứu, góp phần nâng cao chất lượng đào tạo. </w:t>
      </w:r>
    </w:p>
    <w:p w14:paraId="34302ECB" w14:textId="300BBC3B" w:rsidR="00360026" w:rsidRPr="00360026" w:rsidRDefault="00360026" w:rsidP="000E4778">
      <w:pPr>
        <w:spacing w:line="276" w:lineRule="auto"/>
        <w:ind w:firstLine="540"/>
        <w:jc w:val="both"/>
        <w:rPr>
          <w:rFonts w:eastAsia="Calibri"/>
          <w:sz w:val="28"/>
          <w:szCs w:val="28"/>
          <w:lang w:val="nl-NL"/>
        </w:rPr>
      </w:pPr>
      <w:r w:rsidRPr="00360026">
        <w:rPr>
          <w:rFonts w:eastAsia="Calibri"/>
          <w:sz w:val="28"/>
          <w:szCs w:val="28"/>
          <w:lang w:val="nl-NL"/>
        </w:rPr>
        <w:t>Qua các báo cáo hoạt động thu thập ý kiến đánh giá của nhà giáo và người học (trong đó có nhà giáo và sinh viên ngành Kỹ thuật chế biến món ăn</w:t>
      </w:r>
      <w:r w:rsidRPr="00360026">
        <w:rPr>
          <w:rFonts w:eastAsia="Batang"/>
          <w:i/>
          <w:sz w:val="28"/>
          <w:szCs w:val="28"/>
          <w:lang w:val="pt-BR"/>
        </w:rPr>
        <w:t xml:space="preserve"> </w:t>
      </w:r>
      <w:r w:rsidRPr="00360026">
        <w:rPr>
          <w:rFonts w:eastAsia="Calibri"/>
          <w:sz w:val="28"/>
          <w:szCs w:val="28"/>
          <w:lang w:val="nl-NL"/>
        </w:rPr>
        <w:t>trình độ cao đẳng) về chất lượng các phương pháp đào tạo, hàng năm có trên 80% nhà giáo và người học đều đánh giá phương pháp đào tạo hiện nay của trường đáp ứng tốt các yêu cầu kết hợp rèn luyện năng lực thực hành với trang bị kiến thức chuyên môn; phát huy tính tích cực, tự giác, năng động, khả năng làm việc độc lập của người học, tổ chức làm việc theo nhóm (</w:t>
      </w:r>
      <w:r w:rsidRPr="00360026">
        <w:rPr>
          <w:i/>
          <w:sz w:val="28"/>
          <w:szCs w:val="28"/>
          <w:lang w:val="nl-NL"/>
        </w:rPr>
        <w:t xml:space="preserve">2.3.02  – </w:t>
      </w:r>
      <w:r w:rsidRPr="00360026">
        <w:rPr>
          <w:rFonts w:eastAsia="Courier New"/>
          <w:i/>
          <w:sz w:val="28"/>
          <w:szCs w:val="28"/>
          <w:lang w:val="nl-NL"/>
        </w:rPr>
        <w:t xml:space="preserve">Bộ hồ sơ khảo sát, thu thập ý kiến người học, các </w:t>
      </w:r>
      <w:r w:rsidRPr="00360026">
        <w:rPr>
          <w:rFonts w:eastAsia="Batang"/>
          <w:i/>
          <w:sz w:val="28"/>
          <w:szCs w:val="28"/>
          <w:lang w:val="pt-BR"/>
        </w:rPr>
        <w:t xml:space="preserve">năm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00524B20">
        <w:rPr>
          <w:rFonts w:eastAsia="Batang"/>
          <w:i/>
          <w:sz w:val="28"/>
          <w:szCs w:val="28"/>
          <w:lang w:val="pt-BR"/>
        </w:rPr>
        <w:t>;</w:t>
      </w:r>
      <w:r w:rsidRPr="00360026">
        <w:rPr>
          <w:rFonts w:eastAsia="Batang"/>
          <w:i/>
          <w:sz w:val="28"/>
          <w:szCs w:val="28"/>
          <w:lang w:val="pt-BR"/>
        </w:rPr>
        <w:t xml:space="preserve"> </w:t>
      </w:r>
      <w:r w:rsidRPr="00360026">
        <w:rPr>
          <w:i/>
          <w:sz w:val="28"/>
          <w:szCs w:val="28"/>
          <w:lang w:val="nl-NL"/>
        </w:rPr>
        <w:t xml:space="preserve">2.3.03  – </w:t>
      </w:r>
      <w:r w:rsidRPr="00360026">
        <w:rPr>
          <w:rFonts w:eastAsia="Courier New"/>
          <w:i/>
          <w:sz w:val="28"/>
          <w:szCs w:val="28"/>
          <w:lang w:val="nl-NL"/>
        </w:rPr>
        <w:t xml:space="preserve">Bộ hồ sơ khảo sát, lấy ý kiến phản hồi từ nhà giáo, viên chức, người lao động, các </w:t>
      </w:r>
      <w:r w:rsidR="00080FD6">
        <w:rPr>
          <w:rFonts w:eastAsia="Batang"/>
          <w:i/>
          <w:sz w:val="28"/>
          <w:szCs w:val="28"/>
          <w:lang w:val="pt-BR"/>
        </w:rPr>
        <w:t>năm</w:t>
      </w:r>
      <w:r w:rsidRPr="00360026">
        <w:rPr>
          <w:rFonts w:eastAsia="Calibri"/>
          <w:sz w:val="28"/>
          <w:szCs w:val="28"/>
          <w:lang w:val="nl-NL"/>
        </w:rPr>
        <w:t>).</w:t>
      </w:r>
    </w:p>
    <w:p w14:paraId="377FEE66" w14:textId="77777777" w:rsidR="00360026" w:rsidRPr="00360026" w:rsidRDefault="00360026" w:rsidP="000E4778">
      <w:pPr>
        <w:spacing w:line="276" w:lineRule="auto"/>
        <w:ind w:firstLine="567"/>
        <w:jc w:val="both"/>
        <w:rPr>
          <w:rFonts w:eastAsia="Calibri"/>
          <w:sz w:val="28"/>
          <w:szCs w:val="28"/>
          <w:lang w:val="nl-NL"/>
        </w:rPr>
      </w:pPr>
      <w:r w:rsidRPr="00360026">
        <w:rPr>
          <w:rFonts w:eastAsia="Calibri"/>
          <w:sz w:val="28"/>
          <w:szCs w:val="28"/>
          <w:lang w:val="nl-NL"/>
        </w:rPr>
        <w:t>Nhà trường sử dụng phần mềm quản lý đào tạo EduMen Tất cả các hoạt động về đào tạo của Trường đều có cơ sở dữ liệu đặt tại máy chủ phòng Đào tạo (</w:t>
      </w:r>
      <w:r w:rsidRPr="00360026">
        <w:rPr>
          <w:rFonts w:eastAsia="Calibri"/>
          <w:i/>
          <w:sz w:val="28"/>
          <w:szCs w:val="28"/>
          <w:lang w:val="nl-NL"/>
        </w:rPr>
        <w:t>2.3.04 –Phần mềm quản lý đào tạo</w:t>
      </w:r>
      <w:r w:rsidRPr="00360026">
        <w:rPr>
          <w:rFonts w:eastAsia="Calibri"/>
          <w:sz w:val="28"/>
          <w:szCs w:val="28"/>
          <w:lang w:val="nl-NL"/>
        </w:rPr>
        <w:t>). Qua phần mềm quản lý đào tạo, giảng viên và người học được cung cấp tài khoản để truy cập và tra cứu được các thông tin về chương trình đào tạo của Trường, kết quả thi, kiểm tra,...</w:t>
      </w:r>
    </w:p>
    <w:p w14:paraId="41E991ED" w14:textId="77777777" w:rsidR="00360026" w:rsidRPr="00360026" w:rsidRDefault="00360026" w:rsidP="000E4778">
      <w:pPr>
        <w:spacing w:line="276" w:lineRule="auto"/>
        <w:ind w:firstLine="567"/>
        <w:jc w:val="both"/>
        <w:rPr>
          <w:rFonts w:eastAsia="Calibri"/>
          <w:sz w:val="28"/>
          <w:szCs w:val="28"/>
          <w:lang w:val="nl-NL"/>
        </w:rPr>
      </w:pPr>
      <w:r w:rsidRPr="00360026">
        <w:rPr>
          <w:rFonts w:eastAsia="Calibri"/>
          <w:sz w:val="28"/>
          <w:szCs w:val="28"/>
          <w:lang w:val="nl-NL"/>
        </w:rPr>
        <w:t xml:space="preserve">Ngoài ra, tất cả các ngành nghề trình độ cao đẳng, trung cấp của trường hiện đang đào tạo của Trường đều được ứng dụng CNTT trong dạy học. 100% nhà giáo dạy ngành Kỹ thuật chế biến món ăn trình độ cao đẳng đều thực hiện bài giảng điện tử áp dụng vào giảng dạy với các phần mềm hỗ trợ như:  </w:t>
      </w:r>
    </w:p>
    <w:p w14:paraId="389006E4" w14:textId="77777777" w:rsidR="00360026" w:rsidRPr="00360026" w:rsidRDefault="00360026" w:rsidP="000E4778">
      <w:pPr>
        <w:spacing w:line="276" w:lineRule="auto"/>
        <w:ind w:firstLine="567"/>
        <w:jc w:val="both"/>
        <w:rPr>
          <w:rFonts w:eastAsia="Calibri"/>
          <w:sz w:val="28"/>
          <w:szCs w:val="28"/>
          <w:lang w:val="nl-NL"/>
        </w:rPr>
      </w:pPr>
      <w:r w:rsidRPr="00360026">
        <w:rPr>
          <w:rFonts w:eastAsia="Calibri"/>
          <w:sz w:val="28"/>
          <w:szCs w:val="28"/>
          <w:lang w:val="nl-NL"/>
        </w:rPr>
        <w:t>- Hỗ trợ soạn bài giảng điện tử: Microsoft PowerPoint, Adobe Premiere, Camtasia, Audacity,...</w:t>
      </w:r>
    </w:p>
    <w:p w14:paraId="086531D9" w14:textId="77777777" w:rsidR="00360026" w:rsidRPr="00360026" w:rsidRDefault="00360026" w:rsidP="000E4778">
      <w:pPr>
        <w:spacing w:line="276" w:lineRule="auto"/>
        <w:ind w:firstLine="567"/>
        <w:jc w:val="both"/>
        <w:rPr>
          <w:rFonts w:eastAsia="Calibri"/>
          <w:sz w:val="28"/>
          <w:szCs w:val="28"/>
          <w:lang w:val="nl-NL"/>
        </w:rPr>
      </w:pPr>
      <w:r w:rsidRPr="00360026">
        <w:rPr>
          <w:rFonts w:eastAsia="Calibri"/>
          <w:sz w:val="28"/>
          <w:szCs w:val="28"/>
          <w:lang w:val="nl-NL"/>
        </w:rPr>
        <w:t xml:space="preserve">- Hỗ trợ làm đề thi/kiểm tra và đánh giá kết quả học tập của học sinh như McTest, TestPro, IspringSuite, QuizMaker... </w:t>
      </w:r>
    </w:p>
    <w:p w14:paraId="2D35FD38" w14:textId="77777777" w:rsidR="00360026" w:rsidRPr="00360026" w:rsidRDefault="00360026" w:rsidP="000E4778">
      <w:pPr>
        <w:spacing w:line="276" w:lineRule="auto"/>
        <w:ind w:firstLine="567"/>
        <w:jc w:val="both"/>
        <w:rPr>
          <w:rFonts w:eastAsia="Calibri"/>
          <w:sz w:val="28"/>
          <w:szCs w:val="28"/>
          <w:lang w:val="nl-NL"/>
        </w:rPr>
      </w:pPr>
      <w:r w:rsidRPr="00360026">
        <w:rPr>
          <w:rFonts w:eastAsia="Calibri"/>
          <w:sz w:val="28"/>
          <w:szCs w:val="28"/>
          <w:lang w:val="nl-NL"/>
        </w:rPr>
        <w:t>- Sử dụng các phần mềm giảng dạy trực tuyến như: Meeting Zoom, Google Classroom, Microsoft Team, google meet.....</w:t>
      </w:r>
    </w:p>
    <w:p w14:paraId="0B400757" w14:textId="77777777" w:rsidR="00360026" w:rsidRPr="00360026" w:rsidRDefault="00360026" w:rsidP="000E4778">
      <w:pPr>
        <w:spacing w:line="276" w:lineRule="auto"/>
        <w:ind w:firstLine="567"/>
        <w:jc w:val="both"/>
        <w:rPr>
          <w:rFonts w:eastAsia="Calibri"/>
          <w:sz w:val="28"/>
          <w:szCs w:val="28"/>
          <w:lang w:val="nl-NL"/>
        </w:rPr>
      </w:pPr>
      <w:r w:rsidRPr="00360026">
        <w:rPr>
          <w:rFonts w:eastAsia="Calibri"/>
          <w:sz w:val="28"/>
          <w:szCs w:val="28"/>
          <w:lang w:val="nl-NL"/>
        </w:rPr>
        <w:t>Trường tự đánh giá đạt yêu cầu của tiêu chuẩn</w:t>
      </w:r>
    </w:p>
    <w:p w14:paraId="32665EB6" w14:textId="77777777" w:rsidR="00360026" w:rsidRPr="00360026" w:rsidRDefault="00360026" w:rsidP="000E4778">
      <w:pPr>
        <w:spacing w:line="276" w:lineRule="auto"/>
        <w:ind w:firstLine="567"/>
        <w:jc w:val="both"/>
        <w:rPr>
          <w:i/>
          <w:sz w:val="28"/>
          <w:szCs w:val="28"/>
          <w:lang w:val="pt-BR"/>
        </w:rPr>
      </w:pPr>
      <w:r w:rsidRPr="00360026">
        <w:rPr>
          <w:b/>
          <w:i/>
          <w:sz w:val="28"/>
          <w:szCs w:val="28"/>
          <w:lang w:val="pt-BR"/>
        </w:rPr>
        <w:t>Điểm tự đánh giá tiêu chuẩn 3, tiêu chí 2: 02 điểm</w:t>
      </w:r>
    </w:p>
    <w:p w14:paraId="1C4C383F" w14:textId="77777777" w:rsidR="00360026" w:rsidRPr="00360026" w:rsidRDefault="00360026" w:rsidP="000E4778">
      <w:pPr>
        <w:keepNext/>
        <w:keepLines/>
        <w:spacing w:line="276" w:lineRule="auto"/>
        <w:jc w:val="both"/>
        <w:outlineLvl w:val="3"/>
        <w:rPr>
          <w:b/>
          <w:bCs/>
          <w:iCs/>
          <w:sz w:val="28"/>
          <w:szCs w:val="28"/>
          <w:lang w:val="nl-NL"/>
        </w:rPr>
      </w:pPr>
      <w:r w:rsidRPr="00360026">
        <w:rPr>
          <w:b/>
          <w:bCs/>
          <w:iCs/>
          <w:sz w:val="28"/>
          <w:szCs w:val="28"/>
          <w:lang w:val="nl-NL"/>
        </w:rPr>
        <w:t>Tiêu chuẩn 2.4: Cơ sở đào tạo phối hợp với đơn vị sử dụng lao động trong việc tổ chức, hướng dẫn cho người học thực hành, thực tập tại đơn vị sử dụng lao động; 100% người học trước khi tốt nghiệp đều được thực hành tại đơn vị sử dụng lao động phù hợp với ngành, nghề đào tạo.</w:t>
      </w:r>
      <w:r w:rsidRPr="00360026">
        <w:rPr>
          <w:b/>
          <w:bCs/>
          <w:iCs/>
          <w:sz w:val="28"/>
          <w:szCs w:val="28"/>
          <w:lang w:val="nl-NL"/>
        </w:rPr>
        <w:tab/>
      </w:r>
    </w:p>
    <w:p w14:paraId="33169158" w14:textId="77777777" w:rsidR="00360026" w:rsidRPr="00360026" w:rsidRDefault="00360026" w:rsidP="000E4778">
      <w:pPr>
        <w:spacing w:line="276" w:lineRule="auto"/>
        <w:ind w:firstLine="567"/>
        <w:jc w:val="both"/>
        <w:rPr>
          <w:b/>
          <w:i/>
          <w:sz w:val="28"/>
          <w:szCs w:val="28"/>
          <w:lang w:val="pt-BR"/>
        </w:rPr>
      </w:pPr>
      <w:r w:rsidRPr="00360026">
        <w:rPr>
          <w:b/>
          <w:i/>
          <w:sz w:val="28"/>
          <w:szCs w:val="28"/>
          <w:lang w:val="pt-BR"/>
        </w:rPr>
        <w:t>Mô tả, phân tích, nhận định:</w:t>
      </w:r>
    </w:p>
    <w:p w14:paraId="03D2A940" w14:textId="77777777" w:rsidR="00360026" w:rsidRPr="00360026" w:rsidRDefault="00360026" w:rsidP="000E4778">
      <w:pPr>
        <w:spacing w:line="276" w:lineRule="auto"/>
        <w:ind w:firstLine="567"/>
        <w:jc w:val="both"/>
        <w:rPr>
          <w:i/>
          <w:sz w:val="28"/>
          <w:szCs w:val="28"/>
          <w:lang w:val="nl-NL"/>
        </w:rPr>
      </w:pPr>
      <w:r w:rsidRPr="00360026">
        <w:rPr>
          <w:sz w:val="28"/>
          <w:szCs w:val="28"/>
          <w:lang w:val="nl-NL"/>
        </w:rPr>
        <w:t>Trong chương trình đào tạo ngành Kỹ thuật chế biến món ăn</w:t>
      </w:r>
      <w:r w:rsidRPr="00360026">
        <w:rPr>
          <w:rFonts w:eastAsia="Calibri"/>
          <w:sz w:val="28"/>
          <w:szCs w:val="28"/>
          <w:lang w:val="nl-NL"/>
        </w:rPr>
        <w:t xml:space="preserve"> trình </w:t>
      </w:r>
      <w:r w:rsidRPr="00360026">
        <w:rPr>
          <w:sz w:val="28"/>
          <w:szCs w:val="28"/>
          <w:lang w:val="nl-NL"/>
        </w:rPr>
        <w:t>độ cao đẳng của Trường có môn học thực hành nghề nghiệp và thực tập tốt nghiệp, những môn học này được bố trí thực hiện tại các cơ quan chuyên môn hoặc tại doanh nghiệp. Nhà trường có các biên bản hợp tác hoặc ký kết các hợp đồng thoả thuận với các doanh nghiệp liên quan đến nghề trong việc tổ chức, hướng dẫn cho người học thực hành, thực tập các ngành, nghề tại đơn vị sử dụng lao động (</w:t>
      </w:r>
      <w:r w:rsidRPr="00360026">
        <w:rPr>
          <w:i/>
          <w:sz w:val="28"/>
          <w:szCs w:val="28"/>
          <w:lang w:val="pt-BR"/>
        </w:rPr>
        <w:t>2.4.01 - Các biên bản hợp tác/hợp đồng với đơn vị sử dụng lao động của Trường trong những năm gần đây; 2.4.02  - Các kế hoạch thực tập, thực hành tại doanh nghiệp; 2.4.03 - Các quyết định/giấy giới thiệu cử HSSV đi thực tập tại doanh nghiệp</w:t>
      </w:r>
      <w:r w:rsidRPr="00360026">
        <w:rPr>
          <w:sz w:val="28"/>
          <w:szCs w:val="28"/>
          <w:lang w:val="nl-NL"/>
        </w:rPr>
        <w:t xml:space="preserve">). </w:t>
      </w:r>
    </w:p>
    <w:p w14:paraId="43B3AC47" w14:textId="30625696" w:rsidR="00360026" w:rsidRPr="00360026" w:rsidRDefault="00360026" w:rsidP="000E4778">
      <w:pPr>
        <w:spacing w:line="276" w:lineRule="auto"/>
        <w:ind w:firstLine="567"/>
        <w:jc w:val="both"/>
        <w:rPr>
          <w:sz w:val="28"/>
          <w:szCs w:val="28"/>
          <w:lang w:val="pt-BR"/>
        </w:rPr>
      </w:pPr>
      <w:r w:rsidRPr="00360026">
        <w:rPr>
          <w:sz w:val="28"/>
          <w:szCs w:val="28"/>
          <w:lang w:val="pt-BR"/>
        </w:rPr>
        <w:t xml:space="preserve">Thực </w:t>
      </w:r>
      <w:r w:rsidRPr="00360026">
        <w:rPr>
          <w:sz w:val="28"/>
          <w:szCs w:val="28"/>
          <w:lang w:val="nl-NL"/>
        </w:rPr>
        <w:t>hiện</w:t>
      </w:r>
      <w:r w:rsidRPr="00360026">
        <w:rPr>
          <w:sz w:val="28"/>
          <w:szCs w:val="28"/>
          <w:lang w:val="pt-BR"/>
        </w:rPr>
        <w:t xml:space="preserve"> </w:t>
      </w:r>
      <w:r w:rsidRPr="00360026">
        <w:rPr>
          <w:sz w:val="28"/>
          <w:szCs w:val="28"/>
          <w:lang w:val="nl-NL"/>
        </w:rPr>
        <w:t>các</w:t>
      </w:r>
      <w:r w:rsidRPr="00360026">
        <w:rPr>
          <w:sz w:val="28"/>
          <w:szCs w:val="28"/>
          <w:lang w:val="pt-BR"/>
        </w:rPr>
        <w:t xml:space="preserve"> thoả thuận đã có, căn cứ vào Kế hoạch đào tạo </w:t>
      </w:r>
      <w:proofErr w:type="spellStart"/>
      <w:r w:rsidR="00750725" w:rsidRPr="00750725">
        <w:rPr>
          <w:sz w:val="28"/>
          <w:szCs w:val="28"/>
          <w:lang w:val="en-US"/>
        </w:rPr>
        <w:t>các</w:t>
      </w:r>
      <w:proofErr w:type="spellEnd"/>
      <w:r w:rsidR="00750725" w:rsidRPr="00750725">
        <w:rPr>
          <w:sz w:val="28"/>
          <w:szCs w:val="28"/>
          <w:lang w:val="en-US"/>
        </w:rPr>
        <w:t xml:space="preserve"> </w:t>
      </w:r>
      <w:proofErr w:type="spellStart"/>
      <w:r w:rsidR="00750725" w:rsidRPr="00750725">
        <w:rPr>
          <w:sz w:val="28"/>
          <w:szCs w:val="28"/>
          <w:lang w:val="en-US"/>
        </w:rPr>
        <w:t>năm</w:t>
      </w:r>
      <w:proofErr w:type="spellEnd"/>
      <w:r w:rsidR="00750725" w:rsidRPr="00750725">
        <w:rPr>
          <w:sz w:val="28"/>
          <w:szCs w:val="28"/>
          <w:lang w:val="nl-NL"/>
        </w:rPr>
        <w:t>;</w:t>
      </w:r>
      <w:r w:rsidR="00750725" w:rsidRPr="00750725">
        <w:rPr>
          <w:sz w:val="28"/>
          <w:szCs w:val="28"/>
          <w:lang w:val="pt-BR"/>
        </w:rPr>
        <w:t xml:space="preserve"> </w:t>
      </w:r>
      <w:r w:rsidRPr="00360026">
        <w:rPr>
          <w:sz w:val="28"/>
          <w:szCs w:val="28"/>
          <w:lang w:val="pt-BR"/>
        </w:rPr>
        <w:t xml:space="preserve">Phòng Đào tạo và </w:t>
      </w:r>
      <w:r w:rsidRPr="00360026">
        <w:rPr>
          <w:rFonts w:eastAsia="Calibri"/>
          <w:sz w:val="28"/>
          <w:szCs w:val="28"/>
          <w:lang w:val="nl-NL"/>
        </w:rPr>
        <w:t xml:space="preserve">Khoa Công nghệ chế biến </w:t>
      </w:r>
      <w:r w:rsidRPr="00360026">
        <w:rPr>
          <w:sz w:val="28"/>
          <w:szCs w:val="28"/>
          <w:lang w:val="pt-BR"/>
        </w:rPr>
        <w:t>xây dựng kế hoạch đưa sinh viên đi thực hành, thực tập tại doanh nghiệp, tham mưu ký kết các hợp đồng đưa sinh viên đến thực tập tại doanh nghiệp và trình Hiệu trưởng ban hành các quyết định cử sinh viên đi thực tập (</w:t>
      </w:r>
      <w:r w:rsidRPr="00360026">
        <w:rPr>
          <w:i/>
          <w:sz w:val="28"/>
          <w:szCs w:val="28"/>
          <w:lang w:val="nl-NL"/>
        </w:rPr>
        <w:t xml:space="preserve">2.2.01 </w:t>
      </w:r>
      <w:r w:rsidRPr="00360026">
        <w:rPr>
          <w:i/>
          <w:sz w:val="28"/>
          <w:szCs w:val="28"/>
          <w:lang w:val="pt-BR"/>
        </w:rPr>
        <w:t xml:space="preserve"> – Tiến độ đào tạo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Pr="00360026">
        <w:rPr>
          <w:sz w:val="28"/>
          <w:szCs w:val="28"/>
          <w:lang w:val="pt-BR"/>
        </w:rPr>
        <w:t>. Hình thức thực tập được nhà trường linh hoạt bố trí theo nhóm, theo lớp hoặc theo cá nhân sinh viên tùy nhu cầu thực tập lẻ của sinh viên. Ngoài ra, để hoạt động thực tập của sinh viên được đảm bảo theo đúng nội dung chương trình đào tạo, căn cứ vào đề xuất của Khoa, Nhà trường ra các quyết định cử giảng viên hướng dẫn sinh viên thực tập tại doanh nghiệp (</w:t>
      </w:r>
      <w:r w:rsidRPr="00360026">
        <w:rPr>
          <w:i/>
          <w:sz w:val="28"/>
          <w:szCs w:val="28"/>
          <w:lang w:val="pt-BR"/>
        </w:rPr>
        <w:t>2.4.04 - Quyết định cử sinh viên đi thực tập ngành Kỹ thuật chế biến món ăn</w:t>
      </w:r>
      <w:r w:rsidRPr="00360026">
        <w:rPr>
          <w:rFonts w:eastAsia="Batang"/>
          <w:i/>
          <w:sz w:val="28"/>
          <w:szCs w:val="28"/>
          <w:lang w:val="pt-BR"/>
        </w:rPr>
        <w:t xml:space="preserve"> </w:t>
      </w:r>
      <w:r w:rsidR="00080FD6">
        <w:rPr>
          <w:i/>
          <w:sz w:val="28"/>
          <w:szCs w:val="28"/>
          <w:lang w:val="pt-BR"/>
        </w:rPr>
        <w:t>các năm )</w:t>
      </w:r>
      <w:r w:rsidRPr="00360026">
        <w:rPr>
          <w:i/>
          <w:sz w:val="28"/>
          <w:szCs w:val="28"/>
          <w:lang w:val="pt-BR"/>
        </w:rPr>
        <w:t>; 2.4.05 - Quyết định cử giáo viên hướng dẫn thực tập ngành Kỹ thuật chế biến món ăn</w:t>
      </w:r>
      <w:r w:rsidRPr="00360026">
        <w:rPr>
          <w:rFonts w:eastAsia="Calibri"/>
          <w:sz w:val="28"/>
          <w:szCs w:val="28"/>
          <w:lang w:val="nl-NL"/>
        </w:rPr>
        <w:t xml:space="preserve"> </w:t>
      </w:r>
      <w:r w:rsidR="00080FD6">
        <w:rPr>
          <w:i/>
          <w:sz w:val="28"/>
          <w:szCs w:val="28"/>
          <w:lang w:val="pt-BR"/>
        </w:rPr>
        <w:t>các năm</w:t>
      </w:r>
      <w:r w:rsidRPr="00360026">
        <w:rPr>
          <w:sz w:val="28"/>
          <w:szCs w:val="28"/>
          <w:lang w:val="pt-BR"/>
        </w:rPr>
        <w:t>)</w:t>
      </w:r>
    </w:p>
    <w:p w14:paraId="5EE50A31" w14:textId="77777777" w:rsidR="00360026" w:rsidRPr="00360026" w:rsidRDefault="00360026" w:rsidP="000E4778">
      <w:pPr>
        <w:spacing w:line="276" w:lineRule="auto"/>
        <w:ind w:firstLine="567"/>
        <w:jc w:val="both"/>
        <w:rPr>
          <w:sz w:val="28"/>
          <w:szCs w:val="28"/>
          <w:lang w:val="pt-BR"/>
        </w:rPr>
      </w:pPr>
      <w:r w:rsidRPr="00360026">
        <w:rPr>
          <w:sz w:val="28"/>
          <w:szCs w:val="28"/>
          <w:lang w:val="pt-BR"/>
        </w:rPr>
        <w:t>Trước khi đi thực tập, SV được nhận đề cương hướng dẫn thực tập (</w:t>
      </w:r>
      <w:r w:rsidRPr="00360026">
        <w:rPr>
          <w:i/>
          <w:sz w:val="28"/>
          <w:szCs w:val="28"/>
          <w:lang w:val="pt-BR"/>
        </w:rPr>
        <w:t>2.4.06 – Đề cương hướng dẫn thực tập</w:t>
      </w:r>
      <w:r w:rsidRPr="00360026">
        <w:rPr>
          <w:sz w:val="28"/>
          <w:szCs w:val="28"/>
          <w:lang w:val="pt-BR"/>
        </w:rPr>
        <w:t>). Sau mỗi đợt thực tập, các SV đều phải hoàn thành báo thực tập và có nhận xét, đánh giá và xác nhận của các đơn vị thực tập (</w:t>
      </w:r>
      <w:r w:rsidRPr="00360026">
        <w:rPr>
          <w:i/>
          <w:sz w:val="28"/>
          <w:szCs w:val="28"/>
          <w:lang w:val="pt-BR"/>
        </w:rPr>
        <w:t>2.4.07 - Báo cáo kết quả thực tập của sinh viên: Giấy nhận xét/ bảng điểm thực tập</w:t>
      </w:r>
      <w:r w:rsidRPr="00360026">
        <w:rPr>
          <w:sz w:val="28"/>
          <w:szCs w:val="28"/>
          <w:lang w:val="pt-BR"/>
        </w:rPr>
        <w:t>). Căn cứ vào nội dung báo cáo thực tập và nhận xét của đơn vị sử dụng lao động, giảng viên hướng dẫn chấm điểm thực tập cho sinh viên trình lãnh đạo khoa phê duyệt.</w:t>
      </w:r>
    </w:p>
    <w:p w14:paraId="13C4D0F2" w14:textId="5213572C" w:rsidR="00360026" w:rsidRPr="00360026" w:rsidRDefault="00360026" w:rsidP="000E4778">
      <w:pPr>
        <w:spacing w:line="276" w:lineRule="auto"/>
        <w:ind w:firstLine="567"/>
        <w:jc w:val="both"/>
        <w:rPr>
          <w:sz w:val="28"/>
          <w:szCs w:val="28"/>
          <w:lang w:val="pt-BR"/>
        </w:rPr>
      </w:pPr>
      <w:r w:rsidRPr="00360026">
        <w:rPr>
          <w:sz w:val="28"/>
          <w:szCs w:val="28"/>
          <w:lang w:val="pt-BR"/>
        </w:rPr>
        <w:t>Trong những năm gần đây, 100% người học ngành Kỹ thuật chế biến món ăn</w:t>
      </w:r>
      <w:r w:rsidRPr="00360026">
        <w:rPr>
          <w:rFonts w:eastAsia="Calibri"/>
          <w:sz w:val="28"/>
          <w:szCs w:val="28"/>
          <w:lang w:val="nl-NL"/>
        </w:rPr>
        <w:t xml:space="preserve"> </w:t>
      </w:r>
      <w:r w:rsidRPr="00360026">
        <w:rPr>
          <w:sz w:val="28"/>
          <w:szCs w:val="28"/>
          <w:lang w:val="pt-BR"/>
        </w:rPr>
        <w:t xml:space="preserve">trình độ cao đẳng trước khi tốt nghiệp đều được thực hành tại đơn vị sử dụng lao động phù hợp với ngành, nghề đào tạo </w:t>
      </w:r>
      <w:r w:rsidRPr="00360026">
        <w:rPr>
          <w:i/>
          <w:sz w:val="28"/>
          <w:szCs w:val="28"/>
          <w:lang w:val="pt-BR"/>
        </w:rPr>
        <w:t>(2.3.02 – Khảo sát thu th</w:t>
      </w:r>
      <w:r w:rsidR="00524B20">
        <w:rPr>
          <w:i/>
          <w:sz w:val="28"/>
          <w:szCs w:val="28"/>
          <w:lang w:val="pt-BR"/>
        </w:rPr>
        <w:t xml:space="preserve">ập ý kiến người học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Pr="00360026">
        <w:rPr>
          <w:i/>
          <w:sz w:val="28"/>
          <w:szCs w:val="28"/>
          <w:lang w:val="pt-BR"/>
        </w:rPr>
        <w:t>; 2.3.03 – Khảo sát thu thập lấy ý kiến phản hồi từ nhà giáo, viên chức,</w:t>
      </w:r>
      <w:r w:rsidR="00524B20">
        <w:rPr>
          <w:i/>
          <w:sz w:val="28"/>
          <w:szCs w:val="28"/>
          <w:lang w:val="pt-BR"/>
        </w:rPr>
        <w:t xml:space="preserve"> người lao động các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Pr="00360026">
        <w:rPr>
          <w:i/>
          <w:sz w:val="28"/>
          <w:szCs w:val="28"/>
          <w:lang w:val="pt-BR"/>
        </w:rPr>
        <w:t>)</w:t>
      </w:r>
    </w:p>
    <w:p w14:paraId="009090E9" w14:textId="77777777" w:rsidR="00360026" w:rsidRPr="00360026" w:rsidRDefault="00360026" w:rsidP="000E4778">
      <w:pPr>
        <w:spacing w:line="276" w:lineRule="auto"/>
        <w:ind w:firstLine="567"/>
        <w:jc w:val="both"/>
        <w:rPr>
          <w:sz w:val="28"/>
          <w:szCs w:val="28"/>
          <w:lang w:val="pt-BR"/>
        </w:rPr>
      </w:pPr>
      <w:r w:rsidRPr="00360026">
        <w:rPr>
          <w:sz w:val="28"/>
          <w:szCs w:val="28"/>
          <w:lang w:val="pt-BR"/>
        </w:rPr>
        <w:t>Trường tự đánh giá đạt yêu cầu tiêu chuẩn.</w:t>
      </w:r>
    </w:p>
    <w:p w14:paraId="4513E893" w14:textId="77777777" w:rsidR="00360026" w:rsidRPr="00360026" w:rsidRDefault="00360026" w:rsidP="000E4778">
      <w:pPr>
        <w:spacing w:line="276" w:lineRule="auto"/>
        <w:ind w:firstLine="567"/>
        <w:jc w:val="both"/>
        <w:rPr>
          <w:b/>
          <w:i/>
          <w:sz w:val="28"/>
          <w:szCs w:val="28"/>
          <w:lang w:val="pt-BR"/>
        </w:rPr>
      </w:pPr>
      <w:r w:rsidRPr="00360026">
        <w:rPr>
          <w:b/>
          <w:i/>
          <w:sz w:val="28"/>
          <w:szCs w:val="28"/>
          <w:lang w:val="pt-BR"/>
        </w:rPr>
        <w:t>Điểm tự đánh giá tiêu chuẩn 4, tiêu chí 2: 02 điểm</w:t>
      </w:r>
    </w:p>
    <w:p w14:paraId="27CE3682" w14:textId="77777777" w:rsidR="00C55BF6" w:rsidRPr="00C55BF6" w:rsidRDefault="00C55BF6" w:rsidP="00C55BF6">
      <w:pPr>
        <w:keepNext/>
        <w:keepLines/>
        <w:spacing w:line="276" w:lineRule="auto"/>
        <w:jc w:val="both"/>
        <w:outlineLvl w:val="3"/>
        <w:rPr>
          <w:b/>
          <w:bCs/>
          <w:iCs/>
          <w:sz w:val="28"/>
          <w:szCs w:val="28"/>
          <w:lang w:val="nl-NL"/>
        </w:rPr>
      </w:pPr>
      <w:r w:rsidRPr="00C55BF6">
        <w:rPr>
          <w:b/>
          <w:bCs/>
          <w:iCs/>
          <w:sz w:val="28"/>
          <w:szCs w:val="28"/>
          <w:lang w:val="nl-NL"/>
        </w:rPr>
        <w:t>Tiêu chuẩn 2.5: Tổ chức kiểm tra, thi, xét công nhận tốt nghiệp, đánh giá kết quả học tập, rèn luyện, cấp văn bằng theo quy định; có hồ sơ người học đủ và đúng theo quy định.</w:t>
      </w:r>
    </w:p>
    <w:p w14:paraId="2D0DD5C5" w14:textId="77777777" w:rsidR="00C55BF6" w:rsidRPr="00C55BF6" w:rsidRDefault="00C55BF6" w:rsidP="00C55BF6">
      <w:pPr>
        <w:spacing w:line="276" w:lineRule="auto"/>
        <w:ind w:firstLine="567"/>
        <w:jc w:val="both"/>
        <w:rPr>
          <w:b/>
          <w:i/>
          <w:sz w:val="28"/>
          <w:szCs w:val="28"/>
          <w:lang w:val="pt-BR"/>
        </w:rPr>
      </w:pPr>
      <w:r w:rsidRPr="00C55BF6">
        <w:rPr>
          <w:b/>
          <w:i/>
          <w:sz w:val="28"/>
          <w:szCs w:val="28"/>
          <w:lang w:val="pt-BR"/>
        </w:rPr>
        <w:t>Mô tả, phân tích, nhận định:</w:t>
      </w:r>
      <w:r w:rsidRPr="00C55BF6">
        <w:rPr>
          <w:b/>
          <w:i/>
          <w:sz w:val="28"/>
          <w:szCs w:val="28"/>
          <w:lang w:val="pt-BR"/>
        </w:rPr>
        <w:tab/>
      </w:r>
    </w:p>
    <w:p w14:paraId="06CEB76B" w14:textId="58694419" w:rsidR="00C55BF6" w:rsidRPr="00C55BF6" w:rsidRDefault="00C55BF6" w:rsidP="00C55BF6">
      <w:pPr>
        <w:spacing w:line="276" w:lineRule="auto"/>
        <w:ind w:firstLine="567"/>
        <w:jc w:val="both"/>
        <w:rPr>
          <w:rFonts w:eastAsia="Calibri"/>
          <w:color w:val="000000"/>
          <w:sz w:val="28"/>
          <w:szCs w:val="28"/>
          <w:lang w:val="pt-BR"/>
        </w:rPr>
      </w:pPr>
      <w:r w:rsidRPr="00C55BF6">
        <w:rPr>
          <w:sz w:val="28"/>
          <w:szCs w:val="28"/>
          <w:lang w:val="pt-BR"/>
        </w:rPr>
        <w:t xml:space="preserve">Hằng năm trường căn cứ vào quy chế đào tạo, kế hoạch đào tạo để lập các kế hoạch </w:t>
      </w:r>
      <w:r w:rsidRPr="00C55BF6">
        <w:rPr>
          <w:color w:val="000000"/>
          <w:sz w:val="28"/>
          <w:szCs w:val="28"/>
          <w:lang w:val="pt-BR"/>
        </w:rPr>
        <w:t xml:space="preserve">xét tốt nghiệp, thành lập hội đồng xét tốt nghiệp, các quyết định đủ điều kiện xét và công nhận tốt nghiệp  (2.5.01- </w:t>
      </w:r>
      <w:r w:rsidRPr="00C55BF6">
        <w:rPr>
          <w:i/>
          <w:color w:val="000000"/>
          <w:sz w:val="28"/>
          <w:szCs w:val="28"/>
          <w:lang w:val="nl-NL"/>
        </w:rPr>
        <w:t xml:space="preserve">Lịch trình các năm học  </w:t>
      </w:r>
      <w:r w:rsidR="000E2383">
        <w:rPr>
          <w:i/>
          <w:color w:val="000000"/>
          <w:sz w:val="28"/>
          <w:szCs w:val="28"/>
          <w:lang w:val="nl-NL"/>
        </w:rPr>
        <w:t>2019,2020,2021</w:t>
      </w:r>
      <w:r w:rsidRPr="00C55BF6">
        <w:rPr>
          <w:i/>
          <w:color w:val="000000"/>
          <w:sz w:val="28"/>
          <w:szCs w:val="28"/>
          <w:lang w:val="pt-BR"/>
        </w:rPr>
        <w:t>; 2.5.02-Các Quyết định thành lập Hội đồng x</w:t>
      </w:r>
      <w:r w:rsidR="00524B20">
        <w:rPr>
          <w:i/>
          <w:color w:val="000000"/>
          <w:sz w:val="28"/>
          <w:szCs w:val="28"/>
          <w:lang w:val="pt-BR"/>
        </w:rPr>
        <w:t xml:space="preserve">ét tốt nghiệp năm </w:t>
      </w:r>
      <w:r w:rsidR="000E2383">
        <w:rPr>
          <w:i/>
          <w:color w:val="000000"/>
          <w:sz w:val="28"/>
          <w:szCs w:val="28"/>
          <w:lang w:val="pt-BR"/>
        </w:rPr>
        <w:t xml:space="preserve"> 2019,2020,2021</w:t>
      </w:r>
      <w:r w:rsidRPr="00C55BF6">
        <w:rPr>
          <w:i/>
          <w:color w:val="000000"/>
          <w:sz w:val="28"/>
          <w:szCs w:val="28"/>
          <w:lang w:val="pt-BR"/>
        </w:rPr>
        <w:t xml:space="preserve">; 2.5.03-Quyết định công nhận sinh viên tốt nghiệp). </w:t>
      </w:r>
    </w:p>
    <w:p w14:paraId="435F36F9" w14:textId="77777777" w:rsidR="00C55BF6" w:rsidRPr="00C55BF6" w:rsidRDefault="00C55BF6" w:rsidP="00C55BF6">
      <w:pPr>
        <w:spacing w:line="276" w:lineRule="auto"/>
        <w:ind w:firstLine="567"/>
        <w:jc w:val="both"/>
        <w:rPr>
          <w:color w:val="000000"/>
          <w:spacing w:val="-2"/>
          <w:sz w:val="28"/>
          <w:szCs w:val="28"/>
          <w:lang w:val="pt-BR"/>
        </w:rPr>
      </w:pPr>
      <w:proofErr w:type="spellStart"/>
      <w:r w:rsidRPr="00C55BF6">
        <w:rPr>
          <w:color w:val="000000"/>
          <w:spacing w:val="-2"/>
          <w:sz w:val="28"/>
          <w:szCs w:val="28"/>
          <w:lang w:val="vi-VN"/>
        </w:rPr>
        <w:t>Để</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quản</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lý</w:t>
      </w:r>
      <w:proofErr w:type="spellEnd"/>
      <w:r w:rsidRPr="00C55BF6">
        <w:rPr>
          <w:color w:val="000000"/>
          <w:spacing w:val="-2"/>
          <w:sz w:val="28"/>
          <w:szCs w:val="28"/>
          <w:lang w:val="vi-VN"/>
        </w:rPr>
        <w:t xml:space="preserve"> văn </w:t>
      </w:r>
      <w:proofErr w:type="spellStart"/>
      <w:r w:rsidRPr="00C55BF6">
        <w:rPr>
          <w:color w:val="000000"/>
          <w:spacing w:val="-2"/>
          <w:sz w:val="28"/>
          <w:szCs w:val="28"/>
          <w:lang w:val="vi-VN"/>
        </w:rPr>
        <w:t>bằng</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chứng</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chỉ</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nhà</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trường</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có</w:t>
      </w:r>
      <w:proofErr w:type="spellEnd"/>
      <w:r w:rsidRPr="00C55BF6">
        <w:rPr>
          <w:color w:val="000000"/>
          <w:spacing w:val="-2"/>
          <w:sz w:val="28"/>
          <w:szCs w:val="28"/>
          <w:lang w:val="vi-VN"/>
        </w:rPr>
        <w:t xml:space="preserve"> Quy </w:t>
      </w:r>
      <w:proofErr w:type="spellStart"/>
      <w:r w:rsidRPr="00C55BF6">
        <w:rPr>
          <w:color w:val="000000"/>
          <w:spacing w:val="-2"/>
          <w:sz w:val="28"/>
          <w:szCs w:val="28"/>
          <w:lang w:val="vi-VN"/>
        </w:rPr>
        <w:t>định</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về</w:t>
      </w:r>
      <w:proofErr w:type="spellEnd"/>
      <w:r w:rsidRPr="00C55BF6">
        <w:rPr>
          <w:color w:val="000000"/>
          <w:spacing w:val="-2"/>
          <w:sz w:val="28"/>
          <w:szCs w:val="28"/>
          <w:lang w:val="vi-VN"/>
        </w:rPr>
        <w:t xml:space="preserve"> quy </w:t>
      </w:r>
      <w:proofErr w:type="spellStart"/>
      <w:r w:rsidRPr="00C55BF6">
        <w:rPr>
          <w:color w:val="000000"/>
          <w:spacing w:val="-2"/>
          <w:sz w:val="28"/>
          <w:szCs w:val="28"/>
          <w:lang w:val="vi-VN"/>
        </w:rPr>
        <w:t>trình</w:t>
      </w:r>
      <w:proofErr w:type="spellEnd"/>
      <w:r w:rsidRPr="00C55BF6">
        <w:rPr>
          <w:color w:val="000000"/>
          <w:spacing w:val="-2"/>
          <w:sz w:val="28"/>
          <w:szCs w:val="28"/>
          <w:lang w:val="vi-VN"/>
        </w:rPr>
        <w:t xml:space="preserve"> in, </w:t>
      </w:r>
      <w:proofErr w:type="spellStart"/>
      <w:r w:rsidRPr="00C55BF6">
        <w:rPr>
          <w:color w:val="000000"/>
          <w:spacing w:val="-2"/>
          <w:sz w:val="28"/>
          <w:szCs w:val="28"/>
          <w:lang w:val="vi-VN"/>
        </w:rPr>
        <w:t>quản</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lý</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bảo</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quản</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bảo</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mật</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sử</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dụng</w:t>
      </w:r>
      <w:proofErr w:type="spellEnd"/>
      <w:r w:rsidRPr="00C55BF6">
        <w:rPr>
          <w:color w:val="000000"/>
          <w:spacing w:val="-2"/>
          <w:sz w:val="28"/>
          <w:szCs w:val="28"/>
          <w:lang w:val="vi-VN"/>
        </w:rPr>
        <w:t xml:space="preserve"> phôi văn </w:t>
      </w:r>
      <w:proofErr w:type="spellStart"/>
      <w:r w:rsidRPr="00C55BF6">
        <w:rPr>
          <w:color w:val="000000"/>
          <w:spacing w:val="-2"/>
          <w:sz w:val="28"/>
          <w:szCs w:val="28"/>
          <w:lang w:val="vi-VN"/>
        </w:rPr>
        <w:t>bằng</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chứng</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chỉ</w:t>
      </w:r>
      <w:proofErr w:type="spellEnd"/>
      <w:r w:rsidRPr="00C55BF6">
        <w:rPr>
          <w:color w:val="000000"/>
          <w:spacing w:val="-2"/>
          <w:sz w:val="28"/>
          <w:szCs w:val="28"/>
          <w:lang w:val="pt-BR"/>
        </w:rPr>
        <w:t>.</w:t>
      </w:r>
    </w:p>
    <w:p w14:paraId="36CCC3A7" w14:textId="54953044" w:rsidR="00C55BF6" w:rsidRPr="00C55BF6" w:rsidRDefault="00C55BF6" w:rsidP="00C55BF6">
      <w:pPr>
        <w:spacing w:line="276" w:lineRule="auto"/>
        <w:ind w:firstLine="567"/>
        <w:jc w:val="both"/>
        <w:rPr>
          <w:i/>
          <w:color w:val="000000"/>
          <w:spacing w:val="-2"/>
          <w:sz w:val="28"/>
          <w:szCs w:val="28"/>
          <w:lang w:val="vi-VN"/>
        </w:rPr>
      </w:pPr>
      <w:r w:rsidRPr="00C55BF6">
        <w:rPr>
          <w:color w:val="000000"/>
          <w:spacing w:val="-2"/>
          <w:sz w:val="28"/>
          <w:szCs w:val="28"/>
          <w:lang w:val="pt-BR"/>
        </w:rPr>
        <w:t>Việc</w:t>
      </w:r>
      <w:r w:rsidRPr="00C55BF6">
        <w:rPr>
          <w:color w:val="000000"/>
          <w:spacing w:val="-2"/>
          <w:sz w:val="28"/>
          <w:szCs w:val="28"/>
          <w:lang w:val="vi-VN"/>
        </w:rPr>
        <w:t xml:space="preserve"> </w:t>
      </w:r>
      <w:proofErr w:type="spellStart"/>
      <w:r w:rsidRPr="00C55BF6">
        <w:rPr>
          <w:color w:val="000000"/>
          <w:spacing w:val="-2"/>
          <w:sz w:val="28"/>
          <w:szCs w:val="28"/>
          <w:lang w:val="vi-VN"/>
        </w:rPr>
        <w:t>quản</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lý</w:t>
      </w:r>
      <w:proofErr w:type="spellEnd"/>
      <w:r w:rsidRPr="00C55BF6">
        <w:rPr>
          <w:color w:val="000000"/>
          <w:spacing w:val="-2"/>
          <w:sz w:val="28"/>
          <w:szCs w:val="28"/>
          <w:lang w:val="pt-BR"/>
        </w:rPr>
        <w:t xml:space="preserve">, </w:t>
      </w:r>
      <w:proofErr w:type="spellStart"/>
      <w:r w:rsidRPr="00C55BF6">
        <w:rPr>
          <w:color w:val="000000"/>
          <w:spacing w:val="-2"/>
          <w:sz w:val="28"/>
          <w:szCs w:val="28"/>
          <w:lang w:val="vi-VN"/>
        </w:rPr>
        <w:t>cấp</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phát</w:t>
      </w:r>
      <w:proofErr w:type="spellEnd"/>
      <w:r w:rsidRPr="00C55BF6">
        <w:rPr>
          <w:color w:val="000000"/>
          <w:spacing w:val="-2"/>
          <w:sz w:val="28"/>
          <w:szCs w:val="28"/>
          <w:lang w:val="vi-VN"/>
        </w:rPr>
        <w:t xml:space="preserve"> văn </w:t>
      </w:r>
      <w:proofErr w:type="spellStart"/>
      <w:r w:rsidRPr="00C55BF6">
        <w:rPr>
          <w:color w:val="000000"/>
          <w:spacing w:val="-2"/>
          <w:sz w:val="28"/>
          <w:szCs w:val="28"/>
          <w:lang w:val="vi-VN"/>
        </w:rPr>
        <w:t>bằng</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chứng</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chỉ</w:t>
      </w:r>
      <w:proofErr w:type="spellEnd"/>
      <w:r w:rsidRPr="00C55BF6">
        <w:rPr>
          <w:color w:val="000000"/>
          <w:spacing w:val="-2"/>
          <w:sz w:val="28"/>
          <w:szCs w:val="28"/>
          <w:lang w:val="vi-VN"/>
        </w:rPr>
        <w:t xml:space="preserve"> </w:t>
      </w:r>
      <w:r w:rsidRPr="00C55BF6">
        <w:rPr>
          <w:color w:val="000000"/>
          <w:sz w:val="28"/>
          <w:szCs w:val="28"/>
          <w:lang w:val="nl-NL"/>
        </w:rPr>
        <w:t>nhà trường căn cứ theo Thông tư 10/2017/TT-BLĐTBXH</w:t>
      </w:r>
      <w:r w:rsidRPr="00C55BF6">
        <w:rPr>
          <w:color w:val="000000"/>
          <w:spacing w:val="-2"/>
          <w:sz w:val="28"/>
          <w:szCs w:val="28"/>
          <w:lang w:val="pt-BR"/>
        </w:rPr>
        <w:t>.</w:t>
      </w:r>
      <w:r w:rsidRPr="00C55BF6">
        <w:rPr>
          <w:color w:val="000000"/>
          <w:spacing w:val="-2"/>
          <w:sz w:val="28"/>
          <w:szCs w:val="28"/>
          <w:lang w:val="vi-VN"/>
        </w:rPr>
        <w:t xml:space="preserve"> </w:t>
      </w:r>
      <w:proofErr w:type="spellStart"/>
      <w:r w:rsidRPr="00C55BF6">
        <w:rPr>
          <w:color w:val="000000"/>
          <w:spacing w:val="-2"/>
          <w:sz w:val="28"/>
          <w:szCs w:val="28"/>
          <w:lang w:val="vi-VN"/>
        </w:rPr>
        <w:t>Mẫu</w:t>
      </w:r>
      <w:proofErr w:type="spellEnd"/>
      <w:r w:rsidRPr="00C55BF6">
        <w:rPr>
          <w:color w:val="000000"/>
          <w:spacing w:val="-2"/>
          <w:sz w:val="28"/>
          <w:szCs w:val="28"/>
          <w:lang w:val="vi-VN"/>
        </w:rPr>
        <w:t xml:space="preserve"> phôi </w:t>
      </w:r>
      <w:proofErr w:type="spellStart"/>
      <w:r w:rsidRPr="00C55BF6">
        <w:rPr>
          <w:color w:val="000000"/>
          <w:spacing w:val="-2"/>
          <w:sz w:val="28"/>
          <w:szCs w:val="28"/>
          <w:lang w:val="vi-VN"/>
        </w:rPr>
        <w:t>bằng</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hệ</w:t>
      </w:r>
      <w:proofErr w:type="spellEnd"/>
      <w:r w:rsidRPr="00C55BF6">
        <w:rPr>
          <w:color w:val="000000"/>
          <w:spacing w:val="-2"/>
          <w:sz w:val="28"/>
          <w:szCs w:val="28"/>
          <w:lang w:val="vi-VN"/>
        </w:rPr>
        <w:t xml:space="preserve"> Cao </w:t>
      </w:r>
      <w:proofErr w:type="spellStart"/>
      <w:r w:rsidRPr="00C55BF6">
        <w:rPr>
          <w:color w:val="000000"/>
          <w:spacing w:val="-2"/>
          <w:sz w:val="28"/>
          <w:szCs w:val="28"/>
          <w:lang w:val="vi-VN"/>
        </w:rPr>
        <w:t>đẳng</w:t>
      </w:r>
      <w:proofErr w:type="spellEnd"/>
      <w:r w:rsidRPr="00C55BF6">
        <w:rPr>
          <w:color w:val="000000"/>
          <w:spacing w:val="-2"/>
          <w:sz w:val="28"/>
          <w:szCs w:val="28"/>
          <w:lang w:val="vi-VN"/>
        </w:rPr>
        <w:t xml:space="preserve">, Trung </w:t>
      </w:r>
      <w:proofErr w:type="spellStart"/>
      <w:r w:rsidRPr="00C55BF6">
        <w:rPr>
          <w:color w:val="000000"/>
          <w:spacing w:val="-2"/>
          <w:sz w:val="28"/>
          <w:szCs w:val="28"/>
          <w:lang w:val="vi-VN"/>
        </w:rPr>
        <w:t>cấp</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nhà</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trường</w:t>
      </w:r>
      <w:proofErr w:type="spellEnd"/>
      <w:r w:rsidRPr="00C55BF6">
        <w:rPr>
          <w:color w:val="000000"/>
          <w:spacing w:val="-2"/>
          <w:sz w:val="28"/>
          <w:szCs w:val="28"/>
          <w:lang w:val="vi-VN"/>
        </w:rPr>
        <w:t xml:space="preserve"> đăng </w:t>
      </w:r>
      <w:proofErr w:type="spellStart"/>
      <w:r w:rsidRPr="00C55BF6">
        <w:rPr>
          <w:color w:val="000000"/>
          <w:spacing w:val="-2"/>
          <w:sz w:val="28"/>
          <w:szCs w:val="28"/>
          <w:lang w:val="vi-VN"/>
        </w:rPr>
        <w:t>ký</w:t>
      </w:r>
      <w:proofErr w:type="spellEnd"/>
      <w:r w:rsidRPr="00C55BF6">
        <w:rPr>
          <w:color w:val="000000"/>
          <w:spacing w:val="-2"/>
          <w:sz w:val="28"/>
          <w:szCs w:val="28"/>
          <w:lang w:val="vi-VN"/>
        </w:rPr>
        <w:t xml:space="preserve"> mua phôi </w:t>
      </w:r>
      <w:proofErr w:type="spellStart"/>
      <w:r w:rsidRPr="00C55BF6">
        <w:rPr>
          <w:color w:val="000000"/>
          <w:spacing w:val="-2"/>
          <w:sz w:val="28"/>
          <w:szCs w:val="28"/>
          <w:lang w:val="vi-VN"/>
        </w:rPr>
        <w:t>bằng</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chứng</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chỉ</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tại</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Sở</w:t>
      </w:r>
      <w:proofErr w:type="spellEnd"/>
      <w:r w:rsidRPr="00C55BF6">
        <w:rPr>
          <w:color w:val="000000"/>
          <w:spacing w:val="-2"/>
          <w:sz w:val="28"/>
          <w:szCs w:val="28"/>
          <w:lang w:val="vi-VN"/>
        </w:rPr>
        <w:t xml:space="preserve"> lao </w:t>
      </w:r>
      <w:proofErr w:type="spellStart"/>
      <w:r w:rsidRPr="00C55BF6">
        <w:rPr>
          <w:color w:val="000000"/>
          <w:spacing w:val="-2"/>
          <w:sz w:val="28"/>
          <w:szCs w:val="28"/>
          <w:lang w:val="vi-VN"/>
        </w:rPr>
        <w:t>động</w:t>
      </w:r>
      <w:proofErr w:type="spellEnd"/>
      <w:r w:rsidRPr="00C55BF6">
        <w:rPr>
          <w:color w:val="000000"/>
          <w:spacing w:val="-2"/>
          <w:sz w:val="28"/>
          <w:szCs w:val="28"/>
          <w:lang w:val="vi-VN"/>
        </w:rPr>
        <w:t xml:space="preserve"> Thương binh &amp; </w:t>
      </w:r>
      <w:proofErr w:type="spellStart"/>
      <w:r w:rsidRPr="00C55BF6">
        <w:rPr>
          <w:color w:val="000000"/>
          <w:spacing w:val="-2"/>
          <w:sz w:val="28"/>
          <w:szCs w:val="28"/>
          <w:lang w:val="vi-VN"/>
        </w:rPr>
        <w:t>Xã</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hội</w:t>
      </w:r>
      <w:proofErr w:type="spellEnd"/>
      <w:r w:rsidRPr="00C55BF6">
        <w:rPr>
          <w:color w:val="000000"/>
          <w:spacing w:val="-2"/>
          <w:sz w:val="28"/>
          <w:szCs w:val="28"/>
          <w:lang w:val="vi-VN"/>
        </w:rPr>
        <w:t xml:space="preserve"> (</w:t>
      </w:r>
      <w:r w:rsidRPr="00C55BF6">
        <w:rPr>
          <w:b/>
          <w:i/>
          <w:color w:val="000000"/>
          <w:spacing w:val="-2"/>
          <w:sz w:val="28"/>
          <w:szCs w:val="28"/>
          <w:lang w:val="vi-VN"/>
        </w:rPr>
        <w:t>2.5.04</w:t>
      </w:r>
      <w:r w:rsidRPr="00C55BF6">
        <w:rPr>
          <w:i/>
          <w:color w:val="000000"/>
          <w:spacing w:val="-2"/>
          <w:sz w:val="28"/>
          <w:szCs w:val="28"/>
          <w:lang w:val="vi-VN"/>
        </w:rPr>
        <w:t xml:space="preserve">-Phiếu </w:t>
      </w:r>
      <w:proofErr w:type="spellStart"/>
      <w:r w:rsidRPr="00C55BF6">
        <w:rPr>
          <w:i/>
          <w:color w:val="000000"/>
          <w:spacing w:val="-2"/>
          <w:sz w:val="28"/>
          <w:szCs w:val="28"/>
          <w:lang w:val="vi-VN"/>
        </w:rPr>
        <w:t>đặt</w:t>
      </w:r>
      <w:proofErr w:type="spellEnd"/>
      <w:r w:rsidRPr="00C55BF6">
        <w:rPr>
          <w:i/>
          <w:color w:val="000000"/>
          <w:spacing w:val="-2"/>
          <w:sz w:val="28"/>
          <w:szCs w:val="28"/>
          <w:lang w:val="vi-VN"/>
        </w:rPr>
        <w:t xml:space="preserve"> mua phôi </w:t>
      </w:r>
      <w:proofErr w:type="spellStart"/>
      <w:r w:rsidRPr="00C55BF6">
        <w:rPr>
          <w:i/>
          <w:color w:val="000000"/>
          <w:spacing w:val="-2"/>
          <w:sz w:val="28"/>
          <w:szCs w:val="28"/>
          <w:lang w:val="vi-VN"/>
        </w:rPr>
        <w:t>bằng</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chứng</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chỉ</w:t>
      </w:r>
      <w:proofErr w:type="spellEnd"/>
      <w:r w:rsidRPr="00C55BF6">
        <w:rPr>
          <w:i/>
          <w:color w:val="000000"/>
          <w:spacing w:val="-2"/>
          <w:sz w:val="28"/>
          <w:szCs w:val="28"/>
          <w:lang w:val="vi-VN"/>
        </w:rPr>
        <w:t>; .</w:t>
      </w:r>
      <w:r w:rsidRPr="00C55BF6">
        <w:rPr>
          <w:b/>
          <w:i/>
          <w:color w:val="000000"/>
          <w:spacing w:val="-2"/>
          <w:sz w:val="28"/>
          <w:szCs w:val="28"/>
          <w:lang w:val="vi-VN"/>
        </w:rPr>
        <w:t xml:space="preserve"> </w:t>
      </w:r>
      <w:proofErr w:type="spellStart"/>
      <w:r w:rsidRPr="00C55BF6">
        <w:rPr>
          <w:color w:val="000000"/>
          <w:spacing w:val="-2"/>
          <w:sz w:val="28"/>
          <w:szCs w:val="28"/>
          <w:lang w:val="vi-VN"/>
        </w:rPr>
        <w:t>Việc</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quản</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lý</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cấp</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phát</w:t>
      </w:r>
      <w:proofErr w:type="spellEnd"/>
      <w:r w:rsidRPr="00C55BF6">
        <w:rPr>
          <w:color w:val="000000"/>
          <w:spacing w:val="-2"/>
          <w:sz w:val="28"/>
          <w:szCs w:val="28"/>
          <w:lang w:val="vi-VN"/>
        </w:rPr>
        <w:t xml:space="preserve"> văn </w:t>
      </w:r>
      <w:proofErr w:type="spellStart"/>
      <w:r w:rsidRPr="00C55BF6">
        <w:rPr>
          <w:color w:val="000000"/>
          <w:spacing w:val="-2"/>
          <w:sz w:val="28"/>
          <w:szCs w:val="28"/>
          <w:lang w:val="vi-VN"/>
        </w:rPr>
        <w:t>bằng</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chứng</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chỉ</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đào</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tạo</w:t>
      </w:r>
      <w:proofErr w:type="spellEnd"/>
      <w:r w:rsidRPr="00C55BF6">
        <w:rPr>
          <w:color w:val="000000"/>
          <w:spacing w:val="-2"/>
          <w:sz w:val="28"/>
          <w:szCs w:val="28"/>
          <w:lang w:val="vi-VN"/>
        </w:rPr>
        <w:t xml:space="preserve"> cho </w:t>
      </w:r>
      <w:proofErr w:type="spellStart"/>
      <w:r w:rsidRPr="00C55BF6">
        <w:rPr>
          <w:color w:val="000000"/>
          <w:spacing w:val="-2"/>
          <w:sz w:val="28"/>
          <w:szCs w:val="28"/>
          <w:lang w:val="vi-VN"/>
        </w:rPr>
        <w:t>người</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học</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nhà</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trường</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có</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các</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sổ</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cấp</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phát</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với</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từng</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trình</w:t>
      </w:r>
      <w:proofErr w:type="spellEnd"/>
      <w:r w:rsidRPr="00C55BF6">
        <w:rPr>
          <w:color w:val="000000"/>
          <w:spacing w:val="-2"/>
          <w:sz w:val="28"/>
          <w:szCs w:val="28"/>
          <w:lang w:val="vi-VN"/>
        </w:rPr>
        <w:t xml:space="preserve"> </w:t>
      </w:r>
      <w:proofErr w:type="spellStart"/>
      <w:r w:rsidRPr="00C55BF6">
        <w:rPr>
          <w:color w:val="000000"/>
          <w:spacing w:val="-2"/>
          <w:sz w:val="28"/>
          <w:szCs w:val="28"/>
          <w:lang w:val="vi-VN"/>
        </w:rPr>
        <w:t>độ</w:t>
      </w:r>
      <w:proofErr w:type="spellEnd"/>
      <w:r w:rsidRPr="00C55BF6">
        <w:rPr>
          <w:color w:val="000000"/>
          <w:spacing w:val="-2"/>
          <w:sz w:val="28"/>
          <w:szCs w:val="28"/>
          <w:lang w:val="vi-VN"/>
        </w:rPr>
        <w:t xml:space="preserve"> </w:t>
      </w:r>
      <w:r w:rsidRPr="00C55BF6">
        <w:rPr>
          <w:i/>
          <w:color w:val="000000"/>
          <w:spacing w:val="-2"/>
          <w:sz w:val="28"/>
          <w:szCs w:val="28"/>
          <w:lang w:val="vi-VN"/>
        </w:rPr>
        <w:t>(</w:t>
      </w:r>
      <w:r w:rsidRPr="00C55BF6">
        <w:rPr>
          <w:b/>
          <w:i/>
          <w:color w:val="000000"/>
          <w:spacing w:val="-2"/>
          <w:sz w:val="28"/>
          <w:szCs w:val="28"/>
          <w:lang w:val="vi-VN"/>
        </w:rPr>
        <w:t>2.5.05-</w:t>
      </w:r>
      <w:r w:rsidRPr="00C55BF6">
        <w:rPr>
          <w:i/>
          <w:color w:val="000000"/>
          <w:spacing w:val="-2"/>
          <w:sz w:val="28"/>
          <w:szCs w:val="28"/>
          <w:lang w:val="vi-VN"/>
        </w:rPr>
        <w:t xml:space="preserve">Báo </w:t>
      </w:r>
      <w:proofErr w:type="spellStart"/>
      <w:r w:rsidRPr="00C55BF6">
        <w:rPr>
          <w:i/>
          <w:color w:val="000000"/>
          <w:spacing w:val="-2"/>
          <w:sz w:val="28"/>
          <w:szCs w:val="28"/>
          <w:lang w:val="vi-VN"/>
        </w:rPr>
        <w:t>cáo</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kết</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quả</w:t>
      </w:r>
      <w:proofErr w:type="spellEnd"/>
      <w:r w:rsidRPr="00C55BF6">
        <w:rPr>
          <w:i/>
          <w:color w:val="000000"/>
          <w:spacing w:val="-2"/>
          <w:sz w:val="28"/>
          <w:szCs w:val="28"/>
          <w:lang w:val="vi-VN"/>
        </w:rPr>
        <w:t xml:space="preserve"> in, </w:t>
      </w:r>
      <w:proofErr w:type="spellStart"/>
      <w:r w:rsidRPr="00C55BF6">
        <w:rPr>
          <w:i/>
          <w:color w:val="000000"/>
          <w:spacing w:val="-2"/>
          <w:sz w:val="28"/>
          <w:szCs w:val="28"/>
          <w:lang w:val="vi-VN"/>
        </w:rPr>
        <w:t>cấp</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phát</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và</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hủy</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bỏ</w:t>
      </w:r>
      <w:proofErr w:type="spellEnd"/>
      <w:r w:rsidRPr="00C55BF6">
        <w:rPr>
          <w:i/>
          <w:color w:val="000000"/>
          <w:spacing w:val="-2"/>
          <w:sz w:val="28"/>
          <w:szCs w:val="28"/>
          <w:lang w:val="vi-VN"/>
        </w:rPr>
        <w:t xml:space="preserve"> phôi văn </w:t>
      </w:r>
      <w:proofErr w:type="spellStart"/>
      <w:r w:rsidRPr="00C55BF6">
        <w:rPr>
          <w:i/>
          <w:color w:val="000000"/>
          <w:spacing w:val="-2"/>
          <w:sz w:val="28"/>
          <w:szCs w:val="28"/>
          <w:lang w:val="vi-VN"/>
        </w:rPr>
        <w:t>bằng</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tốt</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nghiệp</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hệ</w:t>
      </w:r>
      <w:proofErr w:type="spellEnd"/>
      <w:r w:rsidRPr="00C55BF6">
        <w:rPr>
          <w:i/>
          <w:color w:val="000000"/>
          <w:spacing w:val="-2"/>
          <w:sz w:val="28"/>
          <w:szCs w:val="28"/>
          <w:lang w:val="vi-VN"/>
        </w:rPr>
        <w:t xml:space="preserve"> trung </w:t>
      </w:r>
      <w:proofErr w:type="spellStart"/>
      <w:r w:rsidRPr="00C55BF6">
        <w:rPr>
          <w:i/>
          <w:color w:val="000000"/>
          <w:spacing w:val="-2"/>
          <w:sz w:val="28"/>
          <w:szCs w:val="28"/>
          <w:lang w:val="vi-VN"/>
        </w:rPr>
        <w:t>cấp</w:t>
      </w:r>
      <w:proofErr w:type="spellEnd"/>
      <w:r w:rsidRPr="00C55BF6">
        <w:rPr>
          <w:i/>
          <w:color w:val="000000"/>
          <w:spacing w:val="-2"/>
          <w:sz w:val="28"/>
          <w:szCs w:val="28"/>
          <w:lang w:val="vi-VN"/>
        </w:rPr>
        <w:t xml:space="preserve">, cao </w:t>
      </w:r>
      <w:proofErr w:type="spellStart"/>
      <w:r w:rsidRPr="00C55BF6">
        <w:rPr>
          <w:i/>
          <w:color w:val="000000"/>
          <w:spacing w:val="-2"/>
          <w:sz w:val="28"/>
          <w:szCs w:val="28"/>
          <w:lang w:val="vi-VN"/>
        </w:rPr>
        <w:t>đẳng</w:t>
      </w:r>
      <w:proofErr w:type="spellEnd"/>
      <w:r w:rsidRPr="00C55BF6">
        <w:rPr>
          <w:i/>
          <w:color w:val="000000"/>
          <w:spacing w:val="-2"/>
          <w:sz w:val="28"/>
          <w:szCs w:val="28"/>
          <w:lang w:val="vi-VN"/>
        </w:rPr>
        <w:t xml:space="preserve"> </w:t>
      </w:r>
      <w:r w:rsidR="00524B20">
        <w:rPr>
          <w:i/>
          <w:color w:val="000000"/>
          <w:sz w:val="28"/>
          <w:szCs w:val="28"/>
          <w:lang w:val="vi-VN"/>
        </w:rPr>
        <w:t xml:space="preserve">năm  </w:t>
      </w:r>
      <w:r w:rsidR="000E2383">
        <w:rPr>
          <w:i/>
          <w:color w:val="000000"/>
          <w:sz w:val="28"/>
          <w:szCs w:val="28"/>
          <w:lang w:val="vi-VN"/>
        </w:rPr>
        <w:t>2019,2020,2021</w:t>
      </w:r>
      <w:r w:rsidRPr="00C55BF6">
        <w:rPr>
          <w:i/>
          <w:color w:val="000000"/>
          <w:spacing w:val="-2"/>
          <w:sz w:val="28"/>
          <w:szCs w:val="28"/>
          <w:lang w:val="vi-VN"/>
        </w:rPr>
        <w:t>).</w:t>
      </w:r>
    </w:p>
    <w:p w14:paraId="76A63FDD" w14:textId="067F3159" w:rsidR="00C55BF6" w:rsidRPr="00C55BF6" w:rsidRDefault="00C55BF6" w:rsidP="000E2383">
      <w:pPr>
        <w:spacing w:line="276" w:lineRule="auto"/>
        <w:ind w:firstLine="567"/>
        <w:jc w:val="both"/>
        <w:rPr>
          <w:rFonts w:eastAsia="Batang"/>
          <w:color w:val="000000"/>
          <w:sz w:val="28"/>
          <w:szCs w:val="28"/>
          <w:lang w:val="nl-NL"/>
        </w:rPr>
      </w:pPr>
      <w:r w:rsidRPr="00C55BF6">
        <w:rPr>
          <w:rFonts w:eastAsia="Batang"/>
          <w:color w:val="000000"/>
          <w:sz w:val="28"/>
          <w:szCs w:val="28"/>
          <w:lang w:val="nl-NL"/>
        </w:rPr>
        <w:t xml:space="preserve">Căn cứ vào các quy định của Bộ Lao động – Thương binh và Xã hội, hàng năm, Nhà trường ban hành các Quy định đào tạo hệ Cao đẳng và Trung cấp theo hệ thống tín chỉ tại Trường Cao đẳng Thương mại và Du lịch Hà Nội. </w:t>
      </w:r>
    </w:p>
    <w:p w14:paraId="62ECFF2A" w14:textId="77777777" w:rsidR="00C55BF6" w:rsidRPr="00C55BF6" w:rsidRDefault="00C55BF6" w:rsidP="00C55BF6">
      <w:pPr>
        <w:spacing w:line="276" w:lineRule="auto"/>
        <w:ind w:firstLine="567"/>
        <w:jc w:val="both"/>
        <w:rPr>
          <w:rFonts w:eastAsia="Batang"/>
          <w:color w:val="000000"/>
          <w:sz w:val="28"/>
          <w:szCs w:val="28"/>
          <w:lang w:val="nl-NL"/>
        </w:rPr>
      </w:pPr>
      <w:r w:rsidRPr="00C55BF6">
        <w:rPr>
          <w:rFonts w:eastAsia="Batang"/>
          <w:color w:val="000000"/>
          <w:sz w:val="28"/>
          <w:szCs w:val="28"/>
          <w:lang w:val="nl-NL"/>
        </w:rPr>
        <w:t>(</w:t>
      </w:r>
      <w:r w:rsidRPr="00C55BF6">
        <w:rPr>
          <w:rFonts w:eastAsia="Batang"/>
          <w:i/>
          <w:iCs/>
          <w:color w:val="000000"/>
          <w:sz w:val="28"/>
          <w:szCs w:val="28"/>
          <w:lang w:val="nl-NL"/>
        </w:rPr>
        <w:t>2.5.06 – Các Quy định đào tạo hệ Cao đẳng và Trung cấp theo hệ thống tín chỉ tại Trường Cao đẳng Thương mại và Du lịch Hà Nội</w:t>
      </w:r>
      <w:r w:rsidRPr="00C55BF6">
        <w:rPr>
          <w:rFonts w:eastAsia="Batang"/>
          <w:color w:val="000000"/>
          <w:sz w:val="28"/>
          <w:szCs w:val="28"/>
          <w:lang w:val="nl-NL"/>
        </w:rPr>
        <w:t xml:space="preserve">). </w:t>
      </w:r>
    </w:p>
    <w:p w14:paraId="3905CE18" w14:textId="77777777" w:rsidR="00C55BF6" w:rsidRPr="00C55BF6" w:rsidRDefault="00C55BF6" w:rsidP="00C55BF6">
      <w:pPr>
        <w:spacing w:line="276" w:lineRule="auto"/>
        <w:ind w:firstLine="567"/>
        <w:jc w:val="both"/>
        <w:rPr>
          <w:rFonts w:eastAsia="Batang"/>
          <w:color w:val="000000"/>
          <w:sz w:val="28"/>
          <w:szCs w:val="28"/>
          <w:lang w:val="nl-NL"/>
        </w:rPr>
      </w:pPr>
      <w:r w:rsidRPr="00C55BF6">
        <w:rPr>
          <w:rFonts w:eastAsia="Batang"/>
          <w:color w:val="000000"/>
          <w:sz w:val="28"/>
          <w:szCs w:val="28"/>
          <w:lang w:val="nl-NL"/>
        </w:rPr>
        <w:t>Nội dung quy chế đã quy định rõ hình thức tổ chức đào tạo; thi hết môn và đánh giá kết quả học tập; thực tập, xét và công nhận tốt nghiệp; cấp giấy chứng nhận tốt nghiệp tạm thời, bảng điểm, giấy chứng nhận kết quả học tập, bằng tốt nghiệp... theo đúng hướng dẫn tại Thông tư 09/2017/TT-BLĐTBXH ngày 13/3/2017 quy định việc tổ chức thực hiện chương trình đào tạo trình độ trung cấp, trình độ cao đẳng theo niên chế hoặc theo phương thức tích lũy mô-đun hoặc tín chỉ; quy chế kiểm tra, thi, xét công nhận tốt nghiệp.</w:t>
      </w:r>
    </w:p>
    <w:p w14:paraId="2EC02E69" w14:textId="77777777" w:rsidR="00C55BF6" w:rsidRPr="00C55BF6" w:rsidRDefault="00C55BF6" w:rsidP="00C55BF6">
      <w:pPr>
        <w:spacing w:line="276" w:lineRule="auto"/>
        <w:ind w:firstLine="567"/>
        <w:jc w:val="both"/>
        <w:rPr>
          <w:rFonts w:eastAsia="Batang"/>
          <w:color w:val="000000"/>
          <w:sz w:val="28"/>
          <w:szCs w:val="28"/>
          <w:lang w:val="nl-NL"/>
        </w:rPr>
      </w:pPr>
      <w:r w:rsidRPr="00C55BF6">
        <w:rPr>
          <w:rFonts w:eastAsia="Batang"/>
          <w:color w:val="000000"/>
          <w:sz w:val="28"/>
          <w:szCs w:val="28"/>
          <w:lang w:val="nl-NL"/>
        </w:rPr>
        <w:t xml:space="preserve">Công tác tổ chức kiểm tra, </w:t>
      </w:r>
      <w:r w:rsidRPr="00C55BF6">
        <w:rPr>
          <w:rFonts w:eastAsia="Batang"/>
          <w:color w:val="000000"/>
          <w:spacing w:val="-6"/>
          <w:sz w:val="28"/>
          <w:szCs w:val="28"/>
          <w:lang w:val="nl-NL"/>
        </w:rPr>
        <w:t xml:space="preserve">thi và công nhận tốt nghiệp và đánh giá kết quả học tập, rèn luyện cho người học được thực </w:t>
      </w:r>
      <w:r w:rsidRPr="00C55BF6">
        <w:rPr>
          <w:rFonts w:eastAsia="Batang"/>
          <w:color w:val="000000"/>
          <w:sz w:val="28"/>
          <w:szCs w:val="28"/>
          <w:lang w:val="nl-NL"/>
        </w:rPr>
        <w:t>hiện</w:t>
      </w:r>
      <w:r w:rsidRPr="00C55BF6">
        <w:rPr>
          <w:rFonts w:eastAsia="Batang"/>
          <w:color w:val="000000"/>
          <w:spacing w:val="-6"/>
          <w:sz w:val="28"/>
          <w:szCs w:val="28"/>
          <w:lang w:val="nl-NL"/>
        </w:rPr>
        <w:t xml:space="preserve"> theo đúng qui </w:t>
      </w:r>
      <w:r w:rsidRPr="00C55BF6">
        <w:rPr>
          <w:rFonts w:eastAsia="Batang"/>
          <w:color w:val="000000"/>
          <w:sz w:val="28"/>
          <w:szCs w:val="28"/>
          <w:lang w:val="nl-NL"/>
        </w:rPr>
        <w:t>định đã đề ra. Cụ thể:</w:t>
      </w:r>
    </w:p>
    <w:p w14:paraId="1DC134C2" w14:textId="2618BCC9" w:rsidR="00C55BF6" w:rsidRPr="00C55BF6" w:rsidRDefault="00C55BF6" w:rsidP="00C55BF6">
      <w:pPr>
        <w:spacing w:line="276" w:lineRule="auto"/>
        <w:ind w:firstLine="567"/>
        <w:jc w:val="both"/>
        <w:rPr>
          <w:rFonts w:eastAsia="Batang"/>
          <w:color w:val="000000"/>
          <w:spacing w:val="-6"/>
          <w:sz w:val="28"/>
          <w:szCs w:val="28"/>
          <w:lang w:val="nl-NL"/>
        </w:rPr>
      </w:pPr>
      <w:r w:rsidRPr="00C55BF6">
        <w:rPr>
          <w:rFonts w:eastAsia="Batang"/>
          <w:color w:val="000000"/>
          <w:sz w:val="28"/>
          <w:szCs w:val="28"/>
          <w:lang w:val="nl-NL"/>
        </w:rPr>
        <w:t xml:space="preserve">- Việc tổ chức kiểm tra, </w:t>
      </w:r>
      <w:r w:rsidRPr="00C55BF6">
        <w:rPr>
          <w:rFonts w:eastAsia="Batang"/>
          <w:color w:val="000000"/>
          <w:spacing w:val="-6"/>
          <w:sz w:val="28"/>
          <w:szCs w:val="28"/>
          <w:lang w:val="nl-NL"/>
        </w:rPr>
        <w:t>thi, xét và công nhận tốt nghiệp thực hiện theo kế hoạch đào tạo và tiến độ đào tạo của Trường (</w:t>
      </w:r>
      <w:r w:rsidRPr="00C55BF6">
        <w:rPr>
          <w:rFonts w:eastAsia="Batang"/>
          <w:i/>
          <w:color w:val="000000"/>
          <w:sz w:val="28"/>
          <w:szCs w:val="28"/>
          <w:lang w:val="pt-BR"/>
        </w:rPr>
        <w:t xml:space="preserve">2.5.07 </w:t>
      </w:r>
      <w:r w:rsidRPr="00C55BF6">
        <w:rPr>
          <w:rFonts w:eastAsia="Batang"/>
          <w:i/>
          <w:color w:val="000000"/>
          <w:spacing w:val="-6"/>
          <w:sz w:val="28"/>
          <w:szCs w:val="28"/>
          <w:lang w:val="nl-NL"/>
        </w:rPr>
        <w:t xml:space="preserve">- </w:t>
      </w:r>
      <w:r w:rsidRPr="00C55BF6">
        <w:rPr>
          <w:rFonts w:eastAsia="Batang"/>
          <w:i/>
          <w:color w:val="000000"/>
          <w:sz w:val="28"/>
          <w:szCs w:val="28"/>
          <w:lang w:val="nl-NL"/>
        </w:rPr>
        <w:t xml:space="preserve">Kế hoạch đào tạo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Pr="00C55BF6">
        <w:rPr>
          <w:rFonts w:eastAsia="Batang"/>
          <w:i/>
          <w:color w:val="000000"/>
          <w:sz w:val="28"/>
          <w:szCs w:val="28"/>
          <w:lang w:val="nl-NL"/>
        </w:rPr>
        <w:t xml:space="preserve">; </w:t>
      </w:r>
      <w:r w:rsidRPr="00C55BF6">
        <w:rPr>
          <w:rFonts w:eastAsia="Batang"/>
          <w:i/>
          <w:color w:val="000000"/>
          <w:sz w:val="28"/>
          <w:szCs w:val="28"/>
          <w:lang w:val="pt-BR"/>
        </w:rPr>
        <w:t xml:space="preserve">2.2.01 </w:t>
      </w:r>
      <w:r w:rsidRPr="00C55BF6">
        <w:rPr>
          <w:rFonts w:eastAsia="Batang"/>
          <w:i/>
          <w:color w:val="000000"/>
          <w:sz w:val="28"/>
          <w:szCs w:val="28"/>
          <w:lang w:val="nl-NL"/>
        </w:rPr>
        <w:t xml:space="preserve">- Tiến độ đào tạo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Pr="00C55BF6">
        <w:rPr>
          <w:i/>
          <w:color w:val="000000"/>
          <w:sz w:val="28"/>
          <w:szCs w:val="28"/>
          <w:lang w:val="nl-NL"/>
        </w:rPr>
        <w:t xml:space="preserve">; 2.5.02- Các Quyết định thành lập Hội đồng xét tốt nghiệp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Pr="00C55BF6">
        <w:rPr>
          <w:rFonts w:eastAsia="Batang"/>
          <w:i/>
          <w:color w:val="000000"/>
          <w:spacing w:val="-6"/>
          <w:sz w:val="28"/>
          <w:szCs w:val="28"/>
          <w:lang w:val="nl-NL"/>
        </w:rPr>
        <w:t xml:space="preserve">. </w:t>
      </w:r>
      <w:r w:rsidRPr="00C55BF6">
        <w:rPr>
          <w:rFonts w:eastAsia="Batang"/>
          <w:color w:val="000000"/>
          <w:spacing w:val="-6"/>
          <w:sz w:val="28"/>
          <w:szCs w:val="28"/>
          <w:lang w:val="nl-NL"/>
        </w:rPr>
        <w:t xml:space="preserve">Quá trình chấm báo cáo tốt nghiệp được tổ chức nghiêm túc, khách quan: mỗi </w:t>
      </w:r>
      <w:r w:rsidRPr="00C55BF6">
        <w:rPr>
          <w:color w:val="000000"/>
          <w:sz w:val="28"/>
          <w:szCs w:val="28"/>
          <w:lang w:val="nl-NL"/>
        </w:rPr>
        <w:t>báo cáo tốt nghiệp do 2 giảng viên đảm nhiệm, trong đó có giảng viên hướng dẫn. Hiệu trưởng Quyết định danh sách giảng viên chấm báo cáo tốt nghiệp trên cơ sở đề nghị các khoa, bộ môn</w:t>
      </w:r>
      <w:r w:rsidRPr="00C55BF6">
        <w:rPr>
          <w:rFonts w:eastAsia="Batang"/>
          <w:i/>
          <w:color w:val="000000"/>
          <w:spacing w:val="-6"/>
          <w:sz w:val="28"/>
          <w:szCs w:val="28"/>
          <w:lang w:val="nl-NL"/>
        </w:rPr>
        <w:t xml:space="preserve">. </w:t>
      </w:r>
      <w:r w:rsidRPr="00C55BF6">
        <w:rPr>
          <w:rFonts w:eastAsia="Batang"/>
          <w:color w:val="000000"/>
          <w:spacing w:val="-6"/>
          <w:sz w:val="28"/>
          <w:szCs w:val="28"/>
          <w:lang w:val="nl-NL"/>
        </w:rPr>
        <w:t>Sau khi có kết quả thi, Hội đồng thi sẽ họp để đánh giá tình hình, xét và quyết định công nhận tốt nghiệp cho sinh viên</w:t>
      </w:r>
      <w:r w:rsidRPr="00C55BF6">
        <w:rPr>
          <w:rFonts w:eastAsia="Batang"/>
          <w:i/>
          <w:color w:val="000000"/>
          <w:spacing w:val="-6"/>
          <w:sz w:val="28"/>
          <w:szCs w:val="28"/>
          <w:lang w:val="nl-NL"/>
        </w:rPr>
        <w:t xml:space="preserve"> </w:t>
      </w:r>
      <w:r w:rsidRPr="00C55BF6">
        <w:rPr>
          <w:rFonts w:eastAsia="Batang"/>
          <w:color w:val="000000"/>
          <w:spacing w:val="-6"/>
          <w:sz w:val="28"/>
          <w:szCs w:val="28"/>
          <w:lang w:val="nl-NL"/>
        </w:rPr>
        <w:t>đủ điều kiện. Kết quả tốt nghiệp được định kỳ báo cáo với Sở Lao động – Thương binh và Xã hội Hà Nội và Tổng cục GDNN theo quy định (</w:t>
      </w:r>
      <w:r w:rsidRPr="00C55BF6">
        <w:rPr>
          <w:rFonts w:eastAsia="Batang"/>
          <w:i/>
          <w:color w:val="000000"/>
          <w:spacing w:val="-6"/>
          <w:sz w:val="28"/>
          <w:szCs w:val="28"/>
          <w:lang w:val="nl-NL"/>
        </w:rPr>
        <w:t xml:space="preserve">2.4.08 </w:t>
      </w:r>
      <w:r w:rsidRPr="00C55BF6">
        <w:rPr>
          <w:rFonts w:eastAsia="Batang"/>
          <w:i/>
          <w:color w:val="000000"/>
          <w:sz w:val="28"/>
          <w:szCs w:val="28"/>
          <w:lang w:val="nl-NL"/>
        </w:rPr>
        <w:t>– Các biên bản họp xét tốt nghiệp; 2.4.09 – Bảng tổng hợp kết quả xếp loại tốt nghiệp; 2.4.10 – Danh sách SV được công nhận và xếp loại tốt nghiệp</w:t>
      </w:r>
      <w:r w:rsidRPr="00C55BF6">
        <w:rPr>
          <w:rFonts w:eastAsia="Batang"/>
          <w:color w:val="000000"/>
          <w:spacing w:val="-6"/>
          <w:sz w:val="28"/>
          <w:szCs w:val="28"/>
          <w:lang w:val="nl-NL"/>
        </w:rPr>
        <w:t xml:space="preserve">). </w:t>
      </w:r>
    </w:p>
    <w:p w14:paraId="1811BC50" w14:textId="6E381C5E" w:rsidR="00C55BF6" w:rsidRPr="00C55BF6" w:rsidRDefault="00C55BF6" w:rsidP="00C55BF6">
      <w:pPr>
        <w:spacing w:line="276" w:lineRule="auto"/>
        <w:ind w:firstLine="567"/>
        <w:jc w:val="both"/>
        <w:rPr>
          <w:rFonts w:eastAsia="Calibri"/>
          <w:i/>
          <w:color w:val="000000"/>
          <w:sz w:val="28"/>
          <w:szCs w:val="28"/>
          <w:lang w:val="pt-BR"/>
        </w:rPr>
      </w:pPr>
      <w:r w:rsidRPr="00C55BF6">
        <w:rPr>
          <w:color w:val="000000"/>
          <w:sz w:val="28"/>
          <w:szCs w:val="28"/>
          <w:lang w:val="pt-BR"/>
        </w:rPr>
        <w:t>Nhà trường tổ chức thực hiện kiểm tra, thi đảm bảo nghiêm túc, khách quan, minh bạch và đúng quy chế. Cuối mỗi kỳ học nhà trường tổ chức thi kết thúc môn học. Sau khi tổ chức coi thi, phòng KH, Thanh tra &amp; KĐCL nhận bài thi từ giáo viên coi thi Bộ phận thư ký thi sẽ đánh phách bài thi, bàn giao bài thi cho giáo viên dạy môn học đó, sau khi chấm xong giáo viên sẽ bàn giao bài thi, biên bản chấm thi cho phòng KH, Thanh tra &amp; KĐCL. Công việc tiếp theo là phòng KH, Thanh tra &amp; KĐCL sẽ vào điểm của từng môn học</w:t>
      </w:r>
      <w:r w:rsidRPr="00C55BF6">
        <w:rPr>
          <w:i/>
          <w:color w:val="000000"/>
          <w:sz w:val="28"/>
          <w:szCs w:val="28"/>
          <w:lang w:val="pt-BR"/>
        </w:rPr>
        <w:t xml:space="preserve">. </w:t>
      </w:r>
      <w:r w:rsidRPr="00C55BF6">
        <w:rPr>
          <w:color w:val="000000"/>
          <w:sz w:val="28"/>
          <w:szCs w:val="28"/>
          <w:lang w:val="pt-BR"/>
        </w:rPr>
        <w:t xml:space="preserve">Kết quả cuối cùng là bảng điểm của từng môn học gửi về cho phòng Đào tạo 1 bản, phòng KH, Thanh tra &amp; KĐCL 1 bản.  Kết thúc kỳ thi phòng KH, Thanh tra &amp; KĐCL báo cáo kết quả tổ chức thi cho lãnh đạo trường </w:t>
      </w:r>
      <w:r w:rsidRPr="00C55BF6">
        <w:rPr>
          <w:i/>
          <w:color w:val="000000"/>
          <w:sz w:val="28"/>
          <w:szCs w:val="28"/>
          <w:lang w:val="pt-BR"/>
        </w:rPr>
        <w:t>(</w:t>
      </w:r>
      <w:r w:rsidRPr="00C55BF6">
        <w:rPr>
          <w:rFonts w:eastAsia="Batang"/>
          <w:i/>
          <w:color w:val="000000"/>
          <w:sz w:val="28"/>
          <w:szCs w:val="28"/>
          <w:lang w:val="pt-BR"/>
        </w:rPr>
        <w:t xml:space="preserve">2.2.07 – Các báo cáo đánh giá sơ kết học kỳ, tổng kết năm học của Trường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 xml:space="preserve">; </w:t>
      </w:r>
      <w:r w:rsidRPr="00C55BF6">
        <w:rPr>
          <w:rFonts w:eastAsia="Batang"/>
          <w:i/>
          <w:color w:val="000000"/>
          <w:sz w:val="28"/>
          <w:szCs w:val="28"/>
          <w:lang w:val="pt-BR"/>
        </w:rPr>
        <w:t>– Các biên bản/sổ giao nhận bài thi; 2.5.09 – Các biên bản thanh tra hoạt động dạy và học</w:t>
      </w:r>
      <w:r w:rsidRPr="00C55BF6">
        <w:rPr>
          <w:i/>
          <w:color w:val="000000"/>
          <w:sz w:val="28"/>
          <w:szCs w:val="28"/>
          <w:lang w:val="pt-BR"/>
        </w:rPr>
        <w:t>).</w:t>
      </w:r>
      <w:r w:rsidRPr="00C55BF6">
        <w:rPr>
          <w:rFonts w:eastAsia="Batang"/>
          <w:color w:val="000000"/>
          <w:sz w:val="28"/>
          <w:szCs w:val="28"/>
          <w:lang w:val="pt-BR"/>
        </w:rPr>
        <w:t xml:space="preserve"> Kết quả tốt nghiệp được Nhà trường định kỳ báo cáo với Sở Lao động – Thương binh và Xã hội Hà Nội và Tổng cục GDNN theo quy định (</w:t>
      </w:r>
      <w:r w:rsidRPr="00C55BF6">
        <w:rPr>
          <w:rFonts w:eastAsia="Calibri"/>
          <w:i/>
          <w:color w:val="000000"/>
          <w:sz w:val="28"/>
          <w:szCs w:val="28"/>
          <w:lang w:val="pt-BR"/>
        </w:rPr>
        <w:t>2.2.08 - Kết quả tốt nghiệp; 2.2.11 - Báo cáo công tác thi, kiểm tra và công nhận tốt nghiệp hằng năm</w:t>
      </w:r>
      <w:r w:rsidRPr="00C55BF6">
        <w:rPr>
          <w:rFonts w:eastAsia="Batang"/>
          <w:color w:val="000000"/>
          <w:sz w:val="28"/>
          <w:szCs w:val="28"/>
          <w:lang w:val="pt-BR"/>
        </w:rPr>
        <w:t>).</w:t>
      </w:r>
    </w:p>
    <w:p w14:paraId="7B7207A0" w14:textId="3E9FB4DD" w:rsidR="00C55BF6" w:rsidRPr="00C55BF6" w:rsidRDefault="00C55BF6" w:rsidP="00C55BF6">
      <w:pPr>
        <w:spacing w:line="276" w:lineRule="auto"/>
        <w:ind w:firstLine="567"/>
        <w:jc w:val="both"/>
        <w:rPr>
          <w:rFonts w:eastAsia="Batang"/>
          <w:color w:val="000000"/>
          <w:spacing w:val="-6"/>
          <w:sz w:val="28"/>
          <w:szCs w:val="28"/>
          <w:lang w:val="nl-NL"/>
        </w:rPr>
      </w:pPr>
      <w:r w:rsidRPr="00C55BF6">
        <w:rPr>
          <w:rFonts w:eastAsia="Batang"/>
          <w:color w:val="000000"/>
          <w:spacing w:val="-6"/>
          <w:sz w:val="28"/>
          <w:szCs w:val="28"/>
          <w:lang w:val="pt-BR"/>
        </w:rPr>
        <w:t xml:space="preserve">Việc cấp phát văn bằng, chứng chỉ do bộ phận chuyên trách thuộc Phòng Đào tạo thực hiện. </w:t>
      </w:r>
      <w:r w:rsidRPr="00C55BF6">
        <w:rPr>
          <w:rFonts w:eastAsia="Batang"/>
          <w:color w:val="000000"/>
          <w:sz w:val="28"/>
          <w:szCs w:val="28"/>
          <w:lang w:val="nl-NL"/>
        </w:rPr>
        <w:t xml:space="preserve">Nhà trường ban hành </w:t>
      </w:r>
      <w:bookmarkStart w:id="37" w:name="_Hlk57230160"/>
      <w:r w:rsidRPr="00C55BF6">
        <w:rPr>
          <w:rFonts w:eastAsia="Batang"/>
          <w:color w:val="000000"/>
          <w:sz w:val="28"/>
          <w:szCs w:val="28"/>
          <w:lang w:val="nl-NL"/>
        </w:rPr>
        <w:t>Quyết định số 76/QĐ-TMDL về quản lý, cấp phát, thu hồi, hủy bỏ bằng tốt nghiệp trung cấp, cao đẳng</w:t>
      </w:r>
      <w:bookmarkEnd w:id="37"/>
      <w:r w:rsidRPr="00C55BF6">
        <w:rPr>
          <w:rFonts w:eastAsia="Batang"/>
          <w:color w:val="000000"/>
          <w:sz w:val="28"/>
          <w:szCs w:val="28"/>
          <w:lang w:val="nl-NL"/>
        </w:rPr>
        <w:t>. Quy chế này thường xuyên được rà soát, điều chỉnh tùy theo tình hình thực tế (</w:t>
      </w:r>
      <w:r w:rsidRPr="00C55BF6">
        <w:rPr>
          <w:rFonts w:eastAsia="Calibri"/>
          <w:i/>
          <w:iCs/>
          <w:color w:val="000000"/>
          <w:sz w:val="28"/>
          <w:szCs w:val="28"/>
          <w:lang w:val="nl-NL"/>
        </w:rPr>
        <w:t>2.5.8 - Quyết định số 76/QĐ-TMDL quy định về quản lý, cấp phát, thu hồi, hủy bỏ bằng tốt nghiệp trung cấp, cao đẳng của Cao đẳng Thương mại Du lịch Hà Nội</w:t>
      </w:r>
      <w:r w:rsidRPr="00C55BF6">
        <w:rPr>
          <w:rFonts w:eastAsia="Batang"/>
          <w:color w:val="000000"/>
          <w:sz w:val="28"/>
          <w:szCs w:val="28"/>
          <w:lang w:val="nl-NL"/>
        </w:rPr>
        <w:t xml:space="preserve">). </w:t>
      </w:r>
      <w:r w:rsidRPr="00C55BF6">
        <w:rPr>
          <w:rFonts w:eastAsia="Batang"/>
          <w:color w:val="000000"/>
          <w:spacing w:val="-6"/>
          <w:sz w:val="28"/>
          <w:szCs w:val="28"/>
          <w:lang w:val="nl-NL"/>
        </w:rPr>
        <w:t xml:space="preserve">Các văn bản và hồ sơ cấp phát văn bằng, chứng chỉ được quản lý chặt chẽ, đúng quy định, được định kỳ kiểm tra rà soát của đơn vị chuyên môn </w:t>
      </w:r>
      <w:r w:rsidRPr="00C55BF6">
        <w:rPr>
          <w:i/>
          <w:color w:val="000000"/>
          <w:spacing w:val="-2"/>
          <w:sz w:val="28"/>
          <w:szCs w:val="28"/>
          <w:lang w:val="vi-VN"/>
        </w:rPr>
        <w:t>(</w:t>
      </w:r>
      <w:r w:rsidRPr="00C55BF6">
        <w:rPr>
          <w:b/>
          <w:i/>
          <w:color w:val="000000"/>
          <w:spacing w:val="-2"/>
          <w:sz w:val="28"/>
          <w:szCs w:val="28"/>
          <w:lang w:val="vi-VN"/>
        </w:rPr>
        <w:t>2.5.05-</w:t>
      </w:r>
      <w:r w:rsidRPr="00C55BF6">
        <w:rPr>
          <w:i/>
          <w:color w:val="000000"/>
          <w:spacing w:val="-2"/>
          <w:sz w:val="28"/>
          <w:szCs w:val="28"/>
          <w:lang w:val="vi-VN"/>
        </w:rPr>
        <w:t xml:space="preserve">Báo </w:t>
      </w:r>
      <w:proofErr w:type="spellStart"/>
      <w:r w:rsidRPr="00C55BF6">
        <w:rPr>
          <w:i/>
          <w:color w:val="000000"/>
          <w:spacing w:val="-2"/>
          <w:sz w:val="28"/>
          <w:szCs w:val="28"/>
          <w:lang w:val="vi-VN"/>
        </w:rPr>
        <w:t>cáo</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kết</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quả</w:t>
      </w:r>
      <w:proofErr w:type="spellEnd"/>
      <w:r w:rsidRPr="00C55BF6">
        <w:rPr>
          <w:i/>
          <w:color w:val="000000"/>
          <w:spacing w:val="-2"/>
          <w:sz w:val="28"/>
          <w:szCs w:val="28"/>
          <w:lang w:val="vi-VN"/>
        </w:rPr>
        <w:t xml:space="preserve"> in, </w:t>
      </w:r>
      <w:proofErr w:type="spellStart"/>
      <w:r w:rsidRPr="00C55BF6">
        <w:rPr>
          <w:i/>
          <w:color w:val="000000"/>
          <w:spacing w:val="-2"/>
          <w:sz w:val="28"/>
          <w:szCs w:val="28"/>
          <w:lang w:val="vi-VN"/>
        </w:rPr>
        <w:t>cấp</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phát</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và</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hủy</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bỏ</w:t>
      </w:r>
      <w:proofErr w:type="spellEnd"/>
      <w:r w:rsidRPr="00C55BF6">
        <w:rPr>
          <w:i/>
          <w:color w:val="000000"/>
          <w:spacing w:val="-2"/>
          <w:sz w:val="28"/>
          <w:szCs w:val="28"/>
          <w:lang w:val="vi-VN"/>
        </w:rPr>
        <w:t xml:space="preserve"> phôi văn </w:t>
      </w:r>
      <w:proofErr w:type="spellStart"/>
      <w:r w:rsidRPr="00C55BF6">
        <w:rPr>
          <w:i/>
          <w:color w:val="000000"/>
          <w:spacing w:val="-2"/>
          <w:sz w:val="28"/>
          <w:szCs w:val="28"/>
          <w:lang w:val="vi-VN"/>
        </w:rPr>
        <w:t>bằng</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tốt</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nghiệp</w:t>
      </w:r>
      <w:proofErr w:type="spellEnd"/>
      <w:r w:rsidRPr="00C55BF6">
        <w:rPr>
          <w:i/>
          <w:color w:val="000000"/>
          <w:spacing w:val="-2"/>
          <w:sz w:val="28"/>
          <w:szCs w:val="28"/>
          <w:lang w:val="vi-VN"/>
        </w:rPr>
        <w:t xml:space="preserve">  </w:t>
      </w:r>
      <w:proofErr w:type="spellStart"/>
      <w:r w:rsidRPr="00C55BF6">
        <w:rPr>
          <w:i/>
          <w:color w:val="000000"/>
          <w:spacing w:val="-2"/>
          <w:sz w:val="28"/>
          <w:szCs w:val="28"/>
          <w:lang w:val="vi-VN"/>
        </w:rPr>
        <w:t>hệ</w:t>
      </w:r>
      <w:proofErr w:type="spellEnd"/>
      <w:r w:rsidRPr="00C55BF6">
        <w:rPr>
          <w:i/>
          <w:color w:val="000000"/>
          <w:spacing w:val="-2"/>
          <w:sz w:val="28"/>
          <w:szCs w:val="28"/>
          <w:lang w:val="vi-VN"/>
        </w:rPr>
        <w:t xml:space="preserve"> trung </w:t>
      </w:r>
      <w:proofErr w:type="spellStart"/>
      <w:r w:rsidRPr="00C55BF6">
        <w:rPr>
          <w:i/>
          <w:color w:val="000000"/>
          <w:spacing w:val="-2"/>
          <w:sz w:val="28"/>
          <w:szCs w:val="28"/>
          <w:lang w:val="vi-VN"/>
        </w:rPr>
        <w:t>cấp</w:t>
      </w:r>
      <w:proofErr w:type="spellEnd"/>
      <w:r w:rsidRPr="00C55BF6">
        <w:rPr>
          <w:i/>
          <w:color w:val="000000"/>
          <w:spacing w:val="-2"/>
          <w:sz w:val="28"/>
          <w:szCs w:val="28"/>
          <w:lang w:val="vi-VN"/>
        </w:rPr>
        <w:t xml:space="preserve">, cao </w:t>
      </w:r>
      <w:proofErr w:type="spellStart"/>
      <w:r w:rsidRPr="00C55BF6">
        <w:rPr>
          <w:i/>
          <w:color w:val="000000"/>
          <w:spacing w:val="-2"/>
          <w:sz w:val="28"/>
          <w:szCs w:val="28"/>
          <w:lang w:val="vi-VN"/>
        </w:rPr>
        <w:t>đẳng</w:t>
      </w:r>
      <w:proofErr w:type="spellEnd"/>
      <w:r w:rsidRPr="00C55BF6">
        <w:rPr>
          <w:i/>
          <w:color w:val="000000"/>
          <w:spacing w:val="-2"/>
          <w:sz w:val="28"/>
          <w:szCs w:val="28"/>
          <w:lang w:val="vi-VN"/>
        </w:rPr>
        <w:t xml:space="preserve"> </w:t>
      </w:r>
      <w:r w:rsidRPr="00C55BF6">
        <w:rPr>
          <w:i/>
          <w:color w:val="000000"/>
          <w:sz w:val="28"/>
          <w:szCs w:val="28"/>
          <w:lang w:val="vi-VN"/>
        </w:rPr>
        <w:t xml:space="preserve">năm  </w:t>
      </w:r>
      <w:r w:rsidR="000E2383">
        <w:rPr>
          <w:i/>
          <w:color w:val="000000"/>
          <w:sz w:val="28"/>
          <w:szCs w:val="28"/>
          <w:lang w:val="vi-VN"/>
        </w:rPr>
        <w:t>2019,2020,2021</w:t>
      </w:r>
      <w:r w:rsidR="00524B20">
        <w:rPr>
          <w:i/>
          <w:color w:val="000000"/>
          <w:sz w:val="28"/>
          <w:szCs w:val="28"/>
          <w:lang w:val="en-US"/>
        </w:rPr>
        <w:t xml:space="preserve"> </w:t>
      </w:r>
      <w:r w:rsidRPr="00C55BF6">
        <w:rPr>
          <w:i/>
          <w:color w:val="000000"/>
          <w:spacing w:val="-2"/>
          <w:sz w:val="28"/>
          <w:szCs w:val="28"/>
          <w:lang w:val="vi-VN"/>
        </w:rPr>
        <w:t>).</w:t>
      </w:r>
      <w:r w:rsidRPr="00C55BF6">
        <w:rPr>
          <w:i/>
          <w:color w:val="000000"/>
          <w:spacing w:val="-2"/>
          <w:sz w:val="28"/>
          <w:szCs w:val="28"/>
          <w:lang w:val="nl-NL"/>
        </w:rPr>
        <w:t xml:space="preserve"> </w:t>
      </w:r>
      <w:r w:rsidRPr="00C55BF6">
        <w:rPr>
          <w:rFonts w:eastAsia="Batang"/>
          <w:color w:val="000000"/>
          <w:spacing w:val="-6"/>
          <w:sz w:val="28"/>
          <w:szCs w:val="28"/>
          <w:lang w:val="nl-NL"/>
        </w:rPr>
        <w:t>Đến nay chưa có khiếu nại, thắc mắc gì về việc cấp phát văn bằng chứng chỉ của Trường.</w:t>
      </w:r>
    </w:p>
    <w:p w14:paraId="609B78AA" w14:textId="60CCB90F" w:rsidR="00C55BF6" w:rsidRPr="00C55BF6" w:rsidRDefault="00C55BF6" w:rsidP="00C55BF6">
      <w:pPr>
        <w:spacing w:line="276" w:lineRule="auto"/>
        <w:ind w:firstLine="567"/>
        <w:jc w:val="both"/>
        <w:rPr>
          <w:rFonts w:eastAsia="Batang"/>
          <w:i/>
          <w:color w:val="000000"/>
          <w:spacing w:val="-6"/>
          <w:sz w:val="28"/>
          <w:szCs w:val="28"/>
          <w:lang w:val="pt-BR"/>
        </w:rPr>
      </w:pPr>
      <w:r w:rsidRPr="00C55BF6">
        <w:rPr>
          <w:rFonts w:eastAsia="Batang"/>
          <w:color w:val="000000"/>
          <w:spacing w:val="-6"/>
          <w:sz w:val="28"/>
          <w:szCs w:val="28"/>
          <w:lang w:val="nl-NL"/>
        </w:rPr>
        <w:t>Thực hiện chức năng nhiệm vụ được giao, Phòng Thanh tra đã tiến hành kiểm tra, giám sát các hoạt động đào tạo của các phòng, khoa và đơn vị liên quan. Hoạt động thanh kiểm tra được thực hiện đúng quy định</w:t>
      </w:r>
      <w:r w:rsidRPr="00C55BF6">
        <w:rPr>
          <w:rFonts w:eastAsia="Batang"/>
          <w:i/>
          <w:color w:val="000000"/>
          <w:sz w:val="28"/>
          <w:szCs w:val="28"/>
          <w:lang w:val="pt-BR"/>
        </w:rPr>
        <w:t xml:space="preserve"> </w:t>
      </w:r>
      <w:r w:rsidRPr="00C55BF6">
        <w:rPr>
          <w:rFonts w:eastAsia="Batang"/>
          <w:color w:val="000000"/>
          <w:spacing w:val="-6"/>
          <w:sz w:val="28"/>
          <w:szCs w:val="28"/>
          <w:lang w:val="nl-NL"/>
        </w:rPr>
        <w:t>(</w:t>
      </w:r>
      <w:r w:rsidRPr="00C55BF6">
        <w:rPr>
          <w:rFonts w:eastAsia="Calibri"/>
          <w:bCs/>
          <w:i/>
          <w:iCs/>
          <w:color w:val="000000"/>
          <w:sz w:val="28"/>
          <w:szCs w:val="28"/>
          <w:lang w:val="nl-NL"/>
        </w:rPr>
        <w:t xml:space="preserve">2.2.04 </w:t>
      </w:r>
      <w:r w:rsidRPr="00C55BF6">
        <w:rPr>
          <w:rFonts w:eastAsia="Calibri"/>
          <w:i/>
          <w:color w:val="000000"/>
          <w:sz w:val="28"/>
          <w:szCs w:val="28"/>
          <w:lang w:val="pt-BR"/>
        </w:rPr>
        <w:t xml:space="preserve">– Các kế hoạch thanh tra, kiểm tra hoạt động đào tạo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Pr="00C55BF6">
        <w:rPr>
          <w:rFonts w:eastAsia="Calibri"/>
          <w:i/>
          <w:color w:val="000000"/>
          <w:sz w:val="28"/>
          <w:szCs w:val="28"/>
          <w:lang w:val="pt-BR"/>
        </w:rPr>
        <w:t xml:space="preserve">; </w:t>
      </w:r>
      <w:r w:rsidRPr="00C55BF6">
        <w:rPr>
          <w:rFonts w:eastAsia="Calibri"/>
          <w:bCs/>
          <w:i/>
          <w:color w:val="000000"/>
          <w:sz w:val="28"/>
          <w:szCs w:val="28"/>
          <w:lang w:val="nl-NL"/>
        </w:rPr>
        <w:t>2.2.05</w:t>
      </w:r>
      <w:r w:rsidRPr="00C55BF6">
        <w:rPr>
          <w:rFonts w:eastAsia="Batang"/>
          <w:i/>
          <w:color w:val="000000"/>
          <w:sz w:val="28"/>
          <w:szCs w:val="28"/>
          <w:lang w:val="pt-BR"/>
        </w:rPr>
        <w:t xml:space="preserve"> – Các biên bản kiểm tra </w:t>
      </w:r>
      <w:r w:rsidRPr="00C55BF6">
        <w:rPr>
          <w:i/>
          <w:color w:val="000000"/>
          <w:sz w:val="28"/>
          <w:szCs w:val="28"/>
          <w:lang w:val="pt-BR"/>
        </w:rPr>
        <w:t xml:space="preserve">công tác giảng dạy; </w:t>
      </w:r>
      <w:r w:rsidRPr="00C55BF6">
        <w:rPr>
          <w:rFonts w:eastAsia="Calibri"/>
          <w:bCs/>
          <w:i/>
          <w:iCs/>
          <w:color w:val="000000"/>
          <w:sz w:val="28"/>
          <w:szCs w:val="28"/>
          <w:lang w:val="nl-NL"/>
        </w:rPr>
        <w:t>2.2.06</w:t>
      </w:r>
      <w:r w:rsidRPr="00C55BF6">
        <w:rPr>
          <w:rFonts w:eastAsia="Batang"/>
          <w:color w:val="000000"/>
          <w:sz w:val="28"/>
          <w:szCs w:val="28"/>
          <w:lang w:val="pt-BR"/>
        </w:rPr>
        <w:t xml:space="preserve">– </w:t>
      </w:r>
      <w:r w:rsidRPr="00C55BF6">
        <w:rPr>
          <w:rFonts w:eastAsia="Calibri"/>
          <w:i/>
          <w:color w:val="000000"/>
          <w:sz w:val="28"/>
          <w:szCs w:val="28"/>
          <w:lang w:val="pt-BR"/>
        </w:rPr>
        <w:t>Các báo cáo kết quả thanh tra, kiểm tra hoạt động giảng dạy</w:t>
      </w:r>
      <w:r w:rsidRPr="00C55BF6">
        <w:rPr>
          <w:rFonts w:eastAsia="Batang"/>
          <w:color w:val="000000"/>
          <w:spacing w:val="-6"/>
          <w:sz w:val="28"/>
          <w:szCs w:val="28"/>
          <w:lang w:val="nl-NL"/>
        </w:rPr>
        <w:t>).</w:t>
      </w:r>
    </w:p>
    <w:p w14:paraId="4770EF0B" w14:textId="70F78E33" w:rsidR="00C55BF6" w:rsidRPr="00C55BF6" w:rsidRDefault="00C55BF6" w:rsidP="00C55BF6">
      <w:pPr>
        <w:spacing w:line="276" w:lineRule="auto"/>
        <w:ind w:firstLine="567"/>
        <w:jc w:val="both"/>
        <w:rPr>
          <w:rFonts w:eastAsia="Batang"/>
          <w:color w:val="000000"/>
          <w:spacing w:val="-6"/>
          <w:sz w:val="28"/>
          <w:szCs w:val="28"/>
          <w:lang w:val="pt-BR"/>
        </w:rPr>
      </w:pPr>
      <w:r w:rsidRPr="00C55BF6">
        <w:rPr>
          <w:rFonts w:eastAsia="Batang"/>
          <w:color w:val="000000"/>
          <w:spacing w:val="-6"/>
          <w:sz w:val="28"/>
          <w:szCs w:val="28"/>
          <w:lang w:val="pt-BR"/>
        </w:rPr>
        <w:t xml:space="preserve">Nhà trường có quy định Hồ sơ HSSV căn cứ vào Quy chế tuyển sinh hàng năm </w:t>
      </w:r>
      <w:r w:rsidRPr="00C55BF6">
        <w:rPr>
          <w:rFonts w:eastAsia="Batang"/>
          <w:bCs/>
          <w:color w:val="000000"/>
          <w:sz w:val="28"/>
          <w:szCs w:val="28"/>
          <w:lang w:val="pt-BR"/>
        </w:rPr>
        <w:t>(</w:t>
      </w:r>
      <w:r w:rsidRPr="00C55BF6">
        <w:rPr>
          <w:rFonts w:eastAsia="Batang"/>
          <w:i/>
          <w:color w:val="000000"/>
          <w:sz w:val="28"/>
          <w:szCs w:val="28"/>
          <w:lang w:val="vi-VN"/>
        </w:rPr>
        <w:t>2.1.01</w:t>
      </w:r>
      <w:r w:rsidRPr="00C55BF6">
        <w:rPr>
          <w:rFonts w:eastAsia="Batang"/>
          <w:i/>
          <w:color w:val="000000"/>
          <w:sz w:val="28"/>
          <w:szCs w:val="28"/>
          <w:lang w:val="pt-BR"/>
        </w:rPr>
        <w:t xml:space="preserve"> - Quy chế tuyể</w:t>
      </w:r>
      <w:r w:rsidR="004631D5">
        <w:rPr>
          <w:rFonts w:eastAsia="Batang"/>
          <w:i/>
          <w:color w:val="000000"/>
          <w:sz w:val="28"/>
          <w:szCs w:val="28"/>
          <w:lang w:val="pt-BR"/>
        </w:rPr>
        <w:t xml:space="preserve">n sinh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 xml:space="preserve">; </w:t>
      </w:r>
      <w:r w:rsidRPr="00C55BF6">
        <w:rPr>
          <w:rFonts w:eastAsia="Batang"/>
          <w:color w:val="000000"/>
          <w:spacing w:val="-6"/>
          <w:sz w:val="28"/>
          <w:szCs w:val="28"/>
          <w:lang w:val="pt-BR"/>
        </w:rPr>
        <w:t>dựa trên các quy định của Bộ Lao động - Thương binh và Xã hội. Hồ sơ HSSV nhà trường được lưu trữ đầy đủ theo quy định tại bộ phận Tuyển sinh của Trường bao gồm tối thiểu các giấy tờ sau: Bản sao hợp lệ bằng tốt nghiệp hoặc giấy chứng nhận tốt nghiệp tạm thời; bản sao hợp lệ học bạ; bản sao hợp lệ giấy khai sinh; giấy báo nhập học; các giấy tờ minh chứng hưởng chế độ ưu tiên theo quy định.</w:t>
      </w:r>
    </w:p>
    <w:p w14:paraId="528F584E" w14:textId="77777777" w:rsidR="00C55BF6" w:rsidRPr="00C55BF6" w:rsidRDefault="00C55BF6" w:rsidP="00C55BF6">
      <w:pPr>
        <w:spacing w:line="276" w:lineRule="auto"/>
        <w:ind w:firstLine="567"/>
        <w:jc w:val="both"/>
        <w:rPr>
          <w:rFonts w:eastAsia="Batang"/>
          <w:color w:val="000000"/>
          <w:spacing w:val="-6"/>
          <w:sz w:val="28"/>
          <w:szCs w:val="28"/>
          <w:lang w:val="pt-BR"/>
        </w:rPr>
      </w:pPr>
      <w:r w:rsidRPr="00C55BF6">
        <w:rPr>
          <w:rFonts w:eastAsia="Batang"/>
          <w:color w:val="000000"/>
          <w:spacing w:val="-6"/>
          <w:sz w:val="28"/>
          <w:szCs w:val="28"/>
          <w:lang w:val="pt-BR"/>
        </w:rPr>
        <w:t>Trường tự đánh giá đạt yêu cầu Tiêu chuẩn.</w:t>
      </w:r>
    </w:p>
    <w:p w14:paraId="603B83F9" w14:textId="77777777" w:rsidR="00C55BF6" w:rsidRPr="00C55BF6" w:rsidRDefault="00C55BF6" w:rsidP="00C55BF6">
      <w:pPr>
        <w:spacing w:line="276" w:lineRule="auto"/>
        <w:ind w:firstLine="567"/>
        <w:jc w:val="both"/>
        <w:rPr>
          <w:b/>
          <w:i/>
          <w:sz w:val="28"/>
          <w:szCs w:val="28"/>
          <w:lang w:val="pt-BR"/>
        </w:rPr>
      </w:pPr>
      <w:r w:rsidRPr="00C55BF6">
        <w:rPr>
          <w:b/>
          <w:i/>
          <w:sz w:val="28"/>
          <w:szCs w:val="28"/>
          <w:lang w:val="pt-BR"/>
        </w:rPr>
        <w:t>Điểm tự đánh giá tiêu chuẩn 5, tiêu chí 2: 02 điểm</w:t>
      </w:r>
    </w:p>
    <w:p w14:paraId="6642C6EA" w14:textId="77777777" w:rsidR="00C55BF6" w:rsidRPr="00C55BF6" w:rsidRDefault="00C55BF6" w:rsidP="00C55BF6">
      <w:pPr>
        <w:keepNext/>
        <w:keepLines/>
        <w:spacing w:line="276" w:lineRule="auto"/>
        <w:jc w:val="both"/>
        <w:outlineLvl w:val="3"/>
        <w:rPr>
          <w:b/>
          <w:bCs/>
          <w:iCs/>
          <w:sz w:val="28"/>
          <w:szCs w:val="28"/>
          <w:lang w:val="nl-NL"/>
        </w:rPr>
      </w:pPr>
      <w:r w:rsidRPr="00C55BF6">
        <w:rPr>
          <w:b/>
          <w:bCs/>
          <w:iCs/>
          <w:sz w:val="28"/>
          <w:szCs w:val="28"/>
          <w:lang w:val="nl-NL"/>
        </w:rPr>
        <w:t>Tiêu chuẩn 2.6: Tổ chức kiểm tra, giám sát hoạt động dạy và học theo quy định; sử dụng kết quả kiểm tra để kịp thời điều chỉnh các hoạt động dạy và học cho phù hợp.</w:t>
      </w:r>
    </w:p>
    <w:p w14:paraId="2AD5E895" w14:textId="77777777" w:rsidR="00C55BF6" w:rsidRPr="00C55BF6" w:rsidRDefault="00C55BF6" w:rsidP="00C55BF6">
      <w:pPr>
        <w:spacing w:line="276" w:lineRule="auto"/>
        <w:ind w:firstLine="567"/>
        <w:jc w:val="both"/>
        <w:rPr>
          <w:b/>
          <w:i/>
          <w:sz w:val="28"/>
          <w:szCs w:val="28"/>
          <w:lang w:val="pt-BR"/>
        </w:rPr>
      </w:pPr>
      <w:r w:rsidRPr="00C55BF6">
        <w:rPr>
          <w:b/>
          <w:i/>
          <w:sz w:val="28"/>
          <w:szCs w:val="28"/>
          <w:lang w:val="pt-BR"/>
        </w:rPr>
        <w:t>Mô tả, phân tích, nhận định:</w:t>
      </w:r>
      <w:r w:rsidRPr="00C55BF6">
        <w:rPr>
          <w:b/>
          <w:i/>
          <w:sz w:val="28"/>
          <w:szCs w:val="28"/>
          <w:lang w:val="pt-BR"/>
        </w:rPr>
        <w:tab/>
      </w:r>
    </w:p>
    <w:p w14:paraId="6B487358" w14:textId="19FADED7" w:rsidR="00C55BF6" w:rsidRPr="00C55BF6" w:rsidRDefault="00C55BF6" w:rsidP="00C55BF6">
      <w:pPr>
        <w:spacing w:line="276" w:lineRule="auto"/>
        <w:ind w:firstLine="567"/>
        <w:jc w:val="both"/>
        <w:rPr>
          <w:rFonts w:eastAsia="Calibri"/>
          <w:color w:val="000000"/>
          <w:sz w:val="28"/>
          <w:szCs w:val="28"/>
          <w:lang w:val="nl-NL"/>
        </w:rPr>
      </w:pPr>
      <w:r w:rsidRPr="00C55BF6">
        <w:rPr>
          <w:rFonts w:eastAsia="Calibri"/>
          <w:sz w:val="28"/>
          <w:szCs w:val="28"/>
          <w:lang w:val="nl-NL"/>
        </w:rPr>
        <w:t xml:space="preserve">Để các hoạt động dạy và học của Nhà trường được thực hiện hiệu quả, công tác kiểm tra, giám sát được Nhà trường đặc biệt quan tâm. Nhà trường giao cho Phòng Thanh tra chủ trì phối hợp với các đơn vị thực hiện công tác kiểm tra giám sát thường xuyên đối với các hoạt động dạy và học. Phòng đã chủ trì cùng các đơn vị liên quan như Phòng Đào tạo, Phòng Công tác HSSV, Khoa Công nghệ chế biếntiến hành kiểm tra, giám sát các hoạt động dạy và học của các lớp thuộc ngành Kỹ thuật chế biến món ăn trong Trường đảm </w:t>
      </w:r>
      <w:r w:rsidRPr="00C55BF6">
        <w:rPr>
          <w:rFonts w:eastAsia="Calibri"/>
          <w:color w:val="000000"/>
          <w:sz w:val="28"/>
          <w:szCs w:val="28"/>
          <w:lang w:val="nl-NL"/>
        </w:rPr>
        <w:t>bảo đáp ứng được các mục tiêu dạy học (</w:t>
      </w:r>
      <w:r w:rsidRPr="00C55BF6">
        <w:rPr>
          <w:rFonts w:eastAsia="Calibri"/>
          <w:i/>
          <w:color w:val="000000"/>
          <w:sz w:val="28"/>
          <w:szCs w:val="28"/>
          <w:lang w:val="pl-PL"/>
        </w:rPr>
        <w:t xml:space="preserve">2.6.01 – Quyết định 434/ QĐ-TMDL về chức năng, nhiệm vụ của Phòng Thanh tra; </w:t>
      </w:r>
      <w:r w:rsidRPr="00C55BF6">
        <w:rPr>
          <w:rFonts w:eastAsia="Calibri"/>
          <w:i/>
          <w:iCs/>
          <w:color w:val="000000"/>
          <w:sz w:val="28"/>
          <w:szCs w:val="28"/>
          <w:lang w:val="nl-NL"/>
        </w:rPr>
        <w:t xml:space="preserve">2.6.02 - Các kế hoạch thanh tra, kiểm tra hoạt động đào tạo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Pr="00C55BF6">
        <w:rPr>
          <w:rFonts w:eastAsia="Calibri"/>
          <w:color w:val="000000"/>
          <w:sz w:val="28"/>
          <w:szCs w:val="28"/>
          <w:lang w:val="nl-NL"/>
        </w:rPr>
        <w:t xml:space="preserve"> </w:t>
      </w:r>
      <w:r w:rsidRPr="00C55BF6">
        <w:rPr>
          <w:rFonts w:eastAsia="Calibri"/>
          <w:i/>
          <w:color w:val="000000"/>
          <w:sz w:val="28"/>
          <w:szCs w:val="28"/>
          <w:lang w:val="pl-PL"/>
        </w:rPr>
        <w:t>2.6.03 – Các báo cáo và kế hoạch hoạt động hàng tháng của Phòng Thanh tra</w:t>
      </w:r>
      <w:r w:rsidRPr="00C55BF6">
        <w:rPr>
          <w:rFonts w:eastAsia="Calibri"/>
          <w:color w:val="000000"/>
          <w:sz w:val="28"/>
          <w:szCs w:val="28"/>
          <w:lang w:val="nl-NL"/>
        </w:rPr>
        <w:t xml:space="preserve">) </w:t>
      </w:r>
    </w:p>
    <w:p w14:paraId="557DE14B" w14:textId="77777777" w:rsidR="00C55BF6" w:rsidRPr="00C55BF6" w:rsidRDefault="00C55BF6" w:rsidP="00C55BF6">
      <w:pPr>
        <w:spacing w:line="276" w:lineRule="auto"/>
        <w:ind w:firstLine="567"/>
        <w:jc w:val="both"/>
        <w:rPr>
          <w:rFonts w:eastAsia="Calibri"/>
          <w:color w:val="000000"/>
          <w:sz w:val="28"/>
          <w:szCs w:val="28"/>
          <w:lang w:val="nl-NL"/>
        </w:rPr>
      </w:pPr>
      <w:r w:rsidRPr="00C55BF6">
        <w:rPr>
          <w:rFonts w:eastAsia="Calibri"/>
          <w:color w:val="000000"/>
          <w:sz w:val="28"/>
          <w:szCs w:val="28"/>
          <w:lang w:val="nl-NL"/>
        </w:rPr>
        <w:t>Việc xây dựng kế hoạch tổ chức, giám sát hoạt động dạy và học của nhà trường nói chung và ngành Kỹ thuật chế biến món ăn trình độ cao đẳng nói riêng được thực hiện sát sao. Việc giám sát được thực hiện định kỳ hoặc đột xuất đảm bảo tính khách quan và hiệu quả, bằng các biện pháp như: kiểm tra hồ sơ giảng dạy (giáo án, sổ tay giáo viên, đề cương bài giảng, thực hiện tiến độ), kiểm tra sổ lên lớp, dự giờ đánh giá quá trình lên lớp của giáo viên, chất lượng của giờ giảng. Đặc biệt, trong những năm gần đây, do ảnh hưởng của dịch bệnh COVID-19, công tác kiểm tra đánh giá còn được thực hiện bằng hình thức giám sát online... Kết quả đánh giá được ghi nhận và báo cáo kịp thời để có những điều chỉnh kịp thời nhằm nâng cao chất lượng đào tạo (</w:t>
      </w:r>
      <w:r w:rsidRPr="00C55BF6">
        <w:rPr>
          <w:rFonts w:eastAsia="Calibri"/>
          <w:bCs/>
          <w:i/>
          <w:color w:val="000000"/>
          <w:sz w:val="28"/>
          <w:szCs w:val="28"/>
          <w:lang w:val="nl-NL"/>
        </w:rPr>
        <w:t>2.2.05</w:t>
      </w:r>
      <w:r w:rsidRPr="00C55BF6">
        <w:rPr>
          <w:rFonts w:eastAsia="Batang"/>
          <w:i/>
          <w:color w:val="000000"/>
          <w:sz w:val="28"/>
          <w:szCs w:val="28"/>
          <w:lang w:val="pt-BR"/>
        </w:rPr>
        <w:t xml:space="preserve"> – Các biên bản kiểm tra </w:t>
      </w:r>
      <w:r w:rsidRPr="00C55BF6">
        <w:rPr>
          <w:i/>
          <w:color w:val="000000"/>
          <w:sz w:val="28"/>
          <w:szCs w:val="28"/>
          <w:lang w:val="pt-BR"/>
        </w:rPr>
        <w:t xml:space="preserve">công tác giảng dạy; </w:t>
      </w:r>
      <w:r w:rsidRPr="00C55BF6">
        <w:rPr>
          <w:rFonts w:eastAsia="Calibri"/>
          <w:bCs/>
          <w:i/>
          <w:iCs/>
          <w:color w:val="000000"/>
          <w:sz w:val="28"/>
          <w:szCs w:val="28"/>
          <w:lang w:val="nl-NL"/>
        </w:rPr>
        <w:t>2.2.06</w:t>
      </w:r>
      <w:r w:rsidRPr="00C55BF6">
        <w:rPr>
          <w:rFonts w:eastAsia="Batang"/>
          <w:color w:val="000000"/>
          <w:sz w:val="28"/>
          <w:szCs w:val="28"/>
          <w:lang w:val="pt-BR"/>
        </w:rPr>
        <w:t xml:space="preserve">– </w:t>
      </w:r>
      <w:r w:rsidRPr="00C55BF6">
        <w:rPr>
          <w:rFonts w:eastAsia="Calibri"/>
          <w:i/>
          <w:color w:val="000000"/>
          <w:sz w:val="28"/>
          <w:szCs w:val="28"/>
          <w:lang w:val="pt-BR"/>
        </w:rPr>
        <w:t>Các báo cáo kết quả thanh tra, kiểm tra hoạt động giảng dạy</w:t>
      </w:r>
      <w:r w:rsidRPr="00C55BF6">
        <w:rPr>
          <w:rFonts w:eastAsia="Calibri"/>
          <w:color w:val="000000"/>
          <w:sz w:val="28"/>
          <w:szCs w:val="28"/>
          <w:lang w:val="nl-NL"/>
        </w:rPr>
        <w:t>).</w:t>
      </w:r>
    </w:p>
    <w:p w14:paraId="5938CA7E" w14:textId="77777777" w:rsidR="00C55BF6" w:rsidRPr="00C55BF6" w:rsidRDefault="00C55BF6" w:rsidP="00C55BF6">
      <w:pPr>
        <w:spacing w:line="276" w:lineRule="auto"/>
        <w:ind w:firstLine="567"/>
        <w:jc w:val="both"/>
        <w:rPr>
          <w:rFonts w:eastAsia="Calibri"/>
          <w:color w:val="000000"/>
          <w:sz w:val="28"/>
          <w:szCs w:val="28"/>
          <w:lang w:val="nl-NL"/>
        </w:rPr>
      </w:pPr>
      <w:r w:rsidRPr="00C55BF6">
        <w:rPr>
          <w:rFonts w:eastAsia="Calibri"/>
          <w:color w:val="000000"/>
          <w:sz w:val="28"/>
          <w:szCs w:val="28"/>
          <w:lang w:val="pl-PL"/>
        </w:rPr>
        <w:t xml:space="preserve">Những kết quả kiểm tra, giám sát các hoạt động dạy và học đều được báo cáo cho lãnh đạo Nhà trường. </w:t>
      </w:r>
      <w:r w:rsidRPr="00C55BF6">
        <w:rPr>
          <w:rFonts w:eastAsia="Calibri"/>
          <w:color w:val="000000"/>
          <w:sz w:val="28"/>
          <w:szCs w:val="28"/>
          <w:lang w:val="nl-NL"/>
        </w:rPr>
        <w:t>Trong các báo cáo đều có các kiến nghị đề xuất nhằm nâng cao chất lượng dạy và học. Những nội dung kiến nghị đề xuất đều được lãnh đạo nhà trường xem xét đưa ra thảo luận và quyết định điều chỉnh nếu cần thiết. Việc điều chỉnh sẽ được chỉ đạo thực hiện tại các cuộc họp Đảng uỷ và giao ban cán bộ chủ chốt hàng tháng hoặc các thông báo điều chỉnh của các phòng ban chức năng (</w:t>
      </w:r>
      <w:r w:rsidRPr="00C55BF6">
        <w:rPr>
          <w:rFonts w:eastAsia="Calibri"/>
          <w:bCs/>
          <w:i/>
          <w:iCs/>
          <w:color w:val="000000"/>
          <w:sz w:val="28"/>
          <w:szCs w:val="28"/>
          <w:lang w:val="nl-NL"/>
        </w:rPr>
        <w:t>2.6.04 - Nghị quyết đảng uỷ, kết luận giao ban hàng tháng; 2.6.05 – Các thông báo điều chỉnh kế hoạch/hoạt động giảng dạy của các phòng ban chức năng</w:t>
      </w:r>
      <w:r w:rsidRPr="00C55BF6">
        <w:rPr>
          <w:rFonts w:eastAsia="Calibri"/>
          <w:color w:val="000000"/>
          <w:sz w:val="28"/>
          <w:szCs w:val="28"/>
          <w:lang w:val="nl-NL"/>
        </w:rPr>
        <w:t>).</w:t>
      </w:r>
    </w:p>
    <w:p w14:paraId="72BD3237" w14:textId="6F548A50" w:rsidR="00C55BF6" w:rsidRPr="00C55BF6" w:rsidRDefault="00C55BF6" w:rsidP="00750725">
      <w:pPr>
        <w:spacing w:line="276" w:lineRule="auto"/>
        <w:ind w:firstLine="567"/>
        <w:jc w:val="both"/>
        <w:rPr>
          <w:rFonts w:eastAsia="Calibri"/>
          <w:color w:val="000000"/>
          <w:sz w:val="28"/>
          <w:szCs w:val="28"/>
          <w:lang w:val="nl-NL"/>
        </w:rPr>
      </w:pPr>
      <w:r w:rsidRPr="00C55BF6">
        <w:rPr>
          <w:rFonts w:eastAsia="Calibri"/>
          <w:color w:val="000000"/>
          <w:sz w:val="28"/>
          <w:szCs w:val="28"/>
          <w:lang w:val="nl-NL"/>
        </w:rPr>
        <w:t>Qua tổng hợp ý kiến đánh giá của nhà giáo và cán bộ quản lý và HSSV về công tác kiểm tra, giám sát của Nhà trường, trên 80% ý kiến các hoạt động kiểm tra, giám sát và cải tiến các phương pháp, công cụ kiểm tra giám sát của Trường nhằm nâng cao chất lượng giảng dạy ở mức Tốt và Rất tốt (</w:t>
      </w:r>
      <w:r w:rsidRPr="00C55BF6">
        <w:rPr>
          <w:i/>
          <w:color w:val="000000"/>
          <w:sz w:val="28"/>
          <w:szCs w:val="28"/>
          <w:lang w:val="nl-NL"/>
        </w:rPr>
        <w:t xml:space="preserve">2.3.02  – </w:t>
      </w:r>
      <w:r w:rsidRPr="00C55BF6">
        <w:rPr>
          <w:rFonts w:eastAsia="Courier New"/>
          <w:i/>
          <w:color w:val="000000"/>
          <w:sz w:val="28"/>
          <w:szCs w:val="28"/>
          <w:lang w:val="nl-NL"/>
        </w:rPr>
        <w:t xml:space="preserve">Bộ hồ sơ khảo sát, thu thập ý kiến người học,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Pr="00C55BF6">
        <w:rPr>
          <w:rFonts w:eastAsia="Batang"/>
          <w:i/>
          <w:color w:val="000000"/>
          <w:sz w:val="28"/>
          <w:szCs w:val="28"/>
          <w:lang w:val="pt-BR"/>
        </w:rPr>
        <w:t xml:space="preserve">; </w:t>
      </w:r>
      <w:r w:rsidRPr="00C55BF6">
        <w:rPr>
          <w:i/>
          <w:color w:val="000000"/>
          <w:sz w:val="28"/>
          <w:szCs w:val="28"/>
          <w:lang w:val="nl-NL"/>
        </w:rPr>
        <w:t xml:space="preserve">2.3.03  – </w:t>
      </w:r>
      <w:r w:rsidRPr="00C55BF6">
        <w:rPr>
          <w:rFonts w:eastAsia="Courier New"/>
          <w:i/>
          <w:color w:val="000000"/>
          <w:sz w:val="28"/>
          <w:szCs w:val="28"/>
          <w:lang w:val="nl-NL"/>
        </w:rPr>
        <w:t>Bộ hồ sơ khảo sát, lấy ý kiến phản hồi từ nhà giáo, viên chức, người lao động</w:t>
      </w:r>
      <w:r w:rsidR="00750725" w:rsidRPr="00750725">
        <w:rPr>
          <w:i/>
          <w:sz w:val="28"/>
          <w:szCs w:val="28"/>
          <w:lang w:val="en-US"/>
        </w:rPr>
        <w:t xml:space="preserve">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p>
    <w:p w14:paraId="5F3C5E24" w14:textId="77777777" w:rsidR="00C55BF6" w:rsidRPr="00C55BF6" w:rsidRDefault="00C55BF6" w:rsidP="00C55BF6">
      <w:pPr>
        <w:spacing w:line="276" w:lineRule="auto"/>
        <w:ind w:firstLine="567"/>
        <w:jc w:val="both"/>
        <w:rPr>
          <w:rFonts w:eastAsia="Calibri"/>
          <w:color w:val="000000"/>
          <w:sz w:val="28"/>
          <w:szCs w:val="28"/>
          <w:lang w:val="pl-PL"/>
        </w:rPr>
      </w:pPr>
      <w:r w:rsidRPr="00C55BF6">
        <w:rPr>
          <w:rFonts w:eastAsia="Calibri"/>
          <w:color w:val="000000"/>
          <w:sz w:val="28"/>
          <w:szCs w:val="28"/>
          <w:lang w:val="pl-PL"/>
        </w:rPr>
        <w:t>Trường tự đánh giá đạt yêu cầu của tiêu chuẩn</w:t>
      </w:r>
    </w:p>
    <w:p w14:paraId="29F47627" w14:textId="77777777" w:rsidR="00C55BF6" w:rsidRPr="00C55BF6" w:rsidRDefault="00C55BF6" w:rsidP="00C55BF6">
      <w:pPr>
        <w:spacing w:line="276" w:lineRule="auto"/>
        <w:ind w:firstLine="567"/>
        <w:jc w:val="both"/>
        <w:rPr>
          <w:b/>
          <w:i/>
          <w:color w:val="000000"/>
          <w:sz w:val="28"/>
          <w:szCs w:val="28"/>
          <w:lang w:val="pt-BR"/>
        </w:rPr>
      </w:pPr>
      <w:r w:rsidRPr="00C55BF6">
        <w:rPr>
          <w:b/>
          <w:i/>
          <w:color w:val="000000"/>
          <w:sz w:val="28"/>
          <w:szCs w:val="28"/>
          <w:lang w:val="pt-BR"/>
        </w:rPr>
        <w:t>Điểm tự đánh giá tiêu chuẩn 6, tiêu chí 2: 02 điểm</w:t>
      </w:r>
    </w:p>
    <w:p w14:paraId="22657F4D" w14:textId="77777777" w:rsidR="00C55BF6" w:rsidRPr="00C55BF6" w:rsidRDefault="00C55BF6" w:rsidP="00C55BF6">
      <w:pPr>
        <w:keepNext/>
        <w:keepLines/>
        <w:spacing w:line="276" w:lineRule="auto"/>
        <w:jc w:val="both"/>
        <w:outlineLvl w:val="3"/>
        <w:rPr>
          <w:b/>
          <w:bCs/>
          <w:iCs/>
          <w:color w:val="000000"/>
          <w:sz w:val="28"/>
          <w:szCs w:val="28"/>
          <w:lang w:val="nl-NL"/>
        </w:rPr>
      </w:pPr>
      <w:r w:rsidRPr="00C55BF6">
        <w:rPr>
          <w:b/>
          <w:bCs/>
          <w:iCs/>
          <w:color w:val="000000"/>
          <w:sz w:val="28"/>
          <w:szCs w:val="28"/>
          <w:lang w:val="nl-NL"/>
        </w:rPr>
        <w:t xml:space="preserve">Tiêu chuẩn 2.7: Tổ chức đào tạo liên thông theo quy định. </w:t>
      </w:r>
    </w:p>
    <w:p w14:paraId="2AD16B3D" w14:textId="77777777" w:rsidR="00C55BF6" w:rsidRPr="00C55BF6" w:rsidRDefault="00C55BF6" w:rsidP="00C55BF6">
      <w:pPr>
        <w:spacing w:line="276" w:lineRule="auto"/>
        <w:ind w:firstLine="567"/>
        <w:jc w:val="both"/>
        <w:rPr>
          <w:b/>
          <w:i/>
          <w:color w:val="000000"/>
          <w:sz w:val="28"/>
          <w:szCs w:val="28"/>
          <w:lang w:val="pt-BR"/>
        </w:rPr>
      </w:pPr>
      <w:r w:rsidRPr="00C55BF6">
        <w:rPr>
          <w:b/>
          <w:i/>
          <w:color w:val="000000"/>
          <w:sz w:val="28"/>
          <w:szCs w:val="28"/>
          <w:lang w:val="pt-BR"/>
        </w:rPr>
        <w:t>Mô tả, phân tích, nhận định:</w:t>
      </w:r>
      <w:r w:rsidRPr="00C55BF6">
        <w:rPr>
          <w:b/>
          <w:i/>
          <w:color w:val="000000"/>
          <w:sz w:val="28"/>
          <w:szCs w:val="28"/>
          <w:lang w:val="pt-BR"/>
        </w:rPr>
        <w:tab/>
      </w:r>
    </w:p>
    <w:p w14:paraId="3F0BDAD4" w14:textId="482AAB81" w:rsidR="00C55BF6" w:rsidRPr="000D4D6F" w:rsidRDefault="00C55BF6" w:rsidP="00C55BF6">
      <w:pPr>
        <w:spacing w:line="276" w:lineRule="auto"/>
        <w:ind w:firstLine="567"/>
        <w:jc w:val="both"/>
        <w:rPr>
          <w:rFonts w:eastAsia="Batang"/>
          <w:color w:val="000000"/>
          <w:sz w:val="28"/>
          <w:szCs w:val="28"/>
          <w:lang w:val="vi-VN"/>
        </w:rPr>
      </w:pPr>
      <w:r w:rsidRPr="00C55BF6">
        <w:rPr>
          <w:rFonts w:eastAsia="Batang"/>
          <w:color w:val="000000"/>
          <w:sz w:val="28"/>
          <w:szCs w:val="28"/>
          <w:lang w:val="pt-BR"/>
        </w:rPr>
        <w:t xml:space="preserve">Căn cứ </w:t>
      </w:r>
      <w:r w:rsidRPr="00C55BF6">
        <w:rPr>
          <w:color w:val="000000"/>
          <w:kern w:val="28"/>
          <w:sz w:val="28"/>
          <w:szCs w:val="28"/>
          <w:lang w:val="pt-BR"/>
        </w:rPr>
        <w:t xml:space="preserve">Thông tư số 27/2017/TT-BLĐTBXH ngày 21/9/2017 của Bộ trưởng Bộ Lao động – Thương binh và Xã hội quy </w:t>
      </w:r>
      <w:r w:rsidR="00BB7E23">
        <w:rPr>
          <w:color w:val="000000"/>
          <w:kern w:val="28"/>
          <w:sz w:val="28"/>
          <w:szCs w:val="28"/>
          <w:lang w:val="pt-BR"/>
        </w:rPr>
        <w:t xml:space="preserve">định đào tạo liên thông giữa </w:t>
      </w:r>
      <w:r w:rsidRPr="00C55BF6">
        <w:rPr>
          <w:color w:val="000000"/>
          <w:kern w:val="28"/>
          <w:sz w:val="28"/>
          <w:szCs w:val="28"/>
          <w:lang w:val="pt-BR"/>
        </w:rPr>
        <w:t xml:space="preserve"> trình độ </w:t>
      </w:r>
      <w:r w:rsidR="00BB7E23">
        <w:rPr>
          <w:color w:val="000000"/>
          <w:kern w:val="28"/>
          <w:sz w:val="28"/>
          <w:szCs w:val="28"/>
          <w:lang w:val="pt-BR"/>
        </w:rPr>
        <w:t>trung cấp lên cao đẳng</w:t>
      </w:r>
      <w:r w:rsidRPr="00C55BF6">
        <w:rPr>
          <w:color w:val="000000"/>
          <w:kern w:val="28"/>
          <w:sz w:val="28"/>
          <w:szCs w:val="28"/>
          <w:lang w:val="pt-BR"/>
        </w:rPr>
        <w:t>, Nhà trường đẩy mạnh c</w:t>
      </w:r>
      <w:r w:rsidRPr="00C55BF6">
        <w:rPr>
          <w:rFonts w:eastAsia="Batang"/>
          <w:color w:val="000000"/>
          <w:sz w:val="28"/>
          <w:szCs w:val="28"/>
          <w:lang w:val="pt-BR"/>
        </w:rPr>
        <w:t>ông tác tuyên truyền tuyển sinh liên thông của ngành Kỹ thuật chế biến món ăn nói riêng và các nghề khác của Trường nói chung được thực hiện cùng với hoạt động tuyển sinh của Trường hàng năm và được truyền thông rộng rãi cùng các thông báo tuyển sinh của Trường (</w:t>
      </w:r>
      <w:r w:rsidRPr="00C55BF6">
        <w:rPr>
          <w:i/>
          <w:color w:val="000000"/>
          <w:sz w:val="28"/>
          <w:szCs w:val="28"/>
          <w:lang w:val="pt-BR"/>
        </w:rPr>
        <w:t xml:space="preserve">2.1.06 </w:t>
      </w:r>
      <w:r w:rsidRPr="00C55BF6">
        <w:rPr>
          <w:rFonts w:eastAsia="Batang"/>
          <w:i/>
          <w:color w:val="000000"/>
          <w:sz w:val="28"/>
          <w:szCs w:val="28"/>
          <w:lang w:val="pt-BR"/>
        </w:rPr>
        <w:t xml:space="preserve">– Thông báo tuyển sinh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Pr="00C55BF6">
        <w:rPr>
          <w:rFonts w:eastAsia="Batang"/>
          <w:color w:val="000000"/>
          <w:sz w:val="28"/>
          <w:szCs w:val="28"/>
          <w:lang w:val="pt-BR"/>
        </w:rPr>
        <w:t xml:space="preserve">). </w:t>
      </w:r>
      <w:r w:rsidR="00080FD6">
        <w:rPr>
          <w:rFonts w:eastAsia="Batang"/>
          <w:color w:val="000000"/>
          <w:sz w:val="28"/>
          <w:szCs w:val="28"/>
          <w:lang w:val="pt-BR"/>
        </w:rPr>
        <w:t xml:space="preserve"> Trường đã vban hành quy đinh, chương trình, thông báo tuyển sinh liên thông từ trung cấp lên cao đẳng hàng năm</w:t>
      </w:r>
      <w:r w:rsidR="000D4D6F">
        <w:rPr>
          <w:rFonts w:eastAsia="Batang"/>
          <w:color w:val="000000"/>
          <w:sz w:val="28"/>
          <w:szCs w:val="28"/>
          <w:lang w:val="pt-BR"/>
        </w:rPr>
        <w:t xml:space="preserve"> nhưng không có sinh viên </w:t>
      </w:r>
    </w:p>
    <w:p w14:paraId="7D54130B" w14:textId="173B1691" w:rsidR="00C55BF6" w:rsidRPr="00C55BF6" w:rsidRDefault="00C55BF6" w:rsidP="00C55BF6">
      <w:pPr>
        <w:spacing w:line="276" w:lineRule="auto"/>
        <w:ind w:firstLine="567"/>
        <w:jc w:val="both"/>
        <w:rPr>
          <w:rFonts w:eastAsia="Batang"/>
          <w:color w:val="000000"/>
          <w:sz w:val="28"/>
          <w:szCs w:val="28"/>
          <w:lang w:val="pt-BR"/>
        </w:rPr>
      </w:pPr>
      <w:r w:rsidRPr="00C55BF6">
        <w:rPr>
          <w:rFonts w:eastAsia="Batang"/>
          <w:color w:val="000000"/>
          <w:sz w:val="28"/>
          <w:szCs w:val="28"/>
          <w:lang w:val="pt-BR"/>
        </w:rPr>
        <w:t>Trường tự</w:t>
      </w:r>
      <w:r w:rsidR="00BB7E23">
        <w:rPr>
          <w:rFonts w:eastAsia="Batang"/>
          <w:color w:val="000000"/>
          <w:sz w:val="28"/>
          <w:szCs w:val="28"/>
          <w:lang w:val="pt-BR"/>
        </w:rPr>
        <w:t xml:space="preserve"> đánh giá </w:t>
      </w:r>
      <w:r w:rsidR="00082A3E">
        <w:rPr>
          <w:rFonts w:eastAsia="Batang"/>
          <w:color w:val="000000"/>
          <w:sz w:val="28"/>
          <w:szCs w:val="28"/>
          <w:lang w:val="pt-BR"/>
        </w:rPr>
        <w:t>không</w:t>
      </w:r>
      <w:r w:rsidRPr="00C55BF6">
        <w:rPr>
          <w:rFonts w:eastAsia="Batang"/>
          <w:color w:val="000000"/>
          <w:sz w:val="28"/>
          <w:szCs w:val="28"/>
          <w:lang w:val="pt-BR"/>
        </w:rPr>
        <w:t xml:space="preserve"> đạt yêu cầu tiêu chuẩn.</w:t>
      </w:r>
    </w:p>
    <w:p w14:paraId="1D6B76B9" w14:textId="524C305A" w:rsidR="00C55BF6" w:rsidRPr="00C55BF6" w:rsidRDefault="00C55BF6" w:rsidP="00C55BF6">
      <w:pPr>
        <w:spacing w:line="276" w:lineRule="auto"/>
        <w:ind w:firstLine="567"/>
        <w:rPr>
          <w:color w:val="000000"/>
          <w:sz w:val="28"/>
          <w:szCs w:val="28"/>
        </w:rPr>
      </w:pPr>
      <w:r w:rsidRPr="00C55BF6">
        <w:rPr>
          <w:b/>
          <w:i/>
          <w:color w:val="000000"/>
          <w:sz w:val="28"/>
          <w:szCs w:val="28"/>
          <w:lang w:val="pt-BR"/>
        </w:rPr>
        <w:t>Điểm tự đán</w:t>
      </w:r>
      <w:r w:rsidR="00BB7E23">
        <w:rPr>
          <w:b/>
          <w:i/>
          <w:color w:val="000000"/>
          <w:sz w:val="28"/>
          <w:szCs w:val="28"/>
          <w:lang w:val="pt-BR"/>
        </w:rPr>
        <w:t xml:space="preserve">h giá tiêu chuẩn 7 tiêu chí 2: </w:t>
      </w:r>
      <w:r w:rsidR="00082A3E">
        <w:rPr>
          <w:b/>
          <w:i/>
          <w:color w:val="000000"/>
          <w:sz w:val="28"/>
          <w:szCs w:val="28"/>
          <w:lang w:val="pt-BR"/>
        </w:rPr>
        <w:t xml:space="preserve">0 </w:t>
      </w:r>
      <w:r w:rsidRPr="00C55BF6">
        <w:rPr>
          <w:b/>
          <w:i/>
          <w:color w:val="000000"/>
          <w:sz w:val="28"/>
          <w:szCs w:val="28"/>
          <w:lang w:val="pt-BR"/>
        </w:rPr>
        <w:t>điểm</w:t>
      </w:r>
      <w:bookmarkStart w:id="38" w:name="_bookmark12"/>
      <w:bookmarkStart w:id="39" w:name="PHẦN_II._KẾT_QUẢ_TỰ_ĐÁNH_GIÁ_CHẤT_LƯỢNG_"/>
      <w:bookmarkEnd w:id="38"/>
      <w:bookmarkEnd w:id="39"/>
    </w:p>
    <w:p w14:paraId="457842A8" w14:textId="41F0FFB4" w:rsidR="00916102" w:rsidRDefault="00916102" w:rsidP="00916102">
      <w:pPr>
        <w:spacing w:line="276" w:lineRule="auto"/>
        <w:rPr>
          <w:b/>
          <w:sz w:val="28"/>
        </w:rPr>
      </w:pPr>
      <w:r w:rsidRPr="00360026">
        <w:rPr>
          <w:b/>
          <w:sz w:val="28"/>
        </w:rPr>
        <w:t xml:space="preserve">Tiêu </w:t>
      </w:r>
      <w:proofErr w:type="spellStart"/>
      <w:r w:rsidRPr="00360026">
        <w:rPr>
          <w:b/>
          <w:sz w:val="28"/>
        </w:rPr>
        <w:t>chí</w:t>
      </w:r>
      <w:proofErr w:type="spellEnd"/>
      <w:r w:rsidRPr="00360026">
        <w:rPr>
          <w:b/>
          <w:sz w:val="28"/>
        </w:rPr>
        <w:t xml:space="preserve"> </w:t>
      </w:r>
      <w:r w:rsidR="00EC375D">
        <w:rPr>
          <w:b/>
          <w:sz w:val="28"/>
          <w:lang w:val="en-US"/>
        </w:rPr>
        <w:t>3</w:t>
      </w:r>
      <w:r w:rsidRPr="00360026">
        <w:rPr>
          <w:b/>
          <w:sz w:val="28"/>
        </w:rPr>
        <w:t xml:space="preserve">: </w:t>
      </w:r>
      <w:r w:rsidR="00EC375D" w:rsidRPr="005F66A6">
        <w:rPr>
          <w:b/>
          <w:bCs/>
          <w:sz w:val="28"/>
          <w:szCs w:val="28"/>
          <w:lang w:val="pt-BR"/>
        </w:rPr>
        <w:t>Nhà giáo, cán bộ quản lý và nhân viên</w:t>
      </w:r>
    </w:p>
    <w:p w14:paraId="31A207EA" w14:textId="77777777" w:rsidR="00916102" w:rsidRPr="00360026" w:rsidRDefault="00916102" w:rsidP="00916102">
      <w:pPr>
        <w:tabs>
          <w:tab w:val="left" w:pos="1687"/>
        </w:tabs>
        <w:spacing w:line="276" w:lineRule="auto"/>
        <w:ind w:right="4547"/>
        <w:jc w:val="both"/>
        <w:rPr>
          <w:b/>
          <w:sz w:val="28"/>
          <w:szCs w:val="28"/>
        </w:rPr>
      </w:pPr>
      <w:proofErr w:type="spellStart"/>
      <w:r w:rsidRPr="00360026">
        <w:rPr>
          <w:b/>
          <w:sz w:val="28"/>
          <w:szCs w:val="28"/>
          <w:u w:val="thick"/>
        </w:rPr>
        <w:t>Đánh</w:t>
      </w:r>
      <w:proofErr w:type="spellEnd"/>
      <w:r w:rsidRPr="00360026">
        <w:rPr>
          <w:b/>
          <w:sz w:val="28"/>
          <w:szCs w:val="28"/>
          <w:u w:val="thick"/>
        </w:rPr>
        <w:t xml:space="preserve"> </w:t>
      </w:r>
      <w:proofErr w:type="spellStart"/>
      <w:r w:rsidRPr="00360026">
        <w:rPr>
          <w:b/>
          <w:sz w:val="28"/>
          <w:szCs w:val="28"/>
          <w:u w:val="thick"/>
        </w:rPr>
        <w:t>giá</w:t>
      </w:r>
      <w:proofErr w:type="spellEnd"/>
      <w:r w:rsidRPr="00360026">
        <w:rPr>
          <w:b/>
          <w:sz w:val="28"/>
          <w:szCs w:val="28"/>
          <w:u w:val="thick"/>
        </w:rPr>
        <w:t xml:space="preserve"> </w:t>
      </w:r>
      <w:proofErr w:type="spellStart"/>
      <w:r w:rsidRPr="00360026">
        <w:rPr>
          <w:b/>
          <w:sz w:val="28"/>
          <w:szCs w:val="28"/>
          <w:u w:val="thick"/>
        </w:rPr>
        <w:t>tổng</w:t>
      </w:r>
      <w:proofErr w:type="spellEnd"/>
      <w:r w:rsidRPr="00360026">
        <w:rPr>
          <w:b/>
          <w:sz w:val="28"/>
          <w:szCs w:val="28"/>
          <w:u w:val="thick"/>
        </w:rPr>
        <w:t xml:space="preserve"> </w:t>
      </w:r>
      <w:proofErr w:type="spellStart"/>
      <w:r w:rsidRPr="00360026">
        <w:rPr>
          <w:b/>
          <w:sz w:val="28"/>
          <w:szCs w:val="28"/>
          <w:u w:val="thick"/>
        </w:rPr>
        <w:t>quát</w:t>
      </w:r>
      <w:proofErr w:type="spellEnd"/>
      <w:r w:rsidRPr="00360026">
        <w:rPr>
          <w:b/>
          <w:sz w:val="28"/>
          <w:szCs w:val="28"/>
          <w:u w:val="thick"/>
        </w:rPr>
        <w:t xml:space="preserve"> tiêu </w:t>
      </w:r>
      <w:proofErr w:type="spellStart"/>
      <w:r w:rsidRPr="00360026">
        <w:rPr>
          <w:b/>
          <w:sz w:val="28"/>
          <w:szCs w:val="28"/>
          <w:u w:val="thick"/>
        </w:rPr>
        <w:t>chí</w:t>
      </w:r>
      <w:proofErr w:type="spellEnd"/>
      <w:r>
        <w:rPr>
          <w:b/>
          <w:sz w:val="28"/>
          <w:szCs w:val="28"/>
          <w:u w:val="thick"/>
          <w:lang w:val="en-US"/>
        </w:rPr>
        <w:t xml:space="preserve"> 3</w:t>
      </w:r>
      <w:r w:rsidRPr="00360026">
        <w:rPr>
          <w:b/>
          <w:sz w:val="28"/>
          <w:szCs w:val="28"/>
          <w:u w:val="thick"/>
        </w:rPr>
        <w:t>:</w:t>
      </w:r>
    </w:p>
    <w:p w14:paraId="30167087" w14:textId="77777777" w:rsidR="00360026" w:rsidRPr="005F66A6" w:rsidRDefault="00360026" w:rsidP="000E4778">
      <w:pPr>
        <w:widowControl/>
        <w:autoSpaceDE/>
        <w:autoSpaceDN/>
        <w:spacing w:line="276" w:lineRule="auto"/>
        <w:ind w:firstLine="720"/>
        <w:contextualSpacing/>
        <w:jc w:val="both"/>
        <w:rPr>
          <w:rFonts w:eastAsia="SimSun"/>
          <w:b/>
          <w:bCs/>
          <w:sz w:val="28"/>
          <w:szCs w:val="28"/>
          <w:lang w:val="nl-NL"/>
        </w:rPr>
      </w:pPr>
      <w:r w:rsidRPr="005F66A6">
        <w:rPr>
          <w:rFonts w:eastAsia="SimSun"/>
          <w:b/>
          <w:bCs/>
          <w:sz w:val="28"/>
          <w:szCs w:val="28"/>
          <w:lang w:val="nl-NL"/>
        </w:rPr>
        <w:t>Mở đầu</w:t>
      </w:r>
    </w:p>
    <w:p w14:paraId="67E7C0AF" w14:textId="77777777" w:rsidR="00360026" w:rsidRPr="005F66A6" w:rsidRDefault="00360026" w:rsidP="000E4778">
      <w:pPr>
        <w:widowControl/>
        <w:autoSpaceDE/>
        <w:autoSpaceDN/>
        <w:spacing w:line="276" w:lineRule="auto"/>
        <w:ind w:firstLine="720"/>
        <w:jc w:val="both"/>
        <w:rPr>
          <w:rFonts w:eastAsia="SimSun"/>
          <w:bCs/>
          <w:iCs/>
          <w:sz w:val="28"/>
          <w:szCs w:val="28"/>
          <w:lang w:val="en-US"/>
        </w:rPr>
      </w:pPr>
      <w:proofErr w:type="spellStart"/>
      <w:r w:rsidRPr="005F66A6">
        <w:rPr>
          <w:rFonts w:eastAsia="SimSun"/>
          <w:bCs/>
          <w:iCs/>
          <w:sz w:val="28"/>
          <w:szCs w:val="28"/>
          <w:lang w:val="en-US"/>
        </w:rPr>
        <w:t>Với</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truyền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thống</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gần</w:t>
      </w:r>
      <w:proofErr w:type="spellEnd"/>
      <w:r w:rsidRPr="005F66A6">
        <w:rPr>
          <w:rFonts w:eastAsia="SimSun"/>
          <w:bCs/>
          <w:iCs/>
          <w:sz w:val="28"/>
          <w:szCs w:val="28"/>
          <w:lang w:val="en-US"/>
        </w:rPr>
        <w:t xml:space="preserve"> 60 </w:t>
      </w:r>
      <w:proofErr w:type="spellStart"/>
      <w:r w:rsidRPr="005F66A6">
        <w:rPr>
          <w:rFonts w:eastAsia="SimSun"/>
          <w:bCs/>
          <w:iCs/>
          <w:sz w:val="28"/>
          <w:szCs w:val="28"/>
          <w:lang w:val="en-US"/>
        </w:rPr>
        <w:t>năm</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phát</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triển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đến</w:t>
      </w:r>
      <w:proofErr w:type="spellEnd"/>
      <w:r w:rsidRPr="005F66A6">
        <w:rPr>
          <w:rFonts w:eastAsia="SimSun"/>
          <w:bCs/>
          <w:iCs/>
          <w:sz w:val="28"/>
          <w:szCs w:val="28"/>
          <w:lang w:val="en-US"/>
        </w:rPr>
        <w:t xml:space="preserve"> nay </w:t>
      </w:r>
      <w:proofErr w:type="spellStart"/>
      <w:r w:rsidRPr="005F66A6">
        <w:rPr>
          <w:rFonts w:eastAsia="SimSun"/>
          <w:bCs/>
          <w:iCs/>
          <w:sz w:val="28"/>
          <w:szCs w:val="28"/>
          <w:lang w:val="en-US"/>
        </w:rPr>
        <w:t>nên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khoa</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Công</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nghệ</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chế</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biến</w:t>
      </w:r>
      <w:proofErr w:type="spellEnd"/>
      <w:r w:rsidRPr="005F66A6">
        <w:rPr>
          <w:rFonts w:eastAsia="SimSun"/>
          <w:bCs/>
          <w:iCs/>
          <w:sz w:val="28"/>
          <w:szCs w:val="28"/>
          <w:lang w:val="vi-VN"/>
        </w:rPr>
        <w:t xml:space="preserve"> </w:t>
      </w:r>
      <w:proofErr w:type="spellStart"/>
      <w:r w:rsidRPr="005F66A6">
        <w:rPr>
          <w:rFonts w:eastAsia="SimSun"/>
          <w:bCs/>
          <w:iCs/>
          <w:sz w:val="28"/>
          <w:szCs w:val="28"/>
          <w:lang w:val="en-US"/>
        </w:rPr>
        <w:t>có</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đội</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ngũ</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nhà</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giáo</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đảm</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bảo</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các</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tiêu</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chuẩn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về</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trình</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độ</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chuyên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môn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nghiệp</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vụ</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và</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các</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tiêu</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chuẩn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liên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quan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khác</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theo</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đúng</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quy</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định</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Các</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nhà</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giáo</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đảm</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bảo</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thực</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hiện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nhiệm</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vụ</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giảng</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dạy</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tất</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cả</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các</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môn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học</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của</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các</w:t>
      </w:r>
      <w:proofErr w:type="spellEnd"/>
      <w:r w:rsidRPr="005F66A6">
        <w:rPr>
          <w:rFonts w:eastAsia="SimSun"/>
          <w:bCs/>
          <w:iCs/>
          <w:sz w:val="28"/>
          <w:szCs w:val="28"/>
          <w:lang w:val="en-US"/>
        </w:rPr>
        <w:t xml:space="preserve"> </w:t>
      </w:r>
      <w:r w:rsidRPr="005F66A6">
        <w:rPr>
          <w:rFonts w:eastAsia="SimSun"/>
          <w:sz w:val="28"/>
          <w:szCs w:val="28"/>
          <w:lang w:val="nl-NL"/>
        </w:rPr>
        <w:t>CTĐT</w:t>
      </w:r>
      <w:r w:rsidRPr="005F66A6">
        <w:rPr>
          <w:rFonts w:eastAsia="SimSun"/>
          <w:bCs/>
          <w:iCs/>
          <w:sz w:val="28"/>
          <w:szCs w:val="28"/>
          <w:lang w:val="en-US"/>
        </w:rPr>
        <w:t xml:space="preserve"> </w:t>
      </w:r>
      <w:proofErr w:type="spellStart"/>
      <w:r w:rsidRPr="005F66A6">
        <w:rPr>
          <w:rFonts w:eastAsia="SimSun"/>
          <w:bCs/>
          <w:iCs/>
          <w:sz w:val="28"/>
          <w:szCs w:val="28"/>
          <w:lang w:val="en-US"/>
        </w:rPr>
        <w:t>Nhà</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trường</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đang</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thực</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hiện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Cán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bộ</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quản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lý</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của</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khoa</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là</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người</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có</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kinh</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nghiệm</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có</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trình</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độ</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và</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nghiệp</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vụ</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đảm</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bảo</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đầy</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đủ</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các</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tiêu</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chuẩn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về</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chức</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danh</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nghề</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nghiệp</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và</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đuợc</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quy</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hoạch</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bổ</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nhiệm</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đào</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tạo</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bồi</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dưỡng</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theo</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đúng</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quy</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định</w:t>
      </w:r>
      <w:proofErr w:type="spellEnd"/>
      <w:r w:rsidRPr="005F66A6">
        <w:rPr>
          <w:rFonts w:eastAsia="SimSun"/>
          <w:bCs/>
          <w:iCs/>
          <w:sz w:val="28"/>
          <w:szCs w:val="28"/>
          <w:lang w:val="en-US"/>
        </w:rPr>
        <w:t xml:space="preserve">. </w:t>
      </w:r>
    </w:p>
    <w:p w14:paraId="40D7EB04" w14:textId="77777777" w:rsidR="00360026" w:rsidRPr="005F66A6" w:rsidRDefault="00360026" w:rsidP="000E4778">
      <w:pPr>
        <w:widowControl/>
        <w:autoSpaceDE/>
        <w:autoSpaceDN/>
        <w:spacing w:line="276" w:lineRule="auto"/>
        <w:ind w:firstLine="720"/>
        <w:jc w:val="both"/>
        <w:rPr>
          <w:rFonts w:eastAsia="SimSun"/>
          <w:sz w:val="28"/>
          <w:szCs w:val="28"/>
          <w:lang w:val="nl-NL"/>
        </w:rPr>
      </w:pPr>
      <w:r w:rsidRPr="005F66A6">
        <w:rPr>
          <w:rFonts w:eastAsia="SimSun"/>
          <w:sz w:val="28"/>
          <w:szCs w:val="28"/>
          <w:lang w:val="nl-NL"/>
        </w:rPr>
        <w:t xml:space="preserve">Đội ngũ giảng viên ngày càng được chuẩn hóa về trình độ chuyên môn trong giảng dạy. Đặc biệt, nhà trường cũng có những chính sách, biện pháp khuyến khích nhà giáo học tập và nâng cao trình độ; có kế hoạch đưa cán bộ, giảng viên đi đào tạo bồi dưỡng trình độ chuyên môn và nghiệp vụ. </w:t>
      </w:r>
    </w:p>
    <w:p w14:paraId="365FD271" w14:textId="77777777" w:rsidR="00360026" w:rsidRPr="005F66A6" w:rsidRDefault="00360026" w:rsidP="000E4778">
      <w:pPr>
        <w:widowControl/>
        <w:autoSpaceDE/>
        <w:autoSpaceDN/>
        <w:spacing w:line="276" w:lineRule="auto"/>
        <w:ind w:firstLine="720"/>
        <w:contextualSpacing/>
        <w:jc w:val="both"/>
        <w:rPr>
          <w:rFonts w:eastAsia="SimSun"/>
          <w:b/>
          <w:bCs/>
          <w:sz w:val="28"/>
          <w:szCs w:val="28"/>
          <w:lang w:val="nl-NL"/>
        </w:rPr>
      </w:pPr>
      <w:r w:rsidRPr="005F66A6">
        <w:rPr>
          <w:rFonts w:eastAsia="SimSun"/>
          <w:b/>
          <w:bCs/>
          <w:sz w:val="28"/>
          <w:szCs w:val="28"/>
          <w:lang w:val="nl-NL"/>
        </w:rPr>
        <w:t>Những điểm mạnh</w:t>
      </w:r>
    </w:p>
    <w:p w14:paraId="151918AA" w14:textId="77777777" w:rsidR="00360026" w:rsidRPr="005F66A6" w:rsidRDefault="00360026" w:rsidP="000E4778">
      <w:pPr>
        <w:widowControl/>
        <w:autoSpaceDE/>
        <w:autoSpaceDN/>
        <w:spacing w:line="276" w:lineRule="auto"/>
        <w:ind w:firstLine="720"/>
        <w:contextualSpacing/>
        <w:jc w:val="both"/>
        <w:rPr>
          <w:rFonts w:eastAsia="SimSun"/>
          <w:b/>
          <w:bCs/>
          <w:spacing w:val="-2"/>
          <w:sz w:val="28"/>
          <w:szCs w:val="28"/>
          <w:lang w:val="nl-NL"/>
        </w:rPr>
      </w:pPr>
      <w:r w:rsidRPr="005F66A6">
        <w:rPr>
          <w:rFonts w:eastAsia="SimSun"/>
          <w:spacing w:val="-2"/>
          <w:sz w:val="28"/>
          <w:szCs w:val="28"/>
          <w:lang w:val="nl-NL"/>
        </w:rPr>
        <w:t xml:space="preserve">Đội ngũ nhà giáo của khoa tham gia giảng dạy đạt chuẩn về chuyên môn, nghiệp vụ và các tiêu chuẩn hiện hành khác. Nhà giáo giảng dạy theo nội dung, mục tiêu của </w:t>
      </w:r>
      <w:r w:rsidRPr="005F66A6">
        <w:rPr>
          <w:rFonts w:eastAsia="SimSun"/>
          <w:sz w:val="28"/>
          <w:szCs w:val="28"/>
          <w:lang w:val="nl-NL"/>
        </w:rPr>
        <w:t>CTĐT</w:t>
      </w:r>
      <w:r w:rsidRPr="005F66A6">
        <w:rPr>
          <w:rFonts w:eastAsia="SimSun"/>
          <w:spacing w:val="-2"/>
          <w:sz w:val="28"/>
          <w:szCs w:val="28"/>
          <w:lang w:val="nl-NL"/>
        </w:rPr>
        <w:t xml:space="preserve"> và thực hiện đầy đủ các yêu cầu của </w:t>
      </w:r>
      <w:r w:rsidRPr="005F66A6">
        <w:rPr>
          <w:rFonts w:eastAsia="SimSun"/>
          <w:sz w:val="28"/>
          <w:szCs w:val="28"/>
          <w:lang w:val="nl-NL"/>
        </w:rPr>
        <w:t>CTĐT</w:t>
      </w:r>
      <w:r w:rsidRPr="005F66A6">
        <w:rPr>
          <w:rFonts w:eastAsia="SimSun"/>
          <w:spacing w:val="-2"/>
          <w:sz w:val="28"/>
          <w:szCs w:val="28"/>
          <w:lang w:val="nl-NL"/>
        </w:rPr>
        <w:t>.</w:t>
      </w:r>
    </w:p>
    <w:p w14:paraId="7ED3DC8A" w14:textId="77777777" w:rsidR="00360026" w:rsidRPr="005F66A6" w:rsidRDefault="00360026" w:rsidP="000E4778">
      <w:pPr>
        <w:widowControl/>
        <w:autoSpaceDE/>
        <w:autoSpaceDN/>
        <w:spacing w:line="276" w:lineRule="auto"/>
        <w:ind w:firstLine="720"/>
        <w:contextualSpacing/>
        <w:jc w:val="both"/>
        <w:rPr>
          <w:rFonts w:eastAsia="SimSun"/>
          <w:b/>
          <w:bCs/>
          <w:sz w:val="28"/>
          <w:szCs w:val="28"/>
          <w:lang w:val="nl-NL"/>
        </w:rPr>
      </w:pPr>
      <w:r w:rsidRPr="005F66A6">
        <w:rPr>
          <w:rFonts w:eastAsia="SimSun"/>
          <w:sz w:val="28"/>
          <w:szCs w:val="28"/>
          <w:lang w:val="nl-NL"/>
        </w:rPr>
        <w:t>Nhà giáo, cán bộ quản lý của khoa thực hiện nhiệm vụ, quyền hạn theo quy định và không vi phạm quy chế, nội quy và quy định của trường.</w:t>
      </w:r>
    </w:p>
    <w:p w14:paraId="20C08F79" w14:textId="77777777" w:rsidR="00360026" w:rsidRPr="005F66A6" w:rsidRDefault="00360026" w:rsidP="000E4778">
      <w:pPr>
        <w:widowControl/>
        <w:autoSpaceDE/>
        <w:autoSpaceDN/>
        <w:spacing w:line="276" w:lineRule="auto"/>
        <w:ind w:firstLine="720"/>
        <w:contextualSpacing/>
        <w:jc w:val="both"/>
        <w:rPr>
          <w:rFonts w:eastAsia="SimSun"/>
          <w:sz w:val="28"/>
          <w:szCs w:val="28"/>
          <w:lang w:val="nl-NL"/>
        </w:rPr>
      </w:pPr>
      <w:r w:rsidRPr="005F66A6">
        <w:rPr>
          <w:rFonts w:eastAsia="SimSun"/>
          <w:sz w:val="28"/>
          <w:szCs w:val="28"/>
          <w:lang w:val="nl-NL"/>
        </w:rPr>
        <w:t xml:space="preserve">Hàng năm, đội ngũ cán bộ, giảng viên của khoa tham gia các khóa đào tạo, bồi dưỡng nâng cao trình độ chuyên môn, nghiệp vụ và phương pháp giảng dạy. </w:t>
      </w:r>
    </w:p>
    <w:p w14:paraId="164CD9AB" w14:textId="77777777" w:rsidR="00360026" w:rsidRPr="005F66A6" w:rsidRDefault="00360026" w:rsidP="000E4778">
      <w:pPr>
        <w:widowControl/>
        <w:autoSpaceDE/>
        <w:autoSpaceDN/>
        <w:spacing w:line="276" w:lineRule="auto"/>
        <w:ind w:firstLine="720"/>
        <w:contextualSpacing/>
        <w:jc w:val="both"/>
        <w:rPr>
          <w:rFonts w:eastAsia="SimSun"/>
          <w:b/>
          <w:bCs/>
          <w:sz w:val="28"/>
          <w:szCs w:val="28"/>
          <w:lang w:val="nl-NL"/>
        </w:rPr>
      </w:pPr>
      <w:r w:rsidRPr="005F66A6">
        <w:rPr>
          <w:rFonts w:eastAsia="SimSun"/>
          <w:sz w:val="28"/>
          <w:szCs w:val="28"/>
          <w:lang w:val="en-US"/>
        </w:rPr>
        <w:t>L</w:t>
      </w:r>
      <w:r w:rsidRPr="005F66A6">
        <w:rPr>
          <w:rFonts w:eastAsia="SimSun"/>
          <w:sz w:val="28"/>
          <w:szCs w:val="28"/>
          <w:lang w:val="nl-NL"/>
        </w:rPr>
        <w:t xml:space="preserve">ãnh đạo của khoa đạt chuẩn về chuyên môn, nghiệp vụ; thực hiện đúng quyền hạn và trách nhiệm được giao. </w:t>
      </w:r>
    </w:p>
    <w:p w14:paraId="1D473E41" w14:textId="77777777" w:rsidR="00360026" w:rsidRPr="005F66A6" w:rsidRDefault="00360026" w:rsidP="000E4778">
      <w:pPr>
        <w:widowControl/>
        <w:autoSpaceDE/>
        <w:autoSpaceDN/>
        <w:spacing w:line="276" w:lineRule="auto"/>
        <w:ind w:firstLine="720"/>
        <w:jc w:val="both"/>
        <w:rPr>
          <w:rFonts w:eastAsia="SimSun"/>
          <w:sz w:val="28"/>
          <w:szCs w:val="28"/>
          <w:lang w:val="nl-NL"/>
        </w:rPr>
      </w:pPr>
      <w:r w:rsidRPr="005F66A6">
        <w:rPr>
          <w:rFonts w:eastAsia="SimSun"/>
          <w:b/>
          <w:bCs/>
          <w:sz w:val="28"/>
          <w:szCs w:val="28"/>
          <w:lang w:val="nl-NL"/>
        </w:rPr>
        <w:t>Những tồn tại</w:t>
      </w:r>
    </w:p>
    <w:p w14:paraId="512C01E1" w14:textId="77777777" w:rsidR="00360026" w:rsidRPr="005F66A6" w:rsidRDefault="00360026" w:rsidP="000E4778">
      <w:pPr>
        <w:widowControl/>
        <w:autoSpaceDE/>
        <w:autoSpaceDN/>
        <w:spacing w:line="276" w:lineRule="auto"/>
        <w:ind w:firstLine="720"/>
        <w:jc w:val="both"/>
        <w:rPr>
          <w:rFonts w:eastAsia="SimSun"/>
          <w:sz w:val="28"/>
          <w:szCs w:val="28"/>
          <w:lang w:val="nl-NL"/>
        </w:rPr>
      </w:pPr>
      <w:r w:rsidRPr="005F66A6">
        <w:rPr>
          <w:rFonts w:eastAsia="SimSun"/>
          <w:sz w:val="28"/>
          <w:szCs w:val="28"/>
          <w:lang w:val="nl-NL"/>
        </w:rPr>
        <w:t>Hiện nay, lãnh đạo khoa chỉ có 0</w:t>
      </w:r>
      <w:r w:rsidRPr="005F66A6">
        <w:rPr>
          <w:rFonts w:eastAsia="SimSun"/>
          <w:sz w:val="28"/>
          <w:szCs w:val="28"/>
          <w:lang w:val="en-US"/>
        </w:rPr>
        <w:t>1</w:t>
      </w:r>
      <w:r w:rsidRPr="005F66A6">
        <w:rPr>
          <w:rFonts w:eastAsia="SimSun"/>
          <w:sz w:val="28"/>
          <w:szCs w:val="28"/>
          <w:lang w:val="nl-NL"/>
        </w:rPr>
        <w:t xml:space="preserve"> đồng chí, đây cũng là một trong những khó khăn trong công tác điều hành, chỉ đạo hoạt động của khoa.</w:t>
      </w:r>
    </w:p>
    <w:p w14:paraId="2050EC68" w14:textId="77777777" w:rsidR="00360026" w:rsidRPr="005F66A6" w:rsidRDefault="00360026" w:rsidP="000E4778">
      <w:pPr>
        <w:widowControl/>
        <w:autoSpaceDE/>
        <w:autoSpaceDN/>
        <w:spacing w:line="276" w:lineRule="auto"/>
        <w:ind w:firstLine="720"/>
        <w:jc w:val="both"/>
        <w:rPr>
          <w:rFonts w:eastAsia="SimSun"/>
          <w:sz w:val="28"/>
          <w:szCs w:val="28"/>
          <w:lang w:val="nl-NL"/>
        </w:rPr>
      </w:pPr>
      <w:r w:rsidRPr="005F66A6">
        <w:rPr>
          <w:rFonts w:eastAsia="SimSun"/>
          <w:sz w:val="28"/>
          <w:szCs w:val="28"/>
          <w:lang w:val="nl-NL"/>
        </w:rPr>
        <w:t>Hoạt động nghiên cứu khoa học trong đội ngũ giảng viên của khoa chưa đồng đều, có những giảng viên chưa năng động trong hoạt động nghiên cứu khoa học.</w:t>
      </w:r>
    </w:p>
    <w:p w14:paraId="5B8A1930" w14:textId="77777777" w:rsidR="00360026" w:rsidRPr="005F66A6" w:rsidRDefault="00360026" w:rsidP="000E4778">
      <w:pPr>
        <w:widowControl/>
        <w:autoSpaceDE/>
        <w:autoSpaceDN/>
        <w:spacing w:line="276" w:lineRule="auto"/>
        <w:ind w:firstLine="720"/>
        <w:jc w:val="both"/>
        <w:rPr>
          <w:rFonts w:eastAsia="Calibri"/>
          <w:spacing w:val="-10"/>
          <w:sz w:val="28"/>
          <w:szCs w:val="28"/>
          <w:lang w:val="nl-NL"/>
        </w:rPr>
      </w:pPr>
      <w:r w:rsidRPr="005F66A6">
        <w:rPr>
          <w:rFonts w:eastAsia="Calibri"/>
          <w:spacing w:val="-10"/>
          <w:sz w:val="28"/>
          <w:szCs w:val="28"/>
          <w:lang w:val="nl-NL"/>
        </w:rPr>
        <w:t xml:space="preserve">Còn một số giảng viên chưa được học chứng chỉ kỹ năng nghề theo quy định của ngạch. </w:t>
      </w:r>
    </w:p>
    <w:p w14:paraId="5BF5243F" w14:textId="77777777" w:rsidR="00360026" w:rsidRPr="005F66A6" w:rsidRDefault="00360026" w:rsidP="000E4778">
      <w:pPr>
        <w:widowControl/>
        <w:autoSpaceDE/>
        <w:autoSpaceDN/>
        <w:spacing w:line="276" w:lineRule="auto"/>
        <w:ind w:firstLine="720"/>
        <w:contextualSpacing/>
        <w:jc w:val="both"/>
        <w:rPr>
          <w:rFonts w:eastAsia="SimSun"/>
          <w:b/>
          <w:bCs/>
          <w:sz w:val="28"/>
          <w:szCs w:val="28"/>
          <w:lang w:val="nl-NL"/>
        </w:rPr>
      </w:pPr>
      <w:r w:rsidRPr="005F66A6">
        <w:rPr>
          <w:rFonts w:eastAsia="SimSun"/>
          <w:b/>
          <w:bCs/>
          <w:sz w:val="28"/>
          <w:szCs w:val="28"/>
          <w:lang w:val="nl-NL"/>
        </w:rPr>
        <w:t>Kế hoạch nâng cao chất lượng</w:t>
      </w:r>
    </w:p>
    <w:p w14:paraId="667C6E9C" w14:textId="77777777" w:rsidR="00360026" w:rsidRPr="005F66A6" w:rsidRDefault="00360026" w:rsidP="000E4778">
      <w:pPr>
        <w:widowControl/>
        <w:autoSpaceDE/>
        <w:autoSpaceDN/>
        <w:spacing w:line="276" w:lineRule="auto"/>
        <w:ind w:firstLine="720"/>
        <w:jc w:val="both"/>
        <w:rPr>
          <w:rFonts w:eastAsia="SimSun"/>
          <w:sz w:val="28"/>
          <w:szCs w:val="28"/>
          <w:lang w:val="nl-NL"/>
        </w:rPr>
      </w:pPr>
      <w:r w:rsidRPr="005F66A6">
        <w:rPr>
          <w:rFonts w:eastAsia="SimSun"/>
          <w:sz w:val="28"/>
          <w:szCs w:val="28"/>
          <w:lang w:val="nl-NL"/>
        </w:rPr>
        <w:t>Trong năm 2020, Khoa đề xuất với Nhà trưởng bổ sung thêm cho khoa 01 đồng chí đảm nhận chức vụ phó trưởng khoa.</w:t>
      </w:r>
    </w:p>
    <w:p w14:paraId="4EAC3BD3" w14:textId="77777777" w:rsidR="00360026" w:rsidRPr="005F66A6" w:rsidRDefault="00360026" w:rsidP="000E4778">
      <w:pPr>
        <w:widowControl/>
        <w:autoSpaceDE/>
        <w:autoSpaceDN/>
        <w:spacing w:line="276" w:lineRule="auto"/>
        <w:ind w:firstLine="720"/>
        <w:jc w:val="both"/>
        <w:rPr>
          <w:rFonts w:eastAsia="SimSun"/>
          <w:sz w:val="28"/>
          <w:szCs w:val="28"/>
          <w:lang w:val="nl-NL"/>
        </w:rPr>
      </w:pPr>
      <w:r w:rsidRPr="005F66A6">
        <w:rPr>
          <w:rFonts w:eastAsia="SimSun"/>
          <w:sz w:val="28"/>
          <w:szCs w:val="28"/>
          <w:lang w:val="nl-NL"/>
        </w:rPr>
        <w:t>Tăng cường, thúc đẩy hoạt động nghiên cứu khoa học trong tất cả đội ngũ giảng viên của khoa.</w:t>
      </w:r>
    </w:p>
    <w:p w14:paraId="407FEFBC" w14:textId="77777777" w:rsidR="00360026" w:rsidRPr="005F66A6" w:rsidRDefault="00360026" w:rsidP="000E4778">
      <w:pPr>
        <w:widowControl/>
        <w:autoSpaceDE/>
        <w:autoSpaceDN/>
        <w:spacing w:line="276" w:lineRule="auto"/>
        <w:ind w:firstLine="720"/>
        <w:jc w:val="both"/>
        <w:rPr>
          <w:rFonts w:eastAsia="Calibri"/>
          <w:sz w:val="28"/>
          <w:szCs w:val="28"/>
          <w:lang w:val="nl-NL"/>
        </w:rPr>
      </w:pPr>
      <w:r w:rsidRPr="005F66A6">
        <w:rPr>
          <w:rFonts w:eastAsia="Calibri"/>
          <w:sz w:val="28"/>
          <w:szCs w:val="28"/>
          <w:lang w:val="nl-NL"/>
        </w:rPr>
        <w:t xml:space="preserve">Cử giảng viên tham gia các khóa học về chứng chỉ kỹ năng nghề theo quy định của ngạch theo kế hoạch của Nhà trường. </w:t>
      </w:r>
    </w:p>
    <w:p w14:paraId="071CD039" w14:textId="77777777" w:rsidR="00360026" w:rsidRPr="005F66A6" w:rsidRDefault="00360026" w:rsidP="000E4778">
      <w:pPr>
        <w:spacing w:line="276" w:lineRule="auto"/>
        <w:ind w:firstLine="720"/>
        <w:jc w:val="both"/>
        <w:outlineLvl w:val="2"/>
        <w:rPr>
          <w:bCs/>
          <w:sz w:val="28"/>
          <w:szCs w:val="28"/>
          <w:lang w:val="en-US"/>
        </w:rPr>
      </w:pPr>
      <w:proofErr w:type="spellStart"/>
      <w:r w:rsidRPr="005F66A6">
        <w:rPr>
          <w:bCs/>
          <w:sz w:val="28"/>
          <w:szCs w:val="28"/>
          <w:lang w:val="en-US"/>
        </w:rPr>
        <w:t>Điểm</w:t>
      </w:r>
      <w:proofErr w:type="spellEnd"/>
      <w:r w:rsidRPr="005F66A6">
        <w:rPr>
          <w:bCs/>
          <w:sz w:val="28"/>
          <w:szCs w:val="28"/>
          <w:lang w:val="en-US"/>
        </w:rPr>
        <w:t xml:space="preserve"> </w:t>
      </w:r>
      <w:proofErr w:type="spellStart"/>
      <w:r w:rsidRPr="005F66A6">
        <w:rPr>
          <w:bCs/>
          <w:sz w:val="28"/>
          <w:szCs w:val="28"/>
          <w:lang w:val="en-US"/>
        </w:rPr>
        <w:t>đánh</w:t>
      </w:r>
      <w:proofErr w:type="spellEnd"/>
      <w:r w:rsidRPr="005F66A6">
        <w:rPr>
          <w:bCs/>
          <w:sz w:val="28"/>
          <w:szCs w:val="28"/>
          <w:lang w:val="en-US"/>
        </w:rPr>
        <w:t xml:space="preserve"> </w:t>
      </w:r>
      <w:proofErr w:type="spellStart"/>
      <w:r w:rsidRPr="005F66A6">
        <w:rPr>
          <w:bCs/>
          <w:sz w:val="28"/>
          <w:szCs w:val="28"/>
          <w:lang w:val="en-US"/>
        </w:rPr>
        <w:t>giá</w:t>
      </w:r>
      <w:proofErr w:type="spellEnd"/>
      <w:r w:rsidRPr="005F66A6">
        <w:rPr>
          <w:bCs/>
          <w:sz w:val="28"/>
          <w:szCs w:val="28"/>
          <w:lang w:val="en-US"/>
        </w:rPr>
        <w:t xml:space="preserve"> </w:t>
      </w:r>
      <w:proofErr w:type="spellStart"/>
      <w:r w:rsidRPr="005F66A6">
        <w:rPr>
          <w:bCs/>
          <w:sz w:val="28"/>
          <w:szCs w:val="28"/>
          <w:lang w:val="en-US"/>
        </w:rPr>
        <w:t>các</w:t>
      </w:r>
      <w:proofErr w:type="spellEnd"/>
      <w:r w:rsidRPr="005F66A6">
        <w:rPr>
          <w:bCs/>
          <w:sz w:val="28"/>
          <w:szCs w:val="28"/>
          <w:lang w:val="en-US"/>
        </w:rPr>
        <w:t xml:space="preserve"> </w:t>
      </w:r>
      <w:proofErr w:type="spellStart"/>
      <w:r w:rsidRPr="005F66A6">
        <w:rPr>
          <w:bCs/>
          <w:sz w:val="28"/>
          <w:szCs w:val="28"/>
          <w:lang w:val="en-US"/>
        </w:rPr>
        <w:t>tiêu</w:t>
      </w:r>
      <w:proofErr w:type="spellEnd"/>
      <w:r w:rsidRPr="005F66A6">
        <w:rPr>
          <w:bCs/>
          <w:sz w:val="28"/>
          <w:szCs w:val="28"/>
          <w:lang w:val="en-US"/>
        </w:rPr>
        <w:t xml:space="preserve"> </w:t>
      </w:r>
      <w:proofErr w:type="spellStart"/>
      <w:r w:rsidRPr="005F66A6">
        <w:rPr>
          <w:bCs/>
          <w:sz w:val="28"/>
          <w:szCs w:val="28"/>
          <w:lang w:val="en-US"/>
        </w:rPr>
        <w:t>chuẩn</w:t>
      </w:r>
      <w:proofErr w:type="spellEnd"/>
      <w:r w:rsidRPr="005F66A6">
        <w:rPr>
          <w:bCs/>
          <w:sz w:val="28"/>
          <w:szCs w:val="28"/>
          <w:lang w:val="en-US"/>
        </w:rPr>
        <w:t xml:space="preserve"> </w:t>
      </w:r>
      <w:proofErr w:type="spellStart"/>
      <w:r w:rsidRPr="005F66A6">
        <w:rPr>
          <w:bCs/>
          <w:sz w:val="28"/>
          <w:szCs w:val="28"/>
          <w:lang w:val="en-US"/>
        </w:rPr>
        <w:t>của</w:t>
      </w:r>
      <w:proofErr w:type="spellEnd"/>
      <w:r w:rsidRPr="005F66A6">
        <w:rPr>
          <w:bCs/>
          <w:sz w:val="28"/>
          <w:szCs w:val="28"/>
          <w:lang w:val="en-US"/>
        </w:rPr>
        <w:t xml:space="preserve"> </w:t>
      </w:r>
      <w:proofErr w:type="spellStart"/>
      <w:r w:rsidRPr="005F66A6">
        <w:rPr>
          <w:bCs/>
          <w:sz w:val="28"/>
          <w:szCs w:val="28"/>
          <w:lang w:val="en-US"/>
        </w:rPr>
        <w:t>tiêu</w:t>
      </w:r>
      <w:proofErr w:type="spellEnd"/>
      <w:r w:rsidRPr="005F66A6">
        <w:rPr>
          <w:bCs/>
          <w:sz w:val="28"/>
          <w:szCs w:val="28"/>
          <w:lang w:val="en-US"/>
        </w:rPr>
        <w:t xml:space="preserve"> </w:t>
      </w:r>
      <w:proofErr w:type="spellStart"/>
      <w:r w:rsidRPr="005F66A6">
        <w:rPr>
          <w:bCs/>
          <w:sz w:val="28"/>
          <w:szCs w:val="28"/>
          <w:lang w:val="en-US"/>
        </w:rPr>
        <w:t>chí</w:t>
      </w:r>
      <w:proofErr w:type="spellEnd"/>
      <w:r w:rsidRPr="005F66A6">
        <w:rPr>
          <w:bCs/>
          <w:sz w:val="28"/>
          <w:szCs w:val="28"/>
          <w:lang w:val="en-US"/>
        </w:rPr>
        <w:t xml:space="preserve"> 3</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352"/>
        <w:gridCol w:w="2015"/>
        <w:gridCol w:w="2520"/>
      </w:tblGrid>
      <w:tr w:rsidR="00360026" w:rsidRPr="00360026" w14:paraId="73C7948A" w14:textId="77777777" w:rsidTr="00180B8D">
        <w:tc>
          <w:tcPr>
            <w:tcW w:w="840" w:type="dxa"/>
            <w:vAlign w:val="center"/>
          </w:tcPr>
          <w:p w14:paraId="776CD4C6" w14:textId="77777777" w:rsidR="00360026" w:rsidRPr="00360026" w:rsidRDefault="00360026" w:rsidP="000E4778">
            <w:pPr>
              <w:spacing w:line="276" w:lineRule="auto"/>
              <w:jc w:val="center"/>
              <w:outlineLvl w:val="2"/>
              <w:rPr>
                <w:b/>
                <w:bCs/>
                <w:sz w:val="26"/>
                <w:szCs w:val="26"/>
                <w:lang w:val="en-US"/>
              </w:rPr>
            </w:pPr>
            <w:r w:rsidRPr="00360026">
              <w:rPr>
                <w:b/>
                <w:bCs/>
                <w:sz w:val="26"/>
                <w:szCs w:val="26"/>
                <w:lang w:val="en-US"/>
              </w:rPr>
              <w:t>TT</w:t>
            </w:r>
          </w:p>
        </w:tc>
        <w:tc>
          <w:tcPr>
            <w:tcW w:w="2352" w:type="dxa"/>
            <w:vAlign w:val="center"/>
          </w:tcPr>
          <w:p w14:paraId="252BA75E" w14:textId="77777777" w:rsidR="00360026" w:rsidRPr="00360026" w:rsidRDefault="00360026" w:rsidP="000E4778">
            <w:pPr>
              <w:spacing w:line="276" w:lineRule="auto"/>
              <w:jc w:val="center"/>
              <w:outlineLvl w:val="2"/>
              <w:rPr>
                <w:b/>
                <w:bCs/>
                <w:sz w:val="26"/>
                <w:szCs w:val="26"/>
                <w:lang w:val="en-US"/>
              </w:rPr>
            </w:pPr>
            <w:proofErr w:type="spellStart"/>
            <w:r w:rsidRPr="00360026">
              <w:rPr>
                <w:b/>
                <w:bCs/>
                <w:sz w:val="26"/>
                <w:szCs w:val="26"/>
                <w:lang w:val="en-US"/>
              </w:rPr>
              <w:t>Tiêu</w:t>
            </w:r>
            <w:proofErr w:type="spellEnd"/>
            <w:r w:rsidRPr="00360026">
              <w:rPr>
                <w:b/>
                <w:bCs/>
                <w:sz w:val="26"/>
                <w:szCs w:val="26"/>
                <w:lang w:val="en-US"/>
              </w:rPr>
              <w:t xml:space="preserve"> </w:t>
            </w:r>
            <w:proofErr w:type="spellStart"/>
            <w:r w:rsidRPr="00360026">
              <w:rPr>
                <w:b/>
                <w:bCs/>
                <w:sz w:val="26"/>
                <w:szCs w:val="26"/>
                <w:lang w:val="en-US"/>
              </w:rPr>
              <w:t>chuẩn</w:t>
            </w:r>
            <w:proofErr w:type="spellEnd"/>
          </w:p>
        </w:tc>
        <w:tc>
          <w:tcPr>
            <w:tcW w:w="2015" w:type="dxa"/>
            <w:vAlign w:val="center"/>
          </w:tcPr>
          <w:p w14:paraId="16C08928" w14:textId="77777777" w:rsidR="00360026" w:rsidRPr="00360026" w:rsidRDefault="00360026" w:rsidP="000E4778">
            <w:pPr>
              <w:spacing w:line="276" w:lineRule="auto"/>
              <w:jc w:val="center"/>
              <w:outlineLvl w:val="2"/>
              <w:rPr>
                <w:b/>
                <w:bCs/>
                <w:sz w:val="26"/>
                <w:szCs w:val="26"/>
                <w:lang w:val="en-US"/>
              </w:rPr>
            </w:pPr>
            <w:proofErr w:type="spellStart"/>
            <w:r w:rsidRPr="00360026">
              <w:rPr>
                <w:b/>
                <w:bCs/>
                <w:sz w:val="26"/>
                <w:szCs w:val="26"/>
                <w:lang w:val="en-US"/>
              </w:rPr>
              <w:t>Điểm</w:t>
            </w:r>
            <w:proofErr w:type="spellEnd"/>
            <w:r w:rsidRPr="00360026">
              <w:rPr>
                <w:b/>
                <w:bCs/>
                <w:sz w:val="26"/>
                <w:szCs w:val="26"/>
                <w:lang w:val="en-US"/>
              </w:rPr>
              <w:t xml:space="preserve"> </w:t>
            </w:r>
            <w:proofErr w:type="spellStart"/>
            <w:r w:rsidRPr="00360026">
              <w:rPr>
                <w:b/>
                <w:bCs/>
                <w:sz w:val="26"/>
                <w:szCs w:val="26"/>
                <w:lang w:val="en-US"/>
              </w:rPr>
              <w:t>chuẩn</w:t>
            </w:r>
            <w:proofErr w:type="spellEnd"/>
          </w:p>
        </w:tc>
        <w:tc>
          <w:tcPr>
            <w:tcW w:w="2520" w:type="dxa"/>
            <w:vAlign w:val="center"/>
          </w:tcPr>
          <w:p w14:paraId="735A8C5C" w14:textId="77777777" w:rsidR="00360026" w:rsidRPr="00360026" w:rsidRDefault="00360026" w:rsidP="000E4778">
            <w:pPr>
              <w:spacing w:line="276" w:lineRule="auto"/>
              <w:jc w:val="center"/>
              <w:outlineLvl w:val="2"/>
              <w:rPr>
                <w:b/>
                <w:bCs/>
                <w:sz w:val="26"/>
                <w:szCs w:val="26"/>
                <w:lang w:val="en-US"/>
              </w:rPr>
            </w:pPr>
            <w:proofErr w:type="spellStart"/>
            <w:r w:rsidRPr="00360026">
              <w:rPr>
                <w:b/>
                <w:bCs/>
                <w:sz w:val="26"/>
                <w:szCs w:val="26"/>
                <w:lang w:val="en-US"/>
              </w:rPr>
              <w:t>Điểm</w:t>
            </w:r>
            <w:proofErr w:type="spellEnd"/>
            <w:r w:rsidRPr="00360026">
              <w:rPr>
                <w:b/>
                <w:bCs/>
                <w:sz w:val="26"/>
                <w:szCs w:val="26"/>
                <w:lang w:val="en-US"/>
              </w:rPr>
              <w:t xml:space="preserve"> </w:t>
            </w:r>
            <w:proofErr w:type="spellStart"/>
            <w:r w:rsidRPr="00360026">
              <w:rPr>
                <w:b/>
                <w:bCs/>
                <w:sz w:val="26"/>
                <w:szCs w:val="26"/>
                <w:lang w:val="en-US"/>
              </w:rPr>
              <w:t>tự</w:t>
            </w:r>
            <w:proofErr w:type="spellEnd"/>
            <w:r w:rsidRPr="00360026">
              <w:rPr>
                <w:b/>
                <w:bCs/>
                <w:sz w:val="26"/>
                <w:szCs w:val="26"/>
                <w:lang w:val="en-US"/>
              </w:rPr>
              <w:t xml:space="preserve"> </w:t>
            </w:r>
            <w:proofErr w:type="spellStart"/>
            <w:r w:rsidRPr="00360026">
              <w:rPr>
                <w:b/>
                <w:bCs/>
                <w:sz w:val="26"/>
                <w:szCs w:val="26"/>
                <w:lang w:val="en-US"/>
              </w:rPr>
              <w:t>đánh</w:t>
            </w:r>
            <w:proofErr w:type="spellEnd"/>
            <w:r w:rsidRPr="00360026">
              <w:rPr>
                <w:b/>
                <w:bCs/>
                <w:sz w:val="26"/>
                <w:szCs w:val="26"/>
                <w:lang w:val="en-US"/>
              </w:rPr>
              <w:t xml:space="preserve"> </w:t>
            </w:r>
            <w:proofErr w:type="spellStart"/>
            <w:r w:rsidRPr="00360026">
              <w:rPr>
                <w:b/>
                <w:bCs/>
                <w:sz w:val="26"/>
                <w:szCs w:val="26"/>
                <w:lang w:val="en-US"/>
              </w:rPr>
              <w:t>giá</w:t>
            </w:r>
            <w:proofErr w:type="spellEnd"/>
          </w:p>
        </w:tc>
      </w:tr>
      <w:tr w:rsidR="00360026" w:rsidRPr="00360026" w14:paraId="6C6B5B08" w14:textId="77777777" w:rsidTr="00180B8D">
        <w:tc>
          <w:tcPr>
            <w:tcW w:w="840" w:type="dxa"/>
            <w:vAlign w:val="center"/>
          </w:tcPr>
          <w:p w14:paraId="4A9A5A5C"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1</w:t>
            </w:r>
          </w:p>
        </w:tc>
        <w:tc>
          <w:tcPr>
            <w:tcW w:w="2352" w:type="dxa"/>
            <w:vAlign w:val="center"/>
          </w:tcPr>
          <w:p w14:paraId="1E894860" w14:textId="77777777" w:rsidR="00360026" w:rsidRPr="00360026" w:rsidRDefault="00360026" w:rsidP="000E4778">
            <w:pPr>
              <w:spacing w:line="276" w:lineRule="auto"/>
              <w:jc w:val="both"/>
              <w:outlineLvl w:val="2"/>
              <w:rPr>
                <w:bCs/>
                <w:sz w:val="26"/>
                <w:szCs w:val="26"/>
                <w:lang w:val="en-US"/>
              </w:rPr>
            </w:pPr>
            <w:proofErr w:type="spellStart"/>
            <w:r w:rsidRPr="00360026">
              <w:rPr>
                <w:bCs/>
                <w:sz w:val="26"/>
                <w:szCs w:val="26"/>
                <w:lang w:val="en-US"/>
              </w:rPr>
              <w:t>Tiêu</w:t>
            </w:r>
            <w:proofErr w:type="spellEnd"/>
            <w:r w:rsidRPr="00360026">
              <w:rPr>
                <w:bCs/>
                <w:sz w:val="26"/>
                <w:szCs w:val="26"/>
                <w:lang w:val="en-US"/>
              </w:rPr>
              <w:t xml:space="preserve"> </w:t>
            </w:r>
            <w:proofErr w:type="spellStart"/>
            <w:r w:rsidRPr="00360026">
              <w:rPr>
                <w:bCs/>
                <w:sz w:val="26"/>
                <w:szCs w:val="26"/>
                <w:lang w:val="en-US"/>
              </w:rPr>
              <w:t>chuẩn</w:t>
            </w:r>
            <w:proofErr w:type="spellEnd"/>
            <w:r w:rsidRPr="00360026">
              <w:rPr>
                <w:bCs/>
                <w:sz w:val="26"/>
                <w:szCs w:val="26"/>
                <w:lang w:val="en-US"/>
              </w:rPr>
              <w:t xml:space="preserve"> 1</w:t>
            </w:r>
          </w:p>
        </w:tc>
        <w:tc>
          <w:tcPr>
            <w:tcW w:w="2015" w:type="dxa"/>
            <w:vAlign w:val="center"/>
          </w:tcPr>
          <w:p w14:paraId="13AA5342"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2</w:t>
            </w:r>
          </w:p>
        </w:tc>
        <w:tc>
          <w:tcPr>
            <w:tcW w:w="2520" w:type="dxa"/>
            <w:vAlign w:val="center"/>
          </w:tcPr>
          <w:p w14:paraId="0848D04A" w14:textId="7895FA9F" w:rsidR="00360026" w:rsidRPr="00360026" w:rsidRDefault="008E3C5F" w:rsidP="000E4778">
            <w:pPr>
              <w:spacing w:line="276" w:lineRule="auto"/>
              <w:jc w:val="center"/>
              <w:outlineLvl w:val="2"/>
              <w:rPr>
                <w:bCs/>
                <w:sz w:val="26"/>
                <w:szCs w:val="26"/>
                <w:lang w:val="en-US"/>
              </w:rPr>
            </w:pPr>
            <w:r>
              <w:rPr>
                <w:bCs/>
                <w:sz w:val="26"/>
                <w:szCs w:val="26"/>
                <w:lang w:val="en-US"/>
              </w:rPr>
              <w:t>0</w:t>
            </w:r>
          </w:p>
        </w:tc>
      </w:tr>
      <w:tr w:rsidR="00360026" w:rsidRPr="00360026" w14:paraId="56CD406D" w14:textId="77777777" w:rsidTr="00180B8D">
        <w:tc>
          <w:tcPr>
            <w:tcW w:w="840" w:type="dxa"/>
            <w:vAlign w:val="center"/>
          </w:tcPr>
          <w:p w14:paraId="6D902BED"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2</w:t>
            </w:r>
          </w:p>
        </w:tc>
        <w:tc>
          <w:tcPr>
            <w:tcW w:w="2352" w:type="dxa"/>
            <w:vAlign w:val="center"/>
          </w:tcPr>
          <w:p w14:paraId="4EF22433" w14:textId="77777777" w:rsidR="00360026" w:rsidRPr="00360026" w:rsidRDefault="00360026" w:rsidP="000E4778">
            <w:pPr>
              <w:spacing w:line="276" w:lineRule="auto"/>
              <w:jc w:val="both"/>
              <w:outlineLvl w:val="2"/>
              <w:rPr>
                <w:bCs/>
                <w:sz w:val="26"/>
                <w:szCs w:val="26"/>
                <w:lang w:val="en-US"/>
              </w:rPr>
            </w:pPr>
            <w:proofErr w:type="spellStart"/>
            <w:r w:rsidRPr="00360026">
              <w:rPr>
                <w:bCs/>
                <w:sz w:val="26"/>
                <w:szCs w:val="26"/>
                <w:lang w:val="en-US"/>
              </w:rPr>
              <w:t>Tiêu</w:t>
            </w:r>
            <w:proofErr w:type="spellEnd"/>
            <w:r w:rsidRPr="00360026">
              <w:rPr>
                <w:bCs/>
                <w:sz w:val="26"/>
                <w:szCs w:val="26"/>
                <w:lang w:val="en-US"/>
              </w:rPr>
              <w:t xml:space="preserve"> </w:t>
            </w:r>
            <w:proofErr w:type="spellStart"/>
            <w:r w:rsidRPr="00360026">
              <w:rPr>
                <w:bCs/>
                <w:sz w:val="26"/>
                <w:szCs w:val="26"/>
                <w:lang w:val="en-US"/>
              </w:rPr>
              <w:t>chuẩn</w:t>
            </w:r>
            <w:proofErr w:type="spellEnd"/>
            <w:r w:rsidRPr="00360026">
              <w:rPr>
                <w:bCs/>
                <w:sz w:val="26"/>
                <w:szCs w:val="26"/>
                <w:lang w:val="en-US"/>
              </w:rPr>
              <w:t xml:space="preserve"> 2</w:t>
            </w:r>
          </w:p>
        </w:tc>
        <w:tc>
          <w:tcPr>
            <w:tcW w:w="2015" w:type="dxa"/>
            <w:vAlign w:val="center"/>
          </w:tcPr>
          <w:p w14:paraId="3A63912B"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2</w:t>
            </w:r>
          </w:p>
        </w:tc>
        <w:tc>
          <w:tcPr>
            <w:tcW w:w="2520" w:type="dxa"/>
            <w:vAlign w:val="center"/>
          </w:tcPr>
          <w:p w14:paraId="18C4F3E4" w14:textId="4868DFBB" w:rsidR="00360026" w:rsidRPr="00360026" w:rsidRDefault="00A103AD" w:rsidP="000E4778">
            <w:pPr>
              <w:spacing w:line="276" w:lineRule="auto"/>
              <w:jc w:val="center"/>
              <w:outlineLvl w:val="2"/>
              <w:rPr>
                <w:bCs/>
                <w:sz w:val="26"/>
                <w:szCs w:val="26"/>
                <w:lang w:val="en-US"/>
              </w:rPr>
            </w:pPr>
            <w:r>
              <w:rPr>
                <w:bCs/>
                <w:sz w:val="26"/>
                <w:szCs w:val="26"/>
                <w:lang w:val="en-US"/>
              </w:rPr>
              <w:t>2</w:t>
            </w:r>
          </w:p>
        </w:tc>
      </w:tr>
      <w:tr w:rsidR="00360026" w:rsidRPr="00360026" w14:paraId="6A4B6258" w14:textId="77777777" w:rsidTr="00180B8D">
        <w:tc>
          <w:tcPr>
            <w:tcW w:w="840" w:type="dxa"/>
            <w:vAlign w:val="center"/>
          </w:tcPr>
          <w:p w14:paraId="1B2D8432"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3</w:t>
            </w:r>
          </w:p>
        </w:tc>
        <w:tc>
          <w:tcPr>
            <w:tcW w:w="2352" w:type="dxa"/>
            <w:vAlign w:val="center"/>
          </w:tcPr>
          <w:p w14:paraId="3C352989" w14:textId="77777777" w:rsidR="00360026" w:rsidRPr="00360026" w:rsidRDefault="00360026" w:rsidP="000E4778">
            <w:pPr>
              <w:spacing w:line="276" w:lineRule="auto"/>
              <w:jc w:val="both"/>
              <w:outlineLvl w:val="2"/>
              <w:rPr>
                <w:bCs/>
                <w:sz w:val="26"/>
                <w:szCs w:val="26"/>
                <w:lang w:val="en-US"/>
              </w:rPr>
            </w:pPr>
            <w:proofErr w:type="spellStart"/>
            <w:r w:rsidRPr="00360026">
              <w:rPr>
                <w:bCs/>
                <w:sz w:val="26"/>
                <w:szCs w:val="26"/>
                <w:lang w:val="en-US"/>
              </w:rPr>
              <w:t>Tiêu</w:t>
            </w:r>
            <w:proofErr w:type="spellEnd"/>
            <w:r w:rsidRPr="00360026">
              <w:rPr>
                <w:bCs/>
                <w:sz w:val="26"/>
                <w:szCs w:val="26"/>
                <w:lang w:val="en-US"/>
              </w:rPr>
              <w:t xml:space="preserve"> </w:t>
            </w:r>
            <w:proofErr w:type="spellStart"/>
            <w:r w:rsidRPr="00360026">
              <w:rPr>
                <w:bCs/>
                <w:sz w:val="26"/>
                <w:szCs w:val="26"/>
                <w:lang w:val="en-US"/>
              </w:rPr>
              <w:t>chuẩn</w:t>
            </w:r>
            <w:proofErr w:type="spellEnd"/>
            <w:r w:rsidRPr="00360026">
              <w:rPr>
                <w:bCs/>
                <w:sz w:val="26"/>
                <w:szCs w:val="26"/>
                <w:lang w:val="en-US"/>
              </w:rPr>
              <w:t xml:space="preserve"> 3</w:t>
            </w:r>
          </w:p>
        </w:tc>
        <w:tc>
          <w:tcPr>
            <w:tcW w:w="2015" w:type="dxa"/>
            <w:vAlign w:val="center"/>
          </w:tcPr>
          <w:p w14:paraId="5E874F86"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2</w:t>
            </w:r>
          </w:p>
        </w:tc>
        <w:tc>
          <w:tcPr>
            <w:tcW w:w="2520" w:type="dxa"/>
            <w:vAlign w:val="center"/>
          </w:tcPr>
          <w:p w14:paraId="0802B0F5" w14:textId="479FDA3D" w:rsidR="00360026" w:rsidRPr="00360026" w:rsidRDefault="00A103AD" w:rsidP="000E4778">
            <w:pPr>
              <w:spacing w:line="276" w:lineRule="auto"/>
              <w:jc w:val="center"/>
              <w:outlineLvl w:val="2"/>
              <w:rPr>
                <w:bCs/>
                <w:sz w:val="26"/>
                <w:szCs w:val="26"/>
                <w:lang w:val="en-US"/>
              </w:rPr>
            </w:pPr>
            <w:r>
              <w:rPr>
                <w:bCs/>
                <w:sz w:val="26"/>
                <w:szCs w:val="26"/>
                <w:lang w:val="en-US"/>
              </w:rPr>
              <w:t>2</w:t>
            </w:r>
          </w:p>
        </w:tc>
      </w:tr>
      <w:tr w:rsidR="00360026" w:rsidRPr="00360026" w14:paraId="081C7E0E" w14:textId="77777777" w:rsidTr="00180B8D">
        <w:tc>
          <w:tcPr>
            <w:tcW w:w="840" w:type="dxa"/>
            <w:vAlign w:val="center"/>
          </w:tcPr>
          <w:p w14:paraId="6908C4C6"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4</w:t>
            </w:r>
          </w:p>
        </w:tc>
        <w:tc>
          <w:tcPr>
            <w:tcW w:w="2352" w:type="dxa"/>
            <w:vAlign w:val="center"/>
          </w:tcPr>
          <w:p w14:paraId="1071D4F9" w14:textId="77777777" w:rsidR="00360026" w:rsidRPr="00360026" w:rsidRDefault="00360026" w:rsidP="000E4778">
            <w:pPr>
              <w:spacing w:line="276" w:lineRule="auto"/>
              <w:jc w:val="both"/>
              <w:outlineLvl w:val="2"/>
              <w:rPr>
                <w:bCs/>
                <w:sz w:val="26"/>
                <w:szCs w:val="26"/>
                <w:lang w:val="en-US"/>
              </w:rPr>
            </w:pPr>
            <w:proofErr w:type="spellStart"/>
            <w:r w:rsidRPr="00360026">
              <w:rPr>
                <w:bCs/>
                <w:sz w:val="26"/>
                <w:szCs w:val="26"/>
                <w:lang w:val="en-US"/>
              </w:rPr>
              <w:t>Tiêu</w:t>
            </w:r>
            <w:proofErr w:type="spellEnd"/>
            <w:r w:rsidRPr="00360026">
              <w:rPr>
                <w:bCs/>
                <w:sz w:val="26"/>
                <w:szCs w:val="26"/>
                <w:lang w:val="en-US"/>
              </w:rPr>
              <w:t xml:space="preserve"> </w:t>
            </w:r>
            <w:proofErr w:type="spellStart"/>
            <w:r w:rsidRPr="00360026">
              <w:rPr>
                <w:bCs/>
                <w:sz w:val="26"/>
                <w:szCs w:val="26"/>
                <w:lang w:val="en-US"/>
              </w:rPr>
              <w:t>chuẩn</w:t>
            </w:r>
            <w:proofErr w:type="spellEnd"/>
            <w:r w:rsidRPr="00360026">
              <w:rPr>
                <w:bCs/>
                <w:sz w:val="26"/>
                <w:szCs w:val="26"/>
                <w:lang w:val="en-US"/>
              </w:rPr>
              <w:t xml:space="preserve"> 4</w:t>
            </w:r>
          </w:p>
        </w:tc>
        <w:tc>
          <w:tcPr>
            <w:tcW w:w="2015" w:type="dxa"/>
            <w:vAlign w:val="center"/>
          </w:tcPr>
          <w:p w14:paraId="7A03FD4A"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2</w:t>
            </w:r>
          </w:p>
        </w:tc>
        <w:tc>
          <w:tcPr>
            <w:tcW w:w="2520" w:type="dxa"/>
            <w:vAlign w:val="center"/>
          </w:tcPr>
          <w:p w14:paraId="0618FFDD" w14:textId="38E0BD30" w:rsidR="00360026" w:rsidRPr="00360026" w:rsidRDefault="00A103AD" w:rsidP="000E4778">
            <w:pPr>
              <w:spacing w:line="276" w:lineRule="auto"/>
              <w:jc w:val="center"/>
              <w:outlineLvl w:val="2"/>
              <w:rPr>
                <w:bCs/>
                <w:sz w:val="26"/>
                <w:szCs w:val="26"/>
                <w:lang w:val="en-US"/>
              </w:rPr>
            </w:pPr>
            <w:r>
              <w:rPr>
                <w:bCs/>
                <w:sz w:val="26"/>
                <w:szCs w:val="26"/>
                <w:lang w:val="en-US"/>
              </w:rPr>
              <w:t>2</w:t>
            </w:r>
          </w:p>
        </w:tc>
      </w:tr>
      <w:tr w:rsidR="00360026" w:rsidRPr="00360026" w14:paraId="3685A9EE" w14:textId="77777777" w:rsidTr="00180B8D">
        <w:tc>
          <w:tcPr>
            <w:tcW w:w="840" w:type="dxa"/>
            <w:vAlign w:val="center"/>
          </w:tcPr>
          <w:p w14:paraId="481C9E7A"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5</w:t>
            </w:r>
          </w:p>
        </w:tc>
        <w:tc>
          <w:tcPr>
            <w:tcW w:w="2352" w:type="dxa"/>
            <w:vAlign w:val="center"/>
          </w:tcPr>
          <w:p w14:paraId="0CF87B6D" w14:textId="77777777" w:rsidR="00360026" w:rsidRPr="00360026" w:rsidRDefault="00360026" w:rsidP="000E4778">
            <w:pPr>
              <w:spacing w:line="276" w:lineRule="auto"/>
              <w:jc w:val="both"/>
              <w:outlineLvl w:val="2"/>
              <w:rPr>
                <w:bCs/>
                <w:sz w:val="26"/>
                <w:szCs w:val="26"/>
                <w:lang w:val="en-US"/>
              </w:rPr>
            </w:pPr>
            <w:proofErr w:type="spellStart"/>
            <w:r w:rsidRPr="00360026">
              <w:rPr>
                <w:bCs/>
                <w:sz w:val="26"/>
                <w:szCs w:val="26"/>
                <w:lang w:val="en-US"/>
              </w:rPr>
              <w:t>Tiêu</w:t>
            </w:r>
            <w:proofErr w:type="spellEnd"/>
            <w:r w:rsidRPr="00360026">
              <w:rPr>
                <w:bCs/>
                <w:sz w:val="26"/>
                <w:szCs w:val="26"/>
                <w:lang w:val="en-US"/>
              </w:rPr>
              <w:t xml:space="preserve"> </w:t>
            </w:r>
            <w:proofErr w:type="spellStart"/>
            <w:r w:rsidRPr="00360026">
              <w:rPr>
                <w:bCs/>
                <w:sz w:val="26"/>
                <w:szCs w:val="26"/>
                <w:lang w:val="en-US"/>
              </w:rPr>
              <w:t>chuẩn</w:t>
            </w:r>
            <w:proofErr w:type="spellEnd"/>
            <w:r w:rsidRPr="00360026">
              <w:rPr>
                <w:bCs/>
                <w:sz w:val="26"/>
                <w:szCs w:val="26"/>
                <w:lang w:val="en-US"/>
              </w:rPr>
              <w:t xml:space="preserve"> 5</w:t>
            </w:r>
          </w:p>
        </w:tc>
        <w:tc>
          <w:tcPr>
            <w:tcW w:w="2015" w:type="dxa"/>
            <w:vAlign w:val="center"/>
          </w:tcPr>
          <w:p w14:paraId="33A3B48E"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2</w:t>
            </w:r>
          </w:p>
        </w:tc>
        <w:tc>
          <w:tcPr>
            <w:tcW w:w="2520" w:type="dxa"/>
            <w:vAlign w:val="center"/>
          </w:tcPr>
          <w:p w14:paraId="2A5268A7"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2</w:t>
            </w:r>
          </w:p>
        </w:tc>
      </w:tr>
      <w:tr w:rsidR="00360026" w:rsidRPr="00360026" w14:paraId="68CB6494" w14:textId="77777777" w:rsidTr="00180B8D">
        <w:tc>
          <w:tcPr>
            <w:tcW w:w="840" w:type="dxa"/>
            <w:vAlign w:val="center"/>
          </w:tcPr>
          <w:p w14:paraId="40D4F271"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6</w:t>
            </w:r>
          </w:p>
        </w:tc>
        <w:tc>
          <w:tcPr>
            <w:tcW w:w="2352" w:type="dxa"/>
            <w:vAlign w:val="center"/>
          </w:tcPr>
          <w:p w14:paraId="4465B0DE" w14:textId="77777777" w:rsidR="00360026" w:rsidRPr="00360026" w:rsidRDefault="00360026" w:rsidP="000E4778">
            <w:pPr>
              <w:spacing w:line="276" w:lineRule="auto"/>
              <w:jc w:val="both"/>
              <w:outlineLvl w:val="2"/>
              <w:rPr>
                <w:bCs/>
                <w:sz w:val="26"/>
                <w:szCs w:val="26"/>
                <w:lang w:val="en-US"/>
              </w:rPr>
            </w:pPr>
            <w:proofErr w:type="spellStart"/>
            <w:r w:rsidRPr="00360026">
              <w:rPr>
                <w:bCs/>
                <w:sz w:val="26"/>
                <w:szCs w:val="26"/>
                <w:lang w:val="en-US"/>
              </w:rPr>
              <w:t>Tiêu</w:t>
            </w:r>
            <w:proofErr w:type="spellEnd"/>
            <w:r w:rsidRPr="00360026">
              <w:rPr>
                <w:bCs/>
                <w:sz w:val="26"/>
                <w:szCs w:val="26"/>
                <w:lang w:val="en-US"/>
              </w:rPr>
              <w:t xml:space="preserve"> </w:t>
            </w:r>
            <w:proofErr w:type="spellStart"/>
            <w:r w:rsidRPr="00360026">
              <w:rPr>
                <w:bCs/>
                <w:sz w:val="26"/>
                <w:szCs w:val="26"/>
                <w:lang w:val="en-US"/>
              </w:rPr>
              <w:t>chuẩn</w:t>
            </w:r>
            <w:proofErr w:type="spellEnd"/>
            <w:r w:rsidRPr="00360026">
              <w:rPr>
                <w:bCs/>
                <w:sz w:val="26"/>
                <w:szCs w:val="26"/>
                <w:lang w:val="en-US"/>
              </w:rPr>
              <w:t xml:space="preserve"> 6</w:t>
            </w:r>
          </w:p>
        </w:tc>
        <w:tc>
          <w:tcPr>
            <w:tcW w:w="2015" w:type="dxa"/>
            <w:vAlign w:val="center"/>
          </w:tcPr>
          <w:p w14:paraId="0C3F09FF"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2</w:t>
            </w:r>
          </w:p>
        </w:tc>
        <w:tc>
          <w:tcPr>
            <w:tcW w:w="2520" w:type="dxa"/>
            <w:vAlign w:val="center"/>
          </w:tcPr>
          <w:p w14:paraId="696F2AD7"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2</w:t>
            </w:r>
          </w:p>
        </w:tc>
      </w:tr>
      <w:tr w:rsidR="00360026" w:rsidRPr="00360026" w14:paraId="7C686945" w14:textId="77777777" w:rsidTr="00180B8D">
        <w:tc>
          <w:tcPr>
            <w:tcW w:w="840" w:type="dxa"/>
            <w:vAlign w:val="center"/>
          </w:tcPr>
          <w:p w14:paraId="5DDE5FE0"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7</w:t>
            </w:r>
          </w:p>
        </w:tc>
        <w:tc>
          <w:tcPr>
            <w:tcW w:w="2352" w:type="dxa"/>
            <w:vAlign w:val="center"/>
          </w:tcPr>
          <w:p w14:paraId="3710F39C" w14:textId="77777777" w:rsidR="00360026" w:rsidRPr="00360026" w:rsidRDefault="00360026" w:rsidP="000E4778">
            <w:pPr>
              <w:spacing w:line="276" w:lineRule="auto"/>
              <w:jc w:val="both"/>
              <w:outlineLvl w:val="2"/>
              <w:rPr>
                <w:bCs/>
                <w:sz w:val="26"/>
                <w:szCs w:val="26"/>
                <w:lang w:val="en-US"/>
              </w:rPr>
            </w:pPr>
            <w:proofErr w:type="spellStart"/>
            <w:r w:rsidRPr="00360026">
              <w:rPr>
                <w:bCs/>
                <w:sz w:val="26"/>
                <w:szCs w:val="26"/>
                <w:lang w:val="en-US"/>
              </w:rPr>
              <w:t>Tiêu</w:t>
            </w:r>
            <w:proofErr w:type="spellEnd"/>
            <w:r w:rsidRPr="00360026">
              <w:rPr>
                <w:bCs/>
                <w:sz w:val="26"/>
                <w:szCs w:val="26"/>
                <w:lang w:val="en-US"/>
              </w:rPr>
              <w:t xml:space="preserve"> </w:t>
            </w:r>
            <w:proofErr w:type="spellStart"/>
            <w:r w:rsidRPr="00360026">
              <w:rPr>
                <w:bCs/>
                <w:sz w:val="26"/>
                <w:szCs w:val="26"/>
                <w:lang w:val="en-US"/>
              </w:rPr>
              <w:t>chuẩn</w:t>
            </w:r>
            <w:proofErr w:type="spellEnd"/>
            <w:r w:rsidRPr="00360026">
              <w:rPr>
                <w:bCs/>
                <w:sz w:val="26"/>
                <w:szCs w:val="26"/>
                <w:lang w:val="en-US"/>
              </w:rPr>
              <w:t xml:space="preserve"> 7</w:t>
            </w:r>
          </w:p>
        </w:tc>
        <w:tc>
          <w:tcPr>
            <w:tcW w:w="2015" w:type="dxa"/>
            <w:vAlign w:val="center"/>
          </w:tcPr>
          <w:p w14:paraId="205E7C58"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2</w:t>
            </w:r>
          </w:p>
        </w:tc>
        <w:tc>
          <w:tcPr>
            <w:tcW w:w="2520" w:type="dxa"/>
            <w:vAlign w:val="center"/>
          </w:tcPr>
          <w:p w14:paraId="63D4F92F" w14:textId="4BF2276E" w:rsidR="00360026" w:rsidRPr="00360026" w:rsidRDefault="008E3C5F" w:rsidP="000E4778">
            <w:pPr>
              <w:spacing w:line="276" w:lineRule="auto"/>
              <w:jc w:val="center"/>
              <w:outlineLvl w:val="2"/>
              <w:rPr>
                <w:bCs/>
                <w:sz w:val="26"/>
                <w:szCs w:val="26"/>
                <w:lang w:val="en-US"/>
              </w:rPr>
            </w:pPr>
            <w:r>
              <w:rPr>
                <w:bCs/>
                <w:sz w:val="26"/>
                <w:szCs w:val="26"/>
                <w:lang w:val="en-US"/>
              </w:rPr>
              <w:t>2</w:t>
            </w:r>
          </w:p>
        </w:tc>
      </w:tr>
      <w:tr w:rsidR="00360026" w:rsidRPr="00360026" w14:paraId="303AEEAA" w14:textId="77777777" w:rsidTr="00180B8D">
        <w:tc>
          <w:tcPr>
            <w:tcW w:w="840" w:type="dxa"/>
            <w:vAlign w:val="center"/>
          </w:tcPr>
          <w:p w14:paraId="4C9B7D2B"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8</w:t>
            </w:r>
          </w:p>
        </w:tc>
        <w:tc>
          <w:tcPr>
            <w:tcW w:w="2352" w:type="dxa"/>
            <w:vAlign w:val="center"/>
          </w:tcPr>
          <w:p w14:paraId="041DB344" w14:textId="77777777" w:rsidR="00360026" w:rsidRPr="00360026" w:rsidRDefault="00360026" w:rsidP="000E4778">
            <w:pPr>
              <w:spacing w:line="276" w:lineRule="auto"/>
              <w:jc w:val="both"/>
              <w:outlineLvl w:val="2"/>
              <w:rPr>
                <w:bCs/>
                <w:sz w:val="26"/>
                <w:szCs w:val="26"/>
                <w:lang w:val="en-US"/>
              </w:rPr>
            </w:pPr>
            <w:proofErr w:type="spellStart"/>
            <w:r w:rsidRPr="00360026">
              <w:rPr>
                <w:bCs/>
                <w:sz w:val="26"/>
                <w:szCs w:val="26"/>
                <w:lang w:val="en-US"/>
              </w:rPr>
              <w:t>Tiêu</w:t>
            </w:r>
            <w:proofErr w:type="spellEnd"/>
            <w:r w:rsidRPr="00360026">
              <w:rPr>
                <w:bCs/>
                <w:sz w:val="26"/>
                <w:szCs w:val="26"/>
                <w:lang w:val="en-US"/>
              </w:rPr>
              <w:t xml:space="preserve"> </w:t>
            </w:r>
            <w:proofErr w:type="spellStart"/>
            <w:r w:rsidRPr="00360026">
              <w:rPr>
                <w:bCs/>
                <w:sz w:val="26"/>
                <w:szCs w:val="26"/>
                <w:lang w:val="en-US"/>
              </w:rPr>
              <w:t>chuẩn</w:t>
            </w:r>
            <w:proofErr w:type="spellEnd"/>
            <w:r w:rsidRPr="00360026">
              <w:rPr>
                <w:bCs/>
                <w:sz w:val="26"/>
                <w:szCs w:val="26"/>
                <w:lang w:val="en-US"/>
              </w:rPr>
              <w:t xml:space="preserve"> 8</w:t>
            </w:r>
          </w:p>
        </w:tc>
        <w:tc>
          <w:tcPr>
            <w:tcW w:w="2015" w:type="dxa"/>
            <w:vAlign w:val="center"/>
          </w:tcPr>
          <w:p w14:paraId="0272E69D"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2</w:t>
            </w:r>
          </w:p>
        </w:tc>
        <w:tc>
          <w:tcPr>
            <w:tcW w:w="2520" w:type="dxa"/>
            <w:vAlign w:val="center"/>
          </w:tcPr>
          <w:p w14:paraId="0D05BD46" w14:textId="77777777" w:rsidR="00360026" w:rsidRPr="00360026" w:rsidRDefault="00360026" w:rsidP="000E4778">
            <w:pPr>
              <w:spacing w:line="276" w:lineRule="auto"/>
              <w:jc w:val="center"/>
              <w:outlineLvl w:val="2"/>
              <w:rPr>
                <w:bCs/>
                <w:sz w:val="26"/>
                <w:szCs w:val="26"/>
                <w:lang w:val="en-US"/>
              </w:rPr>
            </w:pPr>
            <w:r w:rsidRPr="00360026">
              <w:rPr>
                <w:bCs/>
                <w:sz w:val="26"/>
                <w:szCs w:val="26"/>
                <w:lang w:val="en-US"/>
              </w:rPr>
              <w:t>2</w:t>
            </w:r>
          </w:p>
        </w:tc>
      </w:tr>
    </w:tbl>
    <w:p w14:paraId="5FE2BE1F" w14:textId="77777777" w:rsidR="00360026" w:rsidRPr="00436DD7" w:rsidRDefault="00360026" w:rsidP="000E4778">
      <w:pPr>
        <w:spacing w:line="276" w:lineRule="auto"/>
        <w:jc w:val="both"/>
        <w:outlineLvl w:val="2"/>
        <w:rPr>
          <w:b/>
          <w:bCs/>
          <w:sz w:val="28"/>
          <w:szCs w:val="28"/>
          <w:lang w:val="pt-BR"/>
        </w:rPr>
      </w:pPr>
      <w:r w:rsidRPr="00436DD7">
        <w:rPr>
          <w:b/>
          <w:bCs/>
          <w:sz w:val="28"/>
          <w:szCs w:val="28"/>
          <w:lang w:val="pt-BR"/>
        </w:rPr>
        <w:t>Tiêu chuẩn 1: 100% nhà giáo tham gia giảng dạy đạt chuẩn về chuyên môn, nghiệp vụ theo quy định.</w:t>
      </w:r>
    </w:p>
    <w:p w14:paraId="18A49C12" w14:textId="77777777" w:rsidR="00360026" w:rsidRPr="00436DD7" w:rsidRDefault="00360026" w:rsidP="000E4778">
      <w:pPr>
        <w:widowControl/>
        <w:autoSpaceDE/>
        <w:autoSpaceDN/>
        <w:spacing w:line="276" w:lineRule="auto"/>
        <w:rPr>
          <w:rFonts w:eastAsia="SimSun"/>
          <w:b/>
          <w:i/>
          <w:sz w:val="28"/>
          <w:szCs w:val="28"/>
          <w:lang w:val="pt-BR"/>
        </w:rPr>
      </w:pPr>
      <w:r w:rsidRPr="005F66A6">
        <w:rPr>
          <w:rFonts w:eastAsia="SimSun"/>
          <w:b/>
          <w:sz w:val="28"/>
          <w:szCs w:val="28"/>
          <w:lang w:val="pt-BR"/>
        </w:rPr>
        <w:tab/>
      </w:r>
      <w:r w:rsidRPr="00436DD7">
        <w:rPr>
          <w:rFonts w:eastAsia="SimSun"/>
          <w:b/>
          <w:i/>
          <w:sz w:val="28"/>
          <w:szCs w:val="28"/>
          <w:lang w:val="pt-BR"/>
        </w:rPr>
        <w:t>Mô tả, phân tích, nhận định.</w:t>
      </w:r>
    </w:p>
    <w:p w14:paraId="7E041083" w14:textId="77777777" w:rsidR="00360026" w:rsidRPr="005F66A6" w:rsidRDefault="00360026" w:rsidP="000E4778">
      <w:pPr>
        <w:widowControl/>
        <w:autoSpaceDE/>
        <w:autoSpaceDN/>
        <w:spacing w:line="276" w:lineRule="auto"/>
        <w:ind w:firstLine="720"/>
        <w:jc w:val="both"/>
        <w:rPr>
          <w:rFonts w:eastAsia="Calibri"/>
          <w:sz w:val="28"/>
          <w:szCs w:val="28"/>
          <w:lang w:val="en-US"/>
        </w:rPr>
      </w:pPr>
      <w:proofErr w:type="spellStart"/>
      <w:r w:rsidRPr="005F66A6">
        <w:rPr>
          <w:sz w:val="28"/>
          <w:szCs w:val="28"/>
          <w:lang w:val="en-US"/>
        </w:rPr>
        <w:t>Chuẩn</w:t>
      </w:r>
      <w:proofErr w:type="spellEnd"/>
      <w:r w:rsidRPr="005F66A6">
        <w:rPr>
          <w:sz w:val="28"/>
          <w:szCs w:val="28"/>
          <w:lang w:val="en-US"/>
        </w:rPr>
        <w:t xml:space="preserve"> </w:t>
      </w:r>
      <w:proofErr w:type="spellStart"/>
      <w:r w:rsidRPr="005F66A6">
        <w:rPr>
          <w:sz w:val="28"/>
          <w:szCs w:val="28"/>
          <w:lang w:val="en-US"/>
        </w:rPr>
        <w:t>hoá</w:t>
      </w:r>
      <w:proofErr w:type="spellEnd"/>
      <w:r w:rsidRPr="005F66A6">
        <w:rPr>
          <w:sz w:val="28"/>
          <w:szCs w:val="28"/>
          <w:lang w:val="en-US"/>
        </w:rPr>
        <w:t xml:space="preserve"> </w:t>
      </w:r>
      <w:proofErr w:type="spellStart"/>
      <w:r w:rsidRPr="005F66A6">
        <w:rPr>
          <w:sz w:val="28"/>
          <w:szCs w:val="28"/>
          <w:lang w:val="en-US"/>
        </w:rPr>
        <w:t>chuyên</w:t>
      </w:r>
      <w:proofErr w:type="spellEnd"/>
      <w:r w:rsidRPr="005F66A6">
        <w:rPr>
          <w:sz w:val="28"/>
          <w:szCs w:val="28"/>
          <w:lang w:val="en-US"/>
        </w:rPr>
        <w:t xml:space="preserve"> </w:t>
      </w:r>
      <w:proofErr w:type="spellStart"/>
      <w:r w:rsidRPr="005F66A6">
        <w:rPr>
          <w:sz w:val="28"/>
          <w:szCs w:val="28"/>
          <w:lang w:val="en-US"/>
        </w:rPr>
        <w:t>môn</w:t>
      </w:r>
      <w:proofErr w:type="spellEnd"/>
      <w:r w:rsidRPr="005F66A6">
        <w:rPr>
          <w:sz w:val="28"/>
          <w:szCs w:val="28"/>
          <w:lang w:val="en-US"/>
        </w:rPr>
        <w:t xml:space="preserve">, </w:t>
      </w:r>
      <w:proofErr w:type="spellStart"/>
      <w:r w:rsidRPr="005F66A6">
        <w:rPr>
          <w:sz w:val="28"/>
          <w:szCs w:val="28"/>
          <w:lang w:val="en-US"/>
        </w:rPr>
        <w:t>nghiệp</w:t>
      </w:r>
      <w:proofErr w:type="spellEnd"/>
      <w:r w:rsidRPr="005F66A6">
        <w:rPr>
          <w:sz w:val="28"/>
          <w:szCs w:val="28"/>
          <w:lang w:val="en-US"/>
        </w:rPr>
        <w:t xml:space="preserve"> </w:t>
      </w:r>
      <w:proofErr w:type="spellStart"/>
      <w:r w:rsidRPr="005F66A6">
        <w:rPr>
          <w:sz w:val="28"/>
          <w:szCs w:val="28"/>
          <w:lang w:val="en-US"/>
        </w:rPr>
        <w:t>vụ</w:t>
      </w:r>
      <w:proofErr w:type="spellEnd"/>
      <w:r w:rsidRPr="005F66A6">
        <w:rPr>
          <w:sz w:val="28"/>
          <w:szCs w:val="28"/>
          <w:lang w:val="en-US"/>
        </w:rPr>
        <w:t xml:space="preserve">, </w:t>
      </w:r>
      <w:proofErr w:type="spellStart"/>
      <w:r w:rsidRPr="005F66A6">
        <w:rPr>
          <w:sz w:val="28"/>
          <w:szCs w:val="28"/>
          <w:lang w:val="en-US"/>
        </w:rPr>
        <w:t>nâng</w:t>
      </w:r>
      <w:proofErr w:type="spellEnd"/>
      <w:r w:rsidRPr="005F66A6">
        <w:rPr>
          <w:sz w:val="28"/>
          <w:szCs w:val="28"/>
          <w:lang w:val="en-US"/>
        </w:rPr>
        <w:t xml:space="preserve"> </w:t>
      </w:r>
      <w:proofErr w:type="spellStart"/>
      <w:r w:rsidRPr="005F66A6">
        <w:rPr>
          <w:sz w:val="28"/>
          <w:szCs w:val="28"/>
          <w:lang w:val="en-US"/>
        </w:rPr>
        <w:t>cao</w:t>
      </w:r>
      <w:proofErr w:type="spellEnd"/>
      <w:r w:rsidRPr="005F66A6">
        <w:rPr>
          <w:sz w:val="28"/>
          <w:szCs w:val="28"/>
          <w:lang w:val="en-US"/>
        </w:rPr>
        <w:t xml:space="preserve"> </w:t>
      </w:r>
      <w:proofErr w:type="spellStart"/>
      <w:r w:rsidRPr="005F66A6">
        <w:rPr>
          <w:sz w:val="28"/>
          <w:szCs w:val="28"/>
          <w:lang w:val="en-US"/>
        </w:rPr>
        <w:t>năng</w:t>
      </w:r>
      <w:proofErr w:type="spellEnd"/>
      <w:r w:rsidRPr="005F66A6">
        <w:rPr>
          <w:sz w:val="28"/>
          <w:szCs w:val="28"/>
          <w:lang w:val="en-US"/>
        </w:rPr>
        <w:t xml:space="preserve"> </w:t>
      </w:r>
      <w:proofErr w:type="spellStart"/>
      <w:r w:rsidRPr="005F66A6">
        <w:rPr>
          <w:sz w:val="28"/>
          <w:szCs w:val="28"/>
          <w:lang w:val="en-US"/>
        </w:rPr>
        <w:t>lực</w:t>
      </w:r>
      <w:proofErr w:type="spellEnd"/>
      <w:r w:rsidRPr="005F66A6">
        <w:rPr>
          <w:sz w:val="28"/>
          <w:szCs w:val="28"/>
          <w:lang w:val="en-US"/>
        </w:rPr>
        <w:t xml:space="preserve"> </w:t>
      </w:r>
      <w:proofErr w:type="spellStart"/>
      <w:r w:rsidRPr="005F66A6">
        <w:rPr>
          <w:sz w:val="28"/>
          <w:szCs w:val="28"/>
          <w:lang w:val="en-US"/>
        </w:rPr>
        <w:t>của</w:t>
      </w:r>
      <w:proofErr w:type="spellEnd"/>
      <w:r w:rsidRPr="005F66A6">
        <w:rPr>
          <w:sz w:val="28"/>
          <w:szCs w:val="28"/>
          <w:lang w:val="en-US"/>
        </w:rPr>
        <w:t xml:space="preserve"> </w:t>
      </w:r>
      <w:proofErr w:type="spellStart"/>
      <w:r w:rsidRPr="005F66A6">
        <w:rPr>
          <w:sz w:val="28"/>
          <w:szCs w:val="28"/>
          <w:lang w:val="en-US"/>
        </w:rPr>
        <w:t>đội</w:t>
      </w:r>
      <w:proofErr w:type="spellEnd"/>
      <w:r w:rsidRPr="005F66A6">
        <w:rPr>
          <w:sz w:val="28"/>
          <w:szCs w:val="28"/>
          <w:lang w:val="en-US"/>
        </w:rPr>
        <w:t xml:space="preserve"> </w:t>
      </w:r>
      <w:proofErr w:type="spellStart"/>
      <w:r w:rsidRPr="005F66A6">
        <w:rPr>
          <w:sz w:val="28"/>
          <w:szCs w:val="28"/>
          <w:lang w:val="en-US"/>
        </w:rPr>
        <w:t>ngu</w:t>
      </w:r>
      <w:proofErr w:type="spellEnd"/>
      <w:r w:rsidRPr="005F66A6">
        <w:rPr>
          <w:sz w:val="28"/>
          <w:szCs w:val="28"/>
          <w:lang w:val="en-US"/>
        </w:rPr>
        <w:t xml:space="preserve">̃ </w:t>
      </w:r>
      <w:proofErr w:type="spellStart"/>
      <w:r w:rsidRPr="005F66A6">
        <w:rPr>
          <w:sz w:val="28"/>
          <w:szCs w:val="28"/>
          <w:lang w:val="en-US"/>
        </w:rPr>
        <w:t>nhà</w:t>
      </w:r>
      <w:proofErr w:type="spellEnd"/>
      <w:r w:rsidRPr="005F66A6">
        <w:rPr>
          <w:sz w:val="28"/>
          <w:szCs w:val="28"/>
          <w:lang w:val="en-US"/>
        </w:rPr>
        <w:t xml:space="preserve"> </w:t>
      </w:r>
      <w:proofErr w:type="spellStart"/>
      <w:r w:rsidRPr="005F66A6">
        <w:rPr>
          <w:sz w:val="28"/>
          <w:szCs w:val="28"/>
          <w:lang w:val="en-US"/>
        </w:rPr>
        <w:t>giáo</w:t>
      </w:r>
      <w:proofErr w:type="spellEnd"/>
      <w:r w:rsidRPr="005F66A6">
        <w:rPr>
          <w:sz w:val="28"/>
          <w:szCs w:val="28"/>
          <w:lang w:val="en-US"/>
        </w:rPr>
        <w:t xml:space="preserve"> </w:t>
      </w:r>
      <w:proofErr w:type="spellStart"/>
      <w:r w:rsidRPr="005F66A6">
        <w:rPr>
          <w:sz w:val="28"/>
          <w:szCs w:val="28"/>
          <w:lang w:val="en-US"/>
        </w:rPr>
        <w:t>là</w:t>
      </w:r>
      <w:proofErr w:type="spellEnd"/>
      <w:r w:rsidRPr="005F66A6">
        <w:rPr>
          <w:sz w:val="28"/>
          <w:szCs w:val="28"/>
          <w:lang w:val="en-US"/>
        </w:rPr>
        <w:t xml:space="preserve"> </w:t>
      </w:r>
      <w:proofErr w:type="spellStart"/>
      <w:r w:rsidRPr="005F66A6">
        <w:rPr>
          <w:sz w:val="28"/>
          <w:szCs w:val="28"/>
          <w:lang w:val="en-US"/>
        </w:rPr>
        <w:t>yêu</w:t>
      </w:r>
      <w:proofErr w:type="spellEnd"/>
      <w:r w:rsidRPr="005F66A6">
        <w:rPr>
          <w:spacing w:val="1"/>
          <w:sz w:val="28"/>
          <w:szCs w:val="28"/>
          <w:lang w:val="en-US"/>
        </w:rPr>
        <w:t xml:space="preserve"> </w:t>
      </w:r>
      <w:proofErr w:type="spellStart"/>
      <w:r w:rsidRPr="005F66A6">
        <w:rPr>
          <w:sz w:val="28"/>
          <w:szCs w:val="28"/>
          <w:lang w:val="en-US"/>
        </w:rPr>
        <w:t>cầu</w:t>
      </w:r>
      <w:proofErr w:type="spellEnd"/>
      <w:r w:rsidRPr="005F66A6">
        <w:rPr>
          <w:sz w:val="28"/>
          <w:szCs w:val="28"/>
          <w:lang w:val="en-US"/>
        </w:rPr>
        <w:t xml:space="preserve"> </w:t>
      </w:r>
      <w:proofErr w:type="spellStart"/>
      <w:r w:rsidRPr="005F66A6">
        <w:rPr>
          <w:sz w:val="28"/>
          <w:szCs w:val="28"/>
          <w:lang w:val="en-US"/>
        </w:rPr>
        <w:t>cấp</w:t>
      </w:r>
      <w:proofErr w:type="spellEnd"/>
      <w:r w:rsidRPr="005F66A6">
        <w:rPr>
          <w:sz w:val="28"/>
          <w:szCs w:val="28"/>
          <w:lang w:val="en-US"/>
        </w:rPr>
        <w:t xml:space="preserve"> </w:t>
      </w:r>
      <w:proofErr w:type="spellStart"/>
      <w:r w:rsidRPr="005F66A6">
        <w:rPr>
          <w:sz w:val="28"/>
          <w:szCs w:val="28"/>
          <w:lang w:val="en-US"/>
        </w:rPr>
        <w:t>thiết</w:t>
      </w:r>
      <w:proofErr w:type="spellEnd"/>
      <w:r w:rsidRPr="005F66A6">
        <w:rPr>
          <w:sz w:val="28"/>
          <w:szCs w:val="28"/>
          <w:lang w:val="en-US"/>
        </w:rPr>
        <w:t xml:space="preserve"> </w:t>
      </w:r>
      <w:proofErr w:type="spellStart"/>
      <w:r w:rsidRPr="005F66A6">
        <w:rPr>
          <w:sz w:val="28"/>
          <w:szCs w:val="28"/>
          <w:lang w:val="en-US"/>
        </w:rPr>
        <w:t>của</w:t>
      </w:r>
      <w:proofErr w:type="spellEnd"/>
      <w:r w:rsidRPr="005F66A6">
        <w:rPr>
          <w:sz w:val="28"/>
          <w:szCs w:val="28"/>
          <w:lang w:val="en-US"/>
        </w:rPr>
        <w:t xml:space="preserve"> </w:t>
      </w:r>
      <w:proofErr w:type="spellStart"/>
      <w:r w:rsidRPr="005F66A6">
        <w:rPr>
          <w:sz w:val="28"/>
          <w:szCs w:val="28"/>
          <w:lang w:val="en-US"/>
        </w:rPr>
        <w:t>giáo</w:t>
      </w:r>
      <w:proofErr w:type="spellEnd"/>
      <w:r w:rsidRPr="005F66A6">
        <w:rPr>
          <w:sz w:val="28"/>
          <w:szCs w:val="28"/>
          <w:lang w:val="en-US"/>
        </w:rPr>
        <w:t xml:space="preserve"> </w:t>
      </w:r>
      <w:proofErr w:type="spellStart"/>
      <w:r w:rsidRPr="005F66A6">
        <w:rPr>
          <w:sz w:val="28"/>
          <w:szCs w:val="28"/>
          <w:lang w:val="en-US"/>
        </w:rPr>
        <w:t>dục</w:t>
      </w:r>
      <w:proofErr w:type="spellEnd"/>
      <w:r w:rsidRPr="005F66A6">
        <w:rPr>
          <w:sz w:val="28"/>
          <w:szCs w:val="28"/>
          <w:lang w:val="en-US"/>
        </w:rPr>
        <w:t xml:space="preserve"> </w:t>
      </w:r>
      <w:proofErr w:type="spellStart"/>
      <w:r w:rsidRPr="005F66A6">
        <w:rPr>
          <w:sz w:val="28"/>
          <w:szCs w:val="28"/>
          <w:lang w:val="en-US"/>
        </w:rPr>
        <w:t>nghề</w:t>
      </w:r>
      <w:proofErr w:type="spellEnd"/>
      <w:r w:rsidRPr="005F66A6">
        <w:rPr>
          <w:sz w:val="28"/>
          <w:szCs w:val="28"/>
          <w:lang w:val="en-US"/>
        </w:rPr>
        <w:t xml:space="preserve"> </w:t>
      </w:r>
      <w:proofErr w:type="spellStart"/>
      <w:r w:rsidRPr="005F66A6">
        <w:rPr>
          <w:sz w:val="28"/>
          <w:szCs w:val="28"/>
          <w:lang w:val="en-US"/>
        </w:rPr>
        <w:t>nghiệp</w:t>
      </w:r>
      <w:proofErr w:type="spellEnd"/>
      <w:r w:rsidRPr="005F66A6">
        <w:rPr>
          <w:sz w:val="28"/>
          <w:szCs w:val="28"/>
          <w:lang w:val="en-US"/>
        </w:rPr>
        <w:t xml:space="preserve"> </w:t>
      </w:r>
      <w:proofErr w:type="spellStart"/>
      <w:r w:rsidRPr="005F66A6">
        <w:rPr>
          <w:sz w:val="28"/>
          <w:szCs w:val="28"/>
          <w:lang w:val="en-US"/>
        </w:rPr>
        <w:t>hiện</w:t>
      </w:r>
      <w:proofErr w:type="spellEnd"/>
      <w:r w:rsidRPr="005F66A6">
        <w:rPr>
          <w:sz w:val="28"/>
          <w:szCs w:val="28"/>
          <w:lang w:val="en-US"/>
        </w:rPr>
        <w:t xml:space="preserve"> nay </w:t>
      </w:r>
      <w:proofErr w:type="spellStart"/>
      <w:r w:rsidRPr="005F66A6">
        <w:rPr>
          <w:sz w:val="28"/>
          <w:szCs w:val="28"/>
          <w:lang w:val="en-US"/>
        </w:rPr>
        <w:t>bởi</w:t>
      </w:r>
      <w:proofErr w:type="spellEnd"/>
      <w:r w:rsidRPr="005F66A6">
        <w:rPr>
          <w:sz w:val="28"/>
          <w:szCs w:val="28"/>
          <w:lang w:val="en-US"/>
        </w:rPr>
        <w:t xml:space="preserve"> </w:t>
      </w:r>
      <w:proofErr w:type="spellStart"/>
      <w:r w:rsidRPr="005F66A6">
        <w:rPr>
          <w:sz w:val="28"/>
          <w:szCs w:val="28"/>
          <w:lang w:val="en-US"/>
        </w:rPr>
        <w:t>giáo</w:t>
      </w:r>
      <w:proofErr w:type="spellEnd"/>
      <w:r w:rsidRPr="005F66A6">
        <w:rPr>
          <w:sz w:val="28"/>
          <w:szCs w:val="28"/>
          <w:lang w:val="en-US"/>
        </w:rPr>
        <w:t xml:space="preserve"> </w:t>
      </w:r>
      <w:proofErr w:type="spellStart"/>
      <w:r w:rsidRPr="005F66A6">
        <w:rPr>
          <w:sz w:val="28"/>
          <w:szCs w:val="28"/>
          <w:lang w:val="en-US"/>
        </w:rPr>
        <w:t>viên</w:t>
      </w:r>
      <w:proofErr w:type="spellEnd"/>
      <w:r w:rsidRPr="005F66A6">
        <w:rPr>
          <w:sz w:val="28"/>
          <w:szCs w:val="28"/>
          <w:lang w:val="en-US"/>
        </w:rPr>
        <w:t xml:space="preserve"> </w:t>
      </w:r>
      <w:proofErr w:type="spellStart"/>
      <w:r w:rsidRPr="005F66A6">
        <w:rPr>
          <w:sz w:val="28"/>
          <w:szCs w:val="28"/>
          <w:lang w:val="en-US"/>
        </w:rPr>
        <w:t>đóng</w:t>
      </w:r>
      <w:proofErr w:type="spellEnd"/>
      <w:r w:rsidRPr="005F66A6">
        <w:rPr>
          <w:sz w:val="28"/>
          <w:szCs w:val="28"/>
          <w:lang w:val="en-US"/>
        </w:rPr>
        <w:t xml:space="preserve"> </w:t>
      </w:r>
      <w:proofErr w:type="spellStart"/>
      <w:r w:rsidRPr="005F66A6">
        <w:rPr>
          <w:sz w:val="28"/>
          <w:szCs w:val="28"/>
          <w:lang w:val="en-US"/>
        </w:rPr>
        <w:t>vai</w:t>
      </w:r>
      <w:proofErr w:type="spellEnd"/>
      <w:r w:rsidRPr="005F66A6">
        <w:rPr>
          <w:sz w:val="28"/>
          <w:szCs w:val="28"/>
          <w:lang w:val="en-US"/>
        </w:rPr>
        <w:t xml:space="preserve"> </w:t>
      </w:r>
      <w:proofErr w:type="spellStart"/>
      <w:r w:rsidRPr="005F66A6">
        <w:rPr>
          <w:sz w:val="28"/>
          <w:szCs w:val="28"/>
          <w:lang w:val="en-US"/>
        </w:rPr>
        <w:t>trò</w:t>
      </w:r>
      <w:proofErr w:type="spellEnd"/>
      <w:r w:rsidRPr="005F66A6">
        <w:rPr>
          <w:sz w:val="28"/>
          <w:szCs w:val="28"/>
          <w:lang w:val="en-US"/>
        </w:rPr>
        <w:t xml:space="preserve"> </w:t>
      </w:r>
      <w:proofErr w:type="spellStart"/>
      <w:r w:rsidRPr="005F66A6">
        <w:rPr>
          <w:sz w:val="28"/>
          <w:szCs w:val="28"/>
          <w:lang w:val="en-US"/>
        </w:rPr>
        <w:t>quan</w:t>
      </w:r>
      <w:proofErr w:type="spellEnd"/>
      <w:r w:rsidRPr="005F66A6">
        <w:rPr>
          <w:sz w:val="28"/>
          <w:szCs w:val="28"/>
          <w:lang w:val="en-US"/>
        </w:rPr>
        <w:t xml:space="preserve"> </w:t>
      </w:r>
      <w:proofErr w:type="spellStart"/>
      <w:r w:rsidRPr="005F66A6">
        <w:rPr>
          <w:sz w:val="28"/>
          <w:szCs w:val="28"/>
          <w:lang w:val="en-US"/>
        </w:rPr>
        <w:t>trọng</w:t>
      </w:r>
      <w:proofErr w:type="spellEnd"/>
      <w:r w:rsidRPr="005F66A6">
        <w:rPr>
          <w:spacing w:val="1"/>
          <w:sz w:val="28"/>
          <w:szCs w:val="28"/>
          <w:lang w:val="en-US"/>
        </w:rPr>
        <w:t xml:space="preserve"> </w:t>
      </w:r>
      <w:proofErr w:type="spellStart"/>
      <w:r w:rsidRPr="005F66A6">
        <w:rPr>
          <w:sz w:val="28"/>
          <w:szCs w:val="28"/>
          <w:lang w:val="en-US"/>
        </w:rPr>
        <w:t>trong</w:t>
      </w:r>
      <w:proofErr w:type="spellEnd"/>
      <w:r w:rsidRPr="005F66A6">
        <w:rPr>
          <w:spacing w:val="28"/>
          <w:sz w:val="28"/>
          <w:szCs w:val="28"/>
          <w:lang w:val="en-US"/>
        </w:rPr>
        <w:t xml:space="preserve"> </w:t>
      </w:r>
      <w:proofErr w:type="spellStart"/>
      <w:r w:rsidRPr="005F66A6">
        <w:rPr>
          <w:sz w:val="28"/>
          <w:szCs w:val="28"/>
          <w:lang w:val="en-US"/>
        </w:rPr>
        <w:t>việc</w:t>
      </w:r>
      <w:proofErr w:type="spellEnd"/>
      <w:r w:rsidRPr="005F66A6">
        <w:rPr>
          <w:spacing w:val="29"/>
          <w:sz w:val="28"/>
          <w:szCs w:val="28"/>
          <w:lang w:val="en-US"/>
        </w:rPr>
        <w:t xml:space="preserve"> </w:t>
      </w:r>
      <w:proofErr w:type="spellStart"/>
      <w:r w:rsidRPr="005F66A6">
        <w:rPr>
          <w:sz w:val="28"/>
          <w:szCs w:val="28"/>
          <w:lang w:val="en-US"/>
        </w:rPr>
        <w:t>truyền</w:t>
      </w:r>
      <w:proofErr w:type="spellEnd"/>
      <w:r w:rsidRPr="005F66A6">
        <w:rPr>
          <w:spacing w:val="29"/>
          <w:sz w:val="28"/>
          <w:szCs w:val="28"/>
          <w:lang w:val="en-US"/>
        </w:rPr>
        <w:t xml:space="preserve"> </w:t>
      </w:r>
      <w:proofErr w:type="spellStart"/>
      <w:r w:rsidRPr="005F66A6">
        <w:rPr>
          <w:sz w:val="28"/>
          <w:szCs w:val="28"/>
          <w:lang w:val="en-US"/>
        </w:rPr>
        <w:t>tải</w:t>
      </w:r>
      <w:proofErr w:type="spellEnd"/>
      <w:r w:rsidRPr="005F66A6">
        <w:rPr>
          <w:spacing w:val="29"/>
          <w:sz w:val="28"/>
          <w:szCs w:val="28"/>
          <w:lang w:val="en-US"/>
        </w:rPr>
        <w:t xml:space="preserve"> </w:t>
      </w:r>
      <w:proofErr w:type="spellStart"/>
      <w:r w:rsidRPr="005F66A6">
        <w:rPr>
          <w:sz w:val="28"/>
          <w:szCs w:val="28"/>
          <w:lang w:val="en-US"/>
        </w:rPr>
        <w:t>kiến</w:t>
      </w:r>
      <w:proofErr w:type="spellEnd"/>
      <w:r w:rsidRPr="005F66A6">
        <w:rPr>
          <w:spacing w:val="30"/>
          <w:sz w:val="28"/>
          <w:szCs w:val="28"/>
          <w:lang w:val="en-US"/>
        </w:rPr>
        <w:t xml:space="preserve"> </w:t>
      </w:r>
      <w:proofErr w:type="spellStart"/>
      <w:r w:rsidRPr="005F66A6">
        <w:rPr>
          <w:sz w:val="28"/>
          <w:szCs w:val="28"/>
          <w:lang w:val="en-US"/>
        </w:rPr>
        <w:t>thức</w:t>
      </w:r>
      <w:proofErr w:type="spellEnd"/>
      <w:r w:rsidRPr="005F66A6">
        <w:rPr>
          <w:sz w:val="28"/>
          <w:szCs w:val="28"/>
          <w:lang w:val="en-US"/>
        </w:rPr>
        <w:t xml:space="preserve"> </w:t>
      </w:r>
      <w:proofErr w:type="spellStart"/>
      <w:r w:rsidRPr="005F66A6">
        <w:rPr>
          <w:sz w:val="28"/>
          <w:szCs w:val="28"/>
          <w:lang w:val="en-US"/>
        </w:rPr>
        <w:t>kỹ</w:t>
      </w:r>
      <w:proofErr w:type="spellEnd"/>
      <w:r w:rsidRPr="005F66A6">
        <w:rPr>
          <w:sz w:val="28"/>
          <w:szCs w:val="28"/>
          <w:lang w:val="en-US"/>
        </w:rPr>
        <w:t xml:space="preserve"> </w:t>
      </w:r>
      <w:proofErr w:type="spellStart"/>
      <w:r w:rsidRPr="005F66A6">
        <w:rPr>
          <w:sz w:val="28"/>
          <w:szCs w:val="28"/>
          <w:lang w:val="en-US"/>
        </w:rPr>
        <w:t>năng</w:t>
      </w:r>
      <w:proofErr w:type="spellEnd"/>
      <w:r w:rsidRPr="005F66A6">
        <w:rPr>
          <w:sz w:val="28"/>
          <w:szCs w:val="28"/>
          <w:lang w:val="en-US"/>
        </w:rPr>
        <w:t xml:space="preserve"> </w:t>
      </w:r>
      <w:proofErr w:type="spellStart"/>
      <w:r w:rsidRPr="005F66A6">
        <w:rPr>
          <w:sz w:val="28"/>
          <w:szCs w:val="28"/>
          <w:lang w:val="en-US"/>
        </w:rPr>
        <w:t>cho</w:t>
      </w:r>
      <w:proofErr w:type="spellEnd"/>
      <w:r w:rsidRPr="005F66A6">
        <w:rPr>
          <w:sz w:val="28"/>
          <w:szCs w:val="28"/>
          <w:lang w:val="en-US"/>
        </w:rPr>
        <w:t xml:space="preserve"> </w:t>
      </w:r>
      <w:proofErr w:type="spellStart"/>
      <w:r w:rsidRPr="005F66A6">
        <w:rPr>
          <w:sz w:val="28"/>
          <w:szCs w:val="28"/>
          <w:lang w:val="en-US"/>
        </w:rPr>
        <w:t>sinh</w:t>
      </w:r>
      <w:proofErr w:type="spellEnd"/>
      <w:r w:rsidRPr="005F66A6">
        <w:rPr>
          <w:sz w:val="28"/>
          <w:szCs w:val="28"/>
          <w:lang w:val="en-US"/>
        </w:rPr>
        <w:t xml:space="preserve"> </w:t>
      </w:r>
      <w:proofErr w:type="spellStart"/>
      <w:r w:rsidRPr="005F66A6">
        <w:rPr>
          <w:sz w:val="28"/>
          <w:szCs w:val="28"/>
          <w:lang w:val="en-US"/>
        </w:rPr>
        <w:t>viên</w:t>
      </w:r>
      <w:proofErr w:type="spellEnd"/>
      <w:r w:rsidRPr="005F66A6">
        <w:rPr>
          <w:sz w:val="28"/>
          <w:szCs w:val="28"/>
          <w:lang w:val="en-US"/>
        </w:rPr>
        <w:t>,</w:t>
      </w:r>
      <w:r w:rsidRPr="005F66A6">
        <w:rPr>
          <w:spacing w:val="29"/>
          <w:sz w:val="28"/>
          <w:szCs w:val="28"/>
          <w:lang w:val="en-US"/>
        </w:rPr>
        <w:t xml:space="preserve"> </w:t>
      </w:r>
      <w:proofErr w:type="spellStart"/>
      <w:r w:rsidRPr="005F66A6">
        <w:rPr>
          <w:sz w:val="28"/>
          <w:szCs w:val="28"/>
          <w:lang w:val="en-US"/>
        </w:rPr>
        <w:t>giúp</w:t>
      </w:r>
      <w:proofErr w:type="spellEnd"/>
      <w:r w:rsidRPr="005F66A6">
        <w:rPr>
          <w:spacing w:val="29"/>
          <w:sz w:val="28"/>
          <w:szCs w:val="28"/>
          <w:lang w:val="en-US"/>
        </w:rPr>
        <w:t xml:space="preserve"> </w:t>
      </w:r>
      <w:proofErr w:type="spellStart"/>
      <w:r w:rsidRPr="005F66A6">
        <w:rPr>
          <w:sz w:val="28"/>
          <w:szCs w:val="28"/>
          <w:lang w:val="en-US"/>
        </w:rPr>
        <w:t>nâng</w:t>
      </w:r>
      <w:proofErr w:type="spellEnd"/>
      <w:r w:rsidRPr="005F66A6">
        <w:rPr>
          <w:spacing w:val="29"/>
          <w:sz w:val="28"/>
          <w:szCs w:val="28"/>
          <w:lang w:val="en-US"/>
        </w:rPr>
        <w:t xml:space="preserve"> </w:t>
      </w:r>
      <w:proofErr w:type="spellStart"/>
      <w:r w:rsidRPr="005F66A6">
        <w:rPr>
          <w:sz w:val="28"/>
          <w:szCs w:val="28"/>
          <w:lang w:val="en-US"/>
        </w:rPr>
        <w:t>cao</w:t>
      </w:r>
      <w:proofErr w:type="spellEnd"/>
      <w:r w:rsidRPr="005F66A6">
        <w:rPr>
          <w:spacing w:val="29"/>
          <w:sz w:val="28"/>
          <w:szCs w:val="28"/>
          <w:lang w:val="en-US"/>
        </w:rPr>
        <w:t xml:space="preserve"> </w:t>
      </w:r>
      <w:proofErr w:type="spellStart"/>
      <w:r w:rsidRPr="005F66A6">
        <w:rPr>
          <w:sz w:val="28"/>
          <w:szCs w:val="28"/>
          <w:lang w:val="en-US"/>
        </w:rPr>
        <w:t>chất</w:t>
      </w:r>
      <w:proofErr w:type="spellEnd"/>
      <w:r w:rsidRPr="005F66A6">
        <w:rPr>
          <w:spacing w:val="29"/>
          <w:sz w:val="28"/>
          <w:szCs w:val="28"/>
          <w:lang w:val="en-US"/>
        </w:rPr>
        <w:t xml:space="preserve"> </w:t>
      </w:r>
      <w:proofErr w:type="spellStart"/>
      <w:r w:rsidRPr="005F66A6">
        <w:rPr>
          <w:sz w:val="28"/>
          <w:szCs w:val="28"/>
          <w:lang w:val="en-US"/>
        </w:rPr>
        <w:t>lượng</w:t>
      </w:r>
      <w:proofErr w:type="spellEnd"/>
      <w:r w:rsidRPr="005F66A6">
        <w:rPr>
          <w:spacing w:val="29"/>
          <w:sz w:val="28"/>
          <w:szCs w:val="28"/>
          <w:lang w:val="en-US"/>
        </w:rPr>
        <w:t xml:space="preserve"> </w:t>
      </w:r>
      <w:proofErr w:type="spellStart"/>
      <w:r w:rsidRPr="005F66A6">
        <w:rPr>
          <w:sz w:val="28"/>
          <w:szCs w:val="28"/>
          <w:lang w:val="en-US"/>
        </w:rPr>
        <w:t>đào</w:t>
      </w:r>
      <w:proofErr w:type="spellEnd"/>
      <w:r w:rsidRPr="005F66A6">
        <w:rPr>
          <w:spacing w:val="28"/>
          <w:sz w:val="28"/>
          <w:szCs w:val="28"/>
          <w:lang w:val="en-US"/>
        </w:rPr>
        <w:t xml:space="preserve"> </w:t>
      </w:r>
      <w:proofErr w:type="spellStart"/>
      <w:r w:rsidRPr="005F66A6">
        <w:rPr>
          <w:sz w:val="28"/>
          <w:szCs w:val="28"/>
          <w:lang w:val="en-US"/>
        </w:rPr>
        <w:t>tạo</w:t>
      </w:r>
      <w:proofErr w:type="spellEnd"/>
      <w:r w:rsidRPr="005F66A6">
        <w:rPr>
          <w:sz w:val="28"/>
          <w:szCs w:val="28"/>
          <w:lang w:val="en-US"/>
        </w:rPr>
        <w:t>.</w:t>
      </w:r>
      <w:r w:rsidRPr="005F66A6">
        <w:rPr>
          <w:spacing w:val="29"/>
          <w:sz w:val="28"/>
          <w:szCs w:val="28"/>
          <w:lang w:val="en-US"/>
        </w:rPr>
        <w:t xml:space="preserve"> </w:t>
      </w:r>
      <w:proofErr w:type="spellStart"/>
      <w:r w:rsidRPr="005F66A6">
        <w:rPr>
          <w:sz w:val="28"/>
          <w:szCs w:val="28"/>
          <w:lang w:val="en-US"/>
        </w:rPr>
        <w:t>Nhận</w:t>
      </w:r>
      <w:proofErr w:type="spellEnd"/>
      <w:r w:rsidRPr="005F66A6">
        <w:rPr>
          <w:sz w:val="28"/>
          <w:szCs w:val="28"/>
          <w:lang w:val="en-US"/>
        </w:rPr>
        <w:t xml:space="preserve"> </w:t>
      </w:r>
      <w:r w:rsidRPr="005F66A6">
        <w:rPr>
          <w:spacing w:val="-63"/>
          <w:sz w:val="28"/>
          <w:szCs w:val="28"/>
          <w:lang w:val="en-US"/>
        </w:rPr>
        <w:t xml:space="preserve"> </w:t>
      </w:r>
      <w:proofErr w:type="spellStart"/>
      <w:r w:rsidRPr="005F66A6">
        <w:rPr>
          <w:sz w:val="28"/>
          <w:szCs w:val="28"/>
          <w:lang w:val="en-US"/>
        </w:rPr>
        <w:t>thức</w:t>
      </w:r>
      <w:proofErr w:type="spellEnd"/>
      <w:r w:rsidRPr="005F66A6">
        <w:rPr>
          <w:sz w:val="28"/>
          <w:szCs w:val="28"/>
          <w:lang w:val="en-US"/>
        </w:rPr>
        <w:t xml:space="preserve"> </w:t>
      </w:r>
      <w:proofErr w:type="spellStart"/>
      <w:r w:rsidRPr="005F66A6">
        <w:rPr>
          <w:sz w:val="28"/>
          <w:szCs w:val="28"/>
          <w:lang w:val="en-US"/>
        </w:rPr>
        <w:t>rõ</w:t>
      </w:r>
      <w:proofErr w:type="spellEnd"/>
      <w:r w:rsidRPr="005F66A6">
        <w:rPr>
          <w:sz w:val="28"/>
          <w:szCs w:val="28"/>
          <w:lang w:val="en-US"/>
        </w:rPr>
        <w:t xml:space="preserve"> </w:t>
      </w:r>
      <w:proofErr w:type="spellStart"/>
      <w:r w:rsidRPr="005F66A6">
        <w:rPr>
          <w:sz w:val="28"/>
          <w:szCs w:val="28"/>
          <w:lang w:val="en-US"/>
        </w:rPr>
        <w:t>tầm</w:t>
      </w:r>
      <w:proofErr w:type="spellEnd"/>
      <w:r w:rsidRPr="005F66A6">
        <w:rPr>
          <w:sz w:val="28"/>
          <w:szCs w:val="28"/>
          <w:lang w:val="en-US"/>
        </w:rPr>
        <w:t xml:space="preserve"> </w:t>
      </w:r>
      <w:proofErr w:type="spellStart"/>
      <w:r w:rsidRPr="005F66A6">
        <w:rPr>
          <w:sz w:val="28"/>
          <w:szCs w:val="28"/>
          <w:lang w:val="en-US"/>
        </w:rPr>
        <w:t>quan</w:t>
      </w:r>
      <w:proofErr w:type="spellEnd"/>
      <w:r w:rsidRPr="005F66A6">
        <w:rPr>
          <w:sz w:val="28"/>
          <w:szCs w:val="28"/>
          <w:lang w:val="en-US"/>
        </w:rPr>
        <w:t xml:space="preserve"> </w:t>
      </w:r>
      <w:proofErr w:type="spellStart"/>
      <w:r w:rsidRPr="005F66A6">
        <w:rPr>
          <w:sz w:val="28"/>
          <w:szCs w:val="28"/>
          <w:lang w:val="en-US"/>
        </w:rPr>
        <w:t>trọng</w:t>
      </w:r>
      <w:proofErr w:type="spellEnd"/>
      <w:r w:rsidRPr="005F66A6">
        <w:rPr>
          <w:sz w:val="28"/>
          <w:szCs w:val="28"/>
          <w:lang w:val="en-US"/>
        </w:rPr>
        <w:t xml:space="preserve"> </w:t>
      </w:r>
      <w:proofErr w:type="spellStart"/>
      <w:r w:rsidRPr="005F66A6">
        <w:rPr>
          <w:sz w:val="28"/>
          <w:szCs w:val="28"/>
          <w:lang w:val="en-US"/>
        </w:rPr>
        <w:t>của</w:t>
      </w:r>
      <w:proofErr w:type="spellEnd"/>
      <w:r w:rsidRPr="005F66A6">
        <w:rPr>
          <w:sz w:val="28"/>
          <w:szCs w:val="28"/>
          <w:lang w:val="en-US"/>
        </w:rPr>
        <w:t xml:space="preserve"> </w:t>
      </w:r>
      <w:proofErr w:type="spellStart"/>
      <w:r w:rsidRPr="005F66A6">
        <w:rPr>
          <w:sz w:val="28"/>
          <w:szCs w:val="28"/>
          <w:lang w:val="en-US"/>
        </w:rPr>
        <w:t>việc</w:t>
      </w:r>
      <w:proofErr w:type="spellEnd"/>
      <w:r w:rsidRPr="005F66A6">
        <w:rPr>
          <w:sz w:val="28"/>
          <w:szCs w:val="28"/>
          <w:lang w:val="en-US"/>
        </w:rPr>
        <w:t xml:space="preserve"> </w:t>
      </w:r>
      <w:proofErr w:type="spellStart"/>
      <w:r w:rsidRPr="005F66A6">
        <w:rPr>
          <w:sz w:val="28"/>
          <w:szCs w:val="28"/>
          <w:lang w:val="en-US"/>
        </w:rPr>
        <w:t>chuẩn</w:t>
      </w:r>
      <w:proofErr w:type="spellEnd"/>
      <w:r w:rsidRPr="005F66A6">
        <w:rPr>
          <w:sz w:val="28"/>
          <w:szCs w:val="28"/>
          <w:lang w:val="en-US"/>
        </w:rPr>
        <w:t xml:space="preserve"> </w:t>
      </w:r>
      <w:proofErr w:type="spellStart"/>
      <w:r w:rsidRPr="005F66A6">
        <w:rPr>
          <w:sz w:val="28"/>
          <w:szCs w:val="28"/>
          <w:lang w:val="en-US"/>
        </w:rPr>
        <w:t>hoá</w:t>
      </w:r>
      <w:proofErr w:type="spellEnd"/>
      <w:r w:rsidRPr="005F66A6">
        <w:rPr>
          <w:sz w:val="28"/>
          <w:szCs w:val="28"/>
          <w:lang w:val="en-US"/>
        </w:rPr>
        <w:t xml:space="preserve">, </w:t>
      </w:r>
      <w:proofErr w:type="spellStart"/>
      <w:r w:rsidRPr="005F66A6">
        <w:rPr>
          <w:sz w:val="28"/>
          <w:szCs w:val="28"/>
          <w:lang w:val="en-US"/>
        </w:rPr>
        <w:t>nâng</w:t>
      </w:r>
      <w:proofErr w:type="spellEnd"/>
      <w:r w:rsidRPr="005F66A6">
        <w:rPr>
          <w:sz w:val="28"/>
          <w:szCs w:val="28"/>
          <w:lang w:val="en-US"/>
        </w:rPr>
        <w:t xml:space="preserve"> </w:t>
      </w:r>
      <w:proofErr w:type="spellStart"/>
      <w:r w:rsidRPr="005F66A6">
        <w:rPr>
          <w:sz w:val="28"/>
          <w:szCs w:val="28"/>
          <w:lang w:val="en-US"/>
        </w:rPr>
        <w:t>cao</w:t>
      </w:r>
      <w:proofErr w:type="spellEnd"/>
      <w:r w:rsidRPr="005F66A6">
        <w:rPr>
          <w:sz w:val="28"/>
          <w:szCs w:val="28"/>
          <w:lang w:val="en-US"/>
        </w:rPr>
        <w:t xml:space="preserve"> </w:t>
      </w:r>
      <w:proofErr w:type="spellStart"/>
      <w:r w:rsidRPr="005F66A6">
        <w:rPr>
          <w:sz w:val="28"/>
          <w:szCs w:val="28"/>
          <w:lang w:val="en-US"/>
        </w:rPr>
        <w:t>năng</w:t>
      </w:r>
      <w:proofErr w:type="spellEnd"/>
      <w:r w:rsidRPr="005F66A6">
        <w:rPr>
          <w:sz w:val="28"/>
          <w:szCs w:val="28"/>
          <w:lang w:val="en-US"/>
        </w:rPr>
        <w:t xml:space="preserve"> </w:t>
      </w:r>
      <w:proofErr w:type="spellStart"/>
      <w:r w:rsidRPr="005F66A6">
        <w:rPr>
          <w:sz w:val="28"/>
          <w:szCs w:val="28"/>
          <w:lang w:val="en-US"/>
        </w:rPr>
        <w:t>lực</w:t>
      </w:r>
      <w:proofErr w:type="spellEnd"/>
      <w:r w:rsidRPr="005F66A6">
        <w:rPr>
          <w:sz w:val="28"/>
          <w:szCs w:val="28"/>
          <w:lang w:val="en-US"/>
        </w:rPr>
        <w:t xml:space="preserve"> </w:t>
      </w:r>
      <w:proofErr w:type="spellStart"/>
      <w:r w:rsidRPr="005F66A6">
        <w:rPr>
          <w:sz w:val="28"/>
          <w:szCs w:val="28"/>
          <w:lang w:val="en-US"/>
        </w:rPr>
        <w:t>cho</w:t>
      </w:r>
      <w:proofErr w:type="spellEnd"/>
      <w:r w:rsidRPr="005F66A6">
        <w:rPr>
          <w:sz w:val="28"/>
          <w:szCs w:val="28"/>
          <w:lang w:val="en-US"/>
        </w:rPr>
        <w:t xml:space="preserve"> </w:t>
      </w:r>
      <w:proofErr w:type="spellStart"/>
      <w:r w:rsidRPr="005F66A6">
        <w:rPr>
          <w:sz w:val="28"/>
          <w:szCs w:val="28"/>
          <w:lang w:val="en-US"/>
        </w:rPr>
        <w:t>đội</w:t>
      </w:r>
      <w:proofErr w:type="spellEnd"/>
      <w:r w:rsidRPr="005F66A6">
        <w:rPr>
          <w:sz w:val="28"/>
          <w:szCs w:val="28"/>
          <w:lang w:val="en-US"/>
        </w:rPr>
        <w:t xml:space="preserve"> </w:t>
      </w:r>
      <w:proofErr w:type="spellStart"/>
      <w:r w:rsidRPr="005F66A6">
        <w:rPr>
          <w:sz w:val="28"/>
          <w:szCs w:val="28"/>
          <w:lang w:val="en-US"/>
        </w:rPr>
        <w:t>ngu</w:t>
      </w:r>
      <w:proofErr w:type="spellEnd"/>
      <w:r w:rsidRPr="005F66A6">
        <w:rPr>
          <w:sz w:val="28"/>
          <w:szCs w:val="28"/>
          <w:lang w:val="en-US"/>
        </w:rPr>
        <w:t xml:space="preserve">̃ </w:t>
      </w:r>
      <w:proofErr w:type="spellStart"/>
      <w:r w:rsidRPr="005F66A6">
        <w:rPr>
          <w:sz w:val="28"/>
          <w:szCs w:val="28"/>
          <w:lang w:val="en-US"/>
        </w:rPr>
        <w:t>nhà</w:t>
      </w:r>
      <w:proofErr w:type="spellEnd"/>
      <w:r w:rsidRPr="005F66A6">
        <w:rPr>
          <w:sz w:val="28"/>
          <w:szCs w:val="28"/>
          <w:lang w:val="en-US"/>
        </w:rPr>
        <w:t xml:space="preserve"> </w:t>
      </w:r>
      <w:proofErr w:type="spellStart"/>
      <w:r w:rsidRPr="005F66A6">
        <w:rPr>
          <w:sz w:val="28"/>
          <w:szCs w:val="28"/>
          <w:lang w:val="en-US"/>
        </w:rPr>
        <w:t>giáo</w:t>
      </w:r>
      <w:proofErr w:type="spellEnd"/>
      <w:r w:rsidRPr="005F66A6">
        <w:rPr>
          <w:sz w:val="28"/>
          <w:szCs w:val="28"/>
          <w:lang w:val="en-US"/>
        </w:rPr>
        <w:t xml:space="preserve"> </w:t>
      </w:r>
      <w:proofErr w:type="spellStart"/>
      <w:r w:rsidRPr="005F66A6">
        <w:rPr>
          <w:sz w:val="28"/>
          <w:szCs w:val="28"/>
          <w:lang w:val="en-US"/>
        </w:rPr>
        <w:t>đang</w:t>
      </w:r>
      <w:proofErr w:type="spellEnd"/>
      <w:r w:rsidRPr="005F66A6">
        <w:rPr>
          <w:spacing w:val="1"/>
          <w:sz w:val="28"/>
          <w:szCs w:val="28"/>
          <w:lang w:val="en-US"/>
        </w:rPr>
        <w:t xml:space="preserve"> </w:t>
      </w:r>
      <w:proofErr w:type="spellStart"/>
      <w:r w:rsidRPr="005F66A6">
        <w:rPr>
          <w:sz w:val="28"/>
          <w:szCs w:val="28"/>
          <w:lang w:val="en-US"/>
        </w:rPr>
        <w:t>trực</w:t>
      </w:r>
      <w:proofErr w:type="spellEnd"/>
      <w:r w:rsidRPr="005F66A6">
        <w:rPr>
          <w:sz w:val="28"/>
          <w:szCs w:val="28"/>
          <w:lang w:val="en-US"/>
        </w:rPr>
        <w:t xml:space="preserve"> </w:t>
      </w:r>
      <w:proofErr w:type="spellStart"/>
      <w:r w:rsidRPr="005F66A6">
        <w:rPr>
          <w:sz w:val="28"/>
          <w:szCs w:val="28"/>
          <w:lang w:val="en-US"/>
        </w:rPr>
        <w:t>tiếp</w:t>
      </w:r>
      <w:proofErr w:type="spellEnd"/>
      <w:r w:rsidRPr="005F66A6">
        <w:rPr>
          <w:sz w:val="28"/>
          <w:szCs w:val="28"/>
          <w:lang w:val="en-US"/>
        </w:rPr>
        <w:t xml:space="preserve"> </w:t>
      </w:r>
      <w:proofErr w:type="spellStart"/>
      <w:r w:rsidRPr="005F66A6">
        <w:rPr>
          <w:sz w:val="28"/>
          <w:szCs w:val="28"/>
          <w:lang w:val="en-US"/>
        </w:rPr>
        <w:t>tham</w:t>
      </w:r>
      <w:proofErr w:type="spellEnd"/>
      <w:r w:rsidRPr="005F66A6">
        <w:rPr>
          <w:sz w:val="28"/>
          <w:szCs w:val="28"/>
          <w:lang w:val="en-US"/>
        </w:rPr>
        <w:t xml:space="preserve"> </w:t>
      </w:r>
      <w:proofErr w:type="spellStart"/>
      <w:r w:rsidRPr="005F66A6">
        <w:rPr>
          <w:sz w:val="28"/>
          <w:szCs w:val="28"/>
          <w:lang w:val="en-US"/>
        </w:rPr>
        <w:t>gia</w:t>
      </w:r>
      <w:proofErr w:type="spellEnd"/>
      <w:r w:rsidRPr="005F66A6">
        <w:rPr>
          <w:sz w:val="28"/>
          <w:szCs w:val="28"/>
          <w:lang w:val="en-US"/>
        </w:rPr>
        <w:t xml:space="preserve"> </w:t>
      </w:r>
      <w:proofErr w:type="spellStart"/>
      <w:r w:rsidRPr="005F66A6">
        <w:rPr>
          <w:sz w:val="28"/>
          <w:szCs w:val="28"/>
          <w:lang w:val="en-US"/>
        </w:rPr>
        <w:t>giảng</w:t>
      </w:r>
      <w:proofErr w:type="spellEnd"/>
      <w:r w:rsidRPr="005F66A6">
        <w:rPr>
          <w:sz w:val="28"/>
          <w:szCs w:val="28"/>
          <w:lang w:val="en-US"/>
        </w:rPr>
        <w:t xml:space="preserve"> </w:t>
      </w:r>
      <w:proofErr w:type="spellStart"/>
      <w:r w:rsidRPr="005F66A6">
        <w:rPr>
          <w:sz w:val="28"/>
          <w:szCs w:val="28"/>
          <w:lang w:val="en-US"/>
        </w:rPr>
        <w:t>dạy</w:t>
      </w:r>
      <w:proofErr w:type="spellEnd"/>
      <w:r w:rsidRPr="005F66A6">
        <w:rPr>
          <w:sz w:val="28"/>
          <w:szCs w:val="28"/>
          <w:lang w:val="en-US"/>
        </w:rPr>
        <w:t xml:space="preserve">, </w:t>
      </w:r>
      <w:proofErr w:type="spellStart"/>
      <w:r w:rsidRPr="005F66A6">
        <w:rPr>
          <w:sz w:val="28"/>
          <w:szCs w:val="28"/>
          <w:lang w:val="en-US"/>
        </w:rPr>
        <w:t>trong</w:t>
      </w:r>
      <w:proofErr w:type="spellEnd"/>
      <w:r w:rsidRPr="005F66A6">
        <w:rPr>
          <w:sz w:val="28"/>
          <w:szCs w:val="28"/>
          <w:lang w:val="en-US"/>
        </w:rPr>
        <w:t xml:space="preserve"> </w:t>
      </w:r>
      <w:proofErr w:type="spellStart"/>
      <w:r w:rsidRPr="005F66A6">
        <w:rPr>
          <w:sz w:val="28"/>
          <w:szCs w:val="28"/>
          <w:lang w:val="en-US"/>
        </w:rPr>
        <w:t>những</w:t>
      </w:r>
      <w:proofErr w:type="spellEnd"/>
      <w:r w:rsidRPr="005F66A6">
        <w:rPr>
          <w:sz w:val="28"/>
          <w:szCs w:val="28"/>
          <w:lang w:val="en-US"/>
        </w:rPr>
        <w:t xml:space="preserve"> </w:t>
      </w:r>
      <w:proofErr w:type="spellStart"/>
      <w:r w:rsidRPr="005F66A6">
        <w:rPr>
          <w:sz w:val="28"/>
          <w:szCs w:val="28"/>
          <w:lang w:val="en-US"/>
        </w:rPr>
        <w:t>năm</w:t>
      </w:r>
      <w:proofErr w:type="spellEnd"/>
      <w:r w:rsidRPr="005F66A6">
        <w:rPr>
          <w:sz w:val="28"/>
          <w:szCs w:val="28"/>
          <w:lang w:val="en-US"/>
        </w:rPr>
        <w:t xml:space="preserve"> qua </w:t>
      </w:r>
      <w:proofErr w:type="spellStart"/>
      <w:r w:rsidRPr="005F66A6">
        <w:rPr>
          <w:sz w:val="28"/>
          <w:szCs w:val="28"/>
          <w:lang w:val="en-US"/>
        </w:rPr>
        <w:t>nhà</w:t>
      </w:r>
      <w:proofErr w:type="spellEnd"/>
      <w:r w:rsidRPr="005F66A6">
        <w:rPr>
          <w:sz w:val="28"/>
          <w:szCs w:val="28"/>
          <w:lang w:val="en-US"/>
        </w:rPr>
        <w:t xml:space="preserve"> </w:t>
      </w:r>
      <w:proofErr w:type="spellStart"/>
      <w:r w:rsidRPr="005F66A6">
        <w:rPr>
          <w:sz w:val="28"/>
          <w:szCs w:val="28"/>
          <w:lang w:val="en-US"/>
        </w:rPr>
        <w:t>trường</w:t>
      </w:r>
      <w:proofErr w:type="spellEnd"/>
      <w:r w:rsidRPr="005F66A6">
        <w:rPr>
          <w:sz w:val="28"/>
          <w:szCs w:val="28"/>
          <w:lang w:val="en-US"/>
        </w:rPr>
        <w:t xml:space="preserve"> </w:t>
      </w:r>
      <w:proofErr w:type="spellStart"/>
      <w:r w:rsidRPr="005F66A6">
        <w:rPr>
          <w:sz w:val="28"/>
          <w:szCs w:val="28"/>
          <w:lang w:val="en-US"/>
        </w:rPr>
        <w:t>đã</w:t>
      </w:r>
      <w:proofErr w:type="spellEnd"/>
      <w:r w:rsidRPr="005F66A6">
        <w:rPr>
          <w:sz w:val="28"/>
          <w:szCs w:val="28"/>
          <w:lang w:val="en-US"/>
        </w:rPr>
        <w:t xml:space="preserve"> </w:t>
      </w:r>
      <w:proofErr w:type="spellStart"/>
      <w:r w:rsidRPr="005F66A6">
        <w:rPr>
          <w:sz w:val="28"/>
          <w:szCs w:val="28"/>
          <w:lang w:val="en-US"/>
        </w:rPr>
        <w:t>tạo</w:t>
      </w:r>
      <w:proofErr w:type="spellEnd"/>
      <w:r w:rsidRPr="005F66A6">
        <w:rPr>
          <w:sz w:val="28"/>
          <w:szCs w:val="28"/>
          <w:lang w:val="en-US"/>
        </w:rPr>
        <w:t xml:space="preserve"> </w:t>
      </w:r>
      <w:proofErr w:type="spellStart"/>
      <w:r w:rsidRPr="005F66A6">
        <w:rPr>
          <w:sz w:val="28"/>
          <w:szCs w:val="28"/>
          <w:lang w:val="en-US"/>
        </w:rPr>
        <w:t>mọi</w:t>
      </w:r>
      <w:proofErr w:type="spellEnd"/>
      <w:r w:rsidRPr="005F66A6">
        <w:rPr>
          <w:sz w:val="28"/>
          <w:szCs w:val="28"/>
          <w:lang w:val="en-US"/>
        </w:rPr>
        <w:t xml:space="preserve"> </w:t>
      </w:r>
      <w:proofErr w:type="spellStart"/>
      <w:r w:rsidRPr="005F66A6">
        <w:rPr>
          <w:sz w:val="28"/>
          <w:szCs w:val="28"/>
          <w:lang w:val="en-US"/>
        </w:rPr>
        <w:t>điều</w:t>
      </w:r>
      <w:proofErr w:type="spellEnd"/>
      <w:r w:rsidRPr="005F66A6">
        <w:rPr>
          <w:sz w:val="28"/>
          <w:szCs w:val="28"/>
          <w:lang w:val="en-US"/>
        </w:rPr>
        <w:t xml:space="preserve"> </w:t>
      </w:r>
      <w:proofErr w:type="spellStart"/>
      <w:r w:rsidRPr="005F66A6">
        <w:rPr>
          <w:sz w:val="28"/>
          <w:szCs w:val="28"/>
          <w:lang w:val="en-US"/>
        </w:rPr>
        <w:t>kiện</w:t>
      </w:r>
      <w:proofErr w:type="spellEnd"/>
      <w:r w:rsidRPr="005F66A6">
        <w:rPr>
          <w:sz w:val="28"/>
          <w:szCs w:val="28"/>
          <w:lang w:val="en-US"/>
        </w:rPr>
        <w:t xml:space="preserve"> </w:t>
      </w:r>
      <w:proofErr w:type="spellStart"/>
      <w:r w:rsidRPr="005F66A6">
        <w:rPr>
          <w:sz w:val="28"/>
          <w:szCs w:val="28"/>
          <w:lang w:val="en-US"/>
        </w:rPr>
        <w:t>cho</w:t>
      </w:r>
      <w:proofErr w:type="spellEnd"/>
      <w:r w:rsidRPr="005F66A6">
        <w:rPr>
          <w:spacing w:val="1"/>
          <w:sz w:val="28"/>
          <w:szCs w:val="28"/>
          <w:lang w:val="en-US"/>
        </w:rPr>
        <w:t xml:space="preserve"> </w:t>
      </w:r>
      <w:proofErr w:type="spellStart"/>
      <w:r w:rsidRPr="005F66A6">
        <w:rPr>
          <w:sz w:val="28"/>
          <w:szCs w:val="28"/>
          <w:lang w:val="en-US"/>
        </w:rPr>
        <w:t>đội</w:t>
      </w:r>
      <w:proofErr w:type="spellEnd"/>
      <w:r w:rsidRPr="005F66A6">
        <w:rPr>
          <w:spacing w:val="22"/>
          <w:sz w:val="28"/>
          <w:szCs w:val="28"/>
          <w:lang w:val="en-US"/>
        </w:rPr>
        <w:t xml:space="preserve"> </w:t>
      </w:r>
      <w:proofErr w:type="spellStart"/>
      <w:r w:rsidRPr="005F66A6">
        <w:rPr>
          <w:sz w:val="28"/>
          <w:szCs w:val="28"/>
          <w:lang w:val="en-US"/>
        </w:rPr>
        <w:t>ngu</w:t>
      </w:r>
      <w:proofErr w:type="spellEnd"/>
      <w:r w:rsidRPr="005F66A6">
        <w:rPr>
          <w:sz w:val="28"/>
          <w:szCs w:val="28"/>
          <w:lang w:val="en-US"/>
        </w:rPr>
        <w:t>̃</w:t>
      </w:r>
      <w:r w:rsidRPr="005F66A6">
        <w:rPr>
          <w:spacing w:val="24"/>
          <w:sz w:val="28"/>
          <w:szCs w:val="28"/>
          <w:lang w:val="en-US"/>
        </w:rPr>
        <w:t xml:space="preserve"> </w:t>
      </w:r>
      <w:proofErr w:type="spellStart"/>
      <w:r w:rsidRPr="005F66A6">
        <w:rPr>
          <w:sz w:val="28"/>
          <w:szCs w:val="28"/>
          <w:lang w:val="en-US"/>
        </w:rPr>
        <w:t>giảng</w:t>
      </w:r>
      <w:proofErr w:type="spellEnd"/>
      <w:r w:rsidRPr="005F66A6">
        <w:rPr>
          <w:spacing w:val="24"/>
          <w:sz w:val="28"/>
          <w:szCs w:val="28"/>
          <w:lang w:val="en-US"/>
        </w:rPr>
        <w:t xml:space="preserve"> </w:t>
      </w:r>
      <w:proofErr w:type="spellStart"/>
      <w:r w:rsidRPr="005F66A6">
        <w:rPr>
          <w:sz w:val="28"/>
          <w:szCs w:val="28"/>
          <w:lang w:val="en-US"/>
        </w:rPr>
        <w:t>viên</w:t>
      </w:r>
      <w:proofErr w:type="spellEnd"/>
      <w:r w:rsidRPr="005F66A6">
        <w:rPr>
          <w:spacing w:val="26"/>
          <w:sz w:val="28"/>
          <w:szCs w:val="28"/>
          <w:lang w:val="en-US"/>
        </w:rPr>
        <w:t xml:space="preserve"> </w:t>
      </w:r>
      <w:proofErr w:type="spellStart"/>
      <w:r w:rsidRPr="005F66A6">
        <w:rPr>
          <w:sz w:val="28"/>
          <w:szCs w:val="28"/>
          <w:lang w:val="en-US"/>
        </w:rPr>
        <w:t>học</w:t>
      </w:r>
      <w:proofErr w:type="spellEnd"/>
      <w:r w:rsidRPr="005F66A6">
        <w:rPr>
          <w:spacing w:val="22"/>
          <w:sz w:val="28"/>
          <w:szCs w:val="28"/>
          <w:lang w:val="en-US"/>
        </w:rPr>
        <w:t xml:space="preserve"> </w:t>
      </w:r>
      <w:proofErr w:type="spellStart"/>
      <w:r w:rsidRPr="005F66A6">
        <w:rPr>
          <w:sz w:val="28"/>
          <w:szCs w:val="28"/>
          <w:lang w:val="en-US"/>
        </w:rPr>
        <w:t>tập</w:t>
      </w:r>
      <w:proofErr w:type="spellEnd"/>
      <w:r w:rsidRPr="005F66A6">
        <w:rPr>
          <w:spacing w:val="23"/>
          <w:sz w:val="28"/>
          <w:szCs w:val="28"/>
          <w:lang w:val="en-US"/>
        </w:rPr>
        <w:t xml:space="preserve"> </w:t>
      </w:r>
      <w:proofErr w:type="spellStart"/>
      <w:r w:rsidRPr="005F66A6">
        <w:rPr>
          <w:sz w:val="28"/>
          <w:szCs w:val="28"/>
          <w:lang w:val="en-US"/>
        </w:rPr>
        <w:t>nâng</w:t>
      </w:r>
      <w:proofErr w:type="spellEnd"/>
      <w:r w:rsidRPr="005F66A6">
        <w:rPr>
          <w:spacing w:val="22"/>
          <w:sz w:val="28"/>
          <w:szCs w:val="28"/>
          <w:lang w:val="en-US"/>
        </w:rPr>
        <w:t xml:space="preserve"> </w:t>
      </w:r>
      <w:proofErr w:type="spellStart"/>
      <w:r w:rsidRPr="005F66A6">
        <w:rPr>
          <w:sz w:val="28"/>
          <w:szCs w:val="28"/>
          <w:lang w:val="en-US"/>
        </w:rPr>
        <w:t>cao</w:t>
      </w:r>
      <w:proofErr w:type="spellEnd"/>
      <w:r w:rsidRPr="005F66A6">
        <w:rPr>
          <w:spacing w:val="25"/>
          <w:sz w:val="28"/>
          <w:szCs w:val="28"/>
          <w:lang w:val="en-US"/>
        </w:rPr>
        <w:t xml:space="preserve"> </w:t>
      </w:r>
      <w:proofErr w:type="spellStart"/>
      <w:r w:rsidRPr="005F66A6">
        <w:rPr>
          <w:sz w:val="28"/>
          <w:szCs w:val="28"/>
          <w:lang w:val="en-US"/>
        </w:rPr>
        <w:t>trình</w:t>
      </w:r>
      <w:proofErr w:type="spellEnd"/>
      <w:r w:rsidRPr="005F66A6">
        <w:rPr>
          <w:spacing w:val="24"/>
          <w:sz w:val="28"/>
          <w:szCs w:val="28"/>
          <w:lang w:val="en-US"/>
        </w:rPr>
        <w:t xml:space="preserve"> </w:t>
      </w:r>
      <w:proofErr w:type="spellStart"/>
      <w:r w:rsidRPr="005F66A6">
        <w:rPr>
          <w:sz w:val="28"/>
          <w:szCs w:val="28"/>
          <w:lang w:val="en-US"/>
        </w:rPr>
        <w:t>độ</w:t>
      </w:r>
      <w:proofErr w:type="spellEnd"/>
      <w:r w:rsidRPr="005F66A6">
        <w:rPr>
          <w:spacing w:val="22"/>
          <w:sz w:val="28"/>
          <w:szCs w:val="28"/>
          <w:lang w:val="en-US"/>
        </w:rPr>
        <w:t xml:space="preserve"> </w:t>
      </w:r>
      <w:proofErr w:type="spellStart"/>
      <w:r w:rsidRPr="005F66A6">
        <w:rPr>
          <w:sz w:val="28"/>
          <w:szCs w:val="28"/>
          <w:lang w:val="en-US"/>
        </w:rPr>
        <w:t>chuyên</w:t>
      </w:r>
      <w:proofErr w:type="spellEnd"/>
      <w:r w:rsidRPr="005F66A6">
        <w:rPr>
          <w:spacing w:val="27"/>
          <w:sz w:val="28"/>
          <w:szCs w:val="28"/>
          <w:lang w:val="en-US"/>
        </w:rPr>
        <w:t xml:space="preserve"> </w:t>
      </w:r>
      <w:proofErr w:type="spellStart"/>
      <w:r w:rsidRPr="005F66A6">
        <w:rPr>
          <w:sz w:val="28"/>
          <w:szCs w:val="28"/>
          <w:lang w:val="en-US"/>
        </w:rPr>
        <w:t>môn</w:t>
      </w:r>
      <w:proofErr w:type="spellEnd"/>
      <w:r w:rsidRPr="005F66A6">
        <w:rPr>
          <w:sz w:val="28"/>
          <w:szCs w:val="28"/>
          <w:lang w:val="en-US"/>
        </w:rPr>
        <w:t>,</w:t>
      </w:r>
      <w:r w:rsidRPr="005F66A6">
        <w:rPr>
          <w:spacing w:val="26"/>
          <w:sz w:val="28"/>
          <w:szCs w:val="28"/>
          <w:lang w:val="en-US"/>
        </w:rPr>
        <w:t xml:space="preserve"> </w:t>
      </w:r>
      <w:proofErr w:type="spellStart"/>
      <w:r w:rsidRPr="005F66A6">
        <w:rPr>
          <w:sz w:val="28"/>
          <w:szCs w:val="28"/>
          <w:lang w:val="en-US"/>
        </w:rPr>
        <w:t>nghiệp</w:t>
      </w:r>
      <w:proofErr w:type="spellEnd"/>
      <w:r w:rsidRPr="005F66A6">
        <w:rPr>
          <w:spacing w:val="24"/>
          <w:sz w:val="28"/>
          <w:szCs w:val="28"/>
          <w:lang w:val="en-US"/>
        </w:rPr>
        <w:t xml:space="preserve"> </w:t>
      </w:r>
      <w:proofErr w:type="spellStart"/>
      <w:r w:rsidRPr="005F66A6">
        <w:rPr>
          <w:sz w:val="28"/>
          <w:szCs w:val="28"/>
          <w:lang w:val="en-US"/>
        </w:rPr>
        <w:t>vụ</w:t>
      </w:r>
      <w:proofErr w:type="spellEnd"/>
      <w:r w:rsidRPr="005F66A6">
        <w:rPr>
          <w:sz w:val="28"/>
          <w:szCs w:val="28"/>
          <w:lang w:val="en-US"/>
        </w:rPr>
        <w:t>.</w:t>
      </w:r>
      <w:r w:rsidRPr="005F66A6">
        <w:rPr>
          <w:spacing w:val="22"/>
          <w:sz w:val="28"/>
          <w:szCs w:val="28"/>
          <w:lang w:val="en-US"/>
        </w:rPr>
        <w:t xml:space="preserve"> </w:t>
      </w:r>
      <w:proofErr w:type="spellStart"/>
      <w:r w:rsidRPr="005F66A6">
        <w:rPr>
          <w:spacing w:val="22"/>
          <w:sz w:val="28"/>
          <w:szCs w:val="28"/>
          <w:lang w:val="en-US"/>
        </w:rPr>
        <w:t>Hiện</w:t>
      </w:r>
      <w:proofErr w:type="spellEnd"/>
      <w:r w:rsidRPr="005F66A6">
        <w:rPr>
          <w:spacing w:val="22"/>
          <w:sz w:val="28"/>
          <w:szCs w:val="28"/>
          <w:lang w:val="en-US"/>
        </w:rPr>
        <w:t xml:space="preserve"> nay,100% </w:t>
      </w:r>
      <w:proofErr w:type="spellStart"/>
      <w:r w:rsidRPr="005F66A6">
        <w:rPr>
          <w:spacing w:val="22"/>
          <w:sz w:val="28"/>
          <w:szCs w:val="28"/>
          <w:lang w:val="en-US"/>
        </w:rPr>
        <w:t>g</w:t>
      </w:r>
      <w:r w:rsidRPr="005F66A6">
        <w:rPr>
          <w:sz w:val="28"/>
          <w:szCs w:val="28"/>
          <w:lang w:val="en-US"/>
        </w:rPr>
        <w:t>iảng</w:t>
      </w:r>
      <w:proofErr w:type="spellEnd"/>
      <w:r w:rsidRPr="005F66A6">
        <w:rPr>
          <w:sz w:val="28"/>
          <w:szCs w:val="28"/>
          <w:lang w:val="en-US"/>
        </w:rPr>
        <w:t xml:space="preserve"> </w:t>
      </w:r>
      <w:proofErr w:type="spellStart"/>
      <w:r w:rsidRPr="005F66A6">
        <w:rPr>
          <w:sz w:val="28"/>
          <w:szCs w:val="28"/>
          <w:lang w:val="en-US"/>
        </w:rPr>
        <w:t>viên</w:t>
      </w:r>
      <w:proofErr w:type="spellEnd"/>
      <w:r w:rsidRPr="005F66A6">
        <w:rPr>
          <w:sz w:val="28"/>
          <w:szCs w:val="28"/>
          <w:lang w:val="en-US"/>
        </w:rPr>
        <w:t xml:space="preserve"> </w:t>
      </w:r>
      <w:proofErr w:type="spellStart"/>
      <w:r w:rsidRPr="005F66A6">
        <w:rPr>
          <w:sz w:val="28"/>
          <w:szCs w:val="28"/>
          <w:lang w:val="en-US"/>
        </w:rPr>
        <w:t>của</w:t>
      </w:r>
      <w:proofErr w:type="spellEnd"/>
      <w:r w:rsidRPr="005F66A6">
        <w:rPr>
          <w:sz w:val="28"/>
          <w:szCs w:val="28"/>
          <w:lang w:val="en-US"/>
        </w:rPr>
        <w:t xml:space="preserve"> </w:t>
      </w:r>
      <w:proofErr w:type="spellStart"/>
      <w:r w:rsidRPr="005F66A6">
        <w:rPr>
          <w:sz w:val="28"/>
          <w:szCs w:val="28"/>
          <w:lang w:val="en-US"/>
        </w:rPr>
        <w:t>khoa</w:t>
      </w:r>
      <w:proofErr w:type="spellEnd"/>
      <w:r w:rsidRPr="005F66A6">
        <w:rPr>
          <w:sz w:val="28"/>
          <w:szCs w:val="28"/>
          <w:lang w:val="en-US"/>
        </w:rPr>
        <w:t xml:space="preserve">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tham</w:t>
      </w:r>
      <w:proofErr w:type="spellEnd"/>
      <w:r w:rsidRPr="005F66A6">
        <w:rPr>
          <w:sz w:val="28"/>
          <w:szCs w:val="28"/>
          <w:lang w:val="en-US"/>
        </w:rPr>
        <w:t xml:space="preserve"> </w:t>
      </w:r>
      <w:proofErr w:type="spellStart"/>
      <w:r w:rsidRPr="005F66A6">
        <w:rPr>
          <w:sz w:val="28"/>
          <w:szCs w:val="28"/>
          <w:lang w:val="en-US"/>
        </w:rPr>
        <w:t>gia</w:t>
      </w:r>
      <w:proofErr w:type="spellEnd"/>
      <w:r w:rsidRPr="005F66A6">
        <w:rPr>
          <w:sz w:val="28"/>
          <w:szCs w:val="28"/>
          <w:lang w:val="en-US"/>
        </w:rPr>
        <w:t xml:space="preserve"> </w:t>
      </w:r>
      <w:proofErr w:type="spellStart"/>
      <w:r w:rsidRPr="005F66A6">
        <w:rPr>
          <w:sz w:val="28"/>
          <w:szCs w:val="28"/>
          <w:lang w:val="en-US"/>
        </w:rPr>
        <w:t>giảng</w:t>
      </w:r>
      <w:proofErr w:type="spellEnd"/>
      <w:r w:rsidRPr="005F66A6">
        <w:rPr>
          <w:sz w:val="28"/>
          <w:szCs w:val="28"/>
          <w:lang w:val="en-US"/>
        </w:rPr>
        <w:t xml:space="preserve"> </w:t>
      </w:r>
      <w:proofErr w:type="spellStart"/>
      <w:r w:rsidRPr="005F66A6">
        <w:rPr>
          <w:sz w:val="28"/>
          <w:szCs w:val="28"/>
          <w:lang w:val="en-US"/>
        </w:rPr>
        <w:t>dạy</w:t>
      </w:r>
      <w:proofErr w:type="spellEnd"/>
      <w:r w:rsidRPr="005F66A6">
        <w:rPr>
          <w:sz w:val="28"/>
          <w:szCs w:val="28"/>
          <w:lang w:val="en-US"/>
        </w:rPr>
        <w:t xml:space="preserve"> </w:t>
      </w:r>
      <w:proofErr w:type="spellStart"/>
      <w:r w:rsidRPr="005F66A6">
        <w:rPr>
          <w:sz w:val="28"/>
          <w:szCs w:val="28"/>
          <w:lang w:val="en-US"/>
        </w:rPr>
        <w:t>các</w:t>
      </w:r>
      <w:proofErr w:type="spellEnd"/>
      <w:r w:rsidRPr="005F66A6">
        <w:rPr>
          <w:sz w:val="28"/>
          <w:szCs w:val="28"/>
          <w:lang w:val="en-US"/>
        </w:rPr>
        <w:t xml:space="preserve"> </w:t>
      </w:r>
      <w:proofErr w:type="spellStart"/>
      <w:r w:rsidRPr="005F66A6">
        <w:rPr>
          <w:sz w:val="28"/>
          <w:szCs w:val="28"/>
          <w:lang w:val="en-US"/>
        </w:rPr>
        <w:t>môn</w:t>
      </w:r>
      <w:proofErr w:type="spellEnd"/>
      <w:r w:rsidRPr="005F66A6">
        <w:rPr>
          <w:spacing w:val="1"/>
          <w:sz w:val="28"/>
          <w:szCs w:val="28"/>
          <w:lang w:val="en-US"/>
        </w:rPr>
        <w:t xml:space="preserve"> </w:t>
      </w:r>
      <w:proofErr w:type="spellStart"/>
      <w:r w:rsidRPr="005F66A6">
        <w:rPr>
          <w:sz w:val="28"/>
          <w:szCs w:val="28"/>
          <w:lang w:val="en-US"/>
        </w:rPr>
        <w:t>học</w:t>
      </w:r>
      <w:proofErr w:type="spellEnd"/>
      <w:r w:rsidRPr="005F66A6">
        <w:rPr>
          <w:sz w:val="28"/>
          <w:szCs w:val="28"/>
          <w:lang w:val="en-US"/>
        </w:rPr>
        <w:t xml:space="preserve"> </w:t>
      </w:r>
      <w:proofErr w:type="spellStart"/>
      <w:r w:rsidRPr="005F66A6">
        <w:rPr>
          <w:sz w:val="28"/>
          <w:szCs w:val="28"/>
          <w:lang w:val="en-US"/>
        </w:rPr>
        <w:t>thuộc</w:t>
      </w:r>
      <w:proofErr w:type="spellEnd"/>
      <w:r w:rsidRPr="005F66A6">
        <w:rPr>
          <w:sz w:val="28"/>
          <w:szCs w:val="28"/>
          <w:lang w:val="en-US"/>
        </w:rPr>
        <w:t xml:space="preserve"> </w:t>
      </w:r>
      <w:proofErr w:type="spellStart"/>
      <w:r w:rsidRPr="005F66A6">
        <w:rPr>
          <w:sz w:val="28"/>
          <w:szCs w:val="28"/>
          <w:lang w:val="en-US"/>
        </w:rPr>
        <w:t>chuyên</w:t>
      </w:r>
      <w:proofErr w:type="spellEnd"/>
      <w:r w:rsidRPr="005F66A6">
        <w:rPr>
          <w:sz w:val="28"/>
          <w:szCs w:val="28"/>
          <w:lang w:val="en-US"/>
        </w:rPr>
        <w:t xml:space="preserve"> </w:t>
      </w:r>
      <w:proofErr w:type="spellStart"/>
      <w:r w:rsidRPr="005F66A6">
        <w:rPr>
          <w:sz w:val="28"/>
          <w:szCs w:val="28"/>
          <w:lang w:val="en-US"/>
        </w:rPr>
        <w:t>môn</w:t>
      </w:r>
      <w:proofErr w:type="spellEnd"/>
      <w:r w:rsidRPr="005F66A6">
        <w:rPr>
          <w:sz w:val="28"/>
          <w:szCs w:val="28"/>
          <w:lang w:val="en-US"/>
        </w:rPr>
        <w:t xml:space="preserve"> </w:t>
      </w:r>
      <w:proofErr w:type="spellStart"/>
      <w:r w:rsidRPr="005F66A6">
        <w:rPr>
          <w:sz w:val="28"/>
          <w:szCs w:val="28"/>
          <w:lang w:val="en-US"/>
        </w:rPr>
        <w:t>nghề</w:t>
      </w:r>
      <w:proofErr w:type="spellEnd"/>
      <w:r w:rsidRPr="005F66A6">
        <w:rPr>
          <w:sz w:val="28"/>
          <w:szCs w:val="28"/>
          <w:lang w:val="en-US"/>
        </w:rPr>
        <w:t xml:space="preserve"> </w:t>
      </w:r>
      <w:proofErr w:type="spellStart"/>
      <w:r w:rsidRPr="005F66A6">
        <w:rPr>
          <w:sz w:val="28"/>
          <w:szCs w:val="28"/>
          <w:lang w:val="en-US"/>
        </w:rPr>
        <w:t>đều</w:t>
      </w:r>
      <w:proofErr w:type="spellEnd"/>
      <w:r w:rsidRPr="005F66A6">
        <w:rPr>
          <w:sz w:val="28"/>
          <w:szCs w:val="28"/>
          <w:lang w:val="en-US"/>
        </w:rPr>
        <w:t xml:space="preserve"> </w:t>
      </w:r>
      <w:proofErr w:type="spellStart"/>
      <w:r w:rsidRPr="005F66A6">
        <w:rPr>
          <w:sz w:val="28"/>
          <w:szCs w:val="28"/>
          <w:lang w:val="en-US"/>
        </w:rPr>
        <w:t>đạt</w:t>
      </w:r>
      <w:proofErr w:type="spellEnd"/>
      <w:r w:rsidRPr="005F66A6">
        <w:rPr>
          <w:sz w:val="28"/>
          <w:szCs w:val="28"/>
          <w:lang w:val="en-US"/>
        </w:rPr>
        <w:t xml:space="preserve"> </w:t>
      </w:r>
      <w:proofErr w:type="spellStart"/>
      <w:r w:rsidRPr="005F66A6">
        <w:rPr>
          <w:sz w:val="28"/>
          <w:szCs w:val="28"/>
          <w:lang w:val="en-US"/>
        </w:rPr>
        <w:t>chuẩn</w:t>
      </w:r>
      <w:proofErr w:type="spellEnd"/>
      <w:r w:rsidRPr="005F66A6">
        <w:rPr>
          <w:sz w:val="28"/>
          <w:szCs w:val="28"/>
          <w:lang w:val="en-US"/>
        </w:rPr>
        <w:t xml:space="preserve"> </w:t>
      </w:r>
      <w:proofErr w:type="spellStart"/>
      <w:r w:rsidRPr="005F66A6">
        <w:rPr>
          <w:sz w:val="28"/>
          <w:szCs w:val="28"/>
          <w:lang w:val="en-US"/>
        </w:rPr>
        <w:t>theo</w:t>
      </w:r>
      <w:proofErr w:type="spellEnd"/>
      <w:r w:rsidRPr="005F66A6">
        <w:rPr>
          <w:sz w:val="28"/>
          <w:szCs w:val="28"/>
          <w:lang w:val="en-US"/>
        </w:rPr>
        <w:t xml:space="preserve"> </w:t>
      </w:r>
      <w:proofErr w:type="spellStart"/>
      <w:r w:rsidRPr="005F66A6">
        <w:rPr>
          <w:sz w:val="28"/>
          <w:szCs w:val="28"/>
          <w:lang w:val="en-US"/>
        </w:rPr>
        <w:t>quy</w:t>
      </w:r>
      <w:proofErr w:type="spellEnd"/>
      <w:r w:rsidRPr="005F66A6">
        <w:rPr>
          <w:sz w:val="28"/>
          <w:szCs w:val="28"/>
          <w:lang w:val="en-US"/>
        </w:rPr>
        <w:t xml:space="preserve"> </w:t>
      </w:r>
      <w:proofErr w:type="spellStart"/>
      <w:r w:rsidRPr="005F66A6">
        <w:rPr>
          <w:sz w:val="28"/>
          <w:szCs w:val="28"/>
          <w:lang w:val="en-US"/>
        </w:rPr>
        <w:t>định</w:t>
      </w:r>
      <w:proofErr w:type="spellEnd"/>
      <w:r w:rsidRPr="005F66A6">
        <w:rPr>
          <w:sz w:val="28"/>
          <w:szCs w:val="28"/>
          <w:lang w:val="en-US"/>
        </w:rPr>
        <w:t xml:space="preserve"> </w:t>
      </w:r>
      <w:proofErr w:type="spellStart"/>
      <w:r w:rsidRPr="005F66A6">
        <w:rPr>
          <w:sz w:val="28"/>
          <w:szCs w:val="28"/>
          <w:lang w:val="en-US"/>
        </w:rPr>
        <w:t>của</w:t>
      </w:r>
      <w:proofErr w:type="spellEnd"/>
      <w:r w:rsidRPr="005F66A6">
        <w:rPr>
          <w:sz w:val="28"/>
          <w:szCs w:val="28"/>
          <w:lang w:val="en-US"/>
        </w:rPr>
        <w:t xml:space="preserve"> </w:t>
      </w:r>
      <w:proofErr w:type="spellStart"/>
      <w:r w:rsidRPr="005F66A6">
        <w:rPr>
          <w:sz w:val="28"/>
          <w:szCs w:val="28"/>
          <w:lang w:val="en-US"/>
        </w:rPr>
        <w:t>Luật</w:t>
      </w:r>
      <w:proofErr w:type="spellEnd"/>
      <w:r w:rsidRPr="005F66A6">
        <w:rPr>
          <w:sz w:val="28"/>
          <w:szCs w:val="28"/>
          <w:lang w:val="en-US"/>
        </w:rPr>
        <w:t xml:space="preserve"> </w:t>
      </w:r>
      <w:proofErr w:type="spellStart"/>
      <w:r w:rsidRPr="005F66A6">
        <w:rPr>
          <w:sz w:val="28"/>
          <w:szCs w:val="28"/>
          <w:lang w:val="en-US"/>
        </w:rPr>
        <w:t>Giáo</w:t>
      </w:r>
      <w:proofErr w:type="spellEnd"/>
      <w:r w:rsidRPr="005F66A6">
        <w:rPr>
          <w:sz w:val="28"/>
          <w:szCs w:val="28"/>
          <w:lang w:val="en-US"/>
        </w:rPr>
        <w:t xml:space="preserve"> </w:t>
      </w:r>
      <w:proofErr w:type="spellStart"/>
      <w:r w:rsidRPr="005F66A6">
        <w:rPr>
          <w:sz w:val="28"/>
          <w:szCs w:val="28"/>
          <w:lang w:val="en-US"/>
        </w:rPr>
        <w:t>dục</w:t>
      </w:r>
      <w:proofErr w:type="spellEnd"/>
      <w:r w:rsidRPr="005F66A6">
        <w:rPr>
          <w:sz w:val="28"/>
          <w:szCs w:val="28"/>
          <w:lang w:val="en-US"/>
        </w:rPr>
        <w:t xml:space="preserve"> </w:t>
      </w:r>
      <w:proofErr w:type="spellStart"/>
      <w:r w:rsidRPr="005F66A6">
        <w:rPr>
          <w:sz w:val="28"/>
          <w:szCs w:val="28"/>
          <w:lang w:val="en-US"/>
        </w:rPr>
        <w:t>nghề</w:t>
      </w:r>
      <w:proofErr w:type="spellEnd"/>
      <w:r w:rsidRPr="005F66A6">
        <w:rPr>
          <w:sz w:val="28"/>
          <w:szCs w:val="28"/>
          <w:lang w:val="en-US"/>
        </w:rPr>
        <w:t xml:space="preserve"> </w:t>
      </w:r>
      <w:proofErr w:type="spellStart"/>
      <w:r w:rsidRPr="005F66A6">
        <w:rPr>
          <w:sz w:val="28"/>
          <w:szCs w:val="28"/>
          <w:lang w:val="en-US"/>
        </w:rPr>
        <w:t>nghiệp</w:t>
      </w:r>
      <w:proofErr w:type="spellEnd"/>
      <w:r w:rsidRPr="005F66A6">
        <w:rPr>
          <w:spacing w:val="1"/>
          <w:sz w:val="28"/>
          <w:szCs w:val="28"/>
          <w:lang w:val="vi-VN"/>
        </w:rPr>
        <w:t xml:space="preserve"> </w:t>
      </w:r>
      <w:proofErr w:type="spellStart"/>
      <w:r w:rsidRPr="005F66A6">
        <w:rPr>
          <w:sz w:val="28"/>
          <w:szCs w:val="28"/>
          <w:lang w:val="en-US"/>
        </w:rPr>
        <w:t>số</w:t>
      </w:r>
      <w:proofErr w:type="spellEnd"/>
      <w:r w:rsidRPr="005F66A6">
        <w:rPr>
          <w:sz w:val="28"/>
          <w:szCs w:val="28"/>
          <w:lang w:val="en-US"/>
        </w:rPr>
        <w:t xml:space="preserve"> 74/2014/QH13 </w:t>
      </w:r>
      <w:proofErr w:type="spellStart"/>
      <w:r w:rsidRPr="005F66A6">
        <w:rPr>
          <w:sz w:val="28"/>
          <w:szCs w:val="28"/>
          <w:lang w:val="en-US"/>
        </w:rPr>
        <w:t>ngày</w:t>
      </w:r>
      <w:proofErr w:type="spellEnd"/>
      <w:r w:rsidRPr="005F66A6">
        <w:rPr>
          <w:sz w:val="28"/>
          <w:szCs w:val="28"/>
          <w:lang w:val="en-US"/>
        </w:rPr>
        <w:t xml:space="preserve"> 27, </w:t>
      </w:r>
      <w:proofErr w:type="spellStart"/>
      <w:r w:rsidRPr="005F66A6">
        <w:rPr>
          <w:sz w:val="28"/>
          <w:szCs w:val="28"/>
          <w:lang w:val="en-US"/>
        </w:rPr>
        <w:t>tháng</w:t>
      </w:r>
      <w:proofErr w:type="spellEnd"/>
      <w:r w:rsidRPr="005F66A6">
        <w:rPr>
          <w:sz w:val="28"/>
          <w:szCs w:val="28"/>
          <w:lang w:val="en-US"/>
        </w:rPr>
        <w:t xml:space="preserve"> 11 </w:t>
      </w:r>
      <w:proofErr w:type="spellStart"/>
      <w:r w:rsidRPr="005F66A6">
        <w:rPr>
          <w:sz w:val="28"/>
          <w:szCs w:val="28"/>
          <w:lang w:val="en-US"/>
        </w:rPr>
        <w:t>năm</w:t>
      </w:r>
      <w:proofErr w:type="spellEnd"/>
      <w:r w:rsidRPr="005F66A6">
        <w:rPr>
          <w:sz w:val="28"/>
          <w:szCs w:val="28"/>
          <w:lang w:val="en-US"/>
        </w:rPr>
        <w:t xml:space="preserve"> 2014, </w:t>
      </w:r>
      <w:proofErr w:type="spellStart"/>
      <w:r w:rsidRPr="005F66A6">
        <w:rPr>
          <w:sz w:val="28"/>
          <w:szCs w:val="28"/>
          <w:lang w:val="en-US"/>
        </w:rPr>
        <w:t>thông</w:t>
      </w:r>
      <w:proofErr w:type="spellEnd"/>
      <w:r w:rsidRPr="005F66A6">
        <w:rPr>
          <w:sz w:val="28"/>
          <w:szCs w:val="28"/>
          <w:lang w:val="en-US"/>
        </w:rPr>
        <w:t xml:space="preserve"> </w:t>
      </w:r>
      <w:proofErr w:type="spellStart"/>
      <w:r w:rsidRPr="005F66A6">
        <w:rPr>
          <w:sz w:val="28"/>
          <w:szCs w:val="28"/>
          <w:lang w:val="en-US"/>
        </w:rPr>
        <w:t>tư</w:t>
      </w:r>
      <w:proofErr w:type="spellEnd"/>
      <w:r w:rsidRPr="005F66A6">
        <w:rPr>
          <w:sz w:val="28"/>
          <w:szCs w:val="28"/>
          <w:lang w:val="en-US"/>
        </w:rPr>
        <w:t xml:space="preserve"> </w:t>
      </w:r>
      <w:proofErr w:type="spellStart"/>
      <w:r w:rsidRPr="005F66A6">
        <w:rPr>
          <w:sz w:val="28"/>
          <w:szCs w:val="28"/>
          <w:lang w:val="en-US"/>
        </w:rPr>
        <w:t>số</w:t>
      </w:r>
      <w:proofErr w:type="spellEnd"/>
      <w:r w:rsidRPr="005F66A6">
        <w:rPr>
          <w:spacing w:val="1"/>
          <w:sz w:val="28"/>
          <w:szCs w:val="28"/>
          <w:lang w:val="en-US"/>
        </w:rPr>
        <w:t xml:space="preserve"> </w:t>
      </w:r>
      <w:r w:rsidRPr="005F66A6">
        <w:rPr>
          <w:sz w:val="28"/>
          <w:szCs w:val="28"/>
          <w:lang w:val="en-US"/>
        </w:rPr>
        <w:t>08/2017/TTBLĐTBXH.</w:t>
      </w:r>
    </w:p>
    <w:p w14:paraId="7CFA77B5" w14:textId="66373B71" w:rsidR="00360026" w:rsidRPr="005F66A6" w:rsidRDefault="00360026" w:rsidP="000E4778">
      <w:pPr>
        <w:widowControl/>
        <w:autoSpaceDE/>
        <w:autoSpaceDN/>
        <w:spacing w:line="276" w:lineRule="auto"/>
        <w:ind w:firstLine="720"/>
        <w:jc w:val="both"/>
        <w:rPr>
          <w:rFonts w:eastAsia="Calibri"/>
          <w:i/>
          <w:color w:val="C00000"/>
          <w:sz w:val="28"/>
          <w:szCs w:val="28"/>
          <w:lang w:val="en-US"/>
        </w:rPr>
      </w:pPr>
      <w:r w:rsidRPr="005F66A6">
        <w:rPr>
          <w:rFonts w:eastAsia="Calibri"/>
          <w:sz w:val="28"/>
          <w:szCs w:val="28"/>
          <w:lang w:val="nl-NL"/>
        </w:rPr>
        <w:t>Hiện nay</w:t>
      </w:r>
      <w:r w:rsidRPr="005F66A6">
        <w:rPr>
          <w:rFonts w:eastAsia="Calibri"/>
          <w:sz w:val="28"/>
          <w:szCs w:val="28"/>
          <w:lang w:val="en-US"/>
        </w:rPr>
        <w:t>,</w:t>
      </w:r>
      <w:r w:rsidRPr="005F66A6">
        <w:rPr>
          <w:rFonts w:eastAsia="Calibri"/>
          <w:sz w:val="28"/>
          <w:szCs w:val="28"/>
          <w:lang w:val="nl-NL"/>
        </w:rPr>
        <w:t xml:space="preserve"> đội ngũ </w:t>
      </w:r>
      <w:proofErr w:type="spellStart"/>
      <w:r w:rsidRPr="005F66A6">
        <w:rPr>
          <w:rFonts w:eastAsia="Calibri"/>
          <w:sz w:val="28"/>
          <w:szCs w:val="28"/>
          <w:lang w:val="en-US"/>
        </w:rPr>
        <w:t>nhà</w:t>
      </w:r>
      <w:proofErr w:type="spellEnd"/>
      <w:r w:rsidRPr="005F66A6">
        <w:rPr>
          <w:rFonts w:eastAsia="Calibri"/>
          <w:sz w:val="28"/>
          <w:szCs w:val="28"/>
          <w:lang w:val="en-US"/>
        </w:rPr>
        <w:t xml:space="preserve"> </w:t>
      </w:r>
      <w:proofErr w:type="spellStart"/>
      <w:r w:rsidRPr="005F66A6">
        <w:rPr>
          <w:rFonts w:eastAsia="Calibri"/>
          <w:sz w:val="28"/>
          <w:szCs w:val="28"/>
          <w:lang w:val="en-US"/>
        </w:rPr>
        <w:t>giáo</w:t>
      </w:r>
      <w:proofErr w:type="spellEnd"/>
      <w:r w:rsidRPr="005F66A6">
        <w:rPr>
          <w:rFonts w:eastAsia="Calibri"/>
          <w:sz w:val="28"/>
          <w:szCs w:val="28"/>
          <w:lang w:val="nl-NL"/>
        </w:rPr>
        <w:t xml:space="preserve"> tham gia giảng dạy </w:t>
      </w:r>
      <w:proofErr w:type="spellStart"/>
      <w:r w:rsidRPr="005F66A6">
        <w:rPr>
          <w:rFonts w:eastAsia="Calibri"/>
          <w:sz w:val="28"/>
          <w:szCs w:val="28"/>
          <w:lang w:val="en-US"/>
        </w:rPr>
        <w:t>ngành</w:t>
      </w:r>
      <w:proofErr w:type="spellEnd"/>
      <w:r w:rsidRPr="005F66A6">
        <w:rPr>
          <w:rFonts w:eastAsia="Calibri"/>
          <w:sz w:val="28"/>
          <w:szCs w:val="28"/>
          <w:lang w:val="en-US"/>
        </w:rPr>
        <w:t xml:space="preserve"> </w:t>
      </w:r>
      <w:bookmarkStart w:id="40" w:name="_Hlk117019385"/>
      <w:proofErr w:type="spellStart"/>
      <w:r w:rsidRPr="005F66A6">
        <w:rPr>
          <w:rFonts w:eastAsia="Calibri"/>
          <w:sz w:val="28"/>
          <w:szCs w:val="28"/>
          <w:lang w:val="en-US"/>
        </w:rPr>
        <w:t>Kỹ</w:t>
      </w:r>
      <w:proofErr w:type="spellEnd"/>
      <w:r w:rsidRPr="005F66A6">
        <w:rPr>
          <w:rFonts w:eastAsia="Calibri"/>
          <w:sz w:val="28"/>
          <w:szCs w:val="28"/>
          <w:lang w:val="en-US"/>
        </w:rPr>
        <w:t xml:space="preserve"> </w:t>
      </w:r>
      <w:proofErr w:type="spellStart"/>
      <w:r w:rsidRPr="005F66A6">
        <w:rPr>
          <w:rFonts w:eastAsia="Calibri"/>
          <w:sz w:val="28"/>
          <w:szCs w:val="28"/>
          <w:lang w:val="en-US"/>
        </w:rPr>
        <w:t>thuật</w:t>
      </w:r>
      <w:proofErr w:type="spellEnd"/>
      <w:r w:rsidRPr="005F66A6">
        <w:rPr>
          <w:rFonts w:eastAsia="Calibri"/>
          <w:sz w:val="28"/>
          <w:szCs w:val="28"/>
          <w:lang w:val="en-US"/>
        </w:rPr>
        <w:t xml:space="preserve"> </w:t>
      </w:r>
      <w:proofErr w:type="spellStart"/>
      <w:r w:rsidRPr="005F66A6">
        <w:rPr>
          <w:rFonts w:eastAsia="Calibri"/>
          <w:sz w:val="28"/>
          <w:szCs w:val="28"/>
          <w:lang w:val="en-US"/>
        </w:rPr>
        <w:t>chế</w:t>
      </w:r>
      <w:proofErr w:type="spellEnd"/>
      <w:r w:rsidRPr="005F66A6">
        <w:rPr>
          <w:rFonts w:eastAsia="Calibri"/>
          <w:sz w:val="28"/>
          <w:szCs w:val="28"/>
          <w:lang w:val="en-US"/>
        </w:rPr>
        <w:t xml:space="preserve"> </w:t>
      </w:r>
      <w:proofErr w:type="spellStart"/>
      <w:r w:rsidRPr="005F66A6">
        <w:rPr>
          <w:rFonts w:eastAsia="Calibri"/>
          <w:sz w:val="28"/>
          <w:szCs w:val="28"/>
          <w:lang w:val="en-US"/>
        </w:rPr>
        <w:t>biến</w:t>
      </w:r>
      <w:proofErr w:type="spellEnd"/>
      <w:r w:rsidRPr="005F66A6">
        <w:rPr>
          <w:rFonts w:eastAsia="Calibri"/>
          <w:sz w:val="28"/>
          <w:szCs w:val="28"/>
          <w:lang w:val="vi-VN"/>
        </w:rPr>
        <w:t xml:space="preserve"> </w:t>
      </w:r>
      <w:proofErr w:type="spellStart"/>
      <w:r w:rsidRPr="005F66A6">
        <w:rPr>
          <w:rFonts w:eastAsia="Calibri"/>
          <w:sz w:val="28"/>
          <w:szCs w:val="28"/>
          <w:lang w:val="vi-VN"/>
        </w:rPr>
        <w:t>món</w:t>
      </w:r>
      <w:proofErr w:type="spellEnd"/>
      <w:r w:rsidRPr="005F66A6">
        <w:rPr>
          <w:rFonts w:eastAsia="Calibri"/>
          <w:sz w:val="28"/>
          <w:szCs w:val="28"/>
          <w:lang w:val="vi-VN"/>
        </w:rPr>
        <w:t xml:space="preserve"> ăn </w:t>
      </w:r>
      <w:bookmarkEnd w:id="40"/>
      <w:proofErr w:type="spellStart"/>
      <w:r w:rsidRPr="005F66A6">
        <w:rPr>
          <w:rFonts w:eastAsia="Calibri"/>
          <w:sz w:val="28"/>
          <w:szCs w:val="28"/>
          <w:lang w:val="en-US"/>
        </w:rPr>
        <w:t>gồm</w:t>
      </w:r>
      <w:proofErr w:type="spellEnd"/>
      <w:r w:rsidRPr="005F66A6">
        <w:rPr>
          <w:rFonts w:eastAsia="Calibri"/>
          <w:sz w:val="28"/>
          <w:szCs w:val="28"/>
          <w:lang w:val="en-US"/>
        </w:rPr>
        <w:t xml:space="preserve"> </w:t>
      </w:r>
      <w:proofErr w:type="spellStart"/>
      <w:r w:rsidRPr="005F66A6">
        <w:rPr>
          <w:rFonts w:eastAsia="Calibri"/>
          <w:sz w:val="28"/>
          <w:szCs w:val="28"/>
          <w:lang w:val="en-US"/>
        </w:rPr>
        <w:t>các</w:t>
      </w:r>
      <w:proofErr w:type="spellEnd"/>
      <w:r w:rsidRPr="005F66A6">
        <w:rPr>
          <w:rFonts w:eastAsia="Calibri"/>
          <w:sz w:val="28"/>
          <w:szCs w:val="28"/>
          <w:lang w:val="en-US"/>
        </w:rPr>
        <w:t xml:space="preserve"> </w:t>
      </w:r>
      <w:proofErr w:type="spellStart"/>
      <w:r w:rsidRPr="005F66A6">
        <w:rPr>
          <w:rFonts w:eastAsia="Calibri"/>
          <w:sz w:val="28"/>
          <w:szCs w:val="28"/>
          <w:lang w:val="en-US"/>
        </w:rPr>
        <w:t>nhà</w:t>
      </w:r>
      <w:proofErr w:type="spellEnd"/>
      <w:r w:rsidRPr="005F66A6">
        <w:rPr>
          <w:rFonts w:eastAsia="Calibri"/>
          <w:sz w:val="28"/>
          <w:szCs w:val="28"/>
          <w:lang w:val="en-US"/>
        </w:rPr>
        <w:t xml:space="preserve"> </w:t>
      </w:r>
      <w:proofErr w:type="spellStart"/>
      <w:r w:rsidRPr="005F66A6">
        <w:rPr>
          <w:rFonts w:eastAsia="Calibri"/>
          <w:sz w:val="28"/>
          <w:szCs w:val="28"/>
          <w:lang w:val="en-US"/>
        </w:rPr>
        <w:t>giáo</w:t>
      </w:r>
      <w:proofErr w:type="spellEnd"/>
      <w:r w:rsidRPr="005F66A6">
        <w:rPr>
          <w:rFonts w:eastAsia="Calibri"/>
          <w:sz w:val="28"/>
          <w:szCs w:val="28"/>
          <w:lang w:val="en-US"/>
        </w:rPr>
        <w:t xml:space="preserve"> </w:t>
      </w:r>
      <w:proofErr w:type="spellStart"/>
      <w:r w:rsidRPr="005F66A6">
        <w:rPr>
          <w:rFonts w:eastAsia="Calibri"/>
          <w:sz w:val="28"/>
          <w:szCs w:val="28"/>
          <w:lang w:val="en-US"/>
        </w:rPr>
        <w:t>cơ</w:t>
      </w:r>
      <w:proofErr w:type="spellEnd"/>
      <w:r w:rsidRPr="005F66A6">
        <w:rPr>
          <w:rFonts w:eastAsia="Calibri"/>
          <w:sz w:val="28"/>
          <w:szCs w:val="28"/>
          <w:lang w:val="en-US"/>
        </w:rPr>
        <w:t xml:space="preserve"> </w:t>
      </w:r>
      <w:proofErr w:type="spellStart"/>
      <w:r w:rsidRPr="005F66A6">
        <w:rPr>
          <w:rFonts w:eastAsia="Calibri"/>
          <w:sz w:val="28"/>
          <w:szCs w:val="28"/>
          <w:lang w:val="en-US"/>
        </w:rPr>
        <w:t>hữu</w:t>
      </w:r>
      <w:proofErr w:type="spellEnd"/>
      <w:r w:rsidRPr="005F66A6">
        <w:rPr>
          <w:rFonts w:eastAsia="Calibri"/>
          <w:sz w:val="28"/>
          <w:szCs w:val="28"/>
          <w:lang w:val="en-US"/>
        </w:rPr>
        <w:t xml:space="preserve"> </w:t>
      </w:r>
      <w:proofErr w:type="spellStart"/>
      <w:r w:rsidRPr="005F66A6">
        <w:rPr>
          <w:rFonts w:eastAsia="Calibri"/>
          <w:sz w:val="28"/>
          <w:szCs w:val="28"/>
          <w:lang w:val="en-US"/>
        </w:rPr>
        <w:t>của</w:t>
      </w:r>
      <w:proofErr w:type="spellEnd"/>
      <w:r w:rsidRPr="005F66A6">
        <w:rPr>
          <w:rFonts w:eastAsia="Calibri"/>
          <w:sz w:val="28"/>
          <w:szCs w:val="28"/>
          <w:lang w:val="en-US"/>
        </w:rPr>
        <w:t xml:space="preserve"> </w:t>
      </w:r>
      <w:proofErr w:type="spellStart"/>
      <w:r w:rsidRPr="005F66A6">
        <w:rPr>
          <w:rFonts w:eastAsia="Calibri"/>
          <w:sz w:val="28"/>
          <w:szCs w:val="28"/>
          <w:lang w:val="en-US"/>
        </w:rPr>
        <w:t>khoa</w:t>
      </w:r>
      <w:proofErr w:type="spellEnd"/>
      <w:r w:rsidRPr="005F66A6">
        <w:rPr>
          <w:rFonts w:eastAsia="Calibri"/>
          <w:sz w:val="28"/>
          <w:szCs w:val="28"/>
          <w:lang w:val="en-US"/>
        </w:rPr>
        <w:t xml:space="preserve"> </w:t>
      </w:r>
      <w:proofErr w:type="spellStart"/>
      <w:r w:rsidRPr="005F66A6">
        <w:rPr>
          <w:rFonts w:eastAsia="Calibri"/>
          <w:sz w:val="28"/>
          <w:szCs w:val="28"/>
          <w:lang w:val="en-US"/>
        </w:rPr>
        <w:t>Công</w:t>
      </w:r>
      <w:proofErr w:type="spellEnd"/>
      <w:r w:rsidRPr="005F66A6">
        <w:rPr>
          <w:rFonts w:eastAsia="Calibri"/>
          <w:sz w:val="28"/>
          <w:szCs w:val="28"/>
          <w:lang w:val="vi-VN"/>
        </w:rPr>
        <w:t xml:space="preserve"> </w:t>
      </w:r>
      <w:proofErr w:type="spellStart"/>
      <w:r w:rsidRPr="005F66A6">
        <w:rPr>
          <w:rFonts w:eastAsia="Calibri"/>
          <w:sz w:val="28"/>
          <w:szCs w:val="28"/>
          <w:lang w:val="vi-VN"/>
        </w:rPr>
        <w:t>nghệ</w:t>
      </w:r>
      <w:proofErr w:type="spellEnd"/>
      <w:r w:rsidRPr="005F66A6">
        <w:rPr>
          <w:rFonts w:eastAsia="Calibri"/>
          <w:sz w:val="28"/>
          <w:szCs w:val="28"/>
          <w:lang w:val="vi-VN"/>
        </w:rPr>
        <w:t xml:space="preserve"> </w:t>
      </w:r>
      <w:proofErr w:type="spellStart"/>
      <w:r w:rsidRPr="005F66A6">
        <w:rPr>
          <w:rFonts w:eastAsia="Calibri"/>
          <w:sz w:val="28"/>
          <w:szCs w:val="28"/>
          <w:lang w:val="vi-VN"/>
        </w:rPr>
        <w:t>chế</w:t>
      </w:r>
      <w:proofErr w:type="spellEnd"/>
      <w:r w:rsidRPr="005F66A6">
        <w:rPr>
          <w:rFonts w:eastAsia="Calibri"/>
          <w:sz w:val="28"/>
          <w:szCs w:val="28"/>
          <w:lang w:val="vi-VN"/>
        </w:rPr>
        <w:t xml:space="preserve"> </w:t>
      </w:r>
      <w:proofErr w:type="spellStart"/>
      <w:r w:rsidRPr="005F66A6">
        <w:rPr>
          <w:rFonts w:eastAsia="Calibri"/>
          <w:sz w:val="28"/>
          <w:szCs w:val="28"/>
          <w:lang w:val="vi-VN"/>
        </w:rPr>
        <w:t>biến</w:t>
      </w:r>
      <w:r w:rsidRPr="005F66A6">
        <w:rPr>
          <w:rFonts w:eastAsia="Calibri"/>
          <w:sz w:val="28"/>
          <w:szCs w:val="28"/>
          <w:lang w:val="en-US"/>
        </w:rPr>
        <w:t>,</w:t>
      </w:r>
      <w:proofErr w:type="spellEnd"/>
      <w:r w:rsidRPr="005F66A6">
        <w:rPr>
          <w:rFonts w:eastAsia="Calibri"/>
          <w:sz w:val="28"/>
          <w:szCs w:val="28"/>
          <w:lang w:val="en-US"/>
        </w:rPr>
        <w:t xml:space="preserve"> </w:t>
      </w:r>
      <w:proofErr w:type="spellStart"/>
      <w:r w:rsidRPr="005F66A6">
        <w:rPr>
          <w:rFonts w:eastAsia="Calibri"/>
          <w:sz w:val="28"/>
          <w:szCs w:val="28"/>
          <w:lang w:val="en-US"/>
        </w:rPr>
        <w:t>nhà</w:t>
      </w:r>
      <w:proofErr w:type="spellEnd"/>
      <w:r w:rsidRPr="005F66A6">
        <w:rPr>
          <w:rFonts w:eastAsia="Calibri"/>
          <w:sz w:val="28"/>
          <w:szCs w:val="28"/>
          <w:lang w:val="en-US"/>
        </w:rPr>
        <w:t xml:space="preserve"> </w:t>
      </w:r>
      <w:proofErr w:type="spellStart"/>
      <w:r w:rsidRPr="005F66A6">
        <w:rPr>
          <w:rFonts w:eastAsia="Calibri"/>
          <w:sz w:val="28"/>
          <w:szCs w:val="28"/>
          <w:lang w:val="en-US"/>
        </w:rPr>
        <w:t>giáo</w:t>
      </w:r>
      <w:proofErr w:type="spellEnd"/>
      <w:r w:rsidRPr="005F66A6">
        <w:rPr>
          <w:rFonts w:eastAsia="Calibri"/>
          <w:sz w:val="28"/>
          <w:szCs w:val="28"/>
          <w:lang w:val="en-US"/>
        </w:rPr>
        <w:t xml:space="preserve"> </w:t>
      </w:r>
      <w:proofErr w:type="spellStart"/>
      <w:r w:rsidRPr="005F66A6">
        <w:rPr>
          <w:rFonts w:eastAsia="Calibri"/>
          <w:sz w:val="28"/>
          <w:szCs w:val="28"/>
          <w:lang w:val="en-US"/>
        </w:rPr>
        <w:t>thuộc</w:t>
      </w:r>
      <w:proofErr w:type="spellEnd"/>
      <w:r w:rsidRPr="005F66A6">
        <w:rPr>
          <w:rFonts w:eastAsia="Calibri"/>
          <w:sz w:val="28"/>
          <w:szCs w:val="28"/>
          <w:lang w:val="en-US"/>
        </w:rPr>
        <w:t xml:space="preserve"> </w:t>
      </w:r>
      <w:proofErr w:type="spellStart"/>
      <w:r w:rsidRPr="005F66A6">
        <w:rPr>
          <w:rFonts w:eastAsia="Calibri"/>
          <w:sz w:val="28"/>
          <w:szCs w:val="28"/>
          <w:lang w:val="en-US"/>
        </w:rPr>
        <w:t>biên</w:t>
      </w:r>
      <w:proofErr w:type="spellEnd"/>
      <w:r w:rsidRPr="005F66A6">
        <w:rPr>
          <w:rFonts w:eastAsia="Calibri"/>
          <w:sz w:val="28"/>
          <w:szCs w:val="28"/>
          <w:lang w:val="en-US"/>
        </w:rPr>
        <w:t xml:space="preserve"> </w:t>
      </w:r>
      <w:proofErr w:type="spellStart"/>
      <w:r w:rsidRPr="005F66A6">
        <w:rPr>
          <w:rFonts w:eastAsia="Calibri"/>
          <w:sz w:val="28"/>
          <w:szCs w:val="28"/>
          <w:lang w:val="en-US"/>
        </w:rPr>
        <w:t>chế</w:t>
      </w:r>
      <w:proofErr w:type="spellEnd"/>
      <w:r w:rsidRPr="005F66A6">
        <w:rPr>
          <w:rFonts w:eastAsia="Calibri"/>
          <w:sz w:val="28"/>
          <w:szCs w:val="28"/>
          <w:lang w:val="en-US"/>
        </w:rPr>
        <w:t xml:space="preserve"> </w:t>
      </w:r>
      <w:proofErr w:type="spellStart"/>
      <w:r w:rsidRPr="005F66A6">
        <w:rPr>
          <w:rFonts w:eastAsia="Calibri"/>
          <w:sz w:val="28"/>
          <w:szCs w:val="28"/>
          <w:lang w:val="en-US"/>
        </w:rPr>
        <w:t>khoa</w:t>
      </w:r>
      <w:proofErr w:type="spellEnd"/>
      <w:r w:rsidRPr="005F66A6">
        <w:rPr>
          <w:rFonts w:eastAsia="Calibri"/>
          <w:sz w:val="28"/>
          <w:szCs w:val="28"/>
          <w:lang w:val="en-US"/>
        </w:rPr>
        <w:t xml:space="preserve"> </w:t>
      </w:r>
      <w:proofErr w:type="spellStart"/>
      <w:r w:rsidRPr="005F66A6">
        <w:rPr>
          <w:rFonts w:eastAsia="Calibri"/>
          <w:sz w:val="28"/>
          <w:szCs w:val="28"/>
          <w:lang w:val="en-US"/>
        </w:rPr>
        <w:t>khác</w:t>
      </w:r>
      <w:proofErr w:type="spellEnd"/>
      <w:r w:rsidRPr="005F66A6">
        <w:rPr>
          <w:rFonts w:eastAsia="Calibri"/>
          <w:sz w:val="28"/>
          <w:szCs w:val="28"/>
          <w:lang w:val="en-US"/>
        </w:rPr>
        <w:t xml:space="preserve">, </w:t>
      </w:r>
      <w:proofErr w:type="spellStart"/>
      <w:r w:rsidRPr="005F66A6">
        <w:rPr>
          <w:rFonts w:eastAsia="Calibri"/>
          <w:sz w:val="28"/>
          <w:szCs w:val="28"/>
          <w:lang w:val="en-US"/>
        </w:rPr>
        <w:t>nhà</w:t>
      </w:r>
      <w:proofErr w:type="spellEnd"/>
      <w:r w:rsidRPr="005F66A6">
        <w:rPr>
          <w:rFonts w:eastAsia="Calibri"/>
          <w:sz w:val="28"/>
          <w:szCs w:val="28"/>
          <w:lang w:val="en-US"/>
        </w:rPr>
        <w:t xml:space="preserve"> </w:t>
      </w:r>
      <w:proofErr w:type="spellStart"/>
      <w:r w:rsidRPr="005F66A6">
        <w:rPr>
          <w:rFonts w:eastAsia="Calibri"/>
          <w:sz w:val="28"/>
          <w:szCs w:val="28"/>
          <w:lang w:val="en-US"/>
        </w:rPr>
        <w:t>giáo</w:t>
      </w:r>
      <w:proofErr w:type="spellEnd"/>
      <w:r w:rsidRPr="005F66A6">
        <w:rPr>
          <w:rFonts w:eastAsia="Calibri"/>
          <w:sz w:val="28"/>
          <w:szCs w:val="28"/>
          <w:lang w:val="en-US"/>
        </w:rPr>
        <w:t xml:space="preserve"> </w:t>
      </w:r>
      <w:proofErr w:type="spellStart"/>
      <w:r w:rsidRPr="005F66A6">
        <w:rPr>
          <w:rFonts w:eastAsia="Calibri"/>
          <w:sz w:val="28"/>
          <w:szCs w:val="28"/>
          <w:lang w:val="en-US"/>
        </w:rPr>
        <w:t>dạy</w:t>
      </w:r>
      <w:proofErr w:type="spellEnd"/>
      <w:r w:rsidRPr="005F66A6">
        <w:rPr>
          <w:rFonts w:eastAsia="Calibri"/>
          <w:sz w:val="28"/>
          <w:szCs w:val="28"/>
          <w:lang w:val="en-US"/>
        </w:rPr>
        <w:t xml:space="preserve"> </w:t>
      </w:r>
      <w:proofErr w:type="spellStart"/>
      <w:r w:rsidRPr="005F66A6">
        <w:rPr>
          <w:rFonts w:eastAsia="Calibri"/>
          <w:sz w:val="28"/>
          <w:szCs w:val="28"/>
          <w:lang w:val="en-US"/>
        </w:rPr>
        <w:t>môn</w:t>
      </w:r>
      <w:proofErr w:type="spellEnd"/>
      <w:r w:rsidRPr="005F66A6">
        <w:rPr>
          <w:rFonts w:eastAsia="Calibri"/>
          <w:sz w:val="28"/>
          <w:szCs w:val="28"/>
          <w:lang w:val="en-US"/>
        </w:rPr>
        <w:t xml:space="preserve"> </w:t>
      </w:r>
      <w:proofErr w:type="spellStart"/>
      <w:r w:rsidRPr="005F66A6">
        <w:rPr>
          <w:rFonts w:eastAsia="Calibri"/>
          <w:sz w:val="28"/>
          <w:szCs w:val="28"/>
          <w:lang w:val="en-US"/>
        </w:rPr>
        <w:t>chung</w:t>
      </w:r>
      <w:proofErr w:type="spellEnd"/>
      <w:r w:rsidRPr="005F66A6">
        <w:rPr>
          <w:rFonts w:eastAsia="Calibri"/>
          <w:sz w:val="28"/>
          <w:szCs w:val="28"/>
          <w:lang w:val="en-US"/>
        </w:rPr>
        <w:t xml:space="preserve"> </w:t>
      </w:r>
      <w:proofErr w:type="spellStart"/>
      <w:r w:rsidRPr="005F66A6">
        <w:rPr>
          <w:rFonts w:eastAsia="Calibri"/>
          <w:sz w:val="28"/>
          <w:szCs w:val="28"/>
          <w:lang w:val="en-US"/>
        </w:rPr>
        <w:t>và</w:t>
      </w:r>
      <w:proofErr w:type="spellEnd"/>
      <w:r w:rsidRPr="005F66A6">
        <w:rPr>
          <w:rFonts w:eastAsia="Calibri"/>
          <w:sz w:val="28"/>
          <w:szCs w:val="28"/>
          <w:lang w:val="en-US"/>
        </w:rPr>
        <w:t xml:space="preserve"> </w:t>
      </w:r>
      <w:proofErr w:type="spellStart"/>
      <w:r w:rsidRPr="005F66A6">
        <w:rPr>
          <w:rFonts w:eastAsia="Calibri"/>
          <w:sz w:val="28"/>
          <w:szCs w:val="28"/>
          <w:lang w:val="en-US"/>
        </w:rPr>
        <w:t>nhà</w:t>
      </w:r>
      <w:proofErr w:type="spellEnd"/>
      <w:r w:rsidRPr="005F66A6">
        <w:rPr>
          <w:rFonts w:eastAsia="Calibri"/>
          <w:sz w:val="28"/>
          <w:szCs w:val="28"/>
          <w:lang w:val="en-US"/>
        </w:rPr>
        <w:t xml:space="preserve"> </w:t>
      </w:r>
      <w:proofErr w:type="spellStart"/>
      <w:r w:rsidRPr="005F66A6">
        <w:rPr>
          <w:rFonts w:eastAsia="Calibri"/>
          <w:sz w:val="28"/>
          <w:szCs w:val="28"/>
          <w:lang w:val="en-US"/>
        </w:rPr>
        <w:t>giáo</w:t>
      </w:r>
      <w:proofErr w:type="spellEnd"/>
      <w:r w:rsidRPr="005F66A6">
        <w:rPr>
          <w:rFonts w:eastAsia="Calibri"/>
          <w:sz w:val="28"/>
          <w:szCs w:val="28"/>
          <w:lang w:val="en-US"/>
        </w:rPr>
        <w:t xml:space="preserve"> </w:t>
      </w:r>
      <w:proofErr w:type="spellStart"/>
      <w:r w:rsidRPr="005F66A6">
        <w:rPr>
          <w:rFonts w:eastAsia="Calibri"/>
          <w:sz w:val="28"/>
          <w:szCs w:val="28"/>
          <w:lang w:val="en-US"/>
        </w:rPr>
        <w:t>kiêm</w:t>
      </w:r>
      <w:proofErr w:type="spellEnd"/>
      <w:r w:rsidRPr="005F66A6">
        <w:rPr>
          <w:rFonts w:eastAsia="Calibri"/>
          <w:sz w:val="28"/>
          <w:szCs w:val="28"/>
          <w:lang w:val="en-US"/>
        </w:rPr>
        <w:t xml:space="preserve"> </w:t>
      </w:r>
      <w:proofErr w:type="spellStart"/>
      <w:r w:rsidRPr="005F66A6">
        <w:rPr>
          <w:rFonts w:eastAsia="Calibri"/>
          <w:sz w:val="28"/>
          <w:szCs w:val="28"/>
          <w:lang w:val="en-US"/>
        </w:rPr>
        <w:t>nhiệm</w:t>
      </w:r>
      <w:proofErr w:type="spellEnd"/>
      <w:r w:rsidRPr="005F66A6">
        <w:rPr>
          <w:rFonts w:eastAsia="Calibri"/>
          <w:sz w:val="28"/>
          <w:szCs w:val="28"/>
          <w:lang w:val="en-US"/>
        </w:rPr>
        <w:t>. T</w:t>
      </w:r>
      <w:r w:rsidRPr="005F66A6">
        <w:rPr>
          <w:rFonts w:eastAsia="Calibri"/>
          <w:sz w:val="28"/>
          <w:szCs w:val="28"/>
          <w:lang w:val="nl-NL"/>
        </w:rPr>
        <w:t>ất cả các giảng viên đều được đào tạo</w:t>
      </w:r>
      <w:r w:rsidRPr="005F66A6">
        <w:rPr>
          <w:rFonts w:eastAsia="Calibri"/>
          <w:sz w:val="28"/>
          <w:szCs w:val="28"/>
          <w:lang w:val="en-US"/>
        </w:rPr>
        <w:t xml:space="preserve"> </w:t>
      </w:r>
      <w:proofErr w:type="spellStart"/>
      <w:r w:rsidRPr="005F66A6">
        <w:rPr>
          <w:rFonts w:eastAsia="Calibri"/>
          <w:sz w:val="28"/>
          <w:szCs w:val="28"/>
          <w:lang w:val="en-US"/>
        </w:rPr>
        <w:t>đúng</w:t>
      </w:r>
      <w:proofErr w:type="spellEnd"/>
      <w:r w:rsidRPr="005F66A6">
        <w:rPr>
          <w:rFonts w:eastAsia="Calibri"/>
          <w:sz w:val="28"/>
          <w:szCs w:val="28"/>
          <w:lang w:val="nl-NL"/>
        </w:rPr>
        <w:t xml:space="preserve"> chuyên môn và nghiệp vụ sư phạm </w:t>
      </w:r>
      <w:r w:rsidRPr="005F66A6">
        <w:rPr>
          <w:rFonts w:eastAsia="Calibri"/>
          <w:b/>
          <w:i/>
          <w:color w:val="C00000"/>
          <w:sz w:val="28"/>
          <w:szCs w:val="28"/>
          <w:lang w:val="nl-NL"/>
        </w:rPr>
        <w:t xml:space="preserve">(3.1.01 </w:t>
      </w:r>
      <w:r w:rsidRPr="005F66A6">
        <w:rPr>
          <w:i/>
          <w:color w:val="C00000"/>
          <w:sz w:val="28"/>
          <w:szCs w:val="28"/>
          <w:lang w:val="en-US"/>
        </w:rPr>
        <w:t xml:space="preserve">– </w:t>
      </w:r>
      <w:proofErr w:type="spellStart"/>
      <w:r w:rsidRPr="005F66A6">
        <w:rPr>
          <w:i/>
          <w:color w:val="C00000"/>
          <w:sz w:val="28"/>
          <w:szCs w:val="28"/>
          <w:lang w:val="en-US"/>
        </w:rPr>
        <w:t>Danh</w:t>
      </w:r>
      <w:proofErr w:type="spellEnd"/>
      <w:r w:rsidRPr="005F66A6">
        <w:rPr>
          <w:i/>
          <w:color w:val="C00000"/>
          <w:sz w:val="28"/>
          <w:szCs w:val="28"/>
          <w:lang w:val="en-US"/>
        </w:rPr>
        <w:t xml:space="preserve"> </w:t>
      </w:r>
      <w:proofErr w:type="spellStart"/>
      <w:r w:rsidRPr="005F66A6">
        <w:rPr>
          <w:i/>
          <w:color w:val="C00000"/>
          <w:sz w:val="28"/>
          <w:szCs w:val="28"/>
          <w:lang w:val="en-US"/>
        </w:rPr>
        <w:t>sách</w:t>
      </w:r>
      <w:proofErr w:type="spellEnd"/>
      <w:r w:rsidRPr="005F66A6">
        <w:rPr>
          <w:i/>
          <w:color w:val="C00000"/>
          <w:sz w:val="28"/>
          <w:szCs w:val="28"/>
          <w:lang w:val="en-US"/>
        </w:rPr>
        <w:t xml:space="preserve"> </w:t>
      </w:r>
      <w:proofErr w:type="spellStart"/>
      <w:r w:rsidRPr="005F66A6">
        <w:rPr>
          <w:i/>
          <w:color w:val="C00000"/>
          <w:sz w:val="28"/>
          <w:szCs w:val="28"/>
          <w:lang w:val="en-US"/>
        </w:rPr>
        <w:t>trích</w:t>
      </w:r>
      <w:proofErr w:type="spellEnd"/>
      <w:r w:rsidRPr="005F66A6">
        <w:rPr>
          <w:i/>
          <w:color w:val="C00000"/>
          <w:sz w:val="28"/>
          <w:szCs w:val="28"/>
          <w:lang w:val="en-US"/>
        </w:rPr>
        <w:t xml:space="preserve"> </w:t>
      </w:r>
      <w:proofErr w:type="spellStart"/>
      <w:r w:rsidRPr="005F66A6">
        <w:rPr>
          <w:i/>
          <w:color w:val="C00000"/>
          <w:sz w:val="28"/>
          <w:szCs w:val="28"/>
          <w:lang w:val="en-US"/>
        </w:rPr>
        <w:t>ngang</w:t>
      </w:r>
      <w:proofErr w:type="spellEnd"/>
      <w:r w:rsidRPr="005F66A6">
        <w:rPr>
          <w:i/>
          <w:color w:val="C00000"/>
          <w:sz w:val="28"/>
          <w:szCs w:val="28"/>
          <w:lang w:val="en-US"/>
        </w:rPr>
        <w:t xml:space="preserve"> </w:t>
      </w:r>
      <w:proofErr w:type="spellStart"/>
      <w:r w:rsidRPr="005F66A6">
        <w:rPr>
          <w:i/>
          <w:color w:val="C00000"/>
          <w:sz w:val="28"/>
          <w:szCs w:val="28"/>
          <w:lang w:val="en-US"/>
        </w:rPr>
        <w:t>cán</w:t>
      </w:r>
      <w:proofErr w:type="spellEnd"/>
      <w:r w:rsidRPr="005F66A6">
        <w:rPr>
          <w:i/>
          <w:color w:val="C00000"/>
          <w:sz w:val="28"/>
          <w:szCs w:val="28"/>
          <w:lang w:val="en-US"/>
        </w:rPr>
        <w:t xml:space="preserve"> </w:t>
      </w:r>
      <w:proofErr w:type="spellStart"/>
      <w:r w:rsidRPr="005F66A6">
        <w:rPr>
          <w:i/>
          <w:color w:val="C00000"/>
          <w:sz w:val="28"/>
          <w:szCs w:val="28"/>
          <w:lang w:val="en-US"/>
        </w:rPr>
        <w:t>bộ</w:t>
      </w:r>
      <w:proofErr w:type="spellEnd"/>
      <w:r w:rsidRPr="005F66A6">
        <w:rPr>
          <w:i/>
          <w:color w:val="C00000"/>
          <w:sz w:val="28"/>
          <w:szCs w:val="28"/>
          <w:lang w:val="en-US"/>
        </w:rPr>
        <w:t xml:space="preserve">, </w:t>
      </w:r>
      <w:proofErr w:type="spellStart"/>
      <w:r w:rsidRPr="005F66A6">
        <w:rPr>
          <w:i/>
          <w:color w:val="C00000"/>
          <w:sz w:val="28"/>
          <w:szCs w:val="28"/>
          <w:lang w:val="en-US"/>
        </w:rPr>
        <w:t>giáo</w:t>
      </w:r>
      <w:proofErr w:type="spellEnd"/>
      <w:r w:rsidRPr="005F66A6">
        <w:rPr>
          <w:i/>
          <w:color w:val="C00000"/>
          <w:sz w:val="28"/>
          <w:szCs w:val="28"/>
          <w:lang w:val="en-US"/>
        </w:rPr>
        <w:t xml:space="preserve"> </w:t>
      </w:r>
      <w:proofErr w:type="spellStart"/>
      <w:r w:rsidRPr="005F66A6">
        <w:rPr>
          <w:i/>
          <w:color w:val="C00000"/>
          <w:sz w:val="28"/>
          <w:szCs w:val="28"/>
          <w:lang w:val="en-US"/>
        </w:rPr>
        <w:t>viên</w:t>
      </w:r>
      <w:proofErr w:type="spellEnd"/>
      <w:r w:rsidRPr="005F66A6">
        <w:rPr>
          <w:i/>
          <w:color w:val="C00000"/>
          <w:sz w:val="28"/>
          <w:szCs w:val="28"/>
          <w:lang w:val="en-US"/>
        </w:rPr>
        <w:t xml:space="preserve"> </w:t>
      </w:r>
      <w:proofErr w:type="spellStart"/>
      <w:r w:rsidRPr="005F66A6">
        <w:rPr>
          <w:i/>
          <w:color w:val="C00000"/>
          <w:sz w:val="28"/>
          <w:szCs w:val="28"/>
          <w:lang w:val="en-US"/>
        </w:rPr>
        <w:t>giảng</w:t>
      </w:r>
      <w:proofErr w:type="spellEnd"/>
      <w:r w:rsidRPr="005F66A6">
        <w:rPr>
          <w:i/>
          <w:color w:val="C00000"/>
          <w:sz w:val="28"/>
          <w:szCs w:val="28"/>
          <w:lang w:val="en-US"/>
        </w:rPr>
        <w:t xml:space="preserve"> </w:t>
      </w:r>
      <w:proofErr w:type="spellStart"/>
      <w:r w:rsidRPr="005F66A6">
        <w:rPr>
          <w:i/>
          <w:color w:val="C00000"/>
          <w:sz w:val="28"/>
          <w:szCs w:val="28"/>
          <w:lang w:val="en-US"/>
        </w:rPr>
        <w:t>dạy</w:t>
      </w:r>
      <w:proofErr w:type="spellEnd"/>
      <w:r w:rsidRPr="005F66A6">
        <w:rPr>
          <w:i/>
          <w:color w:val="C00000"/>
          <w:sz w:val="28"/>
          <w:szCs w:val="28"/>
          <w:lang w:val="en-US"/>
        </w:rPr>
        <w:t xml:space="preserve"> </w:t>
      </w:r>
      <w:proofErr w:type="spellStart"/>
      <w:r w:rsidRPr="005F66A6">
        <w:rPr>
          <w:i/>
          <w:color w:val="C00000"/>
          <w:sz w:val="28"/>
          <w:szCs w:val="28"/>
          <w:lang w:val="en-US"/>
        </w:rPr>
        <w:t>ngành</w:t>
      </w:r>
      <w:proofErr w:type="spellEnd"/>
      <w:r w:rsidRPr="005F66A6">
        <w:rPr>
          <w:i/>
          <w:color w:val="C00000"/>
          <w:sz w:val="28"/>
          <w:szCs w:val="28"/>
          <w:lang w:val="en-US"/>
        </w:rPr>
        <w:t xml:space="preserve"> </w:t>
      </w:r>
      <w:proofErr w:type="spellStart"/>
      <w:r w:rsidRPr="005F66A6">
        <w:rPr>
          <w:rFonts w:eastAsia="Calibri"/>
          <w:sz w:val="28"/>
          <w:szCs w:val="28"/>
          <w:lang w:val="en-US"/>
        </w:rPr>
        <w:t>Kỹ</w:t>
      </w:r>
      <w:proofErr w:type="spellEnd"/>
      <w:r w:rsidRPr="005F66A6">
        <w:rPr>
          <w:rFonts w:eastAsia="Calibri"/>
          <w:sz w:val="28"/>
          <w:szCs w:val="28"/>
          <w:lang w:val="en-US"/>
        </w:rPr>
        <w:t xml:space="preserve"> </w:t>
      </w:r>
      <w:proofErr w:type="spellStart"/>
      <w:r w:rsidRPr="005F66A6">
        <w:rPr>
          <w:rFonts w:eastAsia="Calibri"/>
          <w:sz w:val="28"/>
          <w:szCs w:val="28"/>
          <w:lang w:val="en-US"/>
        </w:rPr>
        <w:t>thuật</w:t>
      </w:r>
      <w:proofErr w:type="spellEnd"/>
      <w:r w:rsidRPr="005F66A6">
        <w:rPr>
          <w:rFonts w:eastAsia="Calibri"/>
          <w:sz w:val="28"/>
          <w:szCs w:val="28"/>
          <w:lang w:val="en-US"/>
        </w:rPr>
        <w:t xml:space="preserve"> </w:t>
      </w:r>
      <w:proofErr w:type="spellStart"/>
      <w:r w:rsidRPr="005F66A6">
        <w:rPr>
          <w:rFonts w:eastAsia="Calibri"/>
          <w:sz w:val="28"/>
          <w:szCs w:val="28"/>
          <w:lang w:val="en-US"/>
        </w:rPr>
        <w:t>chế</w:t>
      </w:r>
      <w:proofErr w:type="spellEnd"/>
      <w:r w:rsidRPr="005F66A6">
        <w:rPr>
          <w:rFonts w:eastAsia="Calibri"/>
          <w:sz w:val="28"/>
          <w:szCs w:val="28"/>
          <w:lang w:val="en-US"/>
        </w:rPr>
        <w:t xml:space="preserve"> </w:t>
      </w:r>
      <w:proofErr w:type="spellStart"/>
      <w:r w:rsidRPr="005F66A6">
        <w:rPr>
          <w:rFonts w:eastAsia="Calibri"/>
          <w:sz w:val="28"/>
          <w:szCs w:val="28"/>
          <w:lang w:val="en-US"/>
        </w:rPr>
        <w:t>biến</w:t>
      </w:r>
      <w:proofErr w:type="spellEnd"/>
      <w:r w:rsidRPr="005F66A6">
        <w:rPr>
          <w:rFonts w:eastAsia="Calibri"/>
          <w:sz w:val="28"/>
          <w:szCs w:val="28"/>
          <w:lang w:val="vi-VN"/>
        </w:rPr>
        <w:t xml:space="preserve"> </w:t>
      </w:r>
      <w:proofErr w:type="spellStart"/>
      <w:r w:rsidRPr="005F66A6">
        <w:rPr>
          <w:rFonts w:eastAsia="Calibri"/>
          <w:sz w:val="28"/>
          <w:szCs w:val="28"/>
          <w:lang w:val="vi-VN"/>
        </w:rPr>
        <w:t>món</w:t>
      </w:r>
      <w:proofErr w:type="spellEnd"/>
      <w:r w:rsidRPr="005F66A6">
        <w:rPr>
          <w:rFonts w:eastAsia="Calibri"/>
          <w:sz w:val="28"/>
          <w:szCs w:val="28"/>
          <w:lang w:val="vi-VN"/>
        </w:rPr>
        <w:t xml:space="preserve"> ăn</w:t>
      </w:r>
      <w:r w:rsidRPr="005F66A6">
        <w:rPr>
          <w:i/>
          <w:color w:val="C00000"/>
          <w:sz w:val="28"/>
          <w:szCs w:val="28"/>
          <w:lang w:val="en-US"/>
        </w:rPr>
        <w:t xml:space="preserve"> </w:t>
      </w:r>
      <w:proofErr w:type="spellStart"/>
      <w:r w:rsidR="00750725" w:rsidRPr="00750725">
        <w:rPr>
          <w:i/>
          <w:sz w:val="28"/>
          <w:szCs w:val="28"/>
          <w:lang w:val="en-US"/>
        </w:rPr>
        <w:t>các</w:t>
      </w:r>
      <w:proofErr w:type="spellEnd"/>
      <w:r w:rsidR="00750725" w:rsidRPr="00750725">
        <w:rPr>
          <w:i/>
          <w:sz w:val="28"/>
          <w:szCs w:val="28"/>
          <w:lang w:val="en-US"/>
        </w:rPr>
        <w:t xml:space="preserve"> </w:t>
      </w:r>
      <w:proofErr w:type="spellStart"/>
      <w:r w:rsidR="00750725" w:rsidRPr="00750725">
        <w:rPr>
          <w:i/>
          <w:sz w:val="28"/>
          <w:szCs w:val="28"/>
          <w:lang w:val="en-US"/>
        </w:rPr>
        <w:t>năm</w:t>
      </w:r>
      <w:proofErr w:type="spellEnd"/>
      <w:r w:rsidR="00750725" w:rsidRPr="00750725">
        <w:rPr>
          <w:i/>
          <w:sz w:val="28"/>
          <w:szCs w:val="28"/>
          <w:lang w:val="en-US"/>
        </w:rPr>
        <w:t>)</w:t>
      </w:r>
      <w:r w:rsidR="00750725" w:rsidRPr="00750725">
        <w:rPr>
          <w:i/>
          <w:sz w:val="28"/>
          <w:szCs w:val="28"/>
          <w:lang w:val="nl-NL"/>
        </w:rPr>
        <w:t>;</w:t>
      </w:r>
      <w:r w:rsidRPr="005F66A6">
        <w:rPr>
          <w:rFonts w:eastAsia="Calibri"/>
          <w:i/>
          <w:color w:val="C00000"/>
          <w:sz w:val="28"/>
          <w:szCs w:val="28"/>
          <w:lang w:val="nl-NL"/>
        </w:rPr>
        <w:t xml:space="preserve"> </w:t>
      </w:r>
      <w:r w:rsidRPr="005F66A6">
        <w:rPr>
          <w:rFonts w:eastAsia="Calibri"/>
          <w:i/>
          <w:color w:val="C00000"/>
          <w:sz w:val="28"/>
          <w:szCs w:val="28"/>
          <w:lang w:val="en-US"/>
        </w:rPr>
        <w:t xml:space="preserve">3.1.02 </w:t>
      </w:r>
      <w:proofErr w:type="spellStart"/>
      <w:r w:rsidRPr="005F66A6">
        <w:rPr>
          <w:rFonts w:eastAsia="Calibri"/>
          <w:i/>
          <w:color w:val="C00000"/>
          <w:sz w:val="28"/>
          <w:szCs w:val="28"/>
          <w:lang w:val="en-US"/>
        </w:rPr>
        <w:t>Hồ</w:t>
      </w:r>
      <w:proofErr w:type="spellEnd"/>
      <w:r w:rsidRPr="005F66A6">
        <w:rPr>
          <w:rFonts w:eastAsia="Calibri"/>
          <w:i/>
          <w:color w:val="C00000"/>
          <w:sz w:val="28"/>
          <w:szCs w:val="28"/>
          <w:lang w:val="en-US"/>
        </w:rPr>
        <w:t xml:space="preserve"> </w:t>
      </w:r>
      <w:proofErr w:type="spellStart"/>
      <w:r w:rsidRPr="005F66A6">
        <w:rPr>
          <w:rFonts w:eastAsia="Calibri"/>
          <w:i/>
          <w:color w:val="C00000"/>
          <w:sz w:val="28"/>
          <w:szCs w:val="28"/>
          <w:lang w:val="en-US"/>
        </w:rPr>
        <w:t>sơ</w:t>
      </w:r>
      <w:proofErr w:type="spellEnd"/>
      <w:r w:rsidRPr="005F66A6">
        <w:rPr>
          <w:rFonts w:eastAsia="Calibri"/>
          <w:i/>
          <w:color w:val="C00000"/>
          <w:sz w:val="28"/>
          <w:szCs w:val="28"/>
          <w:lang w:val="en-US"/>
        </w:rPr>
        <w:t xml:space="preserve"> </w:t>
      </w:r>
      <w:proofErr w:type="spellStart"/>
      <w:r w:rsidRPr="005F66A6">
        <w:rPr>
          <w:rFonts w:eastAsia="Calibri"/>
          <w:i/>
          <w:color w:val="C00000"/>
          <w:sz w:val="28"/>
          <w:szCs w:val="28"/>
          <w:lang w:val="en-US"/>
        </w:rPr>
        <w:t>nhà</w:t>
      </w:r>
      <w:proofErr w:type="spellEnd"/>
      <w:r w:rsidRPr="005F66A6">
        <w:rPr>
          <w:rFonts w:eastAsia="Calibri"/>
          <w:i/>
          <w:color w:val="C00000"/>
          <w:sz w:val="28"/>
          <w:szCs w:val="28"/>
          <w:lang w:val="en-US"/>
        </w:rPr>
        <w:t xml:space="preserve"> </w:t>
      </w:r>
      <w:proofErr w:type="spellStart"/>
      <w:r w:rsidRPr="005F66A6">
        <w:rPr>
          <w:rFonts w:eastAsia="Calibri"/>
          <w:i/>
          <w:color w:val="C00000"/>
          <w:sz w:val="28"/>
          <w:szCs w:val="28"/>
          <w:lang w:val="en-US"/>
        </w:rPr>
        <w:t>giáo</w:t>
      </w:r>
      <w:proofErr w:type="spellEnd"/>
      <w:r w:rsidRPr="005F66A6">
        <w:rPr>
          <w:rFonts w:eastAsia="Calibri"/>
          <w:i/>
          <w:color w:val="C00000"/>
          <w:sz w:val="28"/>
          <w:szCs w:val="28"/>
          <w:lang w:val="en-US"/>
        </w:rPr>
        <w:t>).</w:t>
      </w:r>
    </w:p>
    <w:p w14:paraId="72A3B3A1" w14:textId="77777777" w:rsidR="00DE1E61" w:rsidRPr="00C22A03" w:rsidRDefault="00DE1E61" w:rsidP="00DE1E61">
      <w:pPr>
        <w:widowControl/>
        <w:tabs>
          <w:tab w:val="left" w:pos="567"/>
        </w:tabs>
        <w:spacing w:line="360" w:lineRule="auto"/>
        <w:jc w:val="both"/>
        <w:rPr>
          <w:rFonts w:eastAsia="Calibri"/>
          <w:color w:val="000000" w:themeColor="text1"/>
          <w:sz w:val="28"/>
          <w:szCs w:val="28"/>
          <w:lang w:val="en-US"/>
        </w:rPr>
      </w:pPr>
      <w:proofErr w:type="spellStart"/>
      <w:r w:rsidRPr="00C22A03">
        <w:rPr>
          <w:rFonts w:eastAsia="Calibri"/>
          <w:color w:val="000000" w:themeColor="text1"/>
          <w:sz w:val="28"/>
          <w:szCs w:val="28"/>
          <w:lang w:val="en-US"/>
        </w:rPr>
        <w:t>Trong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năm</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học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này</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số</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tham</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gia</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dạy</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nghề</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Kỹ</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thuật</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chế</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biến</w:t>
      </w:r>
      <w:proofErr w:type="spellEnd"/>
      <w:r w:rsidRPr="00C22A03">
        <w:rPr>
          <w:rFonts w:eastAsia="Calibri"/>
          <w:color w:val="000000" w:themeColor="text1"/>
          <w:sz w:val="28"/>
          <w:szCs w:val="28"/>
          <w:lang w:val="vi-VN"/>
        </w:rPr>
        <w:t xml:space="preserve"> </w:t>
      </w:r>
      <w:proofErr w:type="spellStart"/>
      <w:r w:rsidRPr="00C22A03">
        <w:rPr>
          <w:rFonts w:eastAsia="Calibri"/>
          <w:color w:val="000000" w:themeColor="text1"/>
          <w:sz w:val="28"/>
          <w:szCs w:val="28"/>
          <w:lang w:val="vi-VN"/>
        </w:rPr>
        <w:t>món</w:t>
      </w:r>
      <w:proofErr w:type="spellEnd"/>
      <w:r w:rsidRPr="00C22A03">
        <w:rPr>
          <w:rFonts w:eastAsia="Calibri"/>
          <w:color w:val="000000" w:themeColor="text1"/>
          <w:sz w:val="28"/>
          <w:szCs w:val="28"/>
          <w:lang w:val="vi-VN"/>
        </w:rPr>
        <w:t xml:space="preserve"> ăn </w:t>
      </w:r>
      <w:proofErr w:type="spellStart"/>
      <w:r w:rsidRPr="00C22A03">
        <w:rPr>
          <w:rFonts w:eastAsia="Calibri"/>
          <w:color w:val="000000" w:themeColor="text1"/>
          <w:sz w:val="28"/>
          <w:szCs w:val="28"/>
          <w:lang w:val="en-US"/>
        </w:rPr>
        <w:t>là</w:t>
      </w:r>
      <w:proofErr w:type="spellEnd"/>
      <w:r w:rsidRPr="00C22A03">
        <w:rPr>
          <w:rFonts w:eastAsia="Calibri"/>
          <w:color w:val="000000" w:themeColor="text1"/>
          <w:sz w:val="28"/>
          <w:szCs w:val="28"/>
          <w:lang w:val="en-US"/>
        </w:rPr>
        <w:t xml:space="preserve"> 39. </w:t>
      </w:r>
      <w:proofErr w:type="spellStart"/>
      <w:r w:rsidRPr="00C22A03">
        <w:rPr>
          <w:rFonts w:eastAsia="Calibri"/>
          <w:color w:val="000000" w:themeColor="text1"/>
          <w:sz w:val="28"/>
          <w:szCs w:val="28"/>
          <w:lang w:val="en-US"/>
        </w:rPr>
        <w:t>Trong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của</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khoa</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Công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nghệ</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chế</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biến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r w:rsidRPr="00C22A03">
        <w:rPr>
          <w:rFonts w:eastAsia="Calibri"/>
          <w:color w:val="000000" w:themeColor="text1"/>
          <w:sz w:val="28"/>
          <w:szCs w:val="28"/>
          <w:lang w:val="vi-VN"/>
        </w:rPr>
        <w:t>6</w:t>
      </w:r>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người</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dạy</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môn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học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chung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16 </w:t>
      </w:r>
      <w:proofErr w:type="spellStart"/>
      <w:r w:rsidRPr="00C22A03">
        <w:rPr>
          <w:rFonts w:eastAsia="Calibri"/>
          <w:color w:val="000000" w:themeColor="text1"/>
          <w:sz w:val="28"/>
          <w:szCs w:val="28"/>
          <w:lang w:val="en-US"/>
        </w:rPr>
        <w:t>người</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khoa</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khác</w:t>
      </w:r>
      <w:proofErr w:type="spellEnd"/>
      <w:r w:rsidRPr="00C22A03">
        <w:rPr>
          <w:rFonts w:eastAsia="Calibri"/>
          <w:color w:val="000000" w:themeColor="text1"/>
          <w:sz w:val="28"/>
          <w:szCs w:val="28"/>
          <w:lang w:val="en-US"/>
        </w:rPr>
        <w:t xml:space="preserve"> 9;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kiêm</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nhiệm</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05 </w:t>
      </w:r>
      <w:proofErr w:type="spellStart"/>
      <w:r w:rsidRPr="00C22A03">
        <w:rPr>
          <w:rFonts w:eastAsia="Calibri"/>
          <w:color w:val="000000" w:themeColor="text1"/>
          <w:sz w:val="28"/>
          <w:szCs w:val="28"/>
          <w:lang w:val="vi-VN"/>
        </w:rPr>
        <w:t>người</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hợp</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đồng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thỉnh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03 </w:t>
      </w:r>
      <w:proofErr w:type="spellStart"/>
      <w:r w:rsidRPr="00C22A03">
        <w:rPr>
          <w:rFonts w:eastAsia="Calibri"/>
          <w:color w:val="000000" w:themeColor="text1"/>
          <w:sz w:val="28"/>
          <w:szCs w:val="28"/>
          <w:lang w:val="en-US"/>
        </w:rPr>
        <w:t>người</w:t>
      </w:r>
      <w:proofErr w:type="spellEnd"/>
      <w:r w:rsidRPr="00C22A03">
        <w:rPr>
          <w:rFonts w:eastAsia="Calibri"/>
          <w:color w:val="000000" w:themeColor="text1"/>
          <w:sz w:val="28"/>
          <w:szCs w:val="28"/>
          <w:lang w:val="en-US"/>
        </w:rPr>
        <w:t>.</w:t>
      </w:r>
    </w:p>
    <w:p w14:paraId="0D2F205A" w14:textId="77777777" w:rsidR="00DE1E61" w:rsidRPr="00C22A03" w:rsidRDefault="00DE1E61" w:rsidP="00DE1E61">
      <w:pPr>
        <w:widowControl/>
        <w:tabs>
          <w:tab w:val="left" w:pos="567"/>
        </w:tabs>
        <w:spacing w:line="360" w:lineRule="auto"/>
        <w:jc w:val="both"/>
        <w:rPr>
          <w:rFonts w:eastAsia="Calibri"/>
          <w:color w:val="000000" w:themeColor="text1"/>
          <w:sz w:val="28"/>
          <w:szCs w:val="28"/>
          <w:lang w:val="vi-VN"/>
        </w:rPr>
      </w:pPr>
      <w:r w:rsidRPr="00C22A03">
        <w:rPr>
          <w:rFonts w:eastAsia="Calibri"/>
          <w:color w:val="000000" w:themeColor="text1"/>
          <w:sz w:val="28"/>
          <w:szCs w:val="28"/>
          <w:lang w:val="en-US"/>
        </w:rPr>
        <w:tab/>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chuyên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môn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nghiệp</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vụ</w:t>
      </w:r>
      <w:proofErr w:type="spellEnd"/>
      <w:r w:rsidRPr="00C22A03">
        <w:rPr>
          <w:rFonts w:eastAsia="Calibri"/>
          <w:color w:val="000000" w:themeColor="text1"/>
          <w:sz w:val="28"/>
          <w:szCs w:val="28"/>
          <w:lang w:val="en-US"/>
        </w:rPr>
        <w:t xml:space="preserve">: 35/39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thạc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sỹ</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chiếm</w:t>
      </w:r>
      <w:proofErr w:type="spellEnd"/>
      <w:r w:rsidRPr="00C22A03">
        <w:rPr>
          <w:rFonts w:eastAsia="Calibri"/>
          <w:color w:val="000000" w:themeColor="text1"/>
          <w:sz w:val="28"/>
          <w:szCs w:val="28"/>
          <w:lang w:val="en-US"/>
        </w:rPr>
        <w:t xml:space="preserve"> 89</w:t>
      </w:r>
      <w:r w:rsidRPr="00C22A03">
        <w:rPr>
          <w:rFonts w:eastAsia="Calibri"/>
          <w:color w:val="000000" w:themeColor="text1"/>
          <w:sz w:val="28"/>
          <w:szCs w:val="28"/>
          <w:lang w:val="vi-VN"/>
        </w:rPr>
        <w:t>,7</w:t>
      </w:r>
      <w:r w:rsidRPr="00C22A03">
        <w:rPr>
          <w:rFonts w:eastAsia="Calibri"/>
          <w:color w:val="000000" w:themeColor="text1"/>
          <w:sz w:val="28"/>
          <w:szCs w:val="28"/>
          <w:lang w:val="en-US"/>
        </w:rPr>
        <w:t xml:space="preserve">%, 4/39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cử</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nhân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chiếm</w:t>
      </w:r>
      <w:proofErr w:type="spellEnd"/>
      <w:r w:rsidRPr="00C22A03">
        <w:rPr>
          <w:rFonts w:eastAsia="Calibri"/>
          <w:color w:val="000000" w:themeColor="text1"/>
          <w:sz w:val="28"/>
          <w:szCs w:val="28"/>
          <w:lang w:val="en-US"/>
        </w:rPr>
        <w:t xml:space="preserve"> 11</w:t>
      </w:r>
      <w:r w:rsidRPr="00C22A03">
        <w:rPr>
          <w:rFonts w:eastAsia="Calibri"/>
          <w:color w:val="000000" w:themeColor="text1"/>
          <w:sz w:val="28"/>
          <w:szCs w:val="28"/>
          <w:lang w:val="vi-VN"/>
        </w:rPr>
        <w:t>.3</w:t>
      </w:r>
      <w:r w:rsidRPr="00C22A03">
        <w:rPr>
          <w:rFonts w:eastAsia="Calibri"/>
          <w:color w:val="000000" w:themeColor="text1"/>
          <w:sz w:val="28"/>
          <w:szCs w:val="28"/>
          <w:lang w:val="en-US"/>
        </w:rPr>
        <w:t>%</w:t>
      </w:r>
      <w:r w:rsidRPr="00C22A03">
        <w:rPr>
          <w:rFonts w:eastAsia="Calibri"/>
          <w:color w:val="000000" w:themeColor="text1"/>
          <w:sz w:val="28"/>
          <w:szCs w:val="28"/>
          <w:lang w:val="vi-VN"/>
        </w:rPr>
        <w:t>.</w:t>
      </w:r>
    </w:p>
    <w:p w14:paraId="63F8CFB8" w14:textId="77777777" w:rsidR="00DE1E61" w:rsidRPr="00C22A03" w:rsidRDefault="00DE1E61" w:rsidP="00DE1E61">
      <w:pPr>
        <w:widowControl/>
        <w:tabs>
          <w:tab w:val="left" w:pos="567"/>
        </w:tabs>
        <w:spacing w:line="360" w:lineRule="auto"/>
        <w:jc w:val="both"/>
        <w:rPr>
          <w:rFonts w:eastAsia="Calibri"/>
          <w:color w:val="000000" w:themeColor="text1"/>
          <w:sz w:val="28"/>
          <w:szCs w:val="28"/>
          <w:lang w:val="en-US"/>
        </w:rPr>
      </w:pPr>
      <w:r w:rsidRPr="00C22A03">
        <w:rPr>
          <w:rFonts w:eastAsia="Calibri"/>
          <w:color w:val="000000" w:themeColor="text1"/>
          <w:sz w:val="28"/>
          <w:szCs w:val="28"/>
          <w:lang w:val="en-US"/>
        </w:rPr>
        <w:tab/>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ngoại</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ngữ</w:t>
      </w:r>
      <w:proofErr w:type="spellEnd"/>
      <w:r w:rsidRPr="00C22A03">
        <w:rPr>
          <w:rFonts w:eastAsia="Calibri"/>
          <w:color w:val="000000" w:themeColor="text1"/>
          <w:sz w:val="28"/>
          <w:szCs w:val="28"/>
          <w:lang w:val="en-US"/>
        </w:rPr>
        <w:t xml:space="preserve">: 08/39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thạc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sỹ</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tiếng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Anh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chiếm</w:t>
      </w:r>
      <w:proofErr w:type="spellEnd"/>
      <w:r w:rsidRPr="00C22A03">
        <w:rPr>
          <w:rFonts w:eastAsia="Calibri"/>
          <w:color w:val="000000" w:themeColor="text1"/>
          <w:sz w:val="28"/>
          <w:szCs w:val="28"/>
          <w:lang w:val="en-US"/>
        </w:rPr>
        <w:t xml:space="preserve"> 20.5%, 08/39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cử</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nhân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Tiếng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Anh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chiếm</w:t>
      </w:r>
      <w:proofErr w:type="spellEnd"/>
      <w:r w:rsidRPr="00C22A03">
        <w:rPr>
          <w:rFonts w:eastAsia="Calibri"/>
          <w:color w:val="000000" w:themeColor="text1"/>
          <w:sz w:val="28"/>
          <w:szCs w:val="28"/>
          <w:lang w:val="en-US"/>
        </w:rPr>
        <w:t xml:space="preserve"> 20.5%, 35/39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tiếng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Anh</w:t>
      </w:r>
      <w:proofErr w:type="spellEnd"/>
      <w:r w:rsidRPr="00C22A03">
        <w:rPr>
          <w:rFonts w:eastAsia="Calibri"/>
          <w:color w:val="000000" w:themeColor="text1"/>
          <w:sz w:val="28"/>
          <w:szCs w:val="28"/>
          <w:lang w:val="en-US"/>
        </w:rPr>
        <w:t xml:space="preserve"> B1 </w:t>
      </w:r>
      <w:proofErr w:type="spellStart"/>
      <w:r w:rsidRPr="00C22A03">
        <w:rPr>
          <w:rFonts w:eastAsia="Calibri"/>
          <w:color w:val="000000" w:themeColor="text1"/>
          <w:sz w:val="28"/>
          <w:szCs w:val="28"/>
          <w:lang w:val="en-US"/>
        </w:rPr>
        <w:t>khung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châu</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Âu</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chứng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chỉ</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tiếng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Anh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giao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tiếp</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chiếm</w:t>
      </w:r>
      <w:proofErr w:type="spellEnd"/>
      <w:r w:rsidRPr="00C22A03">
        <w:rPr>
          <w:rFonts w:eastAsia="Calibri"/>
          <w:color w:val="000000" w:themeColor="text1"/>
          <w:sz w:val="28"/>
          <w:szCs w:val="28"/>
          <w:lang w:val="en-US"/>
        </w:rPr>
        <w:t xml:space="preserve"> 89.7%, 04/39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tiếng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Anh</w:t>
      </w:r>
      <w:proofErr w:type="spellEnd"/>
      <w:r w:rsidRPr="00C22A03">
        <w:rPr>
          <w:rFonts w:eastAsia="Calibri"/>
          <w:color w:val="000000" w:themeColor="text1"/>
          <w:sz w:val="28"/>
          <w:szCs w:val="28"/>
          <w:lang w:val="en-US"/>
        </w:rPr>
        <w:t xml:space="preserve"> B </w:t>
      </w:r>
      <w:proofErr w:type="spellStart"/>
      <w:r w:rsidRPr="00C22A03">
        <w:rPr>
          <w:rFonts w:eastAsia="Calibri"/>
          <w:color w:val="000000" w:themeColor="text1"/>
          <w:sz w:val="28"/>
          <w:szCs w:val="28"/>
          <w:lang w:val="en-US"/>
        </w:rPr>
        <w:t>tiêu</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chuẩn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cũ</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chiếm</w:t>
      </w:r>
      <w:proofErr w:type="spellEnd"/>
      <w:r w:rsidRPr="00C22A03">
        <w:rPr>
          <w:rFonts w:eastAsia="Calibri"/>
          <w:color w:val="000000" w:themeColor="text1"/>
          <w:sz w:val="28"/>
          <w:szCs w:val="28"/>
          <w:lang w:val="en-US"/>
        </w:rPr>
        <w:t xml:space="preserve"> 11.3%, </w:t>
      </w:r>
    </w:p>
    <w:p w14:paraId="5B45BA6E" w14:textId="77777777" w:rsidR="00DE1E61" w:rsidRPr="00C22A03" w:rsidRDefault="00DE1E61" w:rsidP="00DE1E61">
      <w:pPr>
        <w:widowControl/>
        <w:tabs>
          <w:tab w:val="left" w:pos="567"/>
        </w:tabs>
        <w:spacing w:line="360" w:lineRule="auto"/>
        <w:jc w:val="both"/>
        <w:rPr>
          <w:rFonts w:eastAsia="Calibri"/>
          <w:color w:val="000000" w:themeColor="text1"/>
          <w:sz w:val="28"/>
          <w:szCs w:val="28"/>
          <w:lang w:val="vi-VN"/>
        </w:rPr>
      </w:pPr>
      <w:r w:rsidRPr="00C22A03">
        <w:rPr>
          <w:rFonts w:eastAsia="Calibri"/>
          <w:color w:val="000000" w:themeColor="text1"/>
          <w:sz w:val="28"/>
          <w:szCs w:val="28"/>
          <w:lang w:val="en-US"/>
        </w:rPr>
        <w:tab/>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tin </w:t>
      </w:r>
      <w:proofErr w:type="spellStart"/>
      <w:r w:rsidRPr="00C22A03">
        <w:rPr>
          <w:rFonts w:eastAsia="Calibri"/>
          <w:color w:val="000000" w:themeColor="text1"/>
          <w:sz w:val="28"/>
          <w:szCs w:val="28"/>
          <w:lang w:val="en-US"/>
        </w:rPr>
        <w:t>học</w:t>
      </w:r>
      <w:proofErr w:type="spellEnd"/>
      <w:r w:rsidRPr="00C22A03">
        <w:rPr>
          <w:rFonts w:eastAsia="Calibri"/>
          <w:color w:val="000000" w:themeColor="text1"/>
          <w:sz w:val="28"/>
          <w:szCs w:val="28"/>
          <w:lang w:val="en-US"/>
        </w:rPr>
        <w:t xml:space="preserve">: 02/39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thạc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sỹ</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chiếm</w:t>
      </w:r>
      <w:proofErr w:type="spellEnd"/>
      <w:r w:rsidRPr="00C22A03">
        <w:rPr>
          <w:rFonts w:eastAsia="Calibri"/>
          <w:color w:val="000000" w:themeColor="text1"/>
          <w:sz w:val="28"/>
          <w:szCs w:val="28"/>
          <w:lang w:val="en-US"/>
        </w:rPr>
        <w:t xml:space="preserve"> 5.12%, 02/39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cử</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nhân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chiếm</w:t>
      </w:r>
      <w:proofErr w:type="spellEnd"/>
      <w:r w:rsidRPr="00C22A03">
        <w:rPr>
          <w:rFonts w:eastAsia="Calibri"/>
          <w:color w:val="000000" w:themeColor="text1"/>
          <w:sz w:val="28"/>
          <w:szCs w:val="28"/>
          <w:lang w:val="en-US"/>
        </w:rPr>
        <w:t xml:space="preserve"> 5.12%, 37/39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chứng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chỉ</w:t>
      </w:r>
      <w:proofErr w:type="spellEnd"/>
      <w:r w:rsidRPr="00C22A03">
        <w:rPr>
          <w:rFonts w:eastAsia="Calibri"/>
          <w:color w:val="000000" w:themeColor="text1"/>
          <w:sz w:val="28"/>
          <w:szCs w:val="28"/>
          <w:lang w:val="en-US"/>
        </w:rPr>
        <w:t xml:space="preserve"> tin </w:t>
      </w:r>
      <w:proofErr w:type="spellStart"/>
      <w:r w:rsidRPr="00C22A03">
        <w:rPr>
          <w:rFonts w:eastAsia="Calibri"/>
          <w:color w:val="000000" w:themeColor="text1"/>
          <w:sz w:val="28"/>
          <w:szCs w:val="28"/>
          <w:lang w:val="en-US"/>
        </w:rPr>
        <w:t>học</w:t>
      </w:r>
      <w:proofErr w:type="spellEnd"/>
      <w:r w:rsidRPr="00C22A03">
        <w:rPr>
          <w:rFonts w:eastAsia="Calibri"/>
          <w:color w:val="000000" w:themeColor="text1"/>
          <w:sz w:val="28"/>
          <w:szCs w:val="28"/>
          <w:lang w:val="en-US"/>
        </w:rPr>
        <w:t xml:space="preserve"> TT03/2014 </w:t>
      </w:r>
      <w:proofErr w:type="spellStart"/>
      <w:r w:rsidRPr="00C22A03">
        <w:rPr>
          <w:rFonts w:eastAsia="Calibri"/>
          <w:color w:val="000000" w:themeColor="text1"/>
          <w:sz w:val="28"/>
          <w:szCs w:val="28"/>
          <w:lang w:val="en-US"/>
        </w:rPr>
        <w:t>chiếm</w:t>
      </w:r>
      <w:proofErr w:type="spellEnd"/>
      <w:r w:rsidRPr="00C22A03">
        <w:rPr>
          <w:rFonts w:eastAsia="Calibri"/>
          <w:color w:val="000000" w:themeColor="text1"/>
          <w:sz w:val="28"/>
          <w:szCs w:val="28"/>
          <w:lang w:val="en-US"/>
        </w:rPr>
        <w:t xml:space="preserve"> 100%, 02/39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chứng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chỉ</w:t>
      </w:r>
      <w:proofErr w:type="spellEnd"/>
      <w:r w:rsidRPr="00C22A03">
        <w:rPr>
          <w:rFonts w:eastAsia="Calibri"/>
          <w:color w:val="000000" w:themeColor="text1"/>
          <w:sz w:val="28"/>
          <w:szCs w:val="28"/>
          <w:lang w:val="en-US"/>
        </w:rPr>
        <w:t xml:space="preserve"> tin </w:t>
      </w:r>
      <w:proofErr w:type="spellStart"/>
      <w:r w:rsidRPr="00C22A03">
        <w:rPr>
          <w:rFonts w:eastAsia="Calibri"/>
          <w:color w:val="000000" w:themeColor="text1"/>
          <w:sz w:val="28"/>
          <w:szCs w:val="28"/>
          <w:lang w:val="en-US"/>
        </w:rPr>
        <w:t>học</w:t>
      </w:r>
      <w:proofErr w:type="spellEnd"/>
      <w:r w:rsidRPr="00C22A03">
        <w:rPr>
          <w:rFonts w:eastAsia="Calibri"/>
          <w:color w:val="000000" w:themeColor="text1"/>
          <w:sz w:val="28"/>
          <w:szCs w:val="28"/>
          <w:lang w:val="en-US"/>
        </w:rPr>
        <w:t xml:space="preserve"> B </w:t>
      </w:r>
      <w:proofErr w:type="spellStart"/>
      <w:r w:rsidRPr="00C22A03">
        <w:rPr>
          <w:rFonts w:eastAsia="Calibri"/>
          <w:color w:val="000000" w:themeColor="text1"/>
          <w:sz w:val="28"/>
          <w:szCs w:val="28"/>
          <w:lang w:val="en-US"/>
        </w:rPr>
        <w:t>chiếm</w:t>
      </w:r>
      <w:proofErr w:type="spellEnd"/>
      <w:r w:rsidRPr="00C22A03">
        <w:rPr>
          <w:rFonts w:eastAsia="Calibri"/>
          <w:color w:val="000000" w:themeColor="text1"/>
          <w:sz w:val="28"/>
          <w:szCs w:val="28"/>
          <w:lang w:val="en-US"/>
        </w:rPr>
        <w:t xml:space="preserve"> 5.12%</w:t>
      </w:r>
      <w:r w:rsidRPr="00C22A03">
        <w:rPr>
          <w:rFonts w:eastAsia="Calibri"/>
          <w:color w:val="000000" w:themeColor="text1"/>
          <w:sz w:val="28"/>
          <w:szCs w:val="28"/>
          <w:lang w:val="vi-VN"/>
        </w:rPr>
        <w:t>.</w:t>
      </w:r>
    </w:p>
    <w:p w14:paraId="1D0E0014" w14:textId="77777777" w:rsidR="00DE1E61" w:rsidRPr="00C22A03" w:rsidRDefault="00DE1E61" w:rsidP="00DE1E61">
      <w:pPr>
        <w:widowControl/>
        <w:tabs>
          <w:tab w:val="left" w:pos="567"/>
        </w:tabs>
        <w:spacing w:line="360" w:lineRule="auto"/>
        <w:jc w:val="both"/>
        <w:rPr>
          <w:rFonts w:eastAsia="Calibri"/>
          <w:color w:val="000000" w:themeColor="text1"/>
          <w:sz w:val="28"/>
          <w:szCs w:val="28"/>
          <w:lang w:val="vi-VN"/>
        </w:rPr>
      </w:pPr>
      <w:r w:rsidRPr="00C22A03">
        <w:rPr>
          <w:rFonts w:eastAsia="Calibri"/>
          <w:color w:val="000000" w:themeColor="text1"/>
          <w:sz w:val="28"/>
          <w:szCs w:val="28"/>
          <w:lang w:val="en-US"/>
        </w:rPr>
        <w:tab/>
        <w:t xml:space="preserve">- </w:t>
      </w:r>
      <w:proofErr w:type="spellStart"/>
      <w:r w:rsidRPr="00C22A03">
        <w:rPr>
          <w:rFonts w:eastAsia="Calibri"/>
          <w:color w:val="000000" w:themeColor="text1"/>
          <w:sz w:val="28"/>
          <w:szCs w:val="28"/>
          <w:lang w:val="en-US"/>
        </w:rPr>
        <w:t>Nghiệp</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vụ</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sư</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phạm</w:t>
      </w:r>
      <w:proofErr w:type="spellEnd"/>
      <w:r w:rsidRPr="00C22A03">
        <w:rPr>
          <w:rFonts w:eastAsia="Calibri"/>
          <w:color w:val="000000" w:themeColor="text1"/>
          <w:sz w:val="28"/>
          <w:szCs w:val="28"/>
          <w:lang w:val="en-US"/>
        </w:rPr>
        <w:t xml:space="preserve">: 39/39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chứng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chỉ</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nghiệp</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vụ</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sư</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phạm</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CĐ, ĐH </w:t>
      </w:r>
      <w:proofErr w:type="spellStart"/>
      <w:r w:rsidRPr="00C22A03">
        <w:rPr>
          <w:rFonts w:eastAsia="Calibri"/>
          <w:color w:val="000000" w:themeColor="text1"/>
          <w:sz w:val="28"/>
          <w:szCs w:val="28"/>
          <w:lang w:val="en-US"/>
        </w:rPr>
        <w:t>đạt</w:t>
      </w:r>
      <w:proofErr w:type="spellEnd"/>
      <w:r w:rsidRPr="00C22A03">
        <w:rPr>
          <w:rFonts w:eastAsia="Calibri"/>
          <w:color w:val="000000" w:themeColor="text1"/>
          <w:sz w:val="28"/>
          <w:szCs w:val="28"/>
          <w:lang w:val="en-US"/>
        </w:rPr>
        <w:t xml:space="preserve"> 100%</w:t>
      </w:r>
      <w:r w:rsidRPr="00C22A03">
        <w:rPr>
          <w:rFonts w:eastAsia="Calibri"/>
          <w:color w:val="000000" w:themeColor="text1"/>
          <w:sz w:val="28"/>
          <w:szCs w:val="28"/>
          <w:lang w:val="vi-VN"/>
        </w:rPr>
        <w:t>.</w:t>
      </w:r>
    </w:p>
    <w:p w14:paraId="3D25CB3E" w14:textId="77777777" w:rsidR="00DE1E61" w:rsidRPr="00C22A03" w:rsidRDefault="00DE1E61" w:rsidP="00DE1E61">
      <w:pPr>
        <w:widowControl/>
        <w:tabs>
          <w:tab w:val="left" w:pos="567"/>
        </w:tabs>
        <w:spacing w:line="360" w:lineRule="auto"/>
        <w:jc w:val="both"/>
        <w:rPr>
          <w:rFonts w:eastAsia="Calibri"/>
          <w:color w:val="000000" w:themeColor="text1"/>
          <w:sz w:val="28"/>
          <w:szCs w:val="28"/>
          <w:lang w:val="en-US"/>
        </w:rPr>
      </w:pPr>
      <w:r w:rsidRPr="00C22A03">
        <w:rPr>
          <w:rFonts w:eastAsia="Calibri"/>
          <w:color w:val="000000" w:themeColor="text1"/>
          <w:sz w:val="28"/>
          <w:szCs w:val="28"/>
          <w:lang w:val="en-US"/>
        </w:rPr>
        <w:tab/>
        <w:t xml:space="preserve">- </w:t>
      </w:r>
      <w:proofErr w:type="spellStart"/>
      <w:r w:rsidRPr="00C22A03">
        <w:rPr>
          <w:rFonts w:eastAsia="Calibri"/>
          <w:color w:val="000000" w:themeColor="text1"/>
          <w:sz w:val="28"/>
          <w:szCs w:val="28"/>
          <w:lang w:val="en-US"/>
        </w:rPr>
        <w:t>Kỹ</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năng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nghề</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Nghề</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Kỹ</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thuật</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chế</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biến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món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ăn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r w:rsidRPr="00C22A03">
        <w:rPr>
          <w:rFonts w:eastAsia="Calibri"/>
          <w:color w:val="000000" w:themeColor="text1"/>
          <w:sz w:val="28"/>
          <w:szCs w:val="28"/>
          <w:lang w:val="vi-VN"/>
        </w:rPr>
        <w:t>3</w:t>
      </w:r>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được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phân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công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dạy</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thực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hành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trong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1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của</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khoa</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Công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nghệ</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chế</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biến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kỹ</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năng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thực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hành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nghề</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nghiệp</w:t>
      </w:r>
      <w:proofErr w:type="spellEnd"/>
      <w:r w:rsidRPr="00C22A03">
        <w:rPr>
          <w:rFonts w:eastAsia="Calibri"/>
          <w:color w:val="000000" w:themeColor="text1"/>
          <w:sz w:val="28"/>
          <w:szCs w:val="28"/>
          <w:lang w:val="en-US"/>
        </w:rPr>
        <w:t xml:space="preserve"> 7/7. 02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là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chủ</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doanh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nghiệp</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kinh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doanh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ăn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uống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kỹ</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năng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thực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hành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nghề</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nghiệp</w:t>
      </w:r>
      <w:proofErr w:type="spellEnd"/>
      <w:r w:rsidRPr="00C22A03">
        <w:rPr>
          <w:rFonts w:eastAsia="Calibri"/>
          <w:color w:val="000000" w:themeColor="text1"/>
          <w:sz w:val="28"/>
          <w:szCs w:val="28"/>
          <w:lang w:val="en-US"/>
        </w:rPr>
        <w:t xml:space="preserve"> 3/7.</w:t>
      </w:r>
    </w:p>
    <w:p w14:paraId="6DF2EA67" w14:textId="77777777" w:rsidR="00DE1E61" w:rsidRPr="00C22A03" w:rsidRDefault="00DE1E61" w:rsidP="00DE1E61">
      <w:pPr>
        <w:widowControl/>
        <w:tabs>
          <w:tab w:val="left" w:pos="567"/>
        </w:tabs>
        <w:spacing w:line="360" w:lineRule="auto"/>
        <w:jc w:val="both"/>
        <w:rPr>
          <w:rFonts w:eastAsia="Calibri"/>
          <w:color w:val="000000" w:themeColor="text1"/>
          <w:sz w:val="28"/>
          <w:szCs w:val="28"/>
          <w:lang w:val="en-US"/>
        </w:rPr>
      </w:pPr>
      <w:r w:rsidRPr="00C22A03">
        <w:rPr>
          <w:rFonts w:eastAsia="Calibri"/>
          <w:color w:val="000000" w:themeColor="text1"/>
          <w:sz w:val="28"/>
          <w:szCs w:val="28"/>
          <w:lang w:val="en-US"/>
        </w:rPr>
        <w:t xml:space="preserve"> </w:t>
      </w:r>
      <w:r w:rsidRPr="00C22A03">
        <w:rPr>
          <w:rFonts w:eastAsia="Calibri"/>
          <w:color w:val="000000" w:themeColor="text1"/>
          <w:sz w:val="28"/>
          <w:szCs w:val="28"/>
          <w:lang w:val="en-US"/>
        </w:rPr>
        <w:tab/>
        <w:t xml:space="preserve">(2) </w:t>
      </w:r>
      <w:proofErr w:type="spellStart"/>
      <w:r w:rsidRPr="00C22A03">
        <w:rPr>
          <w:rFonts w:eastAsia="Calibri"/>
          <w:color w:val="000000" w:themeColor="text1"/>
          <w:sz w:val="28"/>
          <w:szCs w:val="28"/>
          <w:lang w:val="en-US"/>
        </w:rPr>
        <w:t>Năm</w:t>
      </w:r>
      <w:proofErr w:type="spellEnd"/>
      <w:r w:rsidRPr="00C22A03">
        <w:rPr>
          <w:rFonts w:eastAsia="Calibri"/>
          <w:color w:val="000000" w:themeColor="text1"/>
          <w:sz w:val="28"/>
          <w:szCs w:val="28"/>
          <w:lang w:val="en-US"/>
        </w:rPr>
        <w:t xml:space="preserve"> 2021 - 2022</w:t>
      </w:r>
    </w:p>
    <w:p w14:paraId="1B176C4E" w14:textId="77777777" w:rsidR="00DE1E61" w:rsidRPr="00C22A03" w:rsidRDefault="00DE1E61" w:rsidP="00DE1E61">
      <w:pPr>
        <w:widowControl/>
        <w:tabs>
          <w:tab w:val="left" w:pos="567"/>
        </w:tabs>
        <w:spacing w:line="360" w:lineRule="auto"/>
        <w:jc w:val="both"/>
        <w:rPr>
          <w:rFonts w:eastAsia="Calibri"/>
          <w:color w:val="000000" w:themeColor="text1"/>
          <w:sz w:val="28"/>
          <w:szCs w:val="28"/>
          <w:lang w:val="en-US"/>
        </w:rPr>
      </w:pPr>
      <w:r w:rsidRPr="00C22A03">
        <w:rPr>
          <w:rFonts w:eastAsia="Calibri"/>
          <w:color w:val="000000" w:themeColor="text1"/>
          <w:sz w:val="28"/>
          <w:szCs w:val="28"/>
          <w:lang w:val="en-US"/>
        </w:rPr>
        <w:tab/>
      </w:r>
      <w:proofErr w:type="spellStart"/>
      <w:r w:rsidRPr="00C22A03">
        <w:rPr>
          <w:rFonts w:eastAsia="Calibri"/>
          <w:color w:val="000000" w:themeColor="text1"/>
          <w:sz w:val="28"/>
          <w:szCs w:val="28"/>
          <w:lang w:val="en-US"/>
        </w:rPr>
        <w:t>Trong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năm</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học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này</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số</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tham</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gia</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dạy</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nghề</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Kỹ</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thuật</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chế</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biến</w:t>
      </w:r>
      <w:proofErr w:type="spellEnd"/>
      <w:r w:rsidRPr="00C22A03">
        <w:rPr>
          <w:rFonts w:eastAsia="Calibri"/>
          <w:color w:val="000000" w:themeColor="text1"/>
          <w:sz w:val="28"/>
          <w:szCs w:val="28"/>
          <w:lang w:val="vi-VN"/>
        </w:rPr>
        <w:t xml:space="preserve"> </w:t>
      </w:r>
      <w:proofErr w:type="spellStart"/>
      <w:r w:rsidRPr="00C22A03">
        <w:rPr>
          <w:rFonts w:eastAsia="Calibri"/>
          <w:color w:val="000000" w:themeColor="text1"/>
          <w:sz w:val="28"/>
          <w:szCs w:val="28"/>
          <w:lang w:val="vi-VN"/>
        </w:rPr>
        <w:t>món</w:t>
      </w:r>
      <w:proofErr w:type="spellEnd"/>
      <w:r w:rsidRPr="00C22A03">
        <w:rPr>
          <w:rFonts w:eastAsia="Calibri"/>
          <w:color w:val="000000" w:themeColor="text1"/>
          <w:sz w:val="28"/>
          <w:szCs w:val="28"/>
          <w:lang w:val="vi-VN"/>
        </w:rPr>
        <w:t xml:space="preserve"> ăn</w:t>
      </w:r>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là</w:t>
      </w:r>
      <w:proofErr w:type="spellEnd"/>
      <w:r w:rsidRPr="00C22A03">
        <w:rPr>
          <w:rFonts w:eastAsia="Calibri"/>
          <w:color w:val="000000" w:themeColor="text1"/>
          <w:sz w:val="28"/>
          <w:szCs w:val="28"/>
          <w:lang w:val="en-US"/>
        </w:rPr>
        <w:t xml:space="preserve"> 36. </w:t>
      </w:r>
      <w:proofErr w:type="spellStart"/>
      <w:r w:rsidRPr="00C22A03">
        <w:rPr>
          <w:rFonts w:eastAsia="Calibri"/>
          <w:color w:val="000000" w:themeColor="text1"/>
          <w:sz w:val="28"/>
          <w:szCs w:val="28"/>
          <w:lang w:val="en-US"/>
        </w:rPr>
        <w:t>Trong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của</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khoa</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Công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nghệ</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chế</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biến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06 </w:t>
      </w:r>
      <w:proofErr w:type="spellStart"/>
      <w:r w:rsidRPr="00C22A03">
        <w:rPr>
          <w:rFonts w:eastAsia="Calibri"/>
          <w:color w:val="000000" w:themeColor="text1"/>
          <w:sz w:val="28"/>
          <w:szCs w:val="28"/>
          <w:lang w:val="en-US"/>
        </w:rPr>
        <w:t>người</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dạy</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môn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học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chung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16 </w:t>
      </w:r>
      <w:proofErr w:type="spellStart"/>
      <w:r w:rsidRPr="00C22A03">
        <w:rPr>
          <w:rFonts w:eastAsia="Calibri"/>
          <w:color w:val="000000" w:themeColor="text1"/>
          <w:sz w:val="28"/>
          <w:szCs w:val="28"/>
          <w:lang w:val="en-US"/>
        </w:rPr>
        <w:t>người</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thuộc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khoa</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khác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r w:rsidRPr="00C22A03">
        <w:rPr>
          <w:rFonts w:eastAsia="Calibri"/>
          <w:color w:val="000000" w:themeColor="text1"/>
          <w:sz w:val="28"/>
          <w:szCs w:val="28"/>
          <w:lang w:val="vi-VN"/>
        </w:rPr>
        <w:t>6</w:t>
      </w:r>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người</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kiêm</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nhiệm</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r w:rsidRPr="00C22A03">
        <w:rPr>
          <w:rFonts w:eastAsia="Calibri"/>
          <w:color w:val="000000" w:themeColor="text1"/>
          <w:sz w:val="28"/>
          <w:szCs w:val="28"/>
          <w:lang w:val="vi-VN"/>
        </w:rPr>
        <w:t>06</w:t>
      </w:r>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người</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thỉnh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03 </w:t>
      </w:r>
      <w:proofErr w:type="spellStart"/>
      <w:r w:rsidRPr="00C22A03">
        <w:rPr>
          <w:rFonts w:eastAsia="Calibri"/>
          <w:color w:val="000000" w:themeColor="text1"/>
          <w:sz w:val="28"/>
          <w:szCs w:val="28"/>
          <w:lang w:val="en-US"/>
        </w:rPr>
        <w:t>người</w:t>
      </w:r>
      <w:proofErr w:type="spellEnd"/>
      <w:r w:rsidRPr="00C22A03">
        <w:rPr>
          <w:rFonts w:eastAsia="Calibri"/>
          <w:color w:val="000000" w:themeColor="text1"/>
          <w:sz w:val="28"/>
          <w:szCs w:val="28"/>
          <w:lang w:val="en-US"/>
        </w:rPr>
        <w:t>.</w:t>
      </w:r>
    </w:p>
    <w:p w14:paraId="6CA29B9D" w14:textId="77777777" w:rsidR="00DE1E61" w:rsidRPr="00C22A03" w:rsidRDefault="00DE1E61" w:rsidP="00DE1E61">
      <w:pPr>
        <w:widowControl/>
        <w:tabs>
          <w:tab w:val="left" w:pos="567"/>
        </w:tabs>
        <w:spacing w:line="360" w:lineRule="auto"/>
        <w:jc w:val="both"/>
        <w:rPr>
          <w:rFonts w:eastAsia="Calibri"/>
          <w:color w:val="000000" w:themeColor="text1"/>
          <w:sz w:val="28"/>
          <w:szCs w:val="28"/>
          <w:lang w:val="en-US"/>
        </w:rPr>
      </w:pPr>
      <w:r w:rsidRPr="00C22A03">
        <w:rPr>
          <w:rFonts w:eastAsia="Calibri"/>
          <w:color w:val="000000" w:themeColor="text1"/>
          <w:sz w:val="28"/>
          <w:szCs w:val="28"/>
          <w:lang w:val="en-US"/>
        </w:rPr>
        <w:tab/>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chuyên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môn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nghiệp</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vụ</w:t>
      </w:r>
      <w:proofErr w:type="spellEnd"/>
      <w:r w:rsidRPr="00C22A03">
        <w:rPr>
          <w:rFonts w:eastAsia="Calibri"/>
          <w:color w:val="000000" w:themeColor="text1"/>
          <w:sz w:val="28"/>
          <w:szCs w:val="28"/>
          <w:lang w:val="en-US"/>
        </w:rPr>
        <w:t xml:space="preserve">: 32/36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thạc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sỹ</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chiếm</w:t>
      </w:r>
      <w:proofErr w:type="spellEnd"/>
      <w:r w:rsidRPr="00C22A03">
        <w:rPr>
          <w:rFonts w:eastAsia="Calibri"/>
          <w:color w:val="000000" w:themeColor="text1"/>
          <w:sz w:val="28"/>
          <w:szCs w:val="28"/>
          <w:lang w:val="en-US"/>
        </w:rPr>
        <w:t xml:space="preserve"> 88,8%, 04/36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cử</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nhân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chiếm</w:t>
      </w:r>
      <w:proofErr w:type="spellEnd"/>
      <w:r w:rsidRPr="00C22A03">
        <w:rPr>
          <w:rFonts w:eastAsia="Calibri"/>
          <w:color w:val="000000" w:themeColor="text1"/>
          <w:sz w:val="28"/>
          <w:szCs w:val="28"/>
          <w:lang w:val="en-US"/>
        </w:rPr>
        <w:t xml:space="preserve"> 11,2%</w:t>
      </w:r>
    </w:p>
    <w:p w14:paraId="3538C77A" w14:textId="77777777" w:rsidR="00DE1E61" w:rsidRPr="00C22A03" w:rsidRDefault="00DE1E61" w:rsidP="00DE1E61">
      <w:pPr>
        <w:widowControl/>
        <w:tabs>
          <w:tab w:val="left" w:pos="567"/>
        </w:tabs>
        <w:spacing w:line="360" w:lineRule="auto"/>
        <w:jc w:val="both"/>
        <w:rPr>
          <w:rFonts w:eastAsia="Calibri"/>
          <w:color w:val="000000" w:themeColor="text1"/>
          <w:sz w:val="28"/>
          <w:szCs w:val="28"/>
          <w:lang w:val="en-US"/>
        </w:rPr>
      </w:pPr>
      <w:r w:rsidRPr="00C22A03">
        <w:rPr>
          <w:rFonts w:eastAsia="Calibri"/>
          <w:color w:val="000000" w:themeColor="text1"/>
          <w:sz w:val="28"/>
          <w:szCs w:val="28"/>
          <w:lang w:val="en-US"/>
        </w:rPr>
        <w:tab/>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ngoại</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ngữ</w:t>
      </w:r>
      <w:proofErr w:type="spellEnd"/>
      <w:r w:rsidRPr="00C22A03">
        <w:rPr>
          <w:rFonts w:eastAsia="Calibri"/>
          <w:color w:val="000000" w:themeColor="text1"/>
          <w:sz w:val="28"/>
          <w:szCs w:val="28"/>
          <w:lang w:val="en-US"/>
        </w:rPr>
        <w:t xml:space="preserve">: 32/36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thạc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sỹ</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tiếng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Anh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chiếm</w:t>
      </w:r>
      <w:proofErr w:type="spellEnd"/>
      <w:r w:rsidRPr="00C22A03">
        <w:rPr>
          <w:rFonts w:eastAsia="Calibri"/>
          <w:color w:val="000000" w:themeColor="text1"/>
          <w:sz w:val="28"/>
          <w:szCs w:val="28"/>
          <w:lang w:val="en-US"/>
        </w:rPr>
        <w:t xml:space="preserve"> 88,9%, 4/36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cử</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nhân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Tiếng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Anh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chiếm</w:t>
      </w:r>
      <w:proofErr w:type="spellEnd"/>
      <w:r w:rsidRPr="00C22A03">
        <w:rPr>
          <w:rFonts w:eastAsia="Calibri"/>
          <w:color w:val="000000" w:themeColor="text1"/>
          <w:sz w:val="28"/>
          <w:szCs w:val="28"/>
          <w:lang w:val="en-US"/>
        </w:rPr>
        <w:t xml:space="preserve"> 11.1%.</w:t>
      </w:r>
    </w:p>
    <w:p w14:paraId="5E496D75" w14:textId="77777777" w:rsidR="00DE1E61" w:rsidRPr="00C22A03" w:rsidRDefault="00DE1E61" w:rsidP="00DE1E61">
      <w:pPr>
        <w:widowControl/>
        <w:tabs>
          <w:tab w:val="left" w:pos="567"/>
        </w:tabs>
        <w:spacing w:line="360" w:lineRule="auto"/>
        <w:jc w:val="both"/>
        <w:rPr>
          <w:rFonts w:eastAsia="Calibri"/>
          <w:color w:val="000000" w:themeColor="text1"/>
          <w:spacing w:val="-8"/>
          <w:sz w:val="28"/>
          <w:szCs w:val="28"/>
          <w:lang w:val="en-US"/>
        </w:rPr>
      </w:pPr>
      <w:r w:rsidRPr="00C22A03">
        <w:rPr>
          <w:rFonts w:eastAsia="Calibri"/>
          <w:color w:val="000000" w:themeColor="text1"/>
          <w:sz w:val="28"/>
          <w:szCs w:val="28"/>
          <w:lang w:val="en-US"/>
        </w:rPr>
        <w:tab/>
      </w:r>
      <w:r w:rsidRPr="00C22A03">
        <w:rPr>
          <w:rFonts w:eastAsia="Calibri"/>
          <w:color w:val="000000" w:themeColor="text1"/>
          <w:spacing w:val="-8"/>
          <w:sz w:val="28"/>
          <w:szCs w:val="28"/>
          <w:lang w:val="en-US"/>
        </w:rPr>
        <w:t xml:space="preserve">- </w:t>
      </w:r>
      <w:proofErr w:type="spellStart"/>
      <w:r w:rsidRPr="00C22A03">
        <w:rPr>
          <w:rFonts w:eastAsia="Calibri"/>
          <w:color w:val="000000" w:themeColor="text1"/>
          <w:spacing w:val="-8"/>
          <w:sz w:val="28"/>
          <w:szCs w:val="28"/>
          <w:lang w:val="en-US"/>
        </w:rPr>
        <w:t>Trình</w:t>
      </w:r>
      <w:proofErr w:type="spellEnd"/>
      <w:r w:rsidRPr="00C22A03">
        <w:rPr>
          <w:rFonts w:eastAsia="Calibri"/>
          <w:color w:val="000000" w:themeColor="text1"/>
          <w:spacing w:val="-8"/>
          <w:sz w:val="28"/>
          <w:szCs w:val="28"/>
          <w:lang w:val="en-US"/>
        </w:rPr>
        <w:t xml:space="preserve"> </w:t>
      </w:r>
      <w:proofErr w:type="spellStart"/>
      <w:r w:rsidRPr="00C22A03">
        <w:rPr>
          <w:rFonts w:eastAsia="Calibri"/>
          <w:color w:val="000000" w:themeColor="text1"/>
          <w:spacing w:val="-8"/>
          <w:sz w:val="28"/>
          <w:szCs w:val="28"/>
          <w:lang w:val="en-US"/>
        </w:rPr>
        <w:t>độ</w:t>
      </w:r>
      <w:proofErr w:type="spellEnd"/>
      <w:r w:rsidRPr="00C22A03">
        <w:rPr>
          <w:rFonts w:eastAsia="Calibri"/>
          <w:color w:val="000000" w:themeColor="text1"/>
          <w:spacing w:val="-8"/>
          <w:sz w:val="28"/>
          <w:szCs w:val="28"/>
          <w:lang w:val="en-US"/>
        </w:rPr>
        <w:t xml:space="preserve"> tin </w:t>
      </w:r>
      <w:proofErr w:type="spellStart"/>
      <w:r w:rsidRPr="00C22A03">
        <w:rPr>
          <w:rFonts w:eastAsia="Calibri"/>
          <w:color w:val="000000" w:themeColor="text1"/>
          <w:spacing w:val="-8"/>
          <w:sz w:val="28"/>
          <w:szCs w:val="28"/>
          <w:lang w:val="en-US"/>
        </w:rPr>
        <w:t>học</w:t>
      </w:r>
      <w:proofErr w:type="spellEnd"/>
      <w:r w:rsidRPr="00C22A03">
        <w:rPr>
          <w:rFonts w:eastAsia="Calibri"/>
          <w:color w:val="000000" w:themeColor="text1"/>
          <w:spacing w:val="-8"/>
          <w:sz w:val="28"/>
          <w:szCs w:val="28"/>
          <w:lang w:val="en-US"/>
        </w:rPr>
        <w:t xml:space="preserve">: 35/36 </w:t>
      </w:r>
      <w:proofErr w:type="spellStart"/>
      <w:r w:rsidRPr="00C22A03">
        <w:rPr>
          <w:rFonts w:eastAsia="Calibri"/>
          <w:color w:val="000000" w:themeColor="text1"/>
          <w:spacing w:val="-8"/>
          <w:sz w:val="28"/>
          <w:szCs w:val="28"/>
          <w:lang w:val="en-US"/>
        </w:rPr>
        <w:t>giảng</w:t>
      </w:r>
      <w:proofErr w:type="spellEnd"/>
      <w:r w:rsidRPr="00C22A03">
        <w:rPr>
          <w:rFonts w:eastAsia="Calibri"/>
          <w:color w:val="000000" w:themeColor="text1"/>
          <w:spacing w:val="-8"/>
          <w:sz w:val="28"/>
          <w:szCs w:val="28"/>
          <w:lang w:val="en-US"/>
        </w:rPr>
        <w:t xml:space="preserve"> </w:t>
      </w:r>
      <w:proofErr w:type="spellStart"/>
      <w:r w:rsidRPr="00C22A03">
        <w:rPr>
          <w:rFonts w:eastAsia="Calibri"/>
          <w:color w:val="000000" w:themeColor="text1"/>
          <w:spacing w:val="-8"/>
          <w:sz w:val="28"/>
          <w:szCs w:val="28"/>
          <w:lang w:val="en-US"/>
        </w:rPr>
        <w:t>viên</w:t>
      </w:r>
      <w:proofErr w:type="spellEnd"/>
      <w:r w:rsidRPr="00C22A03">
        <w:rPr>
          <w:rFonts w:eastAsia="Calibri"/>
          <w:color w:val="000000" w:themeColor="text1"/>
          <w:spacing w:val="-8"/>
          <w:sz w:val="28"/>
          <w:szCs w:val="28"/>
          <w:lang w:val="en-US"/>
        </w:rPr>
        <w:t xml:space="preserve"> </w:t>
      </w:r>
      <w:proofErr w:type="spellStart"/>
      <w:r w:rsidRPr="00C22A03">
        <w:rPr>
          <w:rFonts w:eastAsia="Calibri"/>
          <w:color w:val="000000" w:themeColor="text1"/>
          <w:spacing w:val="-8"/>
          <w:sz w:val="28"/>
          <w:szCs w:val="28"/>
          <w:lang w:val="en-US"/>
        </w:rPr>
        <w:t>có</w:t>
      </w:r>
      <w:proofErr w:type="spellEnd"/>
      <w:r w:rsidRPr="00C22A03">
        <w:rPr>
          <w:rFonts w:eastAsia="Calibri"/>
          <w:color w:val="000000" w:themeColor="text1"/>
          <w:spacing w:val="-8"/>
          <w:sz w:val="28"/>
          <w:szCs w:val="28"/>
          <w:lang w:val="en-US"/>
        </w:rPr>
        <w:t xml:space="preserve"> </w:t>
      </w:r>
      <w:proofErr w:type="spellStart"/>
      <w:r w:rsidRPr="00C22A03">
        <w:rPr>
          <w:rFonts w:eastAsia="Calibri"/>
          <w:color w:val="000000" w:themeColor="text1"/>
          <w:spacing w:val="-8"/>
          <w:sz w:val="28"/>
          <w:szCs w:val="28"/>
          <w:lang w:val="en-US"/>
        </w:rPr>
        <w:t>chứng</w:t>
      </w:r>
      <w:proofErr w:type="spellEnd"/>
      <w:r w:rsidRPr="00C22A03">
        <w:rPr>
          <w:rFonts w:eastAsia="Calibri"/>
          <w:color w:val="000000" w:themeColor="text1"/>
          <w:spacing w:val="-8"/>
          <w:sz w:val="28"/>
          <w:szCs w:val="28"/>
          <w:lang w:val="en-US"/>
        </w:rPr>
        <w:t xml:space="preserve"> </w:t>
      </w:r>
      <w:proofErr w:type="spellStart"/>
      <w:r w:rsidRPr="00C22A03">
        <w:rPr>
          <w:rFonts w:eastAsia="Calibri"/>
          <w:color w:val="000000" w:themeColor="text1"/>
          <w:spacing w:val="-8"/>
          <w:sz w:val="28"/>
          <w:szCs w:val="28"/>
          <w:lang w:val="en-US"/>
        </w:rPr>
        <w:t>chỉ</w:t>
      </w:r>
      <w:proofErr w:type="spellEnd"/>
      <w:r w:rsidRPr="00C22A03">
        <w:rPr>
          <w:rFonts w:eastAsia="Calibri"/>
          <w:color w:val="000000" w:themeColor="text1"/>
          <w:spacing w:val="-8"/>
          <w:sz w:val="28"/>
          <w:szCs w:val="28"/>
          <w:lang w:val="en-US"/>
        </w:rPr>
        <w:t xml:space="preserve"> tin </w:t>
      </w:r>
      <w:proofErr w:type="spellStart"/>
      <w:r w:rsidRPr="00C22A03">
        <w:rPr>
          <w:rFonts w:eastAsia="Calibri"/>
          <w:color w:val="000000" w:themeColor="text1"/>
          <w:spacing w:val="-8"/>
          <w:sz w:val="28"/>
          <w:szCs w:val="28"/>
          <w:lang w:val="en-US"/>
        </w:rPr>
        <w:t>học</w:t>
      </w:r>
      <w:proofErr w:type="spellEnd"/>
      <w:r w:rsidRPr="00C22A03">
        <w:rPr>
          <w:rFonts w:eastAsia="Calibri"/>
          <w:color w:val="000000" w:themeColor="text1"/>
          <w:spacing w:val="-8"/>
          <w:sz w:val="28"/>
          <w:szCs w:val="28"/>
          <w:lang w:val="en-US"/>
        </w:rPr>
        <w:t xml:space="preserve"> TT03/2014 </w:t>
      </w:r>
      <w:proofErr w:type="spellStart"/>
      <w:r w:rsidRPr="00C22A03">
        <w:rPr>
          <w:rFonts w:eastAsia="Calibri"/>
          <w:color w:val="000000" w:themeColor="text1"/>
          <w:spacing w:val="-8"/>
          <w:sz w:val="28"/>
          <w:szCs w:val="28"/>
          <w:lang w:val="en-US"/>
        </w:rPr>
        <w:t>chiếm</w:t>
      </w:r>
      <w:proofErr w:type="spellEnd"/>
      <w:r w:rsidRPr="00C22A03">
        <w:rPr>
          <w:rFonts w:eastAsia="Calibri"/>
          <w:color w:val="000000" w:themeColor="text1"/>
          <w:spacing w:val="-8"/>
          <w:sz w:val="28"/>
          <w:szCs w:val="28"/>
          <w:lang w:val="en-US"/>
        </w:rPr>
        <w:t xml:space="preserve"> 97,2%, </w:t>
      </w:r>
    </w:p>
    <w:p w14:paraId="41F90F0D" w14:textId="77777777" w:rsidR="00DE1E61" w:rsidRPr="00C22A03" w:rsidRDefault="00DE1E61" w:rsidP="00DE1E61">
      <w:pPr>
        <w:widowControl/>
        <w:tabs>
          <w:tab w:val="left" w:pos="567"/>
        </w:tabs>
        <w:spacing w:line="360" w:lineRule="auto"/>
        <w:jc w:val="both"/>
        <w:rPr>
          <w:rFonts w:eastAsia="Calibri"/>
          <w:color w:val="000000" w:themeColor="text1"/>
          <w:sz w:val="28"/>
          <w:szCs w:val="28"/>
          <w:lang w:val="en-US"/>
        </w:rPr>
      </w:pPr>
      <w:r w:rsidRPr="00C22A03">
        <w:rPr>
          <w:rFonts w:eastAsia="Calibri"/>
          <w:color w:val="000000" w:themeColor="text1"/>
          <w:sz w:val="28"/>
          <w:szCs w:val="28"/>
          <w:lang w:val="en-US"/>
        </w:rPr>
        <w:tab/>
        <w:t xml:space="preserve">- </w:t>
      </w:r>
      <w:proofErr w:type="spellStart"/>
      <w:r w:rsidRPr="00C22A03">
        <w:rPr>
          <w:rFonts w:eastAsia="Calibri"/>
          <w:color w:val="000000" w:themeColor="text1"/>
          <w:sz w:val="28"/>
          <w:szCs w:val="28"/>
          <w:lang w:val="en-US"/>
        </w:rPr>
        <w:t>Nghiệp</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vụ</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sư</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phạm</w:t>
      </w:r>
      <w:proofErr w:type="spellEnd"/>
      <w:r w:rsidRPr="00C22A03">
        <w:rPr>
          <w:rFonts w:eastAsia="Calibri"/>
          <w:color w:val="000000" w:themeColor="text1"/>
          <w:sz w:val="28"/>
          <w:szCs w:val="28"/>
          <w:lang w:val="en-US"/>
        </w:rPr>
        <w:t xml:space="preserve">: 35/36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chứng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chỉ</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nghiệp</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vụ</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sư</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phạm</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giảng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viên</w:t>
      </w:r>
      <w:proofErr w:type="spellEnd"/>
      <w:r w:rsidRPr="00C22A03">
        <w:rPr>
          <w:rFonts w:eastAsia="Calibri"/>
          <w:color w:val="000000" w:themeColor="text1"/>
          <w:sz w:val="28"/>
          <w:szCs w:val="28"/>
          <w:lang w:val="en-US"/>
        </w:rPr>
        <w:t xml:space="preserve"> CĐ, ĐH </w:t>
      </w:r>
      <w:proofErr w:type="spellStart"/>
      <w:r w:rsidRPr="00C22A03">
        <w:rPr>
          <w:rFonts w:eastAsia="Calibri"/>
          <w:color w:val="000000" w:themeColor="text1"/>
          <w:sz w:val="28"/>
          <w:szCs w:val="28"/>
          <w:lang w:val="en-US"/>
        </w:rPr>
        <w:t>đạt</w:t>
      </w:r>
      <w:proofErr w:type="spellEnd"/>
      <w:r w:rsidRPr="00C22A03">
        <w:rPr>
          <w:rFonts w:eastAsia="Calibri"/>
          <w:color w:val="000000" w:themeColor="text1"/>
          <w:sz w:val="28"/>
          <w:szCs w:val="28"/>
          <w:lang w:val="en-US"/>
        </w:rPr>
        <w:t xml:space="preserve"> 97.2%</w:t>
      </w:r>
    </w:p>
    <w:p w14:paraId="0AC32EA2" w14:textId="77777777" w:rsidR="00DE1E61" w:rsidRPr="00C22A03" w:rsidRDefault="00DE1E61" w:rsidP="00DE1E61">
      <w:pPr>
        <w:widowControl/>
        <w:tabs>
          <w:tab w:val="left" w:pos="567"/>
        </w:tabs>
        <w:spacing w:line="360" w:lineRule="auto"/>
        <w:jc w:val="both"/>
        <w:rPr>
          <w:rFonts w:eastAsia="Calibri"/>
          <w:color w:val="000000" w:themeColor="text1"/>
          <w:sz w:val="28"/>
          <w:szCs w:val="28"/>
          <w:lang w:val="en-US"/>
        </w:rPr>
      </w:pPr>
      <w:r w:rsidRPr="00C22A03">
        <w:rPr>
          <w:rFonts w:eastAsia="Calibri"/>
          <w:color w:val="000000" w:themeColor="text1"/>
          <w:sz w:val="28"/>
          <w:szCs w:val="28"/>
          <w:lang w:val="en-US"/>
        </w:rPr>
        <w:tab/>
        <w:t xml:space="preserve">- </w:t>
      </w:r>
      <w:proofErr w:type="spellStart"/>
      <w:r w:rsidRPr="00C22A03">
        <w:rPr>
          <w:rFonts w:eastAsia="Calibri"/>
          <w:color w:val="000000" w:themeColor="text1"/>
          <w:sz w:val="28"/>
          <w:szCs w:val="28"/>
          <w:lang w:val="en-US"/>
        </w:rPr>
        <w:t>Kỹ</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năng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nghề</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Nghề</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Kỹ</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thuật</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chế</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biến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món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ăn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3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được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phân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công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dạy</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thực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hành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1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hợp</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đồng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của</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khoa</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Công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nghệ</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chế</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biến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kỹ</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năng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thực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hành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nghề</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nghiệp</w:t>
      </w:r>
      <w:proofErr w:type="spellEnd"/>
      <w:r w:rsidRPr="00C22A03">
        <w:rPr>
          <w:rFonts w:eastAsia="Calibri"/>
          <w:color w:val="000000" w:themeColor="text1"/>
          <w:sz w:val="28"/>
          <w:szCs w:val="28"/>
          <w:lang w:val="en-US"/>
        </w:rPr>
        <w:t xml:space="preserve"> 7/7; 02 </w:t>
      </w:r>
      <w:proofErr w:type="spellStart"/>
      <w:r w:rsidRPr="00C22A03">
        <w:rPr>
          <w:rFonts w:eastAsia="Calibri"/>
          <w:color w:val="000000" w:themeColor="text1"/>
          <w:sz w:val="28"/>
          <w:szCs w:val="28"/>
          <w:lang w:val="en-US"/>
        </w:rPr>
        <w:t>nhà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giáo</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hợp</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đồng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là</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chủ</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doanh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nghiệp</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kinh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doanh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ăn</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uống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có</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trình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độ</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kỹ</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năng</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thực</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hành</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nghề</w:t>
      </w:r>
      <w:proofErr w:type="spellEnd"/>
      <w:r w:rsidRPr="00C22A03">
        <w:rPr>
          <w:rFonts w:eastAsia="Calibri"/>
          <w:color w:val="000000" w:themeColor="text1"/>
          <w:sz w:val="28"/>
          <w:szCs w:val="28"/>
          <w:lang w:val="en-US"/>
        </w:rPr>
        <w:t xml:space="preserve"> </w:t>
      </w:r>
      <w:proofErr w:type="spellStart"/>
      <w:r w:rsidRPr="00C22A03">
        <w:rPr>
          <w:rFonts w:eastAsia="Calibri"/>
          <w:color w:val="000000" w:themeColor="text1"/>
          <w:sz w:val="28"/>
          <w:szCs w:val="28"/>
          <w:lang w:val="en-US"/>
        </w:rPr>
        <w:t>nghiệp</w:t>
      </w:r>
      <w:proofErr w:type="spellEnd"/>
      <w:r w:rsidRPr="00C22A03">
        <w:rPr>
          <w:rFonts w:eastAsia="Calibri"/>
          <w:color w:val="000000" w:themeColor="text1"/>
          <w:sz w:val="28"/>
          <w:szCs w:val="28"/>
          <w:lang w:val="en-US"/>
        </w:rPr>
        <w:t xml:space="preserve"> 3/7.</w:t>
      </w:r>
    </w:p>
    <w:p w14:paraId="7BEDDD26" w14:textId="77777777" w:rsidR="00360026" w:rsidRPr="005F66A6" w:rsidRDefault="00360026" w:rsidP="000E4778">
      <w:pPr>
        <w:widowControl/>
        <w:autoSpaceDE/>
        <w:autoSpaceDN/>
        <w:spacing w:line="276" w:lineRule="auto"/>
        <w:ind w:firstLine="720"/>
        <w:jc w:val="both"/>
        <w:rPr>
          <w:rFonts w:eastAsia="Calibri"/>
          <w:sz w:val="28"/>
          <w:szCs w:val="28"/>
          <w:lang w:val="en-US"/>
        </w:rPr>
      </w:pPr>
      <w:proofErr w:type="spellStart"/>
      <w:r w:rsidRPr="005F66A6">
        <w:rPr>
          <w:rFonts w:eastAsia="Calibri"/>
          <w:sz w:val="28"/>
          <w:szCs w:val="28"/>
          <w:lang w:val="en-US"/>
        </w:rPr>
        <w:t>Đội</w:t>
      </w:r>
      <w:proofErr w:type="spellEnd"/>
      <w:r w:rsidRPr="005F66A6">
        <w:rPr>
          <w:rFonts w:eastAsia="Calibri"/>
          <w:sz w:val="28"/>
          <w:szCs w:val="28"/>
          <w:lang w:val="en-US"/>
        </w:rPr>
        <w:t xml:space="preserve"> </w:t>
      </w:r>
      <w:proofErr w:type="spellStart"/>
      <w:r w:rsidRPr="005F66A6">
        <w:rPr>
          <w:rFonts w:eastAsia="Calibri"/>
          <w:sz w:val="28"/>
          <w:szCs w:val="28"/>
          <w:lang w:val="en-US"/>
        </w:rPr>
        <w:t>ngu</w:t>
      </w:r>
      <w:proofErr w:type="spellEnd"/>
      <w:r w:rsidRPr="005F66A6">
        <w:rPr>
          <w:rFonts w:eastAsia="Calibri"/>
          <w:sz w:val="28"/>
          <w:szCs w:val="28"/>
          <w:lang w:val="en-US"/>
        </w:rPr>
        <w:t xml:space="preserve">̃ </w:t>
      </w:r>
      <w:proofErr w:type="spellStart"/>
      <w:r w:rsidRPr="005F66A6">
        <w:rPr>
          <w:rFonts w:eastAsia="Calibri"/>
          <w:sz w:val="28"/>
          <w:szCs w:val="28"/>
          <w:lang w:val="en-US"/>
        </w:rPr>
        <w:t>giảng</w:t>
      </w:r>
      <w:proofErr w:type="spellEnd"/>
      <w:r w:rsidRPr="005F66A6">
        <w:rPr>
          <w:rFonts w:eastAsia="Calibri"/>
          <w:sz w:val="28"/>
          <w:szCs w:val="28"/>
          <w:lang w:val="en-US"/>
        </w:rPr>
        <w:t xml:space="preserve"> </w:t>
      </w:r>
      <w:proofErr w:type="spellStart"/>
      <w:r w:rsidRPr="005F66A6">
        <w:rPr>
          <w:rFonts w:eastAsia="Calibri"/>
          <w:sz w:val="28"/>
          <w:szCs w:val="28"/>
          <w:lang w:val="en-US"/>
        </w:rPr>
        <w:t>viên</w:t>
      </w:r>
      <w:proofErr w:type="spellEnd"/>
      <w:r w:rsidRPr="005F66A6">
        <w:rPr>
          <w:rFonts w:eastAsia="Calibri"/>
          <w:sz w:val="28"/>
          <w:szCs w:val="28"/>
          <w:lang w:val="en-US"/>
        </w:rPr>
        <w:t xml:space="preserve"> </w:t>
      </w:r>
      <w:proofErr w:type="spellStart"/>
      <w:r w:rsidRPr="005F66A6">
        <w:rPr>
          <w:rFonts w:eastAsia="Calibri"/>
          <w:sz w:val="28"/>
          <w:szCs w:val="28"/>
          <w:lang w:val="en-US"/>
        </w:rPr>
        <w:t>của</w:t>
      </w:r>
      <w:proofErr w:type="spellEnd"/>
      <w:r w:rsidRPr="005F66A6">
        <w:rPr>
          <w:rFonts w:eastAsia="Calibri"/>
          <w:sz w:val="28"/>
          <w:szCs w:val="28"/>
          <w:lang w:val="en-US"/>
        </w:rPr>
        <w:t xml:space="preserve"> </w:t>
      </w:r>
      <w:proofErr w:type="spellStart"/>
      <w:r w:rsidRPr="005F66A6">
        <w:rPr>
          <w:rFonts w:eastAsia="Calibri"/>
          <w:sz w:val="28"/>
          <w:szCs w:val="28"/>
          <w:lang w:val="en-US"/>
        </w:rPr>
        <w:t>khoa</w:t>
      </w:r>
      <w:proofErr w:type="spellEnd"/>
      <w:r w:rsidRPr="005F66A6">
        <w:rPr>
          <w:rFonts w:eastAsia="Calibri"/>
          <w:sz w:val="28"/>
          <w:szCs w:val="28"/>
          <w:lang w:val="en-US"/>
        </w:rPr>
        <w:t xml:space="preserve"> </w:t>
      </w:r>
      <w:proofErr w:type="spellStart"/>
      <w:r w:rsidRPr="005F66A6">
        <w:rPr>
          <w:rFonts w:eastAsia="Calibri"/>
          <w:sz w:val="28"/>
          <w:szCs w:val="28"/>
          <w:lang w:val="en-US"/>
        </w:rPr>
        <w:t>Công</w:t>
      </w:r>
      <w:proofErr w:type="spellEnd"/>
      <w:r w:rsidRPr="005F66A6">
        <w:rPr>
          <w:rFonts w:eastAsia="Calibri"/>
          <w:sz w:val="28"/>
          <w:szCs w:val="28"/>
          <w:lang w:val="en-US"/>
        </w:rPr>
        <w:t xml:space="preserve"> </w:t>
      </w:r>
      <w:proofErr w:type="spellStart"/>
      <w:r w:rsidRPr="005F66A6">
        <w:rPr>
          <w:rFonts w:eastAsia="Calibri"/>
          <w:sz w:val="28"/>
          <w:szCs w:val="28"/>
          <w:lang w:val="en-US"/>
        </w:rPr>
        <w:t>nghệ</w:t>
      </w:r>
      <w:proofErr w:type="spellEnd"/>
      <w:r w:rsidRPr="005F66A6">
        <w:rPr>
          <w:rFonts w:eastAsia="Calibri"/>
          <w:sz w:val="28"/>
          <w:szCs w:val="28"/>
          <w:lang w:val="en-US"/>
        </w:rPr>
        <w:t xml:space="preserve"> </w:t>
      </w:r>
      <w:proofErr w:type="spellStart"/>
      <w:r w:rsidRPr="005F66A6">
        <w:rPr>
          <w:rFonts w:eastAsia="Calibri"/>
          <w:sz w:val="28"/>
          <w:szCs w:val="28"/>
          <w:lang w:val="en-US"/>
        </w:rPr>
        <w:t>chế</w:t>
      </w:r>
      <w:proofErr w:type="spellEnd"/>
      <w:r w:rsidRPr="005F66A6">
        <w:rPr>
          <w:rFonts w:eastAsia="Calibri"/>
          <w:sz w:val="28"/>
          <w:szCs w:val="28"/>
          <w:lang w:val="en-US"/>
        </w:rPr>
        <w:t xml:space="preserve"> </w:t>
      </w:r>
      <w:proofErr w:type="spellStart"/>
      <w:r w:rsidRPr="005F66A6">
        <w:rPr>
          <w:rFonts w:eastAsia="Calibri"/>
          <w:sz w:val="28"/>
          <w:szCs w:val="28"/>
          <w:lang w:val="en-US"/>
        </w:rPr>
        <w:t>biến</w:t>
      </w:r>
      <w:proofErr w:type="spellEnd"/>
      <w:r w:rsidRPr="005F66A6">
        <w:rPr>
          <w:rFonts w:eastAsia="Calibri"/>
          <w:sz w:val="28"/>
          <w:szCs w:val="28"/>
          <w:lang w:val="vi-VN"/>
        </w:rPr>
        <w:t xml:space="preserve"> </w:t>
      </w:r>
      <w:proofErr w:type="spellStart"/>
      <w:r w:rsidRPr="005F66A6">
        <w:rPr>
          <w:rFonts w:eastAsia="Calibri"/>
          <w:sz w:val="28"/>
          <w:szCs w:val="28"/>
          <w:lang w:val="en-US"/>
        </w:rPr>
        <w:t>không</w:t>
      </w:r>
      <w:proofErr w:type="spellEnd"/>
      <w:r w:rsidRPr="005F66A6">
        <w:rPr>
          <w:rFonts w:eastAsia="Calibri"/>
          <w:sz w:val="28"/>
          <w:szCs w:val="28"/>
          <w:lang w:val="en-US"/>
        </w:rPr>
        <w:t xml:space="preserve"> </w:t>
      </w:r>
      <w:proofErr w:type="spellStart"/>
      <w:r w:rsidRPr="005F66A6">
        <w:rPr>
          <w:rFonts w:eastAsia="Calibri"/>
          <w:sz w:val="28"/>
          <w:szCs w:val="28"/>
          <w:lang w:val="en-US"/>
        </w:rPr>
        <w:t>chỉ</w:t>
      </w:r>
      <w:proofErr w:type="spellEnd"/>
      <w:r w:rsidRPr="005F66A6">
        <w:rPr>
          <w:rFonts w:eastAsia="Calibri"/>
          <w:sz w:val="28"/>
          <w:szCs w:val="28"/>
          <w:lang w:val="en-US"/>
        </w:rPr>
        <w:t xml:space="preserve"> </w:t>
      </w:r>
      <w:proofErr w:type="spellStart"/>
      <w:r w:rsidRPr="005F66A6">
        <w:rPr>
          <w:rFonts w:eastAsia="Calibri"/>
          <w:sz w:val="28"/>
          <w:szCs w:val="28"/>
          <w:lang w:val="en-US"/>
        </w:rPr>
        <w:t>có</w:t>
      </w:r>
      <w:proofErr w:type="spellEnd"/>
      <w:r w:rsidRPr="005F66A6">
        <w:rPr>
          <w:rFonts w:eastAsia="Calibri"/>
          <w:sz w:val="28"/>
          <w:szCs w:val="28"/>
          <w:lang w:val="en-US"/>
        </w:rPr>
        <w:t xml:space="preserve"> </w:t>
      </w:r>
      <w:proofErr w:type="spellStart"/>
      <w:r w:rsidRPr="005F66A6">
        <w:rPr>
          <w:rFonts w:eastAsia="Calibri"/>
          <w:sz w:val="28"/>
          <w:szCs w:val="28"/>
          <w:lang w:val="en-US"/>
        </w:rPr>
        <w:t>năng</w:t>
      </w:r>
      <w:proofErr w:type="spellEnd"/>
      <w:r w:rsidRPr="005F66A6">
        <w:rPr>
          <w:rFonts w:eastAsia="Calibri"/>
          <w:sz w:val="28"/>
          <w:szCs w:val="28"/>
          <w:lang w:val="en-US"/>
        </w:rPr>
        <w:t xml:space="preserve"> </w:t>
      </w:r>
      <w:proofErr w:type="spellStart"/>
      <w:r w:rsidRPr="005F66A6">
        <w:rPr>
          <w:rFonts w:eastAsia="Calibri"/>
          <w:sz w:val="28"/>
          <w:szCs w:val="28"/>
          <w:lang w:val="en-US"/>
        </w:rPr>
        <w:t>lực</w:t>
      </w:r>
      <w:proofErr w:type="spellEnd"/>
      <w:r w:rsidRPr="005F66A6">
        <w:rPr>
          <w:rFonts w:eastAsia="Calibri"/>
          <w:sz w:val="28"/>
          <w:szCs w:val="28"/>
          <w:lang w:val="en-US"/>
        </w:rPr>
        <w:t xml:space="preserve"> </w:t>
      </w:r>
      <w:proofErr w:type="spellStart"/>
      <w:r w:rsidRPr="005F66A6">
        <w:rPr>
          <w:rFonts w:eastAsia="Calibri"/>
          <w:sz w:val="28"/>
          <w:szCs w:val="28"/>
          <w:lang w:val="en-US"/>
        </w:rPr>
        <w:t>chuyên</w:t>
      </w:r>
      <w:proofErr w:type="spellEnd"/>
      <w:r w:rsidRPr="005F66A6">
        <w:rPr>
          <w:rFonts w:eastAsia="Calibri"/>
          <w:sz w:val="28"/>
          <w:szCs w:val="28"/>
          <w:lang w:val="en-US"/>
        </w:rPr>
        <w:t xml:space="preserve"> </w:t>
      </w:r>
      <w:proofErr w:type="spellStart"/>
      <w:r w:rsidRPr="005F66A6">
        <w:rPr>
          <w:rFonts w:eastAsia="Calibri"/>
          <w:sz w:val="28"/>
          <w:szCs w:val="28"/>
          <w:lang w:val="en-US"/>
        </w:rPr>
        <w:t>môn</w:t>
      </w:r>
      <w:proofErr w:type="spellEnd"/>
      <w:r w:rsidRPr="005F66A6">
        <w:rPr>
          <w:rFonts w:eastAsia="Calibri"/>
          <w:sz w:val="28"/>
          <w:szCs w:val="28"/>
          <w:lang w:val="en-US"/>
        </w:rPr>
        <w:t xml:space="preserve"> </w:t>
      </w:r>
      <w:proofErr w:type="spellStart"/>
      <w:r w:rsidRPr="005F66A6">
        <w:rPr>
          <w:rFonts w:eastAsia="Calibri"/>
          <w:sz w:val="28"/>
          <w:szCs w:val="28"/>
          <w:lang w:val="en-US"/>
        </w:rPr>
        <w:t>nghiệp</w:t>
      </w:r>
      <w:proofErr w:type="spellEnd"/>
      <w:r w:rsidRPr="005F66A6">
        <w:rPr>
          <w:rFonts w:eastAsia="Calibri"/>
          <w:sz w:val="28"/>
          <w:szCs w:val="28"/>
          <w:lang w:val="en-US"/>
        </w:rPr>
        <w:t xml:space="preserve"> </w:t>
      </w:r>
      <w:proofErr w:type="spellStart"/>
      <w:r w:rsidRPr="005F66A6">
        <w:rPr>
          <w:rFonts w:eastAsia="Calibri"/>
          <w:sz w:val="28"/>
          <w:szCs w:val="28"/>
          <w:lang w:val="en-US"/>
        </w:rPr>
        <w:t>vụ</w:t>
      </w:r>
      <w:proofErr w:type="spellEnd"/>
      <w:r w:rsidRPr="005F66A6">
        <w:rPr>
          <w:rFonts w:eastAsia="Calibri"/>
          <w:sz w:val="28"/>
          <w:szCs w:val="28"/>
          <w:lang w:val="en-US"/>
        </w:rPr>
        <w:t xml:space="preserve"> </w:t>
      </w:r>
      <w:proofErr w:type="spellStart"/>
      <w:r w:rsidRPr="005F66A6">
        <w:rPr>
          <w:rFonts w:eastAsia="Calibri"/>
          <w:sz w:val="28"/>
          <w:szCs w:val="28"/>
          <w:lang w:val="en-US"/>
        </w:rPr>
        <w:t>tốt</w:t>
      </w:r>
      <w:proofErr w:type="spellEnd"/>
      <w:r w:rsidRPr="005F66A6">
        <w:rPr>
          <w:rFonts w:eastAsia="Calibri"/>
          <w:sz w:val="28"/>
          <w:szCs w:val="28"/>
          <w:lang w:val="en-US"/>
        </w:rPr>
        <w:t xml:space="preserve"> </w:t>
      </w:r>
      <w:proofErr w:type="spellStart"/>
      <w:r w:rsidRPr="005F66A6">
        <w:rPr>
          <w:rFonts w:eastAsia="Calibri"/>
          <w:sz w:val="28"/>
          <w:szCs w:val="28"/>
          <w:lang w:val="en-US"/>
        </w:rPr>
        <w:t>mà</w:t>
      </w:r>
      <w:proofErr w:type="spellEnd"/>
      <w:r w:rsidRPr="005F66A6">
        <w:rPr>
          <w:rFonts w:eastAsia="Calibri"/>
          <w:sz w:val="28"/>
          <w:szCs w:val="28"/>
          <w:lang w:val="en-US"/>
        </w:rPr>
        <w:t xml:space="preserve"> </w:t>
      </w:r>
      <w:proofErr w:type="spellStart"/>
      <w:r w:rsidRPr="005F66A6">
        <w:rPr>
          <w:rFonts w:eastAsia="Calibri"/>
          <w:sz w:val="28"/>
          <w:szCs w:val="28"/>
          <w:lang w:val="en-US"/>
        </w:rPr>
        <w:t>còn</w:t>
      </w:r>
      <w:proofErr w:type="spellEnd"/>
      <w:r w:rsidRPr="005F66A6">
        <w:rPr>
          <w:rFonts w:eastAsia="Calibri"/>
          <w:sz w:val="28"/>
          <w:szCs w:val="28"/>
          <w:lang w:val="en-US"/>
        </w:rPr>
        <w:t xml:space="preserve"> </w:t>
      </w:r>
      <w:proofErr w:type="spellStart"/>
      <w:r w:rsidRPr="005F66A6">
        <w:rPr>
          <w:rFonts w:eastAsia="Calibri"/>
          <w:sz w:val="28"/>
          <w:szCs w:val="28"/>
          <w:lang w:val="en-US"/>
        </w:rPr>
        <w:t>có</w:t>
      </w:r>
      <w:proofErr w:type="spellEnd"/>
      <w:r w:rsidRPr="005F66A6">
        <w:rPr>
          <w:rFonts w:eastAsia="Calibri"/>
          <w:sz w:val="28"/>
          <w:szCs w:val="28"/>
          <w:lang w:val="en-US"/>
        </w:rPr>
        <w:t xml:space="preserve"> </w:t>
      </w:r>
      <w:proofErr w:type="spellStart"/>
      <w:r w:rsidRPr="005F66A6">
        <w:rPr>
          <w:rFonts w:eastAsia="Calibri"/>
          <w:sz w:val="28"/>
          <w:szCs w:val="28"/>
          <w:lang w:val="en-US"/>
        </w:rPr>
        <w:t>khả</w:t>
      </w:r>
      <w:proofErr w:type="spellEnd"/>
      <w:r w:rsidRPr="005F66A6">
        <w:rPr>
          <w:rFonts w:eastAsia="Calibri"/>
          <w:sz w:val="28"/>
          <w:szCs w:val="28"/>
          <w:lang w:val="en-US"/>
        </w:rPr>
        <w:t xml:space="preserve"> </w:t>
      </w:r>
      <w:proofErr w:type="spellStart"/>
      <w:r w:rsidRPr="005F66A6">
        <w:rPr>
          <w:rFonts w:eastAsia="Calibri"/>
          <w:sz w:val="28"/>
          <w:szCs w:val="28"/>
          <w:lang w:val="en-US"/>
        </w:rPr>
        <w:t>năng</w:t>
      </w:r>
      <w:proofErr w:type="spellEnd"/>
      <w:r w:rsidRPr="005F66A6">
        <w:rPr>
          <w:rFonts w:eastAsia="Calibri"/>
          <w:sz w:val="28"/>
          <w:szCs w:val="28"/>
          <w:lang w:val="en-US"/>
        </w:rPr>
        <w:t xml:space="preserve"> </w:t>
      </w:r>
      <w:proofErr w:type="spellStart"/>
      <w:r w:rsidRPr="005F66A6">
        <w:rPr>
          <w:rFonts w:eastAsia="Calibri"/>
          <w:sz w:val="28"/>
          <w:szCs w:val="28"/>
          <w:lang w:val="en-US"/>
        </w:rPr>
        <w:t>đáp</w:t>
      </w:r>
      <w:proofErr w:type="spellEnd"/>
      <w:r w:rsidRPr="005F66A6">
        <w:rPr>
          <w:rFonts w:eastAsia="Calibri"/>
          <w:sz w:val="28"/>
          <w:szCs w:val="28"/>
          <w:lang w:val="en-US"/>
        </w:rPr>
        <w:t xml:space="preserve"> </w:t>
      </w:r>
      <w:proofErr w:type="spellStart"/>
      <w:r w:rsidRPr="005F66A6">
        <w:rPr>
          <w:rFonts w:eastAsia="Calibri"/>
          <w:sz w:val="28"/>
          <w:szCs w:val="28"/>
          <w:lang w:val="en-US"/>
        </w:rPr>
        <w:t>ứng</w:t>
      </w:r>
      <w:proofErr w:type="spellEnd"/>
      <w:r w:rsidRPr="005F66A6">
        <w:rPr>
          <w:rFonts w:eastAsia="Calibri"/>
          <w:sz w:val="28"/>
          <w:szCs w:val="28"/>
          <w:lang w:val="en-US"/>
        </w:rPr>
        <w:t xml:space="preserve"> </w:t>
      </w:r>
      <w:proofErr w:type="spellStart"/>
      <w:r w:rsidRPr="005F66A6">
        <w:rPr>
          <w:rFonts w:eastAsia="Calibri"/>
          <w:sz w:val="28"/>
          <w:szCs w:val="28"/>
          <w:lang w:val="en-US"/>
        </w:rPr>
        <w:t>được</w:t>
      </w:r>
      <w:proofErr w:type="spellEnd"/>
      <w:r w:rsidRPr="005F66A6">
        <w:rPr>
          <w:rFonts w:eastAsia="Calibri"/>
          <w:sz w:val="28"/>
          <w:szCs w:val="28"/>
          <w:lang w:val="en-US"/>
        </w:rPr>
        <w:t xml:space="preserve"> </w:t>
      </w:r>
      <w:proofErr w:type="spellStart"/>
      <w:r w:rsidRPr="005F66A6">
        <w:rPr>
          <w:rFonts w:eastAsia="Calibri"/>
          <w:sz w:val="28"/>
          <w:szCs w:val="28"/>
          <w:lang w:val="en-US"/>
        </w:rPr>
        <w:t>những</w:t>
      </w:r>
      <w:proofErr w:type="spellEnd"/>
      <w:r w:rsidRPr="005F66A6">
        <w:rPr>
          <w:rFonts w:eastAsia="Calibri"/>
          <w:sz w:val="28"/>
          <w:szCs w:val="28"/>
          <w:lang w:val="en-US"/>
        </w:rPr>
        <w:t xml:space="preserve"> </w:t>
      </w:r>
      <w:proofErr w:type="spellStart"/>
      <w:r w:rsidRPr="005F66A6">
        <w:rPr>
          <w:rFonts w:eastAsia="Calibri"/>
          <w:sz w:val="28"/>
          <w:szCs w:val="28"/>
          <w:lang w:val="en-US"/>
        </w:rPr>
        <w:t>yêu</w:t>
      </w:r>
      <w:proofErr w:type="spellEnd"/>
      <w:r w:rsidRPr="005F66A6">
        <w:rPr>
          <w:rFonts w:eastAsia="Calibri"/>
          <w:sz w:val="28"/>
          <w:szCs w:val="28"/>
          <w:lang w:val="en-US"/>
        </w:rPr>
        <w:t xml:space="preserve"> </w:t>
      </w:r>
      <w:proofErr w:type="spellStart"/>
      <w:r w:rsidRPr="005F66A6">
        <w:rPr>
          <w:rFonts w:eastAsia="Calibri"/>
          <w:sz w:val="28"/>
          <w:szCs w:val="28"/>
          <w:lang w:val="en-US"/>
        </w:rPr>
        <w:t>cầu</w:t>
      </w:r>
      <w:proofErr w:type="spellEnd"/>
      <w:r w:rsidRPr="005F66A6">
        <w:rPr>
          <w:rFonts w:eastAsia="Calibri"/>
          <w:sz w:val="28"/>
          <w:szCs w:val="28"/>
          <w:lang w:val="en-US"/>
        </w:rPr>
        <w:t xml:space="preserve"> </w:t>
      </w:r>
      <w:proofErr w:type="spellStart"/>
      <w:r w:rsidRPr="005F66A6">
        <w:rPr>
          <w:rFonts w:eastAsia="Calibri"/>
          <w:sz w:val="28"/>
          <w:szCs w:val="28"/>
          <w:lang w:val="en-US"/>
        </w:rPr>
        <w:t>cao</w:t>
      </w:r>
      <w:proofErr w:type="spellEnd"/>
      <w:r w:rsidRPr="005F66A6">
        <w:rPr>
          <w:rFonts w:eastAsia="Calibri"/>
          <w:sz w:val="28"/>
          <w:szCs w:val="28"/>
          <w:lang w:val="en-US"/>
        </w:rPr>
        <w:t xml:space="preserve">  </w:t>
      </w:r>
      <w:proofErr w:type="spellStart"/>
      <w:r w:rsidRPr="005F66A6">
        <w:rPr>
          <w:rFonts w:eastAsia="Calibri"/>
          <w:sz w:val="28"/>
          <w:szCs w:val="28"/>
          <w:lang w:val="en-US"/>
        </w:rPr>
        <w:t>của</w:t>
      </w:r>
      <w:proofErr w:type="spellEnd"/>
      <w:r w:rsidRPr="005F66A6">
        <w:rPr>
          <w:rFonts w:eastAsia="Calibri"/>
          <w:sz w:val="28"/>
          <w:szCs w:val="28"/>
          <w:lang w:val="en-US"/>
        </w:rPr>
        <w:t xml:space="preserve"> </w:t>
      </w:r>
      <w:proofErr w:type="spellStart"/>
      <w:r w:rsidRPr="005F66A6">
        <w:rPr>
          <w:rFonts w:eastAsia="Calibri"/>
          <w:sz w:val="28"/>
          <w:szCs w:val="28"/>
          <w:lang w:val="en-US"/>
        </w:rPr>
        <w:t>thực</w:t>
      </w:r>
      <w:proofErr w:type="spellEnd"/>
      <w:r w:rsidRPr="005F66A6">
        <w:rPr>
          <w:rFonts w:eastAsia="Calibri"/>
          <w:sz w:val="28"/>
          <w:szCs w:val="28"/>
          <w:lang w:val="en-US"/>
        </w:rPr>
        <w:t xml:space="preserve"> </w:t>
      </w:r>
      <w:proofErr w:type="spellStart"/>
      <w:r w:rsidRPr="005F66A6">
        <w:rPr>
          <w:rFonts w:eastAsia="Calibri"/>
          <w:sz w:val="28"/>
          <w:szCs w:val="28"/>
          <w:lang w:val="en-US"/>
        </w:rPr>
        <w:t>tiễn</w:t>
      </w:r>
      <w:proofErr w:type="spellEnd"/>
      <w:r w:rsidRPr="005F66A6">
        <w:rPr>
          <w:rFonts w:eastAsia="Calibri"/>
          <w:sz w:val="28"/>
          <w:szCs w:val="28"/>
          <w:lang w:val="en-US"/>
        </w:rPr>
        <w:t xml:space="preserve">. </w:t>
      </w:r>
      <w:proofErr w:type="spellStart"/>
      <w:r w:rsidRPr="005F66A6">
        <w:rPr>
          <w:rFonts w:eastAsia="Calibri"/>
          <w:sz w:val="28"/>
          <w:szCs w:val="28"/>
          <w:lang w:val="en-US"/>
        </w:rPr>
        <w:t>Đội</w:t>
      </w:r>
      <w:proofErr w:type="spellEnd"/>
      <w:r w:rsidRPr="005F66A6">
        <w:rPr>
          <w:rFonts w:eastAsia="Calibri"/>
          <w:sz w:val="28"/>
          <w:szCs w:val="28"/>
          <w:lang w:val="en-US"/>
        </w:rPr>
        <w:t xml:space="preserve"> </w:t>
      </w:r>
      <w:proofErr w:type="spellStart"/>
      <w:r w:rsidRPr="005F66A6">
        <w:rPr>
          <w:rFonts w:eastAsia="Calibri"/>
          <w:sz w:val="28"/>
          <w:szCs w:val="28"/>
          <w:lang w:val="en-US"/>
        </w:rPr>
        <w:t>ngu</w:t>
      </w:r>
      <w:proofErr w:type="spellEnd"/>
      <w:r w:rsidRPr="005F66A6">
        <w:rPr>
          <w:rFonts w:eastAsia="Calibri"/>
          <w:sz w:val="28"/>
          <w:szCs w:val="28"/>
          <w:lang w:val="en-US"/>
        </w:rPr>
        <w:t xml:space="preserve">̃ </w:t>
      </w:r>
      <w:proofErr w:type="spellStart"/>
      <w:r w:rsidRPr="005F66A6">
        <w:rPr>
          <w:rFonts w:eastAsia="Calibri"/>
          <w:sz w:val="28"/>
          <w:szCs w:val="28"/>
          <w:lang w:val="en-US"/>
        </w:rPr>
        <w:t>giảng</w:t>
      </w:r>
      <w:proofErr w:type="spellEnd"/>
      <w:r w:rsidRPr="005F66A6">
        <w:rPr>
          <w:rFonts w:eastAsia="Calibri"/>
          <w:sz w:val="28"/>
          <w:szCs w:val="28"/>
          <w:lang w:val="en-US"/>
        </w:rPr>
        <w:t xml:space="preserve"> </w:t>
      </w:r>
      <w:proofErr w:type="spellStart"/>
      <w:r w:rsidRPr="005F66A6">
        <w:rPr>
          <w:rFonts w:eastAsia="Calibri"/>
          <w:sz w:val="28"/>
          <w:szCs w:val="28"/>
          <w:lang w:val="en-US"/>
        </w:rPr>
        <w:t>viên</w:t>
      </w:r>
      <w:proofErr w:type="spellEnd"/>
      <w:r w:rsidRPr="005F66A6">
        <w:rPr>
          <w:rFonts w:eastAsia="Calibri"/>
          <w:sz w:val="28"/>
          <w:szCs w:val="28"/>
          <w:lang w:val="en-US"/>
        </w:rPr>
        <w:t xml:space="preserve"> </w:t>
      </w:r>
      <w:proofErr w:type="spellStart"/>
      <w:r w:rsidRPr="005F66A6">
        <w:rPr>
          <w:rFonts w:eastAsia="Calibri"/>
          <w:sz w:val="28"/>
          <w:szCs w:val="28"/>
          <w:lang w:val="en-US"/>
        </w:rPr>
        <w:t>được</w:t>
      </w:r>
      <w:proofErr w:type="spellEnd"/>
      <w:r w:rsidRPr="005F66A6">
        <w:rPr>
          <w:rFonts w:eastAsia="Calibri"/>
          <w:sz w:val="28"/>
          <w:szCs w:val="28"/>
          <w:lang w:val="en-US"/>
        </w:rPr>
        <w:t xml:space="preserve"> </w:t>
      </w:r>
      <w:proofErr w:type="spellStart"/>
      <w:r w:rsidRPr="005F66A6">
        <w:rPr>
          <w:rFonts w:eastAsia="Calibri"/>
          <w:sz w:val="28"/>
          <w:szCs w:val="28"/>
          <w:lang w:val="en-US"/>
        </w:rPr>
        <w:t>nhà</w:t>
      </w:r>
      <w:proofErr w:type="spellEnd"/>
      <w:r w:rsidRPr="005F66A6">
        <w:rPr>
          <w:rFonts w:eastAsia="Calibri"/>
          <w:sz w:val="28"/>
          <w:szCs w:val="28"/>
          <w:lang w:val="en-US"/>
        </w:rPr>
        <w:t xml:space="preserve"> </w:t>
      </w:r>
      <w:proofErr w:type="spellStart"/>
      <w:r w:rsidRPr="005F66A6">
        <w:rPr>
          <w:rFonts w:eastAsia="Calibri"/>
          <w:sz w:val="28"/>
          <w:szCs w:val="28"/>
          <w:lang w:val="en-US"/>
        </w:rPr>
        <w:t>trường</w:t>
      </w:r>
      <w:proofErr w:type="spellEnd"/>
      <w:r w:rsidRPr="005F66A6">
        <w:rPr>
          <w:rFonts w:eastAsia="Calibri"/>
          <w:sz w:val="28"/>
          <w:szCs w:val="28"/>
          <w:lang w:val="en-US"/>
        </w:rPr>
        <w:t xml:space="preserve"> </w:t>
      </w:r>
      <w:proofErr w:type="spellStart"/>
      <w:r w:rsidRPr="005F66A6">
        <w:rPr>
          <w:rFonts w:eastAsia="Calibri"/>
          <w:sz w:val="28"/>
          <w:szCs w:val="28"/>
          <w:lang w:val="en-US"/>
        </w:rPr>
        <w:t>phân</w:t>
      </w:r>
      <w:proofErr w:type="spellEnd"/>
      <w:r w:rsidRPr="005F66A6">
        <w:rPr>
          <w:rFonts w:eastAsia="Calibri"/>
          <w:sz w:val="28"/>
          <w:szCs w:val="28"/>
          <w:lang w:val="en-US"/>
        </w:rPr>
        <w:t xml:space="preserve"> </w:t>
      </w:r>
      <w:proofErr w:type="spellStart"/>
      <w:r w:rsidRPr="005F66A6">
        <w:rPr>
          <w:rFonts w:eastAsia="Calibri"/>
          <w:sz w:val="28"/>
          <w:szCs w:val="28"/>
          <w:lang w:val="en-US"/>
        </w:rPr>
        <w:t>công</w:t>
      </w:r>
      <w:proofErr w:type="spellEnd"/>
      <w:r w:rsidRPr="005F66A6">
        <w:rPr>
          <w:rFonts w:eastAsia="Calibri"/>
          <w:sz w:val="28"/>
          <w:szCs w:val="28"/>
          <w:lang w:val="en-US"/>
        </w:rPr>
        <w:t xml:space="preserve"> </w:t>
      </w:r>
      <w:proofErr w:type="spellStart"/>
      <w:r w:rsidRPr="005F66A6">
        <w:rPr>
          <w:rFonts w:eastAsia="Calibri"/>
          <w:sz w:val="28"/>
          <w:szCs w:val="28"/>
          <w:lang w:val="en-US"/>
        </w:rPr>
        <w:t>giảng</w:t>
      </w:r>
      <w:proofErr w:type="spellEnd"/>
      <w:r w:rsidRPr="005F66A6">
        <w:rPr>
          <w:rFonts w:eastAsia="Calibri"/>
          <w:sz w:val="28"/>
          <w:szCs w:val="28"/>
          <w:lang w:val="en-US"/>
        </w:rPr>
        <w:t xml:space="preserve"> </w:t>
      </w:r>
      <w:proofErr w:type="spellStart"/>
      <w:r w:rsidRPr="005F66A6">
        <w:rPr>
          <w:rFonts w:eastAsia="Calibri"/>
          <w:sz w:val="28"/>
          <w:szCs w:val="28"/>
          <w:lang w:val="en-US"/>
        </w:rPr>
        <w:t>dạy</w:t>
      </w:r>
      <w:proofErr w:type="spellEnd"/>
      <w:r w:rsidRPr="005F66A6">
        <w:rPr>
          <w:rFonts w:eastAsia="Calibri"/>
          <w:sz w:val="28"/>
          <w:szCs w:val="28"/>
          <w:lang w:val="en-US"/>
        </w:rPr>
        <w:t xml:space="preserve"> </w:t>
      </w:r>
      <w:proofErr w:type="spellStart"/>
      <w:r w:rsidRPr="005F66A6">
        <w:rPr>
          <w:rFonts w:eastAsia="Calibri"/>
          <w:sz w:val="28"/>
          <w:szCs w:val="28"/>
          <w:lang w:val="en-US"/>
        </w:rPr>
        <w:t>theo</w:t>
      </w:r>
      <w:proofErr w:type="spellEnd"/>
      <w:r w:rsidRPr="005F66A6">
        <w:rPr>
          <w:rFonts w:eastAsia="Calibri"/>
          <w:sz w:val="28"/>
          <w:szCs w:val="28"/>
          <w:lang w:val="en-US"/>
        </w:rPr>
        <w:t xml:space="preserve"> </w:t>
      </w:r>
      <w:proofErr w:type="spellStart"/>
      <w:r w:rsidRPr="005F66A6">
        <w:rPr>
          <w:rFonts w:eastAsia="Calibri"/>
          <w:sz w:val="28"/>
          <w:szCs w:val="28"/>
          <w:lang w:val="en-US"/>
        </w:rPr>
        <w:t>đúng</w:t>
      </w:r>
      <w:proofErr w:type="spellEnd"/>
      <w:r w:rsidRPr="005F66A6">
        <w:rPr>
          <w:rFonts w:eastAsia="Calibri"/>
          <w:sz w:val="28"/>
          <w:szCs w:val="28"/>
          <w:lang w:val="en-US"/>
        </w:rPr>
        <w:t xml:space="preserve"> </w:t>
      </w:r>
      <w:proofErr w:type="spellStart"/>
      <w:r w:rsidRPr="005F66A6">
        <w:rPr>
          <w:rFonts w:eastAsia="Calibri"/>
          <w:sz w:val="28"/>
          <w:szCs w:val="28"/>
          <w:lang w:val="en-US"/>
        </w:rPr>
        <w:t>chuyên</w:t>
      </w:r>
      <w:proofErr w:type="spellEnd"/>
      <w:r w:rsidRPr="005F66A6">
        <w:rPr>
          <w:rFonts w:eastAsia="Calibri"/>
          <w:sz w:val="28"/>
          <w:szCs w:val="28"/>
          <w:lang w:val="en-US"/>
        </w:rPr>
        <w:t xml:space="preserve"> </w:t>
      </w:r>
      <w:proofErr w:type="spellStart"/>
      <w:r w:rsidRPr="005F66A6">
        <w:rPr>
          <w:rFonts w:eastAsia="Calibri"/>
          <w:sz w:val="28"/>
          <w:szCs w:val="28"/>
          <w:lang w:val="en-US"/>
        </w:rPr>
        <w:t>môn</w:t>
      </w:r>
      <w:proofErr w:type="spellEnd"/>
      <w:r w:rsidRPr="005F66A6">
        <w:rPr>
          <w:rFonts w:eastAsia="Calibri"/>
          <w:sz w:val="28"/>
          <w:szCs w:val="28"/>
          <w:lang w:val="en-US"/>
        </w:rPr>
        <w:t xml:space="preserve"> </w:t>
      </w:r>
      <w:proofErr w:type="spellStart"/>
      <w:r w:rsidRPr="005F66A6">
        <w:rPr>
          <w:rFonts w:eastAsia="Calibri"/>
          <w:sz w:val="28"/>
          <w:szCs w:val="28"/>
          <w:lang w:val="en-US"/>
        </w:rPr>
        <w:t>được</w:t>
      </w:r>
      <w:proofErr w:type="spellEnd"/>
      <w:r w:rsidRPr="005F66A6">
        <w:rPr>
          <w:rFonts w:eastAsia="Calibri"/>
          <w:sz w:val="28"/>
          <w:szCs w:val="28"/>
          <w:lang w:val="en-US"/>
        </w:rPr>
        <w:t xml:space="preserve"> </w:t>
      </w:r>
      <w:proofErr w:type="spellStart"/>
      <w:r w:rsidRPr="005F66A6">
        <w:rPr>
          <w:rFonts w:eastAsia="Calibri"/>
          <w:sz w:val="28"/>
          <w:szCs w:val="28"/>
          <w:lang w:val="en-US"/>
        </w:rPr>
        <w:t>đào</w:t>
      </w:r>
      <w:proofErr w:type="spellEnd"/>
      <w:r w:rsidRPr="005F66A6">
        <w:rPr>
          <w:rFonts w:eastAsia="Calibri"/>
          <w:sz w:val="28"/>
          <w:szCs w:val="28"/>
          <w:lang w:val="en-US"/>
        </w:rPr>
        <w:t xml:space="preserve"> </w:t>
      </w:r>
      <w:proofErr w:type="spellStart"/>
      <w:r w:rsidRPr="005F66A6">
        <w:rPr>
          <w:rFonts w:eastAsia="Calibri"/>
          <w:sz w:val="28"/>
          <w:szCs w:val="28"/>
          <w:lang w:val="en-US"/>
        </w:rPr>
        <w:t>tạo</w:t>
      </w:r>
      <w:proofErr w:type="spellEnd"/>
      <w:r w:rsidRPr="005F66A6">
        <w:rPr>
          <w:rFonts w:eastAsia="Calibri"/>
          <w:sz w:val="28"/>
          <w:szCs w:val="28"/>
          <w:lang w:val="en-US"/>
        </w:rPr>
        <w:t xml:space="preserve">, </w:t>
      </w:r>
      <w:proofErr w:type="spellStart"/>
      <w:r w:rsidRPr="005F66A6">
        <w:rPr>
          <w:rFonts w:eastAsia="Calibri"/>
          <w:sz w:val="28"/>
          <w:szCs w:val="28"/>
          <w:lang w:val="en-US"/>
        </w:rPr>
        <w:t>đảm</w:t>
      </w:r>
      <w:proofErr w:type="spellEnd"/>
      <w:r w:rsidRPr="005F66A6">
        <w:rPr>
          <w:rFonts w:eastAsia="Calibri"/>
          <w:sz w:val="28"/>
          <w:szCs w:val="28"/>
          <w:lang w:val="en-US"/>
        </w:rPr>
        <w:t xml:space="preserve"> </w:t>
      </w:r>
      <w:proofErr w:type="spellStart"/>
      <w:r w:rsidRPr="005F66A6">
        <w:rPr>
          <w:rFonts w:eastAsia="Calibri"/>
          <w:sz w:val="28"/>
          <w:szCs w:val="28"/>
          <w:lang w:val="en-US"/>
        </w:rPr>
        <w:t>bảo</w:t>
      </w:r>
      <w:proofErr w:type="spellEnd"/>
      <w:r w:rsidRPr="005F66A6">
        <w:rPr>
          <w:rFonts w:eastAsia="Calibri"/>
          <w:sz w:val="28"/>
          <w:szCs w:val="28"/>
          <w:lang w:val="en-US"/>
        </w:rPr>
        <w:t xml:space="preserve"> </w:t>
      </w:r>
      <w:proofErr w:type="spellStart"/>
      <w:r w:rsidRPr="005F66A6">
        <w:rPr>
          <w:rFonts w:eastAsia="Calibri"/>
          <w:sz w:val="28"/>
          <w:szCs w:val="28"/>
          <w:lang w:val="en-US"/>
        </w:rPr>
        <w:t>trình</w:t>
      </w:r>
      <w:proofErr w:type="spellEnd"/>
      <w:r w:rsidRPr="005F66A6">
        <w:rPr>
          <w:rFonts w:eastAsia="Calibri"/>
          <w:sz w:val="28"/>
          <w:szCs w:val="28"/>
          <w:lang w:val="en-US"/>
        </w:rPr>
        <w:t xml:space="preserve"> </w:t>
      </w:r>
      <w:proofErr w:type="spellStart"/>
      <w:r w:rsidRPr="005F66A6">
        <w:rPr>
          <w:rFonts w:eastAsia="Calibri"/>
          <w:sz w:val="28"/>
          <w:szCs w:val="28"/>
          <w:lang w:val="en-US"/>
        </w:rPr>
        <w:t>độ</w:t>
      </w:r>
      <w:proofErr w:type="spellEnd"/>
      <w:r w:rsidRPr="005F66A6">
        <w:rPr>
          <w:rFonts w:eastAsia="Calibri"/>
          <w:sz w:val="28"/>
          <w:szCs w:val="28"/>
          <w:lang w:val="en-US"/>
        </w:rPr>
        <w:t xml:space="preserve"> </w:t>
      </w:r>
      <w:proofErr w:type="spellStart"/>
      <w:r w:rsidRPr="005F66A6">
        <w:rPr>
          <w:rFonts w:eastAsia="Calibri"/>
          <w:sz w:val="28"/>
          <w:szCs w:val="28"/>
          <w:lang w:val="en-US"/>
        </w:rPr>
        <w:t>đạt</w:t>
      </w:r>
      <w:proofErr w:type="spellEnd"/>
      <w:r w:rsidRPr="005F66A6">
        <w:rPr>
          <w:rFonts w:eastAsia="Calibri"/>
          <w:sz w:val="28"/>
          <w:szCs w:val="28"/>
          <w:lang w:val="en-US"/>
        </w:rPr>
        <w:t xml:space="preserve"> </w:t>
      </w:r>
      <w:proofErr w:type="spellStart"/>
      <w:r w:rsidRPr="005F66A6">
        <w:rPr>
          <w:rFonts w:eastAsia="Calibri"/>
          <w:sz w:val="28"/>
          <w:szCs w:val="28"/>
          <w:lang w:val="en-US"/>
        </w:rPr>
        <w:t>chuẩn</w:t>
      </w:r>
      <w:proofErr w:type="spellEnd"/>
      <w:r w:rsidRPr="005F66A6">
        <w:rPr>
          <w:rFonts w:eastAsia="Calibri"/>
          <w:sz w:val="28"/>
          <w:szCs w:val="28"/>
          <w:lang w:val="en-US"/>
        </w:rPr>
        <w:t xml:space="preserve"> </w:t>
      </w:r>
      <w:proofErr w:type="spellStart"/>
      <w:r w:rsidRPr="005F66A6">
        <w:rPr>
          <w:rFonts w:eastAsia="Calibri"/>
          <w:sz w:val="28"/>
          <w:szCs w:val="28"/>
          <w:lang w:val="en-US"/>
        </w:rPr>
        <w:t>theo</w:t>
      </w:r>
      <w:proofErr w:type="spellEnd"/>
      <w:r w:rsidRPr="005F66A6">
        <w:rPr>
          <w:rFonts w:eastAsia="Calibri"/>
          <w:sz w:val="28"/>
          <w:szCs w:val="28"/>
          <w:lang w:val="en-US"/>
        </w:rPr>
        <w:t xml:space="preserve"> </w:t>
      </w:r>
      <w:proofErr w:type="spellStart"/>
      <w:r w:rsidRPr="005F66A6">
        <w:rPr>
          <w:rFonts w:eastAsia="Calibri"/>
          <w:sz w:val="28"/>
          <w:szCs w:val="28"/>
          <w:lang w:val="en-US"/>
        </w:rPr>
        <w:t>quy</w:t>
      </w:r>
      <w:proofErr w:type="spellEnd"/>
      <w:r w:rsidRPr="005F66A6">
        <w:rPr>
          <w:rFonts w:eastAsia="Calibri"/>
          <w:sz w:val="28"/>
          <w:szCs w:val="28"/>
          <w:lang w:val="en-US"/>
        </w:rPr>
        <w:t xml:space="preserve"> </w:t>
      </w:r>
      <w:proofErr w:type="spellStart"/>
      <w:r w:rsidRPr="005F66A6">
        <w:rPr>
          <w:rFonts w:eastAsia="Calibri"/>
          <w:sz w:val="28"/>
          <w:szCs w:val="28"/>
          <w:lang w:val="en-US"/>
        </w:rPr>
        <w:t>định</w:t>
      </w:r>
      <w:proofErr w:type="spellEnd"/>
      <w:r w:rsidRPr="005F66A6">
        <w:rPr>
          <w:rFonts w:eastAsia="Calibri"/>
          <w:sz w:val="28"/>
          <w:szCs w:val="28"/>
          <w:lang w:val="en-US"/>
        </w:rPr>
        <w:t>.</w:t>
      </w:r>
    </w:p>
    <w:p w14:paraId="6F49E666" w14:textId="77777777" w:rsidR="00360026" w:rsidRPr="008E3C5F" w:rsidRDefault="00360026" w:rsidP="000E4778">
      <w:pPr>
        <w:widowControl/>
        <w:autoSpaceDE/>
        <w:autoSpaceDN/>
        <w:spacing w:line="276" w:lineRule="auto"/>
        <w:ind w:firstLine="720"/>
        <w:rPr>
          <w:rFonts w:eastAsia="Calibri"/>
          <w:sz w:val="28"/>
          <w:szCs w:val="28"/>
          <w:lang w:val="en-US"/>
        </w:rPr>
      </w:pPr>
      <w:proofErr w:type="spellStart"/>
      <w:r w:rsidRPr="005F66A6">
        <w:rPr>
          <w:rFonts w:eastAsia="Calibri"/>
          <w:sz w:val="28"/>
          <w:szCs w:val="28"/>
          <w:lang w:val="en-US"/>
        </w:rPr>
        <w:t>Từ</w:t>
      </w:r>
      <w:proofErr w:type="spellEnd"/>
      <w:r w:rsidRPr="005F66A6">
        <w:rPr>
          <w:rFonts w:eastAsia="Calibri"/>
          <w:sz w:val="28"/>
          <w:szCs w:val="28"/>
          <w:lang w:val="en-US"/>
        </w:rPr>
        <w:t xml:space="preserve"> </w:t>
      </w:r>
      <w:proofErr w:type="spellStart"/>
      <w:r w:rsidRPr="005F66A6">
        <w:rPr>
          <w:rFonts w:eastAsia="Calibri"/>
          <w:sz w:val="28"/>
          <w:szCs w:val="28"/>
          <w:lang w:val="en-US"/>
        </w:rPr>
        <w:t>những</w:t>
      </w:r>
      <w:proofErr w:type="spellEnd"/>
      <w:r w:rsidRPr="005F66A6">
        <w:rPr>
          <w:rFonts w:eastAsia="Calibri"/>
          <w:sz w:val="28"/>
          <w:szCs w:val="28"/>
          <w:lang w:val="en-US"/>
        </w:rPr>
        <w:t xml:space="preserve"> </w:t>
      </w:r>
      <w:proofErr w:type="spellStart"/>
      <w:r w:rsidRPr="005F66A6">
        <w:rPr>
          <w:rFonts w:eastAsia="Calibri"/>
          <w:sz w:val="28"/>
          <w:szCs w:val="28"/>
          <w:lang w:val="en-US"/>
        </w:rPr>
        <w:t>số</w:t>
      </w:r>
      <w:proofErr w:type="spellEnd"/>
      <w:r w:rsidRPr="005F66A6">
        <w:rPr>
          <w:rFonts w:eastAsia="Calibri"/>
          <w:sz w:val="28"/>
          <w:szCs w:val="28"/>
          <w:lang w:val="en-US"/>
        </w:rPr>
        <w:t xml:space="preserve"> </w:t>
      </w:r>
      <w:proofErr w:type="spellStart"/>
      <w:r w:rsidRPr="005F66A6">
        <w:rPr>
          <w:rFonts w:eastAsia="Calibri"/>
          <w:sz w:val="28"/>
          <w:szCs w:val="28"/>
          <w:lang w:val="en-US"/>
        </w:rPr>
        <w:t>liệu</w:t>
      </w:r>
      <w:proofErr w:type="spellEnd"/>
      <w:r w:rsidRPr="005F66A6">
        <w:rPr>
          <w:rFonts w:eastAsia="Calibri"/>
          <w:sz w:val="28"/>
          <w:szCs w:val="28"/>
          <w:lang w:val="en-US"/>
        </w:rPr>
        <w:t xml:space="preserve"> </w:t>
      </w:r>
      <w:proofErr w:type="spellStart"/>
      <w:r w:rsidRPr="005F66A6">
        <w:rPr>
          <w:rFonts w:eastAsia="Calibri"/>
          <w:sz w:val="28"/>
          <w:szCs w:val="28"/>
          <w:lang w:val="en-US"/>
        </w:rPr>
        <w:t>nêu</w:t>
      </w:r>
      <w:proofErr w:type="spellEnd"/>
      <w:r w:rsidRPr="005F66A6">
        <w:rPr>
          <w:rFonts w:eastAsia="Calibri"/>
          <w:sz w:val="28"/>
          <w:szCs w:val="28"/>
          <w:lang w:val="en-US"/>
        </w:rPr>
        <w:t xml:space="preserve"> </w:t>
      </w:r>
      <w:proofErr w:type="spellStart"/>
      <w:r w:rsidRPr="005F66A6">
        <w:rPr>
          <w:rFonts w:eastAsia="Calibri"/>
          <w:sz w:val="28"/>
          <w:szCs w:val="28"/>
          <w:lang w:val="en-US"/>
        </w:rPr>
        <w:t>trên</w:t>
      </w:r>
      <w:proofErr w:type="spellEnd"/>
      <w:r w:rsidRPr="005F66A6">
        <w:rPr>
          <w:rFonts w:eastAsia="Calibri"/>
          <w:sz w:val="28"/>
          <w:szCs w:val="28"/>
          <w:lang w:val="en-US"/>
        </w:rPr>
        <w:t xml:space="preserve"> </w:t>
      </w:r>
      <w:proofErr w:type="spellStart"/>
      <w:r w:rsidRPr="005F66A6">
        <w:rPr>
          <w:rFonts w:eastAsia="Calibri"/>
          <w:sz w:val="28"/>
          <w:szCs w:val="28"/>
          <w:lang w:val="en-US"/>
        </w:rPr>
        <w:t>cho</w:t>
      </w:r>
      <w:proofErr w:type="spellEnd"/>
      <w:r w:rsidRPr="005F66A6">
        <w:rPr>
          <w:rFonts w:eastAsia="Calibri"/>
          <w:sz w:val="28"/>
          <w:szCs w:val="28"/>
          <w:lang w:val="en-US"/>
        </w:rPr>
        <w:t xml:space="preserve"> </w:t>
      </w:r>
      <w:proofErr w:type="spellStart"/>
      <w:r w:rsidRPr="005F66A6">
        <w:rPr>
          <w:rFonts w:eastAsia="Calibri"/>
          <w:sz w:val="28"/>
          <w:szCs w:val="28"/>
          <w:lang w:val="en-US"/>
        </w:rPr>
        <w:t>thấy</w:t>
      </w:r>
      <w:proofErr w:type="spellEnd"/>
      <w:r w:rsidRPr="005F66A6">
        <w:rPr>
          <w:rFonts w:eastAsia="Calibri"/>
          <w:sz w:val="28"/>
          <w:szCs w:val="28"/>
          <w:lang w:val="en-US"/>
        </w:rPr>
        <w:t xml:space="preserve"> </w:t>
      </w:r>
      <w:proofErr w:type="spellStart"/>
      <w:r w:rsidRPr="005F66A6">
        <w:rPr>
          <w:rFonts w:eastAsia="Calibri"/>
          <w:sz w:val="28"/>
          <w:szCs w:val="28"/>
          <w:lang w:val="en-US"/>
        </w:rPr>
        <w:t>đội</w:t>
      </w:r>
      <w:proofErr w:type="spellEnd"/>
      <w:r w:rsidRPr="005F66A6">
        <w:rPr>
          <w:rFonts w:eastAsia="Calibri"/>
          <w:sz w:val="28"/>
          <w:szCs w:val="28"/>
          <w:lang w:val="en-US"/>
        </w:rPr>
        <w:t xml:space="preserve"> </w:t>
      </w:r>
      <w:proofErr w:type="spellStart"/>
      <w:r w:rsidRPr="005F66A6">
        <w:rPr>
          <w:rFonts w:eastAsia="Calibri"/>
          <w:sz w:val="28"/>
          <w:szCs w:val="28"/>
          <w:lang w:val="en-US"/>
        </w:rPr>
        <w:t>ngu</w:t>
      </w:r>
      <w:proofErr w:type="spellEnd"/>
      <w:r w:rsidRPr="005F66A6">
        <w:rPr>
          <w:rFonts w:eastAsia="Calibri"/>
          <w:sz w:val="28"/>
          <w:szCs w:val="28"/>
          <w:lang w:val="en-US"/>
        </w:rPr>
        <w:t xml:space="preserve">̃ </w:t>
      </w:r>
      <w:proofErr w:type="spellStart"/>
      <w:r w:rsidRPr="005F66A6">
        <w:rPr>
          <w:rFonts w:eastAsia="Calibri"/>
          <w:sz w:val="28"/>
          <w:szCs w:val="28"/>
          <w:lang w:val="en-US"/>
        </w:rPr>
        <w:t>giảng</w:t>
      </w:r>
      <w:proofErr w:type="spellEnd"/>
      <w:r w:rsidRPr="005F66A6">
        <w:rPr>
          <w:rFonts w:eastAsia="Calibri"/>
          <w:sz w:val="28"/>
          <w:szCs w:val="28"/>
          <w:lang w:val="en-US"/>
        </w:rPr>
        <w:t xml:space="preserve"> </w:t>
      </w:r>
      <w:proofErr w:type="spellStart"/>
      <w:r w:rsidRPr="005F66A6">
        <w:rPr>
          <w:rFonts w:eastAsia="Calibri"/>
          <w:sz w:val="28"/>
          <w:szCs w:val="28"/>
          <w:lang w:val="en-US"/>
        </w:rPr>
        <w:t>viên</w:t>
      </w:r>
      <w:proofErr w:type="spellEnd"/>
      <w:r w:rsidRPr="005F66A6">
        <w:rPr>
          <w:rFonts w:eastAsia="Calibri"/>
          <w:sz w:val="28"/>
          <w:szCs w:val="28"/>
          <w:lang w:val="en-US"/>
        </w:rPr>
        <w:t xml:space="preserve"> </w:t>
      </w:r>
      <w:proofErr w:type="spellStart"/>
      <w:r w:rsidRPr="005F66A6">
        <w:rPr>
          <w:rFonts w:eastAsia="Calibri"/>
          <w:sz w:val="28"/>
          <w:szCs w:val="28"/>
          <w:lang w:val="en-US"/>
        </w:rPr>
        <w:t>tham</w:t>
      </w:r>
      <w:proofErr w:type="spellEnd"/>
      <w:r w:rsidRPr="005F66A6">
        <w:rPr>
          <w:rFonts w:eastAsia="Calibri"/>
          <w:sz w:val="28"/>
          <w:szCs w:val="28"/>
          <w:lang w:val="en-US"/>
        </w:rPr>
        <w:t xml:space="preserve"> </w:t>
      </w:r>
      <w:proofErr w:type="spellStart"/>
      <w:r w:rsidRPr="005F66A6">
        <w:rPr>
          <w:rFonts w:eastAsia="Calibri"/>
          <w:sz w:val="28"/>
          <w:szCs w:val="28"/>
          <w:lang w:val="en-US"/>
        </w:rPr>
        <w:t>gia</w:t>
      </w:r>
      <w:proofErr w:type="spellEnd"/>
      <w:r w:rsidRPr="005F66A6">
        <w:rPr>
          <w:rFonts w:eastAsia="Calibri"/>
          <w:sz w:val="28"/>
          <w:szCs w:val="28"/>
          <w:lang w:val="en-US"/>
        </w:rPr>
        <w:t xml:space="preserve"> </w:t>
      </w:r>
      <w:proofErr w:type="spellStart"/>
      <w:r w:rsidRPr="005F66A6">
        <w:rPr>
          <w:rFonts w:eastAsia="Calibri"/>
          <w:sz w:val="28"/>
          <w:szCs w:val="28"/>
          <w:lang w:val="en-US"/>
        </w:rPr>
        <w:t>giảng</w:t>
      </w:r>
      <w:proofErr w:type="spellEnd"/>
      <w:r w:rsidRPr="005F66A6">
        <w:rPr>
          <w:rFonts w:eastAsia="Calibri"/>
          <w:sz w:val="28"/>
          <w:szCs w:val="28"/>
          <w:lang w:val="en-US"/>
        </w:rPr>
        <w:t xml:space="preserve"> </w:t>
      </w:r>
      <w:proofErr w:type="spellStart"/>
      <w:r w:rsidRPr="005F66A6">
        <w:rPr>
          <w:rFonts w:eastAsia="Calibri"/>
          <w:sz w:val="28"/>
          <w:szCs w:val="28"/>
          <w:lang w:val="en-US"/>
        </w:rPr>
        <w:t>dạy</w:t>
      </w:r>
      <w:proofErr w:type="spellEnd"/>
      <w:r w:rsidRPr="005F66A6">
        <w:rPr>
          <w:rFonts w:eastAsia="Calibri"/>
          <w:sz w:val="28"/>
          <w:szCs w:val="28"/>
          <w:lang w:val="en-US"/>
        </w:rPr>
        <w:t xml:space="preserve"> </w:t>
      </w:r>
      <w:proofErr w:type="spellStart"/>
      <w:r w:rsidRPr="005F66A6">
        <w:rPr>
          <w:rFonts w:eastAsia="Calibri"/>
          <w:sz w:val="28"/>
          <w:szCs w:val="28"/>
          <w:lang w:val="en-US"/>
        </w:rPr>
        <w:t>nghề</w:t>
      </w:r>
      <w:proofErr w:type="spellEnd"/>
      <w:r w:rsidRPr="005F66A6">
        <w:rPr>
          <w:rFonts w:eastAsia="Calibri"/>
          <w:sz w:val="28"/>
          <w:szCs w:val="28"/>
          <w:lang w:val="en-US"/>
        </w:rPr>
        <w:t xml:space="preserve"> </w:t>
      </w:r>
      <w:proofErr w:type="spellStart"/>
      <w:r w:rsidRPr="005F66A6">
        <w:rPr>
          <w:rFonts w:eastAsia="Calibri"/>
          <w:sz w:val="28"/>
          <w:szCs w:val="28"/>
          <w:lang w:val="en-US"/>
        </w:rPr>
        <w:t>Kỹ</w:t>
      </w:r>
      <w:proofErr w:type="spellEnd"/>
      <w:r w:rsidRPr="005F66A6">
        <w:rPr>
          <w:rFonts w:eastAsia="Calibri"/>
          <w:sz w:val="28"/>
          <w:szCs w:val="28"/>
          <w:lang w:val="en-US"/>
        </w:rPr>
        <w:t xml:space="preserve"> </w:t>
      </w:r>
      <w:proofErr w:type="spellStart"/>
      <w:r w:rsidRPr="005F66A6">
        <w:rPr>
          <w:rFonts w:eastAsia="Calibri"/>
          <w:sz w:val="28"/>
          <w:szCs w:val="28"/>
          <w:lang w:val="en-US"/>
        </w:rPr>
        <w:t>thuật</w:t>
      </w:r>
      <w:proofErr w:type="spellEnd"/>
      <w:r w:rsidRPr="005F66A6">
        <w:rPr>
          <w:rFonts w:eastAsia="Calibri"/>
          <w:sz w:val="28"/>
          <w:szCs w:val="28"/>
          <w:lang w:val="en-US"/>
        </w:rPr>
        <w:t xml:space="preserve"> </w:t>
      </w:r>
      <w:proofErr w:type="spellStart"/>
      <w:r w:rsidRPr="005F66A6">
        <w:rPr>
          <w:rFonts w:eastAsia="Calibri"/>
          <w:sz w:val="28"/>
          <w:szCs w:val="28"/>
          <w:lang w:val="en-US"/>
        </w:rPr>
        <w:t>chế</w:t>
      </w:r>
      <w:proofErr w:type="spellEnd"/>
      <w:r w:rsidRPr="005F66A6">
        <w:rPr>
          <w:rFonts w:eastAsia="Calibri"/>
          <w:sz w:val="28"/>
          <w:szCs w:val="28"/>
          <w:lang w:val="en-US"/>
        </w:rPr>
        <w:t xml:space="preserve"> </w:t>
      </w:r>
      <w:proofErr w:type="spellStart"/>
      <w:r w:rsidRPr="005F66A6">
        <w:rPr>
          <w:rFonts w:eastAsia="Calibri"/>
          <w:sz w:val="28"/>
          <w:szCs w:val="28"/>
          <w:lang w:val="en-US"/>
        </w:rPr>
        <w:t>biến</w:t>
      </w:r>
      <w:proofErr w:type="spellEnd"/>
      <w:r w:rsidRPr="005F66A6">
        <w:rPr>
          <w:rFonts w:eastAsia="Calibri"/>
          <w:sz w:val="28"/>
          <w:szCs w:val="28"/>
          <w:lang w:val="en-US"/>
        </w:rPr>
        <w:t xml:space="preserve"> </w:t>
      </w:r>
      <w:proofErr w:type="spellStart"/>
      <w:r w:rsidRPr="005F66A6">
        <w:rPr>
          <w:rFonts w:eastAsia="Calibri"/>
          <w:sz w:val="28"/>
          <w:szCs w:val="28"/>
          <w:lang w:val="en-US"/>
        </w:rPr>
        <w:t>món</w:t>
      </w:r>
      <w:proofErr w:type="spellEnd"/>
      <w:r w:rsidRPr="005F66A6">
        <w:rPr>
          <w:rFonts w:eastAsia="Calibri"/>
          <w:sz w:val="28"/>
          <w:szCs w:val="28"/>
          <w:lang w:val="en-US"/>
        </w:rPr>
        <w:t xml:space="preserve"> </w:t>
      </w:r>
      <w:proofErr w:type="spellStart"/>
      <w:r w:rsidRPr="005F66A6">
        <w:rPr>
          <w:rFonts w:eastAsia="Calibri"/>
          <w:sz w:val="28"/>
          <w:szCs w:val="28"/>
          <w:lang w:val="en-US"/>
        </w:rPr>
        <w:t>ăn</w:t>
      </w:r>
      <w:proofErr w:type="spellEnd"/>
      <w:r w:rsidRPr="005F66A6">
        <w:rPr>
          <w:rFonts w:eastAsia="Calibri"/>
          <w:sz w:val="28"/>
          <w:szCs w:val="28"/>
          <w:lang w:val="en-US"/>
        </w:rPr>
        <w:t xml:space="preserve"> </w:t>
      </w:r>
      <w:proofErr w:type="spellStart"/>
      <w:r w:rsidRPr="005F66A6">
        <w:rPr>
          <w:rFonts w:eastAsia="Calibri"/>
          <w:sz w:val="28"/>
          <w:szCs w:val="28"/>
          <w:lang w:val="en-US"/>
        </w:rPr>
        <w:t>cơ</w:t>
      </w:r>
      <w:proofErr w:type="spellEnd"/>
      <w:r w:rsidRPr="005F66A6">
        <w:rPr>
          <w:rFonts w:eastAsia="Calibri"/>
          <w:sz w:val="28"/>
          <w:szCs w:val="28"/>
          <w:lang w:val="en-US"/>
        </w:rPr>
        <w:t xml:space="preserve"> </w:t>
      </w:r>
      <w:proofErr w:type="spellStart"/>
      <w:r w:rsidRPr="005F66A6">
        <w:rPr>
          <w:rFonts w:eastAsia="Calibri"/>
          <w:sz w:val="28"/>
          <w:szCs w:val="28"/>
          <w:lang w:val="en-US"/>
        </w:rPr>
        <w:t>bản</w:t>
      </w:r>
      <w:proofErr w:type="spellEnd"/>
      <w:r w:rsidRPr="005F66A6">
        <w:rPr>
          <w:rFonts w:eastAsia="Calibri"/>
          <w:sz w:val="28"/>
          <w:szCs w:val="28"/>
          <w:lang w:val="en-US"/>
        </w:rPr>
        <w:t xml:space="preserve"> </w:t>
      </w:r>
      <w:proofErr w:type="spellStart"/>
      <w:r w:rsidRPr="005F66A6">
        <w:rPr>
          <w:rFonts w:eastAsia="Calibri"/>
          <w:sz w:val="28"/>
          <w:szCs w:val="28"/>
          <w:lang w:val="en-US"/>
        </w:rPr>
        <w:t>đạt</w:t>
      </w:r>
      <w:proofErr w:type="spellEnd"/>
      <w:r w:rsidRPr="005F66A6">
        <w:rPr>
          <w:rFonts w:eastAsia="Calibri"/>
          <w:sz w:val="28"/>
          <w:szCs w:val="28"/>
          <w:lang w:val="en-US"/>
        </w:rPr>
        <w:t xml:space="preserve"> </w:t>
      </w:r>
      <w:proofErr w:type="spellStart"/>
      <w:r w:rsidRPr="005F66A6">
        <w:rPr>
          <w:rFonts w:eastAsia="Calibri"/>
          <w:sz w:val="28"/>
          <w:szCs w:val="28"/>
          <w:lang w:val="en-US"/>
        </w:rPr>
        <w:t>chuẩn</w:t>
      </w:r>
      <w:proofErr w:type="spellEnd"/>
      <w:r w:rsidRPr="005F66A6">
        <w:rPr>
          <w:rFonts w:eastAsia="Calibri"/>
          <w:sz w:val="28"/>
          <w:szCs w:val="28"/>
          <w:lang w:val="en-US"/>
        </w:rPr>
        <w:t xml:space="preserve">, </w:t>
      </w:r>
      <w:proofErr w:type="spellStart"/>
      <w:r w:rsidRPr="005F66A6">
        <w:rPr>
          <w:rFonts w:eastAsia="Calibri"/>
          <w:sz w:val="28"/>
          <w:szCs w:val="28"/>
          <w:lang w:val="en-US"/>
        </w:rPr>
        <w:t>có</w:t>
      </w:r>
      <w:proofErr w:type="spellEnd"/>
      <w:r w:rsidRPr="005F66A6">
        <w:rPr>
          <w:rFonts w:eastAsia="Calibri"/>
          <w:sz w:val="28"/>
          <w:szCs w:val="28"/>
          <w:lang w:val="en-US"/>
        </w:rPr>
        <w:t xml:space="preserve"> </w:t>
      </w:r>
      <w:proofErr w:type="spellStart"/>
      <w:r w:rsidRPr="005F66A6">
        <w:rPr>
          <w:rFonts w:eastAsia="Calibri"/>
          <w:sz w:val="28"/>
          <w:szCs w:val="28"/>
          <w:lang w:val="en-US"/>
        </w:rPr>
        <w:t>đủ</w:t>
      </w:r>
      <w:proofErr w:type="spellEnd"/>
      <w:r w:rsidRPr="005F66A6">
        <w:rPr>
          <w:rFonts w:eastAsia="Calibri"/>
          <w:sz w:val="28"/>
          <w:szCs w:val="28"/>
          <w:lang w:val="en-US"/>
        </w:rPr>
        <w:t xml:space="preserve"> </w:t>
      </w:r>
      <w:proofErr w:type="spellStart"/>
      <w:r w:rsidRPr="005F66A6">
        <w:rPr>
          <w:rFonts w:eastAsia="Calibri"/>
          <w:sz w:val="28"/>
          <w:szCs w:val="28"/>
          <w:lang w:val="en-US"/>
        </w:rPr>
        <w:t>năng</w:t>
      </w:r>
      <w:proofErr w:type="spellEnd"/>
      <w:r w:rsidRPr="005F66A6">
        <w:rPr>
          <w:rFonts w:eastAsia="Calibri"/>
          <w:sz w:val="28"/>
          <w:szCs w:val="28"/>
          <w:lang w:val="en-US"/>
        </w:rPr>
        <w:t xml:space="preserve"> </w:t>
      </w:r>
      <w:proofErr w:type="spellStart"/>
      <w:r w:rsidRPr="005F66A6">
        <w:rPr>
          <w:rFonts w:eastAsia="Calibri"/>
          <w:sz w:val="28"/>
          <w:szCs w:val="28"/>
          <w:lang w:val="en-US"/>
        </w:rPr>
        <w:t>lực</w:t>
      </w:r>
      <w:proofErr w:type="spellEnd"/>
      <w:r w:rsidRPr="005F66A6">
        <w:rPr>
          <w:rFonts w:eastAsia="Calibri"/>
          <w:sz w:val="28"/>
          <w:szCs w:val="28"/>
          <w:lang w:val="en-US"/>
        </w:rPr>
        <w:t xml:space="preserve"> </w:t>
      </w:r>
      <w:proofErr w:type="spellStart"/>
      <w:r w:rsidRPr="005F66A6">
        <w:rPr>
          <w:rFonts w:eastAsia="Calibri"/>
          <w:sz w:val="28"/>
          <w:szCs w:val="28"/>
          <w:lang w:val="en-US"/>
        </w:rPr>
        <w:t>thực</w:t>
      </w:r>
      <w:proofErr w:type="spellEnd"/>
      <w:r w:rsidRPr="005F66A6">
        <w:rPr>
          <w:rFonts w:eastAsia="Calibri"/>
          <w:sz w:val="28"/>
          <w:szCs w:val="28"/>
          <w:lang w:val="en-US"/>
        </w:rPr>
        <w:t xml:space="preserve"> </w:t>
      </w:r>
      <w:proofErr w:type="spellStart"/>
      <w:r w:rsidRPr="005F66A6">
        <w:rPr>
          <w:rFonts w:eastAsia="Calibri"/>
          <w:sz w:val="28"/>
          <w:szCs w:val="28"/>
          <w:lang w:val="en-US"/>
        </w:rPr>
        <w:t>hiện</w:t>
      </w:r>
      <w:proofErr w:type="spellEnd"/>
      <w:r w:rsidRPr="005F66A6">
        <w:rPr>
          <w:rFonts w:eastAsia="Calibri"/>
          <w:sz w:val="28"/>
          <w:szCs w:val="28"/>
          <w:lang w:val="en-US"/>
        </w:rPr>
        <w:t xml:space="preserve"> </w:t>
      </w:r>
      <w:proofErr w:type="spellStart"/>
      <w:r w:rsidRPr="005F66A6">
        <w:rPr>
          <w:rFonts w:eastAsia="Calibri"/>
          <w:sz w:val="28"/>
          <w:szCs w:val="28"/>
          <w:lang w:val="en-US"/>
        </w:rPr>
        <w:t>nhiệm</w:t>
      </w:r>
      <w:proofErr w:type="spellEnd"/>
      <w:r w:rsidRPr="005F66A6">
        <w:rPr>
          <w:rFonts w:eastAsia="Calibri"/>
          <w:sz w:val="28"/>
          <w:szCs w:val="28"/>
          <w:lang w:val="en-US"/>
        </w:rPr>
        <w:t xml:space="preserve"> </w:t>
      </w:r>
      <w:proofErr w:type="spellStart"/>
      <w:r w:rsidRPr="005F66A6">
        <w:rPr>
          <w:rFonts w:eastAsia="Calibri"/>
          <w:sz w:val="28"/>
          <w:szCs w:val="28"/>
          <w:lang w:val="en-US"/>
        </w:rPr>
        <w:t>vụ</w:t>
      </w:r>
      <w:proofErr w:type="spellEnd"/>
      <w:r w:rsidRPr="005F66A6">
        <w:rPr>
          <w:rFonts w:eastAsia="Calibri"/>
          <w:sz w:val="28"/>
          <w:szCs w:val="28"/>
          <w:lang w:val="en-US"/>
        </w:rPr>
        <w:t xml:space="preserve"> </w:t>
      </w:r>
      <w:proofErr w:type="spellStart"/>
      <w:r w:rsidRPr="005F66A6">
        <w:rPr>
          <w:rFonts w:eastAsia="Calibri"/>
          <w:sz w:val="28"/>
          <w:szCs w:val="28"/>
          <w:lang w:val="en-US"/>
        </w:rPr>
        <w:t>chuyên</w:t>
      </w:r>
      <w:proofErr w:type="spellEnd"/>
      <w:r w:rsidRPr="005F66A6">
        <w:rPr>
          <w:rFonts w:eastAsia="Calibri"/>
          <w:sz w:val="28"/>
          <w:szCs w:val="28"/>
          <w:lang w:val="en-US"/>
        </w:rPr>
        <w:t xml:space="preserve"> </w:t>
      </w:r>
      <w:proofErr w:type="spellStart"/>
      <w:r w:rsidRPr="005F66A6">
        <w:rPr>
          <w:rFonts w:eastAsia="Calibri"/>
          <w:sz w:val="28"/>
          <w:szCs w:val="28"/>
          <w:lang w:val="en-US"/>
        </w:rPr>
        <w:t>môn</w:t>
      </w:r>
      <w:proofErr w:type="spellEnd"/>
      <w:r w:rsidRPr="005F66A6">
        <w:rPr>
          <w:rFonts w:eastAsia="Calibri"/>
          <w:sz w:val="28"/>
          <w:szCs w:val="28"/>
          <w:lang w:val="en-US"/>
        </w:rPr>
        <w:t xml:space="preserve"> </w:t>
      </w:r>
      <w:proofErr w:type="spellStart"/>
      <w:r w:rsidRPr="005F66A6">
        <w:rPr>
          <w:rFonts w:eastAsia="Calibri"/>
          <w:sz w:val="28"/>
          <w:szCs w:val="28"/>
          <w:lang w:val="en-US"/>
        </w:rPr>
        <w:t>theo</w:t>
      </w:r>
      <w:proofErr w:type="spellEnd"/>
      <w:r w:rsidRPr="005F66A6">
        <w:rPr>
          <w:rFonts w:eastAsia="Calibri"/>
          <w:sz w:val="28"/>
          <w:szCs w:val="28"/>
          <w:lang w:val="en-US"/>
        </w:rPr>
        <w:t xml:space="preserve"> </w:t>
      </w:r>
      <w:proofErr w:type="spellStart"/>
      <w:r w:rsidRPr="005F66A6">
        <w:rPr>
          <w:rFonts w:eastAsia="Calibri"/>
          <w:sz w:val="28"/>
          <w:szCs w:val="28"/>
          <w:lang w:val="en-US"/>
        </w:rPr>
        <w:t>đúng</w:t>
      </w:r>
      <w:proofErr w:type="spellEnd"/>
      <w:r w:rsidRPr="005F66A6">
        <w:rPr>
          <w:rFonts w:eastAsia="Calibri"/>
          <w:sz w:val="28"/>
          <w:szCs w:val="28"/>
          <w:lang w:val="en-US"/>
        </w:rPr>
        <w:t xml:space="preserve"> qui </w:t>
      </w:r>
      <w:proofErr w:type="spellStart"/>
      <w:r w:rsidRPr="005F66A6">
        <w:rPr>
          <w:rFonts w:eastAsia="Calibri"/>
          <w:sz w:val="28"/>
          <w:szCs w:val="28"/>
          <w:lang w:val="en-US"/>
        </w:rPr>
        <w:t>định</w:t>
      </w:r>
      <w:proofErr w:type="spellEnd"/>
      <w:r w:rsidRPr="005F66A6">
        <w:rPr>
          <w:rFonts w:eastAsia="Calibri"/>
          <w:sz w:val="28"/>
          <w:szCs w:val="28"/>
          <w:lang w:val="en-US"/>
        </w:rPr>
        <w:t xml:space="preserve">. </w:t>
      </w:r>
      <w:proofErr w:type="spellStart"/>
      <w:r w:rsidRPr="008E3C5F">
        <w:rPr>
          <w:rFonts w:eastAsia="Calibri"/>
          <w:sz w:val="28"/>
          <w:szCs w:val="28"/>
          <w:lang w:val="en-US"/>
        </w:rPr>
        <w:t>Tuy</w:t>
      </w:r>
      <w:proofErr w:type="spellEnd"/>
      <w:r w:rsidRPr="008E3C5F">
        <w:rPr>
          <w:rFonts w:eastAsia="Calibri"/>
          <w:sz w:val="28"/>
          <w:szCs w:val="28"/>
          <w:lang w:val="en-US"/>
        </w:rPr>
        <w:t xml:space="preserve"> </w:t>
      </w:r>
      <w:proofErr w:type="spellStart"/>
      <w:r w:rsidRPr="008E3C5F">
        <w:rPr>
          <w:rFonts w:eastAsia="Calibri"/>
          <w:sz w:val="28"/>
          <w:szCs w:val="28"/>
          <w:lang w:val="en-US"/>
        </w:rPr>
        <w:t>nhiên</w:t>
      </w:r>
      <w:proofErr w:type="spellEnd"/>
      <w:r w:rsidRPr="008E3C5F">
        <w:rPr>
          <w:rFonts w:eastAsia="Calibri"/>
          <w:sz w:val="28"/>
          <w:szCs w:val="28"/>
          <w:lang w:val="en-US"/>
        </w:rPr>
        <w:t xml:space="preserve"> </w:t>
      </w:r>
      <w:proofErr w:type="spellStart"/>
      <w:r w:rsidRPr="008E3C5F">
        <w:rPr>
          <w:rFonts w:eastAsia="Calibri"/>
          <w:sz w:val="28"/>
          <w:szCs w:val="28"/>
          <w:lang w:val="en-US"/>
        </w:rPr>
        <w:t>các</w:t>
      </w:r>
      <w:proofErr w:type="spellEnd"/>
      <w:r w:rsidRPr="008E3C5F">
        <w:rPr>
          <w:rFonts w:eastAsia="Calibri"/>
          <w:sz w:val="28"/>
          <w:szCs w:val="28"/>
          <w:lang w:val="en-US"/>
        </w:rPr>
        <w:t xml:space="preserve"> </w:t>
      </w:r>
      <w:proofErr w:type="spellStart"/>
      <w:r w:rsidRPr="008E3C5F">
        <w:rPr>
          <w:rFonts w:eastAsia="Calibri"/>
          <w:sz w:val="28"/>
          <w:szCs w:val="28"/>
          <w:lang w:val="en-US"/>
        </w:rPr>
        <w:t>nhà</w:t>
      </w:r>
      <w:proofErr w:type="spellEnd"/>
      <w:r w:rsidRPr="008E3C5F">
        <w:rPr>
          <w:rFonts w:eastAsia="Calibri"/>
          <w:sz w:val="28"/>
          <w:szCs w:val="28"/>
          <w:lang w:val="en-US"/>
        </w:rPr>
        <w:t xml:space="preserve"> </w:t>
      </w:r>
      <w:proofErr w:type="spellStart"/>
      <w:r w:rsidRPr="008E3C5F">
        <w:rPr>
          <w:rFonts w:eastAsia="Calibri"/>
          <w:sz w:val="28"/>
          <w:szCs w:val="28"/>
          <w:lang w:val="en-US"/>
        </w:rPr>
        <w:t>giáo</w:t>
      </w:r>
      <w:proofErr w:type="spellEnd"/>
      <w:r w:rsidRPr="008E3C5F">
        <w:rPr>
          <w:rFonts w:eastAsia="Calibri"/>
          <w:sz w:val="28"/>
          <w:szCs w:val="28"/>
          <w:lang w:val="en-US"/>
        </w:rPr>
        <w:t xml:space="preserve"> </w:t>
      </w:r>
      <w:proofErr w:type="spellStart"/>
      <w:r w:rsidRPr="008E3C5F">
        <w:rPr>
          <w:rFonts w:eastAsia="Calibri"/>
          <w:sz w:val="28"/>
          <w:szCs w:val="28"/>
          <w:lang w:val="en-US"/>
        </w:rPr>
        <w:t>giảng</w:t>
      </w:r>
      <w:proofErr w:type="spellEnd"/>
      <w:r w:rsidRPr="008E3C5F">
        <w:rPr>
          <w:rFonts w:eastAsia="Calibri"/>
          <w:sz w:val="28"/>
          <w:szCs w:val="28"/>
          <w:lang w:val="en-US"/>
        </w:rPr>
        <w:t xml:space="preserve"> </w:t>
      </w:r>
      <w:proofErr w:type="spellStart"/>
      <w:r w:rsidRPr="008E3C5F">
        <w:rPr>
          <w:rFonts w:eastAsia="Calibri"/>
          <w:sz w:val="28"/>
          <w:szCs w:val="28"/>
          <w:lang w:val="en-US"/>
        </w:rPr>
        <w:t>dạy</w:t>
      </w:r>
      <w:proofErr w:type="spellEnd"/>
      <w:r w:rsidRPr="008E3C5F">
        <w:rPr>
          <w:rFonts w:eastAsia="Calibri"/>
          <w:sz w:val="28"/>
          <w:szCs w:val="28"/>
          <w:lang w:val="en-US"/>
        </w:rPr>
        <w:t xml:space="preserve"> </w:t>
      </w:r>
      <w:proofErr w:type="spellStart"/>
      <w:r w:rsidRPr="008E3C5F">
        <w:rPr>
          <w:rFonts w:eastAsia="Calibri"/>
          <w:sz w:val="28"/>
          <w:szCs w:val="28"/>
          <w:lang w:val="en-US"/>
        </w:rPr>
        <w:t>chuyên</w:t>
      </w:r>
      <w:proofErr w:type="spellEnd"/>
      <w:r w:rsidRPr="008E3C5F">
        <w:rPr>
          <w:rFonts w:eastAsia="Calibri"/>
          <w:sz w:val="28"/>
          <w:szCs w:val="28"/>
          <w:lang w:val="en-US"/>
        </w:rPr>
        <w:t xml:space="preserve"> </w:t>
      </w:r>
      <w:proofErr w:type="spellStart"/>
      <w:r w:rsidRPr="008E3C5F">
        <w:rPr>
          <w:rFonts w:eastAsia="Calibri"/>
          <w:sz w:val="28"/>
          <w:szCs w:val="28"/>
          <w:lang w:val="en-US"/>
        </w:rPr>
        <w:t>môn</w:t>
      </w:r>
      <w:proofErr w:type="spellEnd"/>
      <w:r w:rsidRPr="008E3C5F">
        <w:rPr>
          <w:rFonts w:eastAsia="Calibri"/>
          <w:sz w:val="28"/>
          <w:szCs w:val="28"/>
          <w:lang w:val="en-US"/>
        </w:rPr>
        <w:t xml:space="preserve"> </w:t>
      </w:r>
      <w:proofErr w:type="spellStart"/>
      <w:r w:rsidRPr="008E3C5F">
        <w:rPr>
          <w:rFonts w:eastAsia="Calibri"/>
          <w:sz w:val="28"/>
          <w:szCs w:val="28"/>
          <w:lang w:val="en-US"/>
        </w:rPr>
        <w:t>nghề</w:t>
      </w:r>
      <w:proofErr w:type="spellEnd"/>
      <w:r w:rsidRPr="008E3C5F">
        <w:rPr>
          <w:rFonts w:eastAsia="Calibri"/>
          <w:sz w:val="28"/>
          <w:szCs w:val="28"/>
          <w:lang w:val="en-US"/>
        </w:rPr>
        <w:t xml:space="preserve"> </w:t>
      </w:r>
      <w:proofErr w:type="spellStart"/>
      <w:r w:rsidRPr="008E3C5F">
        <w:rPr>
          <w:rFonts w:eastAsia="Calibri"/>
          <w:sz w:val="28"/>
          <w:szCs w:val="28"/>
          <w:lang w:val="en-US"/>
        </w:rPr>
        <w:t>Kỹ</w:t>
      </w:r>
      <w:proofErr w:type="spellEnd"/>
      <w:r w:rsidRPr="008E3C5F">
        <w:rPr>
          <w:rFonts w:eastAsia="Calibri"/>
          <w:sz w:val="28"/>
          <w:szCs w:val="28"/>
          <w:lang w:val="en-US"/>
        </w:rPr>
        <w:t xml:space="preserve"> </w:t>
      </w:r>
      <w:proofErr w:type="spellStart"/>
      <w:r w:rsidRPr="008E3C5F">
        <w:rPr>
          <w:rFonts w:eastAsia="Calibri"/>
          <w:sz w:val="28"/>
          <w:szCs w:val="28"/>
          <w:lang w:val="en-US"/>
        </w:rPr>
        <w:t>thuật</w:t>
      </w:r>
      <w:proofErr w:type="spellEnd"/>
      <w:r w:rsidRPr="008E3C5F">
        <w:rPr>
          <w:rFonts w:eastAsia="Calibri"/>
          <w:sz w:val="28"/>
          <w:szCs w:val="28"/>
          <w:lang w:val="en-US"/>
        </w:rPr>
        <w:t xml:space="preserve"> </w:t>
      </w:r>
      <w:proofErr w:type="spellStart"/>
      <w:r w:rsidRPr="008E3C5F">
        <w:rPr>
          <w:rFonts w:eastAsia="Calibri"/>
          <w:sz w:val="28"/>
          <w:szCs w:val="28"/>
          <w:lang w:val="en-US"/>
        </w:rPr>
        <w:t>chế</w:t>
      </w:r>
      <w:proofErr w:type="spellEnd"/>
      <w:r w:rsidRPr="008E3C5F">
        <w:rPr>
          <w:rFonts w:eastAsia="Calibri"/>
          <w:sz w:val="28"/>
          <w:szCs w:val="28"/>
          <w:lang w:val="en-US"/>
        </w:rPr>
        <w:t xml:space="preserve"> </w:t>
      </w:r>
      <w:proofErr w:type="spellStart"/>
      <w:r w:rsidRPr="008E3C5F">
        <w:rPr>
          <w:rFonts w:eastAsia="Calibri"/>
          <w:sz w:val="28"/>
          <w:szCs w:val="28"/>
          <w:lang w:val="en-US"/>
        </w:rPr>
        <w:t>biến</w:t>
      </w:r>
      <w:proofErr w:type="spellEnd"/>
      <w:r w:rsidRPr="008E3C5F">
        <w:rPr>
          <w:rFonts w:eastAsia="Calibri"/>
          <w:sz w:val="28"/>
          <w:szCs w:val="28"/>
          <w:lang w:val="vi-VN"/>
        </w:rPr>
        <w:t xml:space="preserve"> </w:t>
      </w:r>
      <w:proofErr w:type="spellStart"/>
      <w:r w:rsidRPr="008E3C5F">
        <w:rPr>
          <w:rFonts w:eastAsia="Calibri"/>
          <w:sz w:val="28"/>
          <w:szCs w:val="28"/>
          <w:lang w:val="vi-VN"/>
        </w:rPr>
        <w:t>món</w:t>
      </w:r>
      <w:proofErr w:type="spellEnd"/>
      <w:r w:rsidRPr="008E3C5F">
        <w:rPr>
          <w:rFonts w:eastAsia="Calibri"/>
          <w:sz w:val="28"/>
          <w:szCs w:val="28"/>
          <w:lang w:val="vi-VN"/>
        </w:rPr>
        <w:t xml:space="preserve"> ăn</w:t>
      </w:r>
      <w:r w:rsidRPr="008E3C5F">
        <w:rPr>
          <w:rFonts w:eastAsia="Calibri"/>
          <w:sz w:val="28"/>
          <w:szCs w:val="28"/>
          <w:lang w:val="en-US"/>
        </w:rPr>
        <w:t xml:space="preserve"> </w:t>
      </w:r>
      <w:proofErr w:type="spellStart"/>
      <w:r w:rsidRPr="008E3C5F">
        <w:rPr>
          <w:rFonts w:eastAsia="Calibri"/>
          <w:sz w:val="28"/>
          <w:szCs w:val="28"/>
          <w:lang w:val="en-US"/>
        </w:rPr>
        <w:t>chưa</w:t>
      </w:r>
      <w:proofErr w:type="spellEnd"/>
      <w:r w:rsidRPr="008E3C5F">
        <w:rPr>
          <w:rFonts w:eastAsia="Calibri"/>
          <w:sz w:val="28"/>
          <w:szCs w:val="28"/>
          <w:lang w:val="en-US"/>
        </w:rPr>
        <w:t xml:space="preserve"> </w:t>
      </w:r>
      <w:proofErr w:type="spellStart"/>
      <w:r w:rsidRPr="008E3C5F">
        <w:rPr>
          <w:rFonts w:eastAsia="Calibri"/>
          <w:sz w:val="28"/>
          <w:szCs w:val="28"/>
          <w:lang w:val="en-US"/>
        </w:rPr>
        <w:t>tham</w:t>
      </w:r>
      <w:proofErr w:type="spellEnd"/>
      <w:r w:rsidRPr="008E3C5F">
        <w:rPr>
          <w:rFonts w:eastAsia="Calibri"/>
          <w:sz w:val="28"/>
          <w:szCs w:val="28"/>
          <w:lang w:val="en-US"/>
        </w:rPr>
        <w:t xml:space="preserve"> </w:t>
      </w:r>
      <w:proofErr w:type="spellStart"/>
      <w:r w:rsidRPr="008E3C5F">
        <w:rPr>
          <w:rFonts w:eastAsia="Calibri"/>
          <w:sz w:val="28"/>
          <w:szCs w:val="28"/>
          <w:lang w:val="en-US"/>
        </w:rPr>
        <w:t>gia</w:t>
      </w:r>
      <w:proofErr w:type="spellEnd"/>
      <w:r w:rsidRPr="008E3C5F">
        <w:rPr>
          <w:rFonts w:eastAsia="Calibri"/>
          <w:sz w:val="28"/>
          <w:szCs w:val="28"/>
          <w:lang w:val="en-US"/>
        </w:rPr>
        <w:t xml:space="preserve"> </w:t>
      </w:r>
      <w:proofErr w:type="spellStart"/>
      <w:r w:rsidRPr="008E3C5F">
        <w:rPr>
          <w:rFonts w:eastAsia="Calibri"/>
          <w:sz w:val="28"/>
          <w:szCs w:val="28"/>
          <w:lang w:val="en-US"/>
        </w:rPr>
        <w:t>đánh</w:t>
      </w:r>
      <w:proofErr w:type="spellEnd"/>
      <w:r w:rsidRPr="008E3C5F">
        <w:rPr>
          <w:rFonts w:eastAsia="Calibri"/>
          <w:sz w:val="28"/>
          <w:szCs w:val="28"/>
          <w:lang w:val="en-US"/>
        </w:rPr>
        <w:t xml:space="preserve"> </w:t>
      </w:r>
      <w:proofErr w:type="spellStart"/>
      <w:r w:rsidRPr="008E3C5F">
        <w:rPr>
          <w:rFonts w:eastAsia="Calibri"/>
          <w:sz w:val="28"/>
          <w:szCs w:val="28"/>
          <w:lang w:val="en-US"/>
        </w:rPr>
        <w:t>giá</w:t>
      </w:r>
      <w:proofErr w:type="spellEnd"/>
      <w:r w:rsidRPr="008E3C5F">
        <w:rPr>
          <w:rFonts w:eastAsia="Calibri"/>
          <w:sz w:val="28"/>
          <w:szCs w:val="28"/>
          <w:lang w:val="en-US"/>
        </w:rPr>
        <w:t xml:space="preserve"> </w:t>
      </w:r>
      <w:proofErr w:type="spellStart"/>
      <w:r w:rsidRPr="008E3C5F">
        <w:rPr>
          <w:rFonts w:eastAsia="Calibri"/>
          <w:sz w:val="28"/>
          <w:szCs w:val="28"/>
          <w:lang w:val="en-US"/>
        </w:rPr>
        <w:t>để</w:t>
      </w:r>
      <w:proofErr w:type="spellEnd"/>
      <w:r w:rsidRPr="008E3C5F">
        <w:rPr>
          <w:rFonts w:eastAsia="Calibri"/>
          <w:sz w:val="28"/>
          <w:szCs w:val="28"/>
          <w:lang w:val="en-US"/>
        </w:rPr>
        <w:t xml:space="preserve"> </w:t>
      </w:r>
      <w:proofErr w:type="spellStart"/>
      <w:r w:rsidRPr="008E3C5F">
        <w:rPr>
          <w:rFonts w:eastAsia="Calibri"/>
          <w:sz w:val="28"/>
          <w:szCs w:val="28"/>
          <w:lang w:val="en-US"/>
        </w:rPr>
        <w:t>đủ</w:t>
      </w:r>
      <w:proofErr w:type="spellEnd"/>
      <w:r w:rsidRPr="008E3C5F">
        <w:rPr>
          <w:rFonts w:eastAsia="Calibri"/>
          <w:sz w:val="28"/>
          <w:szCs w:val="28"/>
          <w:lang w:val="en-US"/>
        </w:rPr>
        <w:t xml:space="preserve"> </w:t>
      </w:r>
      <w:proofErr w:type="spellStart"/>
      <w:r w:rsidRPr="008E3C5F">
        <w:rPr>
          <w:rFonts w:eastAsia="Calibri"/>
          <w:sz w:val="28"/>
          <w:szCs w:val="28"/>
          <w:lang w:val="en-US"/>
        </w:rPr>
        <w:t>diều</w:t>
      </w:r>
      <w:proofErr w:type="spellEnd"/>
      <w:r w:rsidRPr="008E3C5F">
        <w:rPr>
          <w:rFonts w:eastAsia="Calibri"/>
          <w:sz w:val="28"/>
          <w:szCs w:val="28"/>
          <w:lang w:val="en-US"/>
        </w:rPr>
        <w:t xml:space="preserve"> </w:t>
      </w:r>
      <w:proofErr w:type="spellStart"/>
      <w:r w:rsidRPr="008E3C5F">
        <w:rPr>
          <w:rFonts w:eastAsia="Calibri"/>
          <w:sz w:val="28"/>
          <w:szCs w:val="28"/>
          <w:lang w:val="en-US"/>
        </w:rPr>
        <w:t>kiện</w:t>
      </w:r>
      <w:proofErr w:type="spellEnd"/>
      <w:r w:rsidRPr="008E3C5F">
        <w:rPr>
          <w:rFonts w:eastAsia="Calibri"/>
          <w:sz w:val="28"/>
          <w:szCs w:val="28"/>
          <w:lang w:val="en-US"/>
        </w:rPr>
        <w:t xml:space="preserve"> </w:t>
      </w:r>
      <w:proofErr w:type="spellStart"/>
      <w:r w:rsidRPr="008E3C5F">
        <w:rPr>
          <w:rFonts w:eastAsia="Calibri"/>
          <w:sz w:val="28"/>
          <w:szCs w:val="28"/>
          <w:lang w:val="en-US"/>
        </w:rPr>
        <w:t>được</w:t>
      </w:r>
      <w:proofErr w:type="spellEnd"/>
      <w:r w:rsidRPr="008E3C5F">
        <w:rPr>
          <w:rFonts w:eastAsia="Calibri"/>
          <w:sz w:val="28"/>
          <w:szCs w:val="28"/>
          <w:lang w:val="en-US"/>
        </w:rPr>
        <w:t xml:space="preserve"> </w:t>
      </w:r>
      <w:proofErr w:type="spellStart"/>
      <w:r w:rsidRPr="008E3C5F">
        <w:rPr>
          <w:rFonts w:eastAsia="Calibri"/>
          <w:sz w:val="28"/>
          <w:szCs w:val="28"/>
          <w:lang w:val="en-US"/>
        </w:rPr>
        <w:t>cấp</w:t>
      </w:r>
      <w:proofErr w:type="spellEnd"/>
      <w:r w:rsidRPr="008E3C5F">
        <w:rPr>
          <w:rFonts w:eastAsia="Calibri"/>
          <w:sz w:val="28"/>
          <w:szCs w:val="28"/>
          <w:lang w:val="en-US"/>
        </w:rPr>
        <w:t xml:space="preserve"> </w:t>
      </w:r>
      <w:proofErr w:type="spellStart"/>
      <w:r w:rsidRPr="008E3C5F">
        <w:rPr>
          <w:rFonts w:eastAsia="Calibri"/>
          <w:sz w:val="28"/>
          <w:szCs w:val="28"/>
          <w:lang w:val="en-US"/>
        </w:rPr>
        <w:t>chứng</w:t>
      </w:r>
      <w:proofErr w:type="spellEnd"/>
      <w:r w:rsidRPr="008E3C5F">
        <w:rPr>
          <w:rFonts w:eastAsia="Calibri"/>
          <w:sz w:val="28"/>
          <w:szCs w:val="28"/>
          <w:lang w:val="en-US"/>
        </w:rPr>
        <w:t xml:space="preserve"> </w:t>
      </w:r>
      <w:proofErr w:type="spellStart"/>
      <w:r w:rsidRPr="008E3C5F">
        <w:rPr>
          <w:rFonts w:eastAsia="Calibri"/>
          <w:sz w:val="28"/>
          <w:szCs w:val="28"/>
          <w:lang w:val="en-US"/>
        </w:rPr>
        <w:t>chỉ</w:t>
      </w:r>
      <w:proofErr w:type="spellEnd"/>
      <w:r w:rsidRPr="008E3C5F">
        <w:rPr>
          <w:rFonts w:eastAsia="Calibri"/>
          <w:sz w:val="28"/>
          <w:szCs w:val="28"/>
          <w:lang w:val="en-US"/>
        </w:rPr>
        <w:t xml:space="preserve"> </w:t>
      </w:r>
      <w:proofErr w:type="spellStart"/>
      <w:r w:rsidRPr="008E3C5F">
        <w:rPr>
          <w:rFonts w:eastAsia="Calibri"/>
          <w:sz w:val="28"/>
          <w:szCs w:val="28"/>
          <w:lang w:val="en-US"/>
        </w:rPr>
        <w:t>kỹ</w:t>
      </w:r>
      <w:proofErr w:type="spellEnd"/>
      <w:r w:rsidRPr="008E3C5F">
        <w:rPr>
          <w:rFonts w:eastAsia="Calibri"/>
          <w:sz w:val="28"/>
          <w:szCs w:val="28"/>
          <w:lang w:val="en-US"/>
        </w:rPr>
        <w:t xml:space="preserve"> </w:t>
      </w:r>
      <w:proofErr w:type="spellStart"/>
      <w:r w:rsidRPr="008E3C5F">
        <w:rPr>
          <w:rFonts w:eastAsia="Calibri"/>
          <w:sz w:val="28"/>
          <w:szCs w:val="28"/>
          <w:lang w:val="en-US"/>
        </w:rPr>
        <w:t>năng</w:t>
      </w:r>
      <w:proofErr w:type="spellEnd"/>
      <w:r w:rsidRPr="008E3C5F">
        <w:rPr>
          <w:rFonts w:eastAsia="Calibri"/>
          <w:sz w:val="28"/>
          <w:szCs w:val="28"/>
          <w:lang w:val="en-US"/>
        </w:rPr>
        <w:t xml:space="preserve"> </w:t>
      </w:r>
      <w:proofErr w:type="spellStart"/>
      <w:r w:rsidRPr="008E3C5F">
        <w:rPr>
          <w:rFonts w:eastAsia="Calibri"/>
          <w:sz w:val="28"/>
          <w:szCs w:val="28"/>
          <w:lang w:val="en-US"/>
        </w:rPr>
        <w:t>nghề</w:t>
      </w:r>
      <w:proofErr w:type="spellEnd"/>
      <w:r w:rsidRPr="008E3C5F">
        <w:rPr>
          <w:rFonts w:eastAsia="Calibri"/>
          <w:sz w:val="28"/>
          <w:szCs w:val="28"/>
          <w:lang w:val="en-US"/>
        </w:rPr>
        <w:t xml:space="preserve"> </w:t>
      </w:r>
      <w:proofErr w:type="spellStart"/>
      <w:r w:rsidRPr="008E3C5F">
        <w:rPr>
          <w:rFonts w:eastAsia="Calibri"/>
          <w:sz w:val="28"/>
          <w:szCs w:val="28"/>
          <w:lang w:val="en-US"/>
        </w:rPr>
        <w:t>Quốc</w:t>
      </w:r>
      <w:proofErr w:type="spellEnd"/>
      <w:r w:rsidRPr="008E3C5F">
        <w:rPr>
          <w:rFonts w:eastAsia="Calibri"/>
          <w:sz w:val="28"/>
          <w:szCs w:val="28"/>
          <w:lang w:val="en-US"/>
        </w:rPr>
        <w:t xml:space="preserve"> </w:t>
      </w:r>
      <w:proofErr w:type="spellStart"/>
      <w:r w:rsidRPr="008E3C5F">
        <w:rPr>
          <w:rFonts w:eastAsia="Calibri"/>
          <w:sz w:val="28"/>
          <w:szCs w:val="28"/>
          <w:lang w:val="en-US"/>
        </w:rPr>
        <w:t>gia</w:t>
      </w:r>
      <w:proofErr w:type="spellEnd"/>
      <w:r w:rsidRPr="008E3C5F">
        <w:rPr>
          <w:rFonts w:eastAsia="Calibri"/>
          <w:sz w:val="28"/>
          <w:szCs w:val="28"/>
          <w:lang w:val="en-US"/>
        </w:rPr>
        <w:t xml:space="preserve">, </w:t>
      </w:r>
      <w:proofErr w:type="spellStart"/>
      <w:r w:rsidRPr="008E3C5F">
        <w:rPr>
          <w:rFonts w:eastAsia="Calibri"/>
          <w:sz w:val="28"/>
          <w:szCs w:val="28"/>
          <w:lang w:val="en-US"/>
        </w:rPr>
        <w:t>vì</w:t>
      </w:r>
      <w:proofErr w:type="spellEnd"/>
      <w:r w:rsidRPr="008E3C5F">
        <w:rPr>
          <w:rFonts w:eastAsia="Calibri"/>
          <w:sz w:val="28"/>
          <w:szCs w:val="28"/>
          <w:lang w:val="en-US"/>
        </w:rPr>
        <w:t xml:space="preserve"> </w:t>
      </w:r>
      <w:proofErr w:type="spellStart"/>
      <w:r w:rsidRPr="008E3C5F">
        <w:rPr>
          <w:rFonts w:eastAsia="Calibri"/>
          <w:sz w:val="28"/>
          <w:szCs w:val="28"/>
          <w:lang w:val="en-US"/>
        </w:rPr>
        <w:t>vậy</w:t>
      </w:r>
      <w:proofErr w:type="spellEnd"/>
      <w:r w:rsidRPr="008E3C5F">
        <w:rPr>
          <w:rFonts w:eastAsia="Calibri"/>
          <w:sz w:val="28"/>
          <w:szCs w:val="28"/>
          <w:lang w:val="en-US"/>
        </w:rPr>
        <w:t xml:space="preserve"> </w:t>
      </w:r>
      <w:proofErr w:type="spellStart"/>
      <w:r w:rsidRPr="008E3C5F">
        <w:rPr>
          <w:rFonts w:eastAsia="Calibri"/>
          <w:sz w:val="28"/>
          <w:szCs w:val="28"/>
          <w:lang w:val="en-US"/>
        </w:rPr>
        <w:t>chưa</w:t>
      </w:r>
      <w:proofErr w:type="spellEnd"/>
      <w:r w:rsidRPr="008E3C5F">
        <w:rPr>
          <w:rFonts w:eastAsia="Calibri"/>
          <w:sz w:val="28"/>
          <w:szCs w:val="28"/>
          <w:lang w:val="en-US"/>
        </w:rPr>
        <w:t xml:space="preserve"> </w:t>
      </w:r>
      <w:proofErr w:type="spellStart"/>
      <w:r w:rsidRPr="008E3C5F">
        <w:rPr>
          <w:rFonts w:eastAsia="Calibri"/>
          <w:sz w:val="28"/>
          <w:szCs w:val="28"/>
          <w:lang w:val="en-US"/>
        </w:rPr>
        <w:t>đáp</w:t>
      </w:r>
      <w:proofErr w:type="spellEnd"/>
      <w:r w:rsidRPr="008E3C5F">
        <w:rPr>
          <w:rFonts w:eastAsia="Calibri"/>
          <w:sz w:val="28"/>
          <w:szCs w:val="28"/>
          <w:lang w:val="en-US"/>
        </w:rPr>
        <w:t xml:space="preserve"> </w:t>
      </w:r>
      <w:proofErr w:type="spellStart"/>
      <w:r w:rsidRPr="008E3C5F">
        <w:rPr>
          <w:rFonts w:eastAsia="Calibri"/>
          <w:sz w:val="28"/>
          <w:szCs w:val="28"/>
          <w:lang w:val="en-US"/>
        </w:rPr>
        <w:t>ứng</w:t>
      </w:r>
      <w:proofErr w:type="spellEnd"/>
      <w:r w:rsidRPr="008E3C5F">
        <w:rPr>
          <w:rFonts w:eastAsia="Calibri"/>
          <w:sz w:val="28"/>
          <w:szCs w:val="28"/>
          <w:lang w:val="en-US"/>
        </w:rPr>
        <w:t xml:space="preserve"> </w:t>
      </w:r>
      <w:proofErr w:type="spellStart"/>
      <w:r w:rsidRPr="008E3C5F">
        <w:rPr>
          <w:rFonts w:eastAsia="Calibri"/>
          <w:sz w:val="28"/>
          <w:szCs w:val="28"/>
          <w:lang w:val="en-US"/>
        </w:rPr>
        <w:t>đầy</w:t>
      </w:r>
      <w:proofErr w:type="spellEnd"/>
      <w:r w:rsidRPr="008E3C5F">
        <w:rPr>
          <w:rFonts w:eastAsia="Calibri"/>
          <w:sz w:val="28"/>
          <w:szCs w:val="28"/>
          <w:lang w:val="en-US"/>
        </w:rPr>
        <w:t xml:space="preserve"> </w:t>
      </w:r>
      <w:proofErr w:type="spellStart"/>
      <w:r w:rsidRPr="008E3C5F">
        <w:rPr>
          <w:rFonts w:eastAsia="Calibri"/>
          <w:sz w:val="28"/>
          <w:szCs w:val="28"/>
          <w:lang w:val="en-US"/>
        </w:rPr>
        <w:t>đủ</w:t>
      </w:r>
      <w:proofErr w:type="spellEnd"/>
      <w:r w:rsidRPr="008E3C5F">
        <w:rPr>
          <w:rFonts w:eastAsia="Calibri"/>
          <w:sz w:val="28"/>
          <w:szCs w:val="28"/>
          <w:lang w:val="en-US"/>
        </w:rPr>
        <w:t xml:space="preserve"> </w:t>
      </w:r>
      <w:proofErr w:type="spellStart"/>
      <w:r w:rsidRPr="008E3C5F">
        <w:rPr>
          <w:rFonts w:eastAsia="Calibri"/>
          <w:sz w:val="28"/>
          <w:szCs w:val="28"/>
          <w:lang w:val="en-US"/>
        </w:rPr>
        <w:t>tiêu</w:t>
      </w:r>
      <w:proofErr w:type="spellEnd"/>
      <w:r w:rsidRPr="008E3C5F">
        <w:rPr>
          <w:rFonts w:eastAsia="Calibri"/>
          <w:sz w:val="28"/>
          <w:szCs w:val="28"/>
          <w:lang w:val="en-US"/>
        </w:rPr>
        <w:t xml:space="preserve"> </w:t>
      </w:r>
      <w:proofErr w:type="spellStart"/>
      <w:r w:rsidRPr="008E3C5F">
        <w:rPr>
          <w:rFonts w:eastAsia="Calibri"/>
          <w:sz w:val="28"/>
          <w:szCs w:val="28"/>
          <w:lang w:val="en-US"/>
        </w:rPr>
        <w:t>chuẩn</w:t>
      </w:r>
      <w:proofErr w:type="spellEnd"/>
      <w:r w:rsidRPr="008E3C5F">
        <w:rPr>
          <w:rFonts w:eastAsia="Calibri"/>
          <w:sz w:val="28"/>
          <w:szCs w:val="28"/>
          <w:lang w:val="en-US"/>
        </w:rPr>
        <w:t xml:space="preserve"> </w:t>
      </w:r>
      <w:proofErr w:type="spellStart"/>
      <w:r w:rsidRPr="008E3C5F">
        <w:rPr>
          <w:rFonts w:eastAsia="Calibri"/>
          <w:sz w:val="28"/>
          <w:szCs w:val="28"/>
          <w:lang w:val="en-US"/>
        </w:rPr>
        <w:t>về</w:t>
      </w:r>
      <w:proofErr w:type="spellEnd"/>
      <w:r w:rsidRPr="008E3C5F">
        <w:rPr>
          <w:rFonts w:eastAsia="Calibri"/>
          <w:sz w:val="28"/>
          <w:szCs w:val="28"/>
          <w:lang w:val="en-US"/>
        </w:rPr>
        <w:t xml:space="preserve"> </w:t>
      </w:r>
      <w:proofErr w:type="spellStart"/>
      <w:r w:rsidRPr="008E3C5F">
        <w:rPr>
          <w:rFonts w:eastAsia="Calibri"/>
          <w:sz w:val="28"/>
          <w:szCs w:val="28"/>
          <w:lang w:val="en-US"/>
        </w:rPr>
        <w:t>chuyên</w:t>
      </w:r>
      <w:proofErr w:type="spellEnd"/>
      <w:r w:rsidRPr="008E3C5F">
        <w:rPr>
          <w:rFonts w:eastAsia="Calibri"/>
          <w:sz w:val="28"/>
          <w:szCs w:val="28"/>
          <w:lang w:val="en-US"/>
        </w:rPr>
        <w:t xml:space="preserve"> </w:t>
      </w:r>
      <w:proofErr w:type="spellStart"/>
      <w:r w:rsidRPr="008E3C5F">
        <w:rPr>
          <w:rFonts w:eastAsia="Calibri"/>
          <w:sz w:val="28"/>
          <w:szCs w:val="28"/>
          <w:lang w:val="en-US"/>
        </w:rPr>
        <w:t>môn</w:t>
      </w:r>
      <w:proofErr w:type="spellEnd"/>
      <w:r w:rsidRPr="008E3C5F">
        <w:rPr>
          <w:rFonts w:eastAsia="Calibri"/>
          <w:sz w:val="28"/>
          <w:szCs w:val="28"/>
          <w:lang w:val="en-US"/>
        </w:rPr>
        <w:t xml:space="preserve"> </w:t>
      </w:r>
      <w:proofErr w:type="spellStart"/>
      <w:r w:rsidRPr="008E3C5F">
        <w:rPr>
          <w:rFonts w:eastAsia="Calibri"/>
          <w:sz w:val="28"/>
          <w:szCs w:val="28"/>
          <w:lang w:val="en-US"/>
        </w:rPr>
        <w:t>nghiệp</w:t>
      </w:r>
      <w:proofErr w:type="spellEnd"/>
      <w:r w:rsidRPr="008E3C5F">
        <w:rPr>
          <w:rFonts w:eastAsia="Calibri"/>
          <w:sz w:val="28"/>
          <w:szCs w:val="28"/>
          <w:lang w:val="en-US"/>
        </w:rPr>
        <w:t xml:space="preserve"> </w:t>
      </w:r>
      <w:proofErr w:type="spellStart"/>
      <w:r w:rsidRPr="008E3C5F">
        <w:rPr>
          <w:rFonts w:eastAsia="Calibri"/>
          <w:sz w:val="28"/>
          <w:szCs w:val="28"/>
          <w:lang w:val="en-US"/>
        </w:rPr>
        <w:t>vụ</w:t>
      </w:r>
      <w:proofErr w:type="spellEnd"/>
      <w:r w:rsidRPr="008E3C5F">
        <w:rPr>
          <w:rFonts w:eastAsia="Calibri"/>
          <w:sz w:val="28"/>
          <w:szCs w:val="28"/>
          <w:lang w:val="en-US"/>
        </w:rPr>
        <w:t xml:space="preserve"> </w:t>
      </w:r>
      <w:proofErr w:type="spellStart"/>
      <w:r w:rsidRPr="008E3C5F">
        <w:rPr>
          <w:rFonts w:eastAsia="Calibri"/>
          <w:sz w:val="28"/>
          <w:szCs w:val="28"/>
          <w:lang w:val="en-US"/>
        </w:rPr>
        <w:t>theo</w:t>
      </w:r>
      <w:proofErr w:type="spellEnd"/>
      <w:r w:rsidRPr="008E3C5F">
        <w:rPr>
          <w:rFonts w:eastAsia="Calibri"/>
          <w:sz w:val="28"/>
          <w:szCs w:val="28"/>
          <w:lang w:val="en-US"/>
        </w:rPr>
        <w:t xml:space="preserve"> </w:t>
      </w:r>
      <w:proofErr w:type="spellStart"/>
      <w:r w:rsidRPr="008E3C5F">
        <w:rPr>
          <w:rFonts w:eastAsia="Calibri"/>
          <w:sz w:val="28"/>
          <w:szCs w:val="28"/>
          <w:lang w:val="en-US"/>
        </w:rPr>
        <w:t>quy</w:t>
      </w:r>
      <w:proofErr w:type="spellEnd"/>
      <w:r w:rsidRPr="008E3C5F">
        <w:rPr>
          <w:rFonts w:eastAsia="Calibri"/>
          <w:sz w:val="28"/>
          <w:szCs w:val="28"/>
          <w:lang w:val="en-US"/>
        </w:rPr>
        <w:t xml:space="preserve"> </w:t>
      </w:r>
      <w:proofErr w:type="spellStart"/>
      <w:r w:rsidRPr="008E3C5F">
        <w:rPr>
          <w:rFonts w:eastAsia="Calibri"/>
          <w:sz w:val="28"/>
          <w:szCs w:val="28"/>
          <w:lang w:val="en-US"/>
        </w:rPr>
        <w:t>định</w:t>
      </w:r>
      <w:proofErr w:type="spellEnd"/>
      <w:r w:rsidRPr="008E3C5F">
        <w:rPr>
          <w:rFonts w:eastAsia="Calibri"/>
          <w:sz w:val="28"/>
          <w:szCs w:val="28"/>
          <w:lang w:val="en-US"/>
        </w:rPr>
        <w:t xml:space="preserve"> </w:t>
      </w:r>
      <w:proofErr w:type="spellStart"/>
      <w:r w:rsidRPr="008E3C5F">
        <w:rPr>
          <w:rFonts w:eastAsia="Calibri"/>
          <w:sz w:val="28"/>
          <w:szCs w:val="28"/>
          <w:lang w:val="en-US"/>
        </w:rPr>
        <w:t>tại</w:t>
      </w:r>
      <w:proofErr w:type="spellEnd"/>
      <w:r w:rsidRPr="008E3C5F">
        <w:rPr>
          <w:rFonts w:eastAsia="Calibri"/>
          <w:sz w:val="28"/>
          <w:szCs w:val="28"/>
          <w:lang w:val="en-US"/>
        </w:rPr>
        <w:t xml:space="preserve"> </w:t>
      </w:r>
      <w:proofErr w:type="spellStart"/>
      <w:r w:rsidRPr="008E3C5F">
        <w:rPr>
          <w:rFonts w:eastAsia="Calibri"/>
          <w:sz w:val="28"/>
          <w:szCs w:val="28"/>
          <w:lang w:val="en-US"/>
        </w:rPr>
        <w:t>Thông</w:t>
      </w:r>
      <w:proofErr w:type="spellEnd"/>
      <w:r w:rsidRPr="008E3C5F">
        <w:rPr>
          <w:rFonts w:eastAsia="Calibri"/>
          <w:sz w:val="28"/>
          <w:szCs w:val="28"/>
          <w:lang w:val="en-US"/>
        </w:rPr>
        <w:t xml:space="preserve"> </w:t>
      </w:r>
      <w:proofErr w:type="spellStart"/>
      <w:r w:rsidRPr="008E3C5F">
        <w:rPr>
          <w:rFonts w:eastAsia="Calibri"/>
          <w:sz w:val="28"/>
          <w:szCs w:val="28"/>
          <w:lang w:val="en-US"/>
        </w:rPr>
        <w:t>tư</w:t>
      </w:r>
      <w:proofErr w:type="spellEnd"/>
      <w:r w:rsidRPr="008E3C5F">
        <w:rPr>
          <w:rFonts w:eastAsia="Calibri"/>
          <w:sz w:val="28"/>
          <w:szCs w:val="28"/>
          <w:lang w:val="en-US"/>
        </w:rPr>
        <w:t xml:space="preserve"> 08/2017/TT-BLĐTBXH, </w:t>
      </w:r>
      <w:proofErr w:type="spellStart"/>
      <w:r w:rsidRPr="008E3C5F">
        <w:rPr>
          <w:rFonts w:eastAsia="Calibri"/>
          <w:sz w:val="28"/>
          <w:szCs w:val="28"/>
          <w:lang w:val="en-US"/>
        </w:rPr>
        <w:t>vì</w:t>
      </w:r>
      <w:proofErr w:type="spellEnd"/>
      <w:r w:rsidRPr="008E3C5F">
        <w:rPr>
          <w:rFonts w:eastAsia="Calibri"/>
          <w:sz w:val="28"/>
          <w:szCs w:val="28"/>
          <w:lang w:val="en-US"/>
        </w:rPr>
        <w:t xml:space="preserve"> </w:t>
      </w:r>
      <w:proofErr w:type="spellStart"/>
      <w:r w:rsidRPr="008E3C5F">
        <w:rPr>
          <w:rFonts w:eastAsia="Calibri"/>
          <w:sz w:val="28"/>
          <w:szCs w:val="28"/>
          <w:lang w:val="en-US"/>
        </w:rPr>
        <w:t>vậy</w:t>
      </w:r>
      <w:proofErr w:type="spellEnd"/>
      <w:r w:rsidRPr="008E3C5F">
        <w:rPr>
          <w:rFonts w:eastAsia="Calibri"/>
          <w:sz w:val="28"/>
          <w:szCs w:val="28"/>
          <w:lang w:val="en-US"/>
        </w:rPr>
        <w:t xml:space="preserve"> </w:t>
      </w:r>
      <w:proofErr w:type="spellStart"/>
      <w:r w:rsidRPr="008E3C5F">
        <w:rPr>
          <w:rFonts w:eastAsia="Calibri"/>
          <w:sz w:val="28"/>
          <w:szCs w:val="28"/>
          <w:lang w:val="en-US"/>
        </w:rPr>
        <w:t>Trường</w:t>
      </w:r>
      <w:proofErr w:type="spellEnd"/>
      <w:r w:rsidRPr="008E3C5F">
        <w:rPr>
          <w:rFonts w:eastAsia="Calibri"/>
          <w:sz w:val="28"/>
          <w:szCs w:val="28"/>
          <w:lang w:val="en-US"/>
        </w:rPr>
        <w:t xml:space="preserve"> </w:t>
      </w:r>
      <w:proofErr w:type="spellStart"/>
      <w:r w:rsidRPr="008E3C5F">
        <w:rPr>
          <w:rFonts w:eastAsia="Calibri"/>
          <w:sz w:val="28"/>
          <w:szCs w:val="28"/>
          <w:lang w:val="en-US"/>
        </w:rPr>
        <w:t>tự</w:t>
      </w:r>
      <w:proofErr w:type="spellEnd"/>
      <w:r w:rsidRPr="008E3C5F">
        <w:rPr>
          <w:rFonts w:eastAsia="Calibri"/>
          <w:sz w:val="28"/>
          <w:szCs w:val="28"/>
          <w:lang w:val="en-US"/>
        </w:rPr>
        <w:t xml:space="preserve"> </w:t>
      </w:r>
      <w:proofErr w:type="spellStart"/>
      <w:r w:rsidRPr="008E3C5F">
        <w:rPr>
          <w:rFonts w:eastAsia="Calibri"/>
          <w:sz w:val="28"/>
          <w:szCs w:val="28"/>
          <w:lang w:val="en-US"/>
        </w:rPr>
        <w:t>đánh</w:t>
      </w:r>
      <w:proofErr w:type="spellEnd"/>
      <w:r w:rsidRPr="008E3C5F">
        <w:rPr>
          <w:rFonts w:eastAsia="Calibri"/>
          <w:sz w:val="28"/>
          <w:szCs w:val="28"/>
          <w:lang w:val="en-US"/>
        </w:rPr>
        <w:t xml:space="preserve"> </w:t>
      </w:r>
      <w:proofErr w:type="spellStart"/>
      <w:r w:rsidRPr="008E3C5F">
        <w:rPr>
          <w:rFonts w:eastAsia="Calibri"/>
          <w:sz w:val="28"/>
          <w:szCs w:val="28"/>
          <w:lang w:val="en-US"/>
        </w:rPr>
        <w:t>giá</w:t>
      </w:r>
      <w:proofErr w:type="spellEnd"/>
      <w:r w:rsidRPr="008E3C5F">
        <w:rPr>
          <w:rFonts w:eastAsia="Calibri"/>
          <w:sz w:val="28"/>
          <w:szCs w:val="28"/>
          <w:lang w:val="en-US"/>
        </w:rPr>
        <w:t xml:space="preserve"> </w:t>
      </w:r>
      <w:proofErr w:type="spellStart"/>
      <w:r w:rsidRPr="008E3C5F">
        <w:rPr>
          <w:rFonts w:eastAsia="Calibri"/>
          <w:sz w:val="28"/>
          <w:szCs w:val="28"/>
          <w:lang w:val="en-US"/>
        </w:rPr>
        <w:t>tiêu</w:t>
      </w:r>
      <w:proofErr w:type="spellEnd"/>
      <w:r w:rsidRPr="008E3C5F">
        <w:rPr>
          <w:rFonts w:eastAsia="Calibri"/>
          <w:sz w:val="28"/>
          <w:szCs w:val="28"/>
          <w:lang w:val="en-US"/>
        </w:rPr>
        <w:t xml:space="preserve"> </w:t>
      </w:r>
      <w:proofErr w:type="spellStart"/>
      <w:r w:rsidRPr="008E3C5F">
        <w:rPr>
          <w:rFonts w:eastAsia="Calibri"/>
          <w:sz w:val="28"/>
          <w:szCs w:val="28"/>
          <w:lang w:val="en-US"/>
        </w:rPr>
        <w:t>chuẩn</w:t>
      </w:r>
      <w:proofErr w:type="spellEnd"/>
      <w:r w:rsidRPr="008E3C5F">
        <w:rPr>
          <w:rFonts w:eastAsia="Calibri"/>
          <w:sz w:val="28"/>
          <w:szCs w:val="28"/>
          <w:lang w:val="en-US"/>
        </w:rPr>
        <w:t xml:space="preserve"> </w:t>
      </w:r>
      <w:proofErr w:type="spellStart"/>
      <w:r w:rsidRPr="008E3C5F">
        <w:rPr>
          <w:rFonts w:eastAsia="Calibri"/>
          <w:sz w:val="28"/>
          <w:szCs w:val="28"/>
          <w:lang w:val="en-US"/>
        </w:rPr>
        <w:t>không</w:t>
      </w:r>
      <w:proofErr w:type="spellEnd"/>
      <w:r w:rsidRPr="008E3C5F">
        <w:rPr>
          <w:rFonts w:eastAsia="Calibri"/>
          <w:sz w:val="28"/>
          <w:szCs w:val="28"/>
          <w:lang w:val="en-US"/>
        </w:rPr>
        <w:t xml:space="preserve"> </w:t>
      </w:r>
      <w:proofErr w:type="spellStart"/>
      <w:r w:rsidRPr="008E3C5F">
        <w:rPr>
          <w:rFonts w:eastAsia="Calibri"/>
          <w:sz w:val="28"/>
          <w:szCs w:val="28"/>
          <w:lang w:val="en-US"/>
        </w:rPr>
        <w:t>đạt</w:t>
      </w:r>
      <w:proofErr w:type="spellEnd"/>
      <w:r w:rsidRPr="008E3C5F">
        <w:rPr>
          <w:rFonts w:eastAsia="Calibri"/>
          <w:sz w:val="28"/>
          <w:szCs w:val="28"/>
          <w:lang w:val="en-US"/>
        </w:rPr>
        <w:t>.</w:t>
      </w:r>
    </w:p>
    <w:p w14:paraId="0118D0F8" w14:textId="77777777" w:rsidR="00360026" w:rsidRPr="005F66A6" w:rsidRDefault="00360026" w:rsidP="000E4778">
      <w:pPr>
        <w:widowControl/>
        <w:autoSpaceDE/>
        <w:autoSpaceDN/>
        <w:spacing w:line="276" w:lineRule="auto"/>
        <w:jc w:val="both"/>
        <w:rPr>
          <w:rFonts w:eastAsia="Calibri"/>
          <w:sz w:val="28"/>
          <w:szCs w:val="28"/>
          <w:lang w:val="en-US"/>
        </w:rPr>
      </w:pPr>
      <w:proofErr w:type="spellStart"/>
      <w:r w:rsidRPr="005F66A6">
        <w:rPr>
          <w:rFonts w:eastAsia="Calibri"/>
          <w:sz w:val="28"/>
          <w:szCs w:val="28"/>
          <w:lang w:val="en-US"/>
        </w:rPr>
        <w:t>Căn</w:t>
      </w:r>
      <w:proofErr w:type="spellEnd"/>
      <w:r w:rsidRPr="005F66A6">
        <w:rPr>
          <w:rFonts w:eastAsia="Calibri"/>
          <w:sz w:val="28"/>
          <w:szCs w:val="28"/>
          <w:lang w:val="en-US"/>
        </w:rPr>
        <w:t xml:space="preserve"> </w:t>
      </w:r>
      <w:proofErr w:type="spellStart"/>
      <w:r w:rsidRPr="005F66A6">
        <w:rPr>
          <w:rFonts w:eastAsia="Calibri"/>
          <w:sz w:val="28"/>
          <w:szCs w:val="28"/>
          <w:lang w:val="en-US"/>
        </w:rPr>
        <w:t>cứ</w:t>
      </w:r>
      <w:proofErr w:type="spellEnd"/>
      <w:r w:rsidRPr="005F66A6">
        <w:rPr>
          <w:rFonts w:eastAsia="Calibri"/>
          <w:sz w:val="28"/>
          <w:szCs w:val="28"/>
          <w:lang w:val="en-US"/>
        </w:rPr>
        <w:t xml:space="preserve"> </w:t>
      </w:r>
      <w:proofErr w:type="spellStart"/>
      <w:r w:rsidRPr="005F66A6">
        <w:rPr>
          <w:rFonts w:eastAsia="Calibri"/>
          <w:sz w:val="28"/>
          <w:szCs w:val="28"/>
          <w:lang w:val="en-US"/>
        </w:rPr>
        <w:t>nội</w:t>
      </w:r>
      <w:proofErr w:type="spellEnd"/>
      <w:r w:rsidRPr="005F66A6">
        <w:rPr>
          <w:rFonts w:eastAsia="Calibri"/>
          <w:sz w:val="28"/>
          <w:szCs w:val="28"/>
          <w:lang w:val="en-US"/>
        </w:rPr>
        <w:t xml:space="preserve"> dung </w:t>
      </w:r>
      <w:proofErr w:type="spellStart"/>
      <w:r w:rsidRPr="005F66A6">
        <w:rPr>
          <w:rFonts w:eastAsia="Calibri"/>
          <w:sz w:val="28"/>
          <w:szCs w:val="28"/>
          <w:lang w:val="en-US"/>
        </w:rPr>
        <w:t>mô</w:t>
      </w:r>
      <w:proofErr w:type="spellEnd"/>
      <w:r w:rsidRPr="005F66A6">
        <w:rPr>
          <w:rFonts w:eastAsia="Calibri"/>
          <w:sz w:val="28"/>
          <w:szCs w:val="28"/>
          <w:lang w:val="en-US"/>
        </w:rPr>
        <w:t xml:space="preserve"> </w:t>
      </w:r>
      <w:proofErr w:type="spellStart"/>
      <w:r w:rsidRPr="005F66A6">
        <w:rPr>
          <w:rFonts w:eastAsia="Calibri"/>
          <w:sz w:val="28"/>
          <w:szCs w:val="28"/>
          <w:lang w:val="en-US"/>
        </w:rPr>
        <w:t>tả</w:t>
      </w:r>
      <w:proofErr w:type="spellEnd"/>
      <w:r w:rsidRPr="005F66A6">
        <w:rPr>
          <w:rFonts w:eastAsia="Calibri"/>
          <w:sz w:val="28"/>
          <w:szCs w:val="28"/>
          <w:lang w:val="en-US"/>
        </w:rPr>
        <w:t xml:space="preserve">, </w:t>
      </w:r>
      <w:proofErr w:type="spellStart"/>
      <w:r w:rsidRPr="005F66A6">
        <w:rPr>
          <w:rFonts w:eastAsia="Calibri"/>
          <w:sz w:val="28"/>
          <w:szCs w:val="28"/>
          <w:lang w:val="en-US"/>
        </w:rPr>
        <w:t>phân</w:t>
      </w:r>
      <w:proofErr w:type="spellEnd"/>
      <w:r w:rsidRPr="005F66A6">
        <w:rPr>
          <w:rFonts w:eastAsia="Calibri"/>
          <w:sz w:val="28"/>
          <w:szCs w:val="28"/>
          <w:lang w:val="en-US"/>
        </w:rPr>
        <w:t xml:space="preserve"> </w:t>
      </w:r>
      <w:proofErr w:type="spellStart"/>
      <w:r w:rsidRPr="005F66A6">
        <w:rPr>
          <w:rFonts w:eastAsia="Calibri"/>
          <w:sz w:val="28"/>
          <w:szCs w:val="28"/>
          <w:lang w:val="en-US"/>
        </w:rPr>
        <w:t>tích</w:t>
      </w:r>
      <w:proofErr w:type="spellEnd"/>
      <w:r w:rsidRPr="005F66A6">
        <w:rPr>
          <w:rFonts w:eastAsia="Calibri"/>
          <w:sz w:val="28"/>
          <w:szCs w:val="28"/>
          <w:lang w:val="en-US"/>
        </w:rPr>
        <w:t xml:space="preserve"> </w:t>
      </w:r>
      <w:proofErr w:type="spellStart"/>
      <w:r w:rsidRPr="005F66A6">
        <w:rPr>
          <w:rFonts w:eastAsia="Calibri"/>
          <w:sz w:val="28"/>
          <w:szCs w:val="28"/>
          <w:lang w:val="en-US"/>
        </w:rPr>
        <w:t>trên</w:t>
      </w:r>
      <w:proofErr w:type="spellEnd"/>
      <w:r w:rsidRPr="005F66A6">
        <w:rPr>
          <w:rFonts w:eastAsia="Calibri"/>
          <w:sz w:val="28"/>
          <w:szCs w:val="28"/>
          <w:lang w:val="en-US"/>
        </w:rPr>
        <w:t xml:space="preserve">, </w:t>
      </w:r>
      <w:proofErr w:type="spellStart"/>
      <w:r w:rsidRPr="005F66A6">
        <w:rPr>
          <w:rFonts w:eastAsia="Calibri"/>
          <w:sz w:val="28"/>
          <w:szCs w:val="28"/>
          <w:lang w:val="en-US"/>
        </w:rPr>
        <w:t>trường</w:t>
      </w:r>
      <w:proofErr w:type="spellEnd"/>
      <w:r w:rsidRPr="005F66A6">
        <w:rPr>
          <w:rFonts w:eastAsia="Calibri"/>
          <w:sz w:val="28"/>
          <w:szCs w:val="28"/>
          <w:lang w:val="en-US"/>
        </w:rPr>
        <w:t xml:space="preserve"> </w:t>
      </w:r>
      <w:proofErr w:type="spellStart"/>
      <w:r w:rsidRPr="005F66A6">
        <w:rPr>
          <w:rFonts w:eastAsia="Calibri"/>
          <w:sz w:val="28"/>
          <w:szCs w:val="28"/>
          <w:lang w:val="en-US"/>
        </w:rPr>
        <w:t>tự</w:t>
      </w:r>
      <w:proofErr w:type="spellEnd"/>
      <w:r w:rsidRPr="005F66A6">
        <w:rPr>
          <w:rFonts w:eastAsia="Calibri"/>
          <w:sz w:val="28"/>
          <w:szCs w:val="28"/>
          <w:lang w:val="en-US"/>
        </w:rPr>
        <w:t xml:space="preserve"> </w:t>
      </w:r>
      <w:proofErr w:type="spellStart"/>
      <w:r w:rsidRPr="005F66A6">
        <w:rPr>
          <w:rFonts w:eastAsia="Calibri"/>
          <w:sz w:val="28"/>
          <w:szCs w:val="28"/>
          <w:lang w:val="en-US"/>
        </w:rPr>
        <w:t>đánh</w:t>
      </w:r>
      <w:proofErr w:type="spellEnd"/>
      <w:r w:rsidRPr="005F66A6">
        <w:rPr>
          <w:rFonts w:eastAsia="Calibri"/>
          <w:sz w:val="28"/>
          <w:szCs w:val="28"/>
          <w:lang w:val="en-US"/>
        </w:rPr>
        <w:t xml:space="preserve"> </w:t>
      </w:r>
      <w:proofErr w:type="spellStart"/>
      <w:r w:rsidRPr="005F66A6">
        <w:rPr>
          <w:rFonts w:eastAsia="Calibri"/>
          <w:sz w:val="28"/>
          <w:szCs w:val="28"/>
          <w:lang w:val="en-US"/>
        </w:rPr>
        <w:t>giá</w:t>
      </w:r>
      <w:proofErr w:type="spellEnd"/>
      <w:r w:rsidRPr="005F66A6">
        <w:rPr>
          <w:rFonts w:eastAsia="Calibri"/>
          <w:sz w:val="28"/>
          <w:szCs w:val="28"/>
          <w:lang w:val="en-US"/>
        </w:rPr>
        <w:t xml:space="preserve"> </w:t>
      </w:r>
      <w:proofErr w:type="spellStart"/>
      <w:r w:rsidRPr="005F66A6">
        <w:rPr>
          <w:rFonts w:eastAsia="Calibri"/>
          <w:sz w:val="28"/>
          <w:szCs w:val="28"/>
          <w:lang w:val="en-US"/>
        </w:rPr>
        <w:t>tiêu</w:t>
      </w:r>
      <w:proofErr w:type="spellEnd"/>
      <w:r w:rsidRPr="005F66A6">
        <w:rPr>
          <w:rFonts w:eastAsia="Calibri"/>
          <w:sz w:val="28"/>
          <w:szCs w:val="28"/>
          <w:lang w:val="en-US"/>
        </w:rPr>
        <w:t xml:space="preserve"> </w:t>
      </w:r>
      <w:proofErr w:type="spellStart"/>
      <w:r w:rsidRPr="005F66A6">
        <w:rPr>
          <w:rFonts w:eastAsia="Calibri"/>
          <w:sz w:val="28"/>
          <w:szCs w:val="28"/>
          <w:lang w:val="en-US"/>
        </w:rPr>
        <w:t>chuẩn</w:t>
      </w:r>
      <w:proofErr w:type="spellEnd"/>
      <w:r w:rsidRPr="005F66A6">
        <w:rPr>
          <w:rFonts w:eastAsia="Calibri"/>
          <w:sz w:val="28"/>
          <w:szCs w:val="28"/>
          <w:lang w:val="en-US"/>
        </w:rPr>
        <w:t xml:space="preserve"> </w:t>
      </w:r>
      <w:proofErr w:type="spellStart"/>
      <w:r w:rsidRPr="005F66A6">
        <w:rPr>
          <w:rFonts w:eastAsia="Calibri"/>
          <w:sz w:val="28"/>
          <w:szCs w:val="28"/>
          <w:lang w:val="en-US"/>
        </w:rPr>
        <w:t>không</w:t>
      </w:r>
      <w:proofErr w:type="spellEnd"/>
      <w:r w:rsidRPr="005F66A6">
        <w:rPr>
          <w:rFonts w:eastAsia="Calibri"/>
          <w:sz w:val="28"/>
          <w:szCs w:val="28"/>
          <w:lang w:val="en-US"/>
        </w:rPr>
        <w:t xml:space="preserve"> </w:t>
      </w:r>
      <w:proofErr w:type="spellStart"/>
      <w:r w:rsidRPr="005F66A6">
        <w:rPr>
          <w:rFonts w:eastAsia="Calibri"/>
          <w:sz w:val="28"/>
          <w:szCs w:val="28"/>
          <w:lang w:val="en-US"/>
        </w:rPr>
        <w:t>đạt</w:t>
      </w:r>
      <w:proofErr w:type="spellEnd"/>
      <w:r w:rsidRPr="005F66A6">
        <w:rPr>
          <w:rFonts w:eastAsia="Calibri"/>
          <w:sz w:val="28"/>
          <w:szCs w:val="28"/>
          <w:lang w:val="en-US"/>
        </w:rPr>
        <w:t>.</w:t>
      </w:r>
    </w:p>
    <w:p w14:paraId="30155B97" w14:textId="77777777" w:rsidR="00360026" w:rsidRPr="005F66A6" w:rsidRDefault="00360026" w:rsidP="000E4778">
      <w:pPr>
        <w:widowControl/>
        <w:autoSpaceDE/>
        <w:autoSpaceDN/>
        <w:spacing w:line="276" w:lineRule="auto"/>
        <w:ind w:firstLine="720"/>
        <w:jc w:val="both"/>
        <w:rPr>
          <w:rFonts w:eastAsia="SimSun"/>
          <w:b/>
          <w:bCs/>
          <w:iCs/>
          <w:sz w:val="28"/>
          <w:szCs w:val="28"/>
          <w:lang w:val="en-US" w:eastAsia="vi-VN"/>
        </w:rPr>
      </w:pPr>
      <w:proofErr w:type="spellStart"/>
      <w:r w:rsidRPr="005F66A6">
        <w:rPr>
          <w:rFonts w:eastAsia="SimSun"/>
          <w:b/>
          <w:bCs/>
          <w:iCs/>
          <w:sz w:val="28"/>
          <w:szCs w:val="28"/>
          <w:lang w:val="vi-VN" w:eastAsia="vi-VN"/>
        </w:rPr>
        <w:t>Điểm</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tự</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đánh</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giá</w:t>
      </w:r>
      <w:proofErr w:type="spellEnd"/>
      <w:r w:rsidRPr="005F66A6">
        <w:rPr>
          <w:rFonts w:eastAsia="SimSun"/>
          <w:b/>
          <w:bCs/>
          <w:iCs/>
          <w:sz w:val="28"/>
          <w:szCs w:val="28"/>
          <w:lang w:val="vi-VN" w:eastAsia="vi-VN"/>
        </w:rPr>
        <w:t xml:space="preserve"> tiêu </w:t>
      </w:r>
      <w:proofErr w:type="spellStart"/>
      <w:r w:rsidRPr="005F66A6">
        <w:rPr>
          <w:rFonts w:eastAsia="SimSun"/>
          <w:b/>
          <w:bCs/>
          <w:iCs/>
          <w:sz w:val="28"/>
          <w:szCs w:val="28"/>
          <w:lang w:val="vi-VN" w:eastAsia="vi-VN"/>
        </w:rPr>
        <w:t>chuẩn</w:t>
      </w:r>
      <w:proofErr w:type="spellEnd"/>
      <w:r w:rsidRPr="005F66A6">
        <w:rPr>
          <w:rFonts w:eastAsia="SimSun"/>
          <w:b/>
          <w:bCs/>
          <w:iCs/>
          <w:sz w:val="28"/>
          <w:szCs w:val="28"/>
          <w:lang w:val="en-US" w:eastAsia="vi-VN"/>
        </w:rPr>
        <w:t xml:space="preserve"> 1, </w:t>
      </w:r>
      <w:proofErr w:type="spellStart"/>
      <w:r w:rsidRPr="005F66A6">
        <w:rPr>
          <w:rFonts w:eastAsia="SimSun"/>
          <w:b/>
          <w:bCs/>
          <w:iCs/>
          <w:sz w:val="28"/>
          <w:szCs w:val="28"/>
          <w:lang w:val="en-US" w:eastAsia="vi-VN"/>
        </w:rPr>
        <w:t>tiêu</w:t>
      </w:r>
      <w:proofErr w:type="spellEnd"/>
      <w:r w:rsidRPr="005F66A6">
        <w:rPr>
          <w:rFonts w:eastAsia="SimSun"/>
          <w:b/>
          <w:bCs/>
          <w:iCs/>
          <w:sz w:val="28"/>
          <w:szCs w:val="28"/>
          <w:lang w:val="en-US" w:eastAsia="vi-VN"/>
        </w:rPr>
        <w:t xml:space="preserve"> </w:t>
      </w:r>
      <w:proofErr w:type="spellStart"/>
      <w:r w:rsidRPr="005F66A6">
        <w:rPr>
          <w:rFonts w:eastAsia="SimSun"/>
          <w:b/>
          <w:bCs/>
          <w:iCs/>
          <w:sz w:val="28"/>
          <w:szCs w:val="28"/>
          <w:lang w:val="en-US" w:eastAsia="vi-VN"/>
        </w:rPr>
        <w:t>chí</w:t>
      </w:r>
      <w:proofErr w:type="spellEnd"/>
      <w:r w:rsidRPr="005F66A6">
        <w:rPr>
          <w:rFonts w:eastAsia="SimSun"/>
          <w:b/>
          <w:bCs/>
          <w:iCs/>
          <w:sz w:val="28"/>
          <w:szCs w:val="28"/>
          <w:lang w:val="en-US" w:eastAsia="vi-VN"/>
        </w:rPr>
        <w:t xml:space="preserve"> 3</w:t>
      </w:r>
      <w:r w:rsidRPr="005F66A6">
        <w:rPr>
          <w:rFonts w:eastAsia="SimSun"/>
          <w:b/>
          <w:bCs/>
          <w:iCs/>
          <w:sz w:val="28"/>
          <w:szCs w:val="28"/>
          <w:lang w:val="vi-VN" w:eastAsia="vi-VN"/>
        </w:rPr>
        <w:t xml:space="preserve">: </w:t>
      </w:r>
      <w:r w:rsidRPr="005F66A6">
        <w:rPr>
          <w:rFonts w:eastAsia="SimSun"/>
          <w:b/>
          <w:bCs/>
          <w:iCs/>
          <w:sz w:val="28"/>
          <w:szCs w:val="28"/>
          <w:lang w:val="en-US" w:eastAsia="vi-VN"/>
        </w:rPr>
        <w:t>0</w:t>
      </w:r>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điểm</w:t>
      </w:r>
      <w:proofErr w:type="spellEnd"/>
    </w:p>
    <w:p w14:paraId="3E676AC0" w14:textId="77777777" w:rsidR="00360026" w:rsidRPr="00436DD7" w:rsidRDefault="00360026" w:rsidP="000E4778">
      <w:pPr>
        <w:spacing w:line="276" w:lineRule="auto"/>
        <w:jc w:val="both"/>
        <w:outlineLvl w:val="2"/>
        <w:rPr>
          <w:b/>
          <w:bCs/>
          <w:sz w:val="28"/>
          <w:szCs w:val="28"/>
          <w:lang w:val="pt-BR"/>
        </w:rPr>
      </w:pPr>
      <w:r w:rsidRPr="00436DD7">
        <w:rPr>
          <w:b/>
          <w:bCs/>
          <w:sz w:val="28"/>
          <w:szCs w:val="28"/>
          <w:lang w:val="pt-BR"/>
        </w:rPr>
        <w:t>Tiêu chuẩn 2: Hàng năm, 100% nhà giáo hoàn thành các nhiệm vụ do cơ sở đào tạo giao.</w:t>
      </w:r>
    </w:p>
    <w:p w14:paraId="20772440" w14:textId="77777777" w:rsidR="00360026" w:rsidRPr="00436DD7" w:rsidRDefault="00360026" w:rsidP="000E4778">
      <w:pPr>
        <w:spacing w:line="276" w:lineRule="auto"/>
        <w:ind w:firstLine="720"/>
        <w:jc w:val="both"/>
        <w:rPr>
          <w:b/>
          <w:bCs/>
          <w:i/>
          <w:iCs/>
          <w:sz w:val="28"/>
          <w:szCs w:val="28"/>
          <w:lang w:val="nl-NL"/>
        </w:rPr>
      </w:pPr>
      <w:r w:rsidRPr="00436DD7">
        <w:rPr>
          <w:b/>
          <w:bCs/>
          <w:i/>
          <w:iCs/>
          <w:sz w:val="28"/>
          <w:szCs w:val="28"/>
          <w:lang w:val="nl-NL"/>
        </w:rPr>
        <w:t>Mô tả, phân tích, nhận định:</w:t>
      </w:r>
    </w:p>
    <w:p w14:paraId="15B67AFA" w14:textId="704CE245" w:rsidR="00360026" w:rsidRPr="005F66A6" w:rsidRDefault="00360026" w:rsidP="000E4778">
      <w:pPr>
        <w:spacing w:line="276" w:lineRule="auto"/>
        <w:ind w:firstLine="720"/>
        <w:jc w:val="both"/>
        <w:rPr>
          <w:rFonts w:eastAsia="SimSun"/>
          <w:i/>
          <w:iCs/>
          <w:color w:val="C00000"/>
          <w:sz w:val="28"/>
          <w:szCs w:val="28"/>
          <w:lang w:val="pt-BR"/>
        </w:rPr>
      </w:pPr>
      <w:proofErr w:type="spellStart"/>
      <w:r w:rsidRPr="005F66A6">
        <w:rPr>
          <w:sz w:val="28"/>
          <w:szCs w:val="28"/>
          <w:lang w:val="en-US"/>
        </w:rPr>
        <w:t>Xác</w:t>
      </w:r>
      <w:proofErr w:type="spellEnd"/>
      <w:r w:rsidRPr="005F66A6">
        <w:rPr>
          <w:sz w:val="28"/>
          <w:szCs w:val="28"/>
          <w:lang w:val="en-US"/>
        </w:rPr>
        <w:t xml:space="preserve"> </w:t>
      </w:r>
      <w:proofErr w:type="spellStart"/>
      <w:r w:rsidRPr="005F66A6">
        <w:rPr>
          <w:sz w:val="28"/>
          <w:szCs w:val="28"/>
          <w:lang w:val="en-US"/>
        </w:rPr>
        <w:t>định</w:t>
      </w:r>
      <w:proofErr w:type="spellEnd"/>
      <w:r w:rsidRPr="005F66A6">
        <w:rPr>
          <w:sz w:val="28"/>
          <w:szCs w:val="28"/>
          <w:lang w:val="en-US"/>
        </w:rPr>
        <w:t xml:space="preserve"> </w:t>
      </w:r>
      <w:proofErr w:type="spellStart"/>
      <w:r w:rsidRPr="005F66A6">
        <w:rPr>
          <w:sz w:val="28"/>
          <w:szCs w:val="28"/>
          <w:lang w:val="en-US"/>
        </w:rPr>
        <w:t>đúng</w:t>
      </w:r>
      <w:proofErr w:type="spellEnd"/>
      <w:r w:rsidRPr="005F66A6">
        <w:rPr>
          <w:sz w:val="28"/>
          <w:szCs w:val="28"/>
          <w:lang w:val="en-US"/>
        </w:rPr>
        <w:t xml:space="preserve"> </w:t>
      </w:r>
      <w:proofErr w:type="spellStart"/>
      <w:r w:rsidRPr="005F66A6">
        <w:rPr>
          <w:sz w:val="28"/>
          <w:szCs w:val="28"/>
          <w:lang w:val="en-US"/>
        </w:rPr>
        <w:t>đắn</w:t>
      </w:r>
      <w:proofErr w:type="spellEnd"/>
      <w:r w:rsidRPr="005F66A6">
        <w:rPr>
          <w:sz w:val="28"/>
          <w:szCs w:val="28"/>
          <w:lang w:val="en-US"/>
        </w:rPr>
        <w:t xml:space="preserve"> </w:t>
      </w:r>
      <w:proofErr w:type="spellStart"/>
      <w:r w:rsidRPr="005F66A6">
        <w:rPr>
          <w:sz w:val="28"/>
          <w:szCs w:val="28"/>
          <w:lang w:val="en-US"/>
        </w:rPr>
        <w:t>vai</w:t>
      </w:r>
      <w:proofErr w:type="spellEnd"/>
      <w:r w:rsidRPr="005F66A6">
        <w:rPr>
          <w:sz w:val="28"/>
          <w:szCs w:val="28"/>
          <w:lang w:val="en-US"/>
        </w:rPr>
        <w:t xml:space="preserve"> </w:t>
      </w:r>
      <w:proofErr w:type="spellStart"/>
      <w:r w:rsidRPr="005F66A6">
        <w:rPr>
          <w:sz w:val="28"/>
          <w:szCs w:val="28"/>
          <w:lang w:val="en-US"/>
        </w:rPr>
        <w:t>trò</w:t>
      </w:r>
      <w:proofErr w:type="spellEnd"/>
      <w:r w:rsidRPr="005F66A6">
        <w:rPr>
          <w:sz w:val="28"/>
          <w:szCs w:val="28"/>
          <w:lang w:val="en-US"/>
        </w:rPr>
        <w:t xml:space="preserve">, </w:t>
      </w:r>
      <w:proofErr w:type="spellStart"/>
      <w:r w:rsidRPr="005F66A6">
        <w:rPr>
          <w:sz w:val="28"/>
          <w:szCs w:val="28"/>
          <w:lang w:val="en-US"/>
        </w:rPr>
        <w:t>chức</w:t>
      </w:r>
      <w:proofErr w:type="spellEnd"/>
      <w:r w:rsidRPr="005F66A6">
        <w:rPr>
          <w:sz w:val="28"/>
          <w:szCs w:val="28"/>
          <w:lang w:val="en-US"/>
        </w:rPr>
        <w:t xml:space="preserve"> </w:t>
      </w:r>
      <w:proofErr w:type="spellStart"/>
      <w:r w:rsidRPr="005F66A6">
        <w:rPr>
          <w:sz w:val="28"/>
          <w:szCs w:val="28"/>
          <w:lang w:val="en-US"/>
        </w:rPr>
        <w:t>năng</w:t>
      </w:r>
      <w:proofErr w:type="spellEnd"/>
      <w:r w:rsidRPr="005F66A6">
        <w:rPr>
          <w:sz w:val="28"/>
          <w:szCs w:val="28"/>
          <w:lang w:val="en-US"/>
        </w:rPr>
        <w:t xml:space="preserve">, </w:t>
      </w:r>
      <w:proofErr w:type="spellStart"/>
      <w:r w:rsidRPr="005F66A6">
        <w:rPr>
          <w:sz w:val="28"/>
          <w:szCs w:val="28"/>
          <w:lang w:val="en-US"/>
        </w:rPr>
        <w:t>nhiệm</w:t>
      </w:r>
      <w:proofErr w:type="spellEnd"/>
      <w:r w:rsidRPr="005F66A6">
        <w:rPr>
          <w:sz w:val="28"/>
          <w:szCs w:val="28"/>
          <w:lang w:val="en-US"/>
        </w:rPr>
        <w:t xml:space="preserve"> </w:t>
      </w:r>
      <w:proofErr w:type="spellStart"/>
      <w:r w:rsidRPr="005F66A6">
        <w:rPr>
          <w:sz w:val="28"/>
          <w:szCs w:val="28"/>
          <w:lang w:val="en-US"/>
        </w:rPr>
        <w:t>vụ</w:t>
      </w:r>
      <w:proofErr w:type="spellEnd"/>
      <w:r w:rsidRPr="005F66A6">
        <w:rPr>
          <w:sz w:val="28"/>
          <w:szCs w:val="28"/>
          <w:lang w:val="en-US"/>
        </w:rPr>
        <w:t xml:space="preserve">, </w:t>
      </w:r>
      <w:proofErr w:type="spellStart"/>
      <w:r w:rsidRPr="005F66A6">
        <w:rPr>
          <w:sz w:val="28"/>
          <w:szCs w:val="28"/>
          <w:lang w:val="en-US"/>
        </w:rPr>
        <w:t>quyền</w:t>
      </w:r>
      <w:proofErr w:type="spellEnd"/>
      <w:r w:rsidRPr="005F66A6">
        <w:rPr>
          <w:sz w:val="28"/>
          <w:szCs w:val="28"/>
          <w:lang w:val="en-US"/>
        </w:rPr>
        <w:t xml:space="preserve"> </w:t>
      </w:r>
      <w:proofErr w:type="spellStart"/>
      <w:r w:rsidRPr="005F66A6">
        <w:rPr>
          <w:sz w:val="28"/>
          <w:szCs w:val="28"/>
          <w:lang w:val="en-US"/>
        </w:rPr>
        <w:t>hạn</w:t>
      </w:r>
      <w:proofErr w:type="spellEnd"/>
      <w:r w:rsidRPr="005F66A6">
        <w:rPr>
          <w:sz w:val="28"/>
          <w:szCs w:val="28"/>
          <w:lang w:val="en-US"/>
        </w:rPr>
        <w:t xml:space="preserve"> </w:t>
      </w:r>
      <w:proofErr w:type="spellStart"/>
      <w:r w:rsidRPr="005F66A6">
        <w:rPr>
          <w:sz w:val="28"/>
          <w:szCs w:val="28"/>
          <w:lang w:val="en-US"/>
        </w:rPr>
        <w:t>của</w:t>
      </w:r>
      <w:proofErr w:type="spellEnd"/>
      <w:r w:rsidRPr="005F66A6">
        <w:rPr>
          <w:sz w:val="28"/>
          <w:szCs w:val="28"/>
          <w:lang w:val="en-US"/>
        </w:rPr>
        <w:t xml:space="preserve"> </w:t>
      </w:r>
      <w:proofErr w:type="spellStart"/>
      <w:r w:rsidRPr="005F66A6">
        <w:rPr>
          <w:sz w:val="28"/>
          <w:szCs w:val="28"/>
          <w:lang w:val="en-US"/>
        </w:rPr>
        <w:t>nhà</w:t>
      </w:r>
      <w:proofErr w:type="spellEnd"/>
      <w:r w:rsidRPr="005F66A6">
        <w:rPr>
          <w:sz w:val="28"/>
          <w:szCs w:val="28"/>
          <w:lang w:val="en-US"/>
        </w:rPr>
        <w:t xml:space="preserve"> </w:t>
      </w:r>
      <w:proofErr w:type="spellStart"/>
      <w:r w:rsidRPr="005F66A6">
        <w:rPr>
          <w:sz w:val="28"/>
          <w:szCs w:val="28"/>
          <w:lang w:val="en-US"/>
        </w:rPr>
        <w:t>giáo</w:t>
      </w:r>
      <w:proofErr w:type="spellEnd"/>
      <w:r w:rsidRPr="005F66A6">
        <w:rPr>
          <w:sz w:val="28"/>
          <w:szCs w:val="28"/>
          <w:lang w:val="en-US"/>
        </w:rPr>
        <w:t xml:space="preserve"> </w:t>
      </w:r>
      <w:proofErr w:type="spellStart"/>
      <w:r w:rsidRPr="005F66A6">
        <w:rPr>
          <w:sz w:val="28"/>
          <w:szCs w:val="28"/>
          <w:lang w:val="en-US"/>
        </w:rPr>
        <w:t>là</w:t>
      </w:r>
      <w:proofErr w:type="spellEnd"/>
      <w:r w:rsidRPr="005F66A6">
        <w:rPr>
          <w:sz w:val="28"/>
          <w:szCs w:val="28"/>
          <w:lang w:val="en-US"/>
        </w:rPr>
        <w:t xml:space="preserve"> </w:t>
      </w:r>
      <w:proofErr w:type="spellStart"/>
      <w:r w:rsidRPr="005F66A6">
        <w:rPr>
          <w:sz w:val="28"/>
          <w:szCs w:val="28"/>
          <w:lang w:val="en-US"/>
        </w:rPr>
        <w:t>một</w:t>
      </w:r>
      <w:proofErr w:type="spellEnd"/>
      <w:r w:rsidRPr="005F66A6">
        <w:rPr>
          <w:spacing w:val="1"/>
          <w:sz w:val="28"/>
          <w:szCs w:val="28"/>
          <w:lang w:val="en-US"/>
        </w:rPr>
        <w:t xml:space="preserve"> </w:t>
      </w:r>
      <w:proofErr w:type="spellStart"/>
      <w:r w:rsidRPr="005F66A6">
        <w:rPr>
          <w:sz w:val="28"/>
          <w:szCs w:val="28"/>
          <w:lang w:val="en-US"/>
        </w:rPr>
        <w:t>trong</w:t>
      </w:r>
      <w:proofErr w:type="spellEnd"/>
      <w:r w:rsidRPr="005F66A6">
        <w:rPr>
          <w:sz w:val="28"/>
          <w:szCs w:val="28"/>
          <w:lang w:val="en-US"/>
        </w:rPr>
        <w:t xml:space="preserve"> </w:t>
      </w:r>
      <w:proofErr w:type="spellStart"/>
      <w:r w:rsidRPr="005F66A6">
        <w:rPr>
          <w:sz w:val="28"/>
          <w:szCs w:val="28"/>
          <w:lang w:val="en-US"/>
        </w:rPr>
        <w:t>những</w:t>
      </w:r>
      <w:proofErr w:type="spellEnd"/>
      <w:r w:rsidRPr="005F66A6">
        <w:rPr>
          <w:sz w:val="28"/>
          <w:szCs w:val="28"/>
          <w:lang w:val="en-US"/>
        </w:rPr>
        <w:t xml:space="preserve"> </w:t>
      </w:r>
      <w:proofErr w:type="spellStart"/>
      <w:r w:rsidRPr="005F66A6">
        <w:rPr>
          <w:sz w:val="28"/>
          <w:szCs w:val="28"/>
          <w:lang w:val="en-US"/>
        </w:rPr>
        <w:t>nhân</w:t>
      </w:r>
      <w:proofErr w:type="spellEnd"/>
      <w:r w:rsidRPr="005F66A6">
        <w:rPr>
          <w:sz w:val="28"/>
          <w:szCs w:val="28"/>
          <w:lang w:val="en-US"/>
        </w:rPr>
        <w:t xml:space="preserve"> </w:t>
      </w:r>
      <w:proofErr w:type="spellStart"/>
      <w:r w:rsidRPr="005F66A6">
        <w:rPr>
          <w:sz w:val="28"/>
          <w:szCs w:val="28"/>
          <w:lang w:val="en-US"/>
        </w:rPr>
        <w:t>tố</w:t>
      </w:r>
      <w:proofErr w:type="spellEnd"/>
      <w:r w:rsidRPr="005F66A6">
        <w:rPr>
          <w:sz w:val="28"/>
          <w:szCs w:val="28"/>
          <w:lang w:val="en-US"/>
        </w:rPr>
        <w:t xml:space="preserve"> </w:t>
      </w:r>
      <w:proofErr w:type="spellStart"/>
      <w:r w:rsidRPr="005F66A6">
        <w:rPr>
          <w:sz w:val="28"/>
          <w:szCs w:val="28"/>
          <w:lang w:val="en-US"/>
        </w:rPr>
        <w:t>quan</w:t>
      </w:r>
      <w:proofErr w:type="spellEnd"/>
      <w:r w:rsidRPr="005F66A6">
        <w:rPr>
          <w:sz w:val="28"/>
          <w:szCs w:val="28"/>
          <w:lang w:val="en-US"/>
        </w:rPr>
        <w:t xml:space="preserve"> </w:t>
      </w:r>
      <w:proofErr w:type="spellStart"/>
      <w:r w:rsidRPr="005F66A6">
        <w:rPr>
          <w:sz w:val="28"/>
          <w:szCs w:val="28"/>
          <w:lang w:val="en-US"/>
        </w:rPr>
        <w:t>trọng</w:t>
      </w:r>
      <w:proofErr w:type="spellEnd"/>
      <w:r w:rsidRPr="005F66A6">
        <w:rPr>
          <w:sz w:val="28"/>
          <w:szCs w:val="28"/>
          <w:lang w:val="en-US"/>
        </w:rPr>
        <w:t xml:space="preserve"> </w:t>
      </w:r>
      <w:proofErr w:type="spellStart"/>
      <w:r w:rsidRPr="005F66A6">
        <w:rPr>
          <w:sz w:val="28"/>
          <w:szCs w:val="28"/>
          <w:lang w:val="en-US"/>
        </w:rPr>
        <w:t>thực</w:t>
      </w:r>
      <w:proofErr w:type="spellEnd"/>
      <w:r w:rsidRPr="005F66A6">
        <w:rPr>
          <w:sz w:val="28"/>
          <w:szCs w:val="28"/>
          <w:lang w:val="en-US"/>
        </w:rPr>
        <w:t xml:space="preserve"> </w:t>
      </w:r>
      <w:proofErr w:type="spellStart"/>
      <w:r w:rsidRPr="005F66A6">
        <w:rPr>
          <w:sz w:val="28"/>
          <w:szCs w:val="28"/>
          <w:lang w:val="en-US"/>
        </w:rPr>
        <w:t>hiện</w:t>
      </w:r>
      <w:proofErr w:type="spellEnd"/>
      <w:r w:rsidRPr="005F66A6">
        <w:rPr>
          <w:sz w:val="28"/>
          <w:szCs w:val="28"/>
          <w:lang w:val="en-US"/>
        </w:rPr>
        <w:t xml:space="preserve"> </w:t>
      </w:r>
      <w:proofErr w:type="spellStart"/>
      <w:r w:rsidRPr="005F66A6">
        <w:rPr>
          <w:sz w:val="28"/>
          <w:szCs w:val="28"/>
          <w:lang w:val="en-US"/>
        </w:rPr>
        <w:t>nhiệm</w:t>
      </w:r>
      <w:proofErr w:type="spellEnd"/>
      <w:r w:rsidRPr="005F66A6">
        <w:rPr>
          <w:sz w:val="28"/>
          <w:szCs w:val="28"/>
          <w:lang w:val="en-US"/>
        </w:rPr>
        <w:t xml:space="preserve"> </w:t>
      </w:r>
      <w:proofErr w:type="spellStart"/>
      <w:r w:rsidRPr="005F66A6">
        <w:rPr>
          <w:sz w:val="28"/>
          <w:szCs w:val="28"/>
          <w:lang w:val="en-US"/>
        </w:rPr>
        <w:t>vụ</w:t>
      </w:r>
      <w:proofErr w:type="spellEnd"/>
      <w:r w:rsidRPr="005F66A6">
        <w:rPr>
          <w:sz w:val="28"/>
          <w:szCs w:val="28"/>
          <w:lang w:val="en-US"/>
        </w:rPr>
        <w:t xml:space="preserve"> </w:t>
      </w:r>
      <w:proofErr w:type="spellStart"/>
      <w:r w:rsidRPr="005F66A6">
        <w:rPr>
          <w:sz w:val="28"/>
          <w:szCs w:val="28"/>
          <w:lang w:val="en-US"/>
        </w:rPr>
        <w:t>giáo</w:t>
      </w:r>
      <w:proofErr w:type="spellEnd"/>
      <w:r w:rsidRPr="005F66A6">
        <w:rPr>
          <w:sz w:val="28"/>
          <w:szCs w:val="28"/>
          <w:lang w:val="en-US"/>
        </w:rPr>
        <w:t xml:space="preserve"> </w:t>
      </w:r>
      <w:proofErr w:type="spellStart"/>
      <w:r w:rsidRPr="005F66A6">
        <w:rPr>
          <w:sz w:val="28"/>
          <w:szCs w:val="28"/>
          <w:lang w:val="en-US"/>
        </w:rPr>
        <w:t>dục</w:t>
      </w:r>
      <w:proofErr w:type="spellEnd"/>
      <w:r w:rsidRPr="005F66A6">
        <w:rPr>
          <w:sz w:val="28"/>
          <w:szCs w:val="28"/>
          <w:lang w:val="en-US"/>
        </w:rPr>
        <w:t xml:space="preserve">, </w:t>
      </w:r>
      <w:proofErr w:type="spellStart"/>
      <w:r w:rsidRPr="005F66A6">
        <w:rPr>
          <w:sz w:val="28"/>
          <w:szCs w:val="28"/>
          <w:lang w:val="en-US"/>
        </w:rPr>
        <w:t>đào</w:t>
      </w:r>
      <w:proofErr w:type="spellEnd"/>
      <w:r w:rsidRPr="005F66A6">
        <w:rPr>
          <w:sz w:val="28"/>
          <w:szCs w:val="28"/>
          <w:lang w:val="en-US"/>
        </w:rPr>
        <w:t xml:space="preserve"> </w:t>
      </w:r>
      <w:proofErr w:type="spellStart"/>
      <w:r w:rsidRPr="005F66A6">
        <w:rPr>
          <w:sz w:val="28"/>
          <w:szCs w:val="28"/>
          <w:lang w:val="en-US"/>
        </w:rPr>
        <w:t>tạo</w:t>
      </w:r>
      <w:proofErr w:type="spellEnd"/>
      <w:r w:rsidRPr="005F66A6">
        <w:rPr>
          <w:sz w:val="28"/>
          <w:szCs w:val="28"/>
          <w:lang w:val="en-US"/>
        </w:rPr>
        <w:t xml:space="preserve"> </w:t>
      </w:r>
      <w:proofErr w:type="spellStart"/>
      <w:r w:rsidRPr="005F66A6">
        <w:rPr>
          <w:sz w:val="28"/>
          <w:szCs w:val="28"/>
          <w:lang w:val="en-US"/>
        </w:rPr>
        <w:t>và</w:t>
      </w:r>
      <w:proofErr w:type="spellEnd"/>
      <w:r w:rsidRPr="005F66A6">
        <w:rPr>
          <w:sz w:val="28"/>
          <w:szCs w:val="28"/>
          <w:lang w:val="en-US"/>
        </w:rPr>
        <w:t xml:space="preserve"> </w:t>
      </w:r>
      <w:proofErr w:type="spellStart"/>
      <w:r w:rsidRPr="005F66A6">
        <w:rPr>
          <w:sz w:val="28"/>
          <w:szCs w:val="28"/>
          <w:lang w:val="en-US"/>
        </w:rPr>
        <w:t>quyết</w:t>
      </w:r>
      <w:proofErr w:type="spellEnd"/>
      <w:r w:rsidRPr="005F66A6">
        <w:rPr>
          <w:sz w:val="28"/>
          <w:szCs w:val="28"/>
          <w:lang w:val="en-US"/>
        </w:rPr>
        <w:t xml:space="preserve"> </w:t>
      </w:r>
      <w:proofErr w:type="spellStart"/>
      <w:r w:rsidRPr="005F66A6">
        <w:rPr>
          <w:sz w:val="28"/>
          <w:szCs w:val="28"/>
          <w:lang w:val="en-US"/>
        </w:rPr>
        <w:t>định</w:t>
      </w:r>
      <w:proofErr w:type="spellEnd"/>
      <w:r w:rsidRPr="005F66A6">
        <w:rPr>
          <w:sz w:val="28"/>
          <w:szCs w:val="28"/>
          <w:lang w:val="en-US"/>
        </w:rPr>
        <w:t xml:space="preserve"> </w:t>
      </w:r>
      <w:proofErr w:type="spellStart"/>
      <w:r w:rsidRPr="005F66A6">
        <w:rPr>
          <w:sz w:val="28"/>
          <w:szCs w:val="28"/>
          <w:lang w:val="en-US"/>
        </w:rPr>
        <w:t>thành</w:t>
      </w:r>
      <w:proofErr w:type="spellEnd"/>
      <w:r w:rsidRPr="005F66A6">
        <w:rPr>
          <w:sz w:val="28"/>
          <w:szCs w:val="28"/>
          <w:lang w:val="en-US"/>
        </w:rPr>
        <w:t xml:space="preserve"> </w:t>
      </w:r>
      <w:r w:rsidRPr="005F66A6">
        <w:rPr>
          <w:spacing w:val="-62"/>
          <w:sz w:val="28"/>
          <w:szCs w:val="28"/>
          <w:lang w:val="en-US"/>
        </w:rPr>
        <w:t xml:space="preserve">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của</w:t>
      </w:r>
      <w:proofErr w:type="spellEnd"/>
      <w:r w:rsidRPr="005F66A6">
        <w:rPr>
          <w:sz w:val="28"/>
          <w:szCs w:val="28"/>
          <w:lang w:val="en-US"/>
        </w:rPr>
        <w:t xml:space="preserve"> </w:t>
      </w:r>
      <w:proofErr w:type="spellStart"/>
      <w:r w:rsidRPr="005F66A6">
        <w:rPr>
          <w:sz w:val="28"/>
          <w:szCs w:val="28"/>
          <w:lang w:val="en-US"/>
        </w:rPr>
        <w:t>nhà</w:t>
      </w:r>
      <w:proofErr w:type="spellEnd"/>
      <w:r w:rsidRPr="005F66A6">
        <w:rPr>
          <w:sz w:val="28"/>
          <w:szCs w:val="28"/>
          <w:lang w:val="en-US"/>
        </w:rPr>
        <w:t xml:space="preserve"> </w:t>
      </w:r>
      <w:proofErr w:type="spellStart"/>
      <w:r w:rsidRPr="005F66A6">
        <w:rPr>
          <w:sz w:val="28"/>
          <w:szCs w:val="28"/>
          <w:lang w:val="en-US"/>
        </w:rPr>
        <w:t>trường</w:t>
      </w:r>
      <w:proofErr w:type="spellEnd"/>
      <w:r w:rsidRPr="005F66A6">
        <w:rPr>
          <w:sz w:val="28"/>
          <w:szCs w:val="28"/>
          <w:lang w:val="en-US"/>
        </w:rPr>
        <w:t xml:space="preserve">; </w:t>
      </w:r>
      <w:proofErr w:type="spellStart"/>
      <w:r w:rsidRPr="005F66A6">
        <w:rPr>
          <w:sz w:val="28"/>
          <w:szCs w:val="28"/>
          <w:lang w:val="en-US"/>
        </w:rPr>
        <w:t>đội</w:t>
      </w:r>
      <w:proofErr w:type="spellEnd"/>
      <w:r w:rsidRPr="005F66A6">
        <w:rPr>
          <w:sz w:val="28"/>
          <w:szCs w:val="28"/>
          <w:lang w:val="en-US"/>
        </w:rPr>
        <w:t xml:space="preserve"> </w:t>
      </w:r>
      <w:proofErr w:type="spellStart"/>
      <w:r w:rsidRPr="005F66A6">
        <w:rPr>
          <w:sz w:val="28"/>
          <w:szCs w:val="28"/>
          <w:lang w:val="en-US"/>
        </w:rPr>
        <w:t>ngu</w:t>
      </w:r>
      <w:proofErr w:type="spellEnd"/>
      <w:r w:rsidRPr="005F66A6">
        <w:rPr>
          <w:sz w:val="28"/>
          <w:szCs w:val="28"/>
          <w:lang w:val="en-US"/>
        </w:rPr>
        <w:t xml:space="preserve">̃ </w:t>
      </w:r>
      <w:proofErr w:type="spellStart"/>
      <w:r w:rsidRPr="005F66A6">
        <w:rPr>
          <w:sz w:val="28"/>
          <w:szCs w:val="28"/>
          <w:lang w:val="en-US"/>
        </w:rPr>
        <w:t>giảng</w:t>
      </w:r>
      <w:proofErr w:type="spellEnd"/>
      <w:r w:rsidRPr="005F66A6">
        <w:rPr>
          <w:sz w:val="28"/>
          <w:szCs w:val="28"/>
          <w:lang w:val="en-US"/>
        </w:rPr>
        <w:t xml:space="preserve"> </w:t>
      </w:r>
      <w:proofErr w:type="spellStart"/>
      <w:r w:rsidRPr="005F66A6">
        <w:rPr>
          <w:sz w:val="28"/>
          <w:szCs w:val="28"/>
          <w:lang w:val="en-US"/>
        </w:rPr>
        <w:t>viên</w:t>
      </w:r>
      <w:proofErr w:type="spellEnd"/>
      <w:r w:rsidRPr="005F66A6">
        <w:rPr>
          <w:sz w:val="28"/>
          <w:szCs w:val="28"/>
          <w:lang w:val="en-US"/>
        </w:rPr>
        <w:t xml:space="preserve"> </w:t>
      </w:r>
      <w:proofErr w:type="spellStart"/>
      <w:r w:rsidRPr="005F66A6">
        <w:rPr>
          <w:sz w:val="28"/>
          <w:szCs w:val="28"/>
          <w:lang w:val="en-US"/>
        </w:rPr>
        <w:t>của</w:t>
      </w:r>
      <w:proofErr w:type="spellEnd"/>
      <w:r w:rsidRPr="005F66A6">
        <w:rPr>
          <w:sz w:val="28"/>
          <w:szCs w:val="28"/>
          <w:lang w:val="en-US"/>
        </w:rPr>
        <w:t xml:space="preserve"> </w:t>
      </w:r>
      <w:proofErr w:type="spellStart"/>
      <w:r w:rsidRPr="005F66A6">
        <w:rPr>
          <w:sz w:val="28"/>
          <w:szCs w:val="28"/>
          <w:lang w:val="en-US"/>
        </w:rPr>
        <w:t>nhà</w:t>
      </w:r>
      <w:proofErr w:type="spellEnd"/>
      <w:r w:rsidRPr="005F66A6">
        <w:rPr>
          <w:sz w:val="28"/>
          <w:szCs w:val="28"/>
          <w:lang w:val="en-US"/>
        </w:rPr>
        <w:t xml:space="preserve"> </w:t>
      </w:r>
      <w:proofErr w:type="spellStart"/>
      <w:r w:rsidRPr="005F66A6">
        <w:rPr>
          <w:sz w:val="28"/>
          <w:szCs w:val="28"/>
          <w:lang w:val="en-US"/>
        </w:rPr>
        <w:t>trường</w:t>
      </w:r>
      <w:proofErr w:type="spellEnd"/>
      <w:r w:rsidRPr="005F66A6">
        <w:rPr>
          <w:sz w:val="28"/>
          <w:szCs w:val="28"/>
          <w:lang w:val="en-US"/>
        </w:rPr>
        <w:t xml:space="preserve"> </w:t>
      </w:r>
      <w:proofErr w:type="spellStart"/>
      <w:r w:rsidRPr="005F66A6">
        <w:rPr>
          <w:sz w:val="28"/>
          <w:szCs w:val="28"/>
          <w:lang w:val="en-US"/>
        </w:rPr>
        <w:t>nói</w:t>
      </w:r>
      <w:proofErr w:type="spellEnd"/>
      <w:r w:rsidRPr="005F66A6">
        <w:rPr>
          <w:sz w:val="28"/>
          <w:szCs w:val="28"/>
          <w:lang w:val="en-US"/>
        </w:rPr>
        <w:t xml:space="preserve"> </w:t>
      </w:r>
      <w:proofErr w:type="spellStart"/>
      <w:r w:rsidRPr="005F66A6">
        <w:rPr>
          <w:sz w:val="28"/>
          <w:szCs w:val="28"/>
          <w:lang w:val="en-US"/>
        </w:rPr>
        <w:t>chung</w:t>
      </w:r>
      <w:proofErr w:type="spellEnd"/>
      <w:r w:rsidRPr="005F66A6">
        <w:rPr>
          <w:sz w:val="28"/>
          <w:szCs w:val="28"/>
          <w:lang w:val="en-US"/>
        </w:rPr>
        <w:t xml:space="preserve">, </w:t>
      </w:r>
      <w:proofErr w:type="spellStart"/>
      <w:r w:rsidRPr="005F66A6">
        <w:rPr>
          <w:sz w:val="28"/>
          <w:szCs w:val="28"/>
          <w:lang w:val="en-US"/>
        </w:rPr>
        <w:t>khoa</w:t>
      </w:r>
      <w:proofErr w:type="spellEnd"/>
      <w:r w:rsidRPr="005F66A6">
        <w:rPr>
          <w:sz w:val="28"/>
          <w:szCs w:val="28"/>
          <w:lang w:val="en-US"/>
        </w:rPr>
        <w:t xml:space="preserve">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vi-VN"/>
        </w:rPr>
        <w:t xml:space="preserve"> </w:t>
      </w:r>
      <w:proofErr w:type="spellStart"/>
      <w:r w:rsidRPr="005F66A6">
        <w:rPr>
          <w:sz w:val="28"/>
          <w:szCs w:val="28"/>
          <w:lang w:val="en-US"/>
        </w:rPr>
        <w:t>nói</w:t>
      </w:r>
      <w:proofErr w:type="spellEnd"/>
      <w:r w:rsidRPr="005F66A6">
        <w:rPr>
          <w:sz w:val="28"/>
          <w:szCs w:val="28"/>
          <w:lang w:val="en-US"/>
        </w:rPr>
        <w:t xml:space="preserve"> </w:t>
      </w:r>
      <w:proofErr w:type="spellStart"/>
      <w:r w:rsidRPr="005F66A6">
        <w:rPr>
          <w:sz w:val="28"/>
          <w:szCs w:val="28"/>
          <w:lang w:val="en-US"/>
        </w:rPr>
        <w:t>riêng</w:t>
      </w:r>
      <w:proofErr w:type="spellEnd"/>
      <w:r w:rsidRPr="005F66A6">
        <w:rPr>
          <w:sz w:val="28"/>
          <w:szCs w:val="28"/>
          <w:lang w:val="en-US"/>
        </w:rPr>
        <w:t xml:space="preserve"> </w:t>
      </w:r>
      <w:proofErr w:type="spellStart"/>
      <w:r w:rsidRPr="005F66A6">
        <w:rPr>
          <w:sz w:val="28"/>
          <w:szCs w:val="28"/>
          <w:lang w:val="en-US"/>
        </w:rPr>
        <w:t>luôn</w:t>
      </w:r>
      <w:proofErr w:type="spellEnd"/>
      <w:r w:rsidRPr="005F66A6">
        <w:rPr>
          <w:sz w:val="28"/>
          <w:szCs w:val="28"/>
          <w:lang w:val="en-US"/>
        </w:rPr>
        <w:t xml:space="preserve"> </w:t>
      </w:r>
      <w:proofErr w:type="spellStart"/>
      <w:r w:rsidRPr="005F66A6">
        <w:rPr>
          <w:sz w:val="28"/>
          <w:szCs w:val="28"/>
          <w:lang w:val="en-US"/>
        </w:rPr>
        <w:t>chấp</w:t>
      </w:r>
      <w:proofErr w:type="spellEnd"/>
      <w:r w:rsidRPr="005F66A6">
        <w:rPr>
          <w:sz w:val="28"/>
          <w:szCs w:val="28"/>
          <w:lang w:val="en-US"/>
        </w:rPr>
        <w:t xml:space="preserve"> </w:t>
      </w:r>
      <w:proofErr w:type="spellStart"/>
      <w:r w:rsidRPr="005F66A6">
        <w:rPr>
          <w:sz w:val="28"/>
          <w:szCs w:val="28"/>
          <w:lang w:val="en-US"/>
        </w:rPr>
        <w:t>hành</w:t>
      </w:r>
      <w:proofErr w:type="spellEnd"/>
      <w:r w:rsidRPr="005F66A6">
        <w:rPr>
          <w:sz w:val="28"/>
          <w:szCs w:val="28"/>
          <w:lang w:val="en-US"/>
        </w:rPr>
        <w:t xml:space="preserve"> </w:t>
      </w:r>
      <w:proofErr w:type="spellStart"/>
      <w:r w:rsidRPr="005F66A6">
        <w:rPr>
          <w:sz w:val="28"/>
          <w:szCs w:val="28"/>
          <w:lang w:val="en-US"/>
        </w:rPr>
        <w:t>nghiêm</w:t>
      </w:r>
      <w:proofErr w:type="spellEnd"/>
      <w:r w:rsidRPr="005F66A6">
        <w:rPr>
          <w:sz w:val="28"/>
          <w:szCs w:val="28"/>
          <w:lang w:val="en-US"/>
        </w:rPr>
        <w:t xml:space="preserve"> </w:t>
      </w:r>
      <w:proofErr w:type="spellStart"/>
      <w:r w:rsidRPr="005F66A6">
        <w:rPr>
          <w:sz w:val="28"/>
          <w:szCs w:val="28"/>
          <w:lang w:val="en-US"/>
        </w:rPr>
        <w:t>chỉnh</w:t>
      </w:r>
      <w:proofErr w:type="spellEnd"/>
      <w:r w:rsidRPr="005F66A6">
        <w:rPr>
          <w:sz w:val="28"/>
          <w:szCs w:val="28"/>
          <w:lang w:val="en-US"/>
        </w:rPr>
        <w:t xml:space="preserve"> </w:t>
      </w:r>
      <w:proofErr w:type="spellStart"/>
      <w:r w:rsidRPr="005F66A6">
        <w:rPr>
          <w:sz w:val="28"/>
          <w:szCs w:val="28"/>
          <w:lang w:val="en-US"/>
        </w:rPr>
        <w:t>chủ</w:t>
      </w:r>
      <w:proofErr w:type="spellEnd"/>
      <w:r w:rsidRPr="005F66A6">
        <w:rPr>
          <w:sz w:val="28"/>
          <w:szCs w:val="28"/>
          <w:lang w:val="en-US"/>
        </w:rPr>
        <w:t xml:space="preserve"> </w:t>
      </w:r>
      <w:proofErr w:type="spellStart"/>
      <w:r w:rsidRPr="005F66A6">
        <w:rPr>
          <w:sz w:val="28"/>
          <w:szCs w:val="28"/>
          <w:lang w:val="en-US"/>
        </w:rPr>
        <w:t>trương</w:t>
      </w:r>
      <w:proofErr w:type="spellEnd"/>
      <w:r w:rsidRPr="005F66A6">
        <w:rPr>
          <w:sz w:val="28"/>
          <w:szCs w:val="28"/>
          <w:lang w:val="en-US"/>
        </w:rPr>
        <w:t xml:space="preserve">, </w:t>
      </w:r>
      <w:proofErr w:type="spellStart"/>
      <w:r w:rsidRPr="005F66A6">
        <w:rPr>
          <w:sz w:val="28"/>
          <w:szCs w:val="28"/>
          <w:lang w:val="en-US"/>
        </w:rPr>
        <w:t>Nghị</w:t>
      </w:r>
      <w:proofErr w:type="spellEnd"/>
      <w:r w:rsidRPr="005F66A6">
        <w:rPr>
          <w:sz w:val="28"/>
          <w:szCs w:val="28"/>
          <w:lang w:val="en-US"/>
        </w:rPr>
        <w:t xml:space="preserve"> </w:t>
      </w:r>
      <w:proofErr w:type="spellStart"/>
      <w:r w:rsidRPr="005F66A6">
        <w:rPr>
          <w:sz w:val="28"/>
          <w:szCs w:val="28"/>
          <w:lang w:val="en-US"/>
        </w:rPr>
        <w:t>quyết</w:t>
      </w:r>
      <w:proofErr w:type="spellEnd"/>
      <w:r w:rsidRPr="005F66A6">
        <w:rPr>
          <w:sz w:val="28"/>
          <w:szCs w:val="28"/>
          <w:lang w:val="en-US"/>
        </w:rPr>
        <w:t xml:space="preserve"> </w:t>
      </w:r>
      <w:proofErr w:type="spellStart"/>
      <w:r w:rsidRPr="005F66A6">
        <w:rPr>
          <w:sz w:val="28"/>
          <w:szCs w:val="28"/>
          <w:lang w:val="en-US"/>
        </w:rPr>
        <w:t>của</w:t>
      </w:r>
      <w:proofErr w:type="spellEnd"/>
      <w:r w:rsidRPr="005F66A6">
        <w:rPr>
          <w:sz w:val="28"/>
          <w:szCs w:val="28"/>
          <w:lang w:val="en-US"/>
        </w:rPr>
        <w:t xml:space="preserve"> </w:t>
      </w:r>
      <w:r w:rsidRPr="005F66A6">
        <w:rPr>
          <w:spacing w:val="-62"/>
          <w:sz w:val="28"/>
          <w:szCs w:val="28"/>
          <w:lang w:val="en-US"/>
        </w:rPr>
        <w:t xml:space="preserve"> </w:t>
      </w:r>
      <w:proofErr w:type="spellStart"/>
      <w:r w:rsidRPr="005F66A6">
        <w:rPr>
          <w:sz w:val="28"/>
          <w:szCs w:val="28"/>
          <w:lang w:val="en-US"/>
        </w:rPr>
        <w:t>Đảng</w:t>
      </w:r>
      <w:proofErr w:type="spellEnd"/>
      <w:r w:rsidRPr="005F66A6">
        <w:rPr>
          <w:sz w:val="28"/>
          <w:szCs w:val="28"/>
          <w:lang w:val="en-US"/>
        </w:rPr>
        <w:t>,</w:t>
      </w:r>
      <w:r w:rsidRPr="005F66A6">
        <w:rPr>
          <w:spacing w:val="-2"/>
          <w:sz w:val="28"/>
          <w:szCs w:val="28"/>
          <w:lang w:val="en-US"/>
        </w:rPr>
        <w:t xml:space="preserve"> </w:t>
      </w:r>
      <w:proofErr w:type="spellStart"/>
      <w:r w:rsidRPr="005F66A6">
        <w:rPr>
          <w:sz w:val="28"/>
          <w:szCs w:val="28"/>
          <w:lang w:val="en-US"/>
        </w:rPr>
        <w:t>chính</w:t>
      </w:r>
      <w:proofErr w:type="spellEnd"/>
      <w:r w:rsidRPr="005F66A6">
        <w:rPr>
          <w:spacing w:val="-2"/>
          <w:sz w:val="28"/>
          <w:szCs w:val="28"/>
          <w:lang w:val="en-US"/>
        </w:rPr>
        <w:t xml:space="preserve"> </w:t>
      </w:r>
      <w:proofErr w:type="spellStart"/>
      <w:r w:rsidRPr="005F66A6">
        <w:rPr>
          <w:sz w:val="28"/>
          <w:szCs w:val="28"/>
          <w:lang w:val="en-US"/>
        </w:rPr>
        <w:t>sách</w:t>
      </w:r>
      <w:proofErr w:type="spellEnd"/>
      <w:r w:rsidRPr="005F66A6">
        <w:rPr>
          <w:spacing w:val="-2"/>
          <w:sz w:val="28"/>
          <w:szCs w:val="28"/>
          <w:lang w:val="en-US"/>
        </w:rPr>
        <w:t xml:space="preserve"> </w:t>
      </w:r>
      <w:proofErr w:type="spellStart"/>
      <w:r w:rsidRPr="005F66A6">
        <w:rPr>
          <w:sz w:val="28"/>
          <w:szCs w:val="28"/>
          <w:lang w:val="en-US"/>
        </w:rPr>
        <w:t>pháp</w:t>
      </w:r>
      <w:proofErr w:type="spellEnd"/>
      <w:r w:rsidRPr="005F66A6">
        <w:rPr>
          <w:spacing w:val="1"/>
          <w:sz w:val="28"/>
          <w:szCs w:val="28"/>
          <w:lang w:val="en-US"/>
        </w:rPr>
        <w:t xml:space="preserve"> </w:t>
      </w:r>
      <w:proofErr w:type="spellStart"/>
      <w:r w:rsidRPr="005F66A6">
        <w:rPr>
          <w:sz w:val="28"/>
          <w:szCs w:val="28"/>
          <w:lang w:val="en-US"/>
        </w:rPr>
        <w:t>luật</w:t>
      </w:r>
      <w:proofErr w:type="spellEnd"/>
      <w:r w:rsidRPr="005F66A6">
        <w:rPr>
          <w:spacing w:val="-2"/>
          <w:sz w:val="28"/>
          <w:szCs w:val="28"/>
          <w:lang w:val="en-US"/>
        </w:rPr>
        <w:t xml:space="preserve"> </w:t>
      </w:r>
      <w:proofErr w:type="spellStart"/>
      <w:r w:rsidRPr="005F66A6">
        <w:rPr>
          <w:sz w:val="28"/>
          <w:szCs w:val="28"/>
          <w:lang w:val="en-US"/>
        </w:rPr>
        <w:t>của</w:t>
      </w:r>
      <w:proofErr w:type="spellEnd"/>
      <w:r w:rsidRPr="005F66A6">
        <w:rPr>
          <w:spacing w:val="-1"/>
          <w:sz w:val="28"/>
          <w:szCs w:val="28"/>
          <w:lang w:val="en-US"/>
        </w:rPr>
        <w:t xml:space="preserve"> </w:t>
      </w:r>
      <w:proofErr w:type="spellStart"/>
      <w:r w:rsidRPr="005F66A6">
        <w:rPr>
          <w:sz w:val="28"/>
          <w:szCs w:val="28"/>
          <w:lang w:val="en-US"/>
        </w:rPr>
        <w:t>Nhà</w:t>
      </w:r>
      <w:proofErr w:type="spellEnd"/>
      <w:r w:rsidRPr="005F66A6">
        <w:rPr>
          <w:spacing w:val="1"/>
          <w:sz w:val="28"/>
          <w:szCs w:val="28"/>
          <w:lang w:val="en-US"/>
        </w:rPr>
        <w:t xml:space="preserve"> </w:t>
      </w:r>
      <w:proofErr w:type="spellStart"/>
      <w:r w:rsidRPr="005F66A6">
        <w:rPr>
          <w:sz w:val="28"/>
          <w:szCs w:val="28"/>
          <w:lang w:val="en-US"/>
        </w:rPr>
        <w:t>nước</w:t>
      </w:r>
      <w:proofErr w:type="spellEnd"/>
      <w:r w:rsidRPr="005F66A6">
        <w:rPr>
          <w:sz w:val="28"/>
          <w:szCs w:val="28"/>
          <w:lang w:val="en-US"/>
        </w:rPr>
        <w:t>;</w:t>
      </w:r>
      <w:r w:rsidRPr="005F66A6">
        <w:rPr>
          <w:spacing w:val="-2"/>
          <w:sz w:val="28"/>
          <w:szCs w:val="28"/>
          <w:lang w:val="en-US"/>
        </w:rPr>
        <w:t xml:space="preserve"> </w:t>
      </w:r>
      <w:proofErr w:type="spellStart"/>
      <w:r w:rsidRPr="005F66A6">
        <w:rPr>
          <w:sz w:val="28"/>
          <w:szCs w:val="28"/>
          <w:lang w:val="en-US"/>
        </w:rPr>
        <w:t>thực</w:t>
      </w:r>
      <w:proofErr w:type="spellEnd"/>
      <w:r w:rsidRPr="005F66A6">
        <w:rPr>
          <w:spacing w:val="-2"/>
          <w:sz w:val="28"/>
          <w:szCs w:val="28"/>
          <w:lang w:val="en-US"/>
        </w:rPr>
        <w:t xml:space="preserve"> </w:t>
      </w:r>
      <w:proofErr w:type="spellStart"/>
      <w:r w:rsidRPr="005F66A6">
        <w:rPr>
          <w:sz w:val="28"/>
          <w:szCs w:val="28"/>
          <w:lang w:val="en-US"/>
        </w:rPr>
        <w:t>hiện</w:t>
      </w:r>
      <w:proofErr w:type="spellEnd"/>
      <w:r w:rsidRPr="005F66A6">
        <w:rPr>
          <w:spacing w:val="-2"/>
          <w:sz w:val="28"/>
          <w:szCs w:val="28"/>
          <w:lang w:val="en-US"/>
        </w:rPr>
        <w:t xml:space="preserve"> </w:t>
      </w:r>
      <w:proofErr w:type="spellStart"/>
      <w:r w:rsidRPr="005F66A6">
        <w:rPr>
          <w:sz w:val="28"/>
          <w:szCs w:val="28"/>
          <w:lang w:val="en-US"/>
        </w:rPr>
        <w:t>tốt</w:t>
      </w:r>
      <w:proofErr w:type="spellEnd"/>
      <w:r w:rsidRPr="005F66A6">
        <w:rPr>
          <w:spacing w:val="3"/>
          <w:sz w:val="28"/>
          <w:szCs w:val="28"/>
          <w:lang w:val="en-US"/>
        </w:rPr>
        <w:t xml:space="preserve"> </w:t>
      </w:r>
      <w:proofErr w:type="spellStart"/>
      <w:r w:rsidRPr="005F66A6">
        <w:rPr>
          <w:sz w:val="28"/>
          <w:szCs w:val="28"/>
          <w:lang w:val="en-US"/>
        </w:rPr>
        <w:t>mọi</w:t>
      </w:r>
      <w:proofErr w:type="spellEnd"/>
      <w:r w:rsidRPr="005F66A6">
        <w:rPr>
          <w:spacing w:val="-1"/>
          <w:sz w:val="28"/>
          <w:szCs w:val="28"/>
          <w:lang w:val="en-US"/>
        </w:rPr>
        <w:t xml:space="preserve"> </w:t>
      </w:r>
      <w:proofErr w:type="spellStart"/>
      <w:r w:rsidRPr="005F66A6">
        <w:rPr>
          <w:sz w:val="28"/>
          <w:szCs w:val="28"/>
          <w:lang w:val="en-US"/>
        </w:rPr>
        <w:t>nhiệm</w:t>
      </w:r>
      <w:proofErr w:type="spellEnd"/>
      <w:r w:rsidRPr="005F66A6">
        <w:rPr>
          <w:spacing w:val="-2"/>
          <w:sz w:val="28"/>
          <w:szCs w:val="28"/>
          <w:lang w:val="en-US"/>
        </w:rPr>
        <w:t xml:space="preserve"> </w:t>
      </w:r>
      <w:proofErr w:type="spellStart"/>
      <w:r w:rsidRPr="005F66A6">
        <w:rPr>
          <w:sz w:val="28"/>
          <w:szCs w:val="28"/>
          <w:lang w:val="en-US"/>
        </w:rPr>
        <w:t>vụ</w:t>
      </w:r>
      <w:proofErr w:type="spellEnd"/>
      <w:r w:rsidRPr="005F66A6">
        <w:rPr>
          <w:spacing w:val="-2"/>
          <w:sz w:val="28"/>
          <w:szCs w:val="28"/>
          <w:lang w:val="en-US"/>
        </w:rPr>
        <w:t xml:space="preserve"> </w:t>
      </w:r>
      <w:proofErr w:type="spellStart"/>
      <w:r w:rsidRPr="005F66A6">
        <w:rPr>
          <w:sz w:val="28"/>
          <w:szCs w:val="28"/>
          <w:lang w:val="en-US"/>
        </w:rPr>
        <w:t>được</w:t>
      </w:r>
      <w:proofErr w:type="spellEnd"/>
      <w:r w:rsidRPr="005F66A6">
        <w:rPr>
          <w:spacing w:val="-2"/>
          <w:sz w:val="28"/>
          <w:szCs w:val="28"/>
          <w:lang w:val="en-US"/>
        </w:rPr>
        <w:t xml:space="preserve"> </w:t>
      </w:r>
      <w:proofErr w:type="spellStart"/>
      <w:r w:rsidRPr="005F66A6">
        <w:rPr>
          <w:sz w:val="28"/>
          <w:szCs w:val="28"/>
          <w:lang w:val="en-US"/>
        </w:rPr>
        <w:t>giao</w:t>
      </w:r>
      <w:proofErr w:type="spellEnd"/>
      <w:r w:rsidRPr="005F66A6">
        <w:rPr>
          <w:sz w:val="28"/>
          <w:szCs w:val="28"/>
          <w:lang w:val="en-US"/>
        </w:rPr>
        <w:t xml:space="preserve">. </w:t>
      </w:r>
      <w:r w:rsidRPr="005F66A6">
        <w:rPr>
          <w:rFonts w:eastAsia="SimSun"/>
          <w:sz w:val="28"/>
          <w:szCs w:val="28"/>
          <w:lang w:val="pt-BR"/>
        </w:rPr>
        <w:t>Căn cứ vào hướng dẫn tại Thông tư 07/2017/TTBLĐTBXH</w:t>
      </w:r>
      <w:r w:rsidRPr="005F66A6">
        <w:rPr>
          <w:rFonts w:eastAsia="SimSun"/>
          <w:sz w:val="28"/>
          <w:szCs w:val="28"/>
          <w:lang w:val="en-US"/>
        </w:rPr>
        <w:t xml:space="preserve"> </w:t>
      </w:r>
      <w:r w:rsidRPr="005F66A6">
        <w:rPr>
          <w:rFonts w:eastAsia="SimSun"/>
          <w:sz w:val="28"/>
          <w:szCs w:val="28"/>
          <w:lang w:val="pt-BR"/>
        </w:rPr>
        <w:t>và 08/2017/TTBLĐTBXH Quy định về chế độ làm việc của nhà giáo giáo dục nghề nghiệp; Căn cứ quy chế tổ chức hoạt động của trường (1.2.01-Quyết định ban hành cơ cấu tổ chức, chức năng, nhiệm vụ của trường Cao đẳng Thương mại và du lịch Hà Nội, Quyết định giao nhiệm vụ cho khoa Công nghệ chế biến). Đồng thời căn cứ vào quy định chế độ làm việc đối với Nhà giáo được bổ sung, sửa đổi hàng năm của trường</w:t>
      </w:r>
      <w:r w:rsidRPr="005F66A6">
        <w:rPr>
          <w:rFonts w:eastAsia="SimSun"/>
          <w:i/>
          <w:iCs/>
          <w:color w:val="C00000"/>
          <w:sz w:val="28"/>
          <w:szCs w:val="28"/>
          <w:lang w:val="pt-BR"/>
        </w:rPr>
        <w:t xml:space="preserve"> (3.2.01–Bộ quy định chế độ làm việc đối với </w:t>
      </w:r>
      <w:proofErr w:type="spellStart"/>
      <w:r w:rsidRPr="005F66A6">
        <w:rPr>
          <w:rFonts w:eastAsia="SimSun"/>
          <w:i/>
          <w:iCs/>
          <w:color w:val="C00000"/>
          <w:sz w:val="28"/>
          <w:szCs w:val="28"/>
          <w:lang w:val="en-US"/>
        </w:rPr>
        <w:t>giảng</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viên</w:t>
      </w:r>
      <w:proofErr w:type="spellEnd"/>
      <w:r w:rsidRPr="005F66A6">
        <w:rPr>
          <w:rFonts w:eastAsia="SimSun"/>
          <w:i/>
          <w:iCs/>
          <w:color w:val="C00000"/>
          <w:sz w:val="28"/>
          <w:szCs w:val="28"/>
          <w:lang w:val="pt-BR"/>
        </w:rPr>
        <w:t xml:space="preserve"> của Hiệu trưởng trường CDTMVDLHN).</w:t>
      </w:r>
      <w:r w:rsidRPr="005F66A6">
        <w:rPr>
          <w:rFonts w:eastAsia="SimSun"/>
          <w:sz w:val="28"/>
          <w:szCs w:val="28"/>
          <w:lang w:val="pt-BR"/>
        </w:rPr>
        <w:t xml:space="preserve"> Ngoài ra còn căn cứ, điều kiện  thực tiễn, nhà trường đã tiến hành giao nhiệm vụ cụ thể cho mỗi giảng viên vào đầu mỗi học kỳ /năm học, giúp cho giảng viên có kế hoạch chuẩn bị các điều kiện hoàn thành nhiệm vụ một cách tốt nhất </w:t>
      </w:r>
      <w:r w:rsidRPr="005F66A6">
        <w:rPr>
          <w:rFonts w:eastAsia="SimSun"/>
          <w:i/>
          <w:iCs/>
          <w:color w:val="C00000"/>
          <w:sz w:val="28"/>
          <w:szCs w:val="28"/>
          <w:lang w:val="pt-BR"/>
        </w:rPr>
        <w:t>(3.2.02</w:t>
      </w:r>
      <w:r w:rsidRPr="005F66A6">
        <w:rPr>
          <w:rFonts w:eastAsia="SimSun"/>
          <w:i/>
          <w:iCs/>
          <w:color w:val="C00000"/>
          <w:sz w:val="28"/>
          <w:szCs w:val="28"/>
          <w:lang w:val="en-US"/>
        </w:rPr>
        <w:t xml:space="preserve"> </w:t>
      </w:r>
      <w:r w:rsidRPr="005F66A6">
        <w:rPr>
          <w:rFonts w:eastAsia="SimSun"/>
          <w:i/>
          <w:iCs/>
          <w:color w:val="C00000"/>
          <w:sz w:val="28"/>
          <w:szCs w:val="28"/>
          <w:lang w:val="pt-BR"/>
        </w:rPr>
        <w:t xml:space="preserve">- Tổng hợp </w:t>
      </w:r>
      <w:proofErr w:type="spellStart"/>
      <w:r w:rsidRPr="005F66A6">
        <w:rPr>
          <w:rFonts w:eastAsia="SimSun"/>
          <w:i/>
          <w:iCs/>
          <w:color w:val="C00000"/>
          <w:sz w:val="28"/>
          <w:szCs w:val="28"/>
          <w:lang w:val="en-US"/>
        </w:rPr>
        <w:t>định</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mức</w:t>
      </w:r>
      <w:proofErr w:type="spellEnd"/>
      <w:r w:rsidRPr="005F66A6">
        <w:rPr>
          <w:rFonts w:eastAsia="SimSun"/>
          <w:i/>
          <w:iCs/>
          <w:color w:val="C00000"/>
          <w:sz w:val="28"/>
          <w:szCs w:val="28"/>
          <w:lang w:val="pt-BR"/>
        </w:rPr>
        <w:t xml:space="preserve"> </w:t>
      </w:r>
      <w:proofErr w:type="spellStart"/>
      <w:r w:rsidRPr="005F66A6">
        <w:rPr>
          <w:rFonts w:eastAsia="SimSun"/>
          <w:i/>
          <w:iCs/>
          <w:color w:val="C00000"/>
          <w:sz w:val="28"/>
          <w:szCs w:val="28"/>
          <w:lang w:val="en-US"/>
        </w:rPr>
        <w:t>giờ</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giảng</w:t>
      </w:r>
      <w:proofErr w:type="spellEnd"/>
      <w:r w:rsidRPr="005F66A6">
        <w:rPr>
          <w:rFonts w:eastAsia="SimSun"/>
          <w:i/>
          <w:iCs/>
          <w:color w:val="C00000"/>
          <w:sz w:val="28"/>
          <w:szCs w:val="28"/>
          <w:lang w:val="pt-BR"/>
        </w:rPr>
        <w:t xml:space="preserve"> của giảng viên </w:t>
      </w:r>
      <w:proofErr w:type="spellStart"/>
      <w:r w:rsidR="00750725" w:rsidRPr="00750725">
        <w:rPr>
          <w:i/>
          <w:color w:val="FF0000"/>
          <w:sz w:val="28"/>
          <w:szCs w:val="28"/>
          <w:lang w:val="en-US"/>
        </w:rPr>
        <w:t>các</w:t>
      </w:r>
      <w:proofErr w:type="spellEnd"/>
      <w:r w:rsidR="00750725" w:rsidRPr="00750725">
        <w:rPr>
          <w:i/>
          <w:color w:val="FF0000"/>
          <w:sz w:val="28"/>
          <w:szCs w:val="28"/>
          <w:lang w:val="en-US"/>
        </w:rPr>
        <w:t xml:space="preserve"> </w:t>
      </w:r>
      <w:proofErr w:type="spellStart"/>
      <w:r w:rsidR="00750725" w:rsidRPr="00750725">
        <w:rPr>
          <w:i/>
          <w:color w:val="FF0000"/>
          <w:sz w:val="28"/>
          <w:szCs w:val="28"/>
          <w:lang w:val="en-US"/>
        </w:rPr>
        <w:t>năm</w:t>
      </w:r>
      <w:proofErr w:type="spellEnd"/>
      <w:r w:rsidR="00750725" w:rsidRPr="00750725">
        <w:rPr>
          <w:i/>
          <w:sz w:val="28"/>
          <w:szCs w:val="28"/>
          <w:lang w:val="en-US"/>
        </w:rPr>
        <w:t>)</w:t>
      </w:r>
      <w:r w:rsidRPr="005F66A6">
        <w:rPr>
          <w:rFonts w:eastAsia="SimSun"/>
          <w:i/>
          <w:iCs/>
          <w:color w:val="C00000"/>
          <w:sz w:val="28"/>
          <w:szCs w:val="28"/>
          <w:lang w:val="pt-BR"/>
        </w:rPr>
        <w:t>.</w:t>
      </w:r>
    </w:p>
    <w:p w14:paraId="1498867D" w14:textId="77777777" w:rsidR="00360026" w:rsidRPr="005F66A6" w:rsidRDefault="00360026" w:rsidP="000E4778">
      <w:pPr>
        <w:widowControl/>
        <w:autoSpaceDE/>
        <w:autoSpaceDN/>
        <w:adjustRightInd w:val="0"/>
        <w:spacing w:line="276" w:lineRule="auto"/>
        <w:ind w:firstLine="720"/>
        <w:jc w:val="both"/>
        <w:rPr>
          <w:rFonts w:eastAsia="SimSun"/>
          <w:sz w:val="28"/>
          <w:szCs w:val="28"/>
          <w:lang w:val="pt-BR"/>
        </w:rPr>
      </w:pPr>
      <w:r w:rsidRPr="005F66A6">
        <w:rPr>
          <w:rFonts w:eastAsia="SimSun"/>
          <w:sz w:val="28"/>
          <w:szCs w:val="28"/>
          <w:lang w:val="pt-BR"/>
        </w:rPr>
        <w:t xml:space="preserve">Trong bản </w:t>
      </w:r>
      <w:proofErr w:type="spellStart"/>
      <w:r w:rsidRPr="005F66A6">
        <w:rPr>
          <w:rFonts w:eastAsia="SimSun"/>
          <w:sz w:val="28"/>
          <w:szCs w:val="28"/>
          <w:lang w:val="en-US"/>
        </w:rPr>
        <w:t>định</w:t>
      </w:r>
      <w:proofErr w:type="spellEnd"/>
      <w:r w:rsidRPr="005F66A6">
        <w:rPr>
          <w:rFonts w:eastAsia="SimSun"/>
          <w:sz w:val="28"/>
          <w:szCs w:val="28"/>
          <w:lang w:val="en-US"/>
        </w:rPr>
        <w:t xml:space="preserve"> </w:t>
      </w:r>
      <w:proofErr w:type="spellStart"/>
      <w:r w:rsidRPr="005F66A6">
        <w:rPr>
          <w:rFonts w:eastAsia="SimSun"/>
          <w:sz w:val="28"/>
          <w:szCs w:val="28"/>
          <w:lang w:val="en-US"/>
        </w:rPr>
        <w:t>mức</w:t>
      </w:r>
      <w:proofErr w:type="spellEnd"/>
      <w:r w:rsidRPr="005F66A6">
        <w:rPr>
          <w:rFonts w:eastAsia="SimSun"/>
          <w:sz w:val="28"/>
          <w:szCs w:val="28"/>
          <w:lang w:val="pt-BR"/>
        </w:rPr>
        <w:t xml:space="preserve"> thể hiện rõ quy định về khối lượng, dự kiến nội dung công việc đã được lượng hoá quy đổi ra khối lượng mà giảng viên cần thực hiện trong mỗi học kỳ/ năm học. Ngoài</w:t>
      </w:r>
      <w:r w:rsidRPr="005F66A6">
        <w:rPr>
          <w:rFonts w:eastAsia="SimSun"/>
          <w:sz w:val="28"/>
          <w:szCs w:val="28"/>
          <w:lang w:val="en-US"/>
        </w:rPr>
        <w:t xml:space="preserve"> </w:t>
      </w:r>
      <w:proofErr w:type="spellStart"/>
      <w:r w:rsidRPr="005F66A6">
        <w:rPr>
          <w:rFonts w:eastAsia="SimSun"/>
          <w:sz w:val="28"/>
          <w:szCs w:val="28"/>
          <w:lang w:val="en-US"/>
        </w:rPr>
        <w:t>định</w:t>
      </w:r>
      <w:proofErr w:type="spellEnd"/>
      <w:r w:rsidRPr="005F66A6">
        <w:rPr>
          <w:rFonts w:eastAsia="SimSun"/>
          <w:sz w:val="28"/>
          <w:szCs w:val="28"/>
          <w:lang w:val="en-US"/>
        </w:rPr>
        <w:t xml:space="preserve"> </w:t>
      </w:r>
      <w:proofErr w:type="spellStart"/>
      <w:r w:rsidRPr="005F66A6">
        <w:rPr>
          <w:rFonts w:eastAsia="SimSun"/>
          <w:sz w:val="28"/>
          <w:szCs w:val="28"/>
          <w:lang w:val="en-US"/>
        </w:rPr>
        <w:t>mức</w:t>
      </w:r>
      <w:proofErr w:type="spellEnd"/>
      <w:r w:rsidRPr="005F66A6">
        <w:rPr>
          <w:rFonts w:eastAsia="SimSun"/>
          <w:sz w:val="28"/>
          <w:szCs w:val="28"/>
          <w:lang w:val="pt-BR"/>
        </w:rPr>
        <w:t xml:space="preserve"> </w:t>
      </w:r>
      <w:proofErr w:type="spellStart"/>
      <w:r w:rsidRPr="005F66A6">
        <w:rPr>
          <w:rFonts w:eastAsia="SimSun"/>
          <w:sz w:val="28"/>
          <w:szCs w:val="28"/>
          <w:lang w:val="en-US"/>
        </w:rPr>
        <w:t>giờ</w:t>
      </w:r>
      <w:proofErr w:type="spellEnd"/>
      <w:r w:rsidRPr="005F66A6">
        <w:rPr>
          <w:rFonts w:eastAsia="SimSun"/>
          <w:sz w:val="28"/>
          <w:szCs w:val="28"/>
          <w:lang w:val="en-US"/>
        </w:rPr>
        <w:t xml:space="preserve">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của</w:t>
      </w:r>
      <w:proofErr w:type="spellEnd"/>
      <w:r w:rsidRPr="005F66A6">
        <w:rPr>
          <w:rFonts w:eastAsia="SimSun"/>
          <w:sz w:val="28"/>
          <w:szCs w:val="28"/>
          <w:lang w:val="pt-BR"/>
        </w:rPr>
        <w:t xml:space="preserve"> giảng viên đầu học kỳ, </w:t>
      </w:r>
      <w:proofErr w:type="spellStart"/>
      <w:r w:rsidRPr="005F66A6">
        <w:rPr>
          <w:rFonts w:eastAsia="SimSun"/>
          <w:sz w:val="28"/>
          <w:szCs w:val="28"/>
          <w:lang w:val="en-US"/>
        </w:rPr>
        <w:t>bản</w:t>
      </w:r>
      <w:proofErr w:type="spellEnd"/>
      <w:r w:rsidRPr="005F66A6">
        <w:rPr>
          <w:rFonts w:eastAsia="SimSun"/>
          <w:sz w:val="28"/>
          <w:szCs w:val="28"/>
          <w:lang w:val="en-US"/>
        </w:rPr>
        <w:t xml:space="preserve"> </w:t>
      </w:r>
      <w:proofErr w:type="spellStart"/>
      <w:r w:rsidRPr="005F66A6">
        <w:rPr>
          <w:rFonts w:eastAsia="SimSun"/>
          <w:sz w:val="28"/>
          <w:szCs w:val="28"/>
          <w:lang w:val="en-US"/>
        </w:rPr>
        <w:t>định</w:t>
      </w:r>
      <w:proofErr w:type="spellEnd"/>
      <w:r w:rsidRPr="005F66A6">
        <w:rPr>
          <w:rFonts w:eastAsia="SimSun"/>
          <w:sz w:val="28"/>
          <w:szCs w:val="28"/>
          <w:lang w:val="en-US"/>
        </w:rPr>
        <w:t xml:space="preserve"> </w:t>
      </w:r>
      <w:proofErr w:type="spellStart"/>
      <w:r w:rsidRPr="005F66A6">
        <w:rPr>
          <w:rFonts w:eastAsia="SimSun"/>
          <w:sz w:val="28"/>
          <w:szCs w:val="28"/>
          <w:lang w:val="en-US"/>
        </w:rPr>
        <w:t>mức</w:t>
      </w:r>
      <w:proofErr w:type="spellEnd"/>
      <w:r w:rsidRPr="005F66A6">
        <w:rPr>
          <w:rFonts w:eastAsia="SimSun"/>
          <w:sz w:val="28"/>
          <w:szCs w:val="28"/>
          <w:lang w:val="en-US"/>
        </w:rPr>
        <w:t xml:space="preserve"> </w:t>
      </w:r>
      <w:proofErr w:type="spellStart"/>
      <w:r w:rsidRPr="005F66A6">
        <w:rPr>
          <w:rFonts w:eastAsia="SimSun"/>
          <w:sz w:val="28"/>
          <w:szCs w:val="28"/>
          <w:lang w:val="en-US"/>
        </w:rPr>
        <w:t>còn</w:t>
      </w:r>
      <w:proofErr w:type="spellEnd"/>
      <w:r w:rsidRPr="005F66A6">
        <w:rPr>
          <w:rFonts w:eastAsia="SimSun"/>
          <w:sz w:val="28"/>
          <w:szCs w:val="28"/>
          <w:lang w:val="en-US"/>
        </w:rPr>
        <w:t xml:space="preserve"> </w:t>
      </w:r>
      <w:proofErr w:type="spellStart"/>
      <w:r w:rsidRPr="005F66A6">
        <w:rPr>
          <w:rFonts w:eastAsia="SimSun"/>
          <w:sz w:val="28"/>
          <w:szCs w:val="28"/>
          <w:lang w:val="en-US"/>
        </w:rPr>
        <w:t>đưa</w:t>
      </w:r>
      <w:proofErr w:type="spellEnd"/>
      <w:r w:rsidRPr="005F66A6">
        <w:rPr>
          <w:rFonts w:eastAsia="SimSun"/>
          <w:sz w:val="28"/>
          <w:szCs w:val="28"/>
          <w:lang w:val="en-US"/>
        </w:rPr>
        <w:t xml:space="preserve"> </w:t>
      </w:r>
      <w:proofErr w:type="spellStart"/>
      <w:r w:rsidRPr="005F66A6">
        <w:rPr>
          <w:rFonts w:eastAsia="SimSun"/>
          <w:sz w:val="28"/>
          <w:szCs w:val="28"/>
          <w:lang w:val="en-US"/>
        </w:rPr>
        <w:t>ra</w:t>
      </w:r>
      <w:proofErr w:type="spellEnd"/>
      <w:r w:rsidRPr="005F66A6">
        <w:rPr>
          <w:rFonts w:eastAsia="SimSun"/>
          <w:sz w:val="28"/>
          <w:szCs w:val="28"/>
          <w:lang w:val="en-US"/>
        </w:rPr>
        <w:t xml:space="preserve"> </w:t>
      </w:r>
      <w:proofErr w:type="spellStart"/>
      <w:r w:rsidRPr="005F66A6">
        <w:rPr>
          <w:rFonts w:eastAsia="SimSun"/>
          <w:sz w:val="28"/>
          <w:szCs w:val="28"/>
          <w:lang w:val="en-US"/>
        </w:rPr>
        <w:t>định</w:t>
      </w:r>
      <w:proofErr w:type="spellEnd"/>
      <w:r w:rsidRPr="005F66A6">
        <w:rPr>
          <w:rFonts w:eastAsia="SimSun"/>
          <w:sz w:val="28"/>
          <w:szCs w:val="28"/>
          <w:lang w:val="en-US"/>
        </w:rPr>
        <w:t xml:space="preserve"> </w:t>
      </w:r>
      <w:proofErr w:type="spellStart"/>
      <w:r w:rsidRPr="005F66A6">
        <w:rPr>
          <w:rFonts w:eastAsia="SimSun"/>
          <w:sz w:val="28"/>
          <w:szCs w:val="28"/>
          <w:lang w:val="en-US"/>
        </w:rPr>
        <w:t>mức</w:t>
      </w:r>
      <w:proofErr w:type="spellEnd"/>
      <w:r w:rsidRPr="005F66A6">
        <w:rPr>
          <w:rFonts w:eastAsia="SimSun"/>
          <w:sz w:val="28"/>
          <w:szCs w:val="28"/>
          <w:lang w:val="en-US"/>
        </w:rPr>
        <w:t xml:space="preserve"> </w:t>
      </w:r>
      <w:proofErr w:type="spellStart"/>
      <w:r w:rsidRPr="005F66A6">
        <w:rPr>
          <w:rFonts w:eastAsia="SimSun"/>
          <w:sz w:val="28"/>
          <w:szCs w:val="28"/>
          <w:lang w:val="en-US"/>
        </w:rPr>
        <w:t>giờ</w:t>
      </w:r>
      <w:proofErr w:type="spellEnd"/>
      <w:r w:rsidRPr="005F66A6">
        <w:rPr>
          <w:rFonts w:eastAsia="SimSun"/>
          <w:sz w:val="28"/>
          <w:szCs w:val="28"/>
          <w:lang w:val="en-US"/>
        </w:rPr>
        <w:t xml:space="preserve"> </w:t>
      </w:r>
      <w:proofErr w:type="spellStart"/>
      <w:r w:rsidRPr="005F66A6">
        <w:rPr>
          <w:rFonts w:eastAsia="SimSun"/>
          <w:sz w:val="28"/>
          <w:szCs w:val="28"/>
          <w:lang w:val="en-US"/>
        </w:rPr>
        <w:t>học</w:t>
      </w:r>
      <w:proofErr w:type="spellEnd"/>
      <w:r w:rsidRPr="005F66A6">
        <w:rPr>
          <w:rFonts w:eastAsia="SimSun"/>
          <w:sz w:val="28"/>
          <w:szCs w:val="28"/>
          <w:lang w:val="en-US"/>
        </w:rPr>
        <w:t xml:space="preserve"> </w:t>
      </w:r>
      <w:proofErr w:type="spellStart"/>
      <w:r w:rsidRPr="005F66A6">
        <w:rPr>
          <w:rFonts w:eastAsia="SimSun"/>
          <w:sz w:val="28"/>
          <w:szCs w:val="28"/>
          <w:lang w:val="en-US"/>
        </w:rPr>
        <w:t>tập</w:t>
      </w:r>
      <w:proofErr w:type="spellEnd"/>
      <w:r w:rsidRPr="005F66A6">
        <w:rPr>
          <w:rFonts w:eastAsia="SimSun"/>
          <w:sz w:val="28"/>
          <w:szCs w:val="28"/>
          <w:lang w:val="en-US"/>
        </w:rPr>
        <w:t xml:space="preserve">, </w:t>
      </w:r>
      <w:proofErr w:type="spellStart"/>
      <w:r w:rsidRPr="005F66A6">
        <w:rPr>
          <w:rFonts w:eastAsia="SimSun"/>
          <w:sz w:val="28"/>
          <w:szCs w:val="28"/>
          <w:lang w:val="en-US"/>
        </w:rPr>
        <w:t>bồi</w:t>
      </w:r>
      <w:proofErr w:type="spellEnd"/>
      <w:r w:rsidRPr="005F66A6">
        <w:rPr>
          <w:rFonts w:eastAsia="SimSun"/>
          <w:sz w:val="28"/>
          <w:szCs w:val="28"/>
          <w:lang w:val="en-US"/>
        </w:rPr>
        <w:t xml:space="preserve"> </w:t>
      </w:r>
      <w:proofErr w:type="spellStart"/>
      <w:r w:rsidRPr="005F66A6">
        <w:rPr>
          <w:rFonts w:eastAsia="SimSun"/>
          <w:sz w:val="28"/>
          <w:szCs w:val="28"/>
          <w:lang w:val="en-US"/>
        </w:rPr>
        <w:t>dưỡng</w:t>
      </w:r>
      <w:proofErr w:type="spellEnd"/>
      <w:r w:rsidRPr="005F66A6">
        <w:rPr>
          <w:rFonts w:eastAsia="SimSun"/>
          <w:sz w:val="28"/>
          <w:szCs w:val="28"/>
          <w:lang w:val="en-US"/>
        </w:rPr>
        <w:t xml:space="preserve"> </w:t>
      </w:r>
      <w:proofErr w:type="spellStart"/>
      <w:r w:rsidRPr="005F66A6">
        <w:rPr>
          <w:rFonts w:eastAsia="SimSun"/>
          <w:sz w:val="28"/>
          <w:szCs w:val="28"/>
          <w:lang w:val="en-US"/>
        </w:rPr>
        <w:t>chuyên</w:t>
      </w:r>
      <w:proofErr w:type="spellEnd"/>
      <w:r w:rsidRPr="005F66A6">
        <w:rPr>
          <w:rFonts w:eastAsia="SimSun"/>
          <w:sz w:val="28"/>
          <w:szCs w:val="28"/>
          <w:lang w:val="en-US"/>
        </w:rPr>
        <w:t xml:space="preserve"> </w:t>
      </w:r>
      <w:proofErr w:type="spellStart"/>
      <w:r w:rsidRPr="005F66A6">
        <w:rPr>
          <w:rFonts w:eastAsia="SimSun"/>
          <w:sz w:val="28"/>
          <w:szCs w:val="28"/>
          <w:lang w:val="en-US"/>
        </w:rPr>
        <w:t>môn</w:t>
      </w:r>
      <w:proofErr w:type="spellEnd"/>
      <w:r w:rsidRPr="005F66A6">
        <w:rPr>
          <w:rFonts w:eastAsia="SimSun"/>
          <w:sz w:val="28"/>
          <w:szCs w:val="28"/>
          <w:lang w:val="en-US"/>
        </w:rPr>
        <w:t xml:space="preserve">, </w:t>
      </w:r>
      <w:proofErr w:type="spellStart"/>
      <w:r w:rsidRPr="005F66A6">
        <w:rPr>
          <w:rFonts w:eastAsia="SimSun"/>
          <w:sz w:val="28"/>
          <w:szCs w:val="28"/>
          <w:lang w:val="en-US"/>
        </w:rPr>
        <w:t>định</w:t>
      </w:r>
      <w:proofErr w:type="spellEnd"/>
      <w:r w:rsidRPr="005F66A6">
        <w:rPr>
          <w:rFonts w:eastAsia="SimSun"/>
          <w:sz w:val="28"/>
          <w:szCs w:val="28"/>
          <w:lang w:val="en-US"/>
        </w:rPr>
        <w:t xml:space="preserve"> </w:t>
      </w:r>
      <w:proofErr w:type="spellStart"/>
      <w:r w:rsidRPr="005F66A6">
        <w:rPr>
          <w:rFonts w:eastAsia="SimSun"/>
          <w:sz w:val="28"/>
          <w:szCs w:val="28"/>
          <w:lang w:val="en-US"/>
        </w:rPr>
        <w:t>mức</w:t>
      </w:r>
      <w:proofErr w:type="spellEnd"/>
      <w:r w:rsidRPr="005F66A6">
        <w:rPr>
          <w:rFonts w:eastAsia="SimSun"/>
          <w:sz w:val="28"/>
          <w:szCs w:val="28"/>
          <w:lang w:val="en-US"/>
        </w:rPr>
        <w:t xml:space="preserve"> </w:t>
      </w:r>
      <w:proofErr w:type="spellStart"/>
      <w:r w:rsidRPr="005F66A6">
        <w:rPr>
          <w:rFonts w:eastAsia="SimSun"/>
          <w:sz w:val="28"/>
          <w:szCs w:val="28"/>
          <w:lang w:val="en-US"/>
        </w:rPr>
        <w:t>giờ</w:t>
      </w:r>
      <w:proofErr w:type="spellEnd"/>
      <w:r w:rsidRPr="005F66A6">
        <w:rPr>
          <w:rFonts w:eastAsia="SimSun"/>
          <w:sz w:val="28"/>
          <w:szCs w:val="28"/>
          <w:lang w:val="en-US"/>
        </w:rPr>
        <w:t xml:space="preserve"> </w:t>
      </w:r>
      <w:proofErr w:type="spellStart"/>
      <w:r w:rsidRPr="005F66A6">
        <w:rPr>
          <w:rFonts w:eastAsia="SimSun"/>
          <w:sz w:val="28"/>
          <w:szCs w:val="28"/>
          <w:lang w:val="en-US"/>
        </w:rPr>
        <w:t>nghiên</w:t>
      </w:r>
      <w:proofErr w:type="spellEnd"/>
      <w:r w:rsidRPr="005F66A6">
        <w:rPr>
          <w:rFonts w:eastAsia="SimSun"/>
          <w:sz w:val="28"/>
          <w:szCs w:val="28"/>
          <w:lang w:val="en-US"/>
        </w:rPr>
        <w:t xml:space="preserve"> </w:t>
      </w:r>
      <w:proofErr w:type="spellStart"/>
      <w:r w:rsidRPr="005F66A6">
        <w:rPr>
          <w:rFonts w:eastAsia="SimSun"/>
          <w:sz w:val="28"/>
          <w:szCs w:val="28"/>
          <w:lang w:val="en-US"/>
        </w:rPr>
        <w:t>cứu</w:t>
      </w:r>
      <w:proofErr w:type="spellEnd"/>
      <w:r w:rsidRPr="005F66A6">
        <w:rPr>
          <w:rFonts w:eastAsia="SimSun"/>
          <w:sz w:val="28"/>
          <w:szCs w:val="28"/>
          <w:lang w:val="en-US"/>
        </w:rPr>
        <w:t xml:space="preserve"> </w:t>
      </w:r>
      <w:proofErr w:type="spellStart"/>
      <w:r w:rsidRPr="005F66A6">
        <w:rPr>
          <w:rFonts w:eastAsia="SimSun"/>
          <w:sz w:val="28"/>
          <w:szCs w:val="28"/>
          <w:lang w:val="en-US"/>
        </w:rPr>
        <w:t>khoa</w:t>
      </w:r>
      <w:proofErr w:type="spellEnd"/>
      <w:r w:rsidRPr="005F66A6">
        <w:rPr>
          <w:rFonts w:eastAsia="SimSun"/>
          <w:sz w:val="28"/>
          <w:szCs w:val="28"/>
          <w:lang w:val="en-US"/>
        </w:rPr>
        <w:t xml:space="preserve"> </w:t>
      </w:r>
      <w:proofErr w:type="spellStart"/>
      <w:r w:rsidRPr="005F66A6">
        <w:rPr>
          <w:rFonts w:eastAsia="SimSun"/>
          <w:sz w:val="28"/>
          <w:szCs w:val="28"/>
          <w:lang w:val="en-US"/>
        </w:rPr>
        <w:t>học</w:t>
      </w:r>
      <w:proofErr w:type="spellEnd"/>
      <w:r w:rsidRPr="005F66A6">
        <w:rPr>
          <w:rFonts w:eastAsia="SimSun"/>
          <w:sz w:val="28"/>
          <w:szCs w:val="28"/>
          <w:lang w:val="en-US"/>
        </w:rPr>
        <w:t xml:space="preserve">, </w:t>
      </w:r>
      <w:proofErr w:type="spellStart"/>
      <w:r w:rsidRPr="005F66A6">
        <w:rPr>
          <w:rFonts w:eastAsia="SimSun"/>
          <w:sz w:val="28"/>
          <w:szCs w:val="28"/>
          <w:lang w:val="en-US"/>
        </w:rPr>
        <w:t>định</w:t>
      </w:r>
      <w:proofErr w:type="spellEnd"/>
      <w:r w:rsidRPr="005F66A6">
        <w:rPr>
          <w:rFonts w:eastAsia="SimSun"/>
          <w:sz w:val="28"/>
          <w:szCs w:val="28"/>
          <w:lang w:val="en-US"/>
        </w:rPr>
        <w:t xml:space="preserve"> </w:t>
      </w:r>
      <w:proofErr w:type="spellStart"/>
      <w:r w:rsidRPr="005F66A6">
        <w:rPr>
          <w:rFonts w:eastAsia="SimSun"/>
          <w:sz w:val="28"/>
          <w:szCs w:val="28"/>
          <w:lang w:val="en-US"/>
        </w:rPr>
        <w:t>mức</w:t>
      </w:r>
      <w:proofErr w:type="spellEnd"/>
      <w:r w:rsidRPr="005F66A6">
        <w:rPr>
          <w:rFonts w:eastAsia="SimSun"/>
          <w:sz w:val="28"/>
          <w:szCs w:val="28"/>
          <w:lang w:val="en-US"/>
        </w:rPr>
        <w:t xml:space="preserve"> </w:t>
      </w:r>
      <w:proofErr w:type="spellStart"/>
      <w:r w:rsidRPr="005F66A6">
        <w:rPr>
          <w:rFonts w:eastAsia="SimSun"/>
          <w:sz w:val="28"/>
          <w:szCs w:val="28"/>
          <w:lang w:val="en-US"/>
        </w:rPr>
        <w:t>nghiên</w:t>
      </w:r>
      <w:proofErr w:type="spellEnd"/>
      <w:r w:rsidRPr="005F66A6">
        <w:rPr>
          <w:rFonts w:eastAsia="SimSun"/>
          <w:sz w:val="28"/>
          <w:szCs w:val="28"/>
          <w:lang w:val="en-US"/>
        </w:rPr>
        <w:t xml:space="preserve"> </w:t>
      </w:r>
      <w:proofErr w:type="spellStart"/>
      <w:r w:rsidRPr="005F66A6">
        <w:rPr>
          <w:rFonts w:eastAsia="SimSun"/>
          <w:sz w:val="28"/>
          <w:szCs w:val="28"/>
          <w:lang w:val="en-US"/>
        </w:rPr>
        <w:t>cứu</w:t>
      </w:r>
      <w:proofErr w:type="spellEnd"/>
      <w:r w:rsidRPr="005F66A6">
        <w:rPr>
          <w:rFonts w:eastAsia="SimSun"/>
          <w:sz w:val="28"/>
          <w:szCs w:val="28"/>
          <w:lang w:val="en-US"/>
        </w:rPr>
        <w:t xml:space="preserve"> </w:t>
      </w:r>
      <w:proofErr w:type="spellStart"/>
      <w:r w:rsidRPr="005F66A6">
        <w:rPr>
          <w:rFonts w:eastAsia="SimSun"/>
          <w:sz w:val="28"/>
          <w:szCs w:val="28"/>
          <w:lang w:val="en-US"/>
        </w:rPr>
        <w:t>thực</w:t>
      </w:r>
      <w:proofErr w:type="spellEnd"/>
      <w:r w:rsidRPr="005F66A6">
        <w:rPr>
          <w:rFonts w:eastAsia="SimSun"/>
          <w:sz w:val="28"/>
          <w:szCs w:val="28"/>
          <w:lang w:val="en-US"/>
        </w:rPr>
        <w:t xml:space="preserve"> </w:t>
      </w:r>
      <w:proofErr w:type="spellStart"/>
      <w:r w:rsidRPr="005F66A6">
        <w:rPr>
          <w:rFonts w:eastAsia="SimSun"/>
          <w:sz w:val="28"/>
          <w:szCs w:val="28"/>
          <w:lang w:val="en-US"/>
        </w:rPr>
        <w:t>tế</w:t>
      </w:r>
      <w:proofErr w:type="spellEnd"/>
      <w:r w:rsidRPr="005F66A6">
        <w:rPr>
          <w:rFonts w:eastAsia="SimSun"/>
          <w:sz w:val="28"/>
          <w:szCs w:val="28"/>
          <w:lang w:val="pt-BR"/>
        </w:rPr>
        <w:t>.</w:t>
      </w:r>
    </w:p>
    <w:p w14:paraId="3A6C2FB2" w14:textId="77777777" w:rsidR="00360026" w:rsidRPr="00EC375D" w:rsidRDefault="00360026" w:rsidP="000E4778">
      <w:pPr>
        <w:widowControl/>
        <w:autoSpaceDE/>
        <w:autoSpaceDN/>
        <w:adjustRightInd w:val="0"/>
        <w:spacing w:line="276" w:lineRule="auto"/>
        <w:ind w:firstLine="720"/>
        <w:jc w:val="both"/>
        <w:rPr>
          <w:rFonts w:eastAsia="SimSun"/>
          <w:spacing w:val="-4"/>
          <w:sz w:val="28"/>
          <w:szCs w:val="28"/>
          <w:lang w:val="pt-BR"/>
        </w:rPr>
      </w:pPr>
      <w:r w:rsidRPr="00EC375D">
        <w:rPr>
          <w:rFonts w:eastAsia="SimSun"/>
          <w:spacing w:val="-4"/>
          <w:sz w:val="28"/>
          <w:szCs w:val="28"/>
          <w:lang w:val="pt-BR"/>
        </w:rPr>
        <w:t>Đội ngũ cán bộ, giảng viên được bố trí giảng dạy, công tác theo chuyên môn và trình độ được đào tạo nhằm phát huy năng lực cá nhân, đảm bảo chất lượng và hiệu quả.</w:t>
      </w:r>
    </w:p>
    <w:p w14:paraId="636E81AD" w14:textId="77777777" w:rsidR="00360026" w:rsidRPr="005F66A6" w:rsidRDefault="00360026" w:rsidP="000E4778">
      <w:pPr>
        <w:spacing w:line="276" w:lineRule="auto"/>
        <w:ind w:firstLine="720"/>
        <w:jc w:val="both"/>
        <w:rPr>
          <w:sz w:val="28"/>
          <w:szCs w:val="28"/>
          <w:lang w:val="en-US"/>
        </w:rPr>
      </w:pPr>
      <w:proofErr w:type="spellStart"/>
      <w:r w:rsidRPr="005F66A6">
        <w:rPr>
          <w:sz w:val="28"/>
          <w:szCs w:val="28"/>
          <w:lang w:val="en-US"/>
        </w:rPr>
        <w:t>Hàng</w:t>
      </w:r>
      <w:proofErr w:type="spellEnd"/>
      <w:r w:rsidRPr="005F66A6">
        <w:rPr>
          <w:sz w:val="28"/>
          <w:szCs w:val="28"/>
          <w:lang w:val="en-US"/>
        </w:rPr>
        <w:t xml:space="preserve"> </w:t>
      </w:r>
      <w:proofErr w:type="spellStart"/>
      <w:r w:rsidRPr="005F66A6">
        <w:rPr>
          <w:sz w:val="28"/>
          <w:szCs w:val="28"/>
          <w:lang w:val="en-US"/>
        </w:rPr>
        <w:t>năm</w:t>
      </w:r>
      <w:proofErr w:type="spellEnd"/>
      <w:r w:rsidRPr="005F66A6">
        <w:rPr>
          <w:sz w:val="28"/>
          <w:szCs w:val="28"/>
          <w:lang w:val="en-US"/>
        </w:rPr>
        <w:t xml:space="preserve">,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tác</w:t>
      </w:r>
      <w:proofErr w:type="spellEnd"/>
      <w:r w:rsidRPr="005F66A6">
        <w:rPr>
          <w:sz w:val="28"/>
          <w:szCs w:val="28"/>
          <w:lang w:val="en-US"/>
        </w:rPr>
        <w:t xml:space="preserve"> </w:t>
      </w:r>
      <w:proofErr w:type="spellStart"/>
      <w:r w:rsidRPr="005F66A6">
        <w:rPr>
          <w:sz w:val="28"/>
          <w:szCs w:val="28"/>
          <w:lang w:val="en-US"/>
        </w:rPr>
        <w:t>thi</w:t>
      </w:r>
      <w:proofErr w:type="spellEnd"/>
      <w:r w:rsidRPr="005F66A6">
        <w:rPr>
          <w:sz w:val="28"/>
          <w:szCs w:val="28"/>
          <w:lang w:val="en-US"/>
        </w:rPr>
        <w:t xml:space="preserve"> </w:t>
      </w:r>
      <w:proofErr w:type="spellStart"/>
      <w:r w:rsidRPr="005F66A6">
        <w:rPr>
          <w:sz w:val="28"/>
          <w:szCs w:val="28"/>
          <w:lang w:val="en-US"/>
        </w:rPr>
        <w:t>đua</w:t>
      </w:r>
      <w:proofErr w:type="spellEnd"/>
      <w:r w:rsidRPr="005F66A6">
        <w:rPr>
          <w:sz w:val="28"/>
          <w:szCs w:val="28"/>
          <w:lang w:val="en-US"/>
        </w:rPr>
        <w:t xml:space="preserve"> - </w:t>
      </w:r>
      <w:proofErr w:type="spellStart"/>
      <w:r w:rsidRPr="005F66A6">
        <w:rPr>
          <w:sz w:val="28"/>
          <w:szCs w:val="28"/>
          <w:lang w:val="en-US"/>
        </w:rPr>
        <w:t>khen</w:t>
      </w:r>
      <w:proofErr w:type="spellEnd"/>
      <w:r w:rsidRPr="005F66A6">
        <w:rPr>
          <w:sz w:val="28"/>
          <w:szCs w:val="28"/>
          <w:lang w:val="en-US"/>
        </w:rPr>
        <w:t xml:space="preserve"> </w:t>
      </w:r>
      <w:proofErr w:type="spellStart"/>
      <w:r w:rsidRPr="005F66A6">
        <w:rPr>
          <w:sz w:val="28"/>
          <w:szCs w:val="28"/>
          <w:lang w:val="en-US"/>
        </w:rPr>
        <w:t>thưởng</w:t>
      </w:r>
      <w:proofErr w:type="spellEnd"/>
      <w:r w:rsidRPr="005F66A6">
        <w:rPr>
          <w:sz w:val="28"/>
          <w:szCs w:val="28"/>
          <w:lang w:val="en-US"/>
        </w:rPr>
        <w:t xml:space="preserve"> </w:t>
      </w:r>
      <w:proofErr w:type="spellStart"/>
      <w:r w:rsidRPr="005F66A6">
        <w:rPr>
          <w:sz w:val="28"/>
          <w:szCs w:val="28"/>
          <w:lang w:val="en-US"/>
        </w:rPr>
        <w:t>và</w:t>
      </w:r>
      <w:proofErr w:type="spellEnd"/>
      <w:r w:rsidRPr="005F66A6">
        <w:rPr>
          <w:sz w:val="28"/>
          <w:szCs w:val="28"/>
          <w:lang w:val="en-US"/>
        </w:rPr>
        <w:t xml:space="preserve"> </w:t>
      </w:r>
      <w:proofErr w:type="spellStart"/>
      <w:r w:rsidRPr="005F66A6">
        <w:rPr>
          <w:sz w:val="28"/>
          <w:szCs w:val="28"/>
          <w:lang w:val="en-US"/>
        </w:rPr>
        <w:t>phân</w:t>
      </w:r>
      <w:proofErr w:type="spellEnd"/>
      <w:r w:rsidRPr="005F66A6">
        <w:rPr>
          <w:sz w:val="28"/>
          <w:szCs w:val="28"/>
          <w:lang w:val="en-US"/>
        </w:rPr>
        <w:t xml:space="preserve"> </w:t>
      </w:r>
      <w:proofErr w:type="spellStart"/>
      <w:r w:rsidRPr="005F66A6">
        <w:rPr>
          <w:sz w:val="28"/>
          <w:szCs w:val="28"/>
          <w:lang w:val="en-US"/>
        </w:rPr>
        <w:t>loại</w:t>
      </w:r>
      <w:proofErr w:type="spellEnd"/>
      <w:r w:rsidRPr="005F66A6">
        <w:rPr>
          <w:sz w:val="28"/>
          <w:szCs w:val="28"/>
          <w:lang w:val="en-US"/>
        </w:rPr>
        <w:t xml:space="preserve">, </w:t>
      </w:r>
      <w:proofErr w:type="spellStart"/>
      <w:r w:rsidRPr="005F66A6">
        <w:rPr>
          <w:sz w:val="28"/>
          <w:szCs w:val="28"/>
          <w:lang w:val="en-US"/>
        </w:rPr>
        <w:t>đánh</w:t>
      </w:r>
      <w:proofErr w:type="spellEnd"/>
      <w:r w:rsidRPr="005F66A6">
        <w:rPr>
          <w:sz w:val="28"/>
          <w:szCs w:val="28"/>
          <w:lang w:val="en-US"/>
        </w:rPr>
        <w:t xml:space="preserve"> </w:t>
      </w:r>
      <w:proofErr w:type="spellStart"/>
      <w:r w:rsidRPr="005F66A6">
        <w:rPr>
          <w:sz w:val="28"/>
          <w:szCs w:val="28"/>
          <w:lang w:val="en-US"/>
        </w:rPr>
        <w:t>giá</w:t>
      </w:r>
      <w:proofErr w:type="spellEnd"/>
      <w:r w:rsidRPr="005F66A6">
        <w:rPr>
          <w:sz w:val="28"/>
          <w:szCs w:val="28"/>
          <w:lang w:val="en-US"/>
        </w:rPr>
        <w:t xml:space="preserve"> </w:t>
      </w:r>
      <w:proofErr w:type="spellStart"/>
      <w:r w:rsidRPr="005F66A6">
        <w:rPr>
          <w:sz w:val="28"/>
          <w:szCs w:val="28"/>
          <w:lang w:val="en-US"/>
        </w:rPr>
        <w:t>cán</w:t>
      </w:r>
      <w:proofErr w:type="spellEnd"/>
      <w:r w:rsidRPr="005F66A6">
        <w:rPr>
          <w:sz w:val="28"/>
          <w:szCs w:val="28"/>
          <w:lang w:val="en-US"/>
        </w:rPr>
        <w:t xml:space="preserve"> </w:t>
      </w:r>
      <w:proofErr w:type="spellStart"/>
      <w:r w:rsidRPr="005F66A6">
        <w:rPr>
          <w:sz w:val="28"/>
          <w:szCs w:val="28"/>
          <w:lang w:val="en-US"/>
        </w:rPr>
        <w:t>bộ</w:t>
      </w:r>
      <w:proofErr w:type="spellEnd"/>
      <w:r w:rsidRPr="005F66A6">
        <w:rPr>
          <w:sz w:val="28"/>
          <w:szCs w:val="28"/>
          <w:lang w:val="en-US"/>
        </w:rPr>
        <w:t xml:space="preserve">, </w:t>
      </w:r>
      <w:proofErr w:type="spellStart"/>
      <w:r w:rsidRPr="005F66A6">
        <w:rPr>
          <w:sz w:val="28"/>
          <w:szCs w:val="28"/>
          <w:lang w:val="en-US"/>
        </w:rPr>
        <w:t>viên</w:t>
      </w:r>
      <w:proofErr w:type="spellEnd"/>
      <w:r w:rsidRPr="005F66A6">
        <w:rPr>
          <w:sz w:val="28"/>
          <w:szCs w:val="28"/>
          <w:lang w:val="en-US"/>
        </w:rPr>
        <w:t xml:space="preserve"> </w:t>
      </w:r>
      <w:proofErr w:type="spellStart"/>
      <w:r w:rsidRPr="005F66A6">
        <w:rPr>
          <w:sz w:val="28"/>
          <w:szCs w:val="28"/>
          <w:lang w:val="en-US"/>
        </w:rPr>
        <w:t>chức</w:t>
      </w:r>
      <w:proofErr w:type="spellEnd"/>
      <w:r w:rsidRPr="005F66A6">
        <w:rPr>
          <w:spacing w:val="1"/>
          <w:sz w:val="28"/>
          <w:szCs w:val="28"/>
          <w:lang w:val="en-US"/>
        </w:rPr>
        <w:t xml:space="preserve"> </w:t>
      </w:r>
      <w:proofErr w:type="spellStart"/>
      <w:r w:rsidRPr="005F66A6">
        <w:rPr>
          <w:sz w:val="28"/>
          <w:szCs w:val="28"/>
          <w:lang w:val="en-US"/>
        </w:rPr>
        <w:t>được</w:t>
      </w:r>
      <w:proofErr w:type="spellEnd"/>
      <w:r w:rsidRPr="005F66A6">
        <w:rPr>
          <w:sz w:val="28"/>
          <w:szCs w:val="28"/>
          <w:lang w:val="en-US"/>
        </w:rPr>
        <w:t xml:space="preserve"> </w:t>
      </w:r>
      <w:proofErr w:type="spellStart"/>
      <w:r w:rsidRPr="005F66A6">
        <w:rPr>
          <w:sz w:val="28"/>
          <w:szCs w:val="28"/>
          <w:lang w:val="en-US"/>
        </w:rPr>
        <w:t>quan</w:t>
      </w:r>
      <w:proofErr w:type="spellEnd"/>
      <w:r w:rsidRPr="005F66A6">
        <w:rPr>
          <w:sz w:val="28"/>
          <w:szCs w:val="28"/>
          <w:lang w:val="en-US"/>
        </w:rPr>
        <w:t xml:space="preserve"> </w:t>
      </w:r>
      <w:proofErr w:type="spellStart"/>
      <w:r w:rsidRPr="005F66A6">
        <w:rPr>
          <w:sz w:val="28"/>
          <w:szCs w:val="28"/>
          <w:lang w:val="en-US"/>
        </w:rPr>
        <w:t>tâm</w:t>
      </w:r>
      <w:proofErr w:type="spellEnd"/>
      <w:r w:rsidRPr="005F66A6">
        <w:rPr>
          <w:sz w:val="28"/>
          <w:szCs w:val="28"/>
          <w:lang w:val="en-US"/>
        </w:rPr>
        <w:t xml:space="preserve">, </w:t>
      </w:r>
      <w:proofErr w:type="spellStart"/>
      <w:r w:rsidRPr="005F66A6">
        <w:rPr>
          <w:sz w:val="28"/>
          <w:szCs w:val="28"/>
          <w:lang w:val="en-US"/>
        </w:rPr>
        <w:t>đây</w:t>
      </w:r>
      <w:proofErr w:type="spellEnd"/>
      <w:r w:rsidRPr="005F66A6">
        <w:rPr>
          <w:sz w:val="28"/>
          <w:szCs w:val="28"/>
          <w:lang w:val="en-US"/>
        </w:rPr>
        <w:t xml:space="preserve"> </w:t>
      </w:r>
      <w:proofErr w:type="spellStart"/>
      <w:r w:rsidRPr="005F66A6">
        <w:rPr>
          <w:sz w:val="28"/>
          <w:szCs w:val="28"/>
          <w:lang w:val="en-US"/>
        </w:rPr>
        <w:t>là</w:t>
      </w:r>
      <w:proofErr w:type="spellEnd"/>
      <w:r w:rsidRPr="005F66A6">
        <w:rPr>
          <w:sz w:val="28"/>
          <w:szCs w:val="28"/>
          <w:lang w:val="en-US"/>
        </w:rPr>
        <w:t xml:space="preserve"> </w:t>
      </w:r>
      <w:proofErr w:type="spellStart"/>
      <w:r w:rsidRPr="005F66A6">
        <w:rPr>
          <w:sz w:val="28"/>
          <w:szCs w:val="28"/>
          <w:lang w:val="en-US"/>
        </w:rPr>
        <w:t>yếu</w:t>
      </w:r>
      <w:proofErr w:type="spellEnd"/>
      <w:r w:rsidRPr="005F66A6">
        <w:rPr>
          <w:sz w:val="28"/>
          <w:szCs w:val="28"/>
          <w:lang w:val="en-US"/>
        </w:rPr>
        <w:t xml:space="preserve"> </w:t>
      </w:r>
      <w:proofErr w:type="spellStart"/>
      <w:r w:rsidRPr="005F66A6">
        <w:rPr>
          <w:sz w:val="28"/>
          <w:szCs w:val="28"/>
          <w:lang w:val="en-US"/>
        </w:rPr>
        <w:t>tố</w:t>
      </w:r>
      <w:proofErr w:type="spellEnd"/>
      <w:r w:rsidRPr="005F66A6">
        <w:rPr>
          <w:sz w:val="28"/>
          <w:szCs w:val="28"/>
          <w:lang w:val="en-US"/>
        </w:rPr>
        <w:t xml:space="preserve"> </w:t>
      </w:r>
      <w:proofErr w:type="spellStart"/>
      <w:r w:rsidRPr="005F66A6">
        <w:rPr>
          <w:sz w:val="28"/>
          <w:szCs w:val="28"/>
          <w:lang w:val="en-US"/>
        </w:rPr>
        <w:t>rất</w:t>
      </w:r>
      <w:proofErr w:type="spellEnd"/>
      <w:r w:rsidRPr="005F66A6">
        <w:rPr>
          <w:sz w:val="28"/>
          <w:szCs w:val="28"/>
          <w:lang w:val="en-US"/>
        </w:rPr>
        <w:t xml:space="preserve"> </w:t>
      </w:r>
      <w:proofErr w:type="spellStart"/>
      <w:r w:rsidRPr="005F66A6">
        <w:rPr>
          <w:sz w:val="28"/>
          <w:szCs w:val="28"/>
          <w:lang w:val="en-US"/>
        </w:rPr>
        <w:t>quan</w:t>
      </w:r>
      <w:proofErr w:type="spellEnd"/>
      <w:r w:rsidRPr="005F66A6">
        <w:rPr>
          <w:sz w:val="28"/>
          <w:szCs w:val="28"/>
          <w:lang w:val="en-US"/>
        </w:rPr>
        <w:t xml:space="preserve"> </w:t>
      </w:r>
      <w:proofErr w:type="spellStart"/>
      <w:r w:rsidRPr="005F66A6">
        <w:rPr>
          <w:sz w:val="28"/>
          <w:szCs w:val="28"/>
          <w:lang w:val="en-US"/>
        </w:rPr>
        <w:t>trọng</w:t>
      </w:r>
      <w:proofErr w:type="spellEnd"/>
      <w:r w:rsidRPr="005F66A6">
        <w:rPr>
          <w:sz w:val="28"/>
          <w:szCs w:val="28"/>
          <w:lang w:val="en-US"/>
        </w:rPr>
        <w:t xml:space="preserve"> </w:t>
      </w:r>
      <w:proofErr w:type="spellStart"/>
      <w:r w:rsidRPr="005F66A6">
        <w:rPr>
          <w:sz w:val="28"/>
          <w:szCs w:val="28"/>
          <w:lang w:val="en-US"/>
        </w:rPr>
        <w:t>để</w:t>
      </w:r>
      <w:proofErr w:type="spellEnd"/>
      <w:r w:rsidRPr="005F66A6">
        <w:rPr>
          <w:sz w:val="28"/>
          <w:szCs w:val="28"/>
          <w:lang w:val="en-US"/>
        </w:rPr>
        <w:t xml:space="preserve"> </w:t>
      </w:r>
      <w:proofErr w:type="spellStart"/>
      <w:r w:rsidRPr="005F66A6">
        <w:rPr>
          <w:sz w:val="28"/>
          <w:szCs w:val="28"/>
          <w:lang w:val="en-US"/>
        </w:rPr>
        <w:t>động</w:t>
      </w:r>
      <w:proofErr w:type="spellEnd"/>
      <w:r w:rsidRPr="005F66A6">
        <w:rPr>
          <w:sz w:val="28"/>
          <w:szCs w:val="28"/>
          <w:lang w:val="en-US"/>
        </w:rPr>
        <w:t xml:space="preserve"> </w:t>
      </w:r>
      <w:proofErr w:type="spellStart"/>
      <w:r w:rsidRPr="005F66A6">
        <w:rPr>
          <w:sz w:val="28"/>
          <w:szCs w:val="28"/>
          <w:lang w:val="en-US"/>
        </w:rPr>
        <w:t>viên</w:t>
      </w:r>
      <w:proofErr w:type="spellEnd"/>
      <w:r w:rsidRPr="005F66A6">
        <w:rPr>
          <w:sz w:val="28"/>
          <w:szCs w:val="28"/>
          <w:lang w:val="en-US"/>
        </w:rPr>
        <w:t xml:space="preserve">, </w:t>
      </w:r>
      <w:proofErr w:type="spellStart"/>
      <w:r w:rsidRPr="005F66A6">
        <w:rPr>
          <w:sz w:val="28"/>
          <w:szCs w:val="28"/>
          <w:lang w:val="en-US"/>
        </w:rPr>
        <w:t>thúc</w:t>
      </w:r>
      <w:proofErr w:type="spellEnd"/>
      <w:r w:rsidRPr="005F66A6">
        <w:rPr>
          <w:sz w:val="28"/>
          <w:szCs w:val="28"/>
          <w:lang w:val="en-US"/>
        </w:rPr>
        <w:t xml:space="preserve"> </w:t>
      </w:r>
      <w:proofErr w:type="spellStart"/>
      <w:r w:rsidRPr="005F66A6">
        <w:rPr>
          <w:sz w:val="28"/>
          <w:szCs w:val="28"/>
          <w:lang w:val="en-US"/>
        </w:rPr>
        <w:t>đẩy</w:t>
      </w:r>
      <w:proofErr w:type="spellEnd"/>
      <w:r w:rsidRPr="005F66A6">
        <w:rPr>
          <w:sz w:val="28"/>
          <w:szCs w:val="28"/>
          <w:lang w:val="en-US"/>
        </w:rPr>
        <w:t xml:space="preserve"> </w:t>
      </w:r>
      <w:proofErr w:type="spellStart"/>
      <w:r w:rsidRPr="005F66A6">
        <w:rPr>
          <w:sz w:val="28"/>
          <w:szCs w:val="28"/>
          <w:lang w:val="en-US"/>
        </w:rPr>
        <w:t>cán</w:t>
      </w:r>
      <w:proofErr w:type="spellEnd"/>
      <w:r w:rsidRPr="005F66A6">
        <w:rPr>
          <w:sz w:val="28"/>
          <w:szCs w:val="28"/>
          <w:lang w:val="en-US"/>
        </w:rPr>
        <w:t xml:space="preserve"> </w:t>
      </w:r>
      <w:proofErr w:type="spellStart"/>
      <w:r w:rsidRPr="005F66A6">
        <w:rPr>
          <w:sz w:val="28"/>
          <w:szCs w:val="28"/>
          <w:lang w:val="en-US"/>
        </w:rPr>
        <w:t>bộ</w:t>
      </w:r>
      <w:proofErr w:type="spellEnd"/>
      <w:r w:rsidRPr="005F66A6">
        <w:rPr>
          <w:sz w:val="28"/>
          <w:szCs w:val="28"/>
          <w:lang w:val="en-US"/>
        </w:rPr>
        <w:t xml:space="preserve">, </w:t>
      </w:r>
      <w:proofErr w:type="spellStart"/>
      <w:r w:rsidRPr="005F66A6">
        <w:rPr>
          <w:sz w:val="28"/>
          <w:szCs w:val="28"/>
          <w:lang w:val="en-US"/>
        </w:rPr>
        <w:t>giảng</w:t>
      </w:r>
      <w:proofErr w:type="spellEnd"/>
      <w:r w:rsidRPr="005F66A6">
        <w:rPr>
          <w:sz w:val="28"/>
          <w:szCs w:val="28"/>
          <w:lang w:val="en-US"/>
        </w:rPr>
        <w:t xml:space="preserve"> </w:t>
      </w:r>
      <w:proofErr w:type="spellStart"/>
      <w:r w:rsidRPr="005F66A6">
        <w:rPr>
          <w:sz w:val="28"/>
          <w:szCs w:val="28"/>
          <w:lang w:val="en-US"/>
        </w:rPr>
        <w:t>viên</w:t>
      </w:r>
      <w:proofErr w:type="spellEnd"/>
      <w:r w:rsidRPr="005F66A6">
        <w:rPr>
          <w:spacing w:val="1"/>
          <w:sz w:val="28"/>
          <w:szCs w:val="28"/>
          <w:lang w:val="en-US"/>
        </w:rPr>
        <w:t xml:space="preserve"> </w:t>
      </w:r>
      <w:proofErr w:type="spellStart"/>
      <w:r w:rsidRPr="005F66A6">
        <w:rPr>
          <w:sz w:val="28"/>
          <w:szCs w:val="28"/>
          <w:lang w:val="en-US"/>
        </w:rPr>
        <w:t>thực</w:t>
      </w:r>
      <w:proofErr w:type="spellEnd"/>
      <w:r w:rsidRPr="005F66A6">
        <w:rPr>
          <w:sz w:val="28"/>
          <w:szCs w:val="28"/>
          <w:lang w:val="en-US"/>
        </w:rPr>
        <w:t xml:space="preserve"> </w:t>
      </w:r>
      <w:proofErr w:type="spellStart"/>
      <w:r w:rsidRPr="005F66A6">
        <w:rPr>
          <w:sz w:val="28"/>
          <w:szCs w:val="28"/>
          <w:lang w:val="en-US"/>
        </w:rPr>
        <w:t>hiện</w:t>
      </w:r>
      <w:proofErr w:type="spellEnd"/>
      <w:r w:rsidRPr="005F66A6">
        <w:rPr>
          <w:sz w:val="28"/>
          <w:szCs w:val="28"/>
          <w:lang w:val="en-US"/>
        </w:rPr>
        <w:t xml:space="preserve"> </w:t>
      </w:r>
      <w:proofErr w:type="spellStart"/>
      <w:r w:rsidRPr="005F66A6">
        <w:rPr>
          <w:sz w:val="28"/>
          <w:szCs w:val="28"/>
          <w:lang w:val="en-US"/>
        </w:rPr>
        <w:t>tốt</w:t>
      </w:r>
      <w:proofErr w:type="spellEnd"/>
      <w:r w:rsidRPr="005F66A6">
        <w:rPr>
          <w:sz w:val="28"/>
          <w:szCs w:val="28"/>
          <w:lang w:val="en-US"/>
        </w:rPr>
        <w:t xml:space="preserve"> </w:t>
      </w:r>
      <w:proofErr w:type="spellStart"/>
      <w:r w:rsidRPr="005F66A6">
        <w:rPr>
          <w:sz w:val="28"/>
          <w:szCs w:val="28"/>
          <w:lang w:val="en-US"/>
        </w:rPr>
        <w:t>quyền</w:t>
      </w:r>
      <w:proofErr w:type="spellEnd"/>
      <w:r w:rsidRPr="005F66A6">
        <w:rPr>
          <w:sz w:val="28"/>
          <w:szCs w:val="28"/>
          <w:lang w:val="en-US"/>
        </w:rPr>
        <w:t xml:space="preserve"> </w:t>
      </w:r>
      <w:proofErr w:type="spellStart"/>
      <w:r w:rsidRPr="005F66A6">
        <w:rPr>
          <w:sz w:val="28"/>
          <w:szCs w:val="28"/>
          <w:lang w:val="en-US"/>
        </w:rPr>
        <w:t>và</w:t>
      </w:r>
      <w:proofErr w:type="spellEnd"/>
      <w:r w:rsidRPr="005F66A6">
        <w:rPr>
          <w:sz w:val="28"/>
          <w:szCs w:val="28"/>
          <w:lang w:val="en-US"/>
        </w:rPr>
        <w:t xml:space="preserve"> </w:t>
      </w:r>
      <w:proofErr w:type="spellStart"/>
      <w:r w:rsidRPr="005F66A6">
        <w:rPr>
          <w:sz w:val="28"/>
          <w:szCs w:val="28"/>
          <w:lang w:val="en-US"/>
        </w:rPr>
        <w:t>nghĩa</w:t>
      </w:r>
      <w:proofErr w:type="spellEnd"/>
      <w:r w:rsidRPr="005F66A6">
        <w:rPr>
          <w:sz w:val="28"/>
          <w:szCs w:val="28"/>
          <w:lang w:val="en-US"/>
        </w:rPr>
        <w:t xml:space="preserve"> </w:t>
      </w:r>
      <w:proofErr w:type="spellStart"/>
      <w:r w:rsidRPr="005F66A6">
        <w:rPr>
          <w:sz w:val="28"/>
          <w:szCs w:val="28"/>
          <w:lang w:val="en-US"/>
        </w:rPr>
        <w:t>vụ</w:t>
      </w:r>
      <w:proofErr w:type="spellEnd"/>
      <w:r w:rsidRPr="005F66A6">
        <w:rPr>
          <w:sz w:val="28"/>
          <w:szCs w:val="28"/>
          <w:lang w:val="en-US"/>
        </w:rPr>
        <w:t xml:space="preserve"> </w:t>
      </w:r>
      <w:proofErr w:type="spellStart"/>
      <w:r w:rsidRPr="005F66A6">
        <w:rPr>
          <w:sz w:val="28"/>
          <w:szCs w:val="28"/>
          <w:lang w:val="en-US"/>
        </w:rPr>
        <w:t>của</w:t>
      </w:r>
      <w:proofErr w:type="spellEnd"/>
      <w:r w:rsidRPr="005F66A6">
        <w:rPr>
          <w:sz w:val="28"/>
          <w:szCs w:val="28"/>
          <w:lang w:val="en-US"/>
        </w:rPr>
        <w:t xml:space="preserve"> </w:t>
      </w:r>
      <w:proofErr w:type="spellStart"/>
      <w:r w:rsidRPr="005F66A6">
        <w:rPr>
          <w:sz w:val="28"/>
          <w:szCs w:val="28"/>
          <w:lang w:val="en-US"/>
        </w:rPr>
        <w:t>mình</w:t>
      </w:r>
      <w:proofErr w:type="spellEnd"/>
      <w:r w:rsidRPr="005F66A6">
        <w:rPr>
          <w:sz w:val="28"/>
          <w:szCs w:val="28"/>
          <w:lang w:val="en-US"/>
        </w:rPr>
        <w:t xml:space="preserve"> </w:t>
      </w:r>
      <w:proofErr w:type="spellStart"/>
      <w:r w:rsidRPr="005F66A6">
        <w:rPr>
          <w:sz w:val="28"/>
          <w:szCs w:val="28"/>
          <w:lang w:val="en-US"/>
        </w:rPr>
        <w:t>trong</w:t>
      </w:r>
      <w:proofErr w:type="spellEnd"/>
      <w:r w:rsidRPr="005F66A6">
        <w:rPr>
          <w:sz w:val="28"/>
          <w:szCs w:val="28"/>
          <w:lang w:val="en-US"/>
        </w:rPr>
        <w:t xml:space="preserve"> </w:t>
      </w:r>
      <w:proofErr w:type="spellStart"/>
      <w:r w:rsidRPr="005F66A6">
        <w:rPr>
          <w:sz w:val="28"/>
          <w:szCs w:val="28"/>
          <w:lang w:val="en-US"/>
        </w:rPr>
        <w:t>Nhà</w:t>
      </w:r>
      <w:proofErr w:type="spellEnd"/>
      <w:r w:rsidRPr="005F66A6">
        <w:rPr>
          <w:sz w:val="28"/>
          <w:szCs w:val="28"/>
          <w:lang w:val="en-US"/>
        </w:rPr>
        <w:t xml:space="preserve"> </w:t>
      </w:r>
      <w:proofErr w:type="spellStart"/>
      <w:r w:rsidRPr="005F66A6">
        <w:rPr>
          <w:sz w:val="28"/>
          <w:szCs w:val="28"/>
          <w:lang w:val="en-US"/>
        </w:rPr>
        <w:t>trường</w:t>
      </w:r>
      <w:proofErr w:type="spellEnd"/>
      <w:r w:rsidRPr="005F66A6">
        <w:rPr>
          <w:sz w:val="28"/>
          <w:szCs w:val="28"/>
          <w:lang w:val="en-US"/>
        </w:rPr>
        <w:t xml:space="preserve">. </w:t>
      </w:r>
      <w:proofErr w:type="spellStart"/>
      <w:r w:rsidRPr="005F66A6">
        <w:rPr>
          <w:sz w:val="28"/>
          <w:szCs w:val="28"/>
          <w:lang w:val="en-US"/>
        </w:rPr>
        <w:t>Việc</w:t>
      </w:r>
      <w:proofErr w:type="spellEnd"/>
      <w:r w:rsidRPr="005F66A6">
        <w:rPr>
          <w:sz w:val="28"/>
          <w:szCs w:val="28"/>
          <w:lang w:val="en-US"/>
        </w:rPr>
        <w:t xml:space="preserve"> </w:t>
      </w:r>
      <w:proofErr w:type="spellStart"/>
      <w:r w:rsidRPr="005F66A6">
        <w:rPr>
          <w:sz w:val="28"/>
          <w:szCs w:val="28"/>
          <w:lang w:val="en-US"/>
        </w:rPr>
        <w:t>hoàn</w:t>
      </w:r>
      <w:proofErr w:type="spellEnd"/>
      <w:r w:rsidRPr="005F66A6">
        <w:rPr>
          <w:sz w:val="28"/>
          <w:szCs w:val="28"/>
          <w:lang w:val="en-US"/>
        </w:rPr>
        <w:t xml:space="preserve"> </w:t>
      </w:r>
      <w:proofErr w:type="spellStart"/>
      <w:r w:rsidRPr="005F66A6">
        <w:rPr>
          <w:sz w:val="28"/>
          <w:szCs w:val="28"/>
          <w:lang w:val="en-US"/>
        </w:rPr>
        <w:t>thành</w:t>
      </w:r>
      <w:proofErr w:type="spellEnd"/>
      <w:r w:rsidRPr="005F66A6">
        <w:rPr>
          <w:sz w:val="28"/>
          <w:szCs w:val="28"/>
          <w:lang w:val="en-US"/>
        </w:rPr>
        <w:t xml:space="preserve"> </w:t>
      </w:r>
      <w:proofErr w:type="spellStart"/>
      <w:r w:rsidRPr="005F66A6">
        <w:rPr>
          <w:sz w:val="28"/>
          <w:szCs w:val="28"/>
          <w:lang w:val="en-US"/>
        </w:rPr>
        <w:t>nhiệm</w:t>
      </w:r>
      <w:proofErr w:type="spellEnd"/>
      <w:r w:rsidRPr="005F66A6">
        <w:rPr>
          <w:sz w:val="28"/>
          <w:szCs w:val="28"/>
          <w:lang w:val="en-US"/>
        </w:rPr>
        <w:t xml:space="preserve"> </w:t>
      </w:r>
      <w:proofErr w:type="spellStart"/>
      <w:r w:rsidRPr="005F66A6">
        <w:rPr>
          <w:sz w:val="28"/>
          <w:szCs w:val="28"/>
          <w:lang w:val="en-US"/>
        </w:rPr>
        <w:t>vụ</w:t>
      </w:r>
      <w:proofErr w:type="spellEnd"/>
      <w:r w:rsidRPr="005F66A6">
        <w:rPr>
          <w:spacing w:val="1"/>
          <w:sz w:val="28"/>
          <w:szCs w:val="28"/>
          <w:lang w:val="en-US"/>
        </w:rPr>
        <w:t xml:space="preserve"> </w:t>
      </w:r>
      <w:proofErr w:type="spellStart"/>
      <w:r w:rsidRPr="005F66A6">
        <w:rPr>
          <w:sz w:val="28"/>
          <w:szCs w:val="28"/>
          <w:lang w:val="en-US"/>
        </w:rPr>
        <w:t>của</w:t>
      </w:r>
      <w:proofErr w:type="spellEnd"/>
      <w:r w:rsidRPr="005F66A6">
        <w:rPr>
          <w:spacing w:val="-2"/>
          <w:sz w:val="28"/>
          <w:szCs w:val="28"/>
          <w:lang w:val="en-US"/>
        </w:rPr>
        <w:t xml:space="preserve"> </w:t>
      </w:r>
      <w:proofErr w:type="spellStart"/>
      <w:r w:rsidRPr="005F66A6">
        <w:rPr>
          <w:sz w:val="28"/>
          <w:szCs w:val="28"/>
          <w:lang w:val="en-US"/>
        </w:rPr>
        <w:t>từng</w:t>
      </w:r>
      <w:proofErr w:type="spellEnd"/>
      <w:r w:rsidRPr="005F66A6">
        <w:rPr>
          <w:spacing w:val="-2"/>
          <w:sz w:val="28"/>
          <w:szCs w:val="28"/>
          <w:lang w:val="en-US"/>
        </w:rPr>
        <w:t xml:space="preserve"> </w:t>
      </w:r>
      <w:proofErr w:type="spellStart"/>
      <w:r w:rsidRPr="005F66A6">
        <w:rPr>
          <w:sz w:val="28"/>
          <w:szCs w:val="28"/>
          <w:lang w:val="en-US"/>
        </w:rPr>
        <w:t>cá</w:t>
      </w:r>
      <w:proofErr w:type="spellEnd"/>
      <w:r w:rsidRPr="005F66A6">
        <w:rPr>
          <w:spacing w:val="-1"/>
          <w:sz w:val="28"/>
          <w:szCs w:val="28"/>
          <w:lang w:val="en-US"/>
        </w:rPr>
        <w:t xml:space="preserve"> </w:t>
      </w:r>
      <w:proofErr w:type="spellStart"/>
      <w:r w:rsidRPr="005F66A6">
        <w:rPr>
          <w:sz w:val="28"/>
          <w:szCs w:val="28"/>
          <w:lang w:val="en-US"/>
        </w:rPr>
        <w:t>nhân</w:t>
      </w:r>
      <w:proofErr w:type="spellEnd"/>
      <w:r w:rsidRPr="005F66A6">
        <w:rPr>
          <w:spacing w:val="-2"/>
          <w:sz w:val="28"/>
          <w:szCs w:val="28"/>
          <w:lang w:val="en-US"/>
        </w:rPr>
        <w:t xml:space="preserve"> </w:t>
      </w:r>
      <w:proofErr w:type="spellStart"/>
      <w:r w:rsidRPr="005F66A6">
        <w:rPr>
          <w:sz w:val="28"/>
          <w:szCs w:val="28"/>
          <w:lang w:val="en-US"/>
        </w:rPr>
        <w:t>được</w:t>
      </w:r>
      <w:proofErr w:type="spellEnd"/>
      <w:r w:rsidRPr="005F66A6">
        <w:rPr>
          <w:spacing w:val="1"/>
          <w:sz w:val="28"/>
          <w:szCs w:val="28"/>
          <w:lang w:val="en-US"/>
        </w:rPr>
        <w:t xml:space="preserve"> </w:t>
      </w:r>
      <w:proofErr w:type="spellStart"/>
      <w:r w:rsidRPr="005F66A6">
        <w:rPr>
          <w:sz w:val="28"/>
          <w:szCs w:val="28"/>
          <w:lang w:val="en-US"/>
        </w:rPr>
        <w:t>thể</w:t>
      </w:r>
      <w:proofErr w:type="spellEnd"/>
      <w:r w:rsidRPr="005F66A6">
        <w:rPr>
          <w:sz w:val="28"/>
          <w:szCs w:val="28"/>
          <w:lang w:val="en-US"/>
        </w:rPr>
        <w:t xml:space="preserve"> </w:t>
      </w:r>
      <w:proofErr w:type="spellStart"/>
      <w:r w:rsidRPr="005F66A6">
        <w:rPr>
          <w:sz w:val="28"/>
          <w:szCs w:val="28"/>
          <w:lang w:val="en-US"/>
        </w:rPr>
        <w:t>hiện</w:t>
      </w:r>
      <w:proofErr w:type="spellEnd"/>
      <w:r w:rsidRPr="005F66A6">
        <w:rPr>
          <w:spacing w:val="-2"/>
          <w:sz w:val="28"/>
          <w:szCs w:val="28"/>
          <w:lang w:val="en-US"/>
        </w:rPr>
        <w:t xml:space="preserve"> </w:t>
      </w:r>
      <w:proofErr w:type="spellStart"/>
      <w:r w:rsidRPr="005F66A6">
        <w:rPr>
          <w:sz w:val="28"/>
          <w:szCs w:val="28"/>
          <w:lang w:val="en-US"/>
        </w:rPr>
        <w:t>rõ</w:t>
      </w:r>
      <w:proofErr w:type="spellEnd"/>
      <w:r w:rsidRPr="005F66A6">
        <w:rPr>
          <w:spacing w:val="2"/>
          <w:sz w:val="28"/>
          <w:szCs w:val="28"/>
          <w:lang w:val="en-US"/>
        </w:rPr>
        <w:t xml:space="preserve"> </w:t>
      </w:r>
      <w:r w:rsidRPr="005F66A6">
        <w:rPr>
          <w:sz w:val="28"/>
          <w:szCs w:val="28"/>
          <w:lang w:val="en-US"/>
        </w:rPr>
        <w:t>qua</w:t>
      </w:r>
      <w:r w:rsidRPr="005F66A6">
        <w:rPr>
          <w:spacing w:val="-2"/>
          <w:sz w:val="28"/>
          <w:szCs w:val="28"/>
          <w:lang w:val="en-US"/>
        </w:rPr>
        <w:t xml:space="preserve"> </w:t>
      </w:r>
      <w:proofErr w:type="spellStart"/>
      <w:r w:rsidRPr="005F66A6">
        <w:rPr>
          <w:sz w:val="28"/>
          <w:szCs w:val="28"/>
          <w:lang w:val="en-US"/>
        </w:rPr>
        <w:t>kết</w:t>
      </w:r>
      <w:proofErr w:type="spellEnd"/>
      <w:r w:rsidRPr="005F66A6">
        <w:rPr>
          <w:spacing w:val="2"/>
          <w:sz w:val="28"/>
          <w:szCs w:val="28"/>
          <w:lang w:val="en-US"/>
        </w:rPr>
        <w:t xml:space="preserve"> </w:t>
      </w:r>
      <w:proofErr w:type="spellStart"/>
      <w:r w:rsidRPr="005F66A6">
        <w:rPr>
          <w:sz w:val="28"/>
          <w:szCs w:val="28"/>
          <w:lang w:val="en-US"/>
        </w:rPr>
        <w:t>quả</w:t>
      </w:r>
      <w:proofErr w:type="spellEnd"/>
      <w:r w:rsidRPr="005F66A6">
        <w:rPr>
          <w:spacing w:val="1"/>
          <w:sz w:val="28"/>
          <w:szCs w:val="28"/>
          <w:lang w:val="en-US"/>
        </w:rPr>
        <w:t xml:space="preserve"> </w:t>
      </w:r>
      <w:proofErr w:type="spellStart"/>
      <w:r w:rsidRPr="005F66A6">
        <w:rPr>
          <w:sz w:val="28"/>
          <w:szCs w:val="28"/>
          <w:lang w:val="en-US"/>
        </w:rPr>
        <w:t>đánh</w:t>
      </w:r>
      <w:proofErr w:type="spellEnd"/>
      <w:r w:rsidRPr="005F66A6">
        <w:rPr>
          <w:spacing w:val="-2"/>
          <w:sz w:val="28"/>
          <w:szCs w:val="28"/>
          <w:lang w:val="en-US"/>
        </w:rPr>
        <w:t xml:space="preserve"> </w:t>
      </w:r>
      <w:proofErr w:type="spellStart"/>
      <w:r w:rsidRPr="005F66A6">
        <w:rPr>
          <w:sz w:val="28"/>
          <w:szCs w:val="28"/>
          <w:lang w:val="en-US"/>
        </w:rPr>
        <w:t>giá</w:t>
      </w:r>
      <w:proofErr w:type="spellEnd"/>
      <w:r w:rsidRPr="005F66A6">
        <w:rPr>
          <w:spacing w:val="-1"/>
          <w:sz w:val="28"/>
          <w:szCs w:val="28"/>
          <w:lang w:val="en-US"/>
        </w:rPr>
        <w:t xml:space="preserve"> </w:t>
      </w:r>
      <w:proofErr w:type="spellStart"/>
      <w:r w:rsidRPr="005F66A6">
        <w:rPr>
          <w:sz w:val="28"/>
          <w:szCs w:val="28"/>
          <w:lang w:val="en-US"/>
        </w:rPr>
        <w:t>phân</w:t>
      </w:r>
      <w:proofErr w:type="spellEnd"/>
      <w:r w:rsidRPr="005F66A6">
        <w:rPr>
          <w:spacing w:val="-2"/>
          <w:sz w:val="28"/>
          <w:szCs w:val="28"/>
          <w:lang w:val="en-US"/>
        </w:rPr>
        <w:t xml:space="preserve"> </w:t>
      </w:r>
      <w:proofErr w:type="spellStart"/>
      <w:r w:rsidRPr="005F66A6">
        <w:rPr>
          <w:sz w:val="28"/>
          <w:szCs w:val="28"/>
          <w:lang w:val="en-US"/>
        </w:rPr>
        <w:t>loại</w:t>
      </w:r>
      <w:proofErr w:type="spellEnd"/>
      <w:r w:rsidRPr="005F66A6">
        <w:rPr>
          <w:spacing w:val="2"/>
          <w:sz w:val="28"/>
          <w:szCs w:val="28"/>
          <w:lang w:val="en-US"/>
        </w:rPr>
        <w:t xml:space="preserve"> </w:t>
      </w:r>
      <w:proofErr w:type="spellStart"/>
      <w:r w:rsidRPr="005F66A6">
        <w:rPr>
          <w:sz w:val="28"/>
          <w:szCs w:val="28"/>
          <w:lang w:val="en-US"/>
        </w:rPr>
        <w:t>viên</w:t>
      </w:r>
      <w:proofErr w:type="spellEnd"/>
      <w:r w:rsidRPr="005F66A6">
        <w:rPr>
          <w:sz w:val="28"/>
          <w:szCs w:val="28"/>
          <w:lang w:val="en-US"/>
        </w:rPr>
        <w:t xml:space="preserve"> </w:t>
      </w:r>
      <w:proofErr w:type="spellStart"/>
      <w:r w:rsidRPr="005F66A6">
        <w:rPr>
          <w:sz w:val="28"/>
          <w:szCs w:val="28"/>
          <w:lang w:val="en-US"/>
        </w:rPr>
        <w:t>chức</w:t>
      </w:r>
      <w:proofErr w:type="spellEnd"/>
      <w:r w:rsidRPr="005F66A6">
        <w:rPr>
          <w:spacing w:val="-2"/>
          <w:sz w:val="28"/>
          <w:szCs w:val="28"/>
          <w:lang w:val="en-US"/>
        </w:rPr>
        <w:t xml:space="preserve"> </w:t>
      </w:r>
      <w:proofErr w:type="spellStart"/>
      <w:r w:rsidRPr="005F66A6">
        <w:rPr>
          <w:sz w:val="28"/>
          <w:szCs w:val="28"/>
          <w:lang w:val="en-US"/>
        </w:rPr>
        <w:t>hàng</w:t>
      </w:r>
      <w:proofErr w:type="spellEnd"/>
      <w:r w:rsidRPr="005F66A6">
        <w:rPr>
          <w:spacing w:val="-1"/>
          <w:sz w:val="28"/>
          <w:szCs w:val="28"/>
          <w:lang w:val="en-US"/>
        </w:rPr>
        <w:t xml:space="preserve"> </w:t>
      </w:r>
      <w:proofErr w:type="spellStart"/>
      <w:r w:rsidRPr="005F66A6">
        <w:rPr>
          <w:sz w:val="28"/>
          <w:szCs w:val="28"/>
          <w:lang w:val="en-US"/>
        </w:rPr>
        <w:t>năm</w:t>
      </w:r>
      <w:proofErr w:type="spellEnd"/>
      <w:r w:rsidRPr="005F66A6">
        <w:rPr>
          <w:sz w:val="28"/>
          <w:szCs w:val="28"/>
          <w:lang w:val="en-US"/>
        </w:rPr>
        <w:t xml:space="preserve">. </w:t>
      </w:r>
    </w:p>
    <w:p w14:paraId="693A4140" w14:textId="77777777" w:rsidR="00141661" w:rsidRPr="00C22A03" w:rsidRDefault="00141661" w:rsidP="00141661">
      <w:pPr>
        <w:tabs>
          <w:tab w:val="left" w:pos="567"/>
        </w:tabs>
        <w:spacing w:line="360" w:lineRule="auto"/>
        <w:ind w:left="-152" w:firstLineChars="50" w:firstLine="140"/>
        <w:rPr>
          <w:color w:val="000000" w:themeColor="text1"/>
          <w:sz w:val="28"/>
          <w:szCs w:val="28"/>
          <w:lang w:val="en-US"/>
        </w:rPr>
      </w:pPr>
      <w:r w:rsidRPr="00C22A03">
        <w:rPr>
          <w:color w:val="000000" w:themeColor="text1"/>
          <w:sz w:val="28"/>
          <w:szCs w:val="28"/>
          <w:lang w:val="en-US"/>
        </w:rPr>
        <w:t>(1)</w:t>
      </w:r>
      <w:r w:rsidRPr="00C22A03">
        <w:rPr>
          <w:color w:val="000000" w:themeColor="text1"/>
          <w:spacing w:val="-2"/>
          <w:sz w:val="28"/>
          <w:szCs w:val="28"/>
          <w:lang w:val="en-US"/>
        </w:rPr>
        <w:t xml:space="preserve"> </w:t>
      </w:r>
      <w:proofErr w:type="spellStart"/>
      <w:r w:rsidRPr="00C22A03">
        <w:rPr>
          <w:color w:val="000000" w:themeColor="text1"/>
          <w:sz w:val="28"/>
          <w:szCs w:val="28"/>
          <w:lang w:val="en-US"/>
        </w:rPr>
        <w:t>Năm</w:t>
      </w:r>
      <w:proofErr w:type="spellEnd"/>
      <w:r w:rsidRPr="00C22A03">
        <w:rPr>
          <w:color w:val="000000" w:themeColor="text1"/>
          <w:spacing w:val="-3"/>
          <w:sz w:val="28"/>
          <w:szCs w:val="28"/>
          <w:lang w:val="en-US"/>
        </w:rPr>
        <w:t xml:space="preserve"> </w:t>
      </w:r>
      <w:proofErr w:type="spellStart"/>
      <w:r w:rsidRPr="00C22A03">
        <w:rPr>
          <w:color w:val="000000" w:themeColor="text1"/>
          <w:spacing w:val="-3"/>
          <w:sz w:val="28"/>
          <w:szCs w:val="28"/>
          <w:lang w:val="en-US"/>
        </w:rPr>
        <w:t>học</w:t>
      </w:r>
      <w:proofErr w:type="spellEnd"/>
      <w:r w:rsidRPr="00C22A03">
        <w:rPr>
          <w:color w:val="000000" w:themeColor="text1"/>
          <w:spacing w:val="-3"/>
          <w:sz w:val="28"/>
          <w:szCs w:val="28"/>
          <w:lang w:val="en-US"/>
        </w:rPr>
        <w:t xml:space="preserve"> </w:t>
      </w:r>
      <w:r w:rsidRPr="00C22A03">
        <w:rPr>
          <w:color w:val="000000" w:themeColor="text1"/>
          <w:sz w:val="28"/>
          <w:szCs w:val="28"/>
          <w:lang w:val="en-US"/>
        </w:rPr>
        <w:t xml:space="preserve">2020 - 2021: </w:t>
      </w:r>
    </w:p>
    <w:p w14:paraId="7AE6210B" w14:textId="77777777" w:rsidR="00141661" w:rsidRPr="00C22A03" w:rsidRDefault="00141661" w:rsidP="00141661">
      <w:pPr>
        <w:tabs>
          <w:tab w:val="left" w:pos="567"/>
        </w:tabs>
        <w:spacing w:line="360" w:lineRule="auto"/>
        <w:jc w:val="both"/>
        <w:rPr>
          <w:color w:val="000000" w:themeColor="text1"/>
          <w:spacing w:val="-4"/>
          <w:sz w:val="28"/>
          <w:szCs w:val="28"/>
          <w:lang w:val="en-US"/>
        </w:rPr>
      </w:pPr>
      <w:r w:rsidRPr="00C22A03">
        <w:rPr>
          <w:color w:val="000000" w:themeColor="text1"/>
          <w:spacing w:val="-4"/>
          <w:sz w:val="28"/>
          <w:szCs w:val="28"/>
          <w:lang w:val="en-US"/>
        </w:rPr>
        <w:tab/>
      </w:r>
      <w:proofErr w:type="spellStart"/>
      <w:r w:rsidRPr="00C22A03">
        <w:rPr>
          <w:color w:val="000000" w:themeColor="text1"/>
          <w:spacing w:val="-4"/>
          <w:sz w:val="28"/>
          <w:szCs w:val="28"/>
          <w:lang w:val="en-US"/>
        </w:rPr>
        <w:t>Tổng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số</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giảng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viên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tham</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gia</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giảng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dạy</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chương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trình</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nghề</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Kỹ</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thuật</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chế</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biến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món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ăn</w:t>
      </w:r>
      <w:proofErr w:type="spellEnd"/>
      <w:r w:rsidRPr="00C22A03">
        <w:rPr>
          <w:color w:val="000000" w:themeColor="text1"/>
          <w:spacing w:val="-4"/>
          <w:sz w:val="28"/>
          <w:szCs w:val="28"/>
          <w:lang w:val="en-US"/>
        </w:rPr>
        <w:t xml:space="preserve">: 39. </w:t>
      </w:r>
      <w:proofErr w:type="spellStart"/>
      <w:r w:rsidRPr="00C22A03">
        <w:rPr>
          <w:color w:val="000000" w:themeColor="text1"/>
          <w:spacing w:val="-4"/>
          <w:sz w:val="28"/>
          <w:szCs w:val="28"/>
          <w:lang w:val="en-US"/>
        </w:rPr>
        <w:t>Trong</w:t>
      </w:r>
      <w:proofErr w:type="spellEnd"/>
      <w:r w:rsidRPr="00C22A03">
        <w:rPr>
          <w:color w:val="000000" w:themeColor="text1"/>
          <w:spacing w:val="-4"/>
          <w:sz w:val="28"/>
          <w:szCs w:val="28"/>
          <w:lang w:val="en-US"/>
        </w:rPr>
        <w:t xml:space="preserve"> 39 </w:t>
      </w:r>
      <w:proofErr w:type="spellStart"/>
      <w:r w:rsidRPr="00C22A03">
        <w:rPr>
          <w:color w:val="000000" w:themeColor="text1"/>
          <w:spacing w:val="-4"/>
          <w:sz w:val="28"/>
          <w:szCs w:val="28"/>
          <w:lang w:val="en-US"/>
        </w:rPr>
        <w:t>giảng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viên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có</w:t>
      </w:r>
      <w:proofErr w:type="spellEnd"/>
      <w:r w:rsidRPr="00C22A03">
        <w:rPr>
          <w:color w:val="000000" w:themeColor="text1"/>
          <w:spacing w:val="-4"/>
          <w:sz w:val="28"/>
          <w:szCs w:val="28"/>
          <w:lang w:val="en-US"/>
        </w:rPr>
        <w:t xml:space="preserve"> 6 </w:t>
      </w:r>
      <w:proofErr w:type="spellStart"/>
      <w:r w:rsidRPr="00C22A03">
        <w:rPr>
          <w:color w:val="000000" w:themeColor="text1"/>
          <w:spacing w:val="-4"/>
          <w:sz w:val="28"/>
          <w:szCs w:val="28"/>
          <w:lang w:val="en-US"/>
        </w:rPr>
        <w:t>giảng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viên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thuộc</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Khoa</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Công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nghệ</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chế</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biến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và</w:t>
      </w:r>
      <w:proofErr w:type="spellEnd"/>
      <w:r w:rsidRPr="00C22A03">
        <w:rPr>
          <w:color w:val="000000" w:themeColor="text1"/>
          <w:spacing w:val="-4"/>
          <w:sz w:val="28"/>
          <w:szCs w:val="28"/>
          <w:lang w:val="en-US"/>
        </w:rPr>
        <w:t xml:space="preserve"> 30 </w:t>
      </w:r>
      <w:proofErr w:type="spellStart"/>
      <w:r w:rsidRPr="00C22A03">
        <w:rPr>
          <w:color w:val="000000" w:themeColor="text1"/>
          <w:spacing w:val="-4"/>
          <w:sz w:val="28"/>
          <w:szCs w:val="28"/>
          <w:lang w:val="en-US"/>
        </w:rPr>
        <w:t>giảng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viên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thuộc</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các</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đơn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vị</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khác</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và</w:t>
      </w:r>
      <w:proofErr w:type="spellEnd"/>
      <w:r w:rsidRPr="00C22A03">
        <w:rPr>
          <w:color w:val="000000" w:themeColor="text1"/>
          <w:spacing w:val="-4"/>
          <w:sz w:val="28"/>
          <w:szCs w:val="28"/>
          <w:lang w:val="en-US"/>
        </w:rPr>
        <w:t xml:space="preserve"> 03 </w:t>
      </w:r>
      <w:proofErr w:type="spellStart"/>
      <w:r w:rsidRPr="00C22A03">
        <w:rPr>
          <w:color w:val="000000" w:themeColor="text1"/>
          <w:spacing w:val="-4"/>
          <w:sz w:val="28"/>
          <w:szCs w:val="28"/>
          <w:lang w:val="en-US"/>
        </w:rPr>
        <w:t>giảng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viên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hợp</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đồng</w:t>
      </w:r>
      <w:proofErr w:type="spellEnd"/>
      <w:r w:rsidRPr="00C22A03">
        <w:rPr>
          <w:color w:val="000000" w:themeColor="text1"/>
          <w:spacing w:val="-4"/>
          <w:sz w:val="28"/>
          <w:szCs w:val="28"/>
          <w:lang w:val="en-US"/>
        </w:rPr>
        <w:t xml:space="preserve"> </w:t>
      </w:r>
    </w:p>
    <w:p w14:paraId="698E994E" w14:textId="77777777" w:rsidR="00141661" w:rsidRPr="00C22A03" w:rsidRDefault="00141661" w:rsidP="00141661">
      <w:pPr>
        <w:tabs>
          <w:tab w:val="left" w:pos="567"/>
        </w:tabs>
        <w:spacing w:line="360" w:lineRule="auto"/>
        <w:jc w:val="both"/>
        <w:rPr>
          <w:color w:val="000000" w:themeColor="text1"/>
          <w:spacing w:val="-4"/>
          <w:sz w:val="28"/>
          <w:szCs w:val="28"/>
          <w:lang w:val="en-US"/>
        </w:rPr>
      </w:pPr>
      <w:r w:rsidRPr="00C22A03">
        <w:rPr>
          <w:color w:val="000000" w:themeColor="text1"/>
          <w:spacing w:val="-4"/>
          <w:sz w:val="28"/>
          <w:szCs w:val="28"/>
          <w:lang w:val="en-US"/>
        </w:rPr>
        <w:tab/>
      </w:r>
      <w:proofErr w:type="spellStart"/>
      <w:r w:rsidRPr="00C22A03">
        <w:rPr>
          <w:color w:val="000000" w:themeColor="text1"/>
          <w:spacing w:val="-4"/>
          <w:sz w:val="28"/>
          <w:szCs w:val="28"/>
          <w:lang w:val="en-US"/>
        </w:rPr>
        <w:t>Giáo</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viên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thuộc</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các</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đơn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vị</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khác</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hoàn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thành</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nhiệm</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vụ</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là</w:t>
      </w:r>
      <w:proofErr w:type="spellEnd"/>
      <w:r w:rsidRPr="00C22A03">
        <w:rPr>
          <w:color w:val="000000" w:themeColor="text1"/>
          <w:spacing w:val="-4"/>
          <w:sz w:val="28"/>
          <w:szCs w:val="28"/>
          <w:lang w:val="en-US"/>
        </w:rPr>
        <w:t xml:space="preserve"> 30/30 </w:t>
      </w:r>
      <w:proofErr w:type="spellStart"/>
      <w:r w:rsidRPr="00C22A03">
        <w:rPr>
          <w:color w:val="000000" w:themeColor="text1"/>
          <w:spacing w:val="-4"/>
          <w:sz w:val="28"/>
          <w:szCs w:val="28"/>
          <w:lang w:val="en-US"/>
        </w:rPr>
        <w:t>đạt</w:t>
      </w:r>
      <w:proofErr w:type="spellEnd"/>
      <w:r w:rsidRPr="00C22A03">
        <w:rPr>
          <w:color w:val="000000" w:themeColor="text1"/>
          <w:spacing w:val="-4"/>
          <w:sz w:val="28"/>
          <w:szCs w:val="28"/>
          <w:lang w:val="en-US"/>
        </w:rPr>
        <w:t xml:space="preserve"> 100%.</w:t>
      </w:r>
    </w:p>
    <w:p w14:paraId="1E9C3E59" w14:textId="77777777" w:rsidR="00141661" w:rsidRPr="00C22A03" w:rsidRDefault="00141661" w:rsidP="00141661">
      <w:pPr>
        <w:tabs>
          <w:tab w:val="left" w:pos="567"/>
        </w:tabs>
        <w:spacing w:line="360" w:lineRule="auto"/>
        <w:rPr>
          <w:color w:val="000000" w:themeColor="text1"/>
          <w:sz w:val="28"/>
          <w:szCs w:val="28"/>
          <w:lang w:val="en-US"/>
        </w:rPr>
      </w:pPr>
      <w:bookmarkStart w:id="41" w:name="_Hlk162448609"/>
      <w:r w:rsidRPr="00C22A03">
        <w:rPr>
          <w:color w:val="000000" w:themeColor="text1"/>
          <w:sz w:val="28"/>
          <w:szCs w:val="28"/>
          <w:lang w:val="en-US"/>
        </w:rPr>
        <w:tab/>
      </w:r>
      <w:bookmarkEnd w:id="41"/>
      <w:proofErr w:type="spellStart"/>
      <w:r w:rsidRPr="00C22A03">
        <w:rPr>
          <w:color w:val="000000" w:themeColor="text1"/>
          <w:sz w:val="28"/>
          <w:szCs w:val="28"/>
          <w:lang w:val="en-US"/>
        </w:rPr>
        <w:t>Năm</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học</w:t>
      </w:r>
      <w:proofErr w:type="spellEnd"/>
      <w:r w:rsidRPr="00C22A03">
        <w:rPr>
          <w:color w:val="000000" w:themeColor="text1"/>
          <w:sz w:val="28"/>
          <w:szCs w:val="28"/>
          <w:lang w:val="en-US"/>
        </w:rPr>
        <w:t xml:space="preserve"> 2021 - 2022:</w:t>
      </w:r>
    </w:p>
    <w:p w14:paraId="6B109D38" w14:textId="77777777" w:rsidR="00141661" w:rsidRPr="00C22A03" w:rsidRDefault="00141661" w:rsidP="00141661">
      <w:pPr>
        <w:tabs>
          <w:tab w:val="left" w:pos="567"/>
        </w:tabs>
        <w:spacing w:line="360" w:lineRule="auto"/>
        <w:jc w:val="both"/>
        <w:rPr>
          <w:color w:val="000000" w:themeColor="text1"/>
          <w:sz w:val="28"/>
          <w:szCs w:val="28"/>
          <w:lang w:val="en-US"/>
        </w:rPr>
      </w:pPr>
      <w:r w:rsidRPr="00C22A03">
        <w:rPr>
          <w:color w:val="000000" w:themeColor="text1"/>
          <w:spacing w:val="-4"/>
          <w:sz w:val="28"/>
          <w:szCs w:val="28"/>
          <w:lang w:val="en-US"/>
        </w:rPr>
        <w:tab/>
      </w:r>
      <w:proofErr w:type="spellStart"/>
      <w:r w:rsidRPr="00C22A03">
        <w:rPr>
          <w:color w:val="000000" w:themeColor="text1"/>
          <w:spacing w:val="-4"/>
          <w:sz w:val="28"/>
          <w:szCs w:val="28"/>
          <w:lang w:val="en-US"/>
        </w:rPr>
        <w:t>Tổng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số</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giảng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viên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tham</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gia</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giảng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dạy</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chương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trình</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nghề</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Kỹ</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thuật</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chế</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biến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món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ăn</w:t>
      </w:r>
      <w:proofErr w:type="spellEnd"/>
      <w:r w:rsidRPr="00C22A03">
        <w:rPr>
          <w:color w:val="000000" w:themeColor="text1"/>
          <w:spacing w:val="-4"/>
          <w:sz w:val="28"/>
          <w:szCs w:val="28"/>
          <w:lang w:val="en-US"/>
        </w:rPr>
        <w:t xml:space="preserve">: 36. </w:t>
      </w:r>
      <w:proofErr w:type="spellStart"/>
      <w:r w:rsidRPr="00C22A03">
        <w:rPr>
          <w:color w:val="000000" w:themeColor="text1"/>
          <w:spacing w:val="-4"/>
          <w:sz w:val="28"/>
          <w:szCs w:val="28"/>
          <w:lang w:val="en-US"/>
        </w:rPr>
        <w:t>Trong</w:t>
      </w:r>
      <w:proofErr w:type="spellEnd"/>
      <w:r w:rsidRPr="00C22A03">
        <w:rPr>
          <w:color w:val="000000" w:themeColor="text1"/>
          <w:spacing w:val="-4"/>
          <w:sz w:val="28"/>
          <w:szCs w:val="28"/>
          <w:lang w:val="en-US"/>
        </w:rPr>
        <w:t xml:space="preserve"> 36 </w:t>
      </w:r>
      <w:proofErr w:type="spellStart"/>
      <w:r w:rsidRPr="00C22A03">
        <w:rPr>
          <w:color w:val="000000" w:themeColor="text1"/>
          <w:spacing w:val="-4"/>
          <w:sz w:val="28"/>
          <w:szCs w:val="28"/>
          <w:lang w:val="en-US"/>
        </w:rPr>
        <w:t>giảng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viên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có</w:t>
      </w:r>
      <w:proofErr w:type="spellEnd"/>
      <w:r w:rsidRPr="00C22A03">
        <w:rPr>
          <w:color w:val="000000" w:themeColor="text1"/>
          <w:spacing w:val="-4"/>
          <w:sz w:val="28"/>
          <w:szCs w:val="28"/>
          <w:lang w:val="en-US"/>
        </w:rPr>
        <w:t xml:space="preserve"> 6 </w:t>
      </w:r>
      <w:proofErr w:type="spellStart"/>
      <w:r w:rsidRPr="00C22A03">
        <w:rPr>
          <w:color w:val="000000" w:themeColor="text1"/>
          <w:spacing w:val="-4"/>
          <w:sz w:val="28"/>
          <w:szCs w:val="28"/>
          <w:lang w:val="en-US"/>
        </w:rPr>
        <w:t>giảng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viên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thuộc</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Khoa</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Công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nghệ</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chế</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biến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và</w:t>
      </w:r>
      <w:proofErr w:type="spellEnd"/>
      <w:r w:rsidRPr="00C22A03">
        <w:rPr>
          <w:color w:val="000000" w:themeColor="text1"/>
          <w:spacing w:val="-4"/>
          <w:sz w:val="28"/>
          <w:szCs w:val="28"/>
          <w:lang w:val="en-US"/>
        </w:rPr>
        <w:t xml:space="preserve"> 27 </w:t>
      </w:r>
      <w:proofErr w:type="spellStart"/>
      <w:r w:rsidRPr="00C22A03">
        <w:rPr>
          <w:color w:val="000000" w:themeColor="text1"/>
          <w:spacing w:val="-4"/>
          <w:sz w:val="28"/>
          <w:szCs w:val="28"/>
          <w:lang w:val="en-US"/>
        </w:rPr>
        <w:t>giảng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viên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thuộc</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các</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đơn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vị</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khác</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và</w:t>
      </w:r>
      <w:proofErr w:type="spellEnd"/>
      <w:r w:rsidRPr="00C22A03">
        <w:rPr>
          <w:color w:val="000000" w:themeColor="text1"/>
          <w:spacing w:val="-4"/>
          <w:sz w:val="28"/>
          <w:szCs w:val="28"/>
          <w:lang w:val="en-US"/>
        </w:rPr>
        <w:t xml:space="preserve"> 03 </w:t>
      </w:r>
      <w:proofErr w:type="spellStart"/>
      <w:r w:rsidRPr="00C22A03">
        <w:rPr>
          <w:color w:val="000000" w:themeColor="text1"/>
          <w:spacing w:val="-4"/>
          <w:sz w:val="28"/>
          <w:szCs w:val="28"/>
          <w:lang w:val="en-US"/>
        </w:rPr>
        <w:t>giảng</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viên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hợp</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đồng</w:t>
      </w:r>
      <w:proofErr w:type="spellEnd"/>
    </w:p>
    <w:p w14:paraId="776C52B8" w14:textId="77777777" w:rsidR="00141661" w:rsidRPr="00C22A03" w:rsidRDefault="00141661" w:rsidP="00141661">
      <w:pPr>
        <w:tabs>
          <w:tab w:val="left" w:pos="567"/>
        </w:tabs>
        <w:spacing w:line="360" w:lineRule="auto"/>
        <w:jc w:val="both"/>
        <w:rPr>
          <w:color w:val="000000" w:themeColor="text1"/>
          <w:spacing w:val="-4"/>
          <w:sz w:val="28"/>
          <w:szCs w:val="28"/>
          <w:lang w:val="en-US"/>
        </w:rPr>
      </w:pPr>
      <w:r w:rsidRPr="00C22A03">
        <w:rPr>
          <w:color w:val="000000" w:themeColor="text1"/>
          <w:sz w:val="28"/>
          <w:szCs w:val="28"/>
          <w:lang w:val="en-US"/>
        </w:rPr>
        <w:tab/>
      </w:r>
      <w:proofErr w:type="spellStart"/>
      <w:r w:rsidRPr="00C22A03">
        <w:rPr>
          <w:color w:val="000000" w:themeColor="text1"/>
          <w:spacing w:val="-4"/>
          <w:sz w:val="28"/>
          <w:szCs w:val="28"/>
          <w:lang w:val="en-US"/>
        </w:rPr>
        <w:t>Giáo</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viên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thuộc</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các</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đơn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vị</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khác</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hoàn</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thành</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nhiệm</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vụ</w:t>
      </w:r>
      <w:proofErr w:type="spellEnd"/>
      <w:r w:rsidRPr="00C22A03">
        <w:rPr>
          <w:color w:val="000000" w:themeColor="text1"/>
          <w:spacing w:val="-4"/>
          <w:sz w:val="28"/>
          <w:szCs w:val="28"/>
          <w:lang w:val="en-US"/>
        </w:rPr>
        <w:t xml:space="preserve"> </w:t>
      </w:r>
      <w:proofErr w:type="spellStart"/>
      <w:r w:rsidRPr="00C22A03">
        <w:rPr>
          <w:color w:val="000000" w:themeColor="text1"/>
          <w:spacing w:val="-4"/>
          <w:sz w:val="28"/>
          <w:szCs w:val="28"/>
          <w:lang w:val="en-US"/>
        </w:rPr>
        <w:t>là</w:t>
      </w:r>
      <w:proofErr w:type="spellEnd"/>
      <w:r w:rsidRPr="00C22A03">
        <w:rPr>
          <w:color w:val="000000" w:themeColor="text1"/>
          <w:spacing w:val="-4"/>
          <w:sz w:val="28"/>
          <w:szCs w:val="28"/>
          <w:lang w:val="en-US"/>
        </w:rPr>
        <w:t xml:space="preserve"> 27/27 </w:t>
      </w:r>
      <w:proofErr w:type="spellStart"/>
      <w:r w:rsidRPr="00C22A03">
        <w:rPr>
          <w:color w:val="000000" w:themeColor="text1"/>
          <w:spacing w:val="-4"/>
          <w:sz w:val="28"/>
          <w:szCs w:val="28"/>
          <w:lang w:val="en-US"/>
        </w:rPr>
        <w:t>đạt</w:t>
      </w:r>
      <w:proofErr w:type="spellEnd"/>
      <w:r w:rsidRPr="00C22A03">
        <w:rPr>
          <w:color w:val="000000" w:themeColor="text1"/>
          <w:spacing w:val="-4"/>
          <w:sz w:val="28"/>
          <w:szCs w:val="28"/>
          <w:lang w:val="en-US"/>
        </w:rPr>
        <w:t xml:space="preserve"> 100%.</w:t>
      </w:r>
    </w:p>
    <w:p w14:paraId="1A9748FE" w14:textId="77777777" w:rsidR="00141661" w:rsidRPr="00C22A03" w:rsidRDefault="00141661" w:rsidP="00141661">
      <w:pPr>
        <w:tabs>
          <w:tab w:val="left" w:pos="567"/>
        </w:tabs>
        <w:spacing w:line="360" w:lineRule="auto"/>
        <w:ind w:left="-65"/>
        <w:rPr>
          <w:color w:val="000000" w:themeColor="text1"/>
          <w:sz w:val="28"/>
          <w:szCs w:val="28"/>
          <w:lang w:val="en-US"/>
        </w:rPr>
      </w:pPr>
      <w:r w:rsidRPr="00C22A03">
        <w:rPr>
          <w:color w:val="000000" w:themeColor="text1"/>
          <w:sz w:val="28"/>
          <w:szCs w:val="28"/>
          <w:lang w:val="en-US"/>
        </w:rPr>
        <w:t xml:space="preserve">* </w:t>
      </w:r>
      <w:proofErr w:type="spellStart"/>
      <w:r w:rsidRPr="00C22A03">
        <w:rPr>
          <w:color w:val="000000" w:themeColor="text1"/>
          <w:sz w:val="28"/>
          <w:szCs w:val="28"/>
          <w:lang w:val="en-US"/>
        </w:rPr>
        <w:t>Đối</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với</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giáo</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viên</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trực</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thuộc</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khoa</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Công</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nghệ</w:t>
      </w:r>
      <w:proofErr w:type="spellEnd"/>
      <w:r w:rsidRPr="00C22A03">
        <w:rPr>
          <w:color w:val="000000" w:themeColor="text1"/>
          <w:sz w:val="28"/>
          <w:szCs w:val="28"/>
          <w:lang w:val="en-US"/>
        </w:rPr>
        <w:t xml:space="preserve"> chế </w:t>
      </w:r>
      <w:proofErr w:type="spellStart"/>
      <w:r w:rsidRPr="00C22A03">
        <w:rPr>
          <w:color w:val="000000" w:themeColor="text1"/>
          <w:sz w:val="28"/>
          <w:szCs w:val="28"/>
          <w:lang w:val="en-US"/>
        </w:rPr>
        <w:t>biến</w:t>
      </w:r>
      <w:proofErr w:type="spellEnd"/>
      <w:r w:rsidRPr="00C22A03">
        <w:rPr>
          <w:color w:val="000000" w:themeColor="text1"/>
          <w:sz w:val="28"/>
          <w:szCs w:val="28"/>
          <w:lang w:val="en-US"/>
        </w:rPr>
        <w:t xml:space="preserve"> </w:t>
      </w:r>
    </w:p>
    <w:p w14:paraId="38D7FCE9" w14:textId="77777777" w:rsidR="00141661" w:rsidRPr="00C22A03" w:rsidRDefault="00141661" w:rsidP="00141661">
      <w:pPr>
        <w:tabs>
          <w:tab w:val="left" w:pos="567"/>
        </w:tabs>
        <w:spacing w:line="360" w:lineRule="auto"/>
        <w:ind w:left="-65"/>
        <w:rPr>
          <w:color w:val="000000" w:themeColor="text1"/>
          <w:sz w:val="28"/>
          <w:szCs w:val="28"/>
          <w:lang w:val="en-US"/>
        </w:rPr>
      </w:pPr>
      <w:r w:rsidRPr="00C22A03">
        <w:rPr>
          <w:color w:val="000000" w:themeColor="text1"/>
          <w:sz w:val="28"/>
          <w:szCs w:val="28"/>
          <w:lang w:val="en-US"/>
        </w:rPr>
        <w:t xml:space="preserve">        (1)</w:t>
      </w:r>
      <w:r w:rsidRPr="00C22A03">
        <w:rPr>
          <w:color w:val="000000" w:themeColor="text1"/>
          <w:spacing w:val="-2"/>
          <w:sz w:val="28"/>
          <w:szCs w:val="28"/>
          <w:lang w:val="en-US"/>
        </w:rPr>
        <w:t xml:space="preserve"> </w:t>
      </w:r>
      <w:proofErr w:type="spellStart"/>
      <w:r w:rsidRPr="00C22A03">
        <w:rPr>
          <w:color w:val="000000" w:themeColor="text1"/>
          <w:sz w:val="28"/>
          <w:szCs w:val="28"/>
          <w:lang w:val="en-US"/>
        </w:rPr>
        <w:t>Năm</w:t>
      </w:r>
      <w:proofErr w:type="spellEnd"/>
      <w:r w:rsidRPr="00C22A03">
        <w:rPr>
          <w:color w:val="000000" w:themeColor="text1"/>
          <w:spacing w:val="-3"/>
          <w:sz w:val="28"/>
          <w:szCs w:val="28"/>
          <w:lang w:val="en-US"/>
        </w:rPr>
        <w:t xml:space="preserve"> </w:t>
      </w:r>
      <w:proofErr w:type="spellStart"/>
      <w:r w:rsidRPr="00C22A03">
        <w:rPr>
          <w:color w:val="000000" w:themeColor="text1"/>
          <w:spacing w:val="-3"/>
          <w:sz w:val="28"/>
          <w:szCs w:val="28"/>
          <w:lang w:val="en-US"/>
        </w:rPr>
        <w:t>học</w:t>
      </w:r>
      <w:proofErr w:type="spellEnd"/>
      <w:r w:rsidRPr="00C22A03">
        <w:rPr>
          <w:color w:val="000000" w:themeColor="text1"/>
          <w:spacing w:val="-3"/>
          <w:sz w:val="28"/>
          <w:szCs w:val="28"/>
          <w:lang w:val="en-US"/>
        </w:rPr>
        <w:t xml:space="preserve"> </w:t>
      </w:r>
      <w:r w:rsidRPr="00C22A03">
        <w:rPr>
          <w:color w:val="000000" w:themeColor="text1"/>
          <w:sz w:val="28"/>
          <w:szCs w:val="28"/>
          <w:lang w:val="en-US"/>
        </w:rPr>
        <w:t>2020 - 2021:</w:t>
      </w:r>
    </w:p>
    <w:p w14:paraId="510E444F" w14:textId="77777777" w:rsidR="00141661" w:rsidRPr="00C22A03" w:rsidRDefault="00141661" w:rsidP="00141661">
      <w:pPr>
        <w:tabs>
          <w:tab w:val="left" w:pos="567"/>
        </w:tabs>
        <w:spacing w:line="360" w:lineRule="auto"/>
        <w:rPr>
          <w:color w:val="000000" w:themeColor="text1"/>
          <w:sz w:val="28"/>
          <w:szCs w:val="28"/>
          <w:lang w:val="en-US"/>
        </w:rPr>
      </w:pPr>
      <w:r w:rsidRPr="00C22A03">
        <w:rPr>
          <w:color w:val="000000" w:themeColor="text1"/>
          <w:sz w:val="28"/>
          <w:szCs w:val="28"/>
          <w:lang w:val="vi-VN"/>
        </w:rPr>
        <w:tab/>
        <w:t xml:space="preserve">- </w:t>
      </w:r>
      <w:proofErr w:type="spellStart"/>
      <w:r w:rsidRPr="00C22A03">
        <w:rPr>
          <w:color w:val="000000" w:themeColor="text1"/>
          <w:sz w:val="28"/>
          <w:szCs w:val="28"/>
          <w:lang w:val="en-US"/>
        </w:rPr>
        <w:t>Giáo</w:t>
      </w:r>
      <w:proofErr w:type="spellEnd"/>
      <w:r w:rsidRPr="00C22A03">
        <w:rPr>
          <w:color w:val="000000" w:themeColor="text1"/>
          <w:spacing w:val="-2"/>
          <w:sz w:val="28"/>
          <w:szCs w:val="28"/>
          <w:lang w:val="en-US"/>
        </w:rPr>
        <w:t xml:space="preserve"> </w:t>
      </w:r>
      <w:proofErr w:type="spellStart"/>
      <w:r w:rsidRPr="00C22A03">
        <w:rPr>
          <w:color w:val="000000" w:themeColor="text1"/>
          <w:sz w:val="28"/>
          <w:szCs w:val="28"/>
          <w:lang w:val="en-US"/>
        </w:rPr>
        <w:t>viên</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hoàn</w:t>
      </w:r>
      <w:proofErr w:type="spellEnd"/>
      <w:r w:rsidRPr="00C22A03">
        <w:rPr>
          <w:color w:val="000000" w:themeColor="text1"/>
          <w:spacing w:val="-2"/>
          <w:sz w:val="28"/>
          <w:szCs w:val="28"/>
          <w:lang w:val="en-US"/>
        </w:rPr>
        <w:t xml:space="preserve"> </w:t>
      </w:r>
      <w:proofErr w:type="spellStart"/>
      <w:r w:rsidRPr="00C22A03">
        <w:rPr>
          <w:color w:val="000000" w:themeColor="text1"/>
          <w:sz w:val="28"/>
          <w:szCs w:val="28"/>
          <w:lang w:val="en-US"/>
        </w:rPr>
        <w:t>thành</w:t>
      </w:r>
      <w:proofErr w:type="spellEnd"/>
      <w:r w:rsidRPr="00C22A03">
        <w:rPr>
          <w:color w:val="000000" w:themeColor="text1"/>
          <w:spacing w:val="1"/>
          <w:sz w:val="28"/>
          <w:szCs w:val="28"/>
          <w:lang w:val="en-US"/>
        </w:rPr>
        <w:t xml:space="preserve"> </w:t>
      </w:r>
      <w:proofErr w:type="spellStart"/>
      <w:r w:rsidRPr="00C22A03">
        <w:rPr>
          <w:color w:val="000000" w:themeColor="text1"/>
          <w:sz w:val="28"/>
          <w:szCs w:val="28"/>
          <w:lang w:val="en-US"/>
        </w:rPr>
        <w:t>tốt</w:t>
      </w:r>
      <w:proofErr w:type="spellEnd"/>
      <w:r w:rsidRPr="00C22A03">
        <w:rPr>
          <w:color w:val="000000" w:themeColor="text1"/>
          <w:spacing w:val="-1"/>
          <w:sz w:val="28"/>
          <w:szCs w:val="28"/>
          <w:lang w:val="en-US"/>
        </w:rPr>
        <w:t xml:space="preserve"> </w:t>
      </w:r>
      <w:proofErr w:type="spellStart"/>
      <w:r w:rsidRPr="00C22A03">
        <w:rPr>
          <w:color w:val="000000" w:themeColor="text1"/>
          <w:sz w:val="28"/>
          <w:szCs w:val="28"/>
          <w:lang w:val="en-US"/>
        </w:rPr>
        <w:t>nhiệm</w:t>
      </w:r>
      <w:proofErr w:type="spellEnd"/>
      <w:r w:rsidRPr="00C22A03">
        <w:rPr>
          <w:color w:val="000000" w:themeColor="text1"/>
          <w:spacing w:val="-2"/>
          <w:sz w:val="28"/>
          <w:szCs w:val="28"/>
          <w:lang w:val="en-US"/>
        </w:rPr>
        <w:t xml:space="preserve"> </w:t>
      </w:r>
      <w:proofErr w:type="spellStart"/>
      <w:r w:rsidRPr="00C22A03">
        <w:rPr>
          <w:color w:val="000000" w:themeColor="text1"/>
          <w:sz w:val="28"/>
          <w:szCs w:val="28"/>
          <w:lang w:val="en-US"/>
        </w:rPr>
        <w:t>vụ</w:t>
      </w:r>
      <w:proofErr w:type="spellEnd"/>
      <w:r w:rsidRPr="00C22A03">
        <w:rPr>
          <w:color w:val="000000" w:themeColor="text1"/>
          <w:spacing w:val="-2"/>
          <w:sz w:val="28"/>
          <w:szCs w:val="28"/>
          <w:lang w:val="en-US"/>
        </w:rPr>
        <w:t xml:space="preserve"> 06</w:t>
      </w:r>
      <w:r w:rsidRPr="00C22A03">
        <w:rPr>
          <w:color w:val="000000" w:themeColor="text1"/>
          <w:sz w:val="28"/>
          <w:szCs w:val="28"/>
          <w:lang w:val="en-US"/>
        </w:rPr>
        <w:t>/06,</w:t>
      </w:r>
      <w:r w:rsidRPr="00C22A03">
        <w:rPr>
          <w:color w:val="000000" w:themeColor="text1"/>
          <w:spacing w:val="-2"/>
          <w:sz w:val="28"/>
          <w:szCs w:val="28"/>
          <w:lang w:val="en-US"/>
        </w:rPr>
        <w:t xml:space="preserve"> </w:t>
      </w:r>
      <w:proofErr w:type="spellStart"/>
      <w:r w:rsidRPr="00C22A03">
        <w:rPr>
          <w:color w:val="000000" w:themeColor="text1"/>
          <w:sz w:val="28"/>
          <w:szCs w:val="28"/>
          <w:lang w:val="en-US"/>
        </w:rPr>
        <w:t>đạt</w:t>
      </w:r>
      <w:proofErr w:type="spellEnd"/>
      <w:r w:rsidRPr="00C22A03">
        <w:rPr>
          <w:color w:val="000000" w:themeColor="text1"/>
          <w:spacing w:val="-1"/>
          <w:sz w:val="28"/>
          <w:szCs w:val="28"/>
          <w:lang w:val="en-US"/>
        </w:rPr>
        <w:t xml:space="preserve"> </w:t>
      </w:r>
      <w:r w:rsidRPr="00C22A03">
        <w:rPr>
          <w:color w:val="000000" w:themeColor="text1"/>
          <w:sz w:val="28"/>
          <w:szCs w:val="28"/>
          <w:lang w:val="en-US"/>
        </w:rPr>
        <w:t>100%.</w:t>
      </w:r>
    </w:p>
    <w:p w14:paraId="2B5F5BC6" w14:textId="77777777" w:rsidR="00141661" w:rsidRPr="00C22A03" w:rsidRDefault="00141661" w:rsidP="00141661">
      <w:pPr>
        <w:tabs>
          <w:tab w:val="left" w:pos="567"/>
        </w:tabs>
        <w:spacing w:line="360" w:lineRule="auto"/>
        <w:rPr>
          <w:color w:val="000000" w:themeColor="text1"/>
          <w:sz w:val="28"/>
          <w:szCs w:val="28"/>
          <w:lang w:val="en-US"/>
        </w:rPr>
      </w:pPr>
      <w:r w:rsidRPr="00C22A03">
        <w:rPr>
          <w:color w:val="000000" w:themeColor="text1"/>
          <w:sz w:val="28"/>
          <w:szCs w:val="28"/>
          <w:lang w:val="en-US"/>
        </w:rPr>
        <w:tab/>
        <w:t xml:space="preserve">(2) </w:t>
      </w:r>
      <w:proofErr w:type="spellStart"/>
      <w:r w:rsidRPr="00C22A03">
        <w:rPr>
          <w:color w:val="000000" w:themeColor="text1"/>
          <w:sz w:val="28"/>
          <w:szCs w:val="28"/>
          <w:lang w:val="en-US"/>
        </w:rPr>
        <w:t>Năm</w:t>
      </w:r>
      <w:proofErr w:type="spellEnd"/>
      <w:r w:rsidRPr="00C22A03">
        <w:rPr>
          <w:color w:val="000000" w:themeColor="text1"/>
          <w:spacing w:val="-3"/>
          <w:sz w:val="28"/>
          <w:szCs w:val="28"/>
          <w:lang w:val="en-US"/>
        </w:rPr>
        <w:t xml:space="preserve"> </w:t>
      </w:r>
      <w:proofErr w:type="spellStart"/>
      <w:r w:rsidRPr="00C22A03">
        <w:rPr>
          <w:color w:val="000000" w:themeColor="text1"/>
          <w:spacing w:val="-3"/>
          <w:sz w:val="28"/>
          <w:szCs w:val="28"/>
          <w:lang w:val="en-US"/>
        </w:rPr>
        <w:t>học</w:t>
      </w:r>
      <w:proofErr w:type="spellEnd"/>
      <w:r w:rsidRPr="00C22A03">
        <w:rPr>
          <w:color w:val="000000" w:themeColor="text1"/>
          <w:spacing w:val="-3"/>
          <w:sz w:val="28"/>
          <w:szCs w:val="28"/>
          <w:lang w:val="en-US"/>
        </w:rPr>
        <w:t xml:space="preserve"> </w:t>
      </w:r>
      <w:r w:rsidRPr="00C22A03">
        <w:rPr>
          <w:color w:val="000000" w:themeColor="text1"/>
          <w:sz w:val="28"/>
          <w:szCs w:val="28"/>
          <w:lang w:val="en-US"/>
        </w:rPr>
        <w:t>2021 - 2022:</w:t>
      </w:r>
    </w:p>
    <w:p w14:paraId="045082F1" w14:textId="77777777" w:rsidR="00141661" w:rsidRPr="00C22A03" w:rsidRDefault="00141661" w:rsidP="00141661">
      <w:pPr>
        <w:widowControl/>
        <w:tabs>
          <w:tab w:val="left" w:pos="567"/>
        </w:tabs>
        <w:spacing w:line="360" w:lineRule="auto"/>
        <w:rPr>
          <w:color w:val="000000" w:themeColor="text1"/>
          <w:sz w:val="28"/>
          <w:szCs w:val="28"/>
          <w:lang w:val="en-US"/>
        </w:rPr>
      </w:pPr>
      <w:r w:rsidRPr="00C22A03">
        <w:rPr>
          <w:color w:val="000000" w:themeColor="text1"/>
          <w:sz w:val="28"/>
          <w:szCs w:val="28"/>
          <w:lang w:val="en-US"/>
        </w:rPr>
        <w:tab/>
        <w:t xml:space="preserve">- </w:t>
      </w:r>
      <w:proofErr w:type="spellStart"/>
      <w:r w:rsidRPr="00C22A03">
        <w:rPr>
          <w:color w:val="000000" w:themeColor="text1"/>
          <w:sz w:val="28"/>
          <w:szCs w:val="28"/>
          <w:lang w:val="en-US"/>
        </w:rPr>
        <w:t>Giáo</w:t>
      </w:r>
      <w:proofErr w:type="spellEnd"/>
      <w:r w:rsidRPr="00C22A03">
        <w:rPr>
          <w:color w:val="000000" w:themeColor="text1"/>
          <w:spacing w:val="-3"/>
          <w:sz w:val="28"/>
          <w:szCs w:val="28"/>
          <w:lang w:val="en-US"/>
        </w:rPr>
        <w:t xml:space="preserve"> </w:t>
      </w:r>
      <w:proofErr w:type="spellStart"/>
      <w:r w:rsidRPr="00C22A03">
        <w:rPr>
          <w:color w:val="000000" w:themeColor="text1"/>
          <w:sz w:val="28"/>
          <w:szCs w:val="28"/>
          <w:lang w:val="en-US"/>
        </w:rPr>
        <w:t>viên</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hoàn</w:t>
      </w:r>
      <w:proofErr w:type="spellEnd"/>
      <w:r w:rsidRPr="00C22A03">
        <w:rPr>
          <w:color w:val="000000" w:themeColor="text1"/>
          <w:spacing w:val="-3"/>
          <w:sz w:val="28"/>
          <w:szCs w:val="28"/>
          <w:lang w:val="en-US"/>
        </w:rPr>
        <w:t xml:space="preserve"> </w:t>
      </w:r>
      <w:proofErr w:type="spellStart"/>
      <w:r w:rsidRPr="00C22A03">
        <w:rPr>
          <w:color w:val="000000" w:themeColor="text1"/>
          <w:sz w:val="28"/>
          <w:szCs w:val="28"/>
          <w:lang w:val="en-US"/>
        </w:rPr>
        <w:t>thành</w:t>
      </w:r>
      <w:proofErr w:type="spellEnd"/>
      <w:r w:rsidRPr="00C22A03">
        <w:rPr>
          <w:color w:val="000000" w:themeColor="text1"/>
          <w:spacing w:val="1"/>
          <w:sz w:val="28"/>
          <w:szCs w:val="28"/>
          <w:lang w:val="en-US"/>
        </w:rPr>
        <w:t xml:space="preserve"> </w:t>
      </w:r>
      <w:proofErr w:type="spellStart"/>
      <w:r w:rsidRPr="00C22A03">
        <w:rPr>
          <w:color w:val="000000" w:themeColor="text1"/>
          <w:sz w:val="28"/>
          <w:szCs w:val="28"/>
          <w:lang w:val="en-US"/>
        </w:rPr>
        <w:t>xuất</w:t>
      </w:r>
      <w:proofErr w:type="spellEnd"/>
      <w:r w:rsidRPr="00C22A03">
        <w:rPr>
          <w:color w:val="000000" w:themeColor="text1"/>
          <w:spacing w:val="-3"/>
          <w:sz w:val="28"/>
          <w:szCs w:val="28"/>
          <w:lang w:val="en-US"/>
        </w:rPr>
        <w:t xml:space="preserve"> </w:t>
      </w:r>
      <w:proofErr w:type="spellStart"/>
      <w:r w:rsidRPr="00C22A03">
        <w:rPr>
          <w:color w:val="000000" w:themeColor="text1"/>
          <w:sz w:val="28"/>
          <w:szCs w:val="28"/>
          <w:lang w:val="en-US"/>
        </w:rPr>
        <w:t>sắc</w:t>
      </w:r>
      <w:proofErr w:type="spellEnd"/>
      <w:r w:rsidRPr="00C22A03">
        <w:rPr>
          <w:color w:val="000000" w:themeColor="text1"/>
          <w:spacing w:val="-2"/>
          <w:sz w:val="28"/>
          <w:szCs w:val="28"/>
          <w:lang w:val="en-US"/>
        </w:rPr>
        <w:t xml:space="preserve"> </w:t>
      </w:r>
      <w:proofErr w:type="spellStart"/>
      <w:r w:rsidRPr="00C22A03">
        <w:rPr>
          <w:color w:val="000000" w:themeColor="text1"/>
          <w:sz w:val="28"/>
          <w:szCs w:val="28"/>
          <w:lang w:val="en-US"/>
        </w:rPr>
        <w:t>nhiệm</w:t>
      </w:r>
      <w:proofErr w:type="spellEnd"/>
      <w:r w:rsidRPr="00C22A03">
        <w:rPr>
          <w:color w:val="000000" w:themeColor="text1"/>
          <w:spacing w:val="-5"/>
          <w:sz w:val="28"/>
          <w:szCs w:val="28"/>
          <w:lang w:val="en-US"/>
        </w:rPr>
        <w:t xml:space="preserve"> </w:t>
      </w:r>
      <w:proofErr w:type="spellStart"/>
      <w:r w:rsidRPr="00C22A03">
        <w:rPr>
          <w:color w:val="000000" w:themeColor="text1"/>
          <w:sz w:val="28"/>
          <w:szCs w:val="28"/>
          <w:lang w:val="en-US"/>
        </w:rPr>
        <w:t>vụ</w:t>
      </w:r>
      <w:proofErr w:type="spellEnd"/>
      <w:r w:rsidRPr="00C22A03">
        <w:rPr>
          <w:color w:val="000000" w:themeColor="text1"/>
          <w:spacing w:val="4"/>
          <w:sz w:val="28"/>
          <w:szCs w:val="28"/>
          <w:lang w:val="en-US"/>
        </w:rPr>
        <w:t xml:space="preserve"> </w:t>
      </w:r>
      <w:r w:rsidRPr="00C22A03">
        <w:rPr>
          <w:color w:val="000000" w:themeColor="text1"/>
          <w:sz w:val="28"/>
          <w:szCs w:val="28"/>
          <w:lang w:val="en-US"/>
        </w:rPr>
        <w:t xml:space="preserve">01/6, </w:t>
      </w:r>
      <w:proofErr w:type="spellStart"/>
      <w:r w:rsidRPr="00C22A03">
        <w:rPr>
          <w:color w:val="000000" w:themeColor="text1"/>
          <w:sz w:val="28"/>
          <w:szCs w:val="28"/>
          <w:lang w:val="en-US"/>
        </w:rPr>
        <w:t>đạt</w:t>
      </w:r>
      <w:proofErr w:type="spellEnd"/>
      <w:r w:rsidRPr="00C22A03">
        <w:rPr>
          <w:color w:val="000000" w:themeColor="text1"/>
          <w:spacing w:val="-2"/>
          <w:sz w:val="28"/>
          <w:szCs w:val="28"/>
          <w:lang w:val="en-US"/>
        </w:rPr>
        <w:t xml:space="preserve"> 12</w:t>
      </w:r>
      <w:r w:rsidRPr="00C22A03">
        <w:rPr>
          <w:color w:val="000000" w:themeColor="text1"/>
          <w:spacing w:val="-2"/>
          <w:sz w:val="28"/>
          <w:szCs w:val="28"/>
          <w:lang w:val="vi-VN"/>
        </w:rPr>
        <w:t>,5</w:t>
      </w:r>
      <w:r w:rsidRPr="00C22A03">
        <w:rPr>
          <w:color w:val="000000" w:themeColor="text1"/>
          <w:sz w:val="28"/>
          <w:szCs w:val="28"/>
          <w:lang w:val="en-US"/>
        </w:rPr>
        <w:t>%.</w:t>
      </w:r>
    </w:p>
    <w:p w14:paraId="1FBBFA05" w14:textId="77777777" w:rsidR="00141661" w:rsidRPr="00C22A03" w:rsidRDefault="00141661" w:rsidP="00141661">
      <w:pPr>
        <w:widowControl/>
        <w:tabs>
          <w:tab w:val="left" w:pos="567"/>
        </w:tabs>
        <w:spacing w:line="360" w:lineRule="auto"/>
        <w:rPr>
          <w:color w:val="000000" w:themeColor="text1"/>
          <w:sz w:val="28"/>
          <w:szCs w:val="28"/>
          <w:lang w:val="en-US"/>
        </w:rPr>
      </w:pPr>
      <w:r w:rsidRPr="00C22A03">
        <w:rPr>
          <w:color w:val="000000" w:themeColor="text1"/>
          <w:sz w:val="28"/>
          <w:szCs w:val="28"/>
          <w:lang w:val="en-US"/>
        </w:rPr>
        <w:tab/>
        <w:t xml:space="preserve">- </w:t>
      </w:r>
      <w:proofErr w:type="spellStart"/>
      <w:r w:rsidRPr="00C22A03">
        <w:rPr>
          <w:color w:val="000000" w:themeColor="text1"/>
          <w:sz w:val="28"/>
          <w:szCs w:val="28"/>
          <w:lang w:val="en-US"/>
        </w:rPr>
        <w:t>Giáo</w:t>
      </w:r>
      <w:proofErr w:type="spellEnd"/>
      <w:r w:rsidRPr="00C22A03">
        <w:rPr>
          <w:color w:val="000000" w:themeColor="text1"/>
          <w:spacing w:val="-2"/>
          <w:sz w:val="28"/>
          <w:szCs w:val="28"/>
          <w:lang w:val="en-US"/>
        </w:rPr>
        <w:t xml:space="preserve"> </w:t>
      </w:r>
      <w:proofErr w:type="spellStart"/>
      <w:r w:rsidRPr="00C22A03">
        <w:rPr>
          <w:color w:val="000000" w:themeColor="text1"/>
          <w:sz w:val="28"/>
          <w:szCs w:val="28"/>
          <w:lang w:val="en-US"/>
        </w:rPr>
        <w:t>viên</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hoàn</w:t>
      </w:r>
      <w:proofErr w:type="spellEnd"/>
      <w:r w:rsidRPr="00C22A03">
        <w:rPr>
          <w:color w:val="000000" w:themeColor="text1"/>
          <w:spacing w:val="-2"/>
          <w:sz w:val="28"/>
          <w:szCs w:val="28"/>
          <w:lang w:val="en-US"/>
        </w:rPr>
        <w:t xml:space="preserve"> </w:t>
      </w:r>
      <w:proofErr w:type="spellStart"/>
      <w:r w:rsidRPr="00C22A03">
        <w:rPr>
          <w:color w:val="000000" w:themeColor="text1"/>
          <w:sz w:val="28"/>
          <w:szCs w:val="28"/>
          <w:lang w:val="en-US"/>
        </w:rPr>
        <w:t>thành</w:t>
      </w:r>
      <w:proofErr w:type="spellEnd"/>
      <w:r w:rsidRPr="00C22A03">
        <w:rPr>
          <w:color w:val="000000" w:themeColor="text1"/>
          <w:spacing w:val="1"/>
          <w:sz w:val="28"/>
          <w:szCs w:val="28"/>
          <w:lang w:val="en-US"/>
        </w:rPr>
        <w:t xml:space="preserve"> </w:t>
      </w:r>
      <w:proofErr w:type="spellStart"/>
      <w:r w:rsidRPr="00C22A03">
        <w:rPr>
          <w:color w:val="000000" w:themeColor="text1"/>
          <w:sz w:val="28"/>
          <w:szCs w:val="28"/>
          <w:lang w:val="en-US"/>
        </w:rPr>
        <w:t>tốt</w:t>
      </w:r>
      <w:proofErr w:type="spellEnd"/>
      <w:r w:rsidRPr="00C22A03">
        <w:rPr>
          <w:color w:val="000000" w:themeColor="text1"/>
          <w:spacing w:val="-1"/>
          <w:sz w:val="28"/>
          <w:szCs w:val="28"/>
          <w:lang w:val="en-US"/>
        </w:rPr>
        <w:t xml:space="preserve"> </w:t>
      </w:r>
      <w:proofErr w:type="spellStart"/>
      <w:r w:rsidRPr="00C22A03">
        <w:rPr>
          <w:color w:val="000000" w:themeColor="text1"/>
          <w:sz w:val="28"/>
          <w:szCs w:val="28"/>
          <w:lang w:val="en-US"/>
        </w:rPr>
        <w:t>nhiệm</w:t>
      </w:r>
      <w:proofErr w:type="spellEnd"/>
      <w:r w:rsidRPr="00C22A03">
        <w:rPr>
          <w:color w:val="000000" w:themeColor="text1"/>
          <w:spacing w:val="-2"/>
          <w:sz w:val="28"/>
          <w:szCs w:val="28"/>
          <w:lang w:val="en-US"/>
        </w:rPr>
        <w:t xml:space="preserve"> </w:t>
      </w:r>
      <w:proofErr w:type="spellStart"/>
      <w:r w:rsidRPr="00C22A03">
        <w:rPr>
          <w:color w:val="000000" w:themeColor="text1"/>
          <w:sz w:val="28"/>
          <w:szCs w:val="28"/>
          <w:lang w:val="en-US"/>
        </w:rPr>
        <w:t>vụ</w:t>
      </w:r>
      <w:proofErr w:type="spellEnd"/>
      <w:r w:rsidRPr="00C22A03">
        <w:rPr>
          <w:color w:val="000000" w:themeColor="text1"/>
          <w:spacing w:val="-2"/>
          <w:sz w:val="28"/>
          <w:szCs w:val="28"/>
          <w:lang w:val="en-US"/>
        </w:rPr>
        <w:t xml:space="preserve"> 05/6</w:t>
      </w:r>
      <w:r w:rsidRPr="00C22A03">
        <w:rPr>
          <w:color w:val="000000" w:themeColor="text1"/>
          <w:sz w:val="28"/>
          <w:szCs w:val="28"/>
          <w:lang w:val="en-US"/>
        </w:rPr>
        <w:t>,</w:t>
      </w:r>
      <w:r w:rsidRPr="00C22A03">
        <w:rPr>
          <w:color w:val="000000" w:themeColor="text1"/>
          <w:spacing w:val="-2"/>
          <w:sz w:val="28"/>
          <w:szCs w:val="28"/>
          <w:lang w:val="en-US"/>
        </w:rPr>
        <w:t xml:space="preserve"> </w:t>
      </w:r>
      <w:proofErr w:type="spellStart"/>
      <w:r w:rsidRPr="00C22A03">
        <w:rPr>
          <w:color w:val="000000" w:themeColor="text1"/>
          <w:sz w:val="28"/>
          <w:szCs w:val="28"/>
          <w:lang w:val="en-US"/>
        </w:rPr>
        <w:t>đạt</w:t>
      </w:r>
      <w:proofErr w:type="spellEnd"/>
      <w:r w:rsidRPr="00C22A03">
        <w:rPr>
          <w:color w:val="000000" w:themeColor="text1"/>
          <w:spacing w:val="-1"/>
          <w:sz w:val="28"/>
          <w:szCs w:val="28"/>
          <w:lang w:val="en-US"/>
        </w:rPr>
        <w:t xml:space="preserve"> 87,5</w:t>
      </w:r>
      <w:r w:rsidRPr="00C22A03">
        <w:rPr>
          <w:color w:val="000000" w:themeColor="text1"/>
          <w:sz w:val="28"/>
          <w:szCs w:val="28"/>
          <w:lang w:val="en-US"/>
        </w:rPr>
        <w:t>%.</w:t>
      </w:r>
    </w:p>
    <w:p w14:paraId="6A92F333" w14:textId="4034A1E0" w:rsidR="00360026" w:rsidRPr="005F66A6" w:rsidRDefault="00360026" w:rsidP="000E4778">
      <w:pPr>
        <w:widowControl/>
        <w:autoSpaceDE/>
        <w:autoSpaceDN/>
        <w:spacing w:line="276" w:lineRule="auto"/>
        <w:ind w:firstLine="720"/>
        <w:jc w:val="both"/>
        <w:rPr>
          <w:rFonts w:eastAsia="SimSun"/>
          <w:b/>
          <w:bCs/>
          <w:iCs/>
          <w:sz w:val="28"/>
          <w:szCs w:val="28"/>
          <w:lang w:val="en-US" w:eastAsia="vi-VN"/>
        </w:rPr>
      </w:pPr>
      <w:proofErr w:type="spellStart"/>
      <w:r w:rsidRPr="005F66A6">
        <w:rPr>
          <w:rFonts w:eastAsia="SimSun"/>
          <w:b/>
          <w:bCs/>
          <w:iCs/>
          <w:sz w:val="28"/>
          <w:szCs w:val="28"/>
          <w:lang w:val="vi-VN" w:eastAsia="vi-VN"/>
        </w:rPr>
        <w:t>Điểm</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tự</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đánh</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giá</w:t>
      </w:r>
      <w:proofErr w:type="spellEnd"/>
      <w:r w:rsidRPr="005F66A6">
        <w:rPr>
          <w:rFonts w:eastAsia="SimSun"/>
          <w:b/>
          <w:bCs/>
          <w:iCs/>
          <w:sz w:val="28"/>
          <w:szCs w:val="28"/>
          <w:lang w:val="vi-VN" w:eastAsia="vi-VN"/>
        </w:rPr>
        <w:t xml:space="preserve"> tiêu </w:t>
      </w:r>
      <w:proofErr w:type="spellStart"/>
      <w:r w:rsidRPr="005F66A6">
        <w:rPr>
          <w:rFonts w:eastAsia="SimSun"/>
          <w:b/>
          <w:bCs/>
          <w:iCs/>
          <w:sz w:val="28"/>
          <w:szCs w:val="28"/>
          <w:lang w:val="vi-VN" w:eastAsia="vi-VN"/>
        </w:rPr>
        <w:t>chuẩn</w:t>
      </w:r>
      <w:proofErr w:type="spellEnd"/>
      <w:r w:rsidRPr="005F66A6">
        <w:rPr>
          <w:rFonts w:eastAsia="SimSun"/>
          <w:b/>
          <w:bCs/>
          <w:iCs/>
          <w:sz w:val="28"/>
          <w:szCs w:val="28"/>
          <w:lang w:val="en-US" w:eastAsia="vi-VN"/>
        </w:rPr>
        <w:t xml:space="preserve"> 2, </w:t>
      </w:r>
      <w:proofErr w:type="spellStart"/>
      <w:r w:rsidRPr="005F66A6">
        <w:rPr>
          <w:rFonts w:eastAsia="SimSun"/>
          <w:b/>
          <w:bCs/>
          <w:iCs/>
          <w:sz w:val="28"/>
          <w:szCs w:val="28"/>
          <w:lang w:val="en-US" w:eastAsia="vi-VN"/>
        </w:rPr>
        <w:t>tiêu</w:t>
      </w:r>
      <w:proofErr w:type="spellEnd"/>
      <w:r w:rsidRPr="005F66A6">
        <w:rPr>
          <w:rFonts w:eastAsia="SimSun"/>
          <w:b/>
          <w:bCs/>
          <w:iCs/>
          <w:sz w:val="28"/>
          <w:szCs w:val="28"/>
          <w:lang w:val="en-US" w:eastAsia="vi-VN"/>
        </w:rPr>
        <w:t xml:space="preserve"> </w:t>
      </w:r>
      <w:proofErr w:type="spellStart"/>
      <w:r w:rsidRPr="005F66A6">
        <w:rPr>
          <w:rFonts w:eastAsia="SimSun"/>
          <w:b/>
          <w:bCs/>
          <w:iCs/>
          <w:sz w:val="28"/>
          <w:szCs w:val="28"/>
          <w:lang w:val="en-US" w:eastAsia="vi-VN"/>
        </w:rPr>
        <w:t>chí</w:t>
      </w:r>
      <w:proofErr w:type="spellEnd"/>
      <w:r w:rsidRPr="005F66A6">
        <w:rPr>
          <w:rFonts w:eastAsia="SimSun"/>
          <w:b/>
          <w:bCs/>
          <w:iCs/>
          <w:sz w:val="28"/>
          <w:szCs w:val="28"/>
          <w:lang w:val="en-US" w:eastAsia="vi-VN"/>
        </w:rPr>
        <w:t xml:space="preserve"> 3</w:t>
      </w:r>
      <w:r w:rsidRPr="005F66A6">
        <w:rPr>
          <w:rFonts w:eastAsia="SimSun"/>
          <w:b/>
          <w:bCs/>
          <w:iCs/>
          <w:sz w:val="28"/>
          <w:szCs w:val="28"/>
          <w:lang w:val="vi-VN" w:eastAsia="vi-VN"/>
        </w:rPr>
        <w:t xml:space="preserve">: </w:t>
      </w:r>
      <w:r w:rsidR="008E3C5F">
        <w:rPr>
          <w:rFonts w:eastAsia="SimSun"/>
          <w:b/>
          <w:bCs/>
          <w:iCs/>
          <w:sz w:val="28"/>
          <w:szCs w:val="28"/>
          <w:lang w:val="en-US" w:eastAsia="vi-VN"/>
        </w:rPr>
        <w:t>2</w:t>
      </w:r>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điểm</w:t>
      </w:r>
      <w:proofErr w:type="spellEnd"/>
    </w:p>
    <w:p w14:paraId="2288CC1D" w14:textId="77777777" w:rsidR="00360026" w:rsidRPr="00436DD7" w:rsidRDefault="00360026" w:rsidP="000E4778">
      <w:pPr>
        <w:spacing w:line="276" w:lineRule="auto"/>
        <w:jc w:val="both"/>
        <w:outlineLvl w:val="2"/>
        <w:rPr>
          <w:b/>
          <w:bCs/>
          <w:sz w:val="28"/>
          <w:szCs w:val="28"/>
          <w:lang w:val="pt-BR"/>
        </w:rPr>
      </w:pPr>
      <w:r w:rsidRPr="00436DD7">
        <w:rPr>
          <w:b/>
          <w:bCs/>
          <w:sz w:val="28"/>
          <w:szCs w:val="28"/>
          <w:lang w:val="pt-BR"/>
        </w:rPr>
        <w:t>Tiêu chuẩn 3: Đảm bảo tất cả các mô-đun, môn học thuộc chương trình đào tạo có đủ nhà giáo đứng lớp; đảm bảo tỉ lệ số người học/lớp và tỉ lệ quy đổi người học/nhà giáo theo quy định.</w:t>
      </w:r>
    </w:p>
    <w:p w14:paraId="750B2D2E" w14:textId="77777777" w:rsidR="00360026" w:rsidRPr="00436DD7" w:rsidRDefault="00360026" w:rsidP="000E4778">
      <w:pPr>
        <w:spacing w:line="276" w:lineRule="auto"/>
        <w:ind w:firstLine="720"/>
        <w:jc w:val="both"/>
        <w:rPr>
          <w:b/>
          <w:bCs/>
          <w:i/>
          <w:iCs/>
          <w:sz w:val="28"/>
          <w:szCs w:val="28"/>
          <w:lang w:val="nl-NL"/>
        </w:rPr>
      </w:pPr>
      <w:r w:rsidRPr="00436DD7">
        <w:rPr>
          <w:b/>
          <w:bCs/>
          <w:i/>
          <w:iCs/>
          <w:sz w:val="28"/>
          <w:szCs w:val="28"/>
          <w:lang w:val="nl-NL"/>
        </w:rPr>
        <w:t>Mô tả, phân tích, nhận định:</w:t>
      </w:r>
    </w:p>
    <w:p w14:paraId="48D123D7" w14:textId="77777777" w:rsidR="00360026" w:rsidRPr="005F66A6" w:rsidRDefault="00360026" w:rsidP="000E4778">
      <w:pPr>
        <w:widowControl/>
        <w:autoSpaceDE/>
        <w:autoSpaceDN/>
        <w:spacing w:line="276" w:lineRule="auto"/>
        <w:ind w:firstLine="720"/>
        <w:jc w:val="both"/>
        <w:rPr>
          <w:rFonts w:eastAsia="SimSun"/>
          <w:spacing w:val="1"/>
          <w:sz w:val="28"/>
          <w:szCs w:val="28"/>
          <w:lang w:val="en-US"/>
        </w:rPr>
      </w:pPr>
      <w:proofErr w:type="spellStart"/>
      <w:r w:rsidRPr="005F66A6">
        <w:rPr>
          <w:rFonts w:eastAsia="SimSun"/>
          <w:spacing w:val="1"/>
          <w:sz w:val="28"/>
          <w:szCs w:val="28"/>
          <w:lang w:val="en-US"/>
        </w:rPr>
        <w:t>Để</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thực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hiện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mục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tiêu</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đào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tạo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chung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cũng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như</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những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mục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tiêu</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cụ</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thể</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của</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chương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trình</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nghề</w:t>
      </w:r>
      <w:proofErr w:type="spellEnd"/>
      <w:r w:rsidRPr="005F66A6">
        <w:rPr>
          <w:rFonts w:eastAsia="SimSun"/>
          <w:spacing w:val="1"/>
          <w:sz w:val="28"/>
          <w:szCs w:val="28"/>
          <w:lang w:val="en-US"/>
        </w:rPr>
        <w:t xml:space="preserve"> may </w:t>
      </w:r>
      <w:proofErr w:type="spellStart"/>
      <w:r w:rsidRPr="005F66A6">
        <w:rPr>
          <w:rFonts w:eastAsia="SimSun"/>
          <w:spacing w:val="1"/>
          <w:sz w:val="28"/>
          <w:szCs w:val="28"/>
          <w:lang w:val="en-US"/>
        </w:rPr>
        <w:t>thời</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trang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trong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nhiều</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năm</w:t>
      </w:r>
      <w:proofErr w:type="spellEnd"/>
      <w:r w:rsidRPr="005F66A6">
        <w:rPr>
          <w:rFonts w:eastAsia="SimSun"/>
          <w:spacing w:val="1"/>
          <w:sz w:val="28"/>
          <w:szCs w:val="28"/>
          <w:lang w:val="en-US"/>
        </w:rPr>
        <w:t xml:space="preserve"> qua </w:t>
      </w:r>
      <w:proofErr w:type="spellStart"/>
      <w:r w:rsidRPr="005F66A6">
        <w:rPr>
          <w:rFonts w:eastAsia="SimSun"/>
          <w:spacing w:val="1"/>
          <w:sz w:val="28"/>
          <w:szCs w:val="28"/>
          <w:lang w:val="en-US"/>
        </w:rPr>
        <w:t>Nhà</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trường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đã</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xây</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dựng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cơ</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cấu</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đội</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ngu</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giảng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viên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giáo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viên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khoa</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Công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nghệ</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chế</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biếntheo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Nghị</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định</w:t>
      </w:r>
      <w:proofErr w:type="spellEnd"/>
      <w:r w:rsidRPr="005F66A6">
        <w:rPr>
          <w:rFonts w:eastAsia="SimSun"/>
          <w:spacing w:val="1"/>
          <w:sz w:val="28"/>
          <w:szCs w:val="28"/>
          <w:lang w:val="en-US"/>
        </w:rPr>
        <w:t xml:space="preserve"> 143/2016/NĐ- CP </w:t>
      </w:r>
      <w:proofErr w:type="spellStart"/>
      <w:r w:rsidRPr="005F66A6">
        <w:rPr>
          <w:rFonts w:eastAsia="SimSun"/>
          <w:spacing w:val="1"/>
          <w:sz w:val="28"/>
          <w:szCs w:val="28"/>
          <w:lang w:val="en-US"/>
        </w:rPr>
        <w:t>ngày</w:t>
      </w:r>
      <w:proofErr w:type="spellEnd"/>
      <w:r w:rsidRPr="005F66A6">
        <w:rPr>
          <w:rFonts w:eastAsia="SimSun"/>
          <w:spacing w:val="1"/>
          <w:sz w:val="28"/>
          <w:szCs w:val="28"/>
          <w:lang w:val="en-US"/>
        </w:rPr>
        <w:t xml:space="preserve"> 14/10/2016 </w:t>
      </w:r>
      <w:proofErr w:type="spellStart"/>
      <w:r w:rsidRPr="005F66A6">
        <w:rPr>
          <w:rFonts w:eastAsia="SimSun"/>
          <w:spacing w:val="1"/>
          <w:sz w:val="28"/>
          <w:szCs w:val="28"/>
          <w:lang w:val="en-US"/>
        </w:rPr>
        <w:t>của</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Chính</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phủ</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quy</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định</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điều</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kiện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đầu</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tư</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và</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hoạt</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động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trong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lĩnh</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vực</w:t>
      </w:r>
      <w:proofErr w:type="spellEnd"/>
      <w:r w:rsidRPr="005F66A6">
        <w:rPr>
          <w:rFonts w:eastAsia="SimSun"/>
          <w:spacing w:val="1"/>
          <w:sz w:val="28"/>
          <w:szCs w:val="28"/>
          <w:lang w:val="en-US"/>
        </w:rPr>
        <w:t xml:space="preserve"> GDNN; </w:t>
      </w:r>
      <w:proofErr w:type="spellStart"/>
      <w:r w:rsidRPr="005F66A6">
        <w:rPr>
          <w:rFonts w:eastAsia="SimSun"/>
          <w:spacing w:val="1"/>
          <w:sz w:val="28"/>
          <w:szCs w:val="28"/>
          <w:lang w:val="en-US"/>
        </w:rPr>
        <w:t>Thông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tư</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số</w:t>
      </w:r>
      <w:proofErr w:type="spellEnd"/>
      <w:r w:rsidRPr="005F66A6">
        <w:rPr>
          <w:rFonts w:eastAsia="SimSun"/>
          <w:spacing w:val="1"/>
          <w:sz w:val="28"/>
          <w:szCs w:val="28"/>
          <w:lang w:val="en-US"/>
        </w:rPr>
        <w:t xml:space="preserve"> 07,08/2017 TTBLĐTBXH </w:t>
      </w:r>
      <w:proofErr w:type="spellStart"/>
      <w:r w:rsidRPr="005F66A6">
        <w:rPr>
          <w:rFonts w:eastAsia="SimSun"/>
          <w:spacing w:val="1"/>
          <w:sz w:val="28"/>
          <w:szCs w:val="28"/>
          <w:lang w:val="en-US"/>
        </w:rPr>
        <w:t>quy</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định</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chuẩn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về</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chuyên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môn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nghiệp</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vụ</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của</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nhà</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giáo</w:t>
      </w:r>
      <w:proofErr w:type="spellEnd"/>
      <w:r w:rsidRPr="005F66A6">
        <w:rPr>
          <w:rFonts w:eastAsia="SimSun"/>
          <w:spacing w:val="1"/>
          <w:sz w:val="28"/>
          <w:szCs w:val="28"/>
          <w:lang w:val="en-US"/>
        </w:rPr>
        <w:t xml:space="preserve"> GDNN </w:t>
      </w:r>
      <w:proofErr w:type="spellStart"/>
      <w:r w:rsidRPr="005F66A6">
        <w:rPr>
          <w:rFonts w:eastAsia="SimSun"/>
          <w:spacing w:val="1"/>
          <w:sz w:val="28"/>
          <w:szCs w:val="28"/>
          <w:lang w:val="en-US"/>
        </w:rPr>
        <w:t>và</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phù</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hợp</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điều</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kiện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thực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tế</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của</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Khoa</w:t>
      </w:r>
      <w:proofErr w:type="spellEnd"/>
      <w:r w:rsidRPr="005F66A6">
        <w:rPr>
          <w:rFonts w:eastAsia="SimSun"/>
          <w:spacing w:val="1"/>
          <w:sz w:val="28"/>
          <w:szCs w:val="28"/>
          <w:lang w:val="en-US"/>
        </w:rPr>
        <w:t>.</w:t>
      </w:r>
    </w:p>
    <w:p w14:paraId="1A58B8C3" w14:textId="77777777" w:rsidR="00360026" w:rsidRPr="005F66A6" w:rsidRDefault="00360026" w:rsidP="000E4778">
      <w:pPr>
        <w:widowControl/>
        <w:autoSpaceDE/>
        <w:autoSpaceDN/>
        <w:spacing w:line="276" w:lineRule="auto"/>
        <w:ind w:firstLine="720"/>
        <w:jc w:val="both"/>
        <w:rPr>
          <w:rFonts w:eastAsia="SimSun"/>
          <w:spacing w:val="1"/>
          <w:sz w:val="28"/>
          <w:szCs w:val="28"/>
          <w:lang w:val="en-US"/>
        </w:rPr>
      </w:pPr>
      <w:proofErr w:type="spellStart"/>
      <w:r w:rsidRPr="005F66A6">
        <w:rPr>
          <w:rFonts w:eastAsia="SimSun"/>
          <w:spacing w:val="1"/>
          <w:sz w:val="28"/>
          <w:szCs w:val="28"/>
          <w:lang w:val="en-US"/>
        </w:rPr>
        <w:t>Nội</w:t>
      </w:r>
      <w:proofErr w:type="spellEnd"/>
      <w:r w:rsidRPr="005F66A6">
        <w:rPr>
          <w:rFonts w:eastAsia="SimSun"/>
          <w:spacing w:val="1"/>
          <w:sz w:val="28"/>
          <w:szCs w:val="28"/>
          <w:lang w:val="en-US"/>
        </w:rPr>
        <w:t xml:space="preserve"> dung </w:t>
      </w:r>
      <w:proofErr w:type="spellStart"/>
      <w:r w:rsidRPr="005F66A6">
        <w:rPr>
          <w:rFonts w:eastAsia="SimSun"/>
          <w:spacing w:val="1"/>
          <w:sz w:val="28"/>
          <w:szCs w:val="28"/>
          <w:lang w:val="en-US"/>
        </w:rPr>
        <w:t>đảm</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bảo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tất</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cả</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các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mô-đun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môn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học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thuộc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chương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trình</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đào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tạo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có</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đủ</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nhà</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giáo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đứng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lớp</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được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nhà</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trường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thực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hiện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như</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sau</w:t>
      </w:r>
      <w:proofErr w:type="spellEnd"/>
    </w:p>
    <w:p w14:paraId="58B4D985" w14:textId="77777777" w:rsidR="00360026" w:rsidRPr="005F66A6" w:rsidRDefault="00360026" w:rsidP="000E4778">
      <w:pPr>
        <w:widowControl/>
        <w:autoSpaceDE/>
        <w:autoSpaceDN/>
        <w:spacing w:line="276" w:lineRule="auto"/>
        <w:ind w:firstLine="720"/>
        <w:jc w:val="both"/>
        <w:rPr>
          <w:rFonts w:eastAsia="SimSun"/>
          <w:i/>
          <w:iCs/>
          <w:color w:val="C00000"/>
          <w:spacing w:val="1"/>
          <w:sz w:val="28"/>
          <w:szCs w:val="28"/>
          <w:lang w:val="en-US"/>
        </w:rPr>
      </w:pPr>
      <w:proofErr w:type="spellStart"/>
      <w:r w:rsidRPr="005F66A6">
        <w:rPr>
          <w:rFonts w:eastAsia="SimSun"/>
          <w:spacing w:val="1"/>
          <w:sz w:val="28"/>
          <w:szCs w:val="28"/>
          <w:lang w:val="en-US"/>
        </w:rPr>
        <w:t>Chương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trình</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đào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tạo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nghề</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Kỹ</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thuật</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chế</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biến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món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ăn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có</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tổng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số</w:t>
      </w:r>
      <w:proofErr w:type="spellEnd"/>
      <w:r w:rsidRPr="005F66A6">
        <w:rPr>
          <w:rFonts w:eastAsia="SimSun"/>
          <w:spacing w:val="1"/>
          <w:sz w:val="28"/>
          <w:szCs w:val="28"/>
          <w:lang w:val="en-US"/>
        </w:rPr>
        <w:t xml:space="preserve"> 30 </w:t>
      </w:r>
      <w:proofErr w:type="spellStart"/>
      <w:r w:rsidRPr="005F66A6">
        <w:rPr>
          <w:rFonts w:eastAsia="SimSun"/>
          <w:spacing w:val="1"/>
          <w:sz w:val="28"/>
          <w:szCs w:val="28"/>
          <w:lang w:val="en-US"/>
        </w:rPr>
        <w:t>môn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học</w:t>
      </w:r>
      <w:proofErr w:type="spellEnd"/>
      <w:r w:rsidRPr="005F66A6">
        <w:rPr>
          <w:rFonts w:eastAsia="SimSun"/>
          <w:spacing w:val="1"/>
          <w:sz w:val="28"/>
          <w:szCs w:val="28"/>
          <w:lang w:val="en-US"/>
        </w:rPr>
        <w:t>/</w:t>
      </w:r>
      <w:proofErr w:type="spellStart"/>
      <w:r w:rsidRPr="005F66A6">
        <w:rPr>
          <w:rFonts w:eastAsia="SimSun"/>
          <w:spacing w:val="1"/>
          <w:sz w:val="28"/>
          <w:szCs w:val="28"/>
          <w:lang w:val="en-US"/>
        </w:rPr>
        <w:t>mô-đun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trong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đó</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có</w:t>
      </w:r>
      <w:proofErr w:type="spellEnd"/>
      <w:r w:rsidRPr="005F66A6">
        <w:rPr>
          <w:rFonts w:eastAsia="SimSun"/>
          <w:spacing w:val="1"/>
          <w:sz w:val="28"/>
          <w:szCs w:val="28"/>
          <w:lang w:val="en-US"/>
        </w:rPr>
        <w:t xml:space="preserve"> 6 </w:t>
      </w:r>
      <w:proofErr w:type="spellStart"/>
      <w:r w:rsidRPr="005F66A6">
        <w:rPr>
          <w:rFonts w:eastAsia="SimSun"/>
          <w:spacing w:val="1"/>
          <w:sz w:val="28"/>
          <w:szCs w:val="28"/>
          <w:lang w:val="en-US"/>
        </w:rPr>
        <w:t>môn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học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lý</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thuyết</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chung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còn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lại</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là</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các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môn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học</w:t>
      </w:r>
      <w:proofErr w:type="spellEnd"/>
      <w:r w:rsidRPr="005F66A6">
        <w:rPr>
          <w:rFonts w:eastAsia="SimSun"/>
          <w:spacing w:val="1"/>
          <w:sz w:val="28"/>
          <w:szCs w:val="28"/>
          <w:lang w:val="en-US"/>
        </w:rPr>
        <w:t>/</w:t>
      </w:r>
      <w:proofErr w:type="spellStart"/>
      <w:r w:rsidRPr="005F66A6">
        <w:rPr>
          <w:rFonts w:eastAsia="SimSun"/>
          <w:spacing w:val="1"/>
          <w:sz w:val="28"/>
          <w:szCs w:val="28"/>
          <w:lang w:val="en-US"/>
        </w:rPr>
        <w:t>mô-đun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chuyên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môn</w:t>
      </w:r>
      <w:proofErr w:type="spellEnd"/>
      <w:r w:rsidRPr="005F66A6">
        <w:rPr>
          <w:rFonts w:eastAsia="SimSun"/>
          <w:spacing w:val="1"/>
          <w:sz w:val="28"/>
          <w:szCs w:val="28"/>
          <w:lang w:val="en-US"/>
        </w:rPr>
        <w:t xml:space="preserve"> </w:t>
      </w:r>
      <w:r w:rsidRPr="005F66A6">
        <w:rPr>
          <w:rFonts w:eastAsia="SimSun"/>
          <w:i/>
          <w:iCs/>
          <w:color w:val="C00000"/>
          <w:spacing w:val="1"/>
          <w:sz w:val="28"/>
          <w:szCs w:val="28"/>
          <w:lang w:val="en-US"/>
        </w:rPr>
        <w:t>(1.1.02–</w:t>
      </w:r>
      <w:proofErr w:type="spellStart"/>
      <w:r w:rsidRPr="005F66A6">
        <w:rPr>
          <w:rFonts w:eastAsia="SimSun"/>
          <w:i/>
          <w:iCs/>
          <w:color w:val="C00000"/>
          <w:spacing w:val="1"/>
          <w:sz w:val="28"/>
          <w:szCs w:val="28"/>
          <w:lang w:val="en-US"/>
        </w:rPr>
        <w:t>Bộ</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Chương</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trình</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đào</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tạo</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nghề</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Kỹ</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thuật</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chế</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biến</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món</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ăn</w:t>
      </w:r>
      <w:proofErr w:type="spellEnd"/>
      <w:r w:rsidRPr="005F66A6">
        <w:rPr>
          <w:rFonts w:eastAsia="SimSun"/>
          <w:i/>
          <w:iCs/>
          <w:color w:val="C00000"/>
          <w:spacing w:val="1"/>
          <w:sz w:val="28"/>
          <w:szCs w:val="28"/>
          <w:lang w:val="en-US"/>
        </w:rPr>
        <w:t>)</w:t>
      </w:r>
    </w:p>
    <w:p w14:paraId="2D09A480" w14:textId="77777777" w:rsidR="00360026" w:rsidRPr="005F66A6" w:rsidRDefault="00360026" w:rsidP="000E4778">
      <w:pPr>
        <w:widowControl/>
        <w:autoSpaceDE/>
        <w:autoSpaceDN/>
        <w:spacing w:line="276" w:lineRule="auto"/>
        <w:ind w:firstLine="720"/>
        <w:jc w:val="both"/>
        <w:rPr>
          <w:rFonts w:eastAsia="SimSun"/>
          <w:spacing w:val="1"/>
          <w:sz w:val="28"/>
          <w:szCs w:val="28"/>
          <w:lang w:val="en-US"/>
        </w:rPr>
      </w:pPr>
      <w:proofErr w:type="spellStart"/>
      <w:r w:rsidRPr="005F66A6">
        <w:rPr>
          <w:rFonts w:eastAsia="SimSun"/>
          <w:spacing w:val="1"/>
          <w:sz w:val="28"/>
          <w:szCs w:val="28"/>
          <w:lang w:val="en-US"/>
        </w:rPr>
        <w:t>Vào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đầu</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mỗi</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học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kỳ</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căn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cứ</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vào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tiến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độ</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đào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tạo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của</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từng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khoá</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phòng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đào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tạo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đã</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phối</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hợp</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cùng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các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khoa</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phân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công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nhiệm</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vụ</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giảng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viên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Việc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phân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công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nhiệm</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vụ</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giảng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dạy</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các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lớp</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cao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đẳng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nghề</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Kỹ</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thuật</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chế</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biến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món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ăn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luôn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đảm</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bảo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tiêu</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chí</w:t>
      </w:r>
      <w:proofErr w:type="spellEnd"/>
      <w:r w:rsidRPr="005F66A6">
        <w:rPr>
          <w:rFonts w:eastAsia="SimSun"/>
          <w:spacing w:val="1"/>
          <w:sz w:val="28"/>
          <w:szCs w:val="28"/>
          <w:lang w:val="en-US"/>
        </w:rPr>
        <w:t>:</w:t>
      </w:r>
    </w:p>
    <w:p w14:paraId="65F88C87" w14:textId="77777777" w:rsidR="00360026" w:rsidRPr="005F66A6" w:rsidRDefault="00360026" w:rsidP="000E4778">
      <w:pPr>
        <w:widowControl/>
        <w:autoSpaceDE/>
        <w:autoSpaceDN/>
        <w:spacing w:line="276" w:lineRule="auto"/>
        <w:ind w:firstLine="720"/>
        <w:jc w:val="both"/>
        <w:rPr>
          <w:rFonts w:eastAsia="SimSun"/>
          <w:spacing w:val="1"/>
          <w:sz w:val="28"/>
          <w:szCs w:val="28"/>
          <w:lang w:val="en-US"/>
        </w:rPr>
      </w:pPr>
      <w:r w:rsidRPr="005F66A6">
        <w:rPr>
          <w:rFonts w:eastAsia="SimSun"/>
          <w:spacing w:val="1"/>
          <w:sz w:val="28"/>
          <w:szCs w:val="28"/>
          <w:lang w:val="en-US"/>
        </w:rPr>
        <w:t>-</w:t>
      </w:r>
      <w:proofErr w:type="spellStart"/>
      <w:r w:rsidRPr="005F66A6">
        <w:rPr>
          <w:rFonts w:eastAsia="SimSun"/>
          <w:spacing w:val="1"/>
          <w:sz w:val="28"/>
          <w:szCs w:val="28"/>
          <w:lang w:val="en-US"/>
        </w:rPr>
        <w:t>Giáo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viên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có</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năng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lực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thực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hiện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nhiệm</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vụ</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chuyên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môn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theo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đúng</w:t>
      </w:r>
      <w:proofErr w:type="spellEnd"/>
      <w:r w:rsidRPr="005F66A6">
        <w:rPr>
          <w:rFonts w:eastAsia="SimSun"/>
          <w:spacing w:val="1"/>
          <w:sz w:val="28"/>
          <w:szCs w:val="28"/>
          <w:lang w:val="en-US"/>
        </w:rPr>
        <w:t xml:space="preserve"> qui </w:t>
      </w:r>
      <w:proofErr w:type="spellStart"/>
      <w:r w:rsidRPr="005F66A6">
        <w:rPr>
          <w:rFonts w:eastAsia="SimSun"/>
          <w:spacing w:val="1"/>
          <w:sz w:val="28"/>
          <w:szCs w:val="28"/>
          <w:lang w:val="en-US"/>
        </w:rPr>
        <w:t>định</w:t>
      </w:r>
      <w:proofErr w:type="spellEnd"/>
      <w:r w:rsidRPr="005F66A6">
        <w:rPr>
          <w:rFonts w:eastAsia="SimSun"/>
          <w:spacing w:val="1"/>
          <w:sz w:val="28"/>
          <w:szCs w:val="28"/>
          <w:lang w:val="en-US"/>
        </w:rPr>
        <w:t>;</w:t>
      </w:r>
    </w:p>
    <w:p w14:paraId="0B340292" w14:textId="77777777" w:rsidR="00360026" w:rsidRPr="005F66A6" w:rsidRDefault="00360026" w:rsidP="000E4778">
      <w:pPr>
        <w:widowControl/>
        <w:autoSpaceDE/>
        <w:autoSpaceDN/>
        <w:spacing w:line="276" w:lineRule="auto"/>
        <w:ind w:firstLine="720"/>
        <w:jc w:val="both"/>
        <w:rPr>
          <w:rFonts w:eastAsia="SimSun"/>
          <w:spacing w:val="1"/>
          <w:sz w:val="28"/>
          <w:szCs w:val="28"/>
          <w:lang w:val="en-US"/>
        </w:rPr>
      </w:pPr>
      <w:r w:rsidRPr="005F66A6">
        <w:rPr>
          <w:rFonts w:eastAsia="SimSun"/>
          <w:spacing w:val="1"/>
          <w:sz w:val="28"/>
          <w:szCs w:val="28"/>
          <w:lang w:val="en-US"/>
        </w:rPr>
        <w:t>-</w:t>
      </w:r>
      <w:proofErr w:type="spellStart"/>
      <w:r w:rsidRPr="005F66A6">
        <w:rPr>
          <w:rFonts w:eastAsia="SimSun"/>
          <w:spacing w:val="1"/>
          <w:sz w:val="28"/>
          <w:szCs w:val="28"/>
          <w:lang w:val="en-US"/>
        </w:rPr>
        <w:t>Bố</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trí</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giáo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viên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đứng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lớp</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tất</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cả</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các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học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phần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theo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tiến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độ</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đào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tạo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kế</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hoạch</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giảng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dạy</w:t>
      </w:r>
      <w:proofErr w:type="spellEnd"/>
    </w:p>
    <w:p w14:paraId="65534140" w14:textId="7BAB109B" w:rsidR="00360026" w:rsidRPr="005F66A6" w:rsidRDefault="00360026" w:rsidP="000E4778">
      <w:pPr>
        <w:widowControl/>
        <w:autoSpaceDE/>
        <w:autoSpaceDN/>
        <w:spacing w:line="276" w:lineRule="auto"/>
        <w:ind w:firstLine="720"/>
        <w:jc w:val="both"/>
        <w:rPr>
          <w:rFonts w:eastAsia="SimSun"/>
          <w:spacing w:val="1"/>
          <w:sz w:val="28"/>
          <w:szCs w:val="28"/>
          <w:lang w:val="en-US"/>
        </w:rPr>
      </w:pPr>
      <w:proofErr w:type="spellStart"/>
      <w:r w:rsidRPr="005F66A6">
        <w:rPr>
          <w:rFonts w:eastAsia="SimSun"/>
          <w:spacing w:val="1"/>
          <w:sz w:val="28"/>
          <w:szCs w:val="28"/>
          <w:lang w:val="en-US"/>
        </w:rPr>
        <w:t>Các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số</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liệu</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cụ</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thể</w:t>
      </w:r>
      <w:proofErr w:type="spellEnd"/>
      <w:r w:rsidRPr="005F66A6">
        <w:rPr>
          <w:rFonts w:eastAsia="SimSun"/>
          <w:color w:val="C00000"/>
          <w:spacing w:val="1"/>
          <w:sz w:val="28"/>
          <w:szCs w:val="28"/>
          <w:lang w:val="en-US"/>
        </w:rPr>
        <w:t xml:space="preserve"> (</w:t>
      </w:r>
      <w:r w:rsidRPr="005F66A6">
        <w:rPr>
          <w:rFonts w:eastAsia="SimSun"/>
          <w:i/>
          <w:iCs/>
          <w:color w:val="C00000"/>
          <w:spacing w:val="1"/>
          <w:sz w:val="28"/>
          <w:szCs w:val="28"/>
          <w:lang w:val="en-US"/>
        </w:rPr>
        <w:t xml:space="preserve">3.2.02 - </w:t>
      </w:r>
      <w:proofErr w:type="spellStart"/>
      <w:r w:rsidRPr="005F66A6">
        <w:rPr>
          <w:rFonts w:eastAsia="SimSun"/>
          <w:i/>
          <w:iCs/>
          <w:color w:val="C00000"/>
          <w:spacing w:val="1"/>
          <w:sz w:val="28"/>
          <w:szCs w:val="28"/>
          <w:lang w:val="en-US"/>
        </w:rPr>
        <w:t>Tổng</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hợp</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định</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mức</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giờ</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giảng</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của</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giảng</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viên</w:t>
      </w:r>
      <w:proofErr w:type="spellEnd"/>
      <w:r w:rsidRPr="005F66A6">
        <w:rPr>
          <w:rFonts w:eastAsia="SimSun"/>
          <w:i/>
          <w:iCs/>
          <w:color w:val="C00000"/>
          <w:spacing w:val="1"/>
          <w:sz w:val="28"/>
          <w:szCs w:val="28"/>
          <w:lang w:val="en-US"/>
        </w:rPr>
        <w:t xml:space="preserve"> </w:t>
      </w:r>
      <w:proofErr w:type="spellStart"/>
      <w:r w:rsidR="004D58CD" w:rsidRPr="00750725">
        <w:rPr>
          <w:i/>
          <w:color w:val="FF0000"/>
          <w:sz w:val="28"/>
          <w:szCs w:val="28"/>
          <w:lang w:val="en-US"/>
        </w:rPr>
        <w:t>các</w:t>
      </w:r>
      <w:proofErr w:type="spellEnd"/>
      <w:r w:rsidR="004D58CD" w:rsidRPr="00750725">
        <w:rPr>
          <w:i/>
          <w:color w:val="FF0000"/>
          <w:sz w:val="28"/>
          <w:szCs w:val="28"/>
          <w:lang w:val="en-US"/>
        </w:rPr>
        <w:t xml:space="preserve"> </w:t>
      </w:r>
      <w:proofErr w:type="spellStart"/>
      <w:r w:rsidR="004D58CD" w:rsidRPr="00750725">
        <w:rPr>
          <w:i/>
          <w:color w:val="FF0000"/>
          <w:sz w:val="28"/>
          <w:szCs w:val="28"/>
          <w:lang w:val="en-US"/>
        </w:rPr>
        <w:t>năm</w:t>
      </w:r>
      <w:proofErr w:type="spellEnd"/>
      <w:r w:rsidR="004D58CD">
        <w:rPr>
          <w:i/>
          <w:color w:val="FF0000"/>
          <w:sz w:val="28"/>
          <w:szCs w:val="28"/>
          <w:lang w:val="en-US"/>
        </w:rPr>
        <w:t>)</w:t>
      </w:r>
      <w:r w:rsidR="004D58CD" w:rsidRPr="005F66A6">
        <w:rPr>
          <w:i/>
          <w:color w:val="C00000"/>
          <w:sz w:val="28"/>
          <w:szCs w:val="28"/>
          <w:lang w:val="en-US"/>
        </w:rPr>
        <w:t>.</w:t>
      </w:r>
      <w:r w:rsidRPr="005F66A6">
        <w:rPr>
          <w:rFonts w:eastAsia="SimSun"/>
          <w:i/>
          <w:iCs/>
          <w:color w:val="C00000"/>
          <w:spacing w:val="1"/>
          <w:sz w:val="28"/>
          <w:szCs w:val="28"/>
          <w:lang w:val="en-US"/>
        </w:rPr>
        <w:t>;</w:t>
      </w:r>
      <w:r w:rsidRPr="005F66A6">
        <w:rPr>
          <w:rFonts w:eastAsia="SimSun"/>
          <w:color w:val="C00000"/>
          <w:spacing w:val="1"/>
          <w:sz w:val="28"/>
          <w:szCs w:val="28"/>
          <w:lang w:val="en-US"/>
        </w:rPr>
        <w:t xml:space="preserve"> 2</w:t>
      </w:r>
      <w:r w:rsidRPr="005F66A6">
        <w:rPr>
          <w:rFonts w:eastAsia="SimSun"/>
          <w:i/>
          <w:iCs/>
          <w:color w:val="C00000"/>
          <w:spacing w:val="1"/>
          <w:sz w:val="28"/>
          <w:szCs w:val="28"/>
          <w:lang w:val="en-US"/>
        </w:rPr>
        <w:t xml:space="preserve">.2.02-Kế </w:t>
      </w:r>
      <w:proofErr w:type="spellStart"/>
      <w:r w:rsidRPr="005F66A6">
        <w:rPr>
          <w:rFonts w:eastAsia="SimSun"/>
          <w:i/>
          <w:iCs/>
          <w:color w:val="C00000"/>
          <w:spacing w:val="1"/>
          <w:sz w:val="28"/>
          <w:szCs w:val="28"/>
          <w:lang w:val="en-US"/>
        </w:rPr>
        <w:t>hoạch</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phân</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công</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giảng</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viên</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giảng</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dạy</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nghề</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Kỹ</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thuật</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chế</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biến</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món</w:t>
      </w:r>
      <w:proofErr w:type="spellEnd"/>
      <w:r w:rsidRPr="005F66A6">
        <w:rPr>
          <w:rFonts w:eastAsia="SimSun"/>
          <w:i/>
          <w:iCs/>
          <w:color w:val="C00000"/>
          <w:spacing w:val="1"/>
          <w:sz w:val="28"/>
          <w:szCs w:val="28"/>
          <w:lang w:val="en-US"/>
        </w:rPr>
        <w:t xml:space="preserve"> </w:t>
      </w:r>
      <w:proofErr w:type="spellStart"/>
      <w:r w:rsidRPr="005F66A6">
        <w:rPr>
          <w:rFonts w:eastAsia="SimSun"/>
          <w:i/>
          <w:iCs/>
          <w:color w:val="C00000"/>
          <w:spacing w:val="1"/>
          <w:sz w:val="28"/>
          <w:szCs w:val="28"/>
          <w:lang w:val="en-US"/>
        </w:rPr>
        <w:t>ăn</w:t>
      </w:r>
      <w:proofErr w:type="spellEnd"/>
      <w:r w:rsidRPr="005F66A6">
        <w:rPr>
          <w:rFonts w:eastAsia="SimSun"/>
          <w:i/>
          <w:iCs/>
          <w:color w:val="C00000"/>
          <w:spacing w:val="1"/>
          <w:sz w:val="28"/>
          <w:szCs w:val="28"/>
          <w:lang w:val="en-US"/>
        </w:rPr>
        <w:t xml:space="preserve"> </w:t>
      </w:r>
      <w:proofErr w:type="spellStart"/>
      <w:r w:rsidR="004D58CD" w:rsidRPr="00750725">
        <w:rPr>
          <w:i/>
          <w:color w:val="FF0000"/>
          <w:sz w:val="28"/>
          <w:szCs w:val="28"/>
          <w:lang w:val="en-US"/>
        </w:rPr>
        <w:t>các</w:t>
      </w:r>
      <w:proofErr w:type="spellEnd"/>
      <w:r w:rsidR="004D58CD" w:rsidRPr="00750725">
        <w:rPr>
          <w:i/>
          <w:color w:val="FF0000"/>
          <w:sz w:val="28"/>
          <w:szCs w:val="28"/>
          <w:lang w:val="en-US"/>
        </w:rPr>
        <w:t xml:space="preserve"> </w:t>
      </w:r>
      <w:proofErr w:type="spellStart"/>
      <w:r w:rsidR="004D58CD" w:rsidRPr="00750725">
        <w:rPr>
          <w:i/>
          <w:color w:val="FF0000"/>
          <w:sz w:val="28"/>
          <w:szCs w:val="28"/>
          <w:lang w:val="en-US"/>
        </w:rPr>
        <w:t>năm</w:t>
      </w:r>
      <w:proofErr w:type="spellEnd"/>
      <w:r w:rsidR="004D58CD">
        <w:rPr>
          <w:i/>
          <w:color w:val="FF0000"/>
          <w:sz w:val="28"/>
          <w:szCs w:val="28"/>
          <w:lang w:val="en-US"/>
        </w:rPr>
        <w:t>)</w:t>
      </w:r>
      <w:r w:rsidR="004D58CD" w:rsidRPr="005F66A6">
        <w:rPr>
          <w:i/>
          <w:color w:val="C00000"/>
          <w:sz w:val="28"/>
          <w:szCs w:val="28"/>
          <w:lang w:val="en-US"/>
        </w:rPr>
        <w:t>.</w:t>
      </w:r>
      <w:r w:rsidRPr="005F66A6">
        <w:rPr>
          <w:rFonts w:eastAsia="SimSun"/>
          <w:spacing w:val="1"/>
          <w:sz w:val="28"/>
          <w:szCs w:val="28"/>
          <w:lang w:val="en-US"/>
        </w:rPr>
        <w:t xml:space="preserve"> </w:t>
      </w:r>
      <w:proofErr w:type="spellStart"/>
      <w:r w:rsidRPr="005F66A6">
        <w:rPr>
          <w:rFonts w:eastAsia="SimSun"/>
          <w:spacing w:val="1"/>
          <w:sz w:val="28"/>
          <w:szCs w:val="28"/>
          <w:lang w:val="en-US"/>
        </w:rPr>
        <w:t>chứng</w:t>
      </w:r>
      <w:proofErr w:type="spellEnd"/>
      <w:r w:rsidRPr="005F66A6">
        <w:rPr>
          <w:rFonts w:eastAsia="SimSun"/>
          <w:spacing w:val="1"/>
          <w:sz w:val="28"/>
          <w:szCs w:val="28"/>
          <w:lang w:val="en-US"/>
        </w:rPr>
        <w:t xml:space="preserve"> minh </w:t>
      </w:r>
      <w:proofErr w:type="spellStart"/>
      <w:r w:rsidRPr="005F66A6">
        <w:rPr>
          <w:rFonts w:eastAsia="SimSun"/>
          <w:spacing w:val="1"/>
          <w:sz w:val="28"/>
          <w:szCs w:val="28"/>
          <w:lang w:val="en-US"/>
        </w:rPr>
        <w:t>như</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sau</w:t>
      </w:r>
      <w:proofErr w:type="spellEnd"/>
      <w:r w:rsidRPr="005F66A6">
        <w:rPr>
          <w:rFonts w:eastAsia="SimSun"/>
          <w:spacing w:val="1"/>
          <w:sz w:val="28"/>
          <w:szCs w:val="28"/>
          <w:lang w:val="en-US"/>
        </w:rPr>
        <w:t>:</w:t>
      </w:r>
    </w:p>
    <w:p w14:paraId="56C63BD7" w14:textId="77777777" w:rsidR="00B47521" w:rsidRPr="00C22A03" w:rsidRDefault="00B47521" w:rsidP="00B47521">
      <w:pPr>
        <w:widowControl/>
        <w:tabs>
          <w:tab w:val="left" w:pos="567"/>
        </w:tabs>
        <w:spacing w:line="360" w:lineRule="auto"/>
        <w:rPr>
          <w:rFonts w:eastAsia="SimSun"/>
          <w:color w:val="000000" w:themeColor="text1"/>
          <w:sz w:val="28"/>
          <w:szCs w:val="28"/>
          <w:lang w:val="en-US"/>
        </w:rPr>
      </w:pPr>
      <w:r w:rsidRPr="00C22A03">
        <w:rPr>
          <w:rFonts w:eastAsia="SimSun"/>
          <w:color w:val="000000" w:themeColor="text1"/>
          <w:sz w:val="28"/>
          <w:szCs w:val="28"/>
          <w:lang w:val="en-US"/>
        </w:rPr>
        <w:t xml:space="preserve">(1) </w:t>
      </w:r>
      <w:proofErr w:type="spellStart"/>
      <w:r w:rsidRPr="00C22A03">
        <w:rPr>
          <w:rFonts w:eastAsia="SimSun"/>
          <w:color w:val="000000" w:themeColor="text1"/>
          <w:sz w:val="28"/>
          <w:szCs w:val="28"/>
          <w:lang w:val="en-US"/>
        </w:rPr>
        <w:t>Năm</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học</w:t>
      </w:r>
      <w:proofErr w:type="spellEnd"/>
      <w:r w:rsidRPr="00C22A03">
        <w:rPr>
          <w:rFonts w:eastAsia="SimSun"/>
          <w:color w:val="000000" w:themeColor="text1"/>
          <w:sz w:val="28"/>
          <w:szCs w:val="28"/>
          <w:lang w:val="en-US"/>
        </w:rPr>
        <w:t xml:space="preserve"> 2020 - 2021:</w:t>
      </w:r>
    </w:p>
    <w:p w14:paraId="0DF27C9A" w14:textId="77777777" w:rsidR="00B47521" w:rsidRPr="00C22A03" w:rsidRDefault="00B47521" w:rsidP="00B47521">
      <w:pPr>
        <w:widowControl/>
        <w:tabs>
          <w:tab w:val="left" w:pos="567"/>
        </w:tabs>
        <w:spacing w:line="360" w:lineRule="auto"/>
        <w:rPr>
          <w:rFonts w:eastAsia="SimSun"/>
          <w:spacing w:val="-8"/>
          <w:sz w:val="28"/>
          <w:szCs w:val="28"/>
          <w:lang w:val="en-US"/>
        </w:rPr>
      </w:pPr>
      <w:r w:rsidRPr="00C22A03">
        <w:rPr>
          <w:rFonts w:eastAsia="SimSun"/>
          <w:color w:val="000000" w:themeColor="text1"/>
          <w:sz w:val="28"/>
          <w:szCs w:val="28"/>
          <w:lang w:val="en-US"/>
        </w:rPr>
        <w:tab/>
      </w:r>
      <w:proofErr w:type="spellStart"/>
      <w:r w:rsidRPr="00C22A03">
        <w:rPr>
          <w:rFonts w:eastAsia="SimSun"/>
          <w:spacing w:val="-8"/>
          <w:sz w:val="28"/>
          <w:szCs w:val="28"/>
          <w:lang w:val="en-US"/>
        </w:rPr>
        <w:t>Tổng</w:t>
      </w:r>
      <w:proofErr w:type="spellEnd"/>
      <w:r w:rsidRPr="00C22A03">
        <w:rPr>
          <w:rFonts w:eastAsia="SimSun"/>
          <w:spacing w:val="-8"/>
          <w:sz w:val="28"/>
          <w:szCs w:val="28"/>
          <w:lang w:val="en-US"/>
        </w:rPr>
        <w:t xml:space="preserve"> </w:t>
      </w:r>
      <w:proofErr w:type="spellStart"/>
      <w:r w:rsidRPr="00C22A03">
        <w:rPr>
          <w:rFonts w:eastAsia="SimSun"/>
          <w:spacing w:val="-8"/>
          <w:sz w:val="28"/>
          <w:szCs w:val="28"/>
          <w:lang w:val="en-US"/>
        </w:rPr>
        <w:t>số</w:t>
      </w:r>
      <w:proofErr w:type="spellEnd"/>
      <w:r w:rsidRPr="00C22A03">
        <w:rPr>
          <w:rFonts w:eastAsia="SimSun"/>
          <w:spacing w:val="-8"/>
          <w:sz w:val="28"/>
          <w:szCs w:val="28"/>
          <w:lang w:val="en-US"/>
        </w:rPr>
        <w:t xml:space="preserve"> </w:t>
      </w:r>
      <w:proofErr w:type="spellStart"/>
      <w:r w:rsidRPr="00C22A03">
        <w:rPr>
          <w:rFonts w:eastAsia="SimSun"/>
          <w:spacing w:val="-8"/>
          <w:sz w:val="28"/>
          <w:szCs w:val="28"/>
          <w:lang w:val="en-US"/>
        </w:rPr>
        <w:t>môn</w:t>
      </w:r>
      <w:proofErr w:type="spellEnd"/>
      <w:r w:rsidRPr="00C22A03">
        <w:rPr>
          <w:rFonts w:eastAsia="SimSun"/>
          <w:spacing w:val="-8"/>
          <w:sz w:val="28"/>
          <w:szCs w:val="28"/>
          <w:lang w:val="en-US"/>
        </w:rPr>
        <w:t xml:space="preserve"> </w:t>
      </w:r>
      <w:proofErr w:type="spellStart"/>
      <w:r w:rsidRPr="00C22A03">
        <w:rPr>
          <w:rFonts w:eastAsia="SimSun"/>
          <w:spacing w:val="-8"/>
          <w:sz w:val="28"/>
          <w:szCs w:val="28"/>
          <w:lang w:val="en-US"/>
        </w:rPr>
        <w:t>học</w:t>
      </w:r>
      <w:proofErr w:type="spellEnd"/>
      <w:r w:rsidRPr="00C22A03">
        <w:rPr>
          <w:rFonts w:eastAsia="SimSun"/>
          <w:spacing w:val="-8"/>
          <w:sz w:val="28"/>
          <w:szCs w:val="28"/>
          <w:lang w:val="en-US"/>
        </w:rPr>
        <w:t>/</w:t>
      </w:r>
      <w:proofErr w:type="spellStart"/>
      <w:r w:rsidRPr="00C22A03">
        <w:rPr>
          <w:rFonts w:eastAsia="SimSun"/>
          <w:spacing w:val="-8"/>
          <w:sz w:val="28"/>
          <w:szCs w:val="28"/>
          <w:lang w:val="en-US"/>
        </w:rPr>
        <w:t>mô</w:t>
      </w:r>
      <w:proofErr w:type="spellEnd"/>
      <w:r w:rsidRPr="00C22A03">
        <w:rPr>
          <w:rFonts w:eastAsia="SimSun"/>
          <w:spacing w:val="-8"/>
          <w:sz w:val="28"/>
          <w:szCs w:val="28"/>
          <w:lang w:val="en-US"/>
        </w:rPr>
        <w:t xml:space="preserve"> </w:t>
      </w:r>
      <w:proofErr w:type="spellStart"/>
      <w:r w:rsidRPr="00C22A03">
        <w:rPr>
          <w:rFonts w:eastAsia="SimSun"/>
          <w:spacing w:val="-8"/>
          <w:sz w:val="28"/>
          <w:szCs w:val="28"/>
          <w:lang w:val="en-US"/>
        </w:rPr>
        <w:t>đun</w:t>
      </w:r>
      <w:proofErr w:type="spellEnd"/>
      <w:r w:rsidRPr="00C22A03">
        <w:rPr>
          <w:rFonts w:eastAsia="SimSun"/>
          <w:spacing w:val="-8"/>
          <w:sz w:val="28"/>
          <w:szCs w:val="28"/>
          <w:lang w:val="en-US"/>
        </w:rPr>
        <w:t xml:space="preserve"> </w:t>
      </w:r>
      <w:proofErr w:type="spellStart"/>
      <w:r w:rsidRPr="00C22A03">
        <w:rPr>
          <w:rFonts w:eastAsia="SimSun"/>
          <w:spacing w:val="-8"/>
          <w:sz w:val="28"/>
          <w:szCs w:val="28"/>
          <w:lang w:val="en-US"/>
        </w:rPr>
        <w:t>giảng</w:t>
      </w:r>
      <w:proofErr w:type="spellEnd"/>
      <w:r w:rsidRPr="00C22A03">
        <w:rPr>
          <w:rFonts w:eastAsia="SimSun"/>
          <w:spacing w:val="-8"/>
          <w:sz w:val="28"/>
          <w:szCs w:val="28"/>
          <w:lang w:val="en-US"/>
        </w:rPr>
        <w:t xml:space="preserve"> </w:t>
      </w:r>
      <w:proofErr w:type="spellStart"/>
      <w:r w:rsidRPr="00C22A03">
        <w:rPr>
          <w:rFonts w:eastAsia="SimSun"/>
          <w:spacing w:val="-8"/>
          <w:sz w:val="28"/>
          <w:szCs w:val="28"/>
          <w:lang w:val="en-US"/>
        </w:rPr>
        <w:t>dạy</w:t>
      </w:r>
      <w:proofErr w:type="spellEnd"/>
      <w:r w:rsidRPr="00C22A03">
        <w:rPr>
          <w:rFonts w:eastAsia="SimSun"/>
          <w:spacing w:val="-8"/>
          <w:sz w:val="28"/>
          <w:szCs w:val="28"/>
          <w:lang w:val="en-US"/>
        </w:rPr>
        <w:t xml:space="preserve"> </w:t>
      </w:r>
      <w:proofErr w:type="spellStart"/>
      <w:r w:rsidRPr="00C22A03">
        <w:rPr>
          <w:rFonts w:eastAsia="SimSun"/>
          <w:spacing w:val="-8"/>
          <w:sz w:val="28"/>
          <w:szCs w:val="28"/>
          <w:lang w:val="en-US"/>
        </w:rPr>
        <w:t>theo</w:t>
      </w:r>
      <w:proofErr w:type="spellEnd"/>
      <w:r w:rsidRPr="00C22A03">
        <w:rPr>
          <w:rFonts w:eastAsia="SimSun"/>
          <w:spacing w:val="-8"/>
          <w:sz w:val="28"/>
          <w:szCs w:val="28"/>
          <w:lang w:val="en-US"/>
        </w:rPr>
        <w:t xml:space="preserve"> </w:t>
      </w:r>
      <w:proofErr w:type="spellStart"/>
      <w:r w:rsidRPr="00C22A03">
        <w:rPr>
          <w:rFonts w:eastAsia="SimSun"/>
          <w:spacing w:val="-8"/>
          <w:sz w:val="28"/>
          <w:szCs w:val="28"/>
          <w:lang w:val="en-US"/>
        </w:rPr>
        <w:t>kế</w:t>
      </w:r>
      <w:proofErr w:type="spellEnd"/>
      <w:r w:rsidRPr="00C22A03">
        <w:rPr>
          <w:rFonts w:eastAsia="SimSun"/>
          <w:spacing w:val="-8"/>
          <w:sz w:val="28"/>
          <w:szCs w:val="28"/>
          <w:lang w:val="en-US"/>
        </w:rPr>
        <w:t xml:space="preserve"> </w:t>
      </w:r>
      <w:proofErr w:type="spellStart"/>
      <w:r w:rsidRPr="00C22A03">
        <w:rPr>
          <w:rFonts w:eastAsia="SimSun"/>
          <w:spacing w:val="-8"/>
          <w:sz w:val="28"/>
          <w:szCs w:val="28"/>
          <w:lang w:val="en-US"/>
        </w:rPr>
        <w:t>hoạch</w:t>
      </w:r>
      <w:proofErr w:type="spellEnd"/>
      <w:r w:rsidRPr="00C22A03">
        <w:rPr>
          <w:rFonts w:eastAsia="SimSun"/>
          <w:spacing w:val="-8"/>
          <w:sz w:val="28"/>
          <w:szCs w:val="28"/>
          <w:lang w:val="en-US"/>
        </w:rPr>
        <w:t xml:space="preserve"> : (CĐKTCBMA10, CĐKTCBMA11, CĐKTCBMA12 ): 27. </w:t>
      </w:r>
      <w:proofErr w:type="spellStart"/>
      <w:r w:rsidRPr="00C22A03">
        <w:rPr>
          <w:rFonts w:eastAsia="SimSun"/>
          <w:spacing w:val="-8"/>
          <w:sz w:val="28"/>
          <w:szCs w:val="28"/>
          <w:lang w:val="en-US"/>
        </w:rPr>
        <w:t>Số</w:t>
      </w:r>
      <w:proofErr w:type="spellEnd"/>
      <w:r w:rsidRPr="00C22A03">
        <w:rPr>
          <w:rFonts w:eastAsia="SimSun"/>
          <w:spacing w:val="-8"/>
          <w:sz w:val="28"/>
          <w:szCs w:val="28"/>
          <w:lang w:val="en-US"/>
        </w:rPr>
        <w:t xml:space="preserve"> </w:t>
      </w:r>
      <w:proofErr w:type="spellStart"/>
      <w:r w:rsidRPr="00C22A03">
        <w:rPr>
          <w:rFonts w:eastAsia="SimSun"/>
          <w:spacing w:val="-8"/>
          <w:sz w:val="28"/>
          <w:szCs w:val="28"/>
          <w:lang w:val="en-US"/>
        </w:rPr>
        <w:t>giờ</w:t>
      </w:r>
      <w:proofErr w:type="spellEnd"/>
      <w:r w:rsidRPr="00C22A03">
        <w:rPr>
          <w:rFonts w:eastAsia="SimSun"/>
          <w:spacing w:val="-8"/>
          <w:sz w:val="28"/>
          <w:szCs w:val="28"/>
          <w:lang w:val="en-US"/>
        </w:rPr>
        <w:t xml:space="preserve"> </w:t>
      </w:r>
      <w:proofErr w:type="spellStart"/>
      <w:r w:rsidRPr="00C22A03">
        <w:rPr>
          <w:rFonts w:eastAsia="SimSun"/>
          <w:spacing w:val="-8"/>
          <w:sz w:val="28"/>
          <w:szCs w:val="28"/>
          <w:lang w:val="en-US"/>
        </w:rPr>
        <w:t>theo</w:t>
      </w:r>
      <w:proofErr w:type="spellEnd"/>
      <w:r w:rsidRPr="00C22A03">
        <w:rPr>
          <w:rFonts w:eastAsia="SimSun"/>
          <w:spacing w:val="-8"/>
          <w:sz w:val="28"/>
          <w:szCs w:val="28"/>
          <w:lang w:val="en-US"/>
        </w:rPr>
        <w:t xml:space="preserve"> </w:t>
      </w:r>
      <w:proofErr w:type="spellStart"/>
      <w:r w:rsidRPr="00C22A03">
        <w:rPr>
          <w:rFonts w:eastAsia="SimSun"/>
          <w:spacing w:val="-8"/>
          <w:sz w:val="28"/>
          <w:szCs w:val="28"/>
          <w:lang w:val="en-US"/>
        </w:rPr>
        <w:t>kế</w:t>
      </w:r>
      <w:proofErr w:type="spellEnd"/>
      <w:r w:rsidRPr="00C22A03">
        <w:rPr>
          <w:rFonts w:eastAsia="SimSun"/>
          <w:spacing w:val="-8"/>
          <w:sz w:val="28"/>
          <w:szCs w:val="28"/>
          <w:lang w:val="en-US"/>
        </w:rPr>
        <w:t xml:space="preserve"> </w:t>
      </w:r>
      <w:proofErr w:type="spellStart"/>
      <w:r w:rsidRPr="00C22A03">
        <w:rPr>
          <w:rFonts w:eastAsia="SimSun"/>
          <w:spacing w:val="-8"/>
          <w:sz w:val="28"/>
          <w:szCs w:val="28"/>
          <w:lang w:val="en-US"/>
        </w:rPr>
        <w:t>hoạch</w:t>
      </w:r>
      <w:proofErr w:type="spellEnd"/>
      <w:r w:rsidRPr="00C22A03">
        <w:rPr>
          <w:rFonts w:eastAsia="SimSun"/>
          <w:spacing w:val="-8"/>
          <w:sz w:val="28"/>
          <w:szCs w:val="28"/>
          <w:lang w:val="en-US"/>
        </w:rPr>
        <w:t xml:space="preserve"> </w:t>
      </w:r>
      <w:proofErr w:type="spellStart"/>
      <w:r w:rsidRPr="00C22A03">
        <w:rPr>
          <w:rFonts w:eastAsia="SimSun"/>
          <w:spacing w:val="-8"/>
          <w:sz w:val="28"/>
          <w:szCs w:val="28"/>
          <w:lang w:val="en-US"/>
        </w:rPr>
        <w:t>phân</w:t>
      </w:r>
      <w:proofErr w:type="spellEnd"/>
      <w:r w:rsidRPr="00C22A03">
        <w:rPr>
          <w:rFonts w:eastAsia="SimSun"/>
          <w:spacing w:val="-8"/>
          <w:sz w:val="28"/>
          <w:szCs w:val="28"/>
          <w:lang w:val="en-US"/>
        </w:rPr>
        <w:t xml:space="preserve"> </w:t>
      </w:r>
      <w:proofErr w:type="spellStart"/>
      <w:r w:rsidRPr="00C22A03">
        <w:rPr>
          <w:rFonts w:eastAsia="SimSun"/>
          <w:spacing w:val="-8"/>
          <w:sz w:val="28"/>
          <w:szCs w:val="28"/>
          <w:lang w:val="en-US"/>
        </w:rPr>
        <w:t>công</w:t>
      </w:r>
      <w:proofErr w:type="spellEnd"/>
      <w:r w:rsidRPr="00C22A03">
        <w:rPr>
          <w:rFonts w:eastAsia="SimSun"/>
          <w:spacing w:val="-8"/>
          <w:sz w:val="28"/>
          <w:szCs w:val="28"/>
          <w:lang w:val="en-US"/>
        </w:rPr>
        <w:t xml:space="preserve"> : 7.800 </w:t>
      </w:r>
      <w:proofErr w:type="spellStart"/>
      <w:r w:rsidRPr="00C22A03">
        <w:rPr>
          <w:rFonts w:eastAsia="SimSun"/>
          <w:spacing w:val="-8"/>
          <w:sz w:val="28"/>
          <w:szCs w:val="28"/>
          <w:lang w:val="en-US"/>
        </w:rPr>
        <w:t>giờ</w:t>
      </w:r>
      <w:proofErr w:type="spellEnd"/>
    </w:p>
    <w:p w14:paraId="2AA2DD17" w14:textId="77777777" w:rsidR="00B47521" w:rsidRPr="00C22A03" w:rsidRDefault="00B47521" w:rsidP="00B47521">
      <w:pPr>
        <w:widowControl/>
        <w:tabs>
          <w:tab w:val="left" w:pos="567"/>
        </w:tabs>
        <w:spacing w:line="360" w:lineRule="auto"/>
        <w:jc w:val="both"/>
        <w:rPr>
          <w:rFonts w:eastAsia="SimSun"/>
          <w:spacing w:val="1"/>
          <w:sz w:val="28"/>
          <w:szCs w:val="28"/>
          <w:lang w:val="en-US"/>
        </w:rPr>
      </w:pPr>
      <w:r w:rsidRPr="00C22A03">
        <w:rPr>
          <w:rFonts w:eastAsia="SimSun"/>
          <w:spacing w:val="1"/>
          <w:sz w:val="28"/>
          <w:szCs w:val="28"/>
          <w:lang w:val="en-US"/>
        </w:rPr>
        <w:tab/>
      </w:r>
      <w:proofErr w:type="spellStart"/>
      <w:r w:rsidRPr="00C22A03">
        <w:rPr>
          <w:rFonts w:eastAsia="SimSun"/>
          <w:spacing w:val="1"/>
          <w:sz w:val="28"/>
          <w:szCs w:val="28"/>
          <w:lang w:val="en-US"/>
        </w:rPr>
        <w:t>Số</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nhà</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giáo</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được</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phân</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công</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giảng</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dạy</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theo</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kế</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hoạch</w:t>
      </w:r>
      <w:proofErr w:type="spellEnd"/>
      <w:r w:rsidRPr="00C22A03">
        <w:rPr>
          <w:rFonts w:eastAsia="SimSun"/>
          <w:spacing w:val="1"/>
          <w:sz w:val="28"/>
          <w:szCs w:val="28"/>
          <w:lang w:val="en-US"/>
        </w:rPr>
        <w:t xml:space="preserve">: 39 </w:t>
      </w:r>
      <w:proofErr w:type="spellStart"/>
      <w:r w:rsidRPr="00C22A03">
        <w:rPr>
          <w:rFonts w:eastAsia="SimSun"/>
          <w:spacing w:val="1"/>
          <w:sz w:val="28"/>
          <w:szCs w:val="28"/>
          <w:lang w:val="en-US"/>
        </w:rPr>
        <w:t>giáo</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viên</w:t>
      </w:r>
      <w:proofErr w:type="spellEnd"/>
      <w:r w:rsidRPr="00C22A03">
        <w:rPr>
          <w:rFonts w:eastAsia="SimSun"/>
          <w:spacing w:val="1"/>
          <w:sz w:val="28"/>
          <w:szCs w:val="28"/>
          <w:lang w:val="en-US"/>
        </w:rPr>
        <w:t xml:space="preserve"> (36 </w:t>
      </w:r>
      <w:proofErr w:type="spellStart"/>
      <w:r w:rsidRPr="00C22A03">
        <w:rPr>
          <w:rFonts w:eastAsia="SimSun"/>
          <w:spacing w:val="1"/>
          <w:sz w:val="28"/>
          <w:szCs w:val="28"/>
          <w:lang w:val="en-US"/>
        </w:rPr>
        <w:t>giảng</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viên</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cơ</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hữu</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chiếm</w:t>
      </w:r>
      <w:proofErr w:type="spellEnd"/>
      <w:r w:rsidRPr="00C22A03">
        <w:rPr>
          <w:rFonts w:eastAsia="SimSun"/>
          <w:spacing w:val="1"/>
          <w:sz w:val="28"/>
          <w:szCs w:val="28"/>
          <w:lang w:val="en-US"/>
        </w:rPr>
        <w:t xml:space="preserve"> 92,3% </w:t>
      </w:r>
      <w:proofErr w:type="spellStart"/>
      <w:r w:rsidRPr="00C22A03">
        <w:rPr>
          <w:rFonts w:eastAsia="SimSun"/>
          <w:spacing w:val="1"/>
          <w:sz w:val="28"/>
          <w:szCs w:val="28"/>
          <w:lang w:val="en-US"/>
        </w:rPr>
        <w:t>và</w:t>
      </w:r>
      <w:proofErr w:type="spellEnd"/>
      <w:r w:rsidRPr="00C22A03">
        <w:rPr>
          <w:rFonts w:eastAsia="SimSun"/>
          <w:spacing w:val="1"/>
          <w:sz w:val="28"/>
          <w:szCs w:val="28"/>
          <w:lang w:val="en-US"/>
        </w:rPr>
        <w:t xml:space="preserve"> 3 </w:t>
      </w:r>
      <w:proofErr w:type="spellStart"/>
      <w:r w:rsidRPr="00C22A03">
        <w:rPr>
          <w:rFonts w:eastAsia="SimSun"/>
          <w:spacing w:val="1"/>
          <w:sz w:val="28"/>
          <w:szCs w:val="28"/>
          <w:lang w:val="en-US"/>
        </w:rPr>
        <w:t>giảng</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viên</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hợp</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đồng</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thỉnh</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giảng</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Số</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giờ</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định</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mức</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theo</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kế</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hoạch</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của</w:t>
      </w:r>
      <w:proofErr w:type="spellEnd"/>
      <w:r w:rsidRPr="00C22A03">
        <w:rPr>
          <w:rFonts w:eastAsia="SimSun"/>
          <w:spacing w:val="1"/>
          <w:sz w:val="28"/>
          <w:szCs w:val="28"/>
          <w:lang w:val="en-US"/>
        </w:rPr>
        <w:t xml:space="preserve"> 39</w:t>
      </w:r>
      <w:r w:rsidRPr="00C22A03">
        <w:rPr>
          <w:rFonts w:eastAsia="SimSun"/>
          <w:spacing w:val="1"/>
          <w:sz w:val="28"/>
          <w:szCs w:val="28"/>
          <w:lang w:val="vi-VN"/>
        </w:rPr>
        <w:t xml:space="preserve"> </w:t>
      </w:r>
      <w:proofErr w:type="spellStart"/>
      <w:r w:rsidRPr="00C22A03">
        <w:rPr>
          <w:rFonts w:eastAsia="SimSun"/>
          <w:spacing w:val="1"/>
          <w:sz w:val="28"/>
          <w:szCs w:val="28"/>
          <w:lang w:val="en-US"/>
        </w:rPr>
        <w:t>nhà</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giáo</w:t>
      </w:r>
      <w:proofErr w:type="spellEnd"/>
      <w:r w:rsidRPr="00C22A03">
        <w:rPr>
          <w:rFonts w:eastAsia="SimSun"/>
          <w:spacing w:val="1"/>
          <w:sz w:val="28"/>
          <w:szCs w:val="28"/>
          <w:lang w:val="en-US"/>
        </w:rPr>
        <w:t xml:space="preserve"> </w:t>
      </w:r>
      <w:proofErr w:type="spellStart"/>
      <w:r w:rsidRPr="00C22A03">
        <w:rPr>
          <w:rFonts w:eastAsia="SimSun"/>
          <w:spacing w:val="1"/>
          <w:sz w:val="28"/>
          <w:szCs w:val="28"/>
          <w:lang w:val="en-US"/>
        </w:rPr>
        <w:t>là</w:t>
      </w:r>
      <w:proofErr w:type="spellEnd"/>
      <w:r w:rsidRPr="00C22A03">
        <w:rPr>
          <w:rFonts w:eastAsia="SimSun"/>
          <w:spacing w:val="1"/>
          <w:sz w:val="28"/>
          <w:szCs w:val="28"/>
          <w:lang w:val="en-US"/>
        </w:rPr>
        <w:t xml:space="preserve">: 13.250 </w:t>
      </w:r>
      <w:proofErr w:type="spellStart"/>
      <w:r w:rsidRPr="00C22A03">
        <w:rPr>
          <w:rFonts w:eastAsia="SimSun"/>
          <w:spacing w:val="1"/>
          <w:sz w:val="28"/>
          <w:szCs w:val="28"/>
          <w:lang w:val="en-US"/>
        </w:rPr>
        <w:t>giờ</w:t>
      </w:r>
      <w:proofErr w:type="spellEnd"/>
    </w:p>
    <w:p w14:paraId="45087739" w14:textId="77777777" w:rsidR="00B47521" w:rsidRPr="00C22A03" w:rsidRDefault="00B47521" w:rsidP="00B47521">
      <w:pPr>
        <w:widowControl/>
        <w:tabs>
          <w:tab w:val="left" w:pos="567"/>
        </w:tabs>
        <w:spacing w:line="360" w:lineRule="auto"/>
        <w:jc w:val="both"/>
        <w:rPr>
          <w:rFonts w:eastAsia="SimSun"/>
          <w:color w:val="000000" w:themeColor="text1"/>
          <w:spacing w:val="1"/>
          <w:sz w:val="28"/>
          <w:szCs w:val="28"/>
          <w:lang w:val="en-US"/>
        </w:rPr>
      </w:pPr>
      <w:r w:rsidRPr="00C22A03">
        <w:rPr>
          <w:rFonts w:eastAsia="SimSun"/>
          <w:color w:val="000000" w:themeColor="text1"/>
          <w:spacing w:val="1"/>
          <w:sz w:val="28"/>
          <w:szCs w:val="28"/>
          <w:lang w:val="en-US"/>
        </w:rPr>
        <w:tab/>
        <w:t xml:space="preserve">(2) </w:t>
      </w:r>
      <w:proofErr w:type="spellStart"/>
      <w:r w:rsidRPr="00C22A03">
        <w:rPr>
          <w:rFonts w:eastAsia="SimSun"/>
          <w:color w:val="000000" w:themeColor="text1"/>
          <w:spacing w:val="1"/>
          <w:sz w:val="28"/>
          <w:szCs w:val="28"/>
          <w:lang w:val="en-US"/>
        </w:rPr>
        <w:t>Năm</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học</w:t>
      </w:r>
      <w:proofErr w:type="spellEnd"/>
      <w:r w:rsidRPr="00C22A03">
        <w:rPr>
          <w:rFonts w:eastAsia="SimSun"/>
          <w:color w:val="000000" w:themeColor="text1"/>
          <w:spacing w:val="1"/>
          <w:sz w:val="28"/>
          <w:szCs w:val="28"/>
          <w:lang w:val="en-US"/>
        </w:rPr>
        <w:t xml:space="preserve"> 2021 - 2022: </w:t>
      </w:r>
    </w:p>
    <w:p w14:paraId="70D2A490" w14:textId="77777777" w:rsidR="00B47521" w:rsidRPr="00C22A03" w:rsidRDefault="00B47521" w:rsidP="00B47521">
      <w:pPr>
        <w:widowControl/>
        <w:tabs>
          <w:tab w:val="left" w:pos="567"/>
        </w:tabs>
        <w:spacing w:line="360" w:lineRule="auto"/>
        <w:jc w:val="both"/>
        <w:rPr>
          <w:rFonts w:eastAsia="SimSun"/>
          <w:color w:val="000000" w:themeColor="text1"/>
          <w:sz w:val="28"/>
          <w:szCs w:val="28"/>
          <w:lang w:val="en-US"/>
        </w:rPr>
      </w:pPr>
      <w:r w:rsidRPr="00C22A03">
        <w:rPr>
          <w:rFonts w:eastAsia="SimSun"/>
          <w:color w:val="000000" w:themeColor="text1"/>
          <w:sz w:val="28"/>
          <w:szCs w:val="28"/>
          <w:lang w:val="en-US"/>
        </w:rPr>
        <w:tab/>
      </w:r>
      <w:proofErr w:type="spellStart"/>
      <w:r w:rsidRPr="00C22A03">
        <w:rPr>
          <w:rFonts w:eastAsia="SimSun"/>
          <w:color w:val="000000" w:themeColor="text1"/>
          <w:sz w:val="28"/>
          <w:szCs w:val="28"/>
          <w:lang w:val="en-US"/>
        </w:rPr>
        <w:t>Tổng</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số</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môn</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học</w:t>
      </w:r>
      <w:proofErr w:type="spellEnd"/>
      <w:r w:rsidRPr="00C22A03">
        <w:rPr>
          <w:rFonts w:eastAsia="SimSun"/>
          <w:color w:val="000000" w:themeColor="text1"/>
          <w:sz w:val="28"/>
          <w:szCs w:val="28"/>
          <w:lang w:val="en-US"/>
        </w:rPr>
        <w:t>/</w:t>
      </w:r>
      <w:proofErr w:type="spellStart"/>
      <w:r w:rsidRPr="00C22A03">
        <w:rPr>
          <w:rFonts w:eastAsia="SimSun"/>
          <w:color w:val="000000" w:themeColor="text1"/>
          <w:sz w:val="28"/>
          <w:szCs w:val="28"/>
          <w:lang w:val="en-US"/>
        </w:rPr>
        <w:t>mô</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đun</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giảng</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dạy</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theo</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kế</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hoạch</w:t>
      </w:r>
      <w:proofErr w:type="spellEnd"/>
      <w:r w:rsidRPr="00C22A03">
        <w:rPr>
          <w:rFonts w:eastAsia="SimSun"/>
          <w:color w:val="000000" w:themeColor="text1"/>
          <w:sz w:val="28"/>
          <w:szCs w:val="28"/>
          <w:lang w:val="en-US"/>
        </w:rPr>
        <w:t xml:space="preserve">: (CĐKTCBMA11, CĐKTCBMA12, CĐKTCBMA13):  30. </w:t>
      </w:r>
      <w:proofErr w:type="spellStart"/>
      <w:r w:rsidRPr="00C22A03">
        <w:rPr>
          <w:rFonts w:eastAsia="SimSun"/>
          <w:color w:val="000000" w:themeColor="text1"/>
          <w:sz w:val="28"/>
          <w:szCs w:val="28"/>
          <w:lang w:val="en-US"/>
        </w:rPr>
        <w:t>Số</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giờ</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theo</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kế</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hoạch</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phân</w:t>
      </w:r>
      <w:proofErr w:type="spellEnd"/>
      <w:r w:rsidRPr="00C22A03">
        <w:rPr>
          <w:rFonts w:eastAsia="SimSun"/>
          <w:color w:val="000000" w:themeColor="text1"/>
          <w:sz w:val="28"/>
          <w:szCs w:val="28"/>
          <w:lang w:val="en-US"/>
        </w:rPr>
        <w:t xml:space="preserve"> </w:t>
      </w:r>
      <w:proofErr w:type="spellStart"/>
      <w:r w:rsidRPr="00C22A03">
        <w:rPr>
          <w:rFonts w:eastAsia="SimSun"/>
          <w:color w:val="000000" w:themeColor="text1"/>
          <w:sz w:val="28"/>
          <w:szCs w:val="28"/>
          <w:lang w:val="en-US"/>
        </w:rPr>
        <w:t>công</w:t>
      </w:r>
      <w:proofErr w:type="spellEnd"/>
      <w:r w:rsidRPr="00C22A03">
        <w:rPr>
          <w:rFonts w:eastAsia="SimSun"/>
          <w:color w:val="000000" w:themeColor="text1"/>
          <w:sz w:val="28"/>
          <w:szCs w:val="28"/>
          <w:lang w:val="en-US"/>
        </w:rPr>
        <w:t xml:space="preserve"> : 9.200 </w:t>
      </w:r>
      <w:proofErr w:type="spellStart"/>
      <w:r w:rsidRPr="00C22A03">
        <w:rPr>
          <w:rFonts w:eastAsia="SimSun"/>
          <w:color w:val="000000" w:themeColor="text1"/>
          <w:sz w:val="28"/>
          <w:szCs w:val="28"/>
          <w:lang w:val="en-US"/>
        </w:rPr>
        <w:t>giờ</w:t>
      </w:r>
      <w:proofErr w:type="spellEnd"/>
    </w:p>
    <w:p w14:paraId="5C0026DD" w14:textId="77777777" w:rsidR="00B47521" w:rsidRPr="00C22A03" w:rsidRDefault="00B47521" w:rsidP="00B47521">
      <w:pPr>
        <w:widowControl/>
        <w:tabs>
          <w:tab w:val="left" w:pos="567"/>
        </w:tabs>
        <w:spacing w:line="360" w:lineRule="auto"/>
        <w:jc w:val="both"/>
        <w:rPr>
          <w:rFonts w:eastAsia="SimSun"/>
          <w:color w:val="000000" w:themeColor="text1"/>
          <w:spacing w:val="1"/>
          <w:sz w:val="28"/>
          <w:szCs w:val="28"/>
          <w:lang w:val="en-US"/>
        </w:rPr>
      </w:pPr>
      <w:r w:rsidRPr="00C22A03">
        <w:rPr>
          <w:rFonts w:eastAsia="SimSun"/>
          <w:color w:val="000000" w:themeColor="text1"/>
          <w:spacing w:val="1"/>
          <w:sz w:val="28"/>
          <w:szCs w:val="28"/>
          <w:lang w:val="en-US"/>
        </w:rPr>
        <w:tab/>
      </w:r>
      <w:proofErr w:type="spellStart"/>
      <w:r w:rsidRPr="00C22A03">
        <w:rPr>
          <w:rFonts w:eastAsia="SimSun"/>
          <w:color w:val="000000" w:themeColor="text1"/>
          <w:spacing w:val="1"/>
          <w:sz w:val="28"/>
          <w:szCs w:val="28"/>
          <w:lang w:val="en-US"/>
        </w:rPr>
        <w:t>Số</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nhà</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giáo</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được</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phân</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công</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giảng</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dạy</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theo</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kế</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hoạch</w:t>
      </w:r>
      <w:proofErr w:type="spellEnd"/>
      <w:r w:rsidRPr="00C22A03">
        <w:rPr>
          <w:rFonts w:eastAsia="SimSun"/>
          <w:color w:val="000000" w:themeColor="text1"/>
          <w:spacing w:val="1"/>
          <w:sz w:val="28"/>
          <w:szCs w:val="28"/>
          <w:lang w:val="en-US"/>
        </w:rPr>
        <w:t xml:space="preserve">: 36 </w:t>
      </w:r>
      <w:proofErr w:type="spellStart"/>
      <w:r w:rsidRPr="00C22A03">
        <w:rPr>
          <w:rFonts w:eastAsia="SimSun"/>
          <w:color w:val="000000" w:themeColor="text1"/>
          <w:spacing w:val="1"/>
          <w:sz w:val="28"/>
          <w:szCs w:val="28"/>
          <w:lang w:val="en-US"/>
        </w:rPr>
        <w:t>giáo</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viên</w:t>
      </w:r>
      <w:proofErr w:type="spellEnd"/>
      <w:r w:rsidRPr="00C22A03">
        <w:rPr>
          <w:rFonts w:eastAsia="SimSun"/>
          <w:color w:val="000000" w:themeColor="text1"/>
          <w:spacing w:val="1"/>
          <w:sz w:val="28"/>
          <w:szCs w:val="28"/>
          <w:lang w:val="en-US"/>
        </w:rPr>
        <w:t xml:space="preserve"> (33 </w:t>
      </w:r>
      <w:proofErr w:type="spellStart"/>
      <w:r w:rsidRPr="00C22A03">
        <w:rPr>
          <w:rFonts w:eastAsia="SimSun"/>
          <w:color w:val="000000" w:themeColor="text1"/>
          <w:spacing w:val="1"/>
          <w:sz w:val="28"/>
          <w:szCs w:val="28"/>
          <w:lang w:val="en-US"/>
        </w:rPr>
        <w:t>giảng</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viên</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cơ</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hữu</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chiếm</w:t>
      </w:r>
      <w:proofErr w:type="spellEnd"/>
      <w:r w:rsidRPr="00C22A03">
        <w:rPr>
          <w:rFonts w:eastAsia="SimSun"/>
          <w:color w:val="000000" w:themeColor="text1"/>
          <w:spacing w:val="1"/>
          <w:sz w:val="28"/>
          <w:szCs w:val="28"/>
          <w:lang w:val="en-US"/>
        </w:rPr>
        <w:t xml:space="preserve"> 91,6%  </w:t>
      </w:r>
      <w:proofErr w:type="spellStart"/>
      <w:r w:rsidRPr="00C22A03">
        <w:rPr>
          <w:rFonts w:eastAsia="SimSun"/>
          <w:color w:val="000000" w:themeColor="text1"/>
          <w:spacing w:val="1"/>
          <w:sz w:val="28"/>
          <w:szCs w:val="28"/>
          <w:lang w:val="en-US"/>
        </w:rPr>
        <w:t>và</w:t>
      </w:r>
      <w:proofErr w:type="spellEnd"/>
      <w:r w:rsidRPr="00C22A03">
        <w:rPr>
          <w:rFonts w:eastAsia="SimSun"/>
          <w:color w:val="000000" w:themeColor="text1"/>
          <w:spacing w:val="1"/>
          <w:sz w:val="28"/>
          <w:szCs w:val="28"/>
          <w:lang w:val="en-US"/>
        </w:rPr>
        <w:t xml:space="preserve"> 3 </w:t>
      </w:r>
      <w:proofErr w:type="spellStart"/>
      <w:r w:rsidRPr="00C22A03">
        <w:rPr>
          <w:rFonts w:eastAsia="SimSun"/>
          <w:color w:val="000000" w:themeColor="text1"/>
          <w:spacing w:val="1"/>
          <w:sz w:val="28"/>
          <w:szCs w:val="28"/>
          <w:lang w:val="en-US"/>
        </w:rPr>
        <w:t>giảng</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viên</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hợp</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đồng</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thỉnh</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giảng</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Số</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giờ</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định</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mức</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theo</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kế</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hoạch</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của</w:t>
      </w:r>
      <w:proofErr w:type="spellEnd"/>
      <w:r w:rsidRPr="00C22A03">
        <w:rPr>
          <w:rFonts w:eastAsia="SimSun"/>
          <w:color w:val="000000" w:themeColor="text1"/>
          <w:spacing w:val="1"/>
          <w:sz w:val="28"/>
          <w:szCs w:val="28"/>
          <w:lang w:val="en-US"/>
        </w:rPr>
        <w:t xml:space="preserve"> 36</w:t>
      </w:r>
      <w:r w:rsidRPr="00C22A03">
        <w:rPr>
          <w:rFonts w:eastAsia="SimSun"/>
          <w:color w:val="000000" w:themeColor="text1"/>
          <w:spacing w:val="1"/>
          <w:sz w:val="28"/>
          <w:szCs w:val="28"/>
          <w:lang w:val="vi-VN"/>
        </w:rPr>
        <w:t xml:space="preserve"> </w:t>
      </w:r>
      <w:proofErr w:type="spellStart"/>
      <w:r w:rsidRPr="00C22A03">
        <w:rPr>
          <w:rFonts w:eastAsia="SimSun"/>
          <w:color w:val="000000" w:themeColor="text1"/>
          <w:spacing w:val="1"/>
          <w:sz w:val="28"/>
          <w:szCs w:val="28"/>
          <w:lang w:val="en-US"/>
        </w:rPr>
        <w:t>nhà</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giáo</w:t>
      </w:r>
      <w:proofErr w:type="spellEnd"/>
      <w:r w:rsidRPr="00C22A03">
        <w:rPr>
          <w:rFonts w:eastAsia="SimSun"/>
          <w:color w:val="000000" w:themeColor="text1"/>
          <w:spacing w:val="1"/>
          <w:sz w:val="28"/>
          <w:szCs w:val="28"/>
          <w:lang w:val="en-US"/>
        </w:rPr>
        <w:t xml:space="preserve"> </w:t>
      </w:r>
      <w:proofErr w:type="spellStart"/>
      <w:r w:rsidRPr="00C22A03">
        <w:rPr>
          <w:rFonts w:eastAsia="SimSun"/>
          <w:color w:val="000000" w:themeColor="text1"/>
          <w:spacing w:val="1"/>
          <w:sz w:val="28"/>
          <w:szCs w:val="28"/>
          <w:lang w:val="en-US"/>
        </w:rPr>
        <w:t>là</w:t>
      </w:r>
      <w:proofErr w:type="spellEnd"/>
      <w:r w:rsidRPr="00C22A03">
        <w:rPr>
          <w:rFonts w:eastAsia="SimSun"/>
          <w:color w:val="000000" w:themeColor="text1"/>
          <w:spacing w:val="1"/>
          <w:sz w:val="28"/>
          <w:szCs w:val="28"/>
          <w:lang w:val="en-US"/>
        </w:rPr>
        <w:t xml:space="preserve">: 13.250 </w:t>
      </w:r>
      <w:proofErr w:type="spellStart"/>
      <w:r w:rsidRPr="00C22A03">
        <w:rPr>
          <w:rFonts w:eastAsia="SimSun"/>
          <w:color w:val="000000" w:themeColor="text1"/>
          <w:spacing w:val="1"/>
          <w:sz w:val="28"/>
          <w:szCs w:val="28"/>
          <w:lang w:val="en-US"/>
        </w:rPr>
        <w:t>giờ</w:t>
      </w:r>
      <w:proofErr w:type="spellEnd"/>
    </w:p>
    <w:p w14:paraId="6902EE01" w14:textId="6571F89D" w:rsidR="00360026" w:rsidRPr="005F66A6" w:rsidRDefault="008E3C5F" w:rsidP="000E4778">
      <w:pPr>
        <w:widowControl/>
        <w:autoSpaceDE/>
        <w:autoSpaceDN/>
        <w:spacing w:line="276" w:lineRule="auto"/>
        <w:ind w:firstLine="720"/>
        <w:jc w:val="both"/>
        <w:rPr>
          <w:rFonts w:eastAsia="SimSun"/>
          <w:color w:val="000000"/>
          <w:spacing w:val="1"/>
          <w:sz w:val="28"/>
          <w:szCs w:val="28"/>
          <w:lang w:val="en-US"/>
        </w:rPr>
      </w:pPr>
      <w:r w:rsidRPr="005F66A6">
        <w:rPr>
          <w:rFonts w:eastAsia="SimSun"/>
          <w:spacing w:val="1"/>
          <w:sz w:val="28"/>
          <w:szCs w:val="28"/>
          <w:lang w:val="en-US"/>
        </w:rPr>
        <w:t xml:space="preserve"> </w:t>
      </w:r>
      <w:proofErr w:type="spellStart"/>
      <w:r w:rsidR="00360026" w:rsidRPr="005F66A6">
        <w:rPr>
          <w:rFonts w:eastAsia="SimSun"/>
          <w:color w:val="000000"/>
          <w:spacing w:val="1"/>
          <w:sz w:val="28"/>
          <w:szCs w:val="28"/>
          <w:lang w:val="en-US"/>
        </w:rPr>
        <w:t>Từ</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những</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số</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liệu</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trên</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nhận</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thấy</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đối</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với</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các</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lớp</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cao</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đẳng</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nghề</w:t>
      </w:r>
      <w:proofErr w:type="spellEnd"/>
      <w:r w:rsidR="00360026" w:rsidRPr="005F66A6">
        <w:rPr>
          <w:rFonts w:eastAsia="SimSun"/>
          <w:color w:val="000000"/>
          <w:spacing w:val="1"/>
          <w:sz w:val="28"/>
          <w:szCs w:val="28"/>
          <w:lang w:val="en-US"/>
        </w:rPr>
        <w:t xml:space="preserve"> KTCBMA, </w:t>
      </w:r>
      <w:proofErr w:type="spellStart"/>
      <w:r w:rsidR="00360026" w:rsidRPr="005F66A6">
        <w:rPr>
          <w:rFonts w:eastAsia="SimSun"/>
          <w:color w:val="000000"/>
          <w:spacing w:val="1"/>
          <w:sz w:val="28"/>
          <w:szCs w:val="28"/>
          <w:lang w:val="en-US"/>
        </w:rPr>
        <w:t>số</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giờ</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giáo</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viên</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được</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phân</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công</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giảng</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dạy</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các</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môn</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học</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theo</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chương</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trình</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đào</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tạo</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của</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các</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lớp</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luôn</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thấp</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hơn</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số</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giờ</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định</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mức</w:t>
      </w:r>
      <w:proofErr w:type="spellEnd"/>
      <w:r w:rsidR="00360026" w:rsidRPr="005F66A6">
        <w:rPr>
          <w:rFonts w:eastAsia="SimSun"/>
          <w:color w:val="000000"/>
          <w:spacing w:val="1"/>
          <w:sz w:val="28"/>
          <w:szCs w:val="28"/>
          <w:lang w:val="en-US"/>
        </w:rPr>
        <w:t xml:space="preserve">, do </w:t>
      </w:r>
      <w:proofErr w:type="spellStart"/>
      <w:r w:rsidR="00360026" w:rsidRPr="005F66A6">
        <w:rPr>
          <w:rFonts w:eastAsia="SimSun"/>
          <w:color w:val="000000"/>
          <w:spacing w:val="1"/>
          <w:sz w:val="28"/>
          <w:szCs w:val="28"/>
          <w:lang w:val="en-US"/>
        </w:rPr>
        <w:t>vậy</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có</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thể</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nói</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nhà</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trường</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đảm</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bảo</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có</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đủ</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nhà</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giáo</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thực</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hiện</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chương</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trình</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cao</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đẳng</w:t>
      </w:r>
      <w:proofErr w:type="spellEnd"/>
      <w:r w:rsidR="00360026" w:rsidRPr="005F66A6">
        <w:rPr>
          <w:rFonts w:eastAsia="SimSun"/>
          <w:color w:val="000000"/>
          <w:spacing w:val="1"/>
          <w:sz w:val="28"/>
          <w:szCs w:val="28"/>
          <w:lang w:val="en-US"/>
        </w:rPr>
        <w:t xml:space="preserve"> </w:t>
      </w:r>
      <w:proofErr w:type="spellStart"/>
      <w:r w:rsidR="00360026" w:rsidRPr="005F66A6">
        <w:rPr>
          <w:rFonts w:eastAsia="SimSun"/>
          <w:color w:val="000000"/>
          <w:spacing w:val="1"/>
          <w:sz w:val="28"/>
          <w:szCs w:val="28"/>
          <w:lang w:val="en-US"/>
        </w:rPr>
        <w:t>nghề</w:t>
      </w:r>
      <w:proofErr w:type="spellEnd"/>
      <w:r w:rsidR="00360026" w:rsidRPr="005F66A6">
        <w:rPr>
          <w:rFonts w:eastAsia="SimSun"/>
          <w:color w:val="000000"/>
          <w:spacing w:val="1"/>
          <w:sz w:val="28"/>
          <w:szCs w:val="28"/>
          <w:lang w:val="en-US"/>
        </w:rPr>
        <w:t xml:space="preserve"> KTCBMA.</w:t>
      </w:r>
    </w:p>
    <w:p w14:paraId="30719C58" w14:textId="77777777" w:rsidR="00360026" w:rsidRPr="005F66A6" w:rsidRDefault="00360026" w:rsidP="000E4778">
      <w:pPr>
        <w:widowControl/>
        <w:autoSpaceDE/>
        <w:autoSpaceDN/>
        <w:spacing w:line="276" w:lineRule="auto"/>
        <w:ind w:firstLine="720"/>
        <w:jc w:val="both"/>
        <w:rPr>
          <w:rFonts w:eastAsia="SimSun"/>
          <w:color w:val="000000"/>
          <w:spacing w:val="1"/>
          <w:sz w:val="28"/>
          <w:szCs w:val="28"/>
          <w:lang w:val="en-US"/>
        </w:rPr>
      </w:pPr>
      <w:proofErr w:type="spellStart"/>
      <w:r w:rsidRPr="005F66A6">
        <w:rPr>
          <w:rFonts w:eastAsia="SimSun"/>
          <w:color w:val="000000"/>
          <w:spacing w:val="1"/>
          <w:sz w:val="28"/>
          <w:szCs w:val="28"/>
          <w:lang w:val="en-US"/>
        </w:rPr>
        <w:t>Tuy</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nhiên</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nhà</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trường</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đào</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tạo</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nhiều</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đối</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tượng</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nên</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ngoài</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bố</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trí</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nhiệm</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vụ</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giảng</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dạy</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các</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lớp</w:t>
      </w:r>
      <w:proofErr w:type="spellEnd"/>
      <w:r w:rsidRPr="005F66A6">
        <w:rPr>
          <w:rFonts w:eastAsia="SimSun"/>
          <w:color w:val="000000"/>
          <w:spacing w:val="1"/>
          <w:sz w:val="28"/>
          <w:szCs w:val="28"/>
          <w:lang w:val="en-US"/>
        </w:rPr>
        <w:t xml:space="preserve"> Cao </w:t>
      </w:r>
      <w:proofErr w:type="spellStart"/>
      <w:r w:rsidRPr="005F66A6">
        <w:rPr>
          <w:rFonts w:eastAsia="SimSun"/>
          <w:color w:val="000000"/>
          <w:spacing w:val="1"/>
          <w:sz w:val="28"/>
          <w:szCs w:val="28"/>
          <w:lang w:val="en-US"/>
        </w:rPr>
        <w:t>đẳng</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nghề</w:t>
      </w:r>
      <w:proofErr w:type="spellEnd"/>
      <w:r w:rsidRPr="005F66A6">
        <w:rPr>
          <w:rFonts w:eastAsia="SimSun"/>
          <w:color w:val="000000"/>
          <w:spacing w:val="1"/>
          <w:sz w:val="28"/>
          <w:szCs w:val="28"/>
          <w:lang w:val="en-US"/>
        </w:rPr>
        <w:t xml:space="preserve"> KTCBMA, </w:t>
      </w:r>
      <w:proofErr w:type="spellStart"/>
      <w:r w:rsidRPr="005F66A6">
        <w:rPr>
          <w:rFonts w:eastAsia="SimSun"/>
          <w:color w:val="000000"/>
          <w:spacing w:val="1"/>
          <w:sz w:val="28"/>
          <w:szCs w:val="28"/>
          <w:lang w:val="en-US"/>
        </w:rPr>
        <w:t>khoa</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còn</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phân</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công</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nhiệm</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vụ</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giảng</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dạy</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các</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đối</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tượng</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khác</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đảm</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bảo</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khối</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lượng</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giảng</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dạy</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cho</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giáo</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viên</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cũng</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như</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đáp</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ứng</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kế</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hoạch</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đào</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tạo</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chung</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của</w:t>
      </w:r>
      <w:proofErr w:type="spellEnd"/>
      <w:r w:rsidRPr="005F66A6">
        <w:rPr>
          <w:rFonts w:eastAsia="SimSun"/>
          <w:color w:val="000000"/>
          <w:spacing w:val="1"/>
          <w:sz w:val="28"/>
          <w:szCs w:val="28"/>
          <w:lang w:val="en-US"/>
        </w:rPr>
        <w:t xml:space="preserve"> </w:t>
      </w:r>
      <w:proofErr w:type="spellStart"/>
      <w:r w:rsidRPr="005F66A6">
        <w:rPr>
          <w:rFonts w:eastAsia="SimSun"/>
          <w:color w:val="000000"/>
          <w:spacing w:val="1"/>
          <w:sz w:val="28"/>
          <w:szCs w:val="28"/>
          <w:lang w:val="en-US"/>
        </w:rPr>
        <w:t>trường</w:t>
      </w:r>
      <w:proofErr w:type="spellEnd"/>
      <w:r w:rsidRPr="005F66A6">
        <w:rPr>
          <w:rFonts w:eastAsia="SimSun"/>
          <w:color w:val="000000"/>
          <w:spacing w:val="1"/>
          <w:sz w:val="28"/>
          <w:szCs w:val="28"/>
          <w:lang w:val="en-US"/>
        </w:rPr>
        <w:t>.</w:t>
      </w:r>
    </w:p>
    <w:p w14:paraId="118798BD" w14:textId="77777777" w:rsidR="00360026" w:rsidRPr="005F66A6" w:rsidRDefault="00360026" w:rsidP="000E4778">
      <w:pPr>
        <w:spacing w:line="276" w:lineRule="auto"/>
        <w:jc w:val="both"/>
        <w:outlineLvl w:val="0"/>
        <w:rPr>
          <w:b/>
          <w:bCs/>
          <w:kern w:val="36"/>
          <w:sz w:val="28"/>
          <w:szCs w:val="28"/>
          <w:lang w:val="en-US"/>
        </w:rPr>
      </w:pPr>
      <w:r w:rsidRPr="005F66A6">
        <w:rPr>
          <w:b/>
          <w:bCs/>
          <w:kern w:val="36"/>
          <w:sz w:val="28"/>
          <w:szCs w:val="28"/>
          <w:lang w:val="en-US"/>
        </w:rPr>
        <w:t>*</w:t>
      </w:r>
      <w:r w:rsidRPr="005F66A6">
        <w:rPr>
          <w:b/>
          <w:bCs/>
          <w:spacing w:val="-3"/>
          <w:kern w:val="36"/>
          <w:sz w:val="28"/>
          <w:szCs w:val="28"/>
          <w:lang w:val="en-US"/>
        </w:rPr>
        <w:t xml:space="preserve"> </w:t>
      </w:r>
      <w:proofErr w:type="spellStart"/>
      <w:r w:rsidRPr="005F66A6">
        <w:rPr>
          <w:b/>
          <w:bCs/>
          <w:kern w:val="36"/>
          <w:sz w:val="28"/>
          <w:szCs w:val="28"/>
          <w:lang w:val="en-US"/>
        </w:rPr>
        <w:t>Đảm</w:t>
      </w:r>
      <w:proofErr w:type="spellEnd"/>
      <w:r w:rsidRPr="005F66A6">
        <w:rPr>
          <w:b/>
          <w:bCs/>
          <w:spacing w:val="-4"/>
          <w:kern w:val="36"/>
          <w:sz w:val="28"/>
          <w:szCs w:val="28"/>
          <w:lang w:val="en-US"/>
        </w:rPr>
        <w:t xml:space="preserve"> </w:t>
      </w:r>
      <w:proofErr w:type="spellStart"/>
      <w:r w:rsidRPr="005F66A6">
        <w:rPr>
          <w:b/>
          <w:bCs/>
          <w:kern w:val="36"/>
          <w:sz w:val="28"/>
          <w:szCs w:val="28"/>
          <w:lang w:val="en-US"/>
        </w:rPr>
        <w:t>bảo</w:t>
      </w:r>
      <w:proofErr w:type="spellEnd"/>
      <w:r w:rsidRPr="005F66A6">
        <w:rPr>
          <w:b/>
          <w:bCs/>
          <w:spacing w:val="-3"/>
          <w:kern w:val="36"/>
          <w:sz w:val="28"/>
          <w:szCs w:val="28"/>
          <w:lang w:val="en-US"/>
        </w:rPr>
        <w:t xml:space="preserve"> </w:t>
      </w:r>
      <w:proofErr w:type="spellStart"/>
      <w:r w:rsidRPr="005F66A6">
        <w:rPr>
          <w:b/>
          <w:bCs/>
          <w:kern w:val="36"/>
          <w:sz w:val="28"/>
          <w:szCs w:val="28"/>
          <w:lang w:val="en-US"/>
        </w:rPr>
        <w:t>tỉ</w:t>
      </w:r>
      <w:proofErr w:type="spellEnd"/>
      <w:r w:rsidRPr="005F66A6">
        <w:rPr>
          <w:b/>
          <w:bCs/>
          <w:spacing w:val="-2"/>
          <w:kern w:val="36"/>
          <w:sz w:val="28"/>
          <w:szCs w:val="28"/>
          <w:lang w:val="en-US"/>
        </w:rPr>
        <w:t xml:space="preserve"> </w:t>
      </w:r>
      <w:proofErr w:type="spellStart"/>
      <w:r w:rsidRPr="005F66A6">
        <w:rPr>
          <w:b/>
          <w:bCs/>
          <w:kern w:val="36"/>
          <w:sz w:val="28"/>
          <w:szCs w:val="28"/>
          <w:lang w:val="en-US"/>
        </w:rPr>
        <w:t>lệ</w:t>
      </w:r>
      <w:proofErr w:type="spellEnd"/>
      <w:r w:rsidRPr="005F66A6">
        <w:rPr>
          <w:b/>
          <w:bCs/>
          <w:spacing w:val="-2"/>
          <w:kern w:val="36"/>
          <w:sz w:val="28"/>
          <w:szCs w:val="28"/>
          <w:lang w:val="en-US"/>
        </w:rPr>
        <w:t xml:space="preserve"> </w:t>
      </w:r>
      <w:proofErr w:type="spellStart"/>
      <w:r w:rsidRPr="005F66A6">
        <w:rPr>
          <w:b/>
          <w:bCs/>
          <w:kern w:val="36"/>
          <w:sz w:val="28"/>
          <w:szCs w:val="28"/>
          <w:lang w:val="en-US"/>
        </w:rPr>
        <w:t>số</w:t>
      </w:r>
      <w:proofErr w:type="spellEnd"/>
      <w:r w:rsidRPr="005F66A6">
        <w:rPr>
          <w:b/>
          <w:bCs/>
          <w:spacing w:val="-3"/>
          <w:kern w:val="36"/>
          <w:sz w:val="28"/>
          <w:szCs w:val="28"/>
          <w:lang w:val="en-US"/>
        </w:rPr>
        <w:t xml:space="preserve"> </w:t>
      </w:r>
      <w:proofErr w:type="spellStart"/>
      <w:r w:rsidRPr="005F66A6">
        <w:rPr>
          <w:b/>
          <w:bCs/>
          <w:kern w:val="36"/>
          <w:sz w:val="28"/>
          <w:szCs w:val="28"/>
          <w:lang w:val="en-US"/>
        </w:rPr>
        <w:t>người</w:t>
      </w:r>
      <w:proofErr w:type="spellEnd"/>
      <w:r w:rsidRPr="005F66A6">
        <w:rPr>
          <w:b/>
          <w:bCs/>
          <w:spacing w:val="-2"/>
          <w:kern w:val="36"/>
          <w:sz w:val="28"/>
          <w:szCs w:val="28"/>
          <w:lang w:val="en-US"/>
        </w:rPr>
        <w:t xml:space="preserve"> </w:t>
      </w:r>
      <w:proofErr w:type="spellStart"/>
      <w:r w:rsidRPr="005F66A6">
        <w:rPr>
          <w:b/>
          <w:bCs/>
          <w:kern w:val="36"/>
          <w:sz w:val="28"/>
          <w:szCs w:val="28"/>
          <w:lang w:val="en-US"/>
        </w:rPr>
        <w:t>học</w:t>
      </w:r>
      <w:proofErr w:type="spellEnd"/>
      <w:r w:rsidRPr="005F66A6">
        <w:rPr>
          <w:b/>
          <w:bCs/>
          <w:kern w:val="36"/>
          <w:sz w:val="28"/>
          <w:szCs w:val="28"/>
          <w:lang w:val="en-US"/>
        </w:rPr>
        <w:t>/</w:t>
      </w:r>
      <w:proofErr w:type="spellStart"/>
      <w:r w:rsidRPr="005F66A6">
        <w:rPr>
          <w:b/>
          <w:bCs/>
          <w:kern w:val="36"/>
          <w:sz w:val="28"/>
          <w:szCs w:val="28"/>
          <w:lang w:val="en-US"/>
        </w:rPr>
        <w:t>lớp</w:t>
      </w:r>
      <w:proofErr w:type="spellEnd"/>
      <w:r w:rsidRPr="005F66A6">
        <w:rPr>
          <w:b/>
          <w:bCs/>
          <w:spacing w:val="-3"/>
          <w:kern w:val="36"/>
          <w:sz w:val="28"/>
          <w:szCs w:val="28"/>
          <w:lang w:val="en-US"/>
        </w:rPr>
        <w:t xml:space="preserve"> </w:t>
      </w:r>
      <w:proofErr w:type="spellStart"/>
      <w:r w:rsidRPr="005F66A6">
        <w:rPr>
          <w:b/>
          <w:bCs/>
          <w:kern w:val="36"/>
          <w:sz w:val="28"/>
          <w:szCs w:val="28"/>
          <w:lang w:val="en-US"/>
        </w:rPr>
        <w:t>và</w:t>
      </w:r>
      <w:proofErr w:type="spellEnd"/>
      <w:r w:rsidRPr="005F66A6">
        <w:rPr>
          <w:b/>
          <w:bCs/>
          <w:spacing w:val="-2"/>
          <w:kern w:val="36"/>
          <w:sz w:val="28"/>
          <w:szCs w:val="28"/>
          <w:lang w:val="en-US"/>
        </w:rPr>
        <w:t xml:space="preserve"> </w:t>
      </w:r>
      <w:proofErr w:type="spellStart"/>
      <w:r w:rsidRPr="005F66A6">
        <w:rPr>
          <w:b/>
          <w:bCs/>
          <w:kern w:val="36"/>
          <w:sz w:val="28"/>
          <w:szCs w:val="28"/>
          <w:lang w:val="en-US"/>
        </w:rPr>
        <w:t>tỉ</w:t>
      </w:r>
      <w:proofErr w:type="spellEnd"/>
      <w:r w:rsidRPr="005F66A6">
        <w:rPr>
          <w:b/>
          <w:bCs/>
          <w:spacing w:val="-2"/>
          <w:kern w:val="36"/>
          <w:sz w:val="28"/>
          <w:szCs w:val="28"/>
          <w:lang w:val="en-US"/>
        </w:rPr>
        <w:t xml:space="preserve"> </w:t>
      </w:r>
      <w:proofErr w:type="spellStart"/>
      <w:r w:rsidRPr="005F66A6">
        <w:rPr>
          <w:b/>
          <w:bCs/>
          <w:kern w:val="36"/>
          <w:sz w:val="28"/>
          <w:szCs w:val="28"/>
          <w:lang w:val="en-US"/>
        </w:rPr>
        <w:t>lệ</w:t>
      </w:r>
      <w:proofErr w:type="spellEnd"/>
      <w:r w:rsidRPr="005F66A6">
        <w:rPr>
          <w:b/>
          <w:bCs/>
          <w:spacing w:val="-3"/>
          <w:kern w:val="36"/>
          <w:sz w:val="28"/>
          <w:szCs w:val="28"/>
          <w:lang w:val="en-US"/>
        </w:rPr>
        <w:t xml:space="preserve"> </w:t>
      </w:r>
      <w:proofErr w:type="spellStart"/>
      <w:r w:rsidRPr="005F66A6">
        <w:rPr>
          <w:b/>
          <w:bCs/>
          <w:kern w:val="36"/>
          <w:sz w:val="28"/>
          <w:szCs w:val="28"/>
          <w:lang w:val="en-US"/>
        </w:rPr>
        <w:t>quy</w:t>
      </w:r>
      <w:proofErr w:type="spellEnd"/>
      <w:r w:rsidRPr="005F66A6">
        <w:rPr>
          <w:b/>
          <w:bCs/>
          <w:kern w:val="36"/>
          <w:sz w:val="28"/>
          <w:szCs w:val="28"/>
          <w:lang w:val="en-US"/>
        </w:rPr>
        <w:t xml:space="preserve"> </w:t>
      </w:r>
      <w:proofErr w:type="spellStart"/>
      <w:r w:rsidRPr="005F66A6">
        <w:rPr>
          <w:b/>
          <w:bCs/>
          <w:kern w:val="36"/>
          <w:sz w:val="28"/>
          <w:szCs w:val="28"/>
          <w:lang w:val="en-US"/>
        </w:rPr>
        <w:t>đổi</w:t>
      </w:r>
      <w:proofErr w:type="spellEnd"/>
      <w:r w:rsidRPr="005F66A6">
        <w:rPr>
          <w:b/>
          <w:bCs/>
          <w:spacing w:val="-3"/>
          <w:kern w:val="36"/>
          <w:sz w:val="28"/>
          <w:szCs w:val="28"/>
          <w:lang w:val="en-US"/>
        </w:rPr>
        <w:t xml:space="preserve"> </w:t>
      </w:r>
      <w:proofErr w:type="spellStart"/>
      <w:r w:rsidRPr="005F66A6">
        <w:rPr>
          <w:b/>
          <w:bCs/>
          <w:kern w:val="36"/>
          <w:sz w:val="28"/>
          <w:szCs w:val="28"/>
          <w:lang w:val="en-US"/>
        </w:rPr>
        <w:t>người</w:t>
      </w:r>
      <w:proofErr w:type="spellEnd"/>
      <w:r w:rsidRPr="005F66A6">
        <w:rPr>
          <w:b/>
          <w:bCs/>
          <w:spacing w:val="-2"/>
          <w:kern w:val="36"/>
          <w:sz w:val="28"/>
          <w:szCs w:val="28"/>
          <w:lang w:val="en-US"/>
        </w:rPr>
        <w:t xml:space="preserve"> </w:t>
      </w:r>
      <w:proofErr w:type="spellStart"/>
      <w:r w:rsidRPr="005F66A6">
        <w:rPr>
          <w:b/>
          <w:bCs/>
          <w:kern w:val="36"/>
          <w:sz w:val="28"/>
          <w:szCs w:val="28"/>
          <w:lang w:val="en-US"/>
        </w:rPr>
        <w:t>học</w:t>
      </w:r>
      <w:proofErr w:type="spellEnd"/>
      <w:r w:rsidRPr="005F66A6">
        <w:rPr>
          <w:b/>
          <w:bCs/>
          <w:kern w:val="36"/>
          <w:sz w:val="28"/>
          <w:szCs w:val="28"/>
          <w:lang w:val="en-US"/>
        </w:rPr>
        <w:t>/</w:t>
      </w:r>
      <w:proofErr w:type="spellStart"/>
      <w:r w:rsidRPr="005F66A6">
        <w:rPr>
          <w:b/>
          <w:bCs/>
          <w:kern w:val="36"/>
          <w:sz w:val="28"/>
          <w:szCs w:val="28"/>
          <w:lang w:val="en-US"/>
        </w:rPr>
        <w:t>nhà</w:t>
      </w:r>
      <w:proofErr w:type="spellEnd"/>
      <w:r w:rsidRPr="005F66A6">
        <w:rPr>
          <w:b/>
          <w:bCs/>
          <w:spacing w:val="-3"/>
          <w:kern w:val="36"/>
          <w:sz w:val="28"/>
          <w:szCs w:val="28"/>
          <w:lang w:val="en-US"/>
        </w:rPr>
        <w:t xml:space="preserve"> </w:t>
      </w:r>
      <w:proofErr w:type="spellStart"/>
      <w:r w:rsidRPr="005F66A6">
        <w:rPr>
          <w:b/>
          <w:bCs/>
          <w:kern w:val="36"/>
          <w:sz w:val="28"/>
          <w:szCs w:val="28"/>
          <w:lang w:val="en-US"/>
        </w:rPr>
        <w:t>giáo</w:t>
      </w:r>
      <w:proofErr w:type="spellEnd"/>
    </w:p>
    <w:p w14:paraId="685B8A84" w14:textId="77777777" w:rsidR="00B47521" w:rsidRPr="00C22A03" w:rsidRDefault="00B47521" w:rsidP="00B47521">
      <w:pPr>
        <w:widowControl/>
        <w:tabs>
          <w:tab w:val="left" w:pos="567"/>
        </w:tabs>
        <w:spacing w:line="360" w:lineRule="auto"/>
        <w:jc w:val="both"/>
        <w:rPr>
          <w:iCs/>
          <w:color w:val="000000" w:themeColor="text1"/>
          <w:sz w:val="28"/>
          <w:szCs w:val="28"/>
          <w:lang w:val="en-US"/>
        </w:rPr>
      </w:pPr>
      <w:proofErr w:type="spellStart"/>
      <w:r w:rsidRPr="00C22A03">
        <w:rPr>
          <w:bCs/>
          <w:iCs/>
          <w:color w:val="000000" w:themeColor="text1"/>
          <w:sz w:val="28"/>
          <w:szCs w:val="28"/>
          <w:lang w:val="en-US"/>
        </w:rPr>
        <w:t>Nghề</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Kỹ</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thuật</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chế</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biến</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món</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ăn</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nhà</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trường</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tổ</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chức</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đào</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tạo</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theo</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phương</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thức</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tích</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lũy</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tín</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chỉ</w:t>
      </w:r>
      <w:proofErr w:type="spellEnd"/>
      <w:r w:rsidRPr="00C22A03">
        <w:rPr>
          <w:bCs/>
          <w:iCs/>
          <w:color w:val="000000" w:themeColor="text1"/>
          <w:sz w:val="28"/>
          <w:szCs w:val="28"/>
          <w:lang w:val="en-US"/>
        </w:rPr>
        <w:t xml:space="preserve">. </w:t>
      </w:r>
      <w:r w:rsidRPr="00C22A03">
        <w:rPr>
          <w:iCs/>
          <w:color w:val="000000" w:themeColor="text1"/>
          <w:sz w:val="28"/>
          <w:szCs w:val="28"/>
        </w:rPr>
        <w:t xml:space="preserve">Căn </w:t>
      </w:r>
      <w:proofErr w:type="spellStart"/>
      <w:r w:rsidRPr="00C22A03">
        <w:rPr>
          <w:iCs/>
          <w:color w:val="000000" w:themeColor="text1"/>
          <w:sz w:val="28"/>
          <w:szCs w:val="28"/>
        </w:rPr>
        <w:t>cứ</w:t>
      </w:r>
      <w:proofErr w:type="spellEnd"/>
      <w:r w:rsidRPr="00C22A03">
        <w:rPr>
          <w:iCs/>
          <w:color w:val="000000" w:themeColor="text1"/>
          <w:sz w:val="28"/>
          <w:szCs w:val="28"/>
        </w:rPr>
        <w:t xml:space="preserve"> </w:t>
      </w:r>
      <w:proofErr w:type="spellStart"/>
      <w:r w:rsidRPr="00C22A03">
        <w:rPr>
          <w:iCs/>
          <w:color w:val="000000" w:themeColor="text1"/>
          <w:sz w:val="28"/>
          <w:szCs w:val="28"/>
        </w:rPr>
        <w:t>vào</w:t>
      </w:r>
      <w:proofErr w:type="spellEnd"/>
      <w:r w:rsidRPr="00C22A03">
        <w:rPr>
          <w:iCs/>
          <w:color w:val="000000" w:themeColor="text1"/>
          <w:sz w:val="28"/>
          <w:szCs w:val="28"/>
        </w:rPr>
        <w:t xml:space="preserve"> </w:t>
      </w:r>
      <w:proofErr w:type="spellStart"/>
      <w:r w:rsidRPr="00C22A03">
        <w:rPr>
          <w:iCs/>
          <w:color w:val="000000" w:themeColor="text1"/>
          <w:sz w:val="28"/>
          <w:szCs w:val="28"/>
        </w:rPr>
        <w:t>khoản</w:t>
      </w:r>
      <w:proofErr w:type="spellEnd"/>
      <w:r w:rsidRPr="00C22A03">
        <w:rPr>
          <w:iCs/>
          <w:color w:val="000000" w:themeColor="text1"/>
          <w:sz w:val="28"/>
          <w:szCs w:val="28"/>
        </w:rPr>
        <w:t xml:space="preserve"> 4 </w:t>
      </w:r>
      <w:proofErr w:type="spellStart"/>
      <w:r w:rsidRPr="00C22A03">
        <w:rPr>
          <w:iCs/>
          <w:color w:val="000000" w:themeColor="text1"/>
          <w:sz w:val="28"/>
          <w:szCs w:val="28"/>
        </w:rPr>
        <w:t>điều</w:t>
      </w:r>
      <w:proofErr w:type="spellEnd"/>
      <w:r w:rsidRPr="00C22A03">
        <w:rPr>
          <w:iCs/>
          <w:color w:val="000000" w:themeColor="text1"/>
          <w:sz w:val="28"/>
          <w:szCs w:val="28"/>
        </w:rPr>
        <w:t xml:space="preserve"> 2 Thông tư </w:t>
      </w:r>
      <w:proofErr w:type="spellStart"/>
      <w:r w:rsidRPr="00C22A03">
        <w:rPr>
          <w:iCs/>
          <w:color w:val="000000" w:themeColor="text1"/>
          <w:sz w:val="28"/>
          <w:szCs w:val="28"/>
        </w:rPr>
        <w:t>số</w:t>
      </w:r>
      <w:proofErr w:type="spellEnd"/>
      <w:r w:rsidRPr="00C22A03">
        <w:rPr>
          <w:iCs/>
          <w:color w:val="000000" w:themeColor="text1"/>
          <w:sz w:val="28"/>
          <w:szCs w:val="28"/>
        </w:rPr>
        <w:t xml:space="preserve"> 07/2017/TT-BLĐTBXH </w:t>
      </w:r>
      <w:proofErr w:type="spellStart"/>
      <w:r w:rsidRPr="00C22A03">
        <w:rPr>
          <w:iCs/>
          <w:color w:val="000000" w:themeColor="text1"/>
          <w:sz w:val="28"/>
          <w:szCs w:val="28"/>
        </w:rPr>
        <w:t>ngày</w:t>
      </w:r>
      <w:proofErr w:type="spellEnd"/>
      <w:r w:rsidRPr="00C22A03">
        <w:rPr>
          <w:iCs/>
          <w:color w:val="000000" w:themeColor="text1"/>
          <w:sz w:val="28"/>
          <w:szCs w:val="28"/>
        </w:rPr>
        <w:t xml:space="preserve"> 10 </w:t>
      </w:r>
      <w:proofErr w:type="spellStart"/>
      <w:r w:rsidRPr="00C22A03">
        <w:rPr>
          <w:iCs/>
          <w:color w:val="000000" w:themeColor="text1"/>
          <w:sz w:val="28"/>
          <w:szCs w:val="28"/>
        </w:rPr>
        <w:t>tháng</w:t>
      </w:r>
      <w:proofErr w:type="spellEnd"/>
      <w:r w:rsidRPr="00C22A03">
        <w:rPr>
          <w:iCs/>
          <w:color w:val="000000" w:themeColor="text1"/>
          <w:sz w:val="28"/>
          <w:szCs w:val="28"/>
        </w:rPr>
        <w:t xml:space="preserve"> 03 năm 2017 Quy </w:t>
      </w:r>
      <w:proofErr w:type="spellStart"/>
      <w:r w:rsidRPr="00C22A03">
        <w:rPr>
          <w:iCs/>
          <w:color w:val="000000" w:themeColor="text1"/>
          <w:sz w:val="28"/>
          <w:szCs w:val="28"/>
        </w:rPr>
        <w:t>định</w:t>
      </w:r>
      <w:proofErr w:type="spellEnd"/>
      <w:r w:rsidRPr="00C22A03">
        <w:rPr>
          <w:iCs/>
          <w:color w:val="000000" w:themeColor="text1"/>
          <w:sz w:val="28"/>
          <w:szCs w:val="28"/>
        </w:rPr>
        <w:t xml:space="preserve"> </w:t>
      </w:r>
      <w:proofErr w:type="spellStart"/>
      <w:r w:rsidRPr="00C22A03">
        <w:rPr>
          <w:iCs/>
          <w:color w:val="000000" w:themeColor="text1"/>
          <w:sz w:val="28"/>
          <w:szCs w:val="28"/>
        </w:rPr>
        <w:t>chế</w:t>
      </w:r>
      <w:proofErr w:type="spellEnd"/>
      <w:r w:rsidRPr="00C22A03">
        <w:rPr>
          <w:iCs/>
          <w:color w:val="000000" w:themeColor="text1"/>
          <w:sz w:val="28"/>
          <w:szCs w:val="28"/>
        </w:rPr>
        <w:t xml:space="preserve"> </w:t>
      </w:r>
      <w:proofErr w:type="spellStart"/>
      <w:r w:rsidRPr="00C22A03">
        <w:rPr>
          <w:iCs/>
          <w:color w:val="000000" w:themeColor="text1"/>
          <w:sz w:val="28"/>
          <w:szCs w:val="28"/>
        </w:rPr>
        <w:t>độ</w:t>
      </w:r>
      <w:proofErr w:type="spellEnd"/>
      <w:r w:rsidRPr="00C22A03">
        <w:rPr>
          <w:iCs/>
          <w:color w:val="000000" w:themeColor="text1"/>
          <w:sz w:val="28"/>
          <w:szCs w:val="28"/>
        </w:rPr>
        <w:t xml:space="preserve"> </w:t>
      </w:r>
      <w:proofErr w:type="spellStart"/>
      <w:r w:rsidRPr="00C22A03">
        <w:rPr>
          <w:iCs/>
          <w:color w:val="000000" w:themeColor="text1"/>
          <w:sz w:val="28"/>
          <w:szCs w:val="28"/>
        </w:rPr>
        <w:t>làm</w:t>
      </w:r>
      <w:proofErr w:type="spellEnd"/>
      <w:r w:rsidRPr="00C22A03">
        <w:rPr>
          <w:iCs/>
          <w:color w:val="000000" w:themeColor="text1"/>
          <w:sz w:val="28"/>
          <w:szCs w:val="28"/>
        </w:rPr>
        <w:t xml:space="preserve"> </w:t>
      </w:r>
      <w:proofErr w:type="spellStart"/>
      <w:r w:rsidRPr="00C22A03">
        <w:rPr>
          <w:iCs/>
          <w:color w:val="000000" w:themeColor="text1"/>
          <w:sz w:val="28"/>
          <w:szCs w:val="28"/>
        </w:rPr>
        <w:t>việc</w:t>
      </w:r>
      <w:proofErr w:type="spellEnd"/>
      <w:r w:rsidRPr="00C22A03">
        <w:rPr>
          <w:iCs/>
          <w:color w:val="000000" w:themeColor="text1"/>
          <w:sz w:val="28"/>
          <w:szCs w:val="28"/>
        </w:rPr>
        <w:t xml:space="preserve"> </w:t>
      </w:r>
      <w:proofErr w:type="spellStart"/>
      <w:r w:rsidRPr="00C22A03">
        <w:rPr>
          <w:iCs/>
          <w:color w:val="000000" w:themeColor="text1"/>
          <w:sz w:val="28"/>
          <w:szCs w:val="28"/>
        </w:rPr>
        <w:t>của</w:t>
      </w:r>
      <w:proofErr w:type="spellEnd"/>
      <w:r w:rsidRPr="00C22A03">
        <w:rPr>
          <w:iCs/>
          <w:color w:val="000000" w:themeColor="text1"/>
          <w:sz w:val="28"/>
          <w:szCs w:val="28"/>
        </w:rPr>
        <w:t xml:space="preserve"> </w:t>
      </w:r>
      <w:proofErr w:type="spellStart"/>
      <w:r w:rsidRPr="00C22A03">
        <w:rPr>
          <w:iCs/>
          <w:color w:val="000000" w:themeColor="text1"/>
          <w:sz w:val="28"/>
          <w:szCs w:val="28"/>
        </w:rPr>
        <w:t>nhà</w:t>
      </w:r>
      <w:proofErr w:type="spellEnd"/>
      <w:r w:rsidRPr="00C22A03">
        <w:rPr>
          <w:iCs/>
          <w:color w:val="000000" w:themeColor="text1"/>
          <w:sz w:val="28"/>
          <w:szCs w:val="28"/>
        </w:rPr>
        <w:t xml:space="preserve"> </w:t>
      </w:r>
      <w:proofErr w:type="spellStart"/>
      <w:r w:rsidRPr="00C22A03">
        <w:rPr>
          <w:iCs/>
          <w:color w:val="000000" w:themeColor="text1"/>
          <w:sz w:val="28"/>
          <w:szCs w:val="28"/>
        </w:rPr>
        <w:t>giáo</w:t>
      </w:r>
      <w:proofErr w:type="spellEnd"/>
      <w:r w:rsidRPr="00C22A03">
        <w:rPr>
          <w:iCs/>
          <w:color w:val="000000" w:themeColor="text1"/>
          <w:sz w:val="28"/>
          <w:szCs w:val="28"/>
        </w:rPr>
        <w:t xml:space="preserve"> </w:t>
      </w:r>
      <w:proofErr w:type="spellStart"/>
      <w:r w:rsidRPr="00C22A03">
        <w:rPr>
          <w:iCs/>
          <w:color w:val="000000" w:themeColor="text1"/>
          <w:sz w:val="28"/>
          <w:szCs w:val="28"/>
        </w:rPr>
        <w:t>giáo</w:t>
      </w:r>
      <w:proofErr w:type="spellEnd"/>
      <w:r w:rsidRPr="00C22A03">
        <w:rPr>
          <w:iCs/>
          <w:color w:val="000000" w:themeColor="text1"/>
          <w:sz w:val="28"/>
          <w:szCs w:val="28"/>
        </w:rPr>
        <w:t xml:space="preserve"> </w:t>
      </w:r>
      <w:proofErr w:type="spellStart"/>
      <w:r w:rsidRPr="00C22A03">
        <w:rPr>
          <w:iCs/>
          <w:color w:val="000000" w:themeColor="text1"/>
          <w:sz w:val="28"/>
          <w:szCs w:val="28"/>
        </w:rPr>
        <w:t>dục</w:t>
      </w:r>
      <w:proofErr w:type="spellEnd"/>
      <w:r w:rsidRPr="00C22A03">
        <w:rPr>
          <w:iCs/>
          <w:color w:val="000000" w:themeColor="text1"/>
          <w:sz w:val="28"/>
          <w:szCs w:val="28"/>
        </w:rPr>
        <w:t xml:space="preserve"> </w:t>
      </w:r>
      <w:proofErr w:type="spellStart"/>
      <w:r w:rsidRPr="00C22A03">
        <w:rPr>
          <w:iCs/>
          <w:color w:val="000000" w:themeColor="text1"/>
          <w:sz w:val="28"/>
          <w:szCs w:val="28"/>
        </w:rPr>
        <w:t>nghề</w:t>
      </w:r>
      <w:proofErr w:type="spellEnd"/>
      <w:r w:rsidRPr="00C22A03">
        <w:rPr>
          <w:iCs/>
          <w:color w:val="000000" w:themeColor="text1"/>
          <w:sz w:val="28"/>
          <w:szCs w:val="28"/>
        </w:rPr>
        <w:t xml:space="preserve"> </w:t>
      </w:r>
      <w:proofErr w:type="spellStart"/>
      <w:r w:rsidRPr="00C22A03">
        <w:rPr>
          <w:iCs/>
          <w:color w:val="000000" w:themeColor="text1"/>
          <w:sz w:val="28"/>
          <w:szCs w:val="28"/>
        </w:rPr>
        <w:t>nghiệp</w:t>
      </w:r>
      <w:proofErr w:type="spellEnd"/>
      <w:r w:rsidRPr="00C22A03">
        <w:rPr>
          <w:iCs/>
          <w:color w:val="000000" w:themeColor="text1"/>
          <w:sz w:val="28"/>
          <w:szCs w:val="28"/>
        </w:rPr>
        <w:t xml:space="preserve"> </w:t>
      </w:r>
      <w:proofErr w:type="spellStart"/>
      <w:r w:rsidRPr="00C22A03">
        <w:rPr>
          <w:iCs/>
          <w:color w:val="000000" w:themeColor="text1"/>
          <w:sz w:val="28"/>
          <w:szCs w:val="28"/>
        </w:rPr>
        <w:t>về</w:t>
      </w:r>
      <w:proofErr w:type="spellEnd"/>
      <w:r w:rsidRPr="00C22A03">
        <w:rPr>
          <w:iCs/>
          <w:color w:val="000000" w:themeColor="text1"/>
          <w:sz w:val="28"/>
          <w:szCs w:val="28"/>
        </w:rPr>
        <w:t xml:space="preserve"> </w:t>
      </w:r>
      <w:proofErr w:type="spellStart"/>
      <w:r w:rsidRPr="00C22A03">
        <w:rPr>
          <w:iCs/>
          <w:color w:val="000000" w:themeColor="text1"/>
          <w:sz w:val="28"/>
          <w:szCs w:val="28"/>
        </w:rPr>
        <w:t>việc</w:t>
      </w:r>
      <w:proofErr w:type="spellEnd"/>
      <w:r w:rsidRPr="00C22A03">
        <w:rPr>
          <w:iCs/>
          <w:color w:val="000000" w:themeColor="text1"/>
          <w:sz w:val="28"/>
          <w:szCs w:val="28"/>
        </w:rPr>
        <w:t xml:space="preserve"> </w:t>
      </w:r>
      <w:proofErr w:type="spellStart"/>
      <w:r w:rsidRPr="00C22A03">
        <w:rPr>
          <w:iCs/>
          <w:color w:val="000000" w:themeColor="text1"/>
          <w:sz w:val="28"/>
          <w:szCs w:val="28"/>
        </w:rPr>
        <w:t>tổ</w:t>
      </w:r>
      <w:proofErr w:type="spellEnd"/>
      <w:r w:rsidRPr="00C22A03">
        <w:rPr>
          <w:iCs/>
          <w:color w:val="000000" w:themeColor="text1"/>
          <w:sz w:val="28"/>
          <w:szCs w:val="28"/>
        </w:rPr>
        <w:t xml:space="preserve"> </w:t>
      </w:r>
      <w:proofErr w:type="spellStart"/>
      <w:r w:rsidRPr="00C22A03">
        <w:rPr>
          <w:iCs/>
          <w:color w:val="000000" w:themeColor="text1"/>
          <w:sz w:val="28"/>
          <w:szCs w:val="28"/>
        </w:rPr>
        <w:t>chức</w:t>
      </w:r>
      <w:proofErr w:type="spellEnd"/>
      <w:r w:rsidRPr="00C22A03">
        <w:rPr>
          <w:iCs/>
          <w:color w:val="000000" w:themeColor="text1"/>
          <w:sz w:val="28"/>
          <w:szCs w:val="28"/>
        </w:rPr>
        <w:t xml:space="preserve"> quy mô </w:t>
      </w:r>
      <w:proofErr w:type="spellStart"/>
      <w:r w:rsidRPr="00C22A03">
        <w:rPr>
          <w:iCs/>
          <w:color w:val="000000" w:themeColor="text1"/>
          <w:sz w:val="28"/>
          <w:szCs w:val="28"/>
        </w:rPr>
        <w:t>lớp</w:t>
      </w:r>
      <w:proofErr w:type="spellEnd"/>
      <w:r w:rsidRPr="00C22A03">
        <w:rPr>
          <w:iCs/>
          <w:color w:val="000000" w:themeColor="text1"/>
          <w:sz w:val="28"/>
          <w:szCs w:val="28"/>
        </w:rPr>
        <w:t xml:space="preserve"> </w:t>
      </w:r>
      <w:proofErr w:type="spellStart"/>
      <w:r w:rsidRPr="00C22A03">
        <w:rPr>
          <w:iCs/>
          <w:color w:val="000000" w:themeColor="text1"/>
          <w:sz w:val="28"/>
          <w:szCs w:val="28"/>
        </w:rPr>
        <w:t>học</w:t>
      </w:r>
      <w:proofErr w:type="spellEnd"/>
      <w:r w:rsidRPr="00C22A03">
        <w:rPr>
          <w:iCs/>
          <w:color w:val="000000" w:themeColor="text1"/>
          <w:sz w:val="28"/>
          <w:szCs w:val="28"/>
        </w:rPr>
        <w:t xml:space="preserve"> : </w:t>
      </w:r>
      <w:proofErr w:type="spellStart"/>
      <w:r w:rsidRPr="00C22A03">
        <w:rPr>
          <w:iCs/>
          <w:color w:val="000000" w:themeColor="text1"/>
          <w:sz w:val="28"/>
          <w:szCs w:val="28"/>
        </w:rPr>
        <w:t>Lớp</w:t>
      </w:r>
      <w:proofErr w:type="spellEnd"/>
      <w:r w:rsidRPr="00C22A03">
        <w:rPr>
          <w:iCs/>
          <w:color w:val="000000" w:themeColor="text1"/>
          <w:sz w:val="28"/>
          <w:szCs w:val="28"/>
        </w:rPr>
        <w:t xml:space="preserve"> </w:t>
      </w:r>
      <w:proofErr w:type="spellStart"/>
      <w:r w:rsidRPr="00C22A03">
        <w:rPr>
          <w:iCs/>
          <w:color w:val="000000" w:themeColor="text1"/>
          <w:sz w:val="28"/>
          <w:szCs w:val="28"/>
        </w:rPr>
        <w:t>học</w:t>
      </w:r>
      <w:proofErr w:type="spellEnd"/>
      <w:r w:rsidRPr="00C22A03">
        <w:rPr>
          <w:iCs/>
          <w:color w:val="000000" w:themeColor="text1"/>
          <w:sz w:val="28"/>
          <w:szCs w:val="28"/>
        </w:rPr>
        <w:t xml:space="preserve"> </w:t>
      </w:r>
      <w:proofErr w:type="spellStart"/>
      <w:r w:rsidRPr="00C22A03">
        <w:rPr>
          <w:iCs/>
          <w:color w:val="000000" w:themeColor="text1"/>
          <w:sz w:val="28"/>
          <w:szCs w:val="28"/>
        </w:rPr>
        <w:t>lý</w:t>
      </w:r>
      <w:proofErr w:type="spellEnd"/>
      <w:r w:rsidRPr="00C22A03">
        <w:rPr>
          <w:iCs/>
          <w:color w:val="000000" w:themeColor="text1"/>
          <w:sz w:val="28"/>
          <w:szCs w:val="28"/>
        </w:rPr>
        <w:t xml:space="preserve"> </w:t>
      </w:r>
      <w:proofErr w:type="spellStart"/>
      <w:r w:rsidRPr="00C22A03">
        <w:rPr>
          <w:iCs/>
          <w:color w:val="000000" w:themeColor="text1"/>
          <w:sz w:val="28"/>
          <w:szCs w:val="28"/>
        </w:rPr>
        <w:t>thuyết</w:t>
      </w:r>
      <w:proofErr w:type="spellEnd"/>
      <w:r w:rsidRPr="00C22A03">
        <w:rPr>
          <w:iCs/>
          <w:color w:val="000000" w:themeColor="text1"/>
          <w:sz w:val="28"/>
          <w:szCs w:val="28"/>
        </w:rPr>
        <w:t xml:space="preserve"> không </w:t>
      </w:r>
      <w:proofErr w:type="spellStart"/>
      <w:r w:rsidRPr="00C22A03">
        <w:rPr>
          <w:iCs/>
          <w:color w:val="000000" w:themeColor="text1"/>
          <w:sz w:val="28"/>
          <w:szCs w:val="28"/>
        </w:rPr>
        <w:t>quá</w:t>
      </w:r>
      <w:proofErr w:type="spellEnd"/>
      <w:r w:rsidRPr="00C22A03">
        <w:rPr>
          <w:iCs/>
          <w:color w:val="000000" w:themeColor="text1"/>
          <w:sz w:val="28"/>
          <w:szCs w:val="28"/>
        </w:rPr>
        <w:t xml:space="preserve"> 35 </w:t>
      </w:r>
      <w:proofErr w:type="spellStart"/>
      <w:r w:rsidRPr="00C22A03">
        <w:rPr>
          <w:iCs/>
          <w:color w:val="000000" w:themeColor="text1"/>
          <w:sz w:val="28"/>
          <w:szCs w:val="28"/>
        </w:rPr>
        <w:t>học</w:t>
      </w:r>
      <w:proofErr w:type="spellEnd"/>
      <w:r w:rsidRPr="00C22A03">
        <w:rPr>
          <w:iCs/>
          <w:color w:val="000000" w:themeColor="text1"/>
          <w:sz w:val="28"/>
          <w:szCs w:val="28"/>
        </w:rPr>
        <w:t xml:space="preserve"> viên, </w:t>
      </w:r>
      <w:proofErr w:type="spellStart"/>
      <w:r w:rsidRPr="00C22A03">
        <w:rPr>
          <w:iCs/>
          <w:color w:val="000000" w:themeColor="text1"/>
          <w:sz w:val="28"/>
          <w:szCs w:val="28"/>
        </w:rPr>
        <w:t>học</w:t>
      </w:r>
      <w:proofErr w:type="spellEnd"/>
      <w:r w:rsidRPr="00C22A03">
        <w:rPr>
          <w:iCs/>
          <w:color w:val="000000" w:themeColor="text1"/>
          <w:sz w:val="28"/>
          <w:szCs w:val="28"/>
        </w:rPr>
        <w:t xml:space="preserve"> sinh, sinh viên, </w:t>
      </w:r>
      <w:proofErr w:type="spellStart"/>
      <w:r w:rsidRPr="00C22A03">
        <w:rPr>
          <w:iCs/>
          <w:color w:val="000000" w:themeColor="text1"/>
          <w:sz w:val="28"/>
          <w:szCs w:val="28"/>
        </w:rPr>
        <w:t>lớp</w:t>
      </w:r>
      <w:proofErr w:type="spellEnd"/>
      <w:r w:rsidRPr="00C22A03">
        <w:rPr>
          <w:iCs/>
          <w:color w:val="000000" w:themeColor="text1"/>
          <w:sz w:val="28"/>
          <w:szCs w:val="28"/>
        </w:rPr>
        <w:t xml:space="preserve"> </w:t>
      </w:r>
      <w:proofErr w:type="spellStart"/>
      <w:r w:rsidRPr="00C22A03">
        <w:rPr>
          <w:iCs/>
          <w:color w:val="000000" w:themeColor="text1"/>
          <w:sz w:val="28"/>
          <w:szCs w:val="28"/>
        </w:rPr>
        <w:t>học</w:t>
      </w:r>
      <w:proofErr w:type="spellEnd"/>
      <w:r w:rsidRPr="00C22A03">
        <w:rPr>
          <w:iCs/>
          <w:color w:val="000000" w:themeColor="text1"/>
          <w:sz w:val="28"/>
          <w:szCs w:val="28"/>
        </w:rPr>
        <w:t xml:space="preserve"> </w:t>
      </w:r>
      <w:proofErr w:type="spellStart"/>
      <w:r w:rsidRPr="00C22A03">
        <w:rPr>
          <w:iCs/>
          <w:color w:val="000000" w:themeColor="text1"/>
          <w:sz w:val="28"/>
          <w:szCs w:val="28"/>
        </w:rPr>
        <w:t>thực</w:t>
      </w:r>
      <w:proofErr w:type="spellEnd"/>
      <w:r w:rsidRPr="00C22A03">
        <w:rPr>
          <w:iCs/>
          <w:color w:val="000000" w:themeColor="text1"/>
          <w:sz w:val="28"/>
          <w:szCs w:val="28"/>
        </w:rPr>
        <w:t xml:space="preserve"> </w:t>
      </w:r>
      <w:proofErr w:type="spellStart"/>
      <w:r w:rsidRPr="00C22A03">
        <w:rPr>
          <w:iCs/>
          <w:color w:val="000000" w:themeColor="text1"/>
          <w:sz w:val="28"/>
          <w:szCs w:val="28"/>
        </w:rPr>
        <w:t>hành</w:t>
      </w:r>
      <w:proofErr w:type="spellEnd"/>
      <w:r w:rsidRPr="00C22A03">
        <w:rPr>
          <w:iCs/>
          <w:color w:val="000000" w:themeColor="text1"/>
          <w:sz w:val="28"/>
          <w:szCs w:val="28"/>
        </w:rPr>
        <w:t xml:space="preserve"> </w:t>
      </w:r>
      <w:proofErr w:type="spellStart"/>
      <w:r w:rsidRPr="00C22A03">
        <w:rPr>
          <w:iCs/>
          <w:color w:val="000000" w:themeColor="text1"/>
          <w:sz w:val="28"/>
          <w:szCs w:val="28"/>
        </w:rPr>
        <w:t>tích</w:t>
      </w:r>
      <w:proofErr w:type="spellEnd"/>
      <w:r w:rsidRPr="00C22A03">
        <w:rPr>
          <w:iCs/>
          <w:color w:val="000000" w:themeColor="text1"/>
          <w:sz w:val="28"/>
          <w:szCs w:val="28"/>
        </w:rPr>
        <w:t xml:space="preserve"> </w:t>
      </w:r>
      <w:proofErr w:type="spellStart"/>
      <w:r w:rsidRPr="00C22A03">
        <w:rPr>
          <w:iCs/>
          <w:color w:val="000000" w:themeColor="text1"/>
          <w:sz w:val="28"/>
          <w:szCs w:val="28"/>
        </w:rPr>
        <w:t>hợp</w:t>
      </w:r>
      <w:proofErr w:type="spellEnd"/>
      <w:r w:rsidRPr="00C22A03">
        <w:rPr>
          <w:iCs/>
          <w:color w:val="000000" w:themeColor="text1"/>
          <w:sz w:val="28"/>
          <w:szCs w:val="28"/>
        </w:rPr>
        <w:t xml:space="preserve"> không </w:t>
      </w:r>
      <w:proofErr w:type="spellStart"/>
      <w:r w:rsidRPr="00C22A03">
        <w:rPr>
          <w:iCs/>
          <w:color w:val="000000" w:themeColor="text1"/>
          <w:sz w:val="28"/>
          <w:szCs w:val="28"/>
        </w:rPr>
        <w:t>quá</w:t>
      </w:r>
      <w:proofErr w:type="spellEnd"/>
      <w:r w:rsidRPr="00C22A03">
        <w:rPr>
          <w:iCs/>
          <w:color w:val="000000" w:themeColor="text1"/>
          <w:sz w:val="28"/>
          <w:szCs w:val="28"/>
        </w:rPr>
        <w:t xml:space="preserve"> 18 </w:t>
      </w:r>
      <w:proofErr w:type="spellStart"/>
      <w:r w:rsidRPr="00C22A03">
        <w:rPr>
          <w:iCs/>
          <w:color w:val="000000" w:themeColor="text1"/>
          <w:sz w:val="28"/>
          <w:szCs w:val="28"/>
        </w:rPr>
        <w:t>học</w:t>
      </w:r>
      <w:proofErr w:type="spellEnd"/>
      <w:r w:rsidRPr="00C22A03">
        <w:rPr>
          <w:iCs/>
          <w:color w:val="000000" w:themeColor="text1"/>
          <w:sz w:val="28"/>
          <w:szCs w:val="28"/>
        </w:rPr>
        <w:t xml:space="preserve"> viên sinh viên </w:t>
      </w:r>
      <w:proofErr w:type="spellStart"/>
      <w:r w:rsidRPr="00C22A03">
        <w:rPr>
          <w:iCs/>
          <w:color w:val="000000" w:themeColor="text1"/>
          <w:sz w:val="28"/>
          <w:szCs w:val="28"/>
        </w:rPr>
        <w:t>đối</w:t>
      </w:r>
      <w:proofErr w:type="spellEnd"/>
      <w:r w:rsidRPr="00C22A03">
        <w:rPr>
          <w:iCs/>
          <w:color w:val="000000" w:themeColor="text1"/>
          <w:sz w:val="28"/>
          <w:szCs w:val="28"/>
        </w:rPr>
        <w:t xml:space="preserve"> </w:t>
      </w:r>
      <w:proofErr w:type="spellStart"/>
      <w:r w:rsidRPr="00C22A03">
        <w:rPr>
          <w:iCs/>
          <w:color w:val="000000" w:themeColor="text1"/>
          <w:sz w:val="28"/>
          <w:szCs w:val="28"/>
        </w:rPr>
        <w:t>với</w:t>
      </w:r>
      <w:proofErr w:type="spellEnd"/>
      <w:r w:rsidRPr="00C22A03">
        <w:rPr>
          <w:iCs/>
          <w:color w:val="000000" w:themeColor="text1"/>
          <w:sz w:val="28"/>
          <w:szCs w:val="28"/>
        </w:rPr>
        <w:t xml:space="preserve"> </w:t>
      </w:r>
      <w:proofErr w:type="spellStart"/>
      <w:r w:rsidRPr="00C22A03">
        <w:rPr>
          <w:iCs/>
          <w:color w:val="000000" w:themeColor="text1"/>
          <w:sz w:val="28"/>
          <w:szCs w:val="28"/>
        </w:rPr>
        <w:t>nghề</w:t>
      </w:r>
      <w:proofErr w:type="spellEnd"/>
      <w:r w:rsidRPr="00C22A03">
        <w:rPr>
          <w:iCs/>
          <w:color w:val="000000" w:themeColor="text1"/>
          <w:sz w:val="28"/>
          <w:szCs w:val="28"/>
        </w:rPr>
        <w:t xml:space="preserve"> </w:t>
      </w:r>
      <w:proofErr w:type="spellStart"/>
      <w:r w:rsidRPr="00C22A03">
        <w:rPr>
          <w:iCs/>
          <w:color w:val="000000" w:themeColor="text1"/>
          <w:sz w:val="28"/>
          <w:szCs w:val="28"/>
        </w:rPr>
        <w:t>bình</w:t>
      </w:r>
      <w:proofErr w:type="spellEnd"/>
      <w:r w:rsidRPr="00C22A03">
        <w:rPr>
          <w:iCs/>
          <w:color w:val="000000" w:themeColor="text1"/>
          <w:sz w:val="28"/>
          <w:szCs w:val="28"/>
        </w:rPr>
        <w:t xml:space="preserve"> </w:t>
      </w:r>
      <w:proofErr w:type="spellStart"/>
      <w:r w:rsidRPr="00C22A03">
        <w:rPr>
          <w:iCs/>
          <w:color w:val="000000" w:themeColor="text1"/>
          <w:sz w:val="28"/>
          <w:szCs w:val="28"/>
        </w:rPr>
        <w:t>thường</w:t>
      </w:r>
      <w:proofErr w:type="spellEnd"/>
      <w:r w:rsidRPr="00C22A03">
        <w:rPr>
          <w:iCs/>
          <w:color w:val="000000" w:themeColor="text1"/>
          <w:sz w:val="28"/>
          <w:szCs w:val="28"/>
        </w:rPr>
        <w:t xml:space="preserve">; không </w:t>
      </w:r>
      <w:proofErr w:type="spellStart"/>
      <w:r w:rsidRPr="00C22A03">
        <w:rPr>
          <w:iCs/>
          <w:color w:val="000000" w:themeColor="text1"/>
          <w:sz w:val="28"/>
          <w:szCs w:val="28"/>
        </w:rPr>
        <w:t>quá</w:t>
      </w:r>
      <w:proofErr w:type="spellEnd"/>
      <w:r w:rsidRPr="00C22A03">
        <w:rPr>
          <w:iCs/>
          <w:color w:val="000000" w:themeColor="text1"/>
          <w:sz w:val="28"/>
          <w:szCs w:val="28"/>
        </w:rPr>
        <w:t xml:space="preserve"> 10 </w:t>
      </w:r>
      <w:proofErr w:type="spellStart"/>
      <w:r w:rsidRPr="00C22A03">
        <w:rPr>
          <w:iCs/>
          <w:color w:val="000000" w:themeColor="text1"/>
          <w:sz w:val="28"/>
          <w:szCs w:val="28"/>
        </w:rPr>
        <w:t>học</w:t>
      </w:r>
      <w:proofErr w:type="spellEnd"/>
      <w:r w:rsidRPr="00C22A03">
        <w:rPr>
          <w:iCs/>
          <w:color w:val="000000" w:themeColor="text1"/>
          <w:sz w:val="28"/>
          <w:szCs w:val="28"/>
        </w:rPr>
        <w:t xml:space="preserve"> viên, </w:t>
      </w:r>
      <w:proofErr w:type="spellStart"/>
      <w:r w:rsidRPr="00C22A03">
        <w:rPr>
          <w:iCs/>
          <w:color w:val="000000" w:themeColor="text1"/>
          <w:sz w:val="28"/>
          <w:szCs w:val="28"/>
        </w:rPr>
        <w:t>học</w:t>
      </w:r>
      <w:proofErr w:type="spellEnd"/>
      <w:r w:rsidRPr="00C22A03">
        <w:rPr>
          <w:iCs/>
          <w:color w:val="000000" w:themeColor="text1"/>
          <w:sz w:val="28"/>
          <w:szCs w:val="28"/>
        </w:rPr>
        <w:t xml:space="preserve"> sinh, sinh viên </w:t>
      </w:r>
      <w:proofErr w:type="spellStart"/>
      <w:r w:rsidRPr="00C22A03">
        <w:rPr>
          <w:iCs/>
          <w:color w:val="000000" w:themeColor="text1"/>
          <w:sz w:val="28"/>
          <w:szCs w:val="28"/>
        </w:rPr>
        <w:t>đối</w:t>
      </w:r>
      <w:proofErr w:type="spellEnd"/>
      <w:r w:rsidRPr="00C22A03">
        <w:rPr>
          <w:iCs/>
          <w:color w:val="000000" w:themeColor="text1"/>
          <w:sz w:val="28"/>
          <w:szCs w:val="28"/>
        </w:rPr>
        <w:t xml:space="preserve"> </w:t>
      </w:r>
      <w:proofErr w:type="spellStart"/>
      <w:r w:rsidRPr="00C22A03">
        <w:rPr>
          <w:iCs/>
          <w:color w:val="000000" w:themeColor="text1"/>
          <w:sz w:val="28"/>
          <w:szCs w:val="28"/>
        </w:rPr>
        <w:t>với</w:t>
      </w:r>
      <w:proofErr w:type="spellEnd"/>
      <w:r w:rsidRPr="00C22A03">
        <w:rPr>
          <w:iCs/>
          <w:color w:val="000000" w:themeColor="text1"/>
          <w:sz w:val="28"/>
          <w:szCs w:val="28"/>
        </w:rPr>
        <w:t xml:space="preserve"> </w:t>
      </w:r>
      <w:proofErr w:type="spellStart"/>
      <w:r w:rsidRPr="00C22A03">
        <w:rPr>
          <w:iCs/>
          <w:color w:val="000000" w:themeColor="text1"/>
          <w:sz w:val="28"/>
          <w:szCs w:val="28"/>
        </w:rPr>
        <w:t>ngành</w:t>
      </w:r>
      <w:proofErr w:type="spellEnd"/>
      <w:r w:rsidRPr="00C22A03">
        <w:rPr>
          <w:iCs/>
          <w:color w:val="000000" w:themeColor="text1"/>
          <w:sz w:val="28"/>
          <w:szCs w:val="28"/>
        </w:rPr>
        <w:t xml:space="preserve">, </w:t>
      </w:r>
      <w:proofErr w:type="spellStart"/>
      <w:r w:rsidRPr="00C22A03">
        <w:rPr>
          <w:iCs/>
          <w:color w:val="000000" w:themeColor="text1"/>
          <w:sz w:val="28"/>
          <w:szCs w:val="28"/>
        </w:rPr>
        <w:t>nghề</w:t>
      </w:r>
      <w:proofErr w:type="spellEnd"/>
      <w:r w:rsidRPr="00C22A03">
        <w:rPr>
          <w:iCs/>
          <w:color w:val="000000" w:themeColor="text1"/>
          <w:sz w:val="28"/>
          <w:szCs w:val="28"/>
        </w:rPr>
        <w:t xml:space="preserve"> </w:t>
      </w:r>
      <w:proofErr w:type="spellStart"/>
      <w:r w:rsidRPr="00C22A03">
        <w:rPr>
          <w:iCs/>
          <w:color w:val="000000" w:themeColor="text1"/>
          <w:sz w:val="28"/>
          <w:szCs w:val="28"/>
        </w:rPr>
        <w:t>học</w:t>
      </w:r>
      <w:proofErr w:type="spellEnd"/>
      <w:r w:rsidRPr="00C22A03">
        <w:rPr>
          <w:iCs/>
          <w:color w:val="000000" w:themeColor="text1"/>
          <w:sz w:val="28"/>
          <w:szCs w:val="28"/>
        </w:rPr>
        <w:t xml:space="preserve"> </w:t>
      </w:r>
      <w:proofErr w:type="spellStart"/>
      <w:r w:rsidRPr="00C22A03">
        <w:rPr>
          <w:iCs/>
          <w:color w:val="000000" w:themeColor="text1"/>
          <w:sz w:val="28"/>
          <w:szCs w:val="28"/>
        </w:rPr>
        <w:t>nặng</w:t>
      </w:r>
      <w:proofErr w:type="spellEnd"/>
      <w:r w:rsidRPr="00C22A03">
        <w:rPr>
          <w:iCs/>
          <w:color w:val="000000" w:themeColor="text1"/>
          <w:sz w:val="28"/>
          <w:szCs w:val="28"/>
        </w:rPr>
        <w:t xml:space="preserve"> </w:t>
      </w:r>
      <w:proofErr w:type="spellStart"/>
      <w:r w:rsidRPr="00C22A03">
        <w:rPr>
          <w:iCs/>
          <w:color w:val="000000" w:themeColor="text1"/>
          <w:sz w:val="28"/>
          <w:szCs w:val="28"/>
        </w:rPr>
        <w:t>nhọc</w:t>
      </w:r>
      <w:proofErr w:type="spellEnd"/>
      <w:r w:rsidRPr="00C22A03">
        <w:rPr>
          <w:iCs/>
          <w:color w:val="000000" w:themeColor="text1"/>
          <w:sz w:val="28"/>
          <w:szCs w:val="28"/>
        </w:rPr>
        <w:t xml:space="preserve">, </w:t>
      </w:r>
      <w:proofErr w:type="spellStart"/>
      <w:r w:rsidRPr="00C22A03">
        <w:rPr>
          <w:iCs/>
          <w:color w:val="000000" w:themeColor="text1"/>
          <w:sz w:val="28"/>
          <w:szCs w:val="28"/>
        </w:rPr>
        <w:t>độc</w:t>
      </w:r>
      <w:proofErr w:type="spellEnd"/>
      <w:r w:rsidRPr="00C22A03">
        <w:rPr>
          <w:iCs/>
          <w:color w:val="000000" w:themeColor="text1"/>
          <w:sz w:val="28"/>
          <w:szCs w:val="28"/>
        </w:rPr>
        <w:t xml:space="preserve"> </w:t>
      </w:r>
      <w:proofErr w:type="spellStart"/>
      <w:r w:rsidRPr="00C22A03">
        <w:rPr>
          <w:iCs/>
          <w:color w:val="000000" w:themeColor="text1"/>
          <w:sz w:val="28"/>
          <w:szCs w:val="28"/>
        </w:rPr>
        <w:t>hại</w:t>
      </w:r>
      <w:proofErr w:type="spellEnd"/>
      <w:r w:rsidRPr="00C22A03">
        <w:rPr>
          <w:iCs/>
          <w:color w:val="000000" w:themeColor="text1"/>
          <w:sz w:val="28"/>
          <w:szCs w:val="28"/>
        </w:rPr>
        <w:t xml:space="preserve">, nguy </w:t>
      </w:r>
      <w:proofErr w:type="spellStart"/>
      <w:r w:rsidRPr="00C22A03">
        <w:rPr>
          <w:iCs/>
          <w:color w:val="000000" w:themeColor="text1"/>
          <w:sz w:val="28"/>
          <w:szCs w:val="28"/>
        </w:rPr>
        <w:t>hiểm</w:t>
      </w:r>
      <w:proofErr w:type="spellEnd"/>
      <w:r w:rsidRPr="00C22A03">
        <w:rPr>
          <w:iCs/>
          <w:color w:val="000000" w:themeColor="text1"/>
          <w:sz w:val="28"/>
          <w:szCs w:val="28"/>
        </w:rPr>
        <w:t xml:space="preserve"> theo Danh </w:t>
      </w:r>
      <w:proofErr w:type="spellStart"/>
      <w:r w:rsidRPr="00C22A03">
        <w:rPr>
          <w:iCs/>
          <w:color w:val="000000" w:themeColor="text1"/>
          <w:sz w:val="28"/>
          <w:szCs w:val="28"/>
        </w:rPr>
        <w:t>mục</w:t>
      </w:r>
      <w:proofErr w:type="spellEnd"/>
      <w:r w:rsidRPr="00C22A03">
        <w:rPr>
          <w:iCs/>
          <w:color w:val="000000" w:themeColor="text1"/>
          <w:sz w:val="28"/>
          <w:szCs w:val="28"/>
        </w:rPr>
        <w:t xml:space="preserve"> do </w:t>
      </w:r>
      <w:proofErr w:type="spellStart"/>
      <w:r w:rsidRPr="00C22A03">
        <w:rPr>
          <w:iCs/>
          <w:color w:val="000000" w:themeColor="text1"/>
          <w:sz w:val="28"/>
          <w:szCs w:val="28"/>
        </w:rPr>
        <w:t>Bộ</w:t>
      </w:r>
      <w:proofErr w:type="spellEnd"/>
      <w:r w:rsidRPr="00C22A03">
        <w:rPr>
          <w:iCs/>
          <w:color w:val="000000" w:themeColor="text1"/>
          <w:sz w:val="28"/>
          <w:szCs w:val="28"/>
        </w:rPr>
        <w:t xml:space="preserve"> Lao </w:t>
      </w:r>
      <w:proofErr w:type="spellStart"/>
      <w:r w:rsidRPr="00C22A03">
        <w:rPr>
          <w:iCs/>
          <w:color w:val="000000" w:themeColor="text1"/>
          <w:sz w:val="28"/>
          <w:szCs w:val="28"/>
        </w:rPr>
        <w:t>động</w:t>
      </w:r>
      <w:proofErr w:type="spellEnd"/>
      <w:r w:rsidRPr="00C22A03">
        <w:rPr>
          <w:iCs/>
          <w:color w:val="000000" w:themeColor="text1"/>
          <w:sz w:val="28"/>
          <w:szCs w:val="28"/>
        </w:rPr>
        <w:t xml:space="preserve"> - Thương binh </w:t>
      </w:r>
      <w:proofErr w:type="spellStart"/>
      <w:r w:rsidRPr="00C22A03">
        <w:rPr>
          <w:iCs/>
          <w:color w:val="000000" w:themeColor="text1"/>
          <w:sz w:val="28"/>
          <w:szCs w:val="28"/>
        </w:rPr>
        <w:t>và</w:t>
      </w:r>
      <w:proofErr w:type="spellEnd"/>
      <w:r w:rsidRPr="00C22A03">
        <w:rPr>
          <w:iCs/>
          <w:color w:val="000000" w:themeColor="text1"/>
          <w:sz w:val="28"/>
          <w:szCs w:val="28"/>
        </w:rPr>
        <w:t xml:space="preserve"> </w:t>
      </w:r>
      <w:proofErr w:type="spellStart"/>
      <w:r w:rsidRPr="00C22A03">
        <w:rPr>
          <w:iCs/>
          <w:color w:val="000000" w:themeColor="text1"/>
          <w:sz w:val="28"/>
          <w:szCs w:val="28"/>
        </w:rPr>
        <w:t>Xã</w:t>
      </w:r>
      <w:proofErr w:type="spellEnd"/>
      <w:r w:rsidRPr="00C22A03">
        <w:rPr>
          <w:iCs/>
          <w:color w:val="000000" w:themeColor="text1"/>
          <w:sz w:val="28"/>
          <w:szCs w:val="28"/>
        </w:rPr>
        <w:t xml:space="preserve"> </w:t>
      </w:r>
      <w:proofErr w:type="spellStart"/>
      <w:r w:rsidRPr="00C22A03">
        <w:rPr>
          <w:iCs/>
          <w:color w:val="000000" w:themeColor="text1"/>
          <w:sz w:val="28"/>
          <w:szCs w:val="28"/>
        </w:rPr>
        <w:t>hội</w:t>
      </w:r>
      <w:proofErr w:type="spellEnd"/>
      <w:r w:rsidRPr="00C22A03">
        <w:rPr>
          <w:iCs/>
          <w:color w:val="000000" w:themeColor="text1"/>
          <w:sz w:val="28"/>
          <w:szCs w:val="28"/>
        </w:rPr>
        <w:t xml:space="preserve"> ban </w:t>
      </w:r>
      <w:proofErr w:type="spellStart"/>
      <w:r w:rsidRPr="00C22A03">
        <w:rPr>
          <w:iCs/>
          <w:color w:val="000000" w:themeColor="text1"/>
          <w:sz w:val="28"/>
          <w:szCs w:val="28"/>
        </w:rPr>
        <w:t>hành</w:t>
      </w:r>
      <w:proofErr w:type="spellEnd"/>
      <w:r w:rsidRPr="00C22A03">
        <w:rPr>
          <w:iCs/>
          <w:color w:val="000000" w:themeColor="text1"/>
          <w:sz w:val="28"/>
          <w:szCs w:val="28"/>
        </w:rPr>
        <w:t xml:space="preserve">. </w:t>
      </w:r>
      <w:proofErr w:type="spellStart"/>
      <w:r w:rsidRPr="00C22A03">
        <w:rPr>
          <w:iCs/>
          <w:color w:val="000000" w:themeColor="text1"/>
          <w:sz w:val="28"/>
          <w:szCs w:val="28"/>
        </w:rPr>
        <w:t>Hiệu</w:t>
      </w:r>
      <w:proofErr w:type="spellEnd"/>
      <w:r w:rsidRPr="00C22A03">
        <w:rPr>
          <w:iCs/>
          <w:color w:val="000000" w:themeColor="text1"/>
          <w:sz w:val="28"/>
          <w:szCs w:val="28"/>
        </w:rPr>
        <w:t xml:space="preserve"> </w:t>
      </w:r>
      <w:proofErr w:type="spellStart"/>
      <w:r w:rsidRPr="00C22A03">
        <w:rPr>
          <w:iCs/>
          <w:color w:val="000000" w:themeColor="text1"/>
          <w:sz w:val="28"/>
          <w:szCs w:val="28"/>
        </w:rPr>
        <w:t>trưởng</w:t>
      </w:r>
      <w:proofErr w:type="spellEnd"/>
      <w:r w:rsidRPr="00C22A03">
        <w:rPr>
          <w:iCs/>
          <w:color w:val="000000" w:themeColor="text1"/>
          <w:sz w:val="28"/>
          <w:szCs w:val="28"/>
        </w:rPr>
        <w:t xml:space="preserve">, </w:t>
      </w:r>
      <w:proofErr w:type="spellStart"/>
      <w:r w:rsidRPr="00C22A03">
        <w:rPr>
          <w:iCs/>
          <w:color w:val="000000" w:themeColor="text1"/>
          <w:sz w:val="28"/>
          <w:szCs w:val="28"/>
        </w:rPr>
        <w:t>giám</w:t>
      </w:r>
      <w:proofErr w:type="spellEnd"/>
      <w:r w:rsidRPr="00C22A03">
        <w:rPr>
          <w:iCs/>
          <w:color w:val="000000" w:themeColor="text1"/>
          <w:sz w:val="28"/>
          <w:szCs w:val="28"/>
        </w:rPr>
        <w:t xml:space="preserve"> </w:t>
      </w:r>
      <w:proofErr w:type="spellStart"/>
      <w:r w:rsidRPr="00C22A03">
        <w:rPr>
          <w:iCs/>
          <w:color w:val="000000" w:themeColor="text1"/>
          <w:sz w:val="28"/>
          <w:szCs w:val="28"/>
        </w:rPr>
        <w:t>đốc</w:t>
      </w:r>
      <w:proofErr w:type="spellEnd"/>
      <w:r w:rsidRPr="00C22A03">
        <w:rPr>
          <w:iCs/>
          <w:color w:val="000000" w:themeColor="text1"/>
          <w:sz w:val="28"/>
          <w:szCs w:val="28"/>
        </w:rPr>
        <w:t xml:space="preserve"> </w:t>
      </w:r>
      <w:proofErr w:type="spellStart"/>
      <w:r w:rsidRPr="00C22A03">
        <w:rPr>
          <w:iCs/>
          <w:color w:val="000000" w:themeColor="text1"/>
          <w:sz w:val="28"/>
          <w:szCs w:val="28"/>
        </w:rPr>
        <w:t>các</w:t>
      </w:r>
      <w:proofErr w:type="spellEnd"/>
      <w:r w:rsidRPr="00C22A03">
        <w:rPr>
          <w:iCs/>
          <w:color w:val="000000" w:themeColor="text1"/>
          <w:sz w:val="28"/>
          <w:szCs w:val="28"/>
        </w:rPr>
        <w:t xml:space="preserve"> cơ </w:t>
      </w:r>
      <w:proofErr w:type="spellStart"/>
      <w:r w:rsidRPr="00C22A03">
        <w:rPr>
          <w:iCs/>
          <w:color w:val="000000" w:themeColor="text1"/>
          <w:sz w:val="28"/>
          <w:szCs w:val="28"/>
        </w:rPr>
        <w:t>sở</w:t>
      </w:r>
      <w:proofErr w:type="spellEnd"/>
      <w:r w:rsidRPr="00C22A03">
        <w:rPr>
          <w:iCs/>
          <w:color w:val="000000" w:themeColor="text1"/>
          <w:sz w:val="28"/>
          <w:szCs w:val="28"/>
        </w:rPr>
        <w:t xml:space="preserve"> </w:t>
      </w:r>
      <w:proofErr w:type="spellStart"/>
      <w:r w:rsidRPr="00C22A03">
        <w:rPr>
          <w:iCs/>
          <w:color w:val="000000" w:themeColor="text1"/>
          <w:sz w:val="28"/>
          <w:szCs w:val="28"/>
        </w:rPr>
        <w:t>hoạt</w:t>
      </w:r>
      <w:proofErr w:type="spellEnd"/>
      <w:r w:rsidRPr="00C22A03">
        <w:rPr>
          <w:iCs/>
          <w:color w:val="000000" w:themeColor="text1"/>
          <w:sz w:val="28"/>
          <w:szCs w:val="28"/>
        </w:rPr>
        <w:t xml:space="preserve"> </w:t>
      </w:r>
      <w:proofErr w:type="spellStart"/>
      <w:r w:rsidRPr="00C22A03">
        <w:rPr>
          <w:iCs/>
          <w:color w:val="000000" w:themeColor="text1"/>
          <w:sz w:val="28"/>
          <w:szCs w:val="28"/>
        </w:rPr>
        <w:t>động</w:t>
      </w:r>
      <w:proofErr w:type="spellEnd"/>
      <w:r w:rsidRPr="00C22A03">
        <w:rPr>
          <w:iCs/>
          <w:color w:val="000000" w:themeColor="text1"/>
          <w:sz w:val="28"/>
          <w:szCs w:val="28"/>
        </w:rPr>
        <w:t xml:space="preserve"> </w:t>
      </w:r>
      <w:proofErr w:type="spellStart"/>
      <w:r w:rsidRPr="00C22A03">
        <w:rPr>
          <w:iCs/>
          <w:color w:val="000000" w:themeColor="text1"/>
          <w:sz w:val="28"/>
          <w:szCs w:val="28"/>
        </w:rPr>
        <w:t>giáo</w:t>
      </w:r>
      <w:proofErr w:type="spellEnd"/>
      <w:r w:rsidRPr="00C22A03">
        <w:rPr>
          <w:iCs/>
          <w:color w:val="000000" w:themeColor="text1"/>
          <w:sz w:val="28"/>
          <w:szCs w:val="28"/>
        </w:rPr>
        <w:t xml:space="preserve"> </w:t>
      </w:r>
      <w:proofErr w:type="spellStart"/>
      <w:r w:rsidRPr="00C22A03">
        <w:rPr>
          <w:iCs/>
          <w:color w:val="000000" w:themeColor="text1"/>
          <w:sz w:val="28"/>
          <w:szCs w:val="28"/>
        </w:rPr>
        <w:t>dục</w:t>
      </w:r>
      <w:proofErr w:type="spellEnd"/>
      <w:r w:rsidRPr="00C22A03">
        <w:rPr>
          <w:iCs/>
          <w:color w:val="000000" w:themeColor="text1"/>
          <w:sz w:val="28"/>
          <w:szCs w:val="28"/>
        </w:rPr>
        <w:t xml:space="preserve"> </w:t>
      </w:r>
      <w:proofErr w:type="spellStart"/>
      <w:r w:rsidRPr="00C22A03">
        <w:rPr>
          <w:iCs/>
          <w:color w:val="000000" w:themeColor="text1"/>
          <w:sz w:val="28"/>
          <w:szCs w:val="28"/>
        </w:rPr>
        <w:t>nghề</w:t>
      </w:r>
      <w:proofErr w:type="spellEnd"/>
      <w:r w:rsidRPr="00C22A03">
        <w:rPr>
          <w:iCs/>
          <w:color w:val="000000" w:themeColor="text1"/>
          <w:sz w:val="28"/>
          <w:szCs w:val="28"/>
        </w:rPr>
        <w:t xml:space="preserve"> </w:t>
      </w:r>
      <w:proofErr w:type="spellStart"/>
      <w:r w:rsidRPr="00C22A03">
        <w:rPr>
          <w:iCs/>
          <w:color w:val="000000" w:themeColor="text1"/>
          <w:sz w:val="28"/>
          <w:szCs w:val="28"/>
        </w:rPr>
        <w:t>nghiệp</w:t>
      </w:r>
      <w:proofErr w:type="spellEnd"/>
      <w:r w:rsidRPr="00C22A03">
        <w:rPr>
          <w:iCs/>
          <w:color w:val="000000" w:themeColor="text1"/>
          <w:sz w:val="28"/>
          <w:szCs w:val="28"/>
        </w:rPr>
        <w:t xml:space="preserve"> </w:t>
      </w:r>
      <w:proofErr w:type="spellStart"/>
      <w:r w:rsidRPr="00C22A03">
        <w:rPr>
          <w:iCs/>
          <w:color w:val="000000" w:themeColor="text1"/>
          <w:sz w:val="28"/>
          <w:szCs w:val="28"/>
        </w:rPr>
        <w:t>quyết</w:t>
      </w:r>
      <w:proofErr w:type="spellEnd"/>
      <w:r w:rsidRPr="00C22A03">
        <w:rPr>
          <w:iCs/>
          <w:color w:val="000000" w:themeColor="text1"/>
          <w:sz w:val="28"/>
          <w:szCs w:val="28"/>
        </w:rPr>
        <w:t xml:space="preserve"> </w:t>
      </w:r>
      <w:proofErr w:type="spellStart"/>
      <w:r w:rsidRPr="00C22A03">
        <w:rPr>
          <w:iCs/>
          <w:color w:val="000000" w:themeColor="text1"/>
          <w:sz w:val="28"/>
          <w:szCs w:val="28"/>
        </w:rPr>
        <w:t>định</w:t>
      </w:r>
      <w:proofErr w:type="spellEnd"/>
      <w:r w:rsidRPr="00C22A03">
        <w:rPr>
          <w:iCs/>
          <w:color w:val="000000" w:themeColor="text1"/>
          <w:sz w:val="28"/>
          <w:szCs w:val="28"/>
        </w:rPr>
        <w:t xml:space="preserve"> </w:t>
      </w:r>
      <w:proofErr w:type="spellStart"/>
      <w:r w:rsidRPr="00C22A03">
        <w:rPr>
          <w:iCs/>
          <w:color w:val="000000" w:themeColor="text1"/>
          <w:sz w:val="28"/>
          <w:szCs w:val="28"/>
        </w:rPr>
        <w:t>số</w:t>
      </w:r>
      <w:proofErr w:type="spellEnd"/>
      <w:r w:rsidRPr="00C22A03">
        <w:rPr>
          <w:iCs/>
          <w:color w:val="000000" w:themeColor="text1"/>
          <w:sz w:val="28"/>
          <w:szCs w:val="28"/>
        </w:rPr>
        <w:t xml:space="preserve"> </w:t>
      </w:r>
      <w:proofErr w:type="spellStart"/>
      <w:r w:rsidRPr="00C22A03">
        <w:rPr>
          <w:iCs/>
          <w:color w:val="000000" w:themeColor="text1"/>
          <w:sz w:val="28"/>
          <w:szCs w:val="28"/>
        </w:rPr>
        <w:t>học</w:t>
      </w:r>
      <w:proofErr w:type="spellEnd"/>
      <w:r w:rsidRPr="00C22A03">
        <w:rPr>
          <w:iCs/>
          <w:color w:val="000000" w:themeColor="text1"/>
          <w:sz w:val="28"/>
          <w:szCs w:val="28"/>
        </w:rPr>
        <w:t xml:space="preserve"> viên, </w:t>
      </w:r>
      <w:proofErr w:type="spellStart"/>
      <w:r w:rsidRPr="00C22A03">
        <w:rPr>
          <w:iCs/>
          <w:color w:val="000000" w:themeColor="text1"/>
          <w:sz w:val="28"/>
          <w:szCs w:val="28"/>
        </w:rPr>
        <w:t>học</w:t>
      </w:r>
      <w:proofErr w:type="spellEnd"/>
      <w:r w:rsidRPr="00C22A03">
        <w:rPr>
          <w:iCs/>
          <w:color w:val="000000" w:themeColor="text1"/>
          <w:sz w:val="28"/>
          <w:szCs w:val="28"/>
        </w:rPr>
        <w:t xml:space="preserve"> sinh, sinh viên </w:t>
      </w:r>
      <w:proofErr w:type="spellStart"/>
      <w:r w:rsidRPr="00C22A03">
        <w:rPr>
          <w:iCs/>
          <w:color w:val="000000" w:themeColor="text1"/>
          <w:sz w:val="28"/>
          <w:szCs w:val="28"/>
        </w:rPr>
        <w:t>cụ</w:t>
      </w:r>
      <w:proofErr w:type="spellEnd"/>
      <w:r w:rsidRPr="00C22A03">
        <w:rPr>
          <w:iCs/>
          <w:color w:val="000000" w:themeColor="text1"/>
          <w:sz w:val="28"/>
          <w:szCs w:val="28"/>
        </w:rPr>
        <w:t xml:space="preserve"> </w:t>
      </w:r>
      <w:proofErr w:type="spellStart"/>
      <w:r w:rsidRPr="00C22A03">
        <w:rPr>
          <w:iCs/>
          <w:color w:val="000000" w:themeColor="text1"/>
          <w:sz w:val="28"/>
          <w:szCs w:val="28"/>
        </w:rPr>
        <w:t>thể</w:t>
      </w:r>
      <w:proofErr w:type="spellEnd"/>
      <w:r w:rsidRPr="00C22A03">
        <w:rPr>
          <w:iCs/>
          <w:color w:val="000000" w:themeColor="text1"/>
          <w:sz w:val="28"/>
          <w:szCs w:val="28"/>
        </w:rPr>
        <w:t xml:space="preserve"> </w:t>
      </w:r>
      <w:proofErr w:type="spellStart"/>
      <w:r w:rsidRPr="00C22A03">
        <w:rPr>
          <w:iCs/>
          <w:color w:val="000000" w:themeColor="text1"/>
          <w:sz w:val="28"/>
          <w:szCs w:val="28"/>
        </w:rPr>
        <w:t>của</w:t>
      </w:r>
      <w:proofErr w:type="spellEnd"/>
      <w:r w:rsidRPr="00C22A03">
        <w:rPr>
          <w:iCs/>
          <w:color w:val="000000" w:themeColor="text1"/>
          <w:sz w:val="28"/>
          <w:szCs w:val="28"/>
        </w:rPr>
        <w:t xml:space="preserve"> </w:t>
      </w:r>
      <w:proofErr w:type="spellStart"/>
      <w:r w:rsidRPr="00C22A03">
        <w:rPr>
          <w:iCs/>
          <w:color w:val="000000" w:themeColor="text1"/>
          <w:sz w:val="28"/>
          <w:szCs w:val="28"/>
        </w:rPr>
        <w:t>lớp</w:t>
      </w:r>
      <w:proofErr w:type="spellEnd"/>
      <w:r w:rsidRPr="00C22A03">
        <w:rPr>
          <w:iCs/>
          <w:color w:val="000000" w:themeColor="text1"/>
          <w:sz w:val="28"/>
          <w:szCs w:val="28"/>
        </w:rPr>
        <w:t xml:space="preserve"> </w:t>
      </w:r>
      <w:proofErr w:type="spellStart"/>
      <w:r w:rsidRPr="00C22A03">
        <w:rPr>
          <w:iCs/>
          <w:color w:val="000000" w:themeColor="text1"/>
          <w:sz w:val="28"/>
          <w:szCs w:val="28"/>
        </w:rPr>
        <w:t>học</w:t>
      </w:r>
      <w:proofErr w:type="spellEnd"/>
      <w:r w:rsidRPr="00C22A03">
        <w:rPr>
          <w:iCs/>
          <w:color w:val="000000" w:themeColor="text1"/>
          <w:sz w:val="28"/>
          <w:szCs w:val="28"/>
        </w:rPr>
        <w:t xml:space="preserve">, </w:t>
      </w:r>
      <w:proofErr w:type="spellStart"/>
      <w:r w:rsidRPr="00C22A03">
        <w:rPr>
          <w:iCs/>
          <w:color w:val="000000" w:themeColor="text1"/>
          <w:sz w:val="28"/>
          <w:szCs w:val="28"/>
        </w:rPr>
        <w:t>đảm</w:t>
      </w:r>
      <w:proofErr w:type="spellEnd"/>
      <w:r w:rsidRPr="00C22A03">
        <w:rPr>
          <w:iCs/>
          <w:color w:val="000000" w:themeColor="text1"/>
          <w:sz w:val="28"/>
          <w:szCs w:val="28"/>
        </w:rPr>
        <w:t xml:space="preserve"> </w:t>
      </w:r>
      <w:proofErr w:type="spellStart"/>
      <w:r w:rsidRPr="00C22A03">
        <w:rPr>
          <w:iCs/>
          <w:color w:val="000000" w:themeColor="text1"/>
          <w:sz w:val="28"/>
          <w:szCs w:val="28"/>
        </w:rPr>
        <w:t>bảo</w:t>
      </w:r>
      <w:proofErr w:type="spellEnd"/>
      <w:r w:rsidRPr="00C22A03">
        <w:rPr>
          <w:iCs/>
          <w:color w:val="000000" w:themeColor="text1"/>
          <w:sz w:val="28"/>
          <w:szCs w:val="28"/>
        </w:rPr>
        <w:t xml:space="preserve"> </w:t>
      </w:r>
      <w:proofErr w:type="spellStart"/>
      <w:r w:rsidRPr="00C22A03">
        <w:rPr>
          <w:iCs/>
          <w:color w:val="000000" w:themeColor="text1"/>
          <w:sz w:val="28"/>
          <w:szCs w:val="28"/>
        </w:rPr>
        <w:t>phù</w:t>
      </w:r>
      <w:proofErr w:type="spellEnd"/>
      <w:r w:rsidRPr="00C22A03">
        <w:rPr>
          <w:iCs/>
          <w:color w:val="000000" w:themeColor="text1"/>
          <w:sz w:val="28"/>
          <w:szCs w:val="28"/>
        </w:rPr>
        <w:t xml:space="preserve"> </w:t>
      </w:r>
      <w:proofErr w:type="spellStart"/>
      <w:r w:rsidRPr="00C22A03">
        <w:rPr>
          <w:iCs/>
          <w:color w:val="000000" w:themeColor="text1"/>
          <w:sz w:val="28"/>
          <w:szCs w:val="28"/>
        </w:rPr>
        <w:t>hợp</w:t>
      </w:r>
      <w:proofErr w:type="spellEnd"/>
      <w:r w:rsidRPr="00C22A03">
        <w:rPr>
          <w:iCs/>
          <w:color w:val="000000" w:themeColor="text1"/>
          <w:sz w:val="28"/>
          <w:szCs w:val="28"/>
        </w:rPr>
        <w:t xml:space="preserve"> </w:t>
      </w:r>
      <w:proofErr w:type="spellStart"/>
      <w:r w:rsidRPr="00C22A03">
        <w:rPr>
          <w:iCs/>
          <w:color w:val="000000" w:themeColor="text1"/>
          <w:sz w:val="28"/>
          <w:szCs w:val="28"/>
        </w:rPr>
        <w:t>với</w:t>
      </w:r>
      <w:proofErr w:type="spellEnd"/>
      <w:r w:rsidRPr="00C22A03">
        <w:rPr>
          <w:iCs/>
          <w:color w:val="000000" w:themeColor="text1"/>
          <w:sz w:val="28"/>
          <w:szCs w:val="28"/>
        </w:rPr>
        <w:t xml:space="preserve"> </w:t>
      </w:r>
      <w:proofErr w:type="spellStart"/>
      <w:r w:rsidRPr="00C22A03">
        <w:rPr>
          <w:iCs/>
          <w:color w:val="000000" w:themeColor="text1"/>
          <w:sz w:val="28"/>
          <w:szCs w:val="28"/>
        </w:rPr>
        <w:t>đặc</w:t>
      </w:r>
      <w:proofErr w:type="spellEnd"/>
      <w:r w:rsidRPr="00C22A03">
        <w:rPr>
          <w:iCs/>
          <w:color w:val="000000" w:themeColor="text1"/>
          <w:sz w:val="28"/>
          <w:szCs w:val="28"/>
        </w:rPr>
        <w:t xml:space="preserve"> </w:t>
      </w:r>
      <w:proofErr w:type="spellStart"/>
      <w:r w:rsidRPr="00C22A03">
        <w:rPr>
          <w:iCs/>
          <w:color w:val="000000" w:themeColor="text1"/>
          <w:sz w:val="28"/>
          <w:szCs w:val="28"/>
        </w:rPr>
        <w:t>điểm</w:t>
      </w:r>
      <w:proofErr w:type="spellEnd"/>
      <w:r w:rsidRPr="00C22A03">
        <w:rPr>
          <w:iCs/>
          <w:color w:val="000000" w:themeColor="text1"/>
          <w:sz w:val="28"/>
          <w:szCs w:val="28"/>
        </w:rPr>
        <w:t xml:space="preserve"> </w:t>
      </w:r>
      <w:proofErr w:type="spellStart"/>
      <w:r w:rsidRPr="00C22A03">
        <w:rPr>
          <w:iCs/>
          <w:color w:val="000000" w:themeColor="text1"/>
          <w:sz w:val="28"/>
          <w:szCs w:val="28"/>
        </w:rPr>
        <w:t>của</w:t>
      </w:r>
      <w:proofErr w:type="spellEnd"/>
      <w:r w:rsidRPr="00C22A03">
        <w:rPr>
          <w:iCs/>
          <w:color w:val="000000" w:themeColor="text1"/>
          <w:sz w:val="28"/>
          <w:szCs w:val="28"/>
        </w:rPr>
        <w:t xml:space="preserve"> </w:t>
      </w:r>
      <w:proofErr w:type="spellStart"/>
      <w:r w:rsidRPr="00C22A03">
        <w:rPr>
          <w:iCs/>
          <w:color w:val="000000" w:themeColor="text1"/>
          <w:sz w:val="28"/>
          <w:szCs w:val="28"/>
        </w:rPr>
        <w:t>từng</w:t>
      </w:r>
      <w:proofErr w:type="spellEnd"/>
      <w:r w:rsidRPr="00C22A03">
        <w:rPr>
          <w:iCs/>
          <w:color w:val="000000" w:themeColor="text1"/>
          <w:sz w:val="28"/>
          <w:szCs w:val="28"/>
        </w:rPr>
        <w:t xml:space="preserve"> </w:t>
      </w:r>
      <w:proofErr w:type="spellStart"/>
      <w:r w:rsidRPr="00C22A03">
        <w:rPr>
          <w:iCs/>
          <w:color w:val="000000" w:themeColor="text1"/>
          <w:sz w:val="28"/>
          <w:szCs w:val="28"/>
        </w:rPr>
        <w:t>ngành</w:t>
      </w:r>
      <w:proofErr w:type="spellEnd"/>
      <w:r w:rsidRPr="00C22A03">
        <w:rPr>
          <w:iCs/>
          <w:color w:val="000000" w:themeColor="text1"/>
          <w:sz w:val="28"/>
          <w:szCs w:val="28"/>
        </w:rPr>
        <w:t xml:space="preserve">, </w:t>
      </w:r>
      <w:proofErr w:type="spellStart"/>
      <w:r w:rsidRPr="00C22A03">
        <w:rPr>
          <w:iCs/>
          <w:color w:val="000000" w:themeColor="text1"/>
          <w:sz w:val="28"/>
          <w:szCs w:val="28"/>
        </w:rPr>
        <w:t>nghề</w:t>
      </w:r>
      <w:proofErr w:type="spellEnd"/>
      <w:r w:rsidRPr="00C22A03">
        <w:rPr>
          <w:iCs/>
          <w:color w:val="000000" w:themeColor="text1"/>
          <w:sz w:val="28"/>
          <w:szCs w:val="28"/>
        </w:rPr>
        <w:t xml:space="preserve">; Thông  </w:t>
      </w:r>
      <w:proofErr w:type="spellStart"/>
      <w:r w:rsidRPr="00C22A03">
        <w:rPr>
          <w:iCs/>
          <w:color w:val="000000" w:themeColor="text1"/>
          <w:sz w:val="28"/>
          <w:szCs w:val="28"/>
        </w:rPr>
        <w:t>số</w:t>
      </w:r>
      <w:proofErr w:type="spellEnd"/>
      <w:r w:rsidRPr="00C22A03">
        <w:rPr>
          <w:iCs/>
          <w:color w:val="000000" w:themeColor="text1"/>
          <w:sz w:val="28"/>
          <w:szCs w:val="28"/>
        </w:rPr>
        <w:t xml:space="preserve">: 28/2022/TT-BLĐTBXH </w:t>
      </w:r>
      <w:proofErr w:type="spellStart"/>
      <w:r w:rsidRPr="00C22A03">
        <w:rPr>
          <w:iCs/>
          <w:color w:val="000000" w:themeColor="text1"/>
          <w:sz w:val="28"/>
          <w:szCs w:val="28"/>
        </w:rPr>
        <w:t>ngày</w:t>
      </w:r>
      <w:proofErr w:type="spellEnd"/>
      <w:r w:rsidRPr="00C22A03">
        <w:rPr>
          <w:iCs/>
          <w:color w:val="000000" w:themeColor="text1"/>
          <w:sz w:val="28"/>
          <w:szCs w:val="28"/>
        </w:rPr>
        <w:t xml:space="preserve"> 28 </w:t>
      </w:r>
      <w:proofErr w:type="spellStart"/>
      <w:r w:rsidRPr="00C22A03">
        <w:rPr>
          <w:iCs/>
          <w:color w:val="000000" w:themeColor="text1"/>
          <w:sz w:val="28"/>
          <w:szCs w:val="28"/>
        </w:rPr>
        <w:t>tháng</w:t>
      </w:r>
      <w:proofErr w:type="spellEnd"/>
      <w:r w:rsidRPr="00C22A03">
        <w:rPr>
          <w:iCs/>
          <w:color w:val="000000" w:themeColor="text1"/>
          <w:sz w:val="28"/>
          <w:szCs w:val="28"/>
        </w:rPr>
        <w:t xml:space="preserve"> 12 năm 2022 </w:t>
      </w:r>
      <w:proofErr w:type="spellStart"/>
      <w:r w:rsidRPr="00C22A03">
        <w:rPr>
          <w:iCs/>
          <w:color w:val="000000" w:themeColor="text1"/>
          <w:sz w:val="28"/>
          <w:szCs w:val="28"/>
        </w:rPr>
        <w:t>sửa</w:t>
      </w:r>
      <w:proofErr w:type="spellEnd"/>
      <w:r w:rsidRPr="00C22A03">
        <w:rPr>
          <w:iCs/>
          <w:color w:val="000000" w:themeColor="text1"/>
          <w:sz w:val="28"/>
          <w:szCs w:val="28"/>
        </w:rPr>
        <w:t xml:space="preserve"> </w:t>
      </w:r>
      <w:proofErr w:type="spellStart"/>
      <w:r w:rsidRPr="00C22A03">
        <w:rPr>
          <w:iCs/>
          <w:color w:val="000000" w:themeColor="text1"/>
          <w:sz w:val="28"/>
          <w:szCs w:val="28"/>
        </w:rPr>
        <w:t>đổi</w:t>
      </w:r>
      <w:proofErr w:type="spellEnd"/>
      <w:r w:rsidRPr="00C22A03">
        <w:rPr>
          <w:iCs/>
          <w:color w:val="000000" w:themeColor="text1"/>
          <w:sz w:val="28"/>
          <w:szCs w:val="28"/>
        </w:rPr>
        <w:t xml:space="preserve">, </w:t>
      </w:r>
      <w:proofErr w:type="spellStart"/>
      <w:r w:rsidRPr="00C22A03">
        <w:rPr>
          <w:iCs/>
          <w:color w:val="000000" w:themeColor="text1"/>
          <w:sz w:val="28"/>
          <w:szCs w:val="28"/>
        </w:rPr>
        <w:t>bổ</w:t>
      </w:r>
      <w:proofErr w:type="spellEnd"/>
      <w:r w:rsidRPr="00C22A03">
        <w:rPr>
          <w:iCs/>
          <w:color w:val="000000" w:themeColor="text1"/>
          <w:sz w:val="28"/>
          <w:szCs w:val="28"/>
        </w:rPr>
        <w:t xml:space="preserve"> sung </w:t>
      </w:r>
      <w:proofErr w:type="spellStart"/>
      <w:r w:rsidRPr="00C22A03">
        <w:rPr>
          <w:iCs/>
          <w:color w:val="000000" w:themeColor="text1"/>
          <w:sz w:val="28"/>
          <w:szCs w:val="28"/>
        </w:rPr>
        <w:t>một</w:t>
      </w:r>
      <w:proofErr w:type="spellEnd"/>
      <w:r w:rsidRPr="00C22A03">
        <w:rPr>
          <w:iCs/>
          <w:color w:val="000000" w:themeColor="text1"/>
          <w:sz w:val="28"/>
          <w:szCs w:val="28"/>
        </w:rPr>
        <w:t xml:space="preserve"> </w:t>
      </w:r>
      <w:proofErr w:type="spellStart"/>
      <w:r w:rsidRPr="00C22A03">
        <w:rPr>
          <w:iCs/>
          <w:color w:val="000000" w:themeColor="text1"/>
          <w:sz w:val="28"/>
          <w:szCs w:val="28"/>
        </w:rPr>
        <w:t>số</w:t>
      </w:r>
      <w:proofErr w:type="spellEnd"/>
      <w:r w:rsidRPr="00C22A03">
        <w:rPr>
          <w:iCs/>
          <w:color w:val="000000" w:themeColor="text1"/>
          <w:sz w:val="28"/>
          <w:szCs w:val="28"/>
        </w:rPr>
        <w:t xml:space="preserve"> </w:t>
      </w:r>
      <w:proofErr w:type="spellStart"/>
      <w:r w:rsidRPr="00C22A03">
        <w:rPr>
          <w:iCs/>
          <w:color w:val="000000" w:themeColor="text1"/>
          <w:sz w:val="28"/>
          <w:szCs w:val="28"/>
        </w:rPr>
        <w:t>điều</w:t>
      </w:r>
      <w:proofErr w:type="spellEnd"/>
      <w:r w:rsidRPr="00C22A03">
        <w:rPr>
          <w:iCs/>
          <w:color w:val="000000" w:themeColor="text1"/>
          <w:sz w:val="28"/>
          <w:szCs w:val="28"/>
        </w:rPr>
        <w:t xml:space="preserve"> </w:t>
      </w:r>
      <w:proofErr w:type="spellStart"/>
      <w:r w:rsidRPr="00C22A03">
        <w:rPr>
          <w:iCs/>
          <w:color w:val="000000" w:themeColor="text1"/>
          <w:sz w:val="28"/>
          <w:szCs w:val="28"/>
        </w:rPr>
        <w:t>của</w:t>
      </w:r>
      <w:proofErr w:type="spellEnd"/>
      <w:r w:rsidRPr="00C22A03">
        <w:rPr>
          <w:iCs/>
          <w:color w:val="000000" w:themeColor="text1"/>
          <w:sz w:val="28"/>
          <w:szCs w:val="28"/>
        </w:rPr>
        <w:t xml:space="preserve"> </w:t>
      </w:r>
      <w:proofErr w:type="spellStart"/>
      <w:r w:rsidRPr="00C22A03">
        <w:rPr>
          <w:iCs/>
          <w:color w:val="000000" w:themeColor="text1"/>
          <w:sz w:val="28"/>
          <w:szCs w:val="28"/>
        </w:rPr>
        <w:t>các</w:t>
      </w:r>
      <w:proofErr w:type="spellEnd"/>
      <w:r w:rsidRPr="00C22A03">
        <w:rPr>
          <w:iCs/>
          <w:color w:val="000000" w:themeColor="text1"/>
          <w:sz w:val="28"/>
          <w:szCs w:val="28"/>
        </w:rPr>
        <w:t xml:space="preserve"> thông tư quy </w:t>
      </w:r>
      <w:proofErr w:type="spellStart"/>
      <w:r w:rsidRPr="00C22A03">
        <w:rPr>
          <w:iCs/>
          <w:color w:val="000000" w:themeColor="text1"/>
          <w:sz w:val="28"/>
          <w:szCs w:val="28"/>
        </w:rPr>
        <w:t>định</w:t>
      </w:r>
      <w:proofErr w:type="spellEnd"/>
      <w:r w:rsidRPr="00C22A03">
        <w:rPr>
          <w:iCs/>
          <w:color w:val="000000" w:themeColor="text1"/>
          <w:sz w:val="28"/>
          <w:szCs w:val="28"/>
        </w:rPr>
        <w:t xml:space="preserve"> </w:t>
      </w:r>
      <w:proofErr w:type="spellStart"/>
      <w:r w:rsidRPr="00C22A03">
        <w:rPr>
          <w:iCs/>
          <w:color w:val="000000" w:themeColor="text1"/>
          <w:sz w:val="28"/>
          <w:szCs w:val="28"/>
        </w:rPr>
        <w:t>về</w:t>
      </w:r>
      <w:proofErr w:type="spellEnd"/>
      <w:r w:rsidRPr="00C22A03">
        <w:rPr>
          <w:iCs/>
          <w:color w:val="000000" w:themeColor="text1"/>
          <w:sz w:val="28"/>
          <w:szCs w:val="28"/>
        </w:rPr>
        <w:t xml:space="preserve"> </w:t>
      </w:r>
      <w:proofErr w:type="spellStart"/>
      <w:r w:rsidRPr="00C22A03">
        <w:rPr>
          <w:iCs/>
          <w:color w:val="000000" w:themeColor="text1"/>
          <w:sz w:val="28"/>
          <w:szCs w:val="28"/>
        </w:rPr>
        <w:t>tuyển</w:t>
      </w:r>
      <w:proofErr w:type="spellEnd"/>
      <w:r w:rsidRPr="00C22A03">
        <w:rPr>
          <w:iCs/>
          <w:color w:val="000000" w:themeColor="text1"/>
          <w:sz w:val="28"/>
          <w:szCs w:val="28"/>
        </w:rPr>
        <w:t xml:space="preserve"> </w:t>
      </w:r>
      <w:proofErr w:type="spellStart"/>
      <w:r w:rsidRPr="00C22A03">
        <w:rPr>
          <w:iCs/>
          <w:color w:val="000000" w:themeColor="text1"/>
          <w:sz w:val="28"/>
          <w:szCs w:val="28"/>
        </w:rPr>
        <w:t>dụng</w:t>
      </w:r>
      <w:proofErr w:type="spellEnd"/>
      <w:r w:rsidRPr="00C22A03">
        <w:rPr>
          <w:iCs/>
          <w:color w:val="000000" w:themeColor="text1"/>
          <w:sz w:val="28"/>
          <w:szCs w:val="28"/>
        </w:rPr>
        <w:t xml:space="preserve">, </w:t>
      </w:r>
      <w:proofErr w:type="spellStart"/>
      <w:r w:rsidRPr="00C22A03">
        <w:rPr>
          <w:iCs/>
          <w:color w:val="000000" w:themeColor="text1"/>
          <w:sz w:val="28"/>
          <w:szCs w:val="28"/>
        </w:rPr>
        <w:t>sử</w:t>
      </w:r>
      <w:proofErr w:type="spellEnd"/>
      <w:r w:rsidRPr="00C22A03">
        <w:rPr>
          <w:iCs/>
          <w:color w:val="000000" w:themeColor="text1"/>
          <w:sz w:val="28"/>
          <w:szCs w:val="28"/>
        </w:rPr>
        <w:t xml:space="preserve"> </w:t>
      </w:r>
      <w:proofErr w:type="spellStart"/>
      <w:r w:rsidRPr="00C22A03">
        <w:rPr>
          <w:iCs/>
          <w:color w:val="000000" w:themeColor="text1"/>
          <w:sz w:val="28"/>
          <w:szCs w:val="28"/>
        </w:rPr>
        <w:t>dụng</w:t>
      </w:r>
      <w:proofErr w:type="spellEnd"/>
      <w:r w:rsidRPr="00C22A03">
        <w:rPr>
          <w:iCs/>
          <w:color w:val="000000" w:themeColor="text1"/>
          <w:sz w:val="28"/>
          <w:szCs w:val="28"/>
        </w:rPr>
        <w:t xml:space="preserve">, </w:t>
      </w:r>
      <w:proofErr w:type="spellStart"/>
      <w:r w:rsidRPr="00C22A03">
        <w:rPr>
          <w:iCs/>
          <w:color w:val="000000" w:themeColor="text1"/>
          <w:sz w:val="28"/>
          <w:szCs w:val="28"/>
        </w:rPr>
        <w:t>bồi</w:t>
      </w:r>
      <w:proofErr w:type="spellEnd"/>
      <w:r w:rsidRPr="00C22A03">
        <w:rPr>
          <w:iCs/>
          <w:color w:val="000000" w:themeColor="text1"/>
          <w:sz w:val="28"/>
          <w:szCs w:val="28"/>
        </w:rPr>
        <w:t xml:space="preserve"> </w:t>
      </w:r>
      <w:proofErr w:type="spellStart"/>
      <w:r w:rsidRPr="00C22A03">
        <w:rPr>
          <w:iCs/>
          <w:color w:val="000000" w:themeColor="text1"/>
          <w:sz w:val="28"/>
          <w:szCs w:val="28"/>
        </w:rPr>
        <w:t>dưỡng</w:t>
      </w:r>
      <w:proofErr w:type="spellEnd"/>
      <w:r w:rsidRPr="00C22A03">
        <w:rPr>
          <w:iCs/>
          <w:color w:val="000000" w:themeColor="text1"/>
          <w:sz w:val="28"/>
          <w:szCs w:val="28"/>
        </w:rPr>
        <w:t xml:space="preserve"> </w:t>
      </w:r>
      <w:proofErr w:type="spellStart"/>
      <w:r w:rsidRPr="00C22A03">
        <w:rPr>
          <w:iCs/>
          <w:color w:val="000000" w:themeColor="text1"/>
          <w:sz w:val="28"/>
          <w:szCs w:val="28"/>
        </w:rPr>
        <w:t>và</w:t>
      </w:r>
      <w:proofErr w:type="spellEnd"/>
      <w:r w:rsidRPr="00C22A03">
        <w:rPr>
          <w:iCs/>
          <w:color w:val="000000" w:themeColor="text1"/>
          <w:sz w:val="28"/>
          <w:szCs w:val="28"/>
        </w:rPr>
        <w:t xml:space="preserve"> </w:t>
      </w:r>
      <w:proofErr w:type="spellStart"/>
      <w:r w:rsidRPr="00C22A03">
        <w:rPr>
          <w:iCs/>
          <w:color w:val="000000" w:themeColor="text1"/>
          <w:sz w:val="28"/>
          <w:szCs w:val="28"/>
        </w:rPr>
        <w:t>chế</w:t>
      </w:r>
      <w:proofErr w:type="spellEnd"/>
      <w:r w:rsidRPr="00C22A03">
        <w:rPr>
          <w:iCs/>
          <w:color w:val="000000" w:themeColor="text1"/>
          <w:sz w:val="28"/>
          <w:szCs w:val="28"/>
        </w:rPr>
        <w:t xml:space="preserve"> </w:t>
      </w:r>
      <w:proofErr w:type="spellStart"/>
      <w:r w:rsidRPr="00C22A03">
        <w:rPr>
          <w:iCs/>
          <w:color w:val="000000" w:themeColor="text1"/>
          <w:sz w:val="28"/>
          <w:szCs w:val="28"/>
        </w:rPr>
        <w:t>độ</w:t>
      </w:r>
      <w:proofErr w:type="spellEnd"/>
      <w:r w:rsidRPr="00C22A03">
        <w:rPr>
          <w:iCs/>
          <w:color w:val="000000" w:themeColor="text1"/>
          <w:sz w:val="28"/>
          <w:szCs w:val="28"/>
        </w:rPr>
        <w:t xml:space="preserve"> </w:t>
      </w:r>
      <w:proofErr w:type="spellStart"/>
      <w:r w:rsidRPr="00C22A03">
        <w:rPr>
          <w:iCs/>
          <w:color w:val="000000" w:themeColor="text1"/>
          <w:sz w:val="28"/>
          <w:szCs w:val="28"/>
        </w:rPr>
        <w:t>làm</w:t>
      </w:r>
      <w:proofErr w:type="spellEnd"/>
      <w:r w:rsidRPr="00C22A03">
        <w:rPr>
          <w:iCs/>
          <w:color w:val="000000" w:themeColor="text1"/>
          <w:sz w:val="28"/>
          <w:szCs w:val="28"/>
        </w:rPr>
        <w:t xml:space="preserve"> </w:t>
      </w:r>
      <w:proofErr w:type="spellStart"/>
      <w:r w:rsidRPr="00C22A03">
        <w:rPr>
          <w:iCs/>
          <w:color w:val="000000" w:themeColor="text1"/>
          <w:sz w:val="28"/>
          <w:szCs w:val="28"/>
        </w:rPr>
        <w:t>việc</w:t>
      </w:r>
      <w:proofErr w:type="spellEnd"/>
      <w:r w:rsidRPr="00C22A03">
        <w:rPr>
          <w:iCs/>
          <w:color w:val="000000" w:themeColor="text1"/>
          <w:sz w:val="28"/>
          <w:szCs w:val="28"/>
        </w:rPr>
        <w:t xml:space="preserve"> </w:t>
      </w:r>
      <w:proofErr w:type="spellStart"/>
      <w:r w:rsidRPr="00C22A03">
        <w:rPr>
          <w:iCs/>
          <w:color w:val="000000" w:themeColor="text1"/>
          <w:sz w:val="28"/>
          <w:szCs w:val="28"/>
        </w:rPr>
        <w:t>của</w:t>
      </w:r>
      <w:proofErr w:type="spellEnd"/>
      <w:r w:rsidRPr="00C22A03">
        <w:rPr>
          <w:iCs/>
          <w:color w:val="000000" w:themeColor="text1"/>
          <w:sz w:val="28"/>
          <w:szCs w:val="28"/>
        </w:rPr>
        <w:t xml:space="preserve"> </w:t>
      </w:r>
      <w:proofErr w:type="spellStart"/>
      <w:r w:rsidRPr="00C22A03">
        <w:rPr>
          <w:iCs/>
          <w:color w:val="000000" w:themeColor="text1"/>
          <w:sz w:val="28"/>
          <w:szCs w:val="28"/>
        </w:rPr>
        <w:t>nhà</w:t>
      </w:r>
      <w:proofErr w:type="spellEnd"/>
      <w:r w:rsidRPr="00C22A03">
        <w:rPr>
          <w:iCs/>
          <w:color w:val="000000" w:themeColor="text1"/>
          <w:sz w:val="28"/>
          <w:szCs w:val="28"/>
        </w:rPr>
        <w:t xml:space="preserve"> </w:t>
      </w:r>
      <w:proofErr w:type="spellStart"/>
      <w:r w:rsidRPr="00C22A03">
        <w:rPr>
          <w:iCs/>
          <w:color w:val="000000" w:themeColor="text1"/>
          <w:sz w:val="28"/>
          <w:szCs w:val="28"/>
        </w:rPr>
        <w:t>giáo</w:t>
      </w:r>
      <w:proofErr w:type="spellEnd"/>
      <w:r w:rsidRPr="00C22A03">
        <w:rPr>
          <w:iCs/>
          <w:color w:val="000000" w:themeColor="text1"/>
          <w:sz w:val="28"/>
          <w:szCs w:val="28"/>
        </w:rPr>
        <w:t xml:space="preserve"> </w:t>
      </w:r>
      <w:proofErr w:type="spellStart"/>
      <w:r w:rsidRPr="00C22A03">
        <w:rPr>
          <w:iCs/>
          <w:color w:val="000000" w:themeColor="text1"/>
          <w:sz w:val="28"/>
          <w:szCs w:val="28"/>
        </w:rPr>
        <w:t>giáo</w:t>
      </w:r>
      <w:proofErr w:type="spellEnd"/>
      <w:r w:rsidRPr="00C22A03">
        <w:rPr>
          <w:iCs/>
          <w:color w:val="000000" w:themeColor="text1"/>
          <w:sz w:val="28"/>
          <w:szCs w:val="28"/>
        </w:rPr>
        <w:t xml:space="preserve"> </w:t>
      </w:r>
      <w:proofErr w:type="spellStart"/>
      <w:r w:rsidRPr="00C22A03">
        <w:rPr>
          <w:iCs/>
          <w:color w:val="000000" w:themeColor="text1"/>
          <w:sz w:val="28"/>
          <w:szCs w:val="28"/>
        </w:rPr>
        <w:t>dục</w:t>
      </w:r>
      <w:proofErr w:type="spellEnd"/>
      <w:r w:rsidRPr="00C22A03">
        <w:rPr>
          <w:iCs/>
          <w:color w:val="000000" w:themeColor="text1"/>
          <w:sz w:val="28"/>
          <w:szCs w:val="28"/>
        </w:rPr>
        <w:t xml:space="preserve"> </w:t>
      </w:r>
      <w:proofErr w:type="spellStart"/>
      <w:r w:rsidRPr="00C22A03">
        <w:rPr>
          <w:iCs/>
          <w:color w:val="000000" w:themeColor="text1"/>
          <w:sz w:val="28"/>
          <w:szCs w:val="28"/>
        </w:rPr>
        <w:t>nghề</w:t>
      </w:r>
      <w:proofErr w:type="spellEnd"/>
      <w:r w:rsidRPr="00C22A03">
        <w:rPr>
          <w:iCs/>
          <w:color w:val="000000" w:themeColor="text1"/>
          <w:sz w:val="28"/>
          <w:szCs w:val="28"/>
        </w:rPr>
        <w:t xml:space="preserve"> </w:t>
      </w:r>
      <w:proofErr w:type="spellStart"/>
      <w:r w:rsidRPr="00C22A03">
        <w:rPr>
          <w:iCs/>
          <w:color w:val="000000" w:themeColor="text1"/>
          <w:sz w:val="28"/>
          <w:szCs w:val="28"/>
        </w:rPr>
        <w:t>nghiệp</w:t>
      </w:r>
      <w:proofErr w:type="spellEnd"/>
      <w:r w:rsidRPr="00C22A03">
        <w:rPr>
          <w:iCs/>
          <w:color w:val="000000" w:themeColor="text1"/>
          <w:sz w:val="28"/>
          <w:szCs w:val="28"/>
        </w:rPr>
        <w:t xml:space="preserve">; Quy </w:t>
      </w:r>
      <w:proofErr w:type="spellStart"/>
      <w:r w:rsidRPr="00C22A03">
        <w:rPr>
          <w:iCs/>
          <w:color w:val="000000" w:themeColor="text1"/>
          <w:sz w:val="28"/>
          <w:szCs w:val="28"/>
        </w:rPr>
        <w:t>định</w:t>
      </w:r>
      <w:proofErr w:type="spellEnd"/>
      <w:r w:rsidRPr="00C22A03">
        <w:rPr>
          <w:iCs/>
          <w:color w:val="000000" w:themeColor="text1"/>
          <w:sz w:val="28"/>
          <w:szCs w:val="28"/>
        </w:rPr>
        <w:t xml:space="preserve"> </w:t>
      </w:r>
      <w:proofErr w:type="spellStart"/>
      <w:r w:rsidRPr="00C22A03">
        <w:rPr>
          <w:iCs/>
          <w:color w:val="000000" w:themeColor="text1"/>
          <w:sz w:val="28"/>
          <w:szCs w:val="28"/>
        </w:rPr>
        <w:t>đào</w:t>
      </w:r>
      <w:proofErr w:type="spellEnd"/>
      <w:r w:rsidRPr="00C22A03">
        <w:rPr>
          <w:iCs/>
          <w:color w:val="000000" w:themeColor="text1"/>
          <w:sz w:val="28"/>
          <w:szCs w:val="28"/>
        </w:rPr>
        <w:t xml:space="preserve"> </w:t>
      </w:r>
      <w:proofErr w:type="spellStart"/>
      <w:r w:rsidRPr="00C22A03">
        <w:rPr>
          <w:iCs/>
          <w:color w:val="000000" w:themeColor="text1"/>
          <w:sz w:val="28"/>
          <w:szCs w:val="28"/>
        </w:rPr>
        <w:t>tạo</w:t>
      </w:r>
      <w:proofErr w:type="spellEnd"/>
      <w:r w:rsidRPr="00C22A03">
        <w:rPr>
          <w:iCs/>
          <w:color w:val="000000" w:themeColor="text1"/>
          <w:sz w:val="28"/>
          <w:szCs w:val="28"/>
        </w:rPr>
        <w:t xml:space="preserve"> </w:t>
      </w:r>
      <w:proofErr w:type="spellStart"/>
      <w:r w:rsidRPr="00C22A03">
        <w:rPr>
          <w:iCs/>
          <w:color w:val="000000" w:themeColor="text1"/>
          <w:sz w:val="28"/>
          <w:szCs w:val="28"/>
        </w:rPr>
        <w:t>đã</w:t>
      </w:r>
      <w:proofErr w:type="spellEnd"/>
      <w:r w:rsidRPr="00C22A03">
        <w:rPr>
          <w:iCs/>
          <w:color w:val="000000" w:themeColor="text1"/>
          <w:sz w:val="28"/>
          <w:szCs w:val="28"/>
        </w:rPr>
        <w:t xml:space="preserve"> ban </w:t>
      </w:r>
      <w:proofErr w:type="spellStart"/>
      <w:r w:rsidRPr="00C22A03">
        <w:rPr>
          <w:iCs/>
          <w:color w:val="000000" w:themeColor="text1"/>
          <w:sz w:val="28"/>
          <w:szCs w:val="28"/>
        </w:rPr>
        <w:t>hành</w:t>
      </w:r>
      <w:proofErr w:type="spellEnd"/>
      <w:r w:rsidRPr="00C22A03">
        <w:rPr>
          <w:iCs/>
          <w:color w:val="000000" w:themeColor="text1"/>
          <w:sz w:val="28"/>
          <w:szCs w:val="28"/>
        </w:rPr>
        <w:t xml:space="preserve">, </w:t>
      </w:r>
      <w:proofErr w:type="spellStart"/>
      <w:r w:rsidRPr="00C22A03">
        <w:rPr>
          <w:iCs/>
          <w:color w:val="000000" w:themeColor="text1"/>
          <w:sz w:val="28"/>
          <w:szCs w:val="28"/>
        </w:rPr>
        <w:t>Nhà</w:t>
      </w:r>
      <w:proofErr w:type="spellEnd"/>
      <w:r w:rsidRPr="00C22A03">
        <w:rPr>
          <w:iCs/>
          <w:color w:val="000000" w:themeColor="text1"/>
          <w:sz w:val="28"/>
          <w:szCs w:val="28"/>
        </w:rPr>
        <w:t xml:space="preserve"> </w:t>
      </w:r>
      <w:proofErr w:type="spellStart"/>
      <w:r w:rsidRPr="00C22A03">
        <w:rPr>
          <w:iCs/>
          <w:color w:val="000000" w:themeColor="text1"/>
          <w:sz w:val="28"/>
          <w:szCs w:val="28"/>
        </w:rPr>
        <w:t>trường</w:t>
      </w:r>
      <w:proofErr w:type="spellEnd"/>
      <w:r w:rsidRPr="00C22A03">
        <w:rPr>
          <w:iCs/>
          <w:color w:val="000000" w:themeColor="text1"/>
          <w:sz w:val="28"/>
          <w:szCs w:val="28"/>
        </w:rPr>
        <w:t xml:space="preserve"> </w:t>
      </w:r>
      <w:proofErr w:type="spellStart"/>
      <w:r w:rsidRPr="00C22A03">
        <w:rPr>
          <w:iCs/>
          <w:color w:val="000000" w:themeColor="text1"/>
          <w:sz w:val="28"/>
          <w:szCs w:val="28"/>
        </w:rPr>
        <w:t>tiến</w:t>
      </w:r>
      <w:proofErr w:type="spellEnd"/>
      <w:r w:rsidRPr="00C22A03">
        <w:rPr>
          <w:iCs/>
          <w:color w:val="000000" w:themeColor="text1"/>
          <w:sz w:val="28"/>
          <w:szCs w:val="28"/>
        </w:rPr>
        <w:t xml:space="preserve"> </w:t>
      </w:r>
      <w:proofErr w:type="spellStart"/>
      <w:r w:rsidRPr="00C22A03">
        <w:rPr>
          <w:iCs/>
          <w:color w:val="000000" w:themeColor="text1"/>
          <w:sz w:val="28"/>
          <w:szCs w:val="28"/>
        </w:rPr>
        <w:t>hành</w:t>
      </w:r>
      <w:proofErr w:type="spellEnd"/>
      <w:r w:rsidRPr="00C22A03">
        <w:rPr>
          <w:iCs/>
          <w:color w:val="000000" w:themeColor="text1"/>
          <w:sz w:val="28"/>
          <w:szCs w:val="28"/>
        </w:rPr>
        <w:t xml:space="preserve"> </w:t>
      </w:r>
      <w:proofErr w:type="spellStart"/>
      <w:r w:rsidRPr="00C22A03">
        <w:rPr>
          <w:iCs/>
          <w:color w:val="000000" w:themeColor="text1"/>
          <w:sz w:val="28"/>
          <w:szCs w:val="28"/>
        </w:rPr>
        <w:t>sắp</w:t>
      </w:r>
      <w:proofErr w:type="spellEnd"/>
      <w:r w:rsidRPr="00C22A03">
        <w:rPr>
          <w:iCs/>
          <w:color w:val="000000" w:themeColor="text1"/>
          <w:sz w:val="28"/>
          <w:szCs w:val="28"/>
        </w:rPr>
        <w:t xml:space="preserve"> </w:t>
      </w:r>
      <w:proofErr w:type="spellStart"/>
      <w:r w:rsidRPr="00C22A03">
        <w:rPr>
          <w:iCs/>
          <w:color w:val="000000" w:themeColor="text1"/>
          <w:sz w:val="28"/>
          <w:szCs w:val="28"/>
        </w:rPr>
        <w:t>xếp</w:t>
      </w:r>
      <w:proofErr w:type="spellEnd"/>
      <w:r w:rsidRPr="00C22A03">
        <w:rPr>
          <w:iCs/>
          <w:color w:val="000000" w:themeColor="text1"/>
          <w:sz w:val="28"/>
          <w:szCs w:val="28"/>
        </w:rPr>
        <w:t xml:space="preserve"> </w:t>
      </w:r>
      <w:proofErr w:type="spellStart"/>
      <w:r w:rsidRPr="00C22A03">
        <w:rPr>
          <w:iCs/>
          <w:color w:val="000000" w:themeColor="text1"/>
          <w:sz w:val="28"/>
          <w:szCs w:val="28"/>
        </w:rPr>
        <w:t>lớp</w:t>
      </w:r>
      <w:proofErr w:type="spellEnd"/>
      <w:r w:rsidRPr="00C22A03">
        <w:rPr>
          <w:iCs/>
          <w:color w:val="000000" w:themeColor="text1"/>
          <w:sz w:val="28"/>
          <w:szCs w:val="28"/>
        </w:rPr>
        <w:t xml:space="preserve"> theo </w:t>
      </w:r>
      <w:proofErr w:type="spellStart"/>
      <w:r w:rsidRPr="00C22A03">
        <w:rPr>
          <w:iCs/>
          <w:color w:val="000000" w:themeColor="text1"/>
          <w:sz w:val="28"/>
          <w:szCs w:val="28"/>
        </w:rPr>
        <w:t>lớp</w:t>
      </w:r>
      <w:proofErr w:type="spellEnd"/>
      <w:r w:rsidRPr="00C22A03">
        <w:rPr>
          <w:iCs/>
          <w:color w:val="000000" w:themeColor="text1"/>
          <w:sz w:val="28"/>
          <w:szCs w:val="28"/>
        </w:rPr>
        <w:t xml:space="preserve"> </w:t>
      </w:r>
      <w:proofErr w:type="spellStart"/>
      <w:r w:rsidRPr="00C22A03">
        <w:rPr>
          <w:iCs/>
          <w:color w:val="000000" w:themeColor="text1"/>
          <w:sz w:val="28"/>
          <w:szCs w:val="28"/>
        </w:rPr>
        <w:t>hành</w:t>
      </w:r>
      <w:proofErr w:type="spellEnd"/>
      <w:r w:rsidRPr="00C22A03">
        <w:rPr>
          <w:iCs/>
          <w:color w:val="000000" w:themeColor="text1"/>
          <w:sz w:val="28"/>
          <w:szCs w:val="28"/>
        </w:rPr>
        <w:t xml:space="preserve"> </w:t>
      </w:r>
      <w:proofErr w:type="spellStart"/>
      <w:r w:rsidRPr="00C22A03">
        <w:rPr>
          <w:iCs/>
          <w:color w:val="000000" w:themeColor="text1"/>
          <w:sz w:val="28"/>
          <w:szCs w:val="28"/>
        </w:rPr>
        <w:t>chính</w:t>
      </w:r>
      <w:proofErr w:type="spellEnd"/>
      <w:r w:rsidRPr="00C22A03">
        <w:rPr>
          <w:iCs/>
          <w:color w:val="000000" w:themeColor="text1"/>
          <w:sz w:val="28"/>
          <w:szCs w:val="28"/>
        </w:rPr>
        <w:t xml:space="preserve"> sau </w:t>
      </w:r>
      <w:proofErr w:type="spellStart"/>
      <w:r w:rsidRPr="00C22A03">
        <w:rPr>
          <w:iCs/>
          <w:color w:val="000000" w:themeColor="text1"/>
          <w:sz w:val="28"/>
          <w:szCs w:val="28"/>
        </w:rPr>
        <w:t>đó</w:t>
      </w:r>
      <w:proofErr w:type="spellEnd"/>
      <w:r w:rsidRPr="00C22A03">
        <w:rPr>
          <w:iCs/>
          <w:color w:val="000000" w:themeColor="text1"/>
          <w:sz w:val="28"/>
          <w:szCs w:val="28"/>
        </w:rPr>
        <w:t xml:space="preserve"> </w:t>
      </w:r>
      <w:proofErr w:type="spellStart"/>
      <w:r w:rsidRPr="00C22A03">
        <w:rPr>
          <w:iCs/>
          <w:color w:val="000000" w:themeColor="text1"/>
          <w:sz w:val="28"/>
          <w:szCs w:val="28"/>
        </w:rPr>
        <w:t>triển</w:t>
      </w:r>
      <w:proofErr w:type="spellEnd"/>
      <w:r w:rsidRPr="00C22A03">
        <w:rPr>
          <w:iCs/>
          <w:color w:val="000000" w:themeColor="text1"/>
          <w:sz w:val="28"/>
          <w:szCs w:val="28"/>
        </w:rPr>
        <w:t xml:space="preserve"> khai </w:t>
      </w:r>
      <w:proofErr w:type="spellStart"/>
      <w:r w:rsidRPr="00C22A03">
        <w:rPr>
          <w:iCs/>
          <w:color w:val="000000" w:themeColor="text1"/>
          <w:sz w:val="28"/>
          <w:szCs w:val="28"/>
        </w:rPr>
        <w:t>tổ</w:t>
      </w:r>
      <w:proofErr w:type="spellEnd"/>
      <w:r w:rsidRPr="00C22A03">
        <w:rPr>
          <w:iCs/>
          <w:color w:val="000000" w:themeColor="text1"/>
          <w:sz w:val="28"/>
          <w:szCs w:val="28"/>
        </w:rPr>
        <w:t xml:space="preserve"> </w:t>
      </w:r>
      <w:proofErr w:type="spellStart"/>
      <w:r w:rsidRPr="00C22A03">
        <w:rPr>
          <w:iCs/>
          <w:color w:val="000000" w:themeColor="text1"/>
          <w:sz w:val="28"/>
          <w:szCs w:val="28"/>
        </w:rPr>
        <w:t>chức</w:t>
      </w:r>
      <w:proofErr w:type="spellEnd"/>
      <w:r w:rsidRPr="00C22A03">
        <w:rPr>
          <w:iCs/>
          <w:color w:val="000000" w:themeColor="text1"/>
          <w:sz w:val="28"/>
          <w:szCs w:val="28"/>
        </w:rPr>
        <w:t xml:space="preserve"> </w:t>
      </w:r>
      <w:proofErr w:type="spellStart"/>
      <w:r w:rsidRPr="00C22A03">
        <w:rPr>
          <w:iCs/>
          <w:color w:val="000000" w:themeColor="text1"/>
          <w:sz w:val="28"/>
          <w:szCs w:val="28"/>
        </w:rPr>
        <w:t>các</w:t>
      </w:r>
      <w:proofErr w:type="spellEnd"/>
      <w:r w:rsidRPr="00C22A03">
        <w:rPr>
          <w:iCs/>
          <w:color w:val="000000" w:themeColor="text1"/>
          <w:sz w:val="28"/>
          <w:szCs w:val="28"/>
        </w:rPr>
        <w:t xml:space="preserve"> </w:t>
      </w:r>
      <w:proofErr w:type="spellStart"/>
      <w:r w:rsidRPr="00C22A03">
        <w:rPr>
          <w:iCs/>
          <w:color w:val="000000" w:themeColor="text1"/>
          <w:sz w:val="28"/>
          <w:szCs w:val="28"/>
        </w:rPr>
        <w:t>lớp</w:t>
      </w:r>
      <w:proofErr w:type="spellEnd"/>
      <w:r w:rsidRPr="00C22A03">
        <w:rPr>
          <w:iCs/>
          <w:color w:val="000000" w:themeColor="text1"/>
          <w:sz w:val="28"/>
          <w:szCs w:val="28"/>
        </w:rPr>
        <w:t xml:space="preserve"> </w:t>
      </w:r>
      <w:proofErr w:type="spellStart"/>
      <w:r w:rsidRPr="00C22A03">
        <w:rPr>
          <w:iCs/>
          <w:color w:val="000000" w:themeColor="text1"/>
          <w:sz w:val="28"/>
          <w:szCs w:val="28"/>
        </w:rPr>
        <w:t>đào</w:t>
      </w:r>
      <w:proofErr w:type="spellEnd"/>
      <w:r w:rsidRPr="00C22A03">
        <w:rPr>
          <w:iCs/>
          <w:color w:val="000000" w:themeColor="text1"/>
          <w:sz w:val="28"/>
          <w:szCs w:val="28"/>
        </w:rPr>
        <w:t xml:space="preserve"> </w:t>
      </w:r>
      <w:proofErr w:type="spellStart"/>
      <w:r w:rsidRPr="00C22A03">
        <w:rPr>
          <w:iCs/>
          <w:color w:val="000000" w:themeColor="text1"/>
          <w:sz w:val="28"/>
          <w:szCs w:val="28"/>
        </w:rPr>
        <w:t>tạo</w:t>
      </w:r>
      <w:proofErr w:type="spellEnd"/>
      <w:r w:rsidRPr="00C22A03">
        <w:rPr>
          <w:iCs/>
          <w:color w:val="000000" w:themeColor="text1"/>
          <w:sz w:val="28"/>
          <w:szCs w:val="28"/>
        </w:rPr>
        <w:t xml:space="preserve"> </w:t>
      </w:r>
      <w:proofErr w:type="spellStart"/>
      <w:r w:rsidRPr="00C22A03">
        <w:rPr>
          <w:iCs/>
          <w:color w:val="000000" w:themeColor="text1"/>
          <w:sz w:val="28"/>
          <w:szCs w:val="28"/>
        </w:rPr>
        <w:t>tín</w:t>
      </w:r>
      <w:proofErr w:type="spellEnd"/>
      <w:r w:rsidRPr="00C22A03">
        <w:rPr>
          <w:iCs/>
          <w:color w:val="000000" w:themeColor="text1"/>
          <w:sz w:val="28"/>
          <w:szCs w:val="28"/>
        </w:rPr>
        <w:t xml:space="preserve"> </w:t>
      </w:r>
      <w:proofErr w:type="spellStart"/>
      <w:r w:rsidRPr="00C22A03">
        <w:rPr>
          <w:iCs/>
          <w:color w:val="000000" w:themeColor="text1"/>
          <w:sz w:val="28"/>
          <w:szCs w:val="28"/>
        </w:rPr>
        <w:t>chỉ</w:t>
      </w:r>
      <w:proofErr w:type="spellEnd"/>
      <w:r w:rsidRPr="00C22A03">
        <w:rPr>
          <w:iCs/>
          <w:color w:val="000000" w:themeColor="text1"/>
          <w:sz w:val="28"/>
          <w:szCs w:val="28"/>
        </w:rPr>
        <w:t xml:space="preserve"> </w:t>
      </w:r>
      <w:proofErr w:type="spellStart"/>
      <w:r w:rsidRPr="00C22A03">
        <w:rPr>
          <w:iCs/>
          <w:color w:val="000000" w:themeColor="text1"/>
          <w:sz w:val="28"/>
          <w:szCs w:val="28"/>
        </w:rPr>
        <w:t>để</w:t>
      </w:r>
      <w:proofErr w:type="spellEnd"/>
      <w:r w:rsidRPr="00C22A03">
        <w:rPr>
          <w:iCs/>
          <w:color w:val="000000" w:themeColor="text1"/>
          <w:sz w:val="28"/>
          <w:szCs w:val="28"/>
        </w:rPr>
        <w:t xml:space="preserve"> </w:t>
      </w:r>
      <w:proofErr w:type="spellStart"/>
      <w:r w:rsidRPr="00C22A03">
        <w:rPr>
          <w:iCs/>
          <w:color w:val="000000" w:themeColor="text1"/>
          <w:sz w:val="28"/>
          <w:szCs w:val="28"/>
        </w:rPr>
        <w:t>giảng</w:t>
      </w:r>
      <w:proofErr w:type="spellEnd"/>
      <w:r w:rsidRPr="00C22A03">
        <w:rPr>
          <w:iCs/>
          <w:color w:val="000000" w:themeColor="text1"/>
          <w:sz w:val="28"/>
          <w:szCs w:val="28"/>
        </w:rPr>
        <w:t xml:space="preserve"> </w:t>
      </w:r>
      <w:proofErr w:type="spellStart"/>
      <w:r w:rsidRPr="00C22A03">
        <w:rPr>
          <w:iCs/>
          <w:color w:val="000000" w:themeColor="text1"/>
          <w:sz w:val="28"/>
          <w:szCs w:val="28"/>
        </w:rPr>
        <w:t>dạy</w:t>
      </w:r>
      <w:proofErr w:type="spellEnd"/>
      <w:r w:rsidRPr="00C22A03">
        <w:rPr>
          <w:iCs/>
          <w:color w:val="000000" w:themeColor="text1"/>
          <w:sz w:val="28"/>
          <w:szCs w:val="28"/>
        </w:rPr>
        <w:t xml:space="preserve">, </w:t>
      </w:r>
      <w:proofErr w:type="spellStart"/>
      <w:r w:rsidRPr="00C22A03">
        <w:rPr>
          <w:iCs/>
          <w:color w:val="000000" w:themeColor="text1"/>
          <w:sz w:val="28"/>
          <w:szCs w:val="28"/>
        </w:rPr>
        <w:t>số</w:t>
      </w:r>
      <w:proofErr w:type="spellEnd"/>
      <w:r w:rsidRPr="00C22A03">
        <w:rPr>
          <w:iCs/>
          <w:color w:val="000000" w:themeColor="text1"/>
          <w:sz w:val="28"/>
          <w:szCs w:val="28"/>
        </w:rPr>
        <w:t xml:space="preserve"> </w:t>
      </w:r>
      <w:proofErr w:type="spellStart"/>
      <w:r w:rsidRPr="00C22A03">
        <w:rPr>
          <w:iCs/>
          <w:color w:val="000000" w:themeColor="text1"/>
          <w:sz w:val="28"/>
          <w:szCs w:val="28"/>
        </w:rPr>
        <w:t>người</w:t>
      </w:r>
      <w:proofErr w:type="spellEnd"/>
      <w:r w:rsidRPr="00C22A03">
        <w:rPr>
          <w:iCs/>
          <w:color w:val="000000" w:themeColor="text1"/>
          <w:sz w:val="28"/>
          <w:szCs w:val="28"/>
        </w:rPr>
        <w:t xml:space="preserve"> </w:t>
      </w:r>
      <w:proofErr w:type="spellStart"/>
      <w:r w:rsidRPr="00C22A03">
        <w:rPr>
          <w:iCs/>
          <w:color w:val="000000" w:themeColor="text1"/>
          <w:sz w:val="28"/>
          <w:szCs w:val="28"/>
        </w:rPr>
        <w:t>học</w:t>
      </w:r>
      <w:proofErr w:type="spellEnd"/>
      <w:r w:rsidRPr="00C22A03">
        <w:rPr>
          <w:iCs/>
          <w:color w:val="000000" w:themeColor="text1"/>
          <w:sz w:val="28"/>
          <w:szCs w:val="28"/>
        </w:rPr>
        <w:t>/</w:t>
      </w:r>
      <w:proofErr w:type="spellStart"/>
      <w:r w:rsidRPr="00C22A03">
        <w:rPr>
          <w:iCs/>
          <w:color w:val="000000" w:themeColor="text1"/>
          <w:sz w:val="28"/>
          <w:szCs w:val="28"/>
        </w:rPr>
        <w:t>lớp</w:t>
      </w:r>
      <w:proofErr w:type="spellEnd"/>
      <w:r w:rsidRPr="00C22A03">
        <w:rPr>
          <w:iCs/>
          <w:color w:val="000000" w:themeColor="text1"/>
          <w:sz w:val="28"/>
          <w:szCs w:val="28"/>
        </w:rPr>
        <w:t xml:space="preserve"> </w:t>
      </w:r>
      <w:proofErr w:type="spellStart"/>
      <w:r w:rsidRPr="00C22A03">
        <w:rPr>
          <w:iCs/>
          <w:color w:val="000000" w:themeColor="text1"/>
          <w:sz w:val="28"/>
          <w:szCs w:val="28"/>
        </w:rPr>
        <w:t>tín</w:t>
      </w:r>
      <w:proofErr w:type="spellEnd"/>
      <w:r w:rsidRPr="00C22A03">
        <w:rPr>
          <w:iCs/>
          <w:color w:val="000000" w:themeColor="text1"/>
          <w:sz w:val="28"/>
          <w:szCs w:val="28"/>
        </w:rPr>
        <w:t xml:space="preserve"> </w:t>
      </w:r>
      <w:proofErr w:type="spellStart"/>
      <w:r w:rsidRPr="00C22A03">
        <w:rPr>
          <w:iCs/>
          <w:color w:val="000000" w:themeColor="text1"/>
          <w:sz w:val="28"/>
          <w:szCs w:val="28"/>
        </w:rPr>
        <w:t>chỉ</w:t>
      </w:r>
      <w:proofErr w:type="spellEnd"/>
      <w:r w:rsidRPr="00C22A03">
        <w:rPr>
          <w:iCs/>
          <w:color w:val="000000" w:themeColor="text1"/>
          <w:sz w:val="28"/>
          <w:szCs w:val="28"/>
        </w:rPr>
        <w:t xml:space="preserve"> </w:t>
      </w:r>
      <w:proofErr w:type="spellStart"/>
      <w:r w:rsidRPr="00C22A03">
        <w:rPr>
          <w:iCs/>
          <w:color w:val="000000" w:themeColor="text1"/>
          <w:sz w:val="28"/>
          <w:szCs w:val="28"/>
        </w:rPr>
        <w:t>đã</w:t>
      </w:r>
      <w:proofErr w:type="spellEnd"/>
      <w:r w:rsidRPr="00C22A03">
        <w:rPr>
          <w:iCs/>
          <w:color w:val="000000" w:themeColor="text1"/>
          <w:sz w:val="28"/>
          <w:szCs w:val="28"/>
        </w:rPr>
        <w:t xml:space="preserve"> </w:t>
      </w:r>
      <w:proofErr w:type="spellStart"/>
      <w:r w:rsidRPr="00C22A03">
        <w:rPr>
          <w:iCs/>
          <w:color w:val="000000" w:themeColor="text1"/>
          <w:sz w:val="28"/>
          <w:szCs w:val="28"/>
        </w:rPr>
        <w:t>được</w:t>
      </w:r>
      <w:proofErr w:type="spellEnd"/>
      <w:r w:rsidRPr="00C22A03">
        <w:rPr>
          <w:iCs/>
          <w:color w:val="000000" w:themeColor="text1"/>
          <w:sz w:val="28"/>
          <w:szCs w:val="28"/>
        </w:rPr>
        <w:t xml:space="preserve"> </w:t>
      </w:r>
      <w:proofErr w:type="spellStart"/>
      <w:r w:rsidRPr="00C22A03">
        <w:rPr>
          <w:iCs/>
          <w:color w:val="000000" w:themeColor="text1"/>
          <w:sz w:val="28"/>
          <w:szCs w:val="28"/>
        </w:rPr>
        <w:t>Nhà</w:t>
      </w:r>
      <w:proofErr w:type="spellEnd"/>
      <w:r w:rsidRPr="00C22A03">
        <w:rPr>
          <w:iCs/>
          <w:color w:val="000000" w:themeColor="text1"/>
          <w:sz w:val="28"/>
          <w:szCs w:val="28"/>
        </w:rPr>
        <w:t xml:space="preserve"> </w:t>
      </w:r>
      <w:proofErr w:type="spellStart"/>
      <w:r w:rsidRPr="00C22A03">
        <w:rPr>
          <w:iCs/>
          <w:color w:val="000000" w:themeColor="text1"/>
          <w:sz w:val="28"/>
          <w:szCs w:val="28"/>
        </w:rPr>
        <w:t>trường</w:t>
      </w:r>
      <w:proofErr w:type="spellEnd"/>
      <w:r w:rsidRPr="00C22A03">
        <w:rPr>
          <w:iCs/>
          <w:color w:val="000000" w:themeColor="text1"/>
          <w:sz w:val="28"/>
          <w:szCs w:val="28"/>
        </w:rPr>
        <w:t xml:space="preserve"> </w:t>
      </w:r>
      <w:proofErr w:type="spellStart"/>
      <w:r w:rsidRPr="00C22A03">
        <w:rPr>
          <w:iCs/>
          <w:color w:val="000000" w:themeColor="text1"/>
          <w:sz w:val="28"/>
          <w:szCs w:val="28"/>
        </w:rPr>
        <w:t>triển</w:t>
      </w:r>
      <w:proofErr w:type="spellEnd"/>
      <w:r w:rsidRPr="00C22A03">
        <w:rPr>
          <w:iCs/>
          <w:color w:val="000000" w:themeColor="text1"/>
          <w:sz w:val="28"/>
          <w:szCs w:val="28"/>
        </w:rPr>
        <w:t xml:space="preserve"> khai, </w:t>
      </w:r>
      <w:proofErr w:type="spellStart"/>
      <w:r w:rsidRPr="00C22A03">
        <w:rPr>
          <w:iCs/>
          <w:color w:val="000000" w:themeColor="text1"/>
          <w:sz w:val="28"/>
          <w:szCs w:val="28"/>
        </w:rPr>
        <w:t>tổ</w:t>
      </w:r>
      <w:proofErr w:type="spellEnd"/>
      <w:r w:rsidRPr="00C22A03">
        <w:rPr>
          <w:iCs/>
          <w:color w:val="000000" w:themeColor="text1"/>
          <w:sz w:val="28"/>
          <w:szCs w:val="28"/>
        </w:rPr>
        <w:t xml:space="preserve"> </w:t>
      </w:r>
      <w:proofErr w:type="spellStart"/>
      <w:r w:rsidRPr="00C22A03">
        <w:rPr>
          <w:iCs/>
          <w:color w:val="000000" w:themeColor="text1"/>
          <w:sz w:val="28"/>
          <w:szCs w:val="28"/>
        </w:rPr>
        <w:t>chức</w:t>
      </w:r>
      <w:proofErr w:type="spellEnd"/>
      <w:r w:rsidRPr="00C22A03">
        <w:rPr>
          <w:iCs/>
          <w:color w:val="000000" w:themeColor="text1"/>
          <w:sz w:val="28"/>
          <w:szCs w:val="28"/>
        </w:rPr>
        <w:t xml:space="preserve"> </w:t>
      </w:r>
      <w:proofErr w:type="spellStart"/>
      <w:r w:rsidRPr="00C22A03">
        <w:rPr>
          <w:iCs/>
          <w:color w:val="000000" w:themeColor="text1"/>
          <w:sz w:val="28"/>
          <w:szCs w:val="28"/>
        </w:rPr>
        <w:t>đào</w:t>
      </w:r>
      <w:proofErr w:type="spellEnd"/>
      <w:r w:rsidRPr="00C22A03">
        <w:rPr>
          <w:iCs/>
          <w:color w:val="000000" w:themeColor="text1"/>
          <w:sz w:val="28"/>
          <w:szCs w:val="28"/>
        </w:rPr>
        <w:t xml:space="preserve"> </w:t>
      </w:r>
      <w:proofErr w:type="spellStart"/>
      <w:r w:rsidRPr="00C22A03">
        <w:rPr>
          <w:iCs/>
          <w:color w:val="000000" w:themeColor="text1"/>
          <w:sz w:val="28"/>
          <w:szCs w:val="28"/>
        </w:rPr>
        <w:t>tạo</w:t>
      </w:r>
      <w:proofErr w:type="spellEnd"/>
      <w:r w:rsidRPr="00C22A03">
        <w:rPr>
          <w:iCs/>
          <w:color w:val="000000" w:themeColor="text1"/>
          <w:sz w:val="28"/>
          <w:szCs w:val="28"/>
        </w:rPr>
        <w:t xml:space="preserve"> </w:t>
      </w:r>
      <w:proofErr w:type="spellStart"/>
      <w:r w:rsidRPr="00C22A03">
        <w:rPr>
          <w:iCs/>
          <w:color w:val="000000" w:themeColor="text1"/>
          <w:sz w:val="28"/>
          <w:szCs w:val="28"/>
        </w:rPr>
        <w:t>và</w:t>
      </w:r>
      <w:proofErr w:type="spellEnd"/>
      <w:r w:rsidRPr="00C22A03">
        <w:rPr>
          <w:iCs/>
          <w:color w:val="000000" w:themeColor="text1"/>
          <w:sz w:val="28"/>
          <w:szCs w:val="28"/>
        </w:rPr>
        <w:t xml:space="preserve"> trong </w:t>
      </w:r>
      <w:proofErr w:type="spellStart"/>
      <w:r w:rsidRPr="00C22A03">
        <w:rPr>
          <w:iCs/>
          <w:color w:val="000000" w:themeColor="text1"/>
          <w:sz w:val="28"/>
          <w:szCs w:val="28"/>
        </w:rPr>
        <w:t>đó</w:t>
      </w:r>
      <w:proofErr w:type="spellEnd"/>
      <w:r w:rsidRPr="00C22A03">
        <w:rPr>
          <w:iCs/>
          <w:color w:val="000000" w:themeColor="text1"/>
          <w:sz w:val="28"/>
          <w:szCs w:val="28"/>
        </w:rPr>
        <w:t xml:space="preserve"> </w:t>
      </w:r>
      <w:proofErr w:type="spellStart"/>
      <w:r w:rsidRPr="00C22A03">
        <w:rPr>
          <w:iCs/>
          <w:color w:val="000000" w:themeColor="text1"/>
          <w:sz w:val="28"/>
          <w:szCs w:val="28"/>
        </w:rPr>
        <w:t>số</w:t>
      </w:r>
      <w:proofErr w:type="spellEnd"/>
      <w:r w:rsidRPr="00C22A03">
        <w:rPr>
          <w:iCs/>
          <w:color w:val="000000" w:themeColor="text1"/>
          <w:sz w:val="28"/>
          <w:szCs w:val="28"/>
        </w:rPr>
        <w:t xml:space="preserve"> sinh viên </w:t>
      </w:r>
      <w:proofErr w:type="spellStart"/>
      <w:r w:rsidRPr="00C22A03">
        <w:rPr>
          <w:iCs/>
          <w:color w:val="000000" w:themeColor="text1"/>
          <w:sz w:val="28"/>
          <w:szCs w:val="28"/>
        </w:rPr>
        <w:t>các</w:t>
      </w:r>
      <w:proofErr w:type="spellEnd"/>
      <w:r w:rsidRPr="00C22A03">
        <w:rPr>
          <w:iCs/>
          <w:color w:val="000000" w:themeColor="text1"/>
          <w:sz w:val="28"/>
          <w:szCs w:val="28"/>
        </w:rPr>
        <w:t xml:space="preserve"> </w:t>
      </w:r>
      <w:proofErr w:type="spellStart"/>
      <w:r w:rsidRPr="00C22A03">
        <w:rPr>
          <w:iCs/>
          <w:color w:val="000000" w:themeColor="text1"/>
          <w:sz w:val="28"/>
          <w:szCs w:val="28"/>
        </w:rPr>
        <w:t>lớp</w:t>
      </w:r>
      <w:proofErr w:type="spellEnd"/>
      <w:r w:rsidRPr="00C22A03">
        <w:rPr>
          <w:iCs/>
          <w:color w:val="000000" w:themeColor="text1"/>
          <w:sz w:val="28"/>
          <w:szCs w:val="28"/>
        </w:rPr>
        <w:t xml:space="preserve"> </w:t>
      </w:r>
      <w:proofErr w:type="spellStart"/>
      <w:r w:rsidRPr="00C22A03">
        <w:rPr>
          <w:iCs/>
          <w:color w:val="000000" w:themeColor="text1"/>
          <w:sz w:val="28"/>
          <w:szCs w:val="28"/>
        </w:rPr>
        <w:t>dạy</w:t>
      </w:r>
      <w:proofErr w:type="spellEnd"/>
      <w:r w:rsidRPr="00C22A03">
        <w:rPr>
          <w:iCs/>
          <w:color w:val="000000" w:themeColor="text1"/>
          <w:sz w:val="28"/>
          <w:szCs w:val="28"/>
        </w:rPr>
        <w:t xml:space="preserve"> </w:t>
      </w:r>
      <w:proofErr w:type="spellStart"/>
      <w:r w:rsidRPr="00C22A03">
        <w:rPr>
          <w:iCs/>
          <w:color w:val="000000" w:themeColor="text1"/>
          <w:sz w:val="28"/>
          <w:szCs w:val="28"/>
        </w:rPr>
        <w:t>thực</w:t>
      </w:r>
      <w:proofErr w:type="spellEnd"/>
      <w:r w:rsidRPr="00C22A03">
        <w:rPr>
          <w:iCs/>
          <w:color w:val="000000" w:themeColor="text1"/>
          <w:sz w:val="28"/>
          <w:szCs w:val="28"/>
        </w:rPr>
        <w:t xml:space="preserve"> </w:t>
      </w:r>
      <w:proofErr w:type="spellStart"/>
      <w:r w:rsidRPr="00C22A03">
        <w:rPr>
          <w:iCs/>
          <w:color w:val="000000" w:themeColor="text1"/>
          <w:sz w:val="28"/>
          <w:szCs w:val="28"/>
        </w:rPr>
        <w:t>hành</w:t>
      </w:r>
      <w:proofErr w:type="spellEnd"/>
      <w:r w:rsidRPr="00C22A03">
        <w:rPr>
          <w:iCs/>
          <w:color w:val="000000" w:themeColor="text1"/>
          <w:sz w:val="28"/>
          <w:szCs w:val="28"/>
        </w:rPr>
        <w:t xml:space="preserve"> </w:t>
      </w:r>
      <w:proofErr w:type="spellStart"/>
      <w:r w:rsidRPr="00C22A03">
        <w:rPr>
          <w:iCs/>
          <w:color w:val="000000" w:themeColor="text1"/>
          <w:sz w:val="28"/>
          <w:szCs w:val="28"/>
        </w:rPr>
        <w:t>hoặc</w:t>
      </w:r>
      <w:proofErr w:type="spellEnd"/>
      <w:r w:rsidRPr="00C22A03">
        <w:rPr>
          <w:iCs/>
          <w:color w:val="000000" w:themeColor="text1"/>
          <w:sz w:val="28"/>
          <w:szCs w:val="28"/>
        </w:rPr>
        <w:t xml:space="preserve"> </w:t>
      </w:r>
      <w:proofErr w:type="spellStart"/>
      <w:r w:rsidRPr="00C22A03">
        <w:rPr>
          <w:iCs/>
          <w:color w:val="000000" w:themeColor="text1"/>
          <w:sz w:val="28"/>
          <w:szCs w:val="28"/>
        </w:rPr>
        <w:t>tích</w:t>
      </w:r>
      <w:proofErr w:type="spellEnd"/>
      <w:r w:rsidRPr="00C22A03">
        <w:rPr>
          <w:iCs/>
          <w:color w:val="000000" w:themeColor="text1"/>
          <w:sz w:val="28"/>
          <w:szCs w:val="28"/>
        </w:rPr>
        <w:t xml:space="preserve"> </w:t>
      </w:r>
      <w:proofErr w:type="spellStart"/>
      <w:r w:rsidRPr="00C22A03">
        <w:rPr>
          <w:iCs/>
          <w:color w:val="000000" w:themeColor="text1"/>
          <w:sz w:val="28"/>
          <w:szCs w:val="28"/>
        </w:rPr>
        <w:t>hợp</w:t>
      </w:r>
      <w:proofErr w:type="spellEnd"/>
      <w:r w:rsidRPr="00C22A03">
        <w:rPr>
          <w:iCs/>
          <w:color w:val="000000" w:themeColor="text1"/>
          <w:sz w:val="28"/>
          <w:szCs w:val="28"/>
        </w:rPr>
        <w:t xml:space="preserve"> không </w:t>
      </w:r>
      <w:proofErr w:type="spellStart"/>
      <w:r w:rsidRPr="00C22A03">
        <w:rPr>
          <w:iCs/>
          <w:color w:val="000000" w:themeColor="text1"/>
          <w:sz w:val="28"/>
          <w:szCs w:val="28"/>
        </w:rPr>
        <w:t>quá</w:t>
      </w:r>
      <w:proofErr w:type="spellEnd"/>
      <w:r w:rsidRPr="00C22A03">
        <w:rPr>
          <w:iCs/>
          <w:color w:val="000000" w:themeColor="text1"/>
          <w:sz w:val="28"/>
          <w:szCs w:val="28"/>
        </w:rPr>
        <w:t xml:space="preserve"> 1</w:t>
      </w:r>
      <w:r w:rsidRPr="00C22A03">
        <w:rPr>
          <w:iCs/>
          <w:color w:val="000000" w:themeColor="text1"/>
          <w:sz w:val="28"/>
          <w:szCs w:val="28"/>
          <w:lang w:val="en-US"/>
        </w:rPr>
        <w:t>8</w:t>
      </w:r>
      <w:r w:rsidRPr="00C22A03">
        <w:rPr>
          <w:iCs/>
          <w:color w:val="000000" w:themeColor="text1"/>
          <w:sz w:val="28"/>
          <w:szCs w:val="28"/>
        </w:rPr>
        <w:t xml:space="preserve"> SV/</w:t>
      </w:r>
      <w:proofErr w:type="spellStart"/>
      <w:r w:rsidRPr="00C22A03">
        <w:rPr>
          <w:iCs/>
          <w:color w:val="000000" w:themeColor="text1"/>
          <w:sz w:val="28"/>
          <w:szCs w:val="28"/>
        </w:rPr>
        <w:t>lớp</w:t>
      </w:r>
      <w:proofErr w:type="spellEnd"/>
      <w:r w:rsidRPr="00C22A03">
        <w:rPr>
          <w:iCs/>
          <w:color w:val="000000" w:themeColor="text1"/>
          <w:sz w:val="28"/>
          <w:szCs w:val="28"/>
        </w:rPr>
        <w:t>.</w:t>
      </w:r>
      <w:r w:rsidRPr="00C22A03">
        <w:rPr>
          <w:iCs/>
          <w:color w:val="000000" w:themeColor="text1"/>
          <w:sz w:val="28"/>
          <w:szCs w:val="28"/>
          <w:lang w:val="en-US"/>
        </w:rPr>
        <w:t xml:space="preserve"> </w:t>
      </w:r>
      <w:proofErr w:type="spellStart"/>
      <w:r w:rsidRPr="00C22A03">
        <w:rPr>
          <w:bCs/>
          <w:iCs/>
          <w:color w:val="000000" w:themeColor="text1"/>
          <w:sz w:val="28"/>
          <w:szCs w:val="28"/>
          <w:lang w:val="en-US"/>
        </w:rPr>
        <w:t>Năm</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học</w:t>
      </w:r>
      <w:proofErr w:type="spellEnd"/>
      <w:r w:rsidRPr="00C22A03">
        <w:rPr>
          <w:bCs/>
          <w:iCs/>
          <w:color w:val="000000" w:themeColor="text1"/>
          <w:sz w:val="28"/>
          <w:szCs w:val="28"/>
          <w:lang w:val="en-US"/>
        </w:rPr>
        <w:t xml:space="preserve"> 2023 - 2024 </w:t>
      </w:r>
      <w:proofErr w:type="spellStart"/>
      <w:r w:rsidRPr="00C22A03">
        <w:rPr>
          <w:bCs/>
          <w:iCs/>
          <w:color w:val="000000" w:themeColor="text1"/>
          <w:sz w:val="28"/>
          <w:szCs w:val="28"/>
          <w:lang w:val="en-US"/>
        </w:rPr>
        <w:t>quy</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định</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nghề</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Kỹ</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thuật</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chế</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biến</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món</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ăn</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là</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nghề</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độc</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hại</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nên</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tỉ</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lệ</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lớp</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không</w:t>
      </w:r>
      <w:proofErr w:type="spellEnd"/>
      <w:r w:rsidRPr="00C22A03">
        <w:rPr>
          <w:bCs/>
          <w:iCs/>
          <w:color w:val="000000" w:themeColor="text1"/>
          <w:sz w:val="28"/>
          <w:szCs w:val="28"/>
          <w:lang w:val="en-US"/>
        </w:rPr>
        <w:t xml:space="preserve"> </w:t>
      </w:r>
      <w:proofErr w:type="spellStart"/>
      <w:r w:rsidRPr="00C22A03">
        <w:rPr>
          <w:bCs/>
          <w:iCs/>
          <w:color w:val="000000" w:themeColor="text1"/>
          <w:sz w:val="28"/>
          <w:szCs w:val="28"/>
          <w:lang w:val="en-US"/>
        </w:rPr>
        <w:t>quá</w:t>
      </w:r>
      <w:proofErr w:type="spellEnd"/>
      <w:r w:rsidRPr="00C22A03">
        <w:rPr>
          <w:bCs/>
          <w:iCs/>
          <w:color w:val="000000" w:themeColor="text1"/>
          <w:sz w:val="28"/>
          <w:szCs w:val="28"/>
          <w:lang w:val="en-US"/>
        </w:rPr>
        <w:t xml:space="preserve"> 10SV/</w:t>
      </w:r>
      <w:proofErr w:type="spellStart"/>
      <w:r w:rsidRPr="00C22A03">
        <w:rPr>
          <w:bCs/>
          <w:iCs/>
          <w:color w:val="000000" w:themeColor="text1"/>
          <w:sz w:val="28"/>
          <w:szCs w:val="28"/>
          <w:lang w:val="en-US"/>
        </w:rPr>
        <w:t>lớp</w:t>
      </w:r>
      <w:proofErr w:type="spellEnd"/>
      <w:r w:rsidRPr="00C22A03">
        <w:rPr>
          <w:iCs/>
          <w:color w:val="000000" w:themeColor="text1"/>
          <w:sz w:val="28"/>
          <w:szCs w:val="28"/>
          <w:lang w:val="en-US"/>
        </w:rPr>
        <w:t>.</w:t>
      </w:r>
    </w:p>
    <w:p w14:paraId="1ADDD507" w14:textId="77777777" w:rsidR="00B47521" w:rsidRPr="00C22A03" w:rsidRDefault="00B47521" w:rsidP="00B47521">
      <w:pPr>
        <w:widowControl/>
        <w:tabs>
          <w:tab w:val="left" w:pos="567"/>
        </w:tabs>
        <w:spacing w:line="360" w:lineRule="auto"/>
        <w:ind w:firstLine="567"/>
        <w:jc w:val="both"/>
        <w:rPr>
          <w:b/>
          <w:bCs/>
          <w:color w:val="000000" w:themeColor="text1"/>
          <w:kern w:val="36"/>
          <w:sz w:val="28"/>
          <w:szCs w:val="28"/>
          <w:lang w:val="en-US"/>
        </w:rPr>
      </w:pPr>
      <w:proofErr w:type="spellStart"/>
      <w:r w:rsidRPr="00C22A03">
        <w:rPr>
          <w:iCs/>
          <w:color w:val="000000" w:themeColor="text1"/>
          <w:sz w:val="28"/>
          <w:szCs w:val="28"/>
        </w:rPr>
        <w:t>Đối</w:t>
      </w:r>
      <w:proofErr w:type="spellEnd"/>
      <w:r w:rsidRPr="00C22A03">
        <w:rPr>
          <w:iCs/>
          <w:color w:val="000000" w:themeColor="text1"/>
          <w:sz w:val="28"/>
          <w:szCs w:val="28"/>
        </w:rPr>
        <w:t xml:space="preserve"> </w:t>
      </w:r>
      <w:proofErr w:type="spellStart"/>
      <w:r w:rsidRPr="00C22A03">
        <w:rPr>
          <w:iCs/>
          <w:color w:val="000000" w:themeColor="text1"/>
          <w:sz w:val="28"/>
          <w:szCs w:val="28"/>
        </w:rPr>
        <w:t>với</w:t>
      </w:r>
      <w:proofErr w:type="spellEnd"/>
      <w:r w:rsidRPr="00C22A03">
        <w:rPr>
          <w:iCs/>
          <w:color w:val="000000" w:themeColor="text1"/>
          <w:sz w:val="28"/>
          <w:szCs w:val="28"/>
        </w:rPr>
        <w:t xml:space="preserve"> </w:t>
      </w:r>
      <w:proofErr w:type="spellStart"/>
      <w:r w:rsidRPr="00C22A03">
        <w:rPr>
          <w:iCs/>
          <w:color w:val="000000" w:themeColor="text1"/>
          <w:sz w:val="28"/>
          <w:szCs w:val="28"/>
        </w:rPr>
        <w:t>các</w:t>
      </w:r>
      <w:proofErr w:type="spellEnd"/>
      <w:r w:rsidRPr="00C22A03">
        <w:rPr>
          <w:iCs/>
          <w:color w:val="000000" w:themeColor="text1"/>
          <w:sz w:val="28"/>
          <w:szCs w:val="28"/>
        </w:rPr>
        <w:t xml:space="preserve"> </w:t>
      </w:r>
      <w:proofErr w:type="spellStart"/>
      <w:r w:rsidRPr="00C22A03">
        <w:rPr>
          <w:iCs/>
          <w:color w:val="000000" w:themeColor="text1"/>
          <w:sz w:val="28"/>
          <w:szCs w:val="28"/>
        </w:rPr>
        <w:t>lớp</w:t>
      </w:r>
      <w:proofErr w:type="spellEnd"/>
      <w:r w:rsidRPr="00C22A03">
        <w:rPr>
          <w:iCs/>
          <w:color w:val="000000" w:themeColor="text1"/>
          <w:sz w:val="28"/>
          <w:szCs w:val="28"/>
        </w:rPr>
        <w:t xml:space="preserve"> </w:t>
      </w:r>
      <w:proofErr w:type="spellStart"/>
      <w:r w:rsidRPr="00C22A03">
        <w:rPr>
          <w:iCs/>
          <w:color w:val="000000" w:themeColor="text1"/>
          <w:sz w:val="28"/>
          <w:szCs w:val="28"/>
        </w:rPr>
        <w:t>học</w:t>
      </w:r>
      <w:proofErr w:type="spellEnd"/>
      <w:r w:rsidRPr="00C22A03">
        <w:rPr>
          <w:iCs/>
          <w:color w:val="000000" w:themeColor="text1"/>
          <w:sz w:val="28"/>
          <w:szCs w:val="28"/>
        </w:rPr>
        <w:t xml:space="preserve"> </w:t>
      </w:r>
      <w:proofErr w:type="spellStart"/>
      <w:r w:rsidRPr="00C22A03">
        <w:rPr>
          <w:iCs/>
          <w:color w:val="000000" w:themeColor="text1"/>
          <w:sz w:val="28"/>
          <w:szCs w:val="28"/>
        </w:rPr>
        <w:t>lý</w:t>
      </w:r>
      <w:proofErr w:type="spellEnd"/>
      <w:r w:rsidRPr="00C22A03">
        <w:rPr>
          <w:iCs/>
          <w:color w:val="000000" w:themeColor="text1"/>
          <w:sz w:val="28"/>
          <w:szCs w:val="28"/>
        </w:rPr>
        <w:t xml:space="preserve"> </w:t>
      </w:r>
      <w:proofErr w:type="spellStart"/>
      <w:r w:rsidRPr="00C22A03">
        <w:rPr>
          <w:iCs/>
          <w:color w:val="000000" w:themeColor="text1"/>
          <w:sz w:val="28"/>
          <w:szCs w:val="28"/>
        </w:rPr>
        <w:t>thuyết</w:t>
      </w:r>
      <w:proofErr w:type="spellEnd"/>
      <w:r w:rsidRPr="00C22A03">
        <w:rPr>
          <w:iCs/>
          <w:color w:val="000000" w:themeColor="text1"/>
          <w:sz w:val="28"/>
          <w:szCs w:val="28"/>
        </w:rPr>
        <w:t xml:space="preserve">, do </w:t>
      </w:r>
      <w:proofErr w:type="spellStart"/>
      <w:r w:rsidRPr="00C22A03">
        <w:rPr>
          <w:iCs/>
          <w:color w:val="000000" w:themeColor="text1"/>
          <w:sz w:val="28"/>
          <w:szCs w:val="28"/>
        </w:rPr>
        <w:t>đặc</w:t>
      </w:r>
      <w:proofErr w:type="spellEnd"/>
      <w:r w:rsidRPr="00C22A03">
        <w:rPr>
          <w:iCs/>
          <w:color w:val="000000" w:themeColor="text1"/>
          <w:sz w:val="28"/>
          <w:szCs w:val="28"/>
        </w:rPr>
        <w:t xml:space="preserve"> </w:t>
      </w:r>
      <w:proofErr w:type="spellStart"/>
      <w:r w:rsidRPr="00C22A03">
        <w:rPr>
          <w:iCs/>
          <w:color w:val="000000" w:themeColor="text1"/>
          <w:sz w:val="28"/>
          <w:szCs w:val="28"/>
        </w:rPr>
        <w:t>thù</w:t>
      </w:r>
      <w:proofErr w:type="spellEnd"/>
      <w:r w:rsidRPr="00C22A03">
        <w:rPr>
          <w:iCs/>
          <w:color w:val="000000" w:themeColor="text1"/>
          <w:sz w:val="28"/>
          <w:szCs w:val="28"/>
        </w:rPr>
        <w:t xml:space="preserve"> </w:t>
      </w:r>
      <w:proofErr w:type="spellStart"/>
      <w:r w:rsidRPr="00C22A03">
        <w:rPr>
          <w:iCs/>
          <w:color w:val="000000" w:themeColor="text1"/>
          <w:sz w:val="28"/>
          <w:szCs w:val="28"/>
        </w:rPr>
        <w:t>nghề</w:t>
      </w:r>
      <w:proofErr w:type="spellEnd"/>
      <w:r w:rsidRPr="00C22A03">
        <w:rPr>
          <w:iCs/>
          <w:color w:val="000000" w:themeColor="text1"/>
          <w:sz w:val="28"/>
          <w:szCs w:val="28"/>
        </w:rPr>
        <w:t xml:space="preserve"> </w:t>
      </w:r>
      <w:proofErr w:type="spellStart"/>
      <w:r w:rsidRPr="00C22A03">
        <w:rPr>
          <w:iCs/>
          <w:color w:val="000000" w:themeColor="text1"/>
          <w:sz w:val="28"/>
          <w:szCs w:val="28"/>
          <w:lang w:val="en-US"/>
        </w:rPr>
        <w:t>Kỹ</w:t>
      </w:r>
      <w:proofErr w:type="spellEnd"/>
      <w:r w:rsidRPr="00C22A03">
        <w:rPr>
          <w:iCs/>
          <w:color w:val="000000" w:themeColor="text1"/>
          <w:sz w:val="28"/>
          <w:szCs w:val="28"/>
          <w:lang w:val="en-US"/>
        </w:rPr>
        <w:t xml:space="preserve"> </w:t>
      </w:r>
      <w:proofErr w:type="spellStart"/>
      <w:r w:rsidRPr="00C22A03">
        <w:rPr>
          <w:iCs/>
          <w:color w:val="000000" w:themeColor="text1"/>
          <w:sz w:val="28"/>
          <w:szCs w:val="28"/>
          <w:lang w:val="en-US"/>
        </w:rPr>
        <w:t>thuật</w:t>
      </w:r>
      <w:proofErr w:type="spellEnd"/>
      <w:r w:rsidRPr="00C22A03">
        <w:rPr>
          <w:iCs/>
          <w:color w:val="000000" w:themeColor="text1"/>
          <w:sz w:val="28"/>
          <w:szCs w:val="28"/>
          <w:lang w:val="en-US"/>
        </w:rPr>
        <w:t xml:space="preserve"> </w:t>
      </w:r>
      <w:proofErr w:type="spellStart"/>
      <w:r w:rsidRPr="00C22A03">
        <w:rPr>
          <w:iCs/>
          <w:color w:val="000000" w:themeColor="text1"/>
          <w:sz w:val="28"/>
          <w:szCs w:val="28"/>
          <w:lang w:val="en-US"/>
        </w:rPr>
        <w:t>chế</w:t>
      </w:r>
      <w:proofErr w:type="spellEnd"/>
      <w:r w:rsidRPr="00C22A03">
        <w:rPr>
          <w:iCs/>
          <w:color w:val="000000" w:themeColor="text1"/>
          <w:sz w:val="28"/>
          <w:szCs w:val="28"/>
          <w:lang w:val="en-US"/>
        </w:rPr>
        <w:t xml:space="preserve"> </w:t>
      </w:r>
      <w:proofErr w:type="spellStart"/>
      <w:r w:rsidRPr="00C22A03">
        <w:rPr>
          <w:iCs/>
          <w:color w:val="000000" w:themeColor="text1"/>
          <w:sz w:val="28"/>
          <w:szCs w:val="28"/>
          <w:lang w:val="en-US"/>
        </w:rPr>
        <w:t>biến</w:t>
      </w:r>
      <w:proofErr w:type="spellEnd"/>
      <w:r w:rsidRPr="00C22A03">
        <w:rPr>
          <w:iCs/>
          <w:color w:val="000000" w:themeColor="text1"/>
          <w:sz w:val="28"/>
          <w:szCs w:val="28"/>
          <w:lang w:val="en-US"/>
        </w:rPr>
        <w:t xml:space="preserve"> </w:t>
      </w:r>
      <w:proofErr w:type="spellStart"/>
      <w:r w:rsidRPr="00C22A03">
        <w:rPr>
          <w:iCs/>
          <w:color w:val="000000" w:themeColor="text1"/>
          <w:sz w:val="28"/>
          <w:szCs w:val="28"/>
          <w:lang w:val="en-US"/>
        </w:rPr>
        <w:t>món</w:t>
      </w:r>
      <w:proofErr w:type="spellEnd"/>
      <w:r w:rsidRPr="00C22A03">
        <w:rPr>
          <w:iCs/>
          <w:color w:val="000000" w:themeColor="text1"/>
          <w:sz w:val="28"/>
          <w:szCs w:val="28"/>
          <w:lang w:val="en-US"/>
        </w:rPr>
        <w:t xml:space="preserve"> </w:t>
      </w:r>
      <w:proofErr w:type="spellStart"/>
      <w:r w:rsidRPr="00C22A03">
        <w:rPr>
          <w:iCs/>
          <w:color w:val="000000" w:themeColor="text1"/>
          <w:sz w:val="28"/>
          <w:szCs w:val="28"/>
          <w:lang w:val="en-US"/>
        </w:rPr>
        <w:t>ăn</w:t>
      </w:r>
      <w:proofErr w:type="spellEnd"/>
      <w:r w:rsidRPr="00C22A03">
        <w:rPr>
          <w:iCs/>
          <w:color w:val="000000" w:themeColor="text1"/>
          <w:sz w:val="28"/>
          <w:szCs w:val="28"/>
        </w:rPr>
        <w:t xml:space="preserve">, </w:t>
      </w:r>
      <w:proofErr w:type="spellStart"/>
      <w:r w:rsidRPr="00C22A03">
        <w:rPr>
          <w:iCs/>
          <w:color w:val="000000" w:themeColor="text1"/>
          <w:sz w:val="28"/>
          <w:szCs w:val="28"/>
        </w:rPr>
        <w:t>để</w:t>
      </w:r>
      <w:proofErr w:type="spellEnd"/>
      <w:r w:rsidRPr="00C22A03">
        <w:rPr>
          <w:iCs/>
          <w:color w:val="000000" w:themeColor="text1"/>
          <w:sz w:val="28"/>
          <w:szCs w:val="28"/>
        </w:rPr>
        <w:t xml:space="preserve"> </w:t>
      </w:r>
      <w:proofErr w:type="spellStart"/>
      <w:r w:rsidRPr="00C22A03">
        <w:rPr>
          <w:iCs/>
          <w:color w:val="000000" w:themeColor="text1"/>
          <w:sz w:val="28"/>
          <w:szCs w:val="28"/>
        </w:rPr>
        <w:t>đảm</w:t>
      </w:r>
      <w:proofErr w:type="spellEnd"/>
      <w:r w:rsidRPr="00C22A03">
        <w:rPr>
          <w:iCs/>
          <w:color w:val="000000" w:themeColor="text1"/>
          <w:sz w:val="28"/>
          <w:szCs w:val="28"/>
        </w:rPr>
        <w:t xml:space="preserve"> </w:t>
      </w:r>
      <w:proofErr w:type="spellStart"/>
      <w:r w:rsidRPr="00C22A03">
        <w:rPr>
          <w:iCs/>
          <w:color w:val="000000" w:themeColor="text1"/>
          <w:sz w:val="28"/>
          <w:szCs w:val="28"/>
        </w:rPr>
        <w:t>bảo</w:t>
      </w:r>
      <w:proofErr w:type="spellEnd"/>
      <w:r w:rsidRPr="00C22A03">
        <w:rPr>
          <w:iCs/>
          <w:color w:val="000000" w:themeColor="text1"/>
          <w:sz w:val="28"/>
          <w:szCs w:val="28"/>
        </w:rPr>
        <w:t xml:space="preserve"> </w:t>
      </w:r>
      <w:proofErr w:type="spellStart"/>
      <w:r w:rsidRPr="00C22A03">
        <w:rPr>
          <w:iCs/>
          <w:color w:val="000000" w:themeColor="text1"/>
          <w:sz w:val="28"/>
          <w:szCs w:val="28"/>
        </w:rPr>
        <w:t>có</w:t>
      </w:r>
      <w:proofErr w:type="spellEnd"/>
      <w:r w:rsidRPr="00C22A03">
        <w:rPr>
          <w:iCs/>
          <w:color w:val="000000" w:themeColor="text1"/>
          <w:sz w:val="28"/>
          <w:szCs w:val="28"/>
        </w:rPr>
        <w:t xml:space="preserve"> </w:t>
      </w:r>
      <w:proofErr w:type="spellStart"/>
      <w:r w:rsidRPr="00C22A03">
        <w:rPr>
          <w:iCs/>
          <w:color w:val="000000" w:themeColor="text1"/>
          <w:sz w:val="28"/>
          <w:szCs w:val="28"/>
        </w:rPr>
        <w:t>đủ</w:t>
      </w:r>
      <w:proofErr w:type="spellEnd"/>
      <w:r w:rsidRPr="00C22A03">
        <w:rPr>
          <w:iCs/>
          <w:color w:val="000000" w:themeColor="text1"/>
          <w:sz w:val="28"/>
          <w:szCs w:val="28"/>
        </w:rPr>
        <w:t xml:space="preserve"> </w:t>
      </w:r>
      <w:proofErr w:type="spellStart"/>
      <w:r w:rsidRPr="00C22A03">
        <w:rPr>
          <w:iCs/>
          <w:color w:val="000000" w:themeColor="text1"/>
          <w:sz w:val="28"/>
          <w:szCs w:val="28"/>
        </w:rPr>
        <w:t>nhà</w:t>
      </w:r>
      <w:proofErr w:type="spellEnd"/>
      <w:r w:rsidRPr="00C22A03">
        <w:rPr>
          <w:iCs/>
          <w:color w:val="000000" w:themeColor="text1"/>
          <w:sz w:val="28"/>
          <w:szCs w:val="28"/>
        </w:rPr>
        <w:t xml:space="preserve"> </w:t>
      </w:r>
      <w:proofErr w:type="spellStart"/>
      <w:r w:rsidRPr="00C22A03">
        <w:rPr>
          <w:iCs/>
          <w:color w:val="000000" w:themeColor="text1"/>
          <w:sz w:val="28"/>
          <w:szCs w:val="28"/>
        </w:rPr>
        <w:t>giáo</w:t>
      </w:r>
      <w:proofErr w:type="spellEnd"/>
      <w:r w:rsidRPr="00C22A03">
        <w:rPr>
          <w:iCs/>
          <w:color w:val="000000" w:themeColor="text1"/>
          <w:sz w:val="28"/>
          <w:szCs w:val="28"/>
        </w:rPr>
        <w:t xml:space="preserve"> </w:t>
      </w:r>
      <w:proofErr w:type="spellStart"/>
      <w:r w:rsidRPr="00C22A03">
        <w:rPr>
          <w:iCs/>
          <w:color w:val="000000" w:themeColor="text1"/>
          <w:sz w:val="28"/>
          <w:szCs w:val="28"/>
        </w:rPr>
        <w:t>đứng</w:t>
      </w:r>
      <w:proofErr w:type="spellEnd"/>
      <w:r w:rsidRPr="00C22A03">
        <w:rPr>
          <w:iCs/>
          <w:color w:val="000000" w:themeColor="text1"/>
          <w:sz w:val="28"/>
          <w:szCs w:val="28"/>
        </w:rPr>
        <w:t xml:space="preserve"> </w:t>
      </w:r>
      <w:proofErr w:type="spellStart"/>
      <w:r w:rsidRPr="00C22A03">
        <w:rPr>
          <w:iCs/>
          <w:color w:val="000000" w:themeColor="text1"/>
          <w:sz w:val="28"/>
          <w:szCs w:val="28"/>
        </w:rPr>
        <w:t>lớp</w:t>
      </w:r>
      <w:proofErr w:type="spellEnd"/>
      <w:r w:rsidRPr="00C22A03">
        <w:rPr>
          <w:iCs/>
          <w:color w:val="000000" w:themeColor="text1"/>
          <w:sz w:val="28"/>
          <w:szCs w:val="28"/>
        </w:rPr>
        <w:t xml:space="preserve">;  căn </w:t>
      </w:r>
      <w:proofErr w:type="spellStart"/>
      <w:r w:rsidRPr="00C22A03">
        <w:rPr>
          <w:iCs/>
          <w:color w:val="000000" w:themeColor="text1"/>
          <w:sz w:val="28"/>
          <w:szCs w:val="28"/>
        </w:rPr>
        <w:t>cứ</w:t>
      </w:r>
      <w:proofErr w:type="spellEnd"/>
      <w:r w:rsidRPr="00C22A03">
        <w:rPr>
          <w:iCs/>
          <w:color w:val="000000" w:themeColor="text1"/>
          <w:sz w:val="28"/>
          <w:szCs w:val="28"/>
        </w:rPr>
        <w:t xml:space="preserve"> </w:t>
      </w:r>
      <w:proofErr w:type="spellStart"/>
      <w:r w:rsidRPr="00C22A03">
        <w:rPr>
          <w:iCs/>
          <w:color w:val="000000" w:themeColor="text1"/>
          <w:sz w:val="28"/>
          <w:szCs w:val="28"/>
        </w:rPr>
        <w:t>vào</w:t>
      </w:r>
      <w:proofErr w:type="spellEnd"/>
      <w:r w:rsidRPr="00C22A03">
        <w:rPr>
          <w:iCs/>
          <w:color w:val="000000" w:themeColor="text1"/>
          <w:sz w:val="28"/>
          <w:szCs w:val="28"/>
        </w:rPr>
        <w:t xml:space="preserve"> </w:t>
      </w:r>
      <w:proofErr w:type="spellStart"/>
      <w:r w:rsidRPr="00C22A03">
        <w:rPr>
          <w:iCs/>
          <w:color w:val="000000" w:themeColor="text1"/>
          <w:sz w:val="28"/>
          <w:szCs w:val="28"/>
        </w:rPr>
        <w:t>số</w:t>
      </w:r>
      <w:proofErr w:type="spellEnd"/>
      <w:r w:rsidRPr="00C22A03">
        <w:rPr>
          <w:iCs/>
          <w:color w:val="000000" w:themeColor="text1"/>
          <w:sz w:val="28"/>
          <w:szCs w:val="28"/>
        </w:rPr>
        <w:t xml:space="preserve"> </w:t>
      </w:r>
      <w:proofErr w:type="spellStart"/>
      <w:r w:rsidRPr="00C22A03">
        <w:rPr>
          <w:iCs/>
          <w:color w:val="000000" w:themeColor="text1"/>
          <w:sz w:val="28"/>
          <w:szCs w:val="28"/>
        </w:rPr>
        <w:t>phòng</w:t>
      </w:r>
      <w:proofErr w:type="spellEnd"/>
      <w:r w:rsidRPr="00C22A03">
        <w:rPr>
          <w:iCs/>
          <w:color w:val="000000" w:themeColor="text1"/>
          <w:sz w:val="28"/>
          <w:szCs w:val="28"/>
        </w:rPr>
        <w:t xml:space="preserve"> </w:t>
      </w:r>
      <w:proofErr w:type="spellStart"/>
      <w:r w:rsidRPr="00C22A03">
        <w:rPr>
          <w:iCs/>
          <w:color w:val="000000" w:themeColor="text1"/>
          <w:sz w:val="28"/>
          <w:szCs w:val="28"/>
        </w:rPr>
        <w:t>học</w:t>
      </w:r>
      <w:proofErr w:type="spellEnd"/>
      <w:r w:rsidRPr="00C22A03">
        <w:rPr>
          <w:iCs/>
          <w:color w:val="000000" w:themeColor="text1"/>
          <w:sz w:val="28"/>
          <w:szCs w:val="28"/>
        </w:rPr>
        <w:t xml:space="preserve"> </w:t>
      </w:r>
      <w:proofErr w:type="spellStart"/>
      <w:r w:rsidRPr="00C22A03">
        <w:rPr>
          <w:iCs/>
          <w:color w:val="000000" w:themeColor="text1"/>
          <w:sz w:val="28"/>
          <w:szCs w:val="28"/>
        </w:rPr>
        <w:t>lý</w:t>
      </w:r>
      <w:proofErr w:type="spellEnd"/>
      <w:r w:rsidRPr="00C22A03">
        <w:rPr>
          <w:iCs/>
          <w:color w:val="000000" w:themeColor="text1"/>
          <w:sz w:val="28"/>
          <w:szCs w:val="28"/>
        </w:rPr>
        <w:t xml:space="preserve"> </w:t>
      </w:r>
      <w:proofErr w:type="spellStart"/>
      <w:r w:rsidRPr="00C22A03">
        <w:rPr>
          <w:iCs/>
          <w:color w:val="000000" w:themeColor="text1"/>
          <w:sz w:val="28"/>
          <w:szCs w:val="28"/>
        </w:rPr>
        <w:t>thuyết</w:t>
      </w:r>
      <w:proofErr w:type="spellEnd"/>
      <w:r w:rsidRPr="00C22A03">
        <w:rPr>
          <w:iCs/>
          <w:color w:val="000000" w:themeColor="text1"/>
          <w:sz w:val="28"/>
          <w:szCs w:val="28"/>
        </w:rPr>
        <w:t xml:space="preserve">; căn </w:t>
      </w:r>
      <w:proofErr w:type="spellStart"/>
      <w:r w:rsidRPr="00C22A03">
        <w:rPr>
          <w:iCs/>
          <w:color w:val="000000" w:themeColor="text1"/>
          <w:sz w:val="28"/>
          <w:szCs w:val="28"/>
        </w:rPr>
        <w:t>cứ</w:t>
      </w:r>
      <w:proofErr w:type="spellEnd"/>
      <w:r w:rsidRPr="00C22A03">
        <w:rPr>
          <w:iCs/>
          <w:color w:val="000000" w:themeColor="text1"/>
          <w:sz w:val="28"/>
          <w:szCs w:val="28"/>
        </w:rPr>
        <w:t xml:space="preserve"> </w:t>
      </w:r>
      <w:proofErr w:type="spellStart"/>
      <w:r w:rsidRPr="00C22A03">
        <w:rPr>
          <w:iCs/>
          <w:color w:val="000000" w:themeColor="text1"/>
          <w:sz w:val="28"/>
          <w:szCs w:val="28"/>
        </w:rPr>
        <w:t>tình</w:t>
      </w:r>
      <w:proofErr w:type="spellEnd"/>
      <w:r w:rsidRPr="00C22A03">
        <w:rPr>
          <w:iCs/>
          <w:color w:val="000000" w:themeColor="text1"/>
          <w:sz w:val="28"/>
          <w:szCs w:val="28"/>
        </w:rPr>
        <w:t xml:space="preserve"> </w:t>
      </w:r>
      <w:proofErr w:type="spellStart"/>
      <w:r w:rsidRPr="00C22A03">
        <w:rPr>
          <w:iCs/>
          <w:color w:val="000000" w:themeColor="text1"/>
          <w:sz w:val="28"/>
          <w:szCs w:val="28"/>
        </w:rPr>
        <w:t>hình</w:t>
      </w:r>
      <w:proofErr w:type="spellEnd"/>
      <w:r w:rsidRPr="00C22A03">
        <w:rPr>
          <w:iCs/>
          <w:color w:val="000000" w:themeColor="text1"/>
          <w:sz w:val="28"/>
          <w:szCs w:val="28"/>
        </w:rPr>
        <w:t xml:space="preserve"> </w:t>
      </w:r>
      <w:proofErr w:type="spellStart"/>
      <w:r w:rsidRPr="00C22A03">
        <w:rPr>
          <w:iCs/>
          <w:color w:val="000000" w:themeColor="text1"/>
          <w:sz w:val="28"/>
          <w:szCs w:val="28"/>
        </w:rPr>
        <w:t>thực</w:t>
      </w:r>
      <w:proofErr w:type="spellEnd"/>
      <w:r w:rsidRPr="00C22A03">
        <w:rPr>
          <w:iCs/>
          <w:color w:val="000000" w:themeColor="text1"/>
          <w:sz w:val="28"/>
          <w:szCs w:val="28"/>
        </w:rPr>
        <w:t xml:space="preserve"> </w:t>
      </w:r>
      <w:proofErr w:type="spellStart"/>
      <w:r w:rsidRPr="00C22A03">
        <w:rPr>
          <w:iCs/>
          <w:color w:val="000000" w:themeColor="text1"/>
          <w:sz w:val="28"/>
          <w:szCs w:val="28"/>
        </w:rPr>
        <w:t>tế</w:t>
      </w:r>
      <w:proofErr w:type="spellEnd"/>
      <w:r w:rsidRPr="00C22A03">
        <w:rPr>
          <w:iCs/>
          <w:color w:val="000000" w:themeColor="text1"/>
          <w:sz w:val="28"/>
          <w:szCs w:val="28"/>
        </w:rPr>
        <w:t xml:space="preserve"> </w:t>
      </w:r>
      <w:proofErr w:type="spellStart"/>
      <w:r w:rsidRPr="00C22A03">
        <w:rPr>
          <w:iCs/>
          <w:color w:val="000000" w:themeColor="text1"/>
          <w:sz w:val="28"/>
          <w:szCs w:val="28"/>
        </w:rPr>
        <w:t>của</w:t>
      </w:r>
      <w:proofErr w:type="spellEnd"/>
      <w:r w:rsidRPr="00C22A03">
        <w:rPr>
          <w:iCs/>
          <w:color w:val="000000" w:themeColor="text1"/>
          <w:sz w:val="28"/>
          <w:szCs w:val="28"/>
        </w:rPr>
        <w:t xml:space="preserve"> </w:t>
      </w:r>
      <w:proofErr w:type="spellStart"/>
      <w:r w:rsidRPr="00C22A03">
        <w:rPr>
          <w:iCs/>
          <w:color w:val="000000" w:themeColor="text1"/>
          <w:sz w:val="28"/>
          <w:szCs w:val="28"/>
        </w:rPr>
        <w:t>nghề</w:t>
      </w:r>
      <w:proofErr w:type="spellEnd"/>
      <w:r w:rsidRPr="00C22A03">
        <w:rPr>
          <w:iCs/>
          <w:color w:val="000000" w:themeColor="text1"/>
          <w:sz w:val="28"/>
          <w:szCs w:val="28"/>
        </w:rPr>
        <w:t xml:space="preserve"> </w:t>
      </w:r>
      <w:proofErr w:type="spellStart"/>
      <w:r w:rsidRPr="00C22A03">
        <w:rPr>
          <w:iCs/>
          <w:color w:val="000000" w:themeColor="text1"/>
          <w:sz w:val="28"/>
          <w:szCs w:val="28"/>
          <w:lang w:val="en-US"/>
        </w:rPr>
        <w:t>Kỹ</w:t>
      </w:r>
      <w:proofErr w:type="spellEnd"/>
      <w:r w:rsidRPr="00C22A03">
        <w:rPr>
          <w:iCs/>
          <w:color w:val="000000" w:themeColor="text1"/>
          <w:sz w:val="28"/>
          <w:szCs w:val="28"/>
          <w:lang w:val="en-US"/>
        </w:rPr>
        <w:t xml:space="preserve"> </w:t>
      </w:r>
      <w:proofErr w:type="spellStart"/>
      <w:r w:rsidRPr="00C22A03">
        <w:rPr>
          <w:iCs/>
          <w:color w:val="000000" w:themeColor="text1"/>
          <w:sz w:val="28"/>
          <w:szCs w:val="28"/>
          <w:lang w:val="en-US"/>
        </w:rPr>
        <w:t>thuật</w:t>
      </w:r>
      <w:proofErr w:type="spellEnd"/>
      <w:r w:rsidRPr="00C22A03">
        <w:rPr>
          <w:iCs/>
          <w:color w:val="000000" w:themeColor="text1"/>
          <w:sz w:val="28"/>
          <w:szCs w:val="28"/>
          <w:lang w:val="en-US"/>
        </w:rPr>
        <w:t xml:space="preserve"> </w:t>
      </w:r>
      <w:proofErr w:type="spellStart"/>
      <w:r w:rsidRPr="00C22A03">
        <w:rPr>
          <w:iCs/>
          <w:color w:val="000000" w:themeColor="text1"/>
          <w:sz w:val="28"/>
          <w:szCs w:val="28"/>
          <w:lang w:val="en-US"/>
        </w:rPr>
        <w:t>chế</w:t>
      </w:r>
      <w:proofErr w:type="spellEnd"/>
      <w:r w:rsidRPr="00C22A03">
        <w:rPr>
          <w:iCs/>
          <w:color w:val="000000" w:themeColor="text1"/>
          <w:sz w:val="28"/>
          <w:szCs w:val="28"/>
          <w:lang w:val="en-US"/>
        </w:rPr>
        <w:t xml:space="preserve"> </w:t>
      </w:r>
      <w:proofErr w:type="spellStart"/>
      <w:r w:rsidRPr="00C22A03">
        <w:rPr>
          <w:iCs/>
          <w:color w:val="000000" w:themeColor="text1"/>
          <w:sz w:val="28"/>
          <w:szCs w:val="28"/>
          <w:lang w:val="en-US"/>
        </w:rPr>
        <w:t>biến</w:t>
      </w:r>
      <w:proofErr w:type="spellEnd"/>
      <w:r w:rsidRPr="00C22A03">
        <w:rPr>
          <w:iCs/>
          <w:color w:val="000000" w:themeColor="text1"/>
          <w:sz w:val="28"/>
          <w:szCs w:val="28"/>
          <w:lang w:val="en-US"/>
        </w:rPr>
        <w:t xml:space="preserve"> </w:t>
      </w:r>
      <w:proofErr w:type="spellStart"/>
      <w:r w:rsidRPr="00C22A03">
        <w:rPr>
          <w:iCs/>
          <w:color w:val="000000" w:themeColor="text1"/>
          <w:sz w:val="28"/>
          <w:szCs w:val="28"/>
          <w:lang w:val="en-US"/>
        </w:rPr>
        <w:t>món</w:t>
      </w:r>
      <w:proofErr w:type="spellEnd"/>
      <w:r w:rsidRPr="00C22A03">
        <w:rPr>
          <w:iCs/>
          <w:color w:val="000000" w:themeColor="text1"/>
          <w:sz w:val="28"/>
          <w:szCs w:val="28"/>
          <w:lang w:val="en-US"/>
        </w:rPr>
        <w:t xml:space="preserve"> </w:t>
      </w:r>
      <w:proofErr w:type="spellStart"/>
      <w:r w:rsidRPr="00C22A03">
        <w:rPr>
          <w:iCs/>
          <w:color w:val="000000" w:themeColor="text1"/>
          <w:sz w:val="28"/>
          <w:szCs w:val="28"/>
          <w:lang w:val="en-US"/>
        </w:rPr>
        <w:t>ăn</w:t>
      </w:r>
      <w:proofErr w:type="spellEnd"/>
      <w:r w:rsidRPr="00C22A03">
        <w:rPr>
          <w:iCs/>
          <w:color w:val="000000" w:themeColor="text1"/>
          <w:sz w:val="28"/>
          <w:szCs w:val="28"/>
          <w:lang w:val="en-US"/>
        </w:rPr>
        <w:t xml:space="preserve">, </w:t>
      </w:r>
      <w:proofErr w:type="spellStart"/>
      <w:r w:rsidRPr="00C22A03">
        <w:rPr>
          <w:iCs/>
          <w:color w:val="000000" w:themeColor="text1"/>
          <w:sz w:val="28"/>
          <w:szCs w:val="28"/>
        </w:rPr>
        <w:t>Nhà</w:t>
      </w:r>
      <w:proofErr w:type="spellEnd"/>
      <w:r w:rsidRPr="00C22A03">
        <w:rPr>
          <w:iCs/>
          <w:color w:val="000000" w:themeColor="text1"/>
          <w:sz w:val="28"/>
          <w:szCs w:val="28"/>
        </w:rPr>
        <w:t xml:space="preserve"> </w:t>
      </w:r>
      <w:proofErr w:type="spellStart"/>
      <w:r w:rsidRPr="00C22A03">
        <w:rPr>
          <w:iCs/>
          <w:color w:val="000000" w:themeColor="text1"/>
          <w:sz w:val="28"/>
          <w:szCs w:val="28"/>
        </w:rPr>
        <w:t>trường</w:t>
      </w:r>
      <w:proofErr w:type="spellEnd"/>
      <w:r w:rsidRPr="00C22A03">
        <w:rPr>
          <w:iCs/>
          <w:color w:val="000000" w:themeColor="text1"/>
          <w:sz w:val="28"/>
          <w:szCs w:val="28"/>
        </w:rPr>
        <w:t xml:space="preserve"> </w:t>
      </w:r>
      <w:proofErr w:type="spellStart"/>
      <w:r w:rsidRPr="00C22A03">
        <w:rPr>
          <w:iCs/>
          <w:color w:val="000000" w:themeColor="text1"/>
          <w:sz w:val="28"/>
          <w:szCs w:val="28"/>
        </w:rPr>
        <w:t>tiến</w:t>
      </w:r>
      <w:proofErr w:type="spellEnd"/>
      <w:r w:rsidRPr="00C22A03">
        <w:rPr>
          <w:iCs/>
          <w:color w:val="000000" w:themeColor="text1"/>
          <w:sz w:val="28"/>
          <w:szCs w:val="28"/>
        </w:rPr>
        <w:t xml:space="preserve"> </w:t>
      </w:r>
      <w:proofErr w:type="spellStart"/>
      <w:r w:rsidRPr="00C22A03">
        <w:rPr>
          <w:iCs/>
          <w:color w:val="000000" w:themeColor="text1"/>
          <w:sz w:val="28"/>
          <w:szCs w:val="28"/>
        </w:rPr>
        <w:t>hành</w:t>
      </w:r>
      <w:proofErr w:type="spellEnd"/>
      <w:r w:rsidRPr="00C22A03">
        <w:rPr>
          <w:iCs/>
          <w:color w:val="000000" w:themeColor="text1"/>
          <w:sz w:val="28"/>
          <w:szCs w:val="28"/>
        </w:rPr>
        <w:t xml:space="preserve"> </w:t>
      </w:r>
      <w:proofErr w:type="spellStart"/>
      <w:r w:rsidRPr="00C22A03">
        <w:rPr>
          <w:iCs/>
          <w:color w:val="000000" w:themeColor="text1"/>
          <w:sz w:val="28"/>
          <w:szCs w:val="28"/>
        </w:rPr>
        <w:t>sắp</w:t>
      </w:r>
      <w:proofErr w:type="spellEnd"/>
      <w:r w:rsidRPr="00C22A03">
        <w:rPr>
          <w:iCs/>
          <w:color w:val="000000" w:themeColor="text1"/>
          <w:sz w:val="28"/>
          <w:szCs w:val="28"/>
        </w:rPr>
        <w:t xml:space="preserve"> </w:t>
      </w:r>
      <w:proofErr w:type="spellStart"/>
      <w:r w:rsidRPr="00C22A03">
        <w:rPr>
          <w:iCs/>
          <w:color w:val="000000" w:themeColor="text1"/>
          <w:sz w:val="28"/>
          <w:szCs w:val="28"/>
        </w:rPr>
        <w:t>xếp</w:t>
      </w:r>
      <w:proofErr w:type="spellEnd"/>
      <w:r w:rsidRPr="00C22A03">
        <w:rPr>
          <w:iCs/>
          <w:color w:val="000000" w:themeColor="text1"/>
          <w:sz w:val="28"/>
          <w:szCs w:val="28"/>
        </w:rPr>
        <w:t xml:space="preserve"> </w:t>
      </w:r>
      <w:proofErr w:type="spellStart"/>
      <w:r w:rsidRPr="00C22A03">
        <w:rPr>
          <w:iCs/>
          <w:color w:val="000000" w:themeColor="text1"/>
          <w:sz w:val="28"/>
          <w:szCs w:val="28"/>
        </w:rPr>
        <w:t>sĩ</w:t>
      </w:r>
      <w:proofErr w:type="spellEnd"/>
      <w:r w:rsidRPr="00C22A03">
        <w:rPr>
          <w:iCs/>
          <w:color w:val="000000" w:themeColor="text1"/>
          <w:sz w:val="28"/>
          <w:szCs w:val="28"/>
        </w:rPr>
        <w:t xml:space="preserve"> </w:t>
      </w:r>
      <w:proofErr w:type="spellStart"/>
      <w:r w:rsidRPr="00C22A03">
        <w:rPr>
          <w:iCs/>
          <w:color w:val="000000" w:themeColor="text1"/>
          <w:sz w:val="28"/>
          <w:szCs w:val="28"/>
        </w:rPr>
        <w:t>số</w:t>
      </w:r>
      <w:proofErr w:type="spellEnd"/>
      <w:r w:rsidRPr="00C22A03">
        <w:rPr>
          <w:iCs/>
          <w:color w:val="000000" w:themeColor="text1"/>
          <w:sz w:val="28"/>
          <w:szCs w:val="28"/>
        </w:rPr>
        <w:t xml:space="preserve"> cho </w:t>
      </w:r>
      <w:proofErr w:type="spellStart"/>
      <w:r w:rsidRPr="00C22A03">
        <w:rPr>
          <w:iCs/>
          <w:color w:val="000000" w:themeColor="text1"/>
          <w:sz w:val="28"/>
          <w:szCs w:val="28"/>
        </w:rPr>
        <w:t>các</w:t>
      </w:r>
      <w:proofErr w:type="spellEnd"/>
      <w:r w:rsidRPr="00C22A03">
        <w:rPr>
          <w:iCs/>
          <w:color w:val="000000" w:themeColor="text1"/>
          <w:sz w:val="28"/>
          <w:szCs w:val="28"/>
        </w:rPr>
        <w:t xml:space="preserve"> </w:t>
      </w:r>
      <w:proofErr w:type="spellStart"/>
      <w:r w:rsidRPr="00C22A03">
        <w:rPr>
          <w:iCs/>
          <w:color w:val="000000" w:themeColor="text1"/>
          <w:sz w:val="28"/>
          <w:szCs w:val="28"/>
        </w:rPr>
        <w:t>lớp</w:t>
      </w:r>
      <w:proofErr w:type="spellEnd"/>
      <w:r w:rsidRPr="00C22A03">
        <w:rPr>
          <w:iCs/>
          <w:color w:val="000000" w:themeColor="text1"/>
          <w:sz w:val="28"/>
          <w:szCs w:val="28"/>
        </w:rPr>
        <w:t xml:space="preserve"> </w:t>
      </w:r>
      <w:proofErr w:type="spellStart"/>
      <w:r w:rsidRPr="00C22A03">
        <w:rPr>
          <w:iCs/>
          <w:color w:val="000000" w:themeColor="text1"/>
          <w:sz w:val="28"/>
          <w:szCs w:val="28"/>
        </w:rPr>
        <w:t>phù</w:t>
      </w:r>
      <w:proofErr w:type="spellEnd"/>
      <w:r w:rsidRPr="00C22A03">
        <w:rPr>
          <w:iCs/>
          <w:color w:val="000000" w:themeColor="text1"/>
          <w:sz w:val="28"/>
          <w:szCs w:val="28"/>
        </w:rPr>
        <w:t xml:space="preserve"> </w:t>
      </w:r>
      <w:proofErr w:type="spellStart"/>
      <w:r w:rsidRPr="00C22A03">
        <w:rPr>
          <w:iCs/>
          <w:color w:val="000000" w:themeColor="text1"/>
          <w:sz w:val="28"/>
          <w:szCs w:val="28"/>
        </w:rPr>
        <w:t>hợp</w:t>
      </w:r>
      <w:proofErr w:type="spellEnd"/>
      <w:r w:rsidRPr="00C22A03">
        <w:rPr>
          <w:iCs/>
          <w:color w:val="000000" w:themeColor="text1"/>
          <w:sz w:val="28"/>
          <w:szCs w:val="28"/>
        </w:rPr>
        <w:t xml:space="preserve">: </w:t>
      </w:r>
    </w:p>
    <w:p w14:paraId="4B4236AC" w14:textId="77777777" w:rsidR="00B47521" w:rsidRPr="00C22A03" w:rsidRDefault="00B47521" w:rsidP="00B47521">
      <w:pPr>
        <w:tabs>
          <w:tab w:val="left" w:pos="567"/>
        </w:tabs>
        <w:spacing w:line="360" w:lineRule="auto"/>
        <w:jc w:val="both"/>
        <w:outlineLvl w:val="1"/>
        <w:rPr>
          <w:b/>
          <w:bCs/>
          <w:color w:val="000000" w:themeColor="text1"/>
          <w:kern w:val="36"/>
          <w:sz w:val="28"/>
          <w:szCs w:val="28"/>
          <w:lang w:val="vi-VN"/>
        </w:rPr>
      </w:pPr>
      <w:r w:rsidRPr="00C22A03">
        <w:rPr>
          <w:bCs/>
          <w:iCs/>
          <w:color w:val="000000" w:themeColor="text1"/>
          <w:sz w:val="28"/>
          <w:szCs w:val="28"/>
          <w:lang w:val="en-US"/>
        </w:rPr>
        <w:tab/>
      </w:r>
      <w:bookmarkStart w:id="42" w:name="_Toc165034937"/>
      <w:r w:rsidRPr="00C22A03">
        <w:rPr>
          <w:color w:val="000000" w:themeColor="text1"/>
          <w:sz w:val="28"/>
          <w:szCs w:val="28"/>
        </w:rPr>
        <w:t xml:space="preserve">Công </w:t>
      </w:r>
      <w:proofErr w:type="spellStart"/>
      <w:r w:rsidRPr="00C22A03">
        <w:rPr>
          <w:color w:val="000000" w:themeColor="text1"/>
          <w:sz w:val="28"/>
          <w:szCs w:val="28"/>
        </w:rPr>
        <w:t>tác</w:t>
      </w:r>
      <w:proofErr w:type="spellEnd"/>
      <w:r w:rsidRPr="00C22A03">
        <w:rPr>
          <w:color w:val="000000" w:themeColor="text1"/>
          <w:sz w:val="28"/>
          <w:szCs w:val="28"/>
        </w:rPr>
        <w:t xml:space="preserve"> phân </w:t>
      </w:r>
      <w:proofErr w:type="spellStart"/>
      <w:r w:rsidRPr="00C22A03">
        <w:rPr>
          <w:color w:val="000000" w:themeColor="text1"/>
          <w:sz w:val="28"/>
          <w:szCs w:val="28"/>
        </w:rPr>
        <w:t>lớp</w:t>
      </w:r>
      <w:proofErr w:type="spellEnd"/>
      <w:r w:rsidRPr="00C22A03">
        <w:rPr>
          <w:color w:val="000000" w:themeColor="text1"/>
          <w:sz w:val="28"/>
          <w:szCs w:val="28"/>
        </w:rPr>
        <w:t xml:space="preserve">, </w:t>
      </w:r>
      <w:proofErr w:type="spellStart"/>
      <w:r w:rsidRPr="00C22A03">
        <w:rPr>
          <w:color w:val="000000" w:themeColor="text1"/>
          <w:sz w:val="28"/>
          <w:szCs w:val="28"/>
        </w:rPr>
        <w:t>lập</w:t>
      </w:r>
      <w:proofErr w:type="spellEnd"/>
      <w:r w:rsidRPr="00C22A03">
        <w:rPr>
          <w:color w:val="000000" w:themeColor="text1"/>
          <w:sz w:val="28"/>
          <w:szCs w:val="28"/>
        </w:rPr>
        <w:t xml:space="preserve"> </w:t>
      </w:r>
      <w:proofErr w:type="spellStart"/>
      <w:r w:rsidRPr="00C22A03">
        <w:rPr>
          <w:color w:val="000000" w:themeColor="text1"/>
          <w:sz w:val="28"/>
          <w:szCs w:val="28"/>
        </w:rPr>
        <w:t>tiến</w:t>
      </w:r>
      <w:proofErr w:type="spellEnd"/>
      <w:r w:rsidRPr="00C22A03">
        <w:rPr>
          <w:color w:val="000000" w:themeColor="text1"/>
          <w:sz w:val="28"/>
          <w:szCs w:val="28"/>
        </w:rPr>
        <w:t xml:space="preserve"> </w:t>
      </w:r>
      <w:proofErr w:type="spellStart"/>
      <w:r w:rsidRPr="00C22A03">
        <w:rPr>
          <w:color w:val="000000" w:themeColor="text1"/>
          <w:sz w:val="28"/>
          <w:szCs w:val="28"/>
        </w:rPr>
        <w:t>độ</w:t>
      </w:r>
      <w:proofErr w:type="spellEnd"/>
      <w:r w:rsidRPr="00C22A03">
        <w:rPr>
          <w:color w:val="000000" w:themeColor="text1"/>
          <w:sz w:val="28"/>
          <w:szCs w:val="28"/>
        </w:rPr>
        <w:t xml:space="preserve">, </w:t>
      </w:r>
      <w:proofErr w:type="spellStart"/>
      <w:r w:rsidRPr="00C22A03">
        <w:rPr>
          <w:color w:val="000000" w:themeColor="text1"/>
          <w:sz w:val="28"/>
          <w:szCs w:val="28"/>
        </w:rPr>
        <w:t>kế</w:t>
      </w:r>
      <w:proofErr w:type="spellEnd"/>
      <w:r w:rsidRPr="00C22A03">
        <w:rPr>
          <w:color w:val="000000" w:themeColor="text1"/>
          <w:sz w:val="28"/>
          <w:szCs w:val="28"/>
        </w:rPr>
        <w:t xml:space="preserve"> </w:t>
      </w:r>
      <w:proofErr w:type="spellStart"/>
      <w:r w:rsidRPr="00C22A03">
        <w:rPr>
          <w:color w:val="000000" w:themeColor="text1"/>
          <w:sz w:val="28"/>
          <w:szCs w:val="28"/>
        </w:rPr>
        <w:t>hoach</w:t>
      </w:r>
      <w:proofErr w:type="spellEnd"/>
      <w:r w:rsidRPr="00C22A03">
        <w:rPr>
          <w:color w:val="000000" w:themeColor="text1"/>
          <w:sz w:val="28"/>
          <w:szCs w:val="28"/>
        </w:rPr>
        <w:t xml:space="preserve"> </w:t>
      </w:r>
      <w:proofErr w:type="spellStart"/>
      <w:r w:rsidRPr="00C22A03">
        <w:rPr>
          <w:color w:val="000000" w:themeColor="text1"/>
          <w:sz w:val="28"/>
          <w:szCs w:val="28"/>
        </w:rPr>
        <w:t>đào</w:t>
      </w:r>
      <w:proofErr w:type="spellEnd"/>
      <w:r w:rsidRPr="00C22A03">
        <w:rPr>
          <w:color w:val="000000" w:themeColor="text1"/>
          <w:sz w:val="28"/>
          <w:szCs w:val="28"/>
        </w:rPr>
        <w:t xml:space="preserve"> </w:t>
      </w:r>
      <w:proofErr w:type="spellStart"/>
      <w:r w:rsidRPr="00C22A03">
        <w:rPr>
          <w:color w:val="000000" w:themeColor="text1"/>
          <w:sz w:val="28"/>
          <w:szCs w:val="28"/>
        </w:rPr>
        <w:t>tạo</w:t>
      </w:r>
      <w:proofErr w:type="spellEnd"/>
      <w:r w:rsidRPr="00C22A03">
        <w:rPr>
          <w:color w:val="000000" w:themeColor="text1"/>
          <w:sz w:val="28"/>
          <w:szCs w:val="28"/>
        </w:rPr>
        <w:t xml:space="preserve">, </w:t>
      </w:r>
      <w:proofErr w:type="spellStart"/>
      <w:r w:rsidRPr="00C22A03">
        <w:rPr>
          <w:color w:val="000000" w:themeColor="text1"/>
          <w:sz w:val="28"/>
          <w:szCs w:val="28"/>
        </w:rPr>
        <w:t>nhà</w:t>
      </w:r>
      <w:proofErr w:type="spellEnd"/>
      <w:r w:rsidRPr="00C22A03">
        <w:rPr>
          <w:color w:val="000000" w:themeColor="text1"/>
          <w:sz w:val="28"/>
          <w:szCs w:val="28"/>
        </w:rPr>
        <w:t xml:space="preserve"> </w:t>
      </w:r>
      <w:proofErr w:type="spellStart"/>
      <w:r w:rsidRPr="00C22A03">
        <w:rPr>
          <w:color w:val="000000" w:themeColor="text1"/>
          <w:sz w:val="28"/>
          <w:szCs w:val="28"/>
        </w:rPr>
        <w:t>trường</w:t>
      </w:r>
      <w:proofErr w:type="spellEnd"/>
      <w:r w:rsidRPr="00C22A03">
        <w:rPr>
          <w:color w:val="000000" w:themeColor="text1"/>
          <w:spacing w:val="1"/>
          <w:sz w:val="28"/>
          <w:szCs w:val="28"/>
        </w:rPr>
        <w:t xml:space="preserve"> </w:t>
      </w:r>
      <w:proofErr w:type="spellStart"/>
      <w:r w:rsidRPr="00C22A03">
        <w:rPr>
          <w:color w:val="000000" w:themeColor="text1"/>
          <w:sz w:val="28"/>
          <w:szCs w:val="28"/>
        </w:rPr>
        <w:t>thực</w:t>
      </w:r>
      <w:proofErr w:type="spellEnd"/>
      <w:r w:rsidRPr="00C22A03">
        <w:rPr>
          <w:color w:val="000000" w:themeColor="text1"/>
          <w:sz w:val="28"/>
          <w:szCs w:val="28"/>
        </w:rPr>
        <w:t xml:space="preserve"> </w:t>
      </w:r>
      <w:proofErr w:type="spellStart"/>
      <w:r w:rsidRPr="00C22A03">
        <w:rPr>
          <w:color w:val="000000" w:themeColor="text1"/>
          <w:sz w:val="28"/>
          <w:szCs w:val="28"/>
        </w:rPr>
        <w:t>hiện</w:t>
      </w:r>
      <w:proofErr w:type="spellEnd"/>
      <w:r w:rsidRPr="00C22A03">
        <w:rPr>
          <w:color w:val="000000" w:themeColor="text1"/>
          <w:sz w:val="28"/>
          <w:szCs w:val="28"/>
        </w:rPr>
        <w:t xml:space="preserve"> theo </w:t>
      </w:r>
      <w:proofErr w:type="spellStart"/>
      <w:r w:rsidRPr="00C22A03">
        <w:rPr>
          <w:color w:val="000000" w:themeColor="text1"/>
          <w:sz w:val="28"/>
          <w:szCs w:val="28"/>
        </w:rPr>
        <w:t>số</w:t>
      </w:r>
      <w:proofErr w:type="spellEnd"/>
      <w:r w:rsidRPr="00C22A03">
        <w:rPr>
          <w:color w:val="000000" w:themeColor="text1"/>
          <w:sz w:val="28"/>
          <w:szCs w:val="28"/>
        </w:rPr>
        <w:t xml:space="preserve"> </w:t>
      </w:r>
      <w:proofErr w:type="spellStart"/>
      <w:r w:rsidRPr="00C22A03">
        <w:rPr>
          <w:color w:val="000000" w:themeColor="text1"/>
          <w:sz w:val="28"/>
          <w:szCs w:val="28"/>
        </w:rPr>
        <w:t>liệu</w:t>
      </w:r>
      <w:proofErr w:type="spellEnd"/>
      <w:r w:rsidRPr="00C22A03">
        <w:rPr>
          <w:color w:val="000000" w:themeColor="text1"/>
          <w:sz w:val="28"/>
          <w:szCs w:val="28"/>
        </w:rPr>
        <w:t xml:space="preserve"> </w:t>
      </w:r>
      <w:proofErr w:type="spellStart"/>
      <w:r w:rsidRPr="00C22A03">
        <w:rPr>
          <w:color w:val="000000" w:themeColor="text1"/>
          <w:sz w:val="28"/>
          <w:szCs w:val="28"/>
        </w:rPr>
        <w:t>thực</w:t>
      </w:r>
      <w:proofErr w:type="spellEnd"/>
      <w:r w:rsidRPr="00C22A03">
        <w:rPr>
          <w:color w:val="000000" w:themeColor="text1"/>
          <w:spacing w:val="-62"/>
          <w:sz w:val="28"/>
          <w:szCs w:val="28"/>
        </w:rPr>
        <w:t xml:space="preserve"> </w:t>
      </w:r>
      <w:r w:rsidRPr="00C22A03">
        <w:rPr>
          <w:color w:val="000000" w:themeColor="text1"/>
          <w:spacing w:val="-62"/>
          <w:sz w:val="28"/>
          <w:szCs w:val="28"/>
          <w:lang w:val="en-US"/>
        </w:rPr>
        <w:t xml:space="preserve">   </w:t>
      </w:r>
      <w:proofErr w:type="spellStart"/>
      <w:r w:rsidRPr="00C22A03">
        <w:rPr>
          <w:color w:val="000000" w:themeColor="text1"/>
          <w:sz w:val="28"/>
          <w:szCs w:val="28"/>
        </w:rPr>
        <w:t>tế</w:t>
      </w:r>
      <w:bookmarkEnd w:id="42"/>
      <w:proofErr w:type="spellEnd"/>
      <w:r w:rsidRPr="00C22A03">
        <w:rPr>
          <w:b/>
          <w:bCs/>
          <w:color w:val="000000" w:themeColor="text1"/>
          <w:kern w:val="36"/>
          <w:sz w:val="28"/>
          <w:szCs w:val="28"/>
          <w:lang w:val="vi-VN"/>
        </w:rPr>
        <w:t xml:space="preserve"> </w:t>
      </w:r>
    </w:p>
    <w:p w14:paraId="4638491D" w14:textId="77777777" w:rsidR="00B47521" w:rsidRPr="00C22A03" w:rsidRDefault="00B47521" w:rsidP="00B47521">
      <w:pPr>
        <w:tabs>
          <w:tab w:val="left" w:pos="567"/>
        </w:tabs>
        <w:spacing w:line="360" w:lineRule="auto"/>
        <w:jc w:val="both"/>
        <w:outlineLvl w:val="1"/>
        <w:rPr>
          <w:color w:val="000000" w:themeColor="text1"/>
          <w:spacing w:val="-6"/>
          <w:sz w:val="28"/>
          <w:szCs w:val="28"/>
          <w:lang w:val="en-US"/>
        </w:rPr>
      </w:pPr>
      <w:r w:rsidRPr="00C22A03">
        <w:rPr>
          <w:color w:val="000000" w:themeColor="text1"/>
          <w:sz w:val="28"/>
          <w:szCs w:val="28"/>
          <w:lang w:val="en-US"/>
        </w:rPr>
        <w:tab/>
      </w:r>
      <w:bookmarkStart w:id="43" w:name="_Toc165034938"/>
      <w:r w:rsidRPr="00C22A03">
        <w:rPr>
          <w:color w:val="000000" w:themeColor="text1"/>
          <w:spacing w:val="-6"/>
          <w:sz w:val="28"/>
          <w:szCs w:val="28"/>
          <w:lang w:val="en-US"/>
        </w:rPr>
        <w:t xml:space="preserve">- </w:t>
      </w:r>
      <w:proofErr w:type="spellStart"/>
      <w:r w:rsidRPr="00C22A03">
        <w:rPr>
          <w:color w:val="000000" w:themeColor="text1"/>
          <w:spacing w:val="-6"/>
          <w:sz w:val="28"/>
          <w:szCs w:val="28"/>
          <w:lang w:val="en-US"/>
        </w:rPr>
        <w:t>Tỷ</w:t>
      </w:r>
      <w:proofErr w:type="spellEnd"/>
      <w:r w:rsidRPr="00C22A03">
        <w:rPr>
          <w:color w:val="000000" w:themeColor="text1"/>
          <w:spacing w:val="-6"/>
          <w:sz w:val="28"/>
          <w:szCs w:val="28"/>
          <w:lang w:val="en-US"/>
        </w:rPr>
        <w:t xml:space="preserve"> </w:t>
      </w:r>
      <w:proofErr w:type="spellStart"/>
      <w:r w:rsidRPr="00C22A03">
        <w:rPr>
          <w:color w:val="000000" w:themeColor="text1"/>
          <w:spacing w:val="-6"/>
          <w:sz w:val="28"/>
          <w:szCs w:val="28"/>
          <w:lang w:val="en-US"/>
        </w:rPr>
        <w:t>lệ</w:t>
      </w:r>
      <w:proofErr w:type="spellEnd"/>
      <w:r w:rsidRPr="00C22A03">
        <w:rPr>
          <w:color w:val="000000" w:themeColor="text1"/>
          <w:spacing w:val="-6"/>
          <w:sz w:val="28"/>
          <w:szCs w:val="28"/>
          <w:lang w:val="en-US"/>
        </w:rPr>
        <w:t xml:space="preserve"> </w:t>
      </w:r>
      <w:proofErr w:type="spellStart"/>
      <w:r w:rsidRPr="00C22A03">
        <w:rPr>
          <w:color w:val="000000" w:themeColor="text1"/>
          <w:spacing w:val="-6"/>
          <w:sz w:val="28"/>
          <w:szCs w:val="28"/>
          <w:lang w:val="en-US"/>
        </w:rPr>
        <w:t>số</w:t>
      </w:r>
      <w:proofErr w:type="spellEnd"/>
      <w:r w:rsidRPr="00C22A03">
        <w:rPr>
          <w:color w:val="000000" w:themeColor="text1"/>
          <w:spacing w:val="-6"/>
          <w:sz w:val="28"/>
          <w:szCs w:val="28"/>
          <w:lang w:val="en-US"/>
        </w:rPr>
        <w:t xml:space="preserve"> </w:t>
      </w:r>
      <w:proofErr w:type="spellStart"/>
      <w:r w:rsidRPr="00C22A03">
        <w:rPr>
          <w:color w:val="000000" w:themeColor="text1"/>
          <w:spacing w:val="-6"/>
          <w:sz w:val="28"/>
          <w:szCs w:val="28"/>
          <w:lang w:val="en-US"/>
        </w:rPr>
        <w:t>người</w:t>
      </w:r>
      <w:proofErr w:type="spellEnd"/>
      <w:r w:rsidRPr="00C22A03">
        <w:rPr>
          <w:color w:val="000000" w:themeColor="text1"/>
          <w:spacing w:val="-6"/>
          <w:sz w:val="28"/>
          <w:szCs w:val="28"/>
          <w:lang w:val="en-US"/>
        </w:rPr>
        <w:t xml:space="preserve"> </w:t>
      </w:r>
      <w:proofErr w:type="spellStart"/>
      <w:r w:rsidRPr="00C22A03">
        <w:rPr>
          <w:color w:val="000000" w:themeColor="text1"/>
          <w:spacing w:val="-6"/>
          <w:sz w:val="28"/>
          <w:szCs w:val="28"/>
          <w:lang w:val="en-US"/>
        </w:rPr>
        <w:t>học</w:t>
      </w:r>
      <w:proofErr w:type="spellEnd"/>
      <w:r w:rsidRPr="00C22A03">
        <w:rPr>
          <w:color w:val="000000" w:themeColor="text1"/>
          <w:spacing w:val="-6"/>
          <w:sz w:val="28"/>
          <w:szCs w:val="28"/>
          <w:lang w:val="en-US"/>
        </w:rPr>
        <w:t>/</w:t>
      </w:r>
      <w:proofErr w:type="spellStart"/>
      <w:r w:rsidRPr="00C22A03">
        <w:rPr>
          <w:color w:val="000000" w:themeColor="text1"/>
          <w:spacing w:val="-6"/>
          <w:sz w:val="28"/>
          <w:szCs w:val="28"/>
          <w:lang w:val="en-US"/>
        </w:rPr>
        <w:t>lớp</w:t>
      </w:r>
      <w:proofErr w:type="spellEnd"/>
      <w:r w:rsidRPr="00C22A03">
        <w:rPr>
          <w:color w:val="000000" w:themeColor="text1"/>
          <w:spacing w:val="-6"/>
          <w:sz w:val="28"/>
          <w:szCs w:val="28"/>
          <w:lang w:val="en-US"/>
        </w:rPr>
        <w:t xml:space="preserve">: </w:t>
      </w:r>
      <w:proofErr w:type="spellStart"/>
      <w:r w:rsidRPr="00C22A03">
        <w:rPr>
          <w:color w:val="000000" w:themeColor="text1"/>
          <w:spacing w:val="-6"/>
          <w:sz w:val="28"/>
          <w:szCs w:val="28"/>
          <w:lang w:val="en-US"/>
        </w:rPr>
        <w:t>lý</w:t>
      </w:r>
      <w:proofErr w:type="spellEnd"/>
      <w:r w:rsidRPr="00C22A03">
        <w:rPr>
          <w:color w:val="000000" w:themeColor="text1"/>
          <w:spacing w:val="-6"/>
          <w:sz w:val="28"/>
          <w:szCs w:val="28"/>
          <w:lang w:val="en-US"/>
        </w:rPr>
        <w:t xml:space="preserve"> </w:t>
      </w:r>
      <w:proofErr w:type="spellStart"/>
      <w:r w:rsidRPr="00C22A03">
        <w:rPr>
          <w:color w:val="000000" w:themeColor="text1"/>
          <w:spacing w:val="-6"/>
          <w:sz w:val="28"/>
          <w:szCs w:val="28"/>
          <w:lang w:val="en-US"/>
        </w:rPr>
        <w:t>thuyết</w:t>
      </w:r>
      <w:proofErr w:type="spellEnd"/>
      <w:r w:rsidRPr="00C22A03">
        <w:rPr>
          <w:color w:val="000000" w:themeColor="text1"/>
          <w:spacing w:val="-6"/>
          <w:sz w:val="28"/>
          <w:szCs w:val="28"/>
          <w:lang w:val="en-US"/>
        </w:rPr>
        <w:t xml:space="preserve"> 35, </w:t>
      </w:r>
      <w:proofErr w:type="spellStart"/>
      <w:r w:rsidRPr="00C22A03">
        <w:rPr>
          <w:color w:val="000000" w:themeColor="text1"/>
          <w:spacing w:val="-6"/>
          <w:sz w:val="28"/>
          <w:szCs w:val="28"/>
          <w:lang w:val="en-US"/>
        </w:rPr>
        <w:t>thực</w:t>
      </w:r>
      <w:proofErr w:type="spellEnd"/>
      <w:r w:rsidRPr="00C22A03">
        <w:rPr>
          <w:color w:val="000000" w:themeColor="text1"/>
          <w:spacing w:val="-6"/>
          <w:sz w:val="28"/>
          <w:szCs w:val="28"/>
          <w:lang w:val="en-US"/>
        </w:rPr>
        <w:t xml:space="preserve"> </w:t>
      </w:r>
      <w:proofErr w:type="spellStart"/>
      <w:r w:rsidRPr="00C22A03">
        <w:rPr>
          <w:color w:val="000000" w:themeColor="text1"/>
          <w:spacing w:val="-6"/>
          <w:sz w:val="28"/>
          <w:szCs w:val="28"/>
          <w:lang w:val="en-US"/>
        </w:rPr>
        <w:t>hành</w:t>
      </w:r>
      <w:proofErr w:type="spellEnd"/>
      <w:r w:rsidRPr="00C22A03">
        <w:rPr>
          <w:color w:val="000000" w:themeColor="text1"/>
          <w:spacing w:val="-6"/>
          <w:sz w:val="28"/>
          <w:szCs w:val="28"/>
          <w:lang w:val="en-US"/>
        </w:rPr>
        <w:t xml:space="preserve"> 18 (</w:t>
      </w:r>
      <w:proofErr w:type="spellStart"/>
      <w:r w:rsidRPr="00C22A03">
        <w:rPr>
          <w:color w:val="000000" w:themeColor="text1"/>
          <w:spacing w:val="-6"/>
          <w:sz w:val="28"/>
          <w:szCs w:val="28"/>
          <w:lang w:val="en-US"/>
        </w:rPr>
        <w:t>khoản</w:t>
      </w:r>
      <w:proofErr w:type="spellEnd"/>
      <w:r w:rsidRPr="00C22A03">
        <w:rPr>
          <w:color w:val="000000" w:themeColor="text1"/>
          <w:spacing w:val="-6"/>
          <w:sz w:val="28"/>
          <w:szCs w:val="28"/>
          <w:lang w:val="en-US"/>
        </w:rPr>
        <w:t xml:space="preserve"> 2 </w:t>
      </w:r>
      <w:proofErr w:type="spellStart"/>
      <w:r w:rsidRPr="00C22A03">
        <w:rPr>
          <w:color w:val="000000" w:themeColor="text1"/>
          <w:spacing w:val="-6"/>
          <w:sz w:val="28"/>
          <w:szCs w:val="28"/>
          <w:lang w:val="en-US"/>
        </w:rPr>
        <w:t>điều</w:t>
      </w:r>
      <w:proofErr w:type="spellEnd"/>
      <w:r w:rsidRPr="00C22A03">
        <w:rPr>
          <w:color w:val="000000" w:themeColor="text1"/>
          <w:spacing w:val="-6"/>
          <w:sz w:val="28"/>
          <w:szCs w:val="28"/>
          <w:lang w:val="en-US"/>
        </w:rPr>
        <w:t xml:space="preserve"> 4 </w:t>
      </w:r>
      <w:proofErr w:type="spellStart"/>
      <w:r w:rsidRPr="00C22A03">
        <w:rPr>
          <w:color w:val="000000" w:themeColor="text1"/>
          <w:spacing w:val="-6"/>
          <w:sz w:val="28"/>
          <w:szCs w:val="28"/>
          <w:lang w:val="en-US"/>
        </w:rPr>
        <w:t>thông</w:t>
      </w:r>
      <w:proofErr w:type="spellEnd"/>
      <w:r w:rsidRPr="00C22A03">
        <w:rPr>
          <w:color w:val="000000" w:themeColor="text1"/>
          <w:spacing w:val="-6"/>
          <w:sz w:val="28"/>
          <w:szCs w:val="28"/>
          <w:lang w:val="en-US"/>
        </w:rPr>
        <w:t xml:space="preserve"> </w:t>
      </w:r>
      <w:proofErr w:type="spellStart"/>
      <w:r w:rsidRPr="00C22A03">
        <w:rPr>
          <w:color w:val="000000" w:themeColor="text1"/>
          <w:spacing w:val="-6"/>
          <w:sz w:val="28"/>
          <w:szCs w:val="28"/>
          <w:lang w:val="en-US"/>
        </w:rPr>
        <w:t>tư</w:t>
      </w:r>
      <w:proofErr w:type="spellEnd"/>
      <w:r w:rsidRPr="00C22A03">
        <w:rPr>
          <w:color w:val="000000" w:themeColor="text1"/>
          <w:spacing w:val="-6"/>
          <w:sz w:val="28"/>
          <w:szCs w:val="28"/>
          <w:lang w:val="en-US"/>
        </w:rPr>
        <w:t xml:space="preserve"> 07)</w:t>
      </w:r>
      <w:bookmarkEnd w:id="43"/>
    </w:p>
    <w:p w14:paraId="7859B533" w14:textId="77777777" w:rsidR="00B47521" w:rsidRPr="00C22A03" w:rsidRDefault="00B47521" w:rsidP="00B47521">
      <w:pPr>
        <w:tabs>
          <w:tab w:val="left" w:pos="567"/>
        </w:tabs>
        <w:spacing w:line="360" w:lineRule="auto"/>
        <w:jc w:val="both"/>
        <w:rPr>
          <w:color w:val="000000" w:themeColor="text1"/>
          <w:sz w:val="28"/>
          <w:szCs w:val="28"/>
          <w:lang w:val="vi-VN"/>
        </w:rPr>
      </w:pPr>
      <w:r w:rsidRPr="00C22A03">
        <w:rPr>
          <w:color w:val="000000" w:themeColor="text1"/>
          <w:sz w:val="28"/>
          <w:szCs w:val="28"/>
          <w:lang w:val="en-US"/>
        </w:rPr>
        <w:tab/>
      </w:r>
      <w:proofErr w:type="spellStart"/>
      <w:r w:rsidRPr="00C22A03">
        <w:rPr>
          <w:color w:val="000000" w:themeColor="text1"/>
          <w:sz w:val="28"/>
          <w:szCs w:val="28"/>
          <w:lang w:val="en-US"/>
        </w:rPr>
        <w:t>Công</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tác</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phân</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lớp</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lập</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tiến</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độ</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kế</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hoach</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đào</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tạo</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nhà</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trường</w:t>
      </w:r>
      <w:proofErr w:type="spellEnd"/>
      <w:r w:rsidRPr="00C22A03">
        <w:rPr>
          <w:color w:val="000000" w:themeColor="text1"/>
          <w:spacing w:val="1"/>
          <w:sz w:val="28"/>
          <w:szCs w:val="28"/>
          <w:lang w:val="en-US"/>
        </w:rPr>
        <w:t xml:space="preserve"> </w:t>
      </w:r>
      <w:proofErr w:type="spellStart"/>
      <w:r w:rsidRPr="00C22A03">
        <w:rPr>
          <w:color w:val="000000" w:themeColor="text1"/>
          <w:sz w:val="28"/>
          <w:szCs w:val="28"/>
          <w:lang w:val="en-US"/>
        </w:rPr>
        <w:t>thực</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hiện</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theo</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số</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liệu</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thực</w:t>
      </w:r>
      <w:proofErr w:type="spellEnd"/>
      <w:r w:rsidRPr="00C22A03">
        <w:rPr>
          <w:color w:val="000000" w:themeColor="text1"/>
          <w:sz w:val="28"/>
          <w:szCs w:val="28"/>
          <w:lang w:val="en-US"/>
        </w:rPr>
        <w:t xml:space="preserve"> </w:t>
      </w:r>
      <w:r w:rsidRPr="00C22A03">
        <w:rPr>
          <w:color w:val="000000" w:themeColor="text1"/>
          <w:spacing w:val="-62"/>
          <w:sz w:val="28"/>
          <w:szCs w:val="28"/>
          <w:lang w:val="en-US"/>
        </w:rPr>
        <w:t xml:space="preserve"> </w:t>
      </w:r>
      <w:proofErr w:type="spellStart"/>
      <w:r w:rsidRPr="00C22A03">
        <w:rPr>
          <w:color w:val="000000" w:themeColor="text1"/>
          <w:sz w:val="28"/>
          <w:szCs w:val="28"/>
          <w:lang w:val="en-US"/>
        </w:rPr>
        <w:t>tế</w:t>
      </w:r>
      <w:proofErr w:type="spellEnd"/>
      <w:r w:rsidRPr="00C22A03">
        <w:rPr>
          <w:color w:val="000000" w:themeColor="text1"/>
          <w:sz w:val="28"/>
          <w:szCs w:val="28"/>
          <w:lang w:val="en-US"/>
        </w:rPr>
        <w:t xml:space="preserve"> </w:t>
      </w:r>
      <w:r w:rsidRPr="00C22A03">
        <w:rPr>
          <w:color w:val="000000" w:themeColor="text1"/>
          <w:sz w:val="28"/>
          <w:szCs w:val="28"/>
          <w:lang w:val="vi-VN"/>
        </w:rPr>
        <w:t>(</w:t>
      </w:r>
      <w:r w:rsidRPr="00C22A03">
        <w:rPr>
          <w:b/>
          <w:color w:val="000000" w:themeColor="text1"/>
          <w:sz w:val="28"/>
          <w:szCs w:val="28"/>
          <w:lang w:val="en-US"/>
        </w:rPr>
        <w:t>2.1.</w:t>
      </w:r>
      <w:r w:rsidRPr="00C22A03">
        <w:rPr>
          <w:b/>
          <w:color w:val="000000" w:themeColor="text1"/>
          <w:sz w:val="28"/>
          <w:szCs w:val="28"/>
          <w:lang w:val="vi-VN"/>
        </w:rPr>
        <w:t>07</w:t>
      </w:r>
      <w:r w:rsidRPr="00C22A03">
        <w:rPr>
          <w:b/>
          <w:color w:val="000000" w:themeColor="text1"/>
          <w:sz w:val="28"/>
          <w:szCs w:val="28"/>
          <w:lang w:val="en-US"/>
        </w:rPr>
        <w:t xml:space="preserve"> -</w:t>
      </w:r>
      <w:r w:rsidRPr="00C22A03">
        <w:rPr>
          <w:color w:val="000000" w:themeColor="text1"/>
          <w:sz w:val="28"/>
          <w:szCs w:val="28"/>
          <w:lang w:val="en-US"/>
        </w:rPr>
        <w:t xml:space="preserve"> </w:t>
      </w:r>
      <w:proofErr w:type="spellStart"/>
      <w:r>
        <w:rPr>
          <w:i/>
          <w:color w:val="000000" w:themeColor="text1"/>
          <w:sz w:val="28"/>
          <w:szCs w:val="28"/>
          <w:lang w:val="en-US"/>
        </w:rPr>
        <w:t>D</w:t>
      </w:r>
      <w:r w:rsidRPr="00C22A03">
        <w:rPr>
          <w:i/>
          <w:color w:val="000000" w:themeColor="text1"/>
          <w:sz w:val="28"/>
          <w:szCs w:val="28"/>
          <w:lang w:val="en-US"/>
        </w:rPr>
        <w:t>anh</w:t>
      </w:r>
      <w:proofErr w:type="spellEnd"/>
      <w:r w:rsidRPr="00C22A03">
        <w:rPr>
          <w:i/>
          <w:color w:val="000000" w:themeColor="text1"/>
          <w:sz w:val="28"/>
          <w:szCs w:val="28"/>
          <w:lang w:val="en-US"/>
        </w:rPr>
        <w:t xml:space="preserve"> </w:t>
      </w:r>
      <w:proofErr w:type="spellStart"/>
      <w:r w:rsidRPr="00C22A03">
        <w:rPr>
          <w:i/>
          <w:color w:val="000000" w:themeColor="text1"/>
          <w:sz w:val="28"/>
          <w:szCs w:val="28"/>
          <w:lang w:val="en-US"/>
        </w:rPr>
        <w:t>sách</w:t>
      </w:r>
      <w:proofErr w:type="spellEnd"/>
      <w:r w:rsidRPr="00C22A03">
        <w:rPr>
          <w:i/>
          <w:color w:val="000000" w:themeColor="text1"/>
          <w:sz w:val="28"/>
          <w:szCs w:val="28"/>
          <w:lang w:val="en-US"/>
        </w:rPr>
        <w:t xml:space="preserve"> </w:t>
      </w:r>
      <w:proofErr w:type="spellStart"/>
      <w:r w:rsidRPr="00C22A03">
        <w:rPr>
          <w:i/>
          <w:color w:val="000000" w:themeColor="text1"/>
          <w:sz w:val="28"/>
          <w:szCs w:val="28"/>
          <w:lang w:val="en-US"/>
        </w:rPr>
        <w:t>các</w:t>
      </w:r>
      <w:proofErr w:type="spellEnd"/>
      <w:r w:rsidRPr="00C22A03">
        <w:rPr>
          <w:i/>
          <w:color w:val="000000" w:themeColor="text1"/>
          <w:sz w:val="28"/>
          <w:szCs w:val="28"/>
          <w:lang w:val="en-US"/>
        </w:rPr>
        <w:t xml:space="preserve"> </w:t>
      </w:r>
      <w:proofErr w:type="spellStart"/>
      <w:r w:rsidRPr="00C22A03">
        <w:rPr>
          <w:i/>
          <w:color w:val="000000" w:themeColor="text1"/>
          <w:sz w:val="28"/>
          <w:szCs w:val="28"/>
          <w:lang w:val="en-US"/>
        </w:rPr>
        <w:t>lớp</w:t>
      </w:r>
      <w:proofErr w:type="spellEnd"/>
      <w:r>
        <w:rPr>
          <w:i/>
          <w:color w:val="000000" w:themeColor="text1"/>
          <w:sz w:val="28"/>
          <w:szCs w:val="28"/>
          <w:lang w:val="en-US"/>
        </w:rPr>
        <w:t xml:space="preserve"> </w:t>
      </w:r>
      <w:proofErr w:type="spellStart"/>
      <w:r>
        <w:rPr>
          <w:i/>
          <w:color w:val="000000" w:themeColor="text1"/>
          <w:sz w:val="28"/>
          <w:szCs w:val="28"/>
          <w:lang w:val="en-US"/>
        </w:rPr>
        <w:t>ngành</w:t>
      </w:r>
      <w:proofErr w:type="spellEnd"/>
      <w:r>
        <w:rPr>
          <w:i/>
          <w:color w:val="000000" w:themeColor="text1"/>
          <w:sz w:val="28"/>
          <w:szCs w:val="28"/>
          <w:lang w:val="en-US"/>
        </w:rPr>
        <w:t xml:space="preserve"> </w:t>
      </w:r>
      <w:proofErr w:type="spellStart"/>
      <w:r>
        <w:rPr>
          <w:i/>
          <w:color w:val="000000" w:themeColor="text1"/>
          <w:sz w:val="28"/>
          <w:szCs w:val="28"/>
          <w:lang w:val="en-US"/>
        </w:rPr>
        <w:t>Kỹ</w:t>
      </w:r>
      <w:proofErr w:type="spellEnd"/>
      <w:r>
        <w:rPr>
          <w:i/>
          <w:color w:val="000000" w:themeColor="text1"/>
          <w:sz w:val="28"/>
          <w:szCs w:val="28"/>
          <w:lang w:val="en-US"/>
        </w:rPr>
        <w:t xml:space="preserve"> </w:t>
      </w:r>
      <w:proofErr w:type="spellStart"/>
      <w:r>
        <w:rPr>
          <w:i/>
          <w:color w:val="000000" w:themeColor="text1"/>
          <w:sz w:val="28"/>
          <w:szCs w:val="28"/>
          <w:lang w:val="en-US"/>
        </w:rPr>
        <w:t>thuật</w:t>
      </w:r>
      <w:proofErr w:type="spellEnd"/>
      <w:r>
        <w:rPr>
          <w:i/>
          <w:color w:val="000000" w:themeColor="text1"/>
          <w:sz w:val="28"/>
          <w:szCs w:val="28"/>
          <w:lang w:val="en-US"/>
        </w:rPr>
        <w:t xml:space="preserve"> </w:t>
      </w:r>
      <w:proofErr w:type="spellStart"/>
      <w:r>
        <w:rPr>
          <w:i/>
          <w:color w:val="000000" w:themeColor="text1"/>
          <w:sz w:val="28"/>
          <w:szCs w:val="28"/>
          <w:lang w:val="en-US"/>
        </w:rPr>
        <w:t>chế</w:t>
      </w:r>
      <w:proofErr w:type="spellEnd"/>
      <w:r>
        <w:rPr>
          <w:i/>
          <w:color w:val="000000" w:themeColor="text1"/>
          <w:sz w:val="28"/>
          <w:szCs w:val="28"/>
          <w:lang w:val="en-US"/>
        </w:rPr>
        <w:t xml:space="preserve"> </w:t>
      </w:r>
      <w:proofErr w:type="spellStart"/>
      <w:r>
        <w:rPr>
          <w:i/>
          <w:color w:val="000000" w:themeColor="text1"/>
          <w:sz w:val="28"/>
          <w:szCs w:val="28"/>
          <w:lang w:val="en-US"/>
        </w:rPr>
        <w:t>biến</w:t>
      </w:r>
      <w:proofErr w:type="spellEnd"/>
      <w:r>
        <w:rPr>
          <w:i/>
          <w:color w:val="000000" w:themeColor="text1"/>
          <w:sz w:val="28"/>
          <w:szCs w:val="28"/>
          <w:lang w:val="en-US"/>
        </w:rPr>
        <w:t xml:space="preserve"> </w:t>
      </w:r>
      <w:proofErr w:type="spellStart"/>
      <w:r>
        <w:rPr>
          <w:i/>
          <w:color w:val="000000" w:themeColor="text1"/>
          <w:sz w:val="28"/>
          <w:szCs w:val="28"/>
          <w:lang w:val="en-US"/>
        </w:rPr>
        <w:t>món</w:t>
      </w:r>
      <w:proofErr w:type="spellEnd"/>
      <w:r>
        <w:rPr>
          <w:i/>
          <w:color w:val="000000" w:themeColor="text1"/>
          <w:sz w:val="28"/>
          <w:szCs w:val="28"/>
          <w:lang w:val="en-US"/>
        </w:rPr>
        <w:t xml:space="preserve"> </w:t>
      </w:r>
      <w:proofErr w:type="spellStart"/>
      <w:r>
        <w:rPr>
          <w:i/>
          <w:color w:val="000000" w:themeColor="text1"/>
          <w:sz w:val="28"/>
          <w:szCs w:val="28"/>
          <w:lang w:val="en-US"/>
        </w:rPr>
        <w:t>ăn</w:t>
      </w:r>
      <w:proofErr w:type="spellEnd"/>
      <w:r w:rsidRPr="00C22A03">
        <w:rPr>
          <w:color w:val="000000" w:themeColor="text1"/>
          <w:sz w:val="28"/>
          <w:szCs w:val="28"/>
          <w:lang w:val="en-US"/>
        </w:rPr>
        <w:t xml:space="preserve">; </w:t>
      </w:r>
      <w:r w:rsidRPr="00C22A03">
        <w:rPr>
          <w:b/>
          <w:color w:val="000000" w:themeColor="text1"/>
          <w:sz w:val="28"/>
          <w:szCs w:val="28"/>
          <w:lang w:val="en-US"/>
        </w:rPr>
        <w:t>2.</w:t>
      </w:r>
      <w:r w:rsidRPr="00C22A03">
        <w:rPr>
          <w:b/>
          <w:color w:val="000000" w:themeColor="text1"/>
          <w:sz w:val="28"/>
          <w:szCs w:val="28"/>
          <w:lang w:val="vi-VN"/>
        </w:rPr>
        <w:t>2</w:t>
      </w:r>
      <w:r w:rsidRPr="00C22A03">
        <w:rPr>
          <w:b/>
          <w:color w:val="000000" w:themeColor="text1"/>
          <w:sz w:val="28"/>
          <w:szCs w:val="28"/>
          <w:lang w:val="en-US"/>
        </w:rPr>
        <w:t>.</w:t>
      </w:r>
      <w:r w:rsidRPr="00C22A03">
        <w:rPr>
          <w:b/>
          <w:color w:val="000000" w:themeColor="text1"/>
          <w:sz w:val="28"/>
          <w:szCs w:val="28"/>
          <w:lang w:val="vi-VN"/>
        </w:rPr>
        <w:t>01</w:t>
      </w:r>
      <w:r w:rsidRPr="00C22A03">
        <w:rPr>
          <w:color w:val="000000" w:themeColor="text1"/>
          <w:sz w:val="28"/>
          <w:szCs w:val="28"/>
          <w:lang w:val="en-US"/>
        </w:rPr>
        <w:t xml:space="preserve"> - </w:t>
      </w:r>
      <w:proofErr w:type="spellStart"/>
      <w:r w:rsidRPr="00C22A03">
        <w:rPr>
          <w:i/>
          <w:color w:val="000000" w:themeColor="text1"/>
          <w:sz w:val="28"/>
          <w:szCs w:val="28"/>
          <w:lang w:val="en-US"/>
        </w:rPr>
        <w:t>Kế</w:t>
      </w:r>
      <w:proofErr w:type="spellEnd"/>
      <w:r w:rsidRPr="00C22A03">
        <w:rPr>
          <w:i/>
          <w:color w:val="000000" w:themeColor="text1"/>
          <w:spacing w:val="41"/>
          <w:sz w:val="28"/>
          <w:szCs w:val="28"/>
          <w:lang w:val="en-US"/>
        </w:rPr>
        <w:t xml:space="preserve"> </w:t>
      </w:r>
      <w:proofErr w:type="spellStart"/>
      <w:r w:rsidRPr="00C22A03">
        <w:rPr>
          <w:i/>
          <w:color w:val="000000" w:themeColor="text1"/>
          <w:sz w:val="28"/>
          <w:szCs w:val="28"/>
          <w:lang w:val="en-US"/>
        </w:rPr>
        <w:t>hoạch</w:t>
      </w:r>
      <w:proofErr w:type="spellEnd"/>
      <w:r w:rsidRPr="00C22A03">
        <w:rPr>
          <w:i/>
          <w:color w:val="000000" w:themeColor="text1"/>
          <w:spacing w:val="40"/>
          <w:sz w:val="28"/>
          <w:szCs w:val="28"/>
          <w:lang w:val="en-US"/>
        </w:rPr>
        <w:t xml:space="preserve"> </w:t>
      </w:r>
      <w:proofErr w:type="spellStart"/>
      <w:r w:rsidRPr="00C22A03">
        <w:rPr>
          <w:i/>
          <w:color w:val="000000" w:themeColor="text1"/>
          <w:sz w:val="28"/>
          <w:szCs w:val="28"/>
          <w:lang w:val="en-US"/>
        </w:rPr>
        <w:t>đào</w:t>
      </w:r>
      <w:proofErr w:type="spellEnd"/>
      <w:r w:rsidRPr="00C22A03">
        <w:rPr>
          <w:i/>
          <w:color w:val="000000" w:themeColor="text1"/>
          <w:spacing w:val="41"/>
          <w:sz w:val="28"/>
          <w:szCs w:val="28"/>
          <w:lang w:val="en-US"/>
        </w:rPr>
        <w:t xml:space="preserve"> </w:t>
      </w:r>
      <w:proofErr w:type="spellStart"/>
      <w:r w:rsidRPr="00C22A03">
        <w:rPr>
          <w:i/>
          <w:color w:val="000000" w:themeColor="text1"/>
          <w:sz w:val="28"/>
          <w:szCs w:val="28"/>
          <w:lang w:val="en-US"/>
        </w:rPr>
        <w:t>tạo</w:t>
      </w:r>
      <w:proofErr w:type="spellEnd"/>
      <w:r w:rsidRPr="00C22A03">
        <w:rPr>
          <w:i/>
          <w:color w:val="000000" w:themeColor="text1"/>
          <w:spacing w:val="41"/>
          <w:sz w:val="28"/>
          <w:szCs w:val="28"/>
          <w:lang w:val="en-US"/>
        </w:rPr>
        <w:t xml:space="preserve"> </w:t>
      </w:r>
      <w:proofErr w:type="spellStart"/>
      <w:r w:rsidRPr="00C22A03">
        <w:rPr>
          <w:i/>
          <w:color w:val="000000" w:themeColor="text1"/>
          <w:sz w:val="28"/>
          <w:szCs w:val="28"/>
          <w:lang w:val="en-US"/>
        </w:rPr>
        <w:t>năm</w:t>
      </w:r>
      <w:proofErr w:type="spellEnd"/>
      <w:r w:rsidRPr="00C22A03">
        <w:rPr>
          <w:i/>
          <w:color w:val="000000" w:themeColor="text1"/>
          <w:spacing w:val="41"/>
          <w:sz w:val="28"/>
          <w:szCs w:val="28"/>
          <w:lang w:val="en-US"/>
        </w:rPr>
        <w:t xml:space="preserve"> </w:t>
      </w:r>
      <w:bookmarkStart w:id="44" w:name="_Hlk153006013"/>
      <w:r w:rsidRPr="00C22A03">
        <w:rPr>
          <w:rFonts w:eastAsia="SimSun"/>
          <w:i/>
          <w:color w:val="000000" w:themeColor="text1"/>
          <w:sz w:val="28"/>
          <w:szCs w:val="28"/>
          <w:lang w:val="pt-BR"/>
        </w:rPr>
        <w:t>2020</w:t>
      </w:r>
      <w:r w:rsidRPr="00C22A03">
        <w:rPr>
          <w:rFonts w:eastAsia="SimSun"/>
          <w:i/>
          <w:color w:val="000000" w:themeColor="text1"/>
          <w:sz w:val="28"/>
          <w:szCs w:val="28"/>
          <w:lang w:val="en-US"/>
        </w:rPr>
        <w:t xml:space="preserve"> -2021, 2021 - 2022 </w:t>
      </w:r>
      <w:r w:rsidRPr="00C22A03">
        <w:rPr>
          <w:rFonts w:eastAsia="SimSun"/>
          <w:i/>
          <w:color w:val="000000" w:themeColor="text1"/>
          <w:sz w:val="28"/>
          <w:szCs w:val="28"/>
          <w:lang w:val="vi-VN"/>
        </w:rPr>
        <w:t>,</w:t>
      </w:r>
      <w:r w:rsidRPr="00C22A03">
        <w:rPr>
          <w:rFonts w:eastAsia="SimSun"/>
          <w:i/>
          <w:color w:val="000000" w:themeColor="text1"/>
          <w:sz w:val="28"/>
          <w:szCs w:val="28"/>
          <w:lang w:val="en-US"/>
        </w:rPr>
        <w:t xml:space="preserve"> 2022 - 2023</w:t>
      </w:r>
      <w:bookmarkEnd w:id="44"/>
      <w:r w:rsidRPr="00C22A03">
        <w:rPr>
          <w:rFonts w:eastAsia="SimSun"/>
          <w:i/>
          <w:color w:val="000000" w:themeColor="text1"/>
          <w:sz w:val="28"/>
          <w:szCs w:val="28"/>
          <w:lang w:val="en-US"/>
        </w:rPr>
        <w:t xml:space="preserve">; </w:t>
      </w:r>
      <w:r w:rsidRPr="00C22A03">
        <w:rPr>
          <w:b/>
          <w:color w:val="000000" w:themeColor="text1"/>
          <w:sz w:val="28"/>
          <w:szCs w:val="28"/>
          <w:lang w:val="en-US"/>
        </w:rPr>
        <w:t>2.2.</w:t>
      </w:r>
      <w:r w:rsidRPr="00C22A03">
        <w:rPr>
          <w:b/>
          <w:color w:val="000000" w:themeColor="text1"/>
          <w:sz w:val="28"/>
          <w:szCs w:val="28"/>
          <w:lang w:val="vi-VN"/>
        </w:rPr>
        <w:t>05</w:t>
      </w:r>
      <w:r w:rsidRPr="00C22A03">
        <w:rPr>
          <w:color w:val="000000" w:themeColor="text1"/>
          <w:sz w:val="28"/>
          <w:szCs w:val="28"/>
          <w:lang w:val="en-US"/>
        </w:rPr>
        <w:t xml:space="preserve"> - </w:t>
      </w:r>
      <w:proofErr w:type="spellStart"/>
      <w:r w:rsidRPr="00C22A03">
        <w:rPr>
          <w:i/>
          <w:color w:val="000000" w:themeColor="text1"/>
          <w:sz w:val="28"/>
          <w:szCs w:val="28"/>
          <w:lang w:val="en-US"/>
        </w:rPr>
        <w:t>Thời</w:t>
      </w:r>
      <w:proofErr w:type="spellEnd"/>
      <w:r w:rsidRPr="00C22A03">
        <w:rPr>
          <w:i/>
          <w:color w:val="000000" w:themeColor="text1"/>
          <w:sz w:val="28"/>
          <w:szCs w:val="28"/>
          <w:lang w:val="en-US"/>
        </w:rPr>
        <w:t xml:space="preserve"> </w:t>
      </w:r>
      <w:proofErr w:type="spellStart"/>
      <w:r w:rsidRPr="00C22A03">
        <w:rPr>
          <w:i/>
          <w:color w:val="000000" w:themeColor="text1"/>
          <w:sz w:val="28"/>
          <w:szCs w:val="28"/>
          <w:lang w:val="en-US"/>
        </w:rPr>
        <w:t>khoá</w:t>
      </w:r>
      <w:proofErr w:type="spellEnd"/>
      <w:r w:rsidRPr="00C22A03">
        <w:rPr>
          <w:i/>
          <w:color w:val="000000" w:themeColor="text1"/>
          <w:sz w:val="28"/>
          <w:szCs w:val="28"/>
          <w:lang w:val="en-US"/>
        </w:rPr>
        <w:t xml:space="preserve"> </w:t>
      </w:r>
      <w:proofErr w:type="spellStart"/>
      <w:r w:rsidRPr="00C22A03">
        <w:rPr>
          <w:i/>
          <w:color w:val="000000" w:themeColor="text1"/>
          <w:sz w:val="28"/>
          <w:szCs w:val="28"/>
          <w:lang w:val="en-US"/>
        </w:rPr>
        <w:t>biểu</w:t>
      </w:r>
      <w:proofErr w:type="spellEnd"/>
      <w:r w:rsidRPr="00C22A03">
        <w:rPr>
          <w:i/>
          <w:color w:val="000000" w:themeColor="text1"/>
          <w:sz w:val="28"/>
          <w:szCs w:val="28"/>
          <w:lang w:val="vi-VN"/>
        </w:rPr>
        <w:t xml:space="preserve"> </w:t>
      </w:r>
      <w:proofErr w:type="spellStart"/>
      <w:r w:rsidRPr="00C22A03">
        <w:rPr>
          <w:i/>
          <w:color w:val="000000" w:themeColor="text1"/>
          <w:sz w:val="28"/>
          <w:szCs w:val="28"/>
          <w:lang w:val="en-US"/>
        </w:rPr>
        <w:t>các</w:t>
      </w:r>
      <w:proofErr w:type="spellEnd"/>
      <w:r w:rsidRPr="00C22A03">
        <w:rPr>
          <w:i/>
          <w:color w:val="000000" w:themeColor="text1"/>
          <w:sz w:val="28"/>
          <w:szCs w:val="28"/>
          <w:lang w:val="en-US"/>
        </w:rPr>
        <w:t xml:space="preserve"> </w:t>
      </w:r>
      <w:proofErr w:type="spellStart"/>
      <w:r w:rsidRPr="00C22A03">
        <w:rPr>
          <w:i/>
          <w:color w:val="000000" w:themeColor="text1"/>
          <w:sz w:val="28"/>
          <w:szCs w:val="28"/>
          <w:lang w:val="en-US"/>
        </w:rPr>
        <w:t>năm</w:t>
      </w:r>
      <w:proofErr w:type="spellEnd"/>
      <w:r w:rsidRPr="00C22A03">
        <w:rPr>
          <w:i/>
          <w:color w:val="000000" w:themeColor="text1"/>
          <w:spacing w:val="1"/>
          <w:sz w:val="28"/>
          <w:szCs w:val="28"/>
          <w:lang w:val="en-US"/>
        </w:rPr>
        <w:t xml:space="preserve"> </w:t>
      </w:r>
      <w:proofErr w:type="spellStart"/>
      <w:r w:rsidRPr="00C22A03">
        <w:rPr>
          <w:i/>
          <w:color w:val="000000" w:themeColor="text1"/>
          <w:sz w:val="28"/>
          <w:szCs w:val="28"/>
          <w:lang w:val="en-US"/>
        </w:rPr>
        <w:t>học</w:t>
      </w:r>
      <w:proofErr w:type="spellEnd"/>
      <w:r w:rsidRPr="00C22A03">
        <w:rPr>
          <w:i/>
          <w:color w:val="000000" w:themeColor="text1"/>
          <w:sz w:val="28"/>
          <w:szCs w:val="28"/>
          <w:lang w:val="en-US"/>
        </w:rPr>
        <w:t xml:space="preserve"> </w:t>
      </w:r>
      <w:r w:rsidRPr="00C22A03">
        <w:rPr>
          <w:rFonts w:eastAsia="SimSun"/>
          <w:i/>
          <w:color w:val="000000" w:themeColor="text1"/>
          <w:sz w:val="28"/>
          <w:szCs w:val="28"/>
          <w:lang w:val="pt-BR"/>
        </w:rPr>
        <w:t>2020</w:t>
      </w:r>
      <w:r w:rsidRPr="00C22A03">
        <w:rPr>
          <w:rFonts w:eastAsia="SimSun"/>
          <w:i/>
          <w:color w:val="000000" w:themeColor="text1"/>
          <w:sz w:val="28"/>
          <w:szCs w:val="28"/>
          <w:lang w:val="en-US"/>
        </w:rPr>
        <w:t xml:space="preserve"> -2021, 2021 - 2022 </w:t>
      </w:r>
      <w:r w:rsidRPr="00C22A03">
        <w:rPr>
          <w:rFonts w:eastAsia="SimSun"/>
          <w:i/>
          <w:color w:val="000000" w:themeColor="text1"/>
          <w:sz w:val="28"/>
          <w:szCs w:val="28"/>
          <w:lang w:val="vi-VN"/>
        </w:rPr>
        <w:t>,</w:t>
      </w:r>
      <w:r w:rsidRPr="00C22A03">
        <w:rPr>
          <w:rFonts w:eastAsia="SimSun"/>
          <w:i/>
          <w:color w:val="000000" w:themeColor="text1"/>
          <w:sz w:val="28"/>
          <w:szCs w:val="28"/>
          <w:lang w:val="en-US"/>
        </w:rPr>
        <w:t xml:space="preserve"> 2022 - 2023</w:t>
      </w:r>
      <w:r w:rsidRPr="00C22A03">
        <w:rPr>
          <w:rFonts w:eastAsia="SimSun"/>
          <w:i/>
          <w:color w:val="000000" w:themeColor="text1"/>
          <w:sz w:val="28"/>
          <w:szCs w:val="28"/>
          <w:lang w:val="vi-VN"/>
        </w:rPr>
        <w:t xml:space="preserve">; </w:t>
      </w:r>
      <w:r w:rsidRPr="00C22A03">
        <w:rPr>
          <w:color w:val="000000" w:themeColor="text1"/>
          <w:sz w:val="28"/>
          <w:szCs w:val="28"/>
          <w:lang w:val="en-US"/>
        </w:rPr>
        <w:t>)</w:t>
      </w:r>
      <w:r w:rsidRPr="00C22A03">
        <w:rPr>
          <w:color w:val="000000" w:themeColor="text1"/>
          <w:spacing w:val="-2"/>
          <w:sz w:val="28"/>
          <w:szCs w:val="28"/>
          <w:lang w:val="en-US"/>
        </w:rPr>
        <w:t xml:space="preserve"> </w:t>
      </w:r>
    </w:p>
    <w:p w14:paraId="2489534D" w14:textId="77777777" w:rsidR="00B47521" w:rsidRPr="00C22A03" w:rsidRDefault="00B47521" w:rsidP="00B47521">
      <w:pPr>
        <w:tabs>
          <w:tab w:val="left" w:pos="567"/>
        </w:tabs>
        <w:spacing w:line="360" w:lineRule="auto"/>
        <w:jc w:val="both"/>
        <w:rPr>
          <w:color w:val="000000" w:themeColor="text1"/>
          <w:sz w:val="28"/>
          <w:szCs w:val="28"/>
          <w:lang w:val="en-US"/>
        </w:rPr>
      </w:pPr>
      <w:proofErr w:type="spellStart"/>
      <w:r w:rsidRPr="00C22A03">
        <w:rPr>
          <w:color w:val="000000" w:themeColor="text1"/>
          <w:sz w:val="28"/>
          <w:szCs w:val="28"/>
          <w:lang w:val="en-US"/>
        </w:rPr>
        <w:t>Căn</w:t>
      </w:r>
      <w:proofErr w:type="spellEnd"/>
      <w:r w:rsidRPr="00C22A03">
        <w:rPr>
          <w:color w:val="000000" w:themeColor="text1"/>
          <w:spacing w:val="4"/>
          <w:sz w:val="28"/>
          <w:szCs w:val="28"/>
          <w:lang w:val="en-US"/>
        </w:rPr>
        <w:t xml:space="preserve"> </w:t>
      </w:r>
      <w:proofErr w:type="spellStart"/>
      <w:r w:rsidRPr="00C22A03">
        <w:rPr>
          <w:color w:val="000000" w:themeColor="text1"/>
          <w:sz w:val="28"/>
          <w:szCs w:val="28"/>
          <w:lang w:val="en-US"/>
        </w:rPr>
        <w:t>cứ</w:t>
      </w:r>
      <w:proofErr w:type="spellEnd"/>
      <w:r w:rsidRPr="00C22A03">
        <w:rPr>
          <w:color w:val="000000" w:themeColor="text1"/>
          <w:spacing w:val="6"/>
          <w:sz w:val="28"/>
          <w:szCs w:val="28"/>
          <w:lang w:val="en-US"/>
        </w:rPr>
        <w:t xml:space="preserve"> </w:t>
      </w:r>
      <w:proofErr w:type="spellStart"/>
      <w:r w:rsidRPr="00C22A03">
        <w:rPr>
          <w:color w:val="000000" w:themeColor="text1"/>
          <w:sz w:val="28"/>
          <w:szCs w:val="28"/>
          <w:lang w:val="en-US"/>
        </w:rPr>
        <w:t>quy</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định</w:t>
      </w:r>
      <w:proofErr w:type="spellEnd"/>
      <w:r w:rsidRPr="00C22A03">
        <w:rPr>
          <w:color w:val="000000" w:themeColor="text1"/>
          <w:spacing w:val="5"/>
          <w:sz w:val="28"/>
          <w:szCs w:val="28"/>
          <w:lang w:val="en-US"/>
        </w:rPr>
        <w:t xml:space="preserve"> </w:t>
      </w:r>
      <w:proofErr w:type="spellStart"/>
      <w:r w:rsidRPr="00C22A03">
        <w:rPr>
          <w:color w:val="000000" w:themeColor="text1"/>
          <w:sz w:val="28"/>
          <w:szCs w:val="28"/>
          <w:lang w:val="en-US"/>
        </w:rPr>
        <w:t>về</w:t>
      </w:r>
      <w:proofErr w:type="spellEnd"/>
      <w:r w:rsidRPr="00C22A03">
        <w:rPr>
          <w:color w:val="000000" w:themeColor="text1"/>
          <w:spacing w:val="5"/>
          <w:sz w:val="28"/>
          <w:szCs w:val="28"/>
          <w:lang w:val="en-US"/>
        </w:rPr>
        <w:t xml:space="preserve"> </w:t>
      </w:r>
      <w:proofErr w:type="spellStart"/>
      <w:r w:rsidRPr="00C22A03">
        <w:rPr>
          <w:color w:val="000000" w:themeColor="text1"/>
          <w:sz w:val="28"/>
          <w:szCs w:val="28"/>
          <w:lang w:val="en-US"/>
        </w:rPr>
        <w:t>quy</w:t>
      </w:r>
      <w:proofErr w:type="spellEnd"/>
      <w:r w:rsidRPr="00C22A03">
        <w:rPr>
          <w:color w:val="000000" w:themeColor="text1"/>
          <w:spacing w:val="3"/>
          <w:sz w:val="28"/>
          <w:szCs w:val="28"/>
          <w:lang w:val="en-US"/>
        </w:rPr>
        <w:t xml:space="preserve"> </w:t>
      </w:r>
      <w:proofErr w:type="spellStart"/>
      <w:r w:rsidRPr="00C22A03">
        <w:rPr>
          <w:color w:val="000000" w:themeColor="text1"/>
          <w:sz w:val="28"/>
          <w:szCs w:val="28"/>
          <w:lang w:val="en-US"/>
        </w:rPr>
        <w:t>mô</w:t>
      </w:r>
      <w:proofErr w:type="spellEnd"/>
      <w:r w:rsidRPr="00C22A03">
        <w:rPr>
          <w:color w:val="000000" w:themeColor="text1"/>
          <w:spacing w:val="5"/>
          <w:sz w:val="28"/>
          <w:szCs w:val="28"/>
          <w:lang w:val="en-US"/>
        </w:rPr>
        <w:t xml:space="preserve"> </w:t>
      </w:r>
      <w:proofErr w:type="spellStart"/>
      <w:r w:rsidRPr="00C22A03">
        <w:rPr>
          <w:color w:val="000000" w:themeColor="text1"/>
          <w:sz w:val="28"/>
          <w:szCs w:val="28"/>
          <w:lang w:val="en-US"/>
        </w:rPr>
        <w:t>lớp</w:t>
      </w:r>
      <w:proofErr w:type="spellEnd"/>
      <w:r w:rsidRPr="00C22A03">
        <w:rPr>
          <w:color w:val="000000" w:themeColor="text1"/>
          <w:spacing w:val="5"/>
          <w:sz w:val="28"/>
          <w:szCs w:val="28"/>
          <w:lang w:val="en-US"/>
        </w:rPr>
        <w:t xml:space="preserve"> </w:t>
      </w:r>
      <w:proofErr w:type="spellStart"/>
      <w:r w:rsidRPr="00C22A03">
        <w:rPr>
          <w:color w:val="000000" w:themeColor="text1"/>
          <w:sz w:val="28"/>
          <w:szCs w:val="28"/>
          <w:lang w:val="en-US"/>
        </w:rPr>
        <w:t>học</w:t>
      </w:r>
      <w:proofErr w:type="spellEnd"/>
      <w:r w:rsidRPr="00C22A03">
        <w:rPr>
          <w:color w:val="000000" w:themeColor="text1"/>
          <w:spacing w:val="5"/>
          <w:sz w:val="28"/>
          <w:szCs w:val="28"/>
          <w:lang w:val="en-US"/>
        </w:rPr>
        <w:t xml:space="preserve"> </w:t>
      </w:r>
      <w:proofErr w:type="spellStart"/>
      <w:r w:rsidRPr="00C22A03">
        <w:rPr>
          <w:color w:val="000000" w:themeColor="text1"/>
          <w:sz w:val="28"/>
          <w:szCs w:val="28"/>
          <w:lang w:val="en-US"/>
        </w:rPr>
        <w:t>lý</w:t>
      </w:r>
      <w:proofErr w:type="spellEnd"/>
      <w:r w:rsidRPr="00C22A03">
        <w:rPr>
          <w:color w:val="000000" w:themeColor="text1"/>
          <w:spacing w:val="5"/>
          <w:sz w:val="28"/>
          <w:szCs w:val="28"/>
          <w:lang w:val="en-US"/>
        </w:rPr>
        <w:t xml:space="preserve"> </w:t>
      </w:r>
      <w:proofErr w:type="spellStart"/>
      <w:r w:rsidRPr="00C22A03">
        <w:rPr>
          <w:color w:val="000000" w:themeColor="text1"/>
          <w:sz w:val="28"/>
          <w:szCs w:val="28"/>
          <w:lang w:val="en-US"/>
        </w:rPr>
        <w:t>thuyết</w:t>
      </w:r>
      <w:proofErr w:type="spellEnd"/>
      <w:r w:rsidRPr="00C22A03">
        <w:rPr>
          <w:color w:val="000000" w:themeColor="text1"/>
          <w:spacing w:val="7"/>
          <w:sz w:val="28"/>
          <w:szCs w:val="28"/>
          <w:lang w:val="en-US"/>
        </w:rPr>
        <w:t xml:space="preserve"> </w:t>
      </w:r>
      <w:proofErr w:type="spellStart"/>
      <w:r w:rsidRPr="00C22A03">
        <w:rPr>
          <w:color w:val="000000" w:themeColor="text1"/>
          <w:sz w:val="28"/>
          <w:szCs w:val="28"/>
          <w:lang w:val="en-US"/>
        </w:rPr>
        <w:t>và</w:t>
      </w:r>
      <w:proofErr w:type="spellEnd"/>
      <w:r w:rsidRPr="00C22A03">
        <w:rPr>
          <w:color w:val="000000" w:themeColor="text1"/>
          <w:spacing w:val="5"/>
          <w:sz w:val="28"/>
          <w:szCs w:val="28"/>
          <w:lang w:val="en-US"/>
        </w:rPr>
        <w:t xml:space="preserve"> </w:t>
      </w:r>
      <w:proofErr w:type="spellStart"/>
      <w:r w:rsidRPr="00C22A03">
        <w:rPr>
          <w:color w:val="000000" w:themeColor="text1"/>
          <w:sz w:val="28"/>
          <w:szCs w:val="28"/>
          <w:lang w:val="en-US"/>
        </w:rPr>
        <w:t>thực</w:t>
      </w:r>
      <w:proofErr w:type="spellEnd"/>
      <w:r w:rsidRPr="00C22A03">
        <w:rPr>
          <w:color w:val="000000" w:themeColor="text1"/>
          <w:spacing w:val="5"/>
          <w:sz w:val="28"/>
          <w:szCs w:val="28"/>
          <w:lang w:val="en-US"/>
        </w:rPr>
        <w:t xml:space="preserve"> </w:t>
      </w:r>
      <w:proofErr w:type="spellStart"/>
      <w:r w:rsidRPr="00C22A03">
        <w:rPr>
          <w:color w:val="000000" w:themeColor="text1"/>
          <w:sz w:val="28"/>
          <w:szCs w:val="28"/>
          <w:lang w:val="en-US"/>
        </w:rPr>
        <w:t>hành</w:t>
      </w:r>
      <w:proofErr w:type="spellEnd"/>
      <w:r w:rsidRPr="00C22A03">
        <w:rPr>
          <w:color w:val="000000" w:themeColor="text1"/>
          <w:spacing w:val="5"/>
          <w:sz w:val="28"/>
          <w:szCs w:val="28"/>
          <w:lang w:val="en-US"/>
        </w:rPr>
        <w:t xml:space="preserve"> </w:t>
      </w:r>
      <w:proofErr w:type="spellStart"/>
      <w:r w:rsidRPr="00C22A03">
        <w:rPr>
          <w:color w:val="000000" w:themeColor="text1"/>
          <w:sz w:val="28"/>
          <w:szCs w:val="28"/>
          <w:lang w:val="en-US"/>
        </w:rPr>
        <w:t>tại</w:t>
      </w:r>
      <w:proofErr w:type="spellEnd"/>
      <w:r w:rsidRPr="00C22A03">
        <w:rPr>
          <w:color w:val="000000" w:themeColor="text1"/>
          <w:spacing w:val="5"/>
          <w:sz w:val="28"/>
          <w:szCs w:val="28"/>
          <w:lang w:val="en-US"/>
        </w:rPr>
        <w:t xml:space="preserve"> </w:t>
      </w:r>
      <w:proofErr w:type="spellStart"/>
      <w:r w:rsidRPr="00C22A03">
        <w:rPr>
          <w:color w:val="000000" w:themeColor="text1"/>
          <w:sz w:val="28"/>
          <w:szCs w:val="28"/>
          <w:lang w:val="en-US"/>
        </w:rPr>
        <w:t>Thông</w:t>
      </w:r>
      <w:proofErr w:type="spellEnd"/>
      <w:r w:rsidRPr="00C22A03">
        <w:rPr>
          <w:color w:val="000000" w:themeColor="text1"/>
          <w:spacing w:val="5"/>
          <w:sz w:val="28"/>
          <w:szCs w:val="28"/>
          <w:lang w:val="en-US"/>
        </w:rPr>
        <w:t xml:space="preserve"> </w:t>
      </w:r>
      <w:proofErr w:type="spellStart"/>
      <w:r w:rsidRPr="00C22A03">
        <w:rPr>
          <w:color w:val="000000" w:themeColor="text1"/>
          <w:sz w:val="28"/>
          <w:szCs w:val="28"/>
          <w:lang w:val="en-US"/>
        </w:rPr>
        <w:t>tư</w:t>
      </w:r>
      <w:proofErr w:type="spellEnd"/>
      <w:r w:rsidRPr="00C22A03">
        <w:rPr>
          <w:color w:val="000000" w:themeColor="text1"/>
          <w:spacing w:val="6"/>
          <w:sz w:val="28"/>
          <w:szCs w:val="28"/>
          <w:lang w:val="en-US"/>
        </w:rPr>
        <w:t xml:space="preserve"> </w:t>
      </w:r>
      <w:proofErr w:type="spellStart"/>
      <w:r w:rsidRPr="00C22A03">
        <w:rPr>
          <w:color w:val="000000" w:themeColor="text1"/>
          <w:sz w:val="28"/>
          <w:szCs w:val="28"/>
          <w:lang w:val="en-US"/>
        </w:rPr>
        <w:t>số</w:t>
      </w:r>
      <w:proofErr w:type="spellEnd"/>
      <w:r w:rsidRPr="00C22A03">
        <w:rPr>
          <w:color w:val="000000" w:themeColor="text1"/>
          <w:spacing w:val="5"/>
          <w:sz w:val="28"/>
          <w:szCs w:val="28"/>
          <w:lang w:val="en-US"/>
        </w:rPr>
        <w:t xml:space="preserve"> </w:t>
      </w:r>
      <w:r w:rsidRPr="00C22A03">
        <w:rPr>
          <w:color w:val="000000" w:themeColor="text1"/>
          <w:sz w:val="28"/>
          <w:szCs w:val="28"/>
          <w:lang w:val="en-US"/>
        </w:rPr>
        <w:t>07/2017</w:t>
      </w:r>
      <w:r w:rsidRPr="00C22A03">
        <w:rPr>
          <w:color w:val="000000" w:themeColor="text1"/>
          <w:spacing w:val="-62"/>
          <w:sz w:val="28"/>
          <w:szCs w:val="28"/>
          <w:lang w:val="en-US"/>
        </w:rPr>
        <w:t xml:space="preserve"> </w:t>
      </w:r>
      <w:r w:rsidRPr="00C22A03">
        <w:rPr>
          <w:color w:val="000000" w:themeColor="text1"/>
          <w:sz w:val="28"/>
          <w:szCs w:val="28"/>
          <w:lang w:val="en-US"/>
        </w:rPr>
        <w:t xml:space="preserve">TTBLĐTBXH </w:t>
      </w:r>
      <w:proofErr w:type="spellStart"/>
      <w:r w:rsidRPr="00C22A03">
        <w:rPr>
          <w:color w:val="000000" w:themeColor="text1"/>
          <w:sz w:val="28"/>
          <w:szCs w:val="28"/>
          <w:lang w:val="en-US"/>
        </w:rPr>
        <w:t>và</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quy</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ch</w:t>
      </w:r>
      <w:r w:rsidRPr="00C22A03">
        <w:rPr>
          <w:color w:val="000000" w:themeColor="text1"/>
          <w:spacing w:val="-1"/>
          <w:sz w:val="28"/>
          <w:szCs w:val="28"/>
          <w:lang w:val="en-US"/>
        </w:rPr>
        <w:t>ế</w:t>
      </w:r>
      <w:proofErr w:type="spellEnd"/>
      <w:r w:rsidRPr="00C22A03">
        <w:rPr>
          <w:color w:val="000000" w:themeColor="text1"/>
          <w:spacing w:val="-1"/>
          <w:sz w:val="28"/>
          <w:szCs w:val="28"/>
          <w:lang w:val="en-US"/>
        </w:rPr>
        <w:t xml:space="preserve">  </w:t>
      </w:r>
      <w:proofErr w:type="spellStart"/>
      <w:r w:rsidRPr="00C22A03">
        <w:rPr>
          <w:color w:val="000000" w:themeColor="text1"/>
          <w:spacing w:val="-1"/>
          <w:sz w:val="28"/>
          <w:szCs w:val="28"/>
          <w:lang w:val="en-US"/>
        </w:rPr>
        <w:t>đào</w:t>
      </w:r>
      <w:proofErr w:type="spellEnd"/>
      <w:r w:rsidRPr="00C22A03">
        <w:rPr>
          <w:color w:val="000000" w:themeColor="text1"/>
          <w:spacing w:val="-1"/>
          <w:sz w:val="28"/>
          <w:szCs w:val="28"/>
          <w:lang w:val="en-US"/>
        </w:rPr>
        <w:t xml:space="preserve"> </w:t>
      </w:r>
      <w:proofErr w:type="spellStart"/>
      <w:r w:rsidRPr="00C22A03">
        <w:rPr>
          <w:color w:val="000000" w:themeColor="text1"/>
          <w:spacing w:val="-1"/>
          <w:sz w:val="28"/>
          <w:szCs w:val="28"/>
          <w:lang w:val="en-US"/>
        </w:rPr>
        <w:t>tạo</w:t>
      </w:r>
      <w:proofErr w:type="spellEnd"/>
      <w:r w:rsidRPr="00C22A03">
        <w:rPr>
          <w:color w:val="000000" w:themeColor="text1"/>
          <w:spacing w:val="-1"/>
          <w:sz w:val="28"/>
          <w:szCs w:val="28"/>
          <w:lang w:val="en-US"/>
        </w:rPr>
        <w:t xml:space="preserve"> </w:t>
      </w:r>
      <w:proofErr w:type="spellStart"/>
      <w:r w:rsidRPr="00C22A03">
        <w:rPr>
          <w:color w:val="000000" w:themeColor="text1"/>
          <w:spacing w:val="-1"/>
          <w:sz w:val="28"/>
          <w:szCs w:val="28"/>
          <w:lang w:val="en-US"/>
        </w:rPr>
        <w:t>tín</w:t>
      </w:r>
      <w:proofErr w:type="spellEnd"/>
      <w:r w:rsidRPr="00C22A03">
        <w:rPr>
          <w:color w:val="000000" w:themeColor="text1"/>
          <w:spacing w:val="-1"/>
          <w:sz w:val="28"/>
          <w:szCs w:val="28"/>
          <w:lang w:val="en-US"/>
        </w:rPr>
        <w:t xml:space="preserve"> </w:t>
      </w:r>
      <w:proofErr w:type="spellStart"/>
      <w:r w:rsidRPr="00C22A03">
        <w:rPr>
          <w:color w:val="000000" w:themeColor="text1"/>
          <w:spacing w:val="-1"/>
          <w:sz w:val="28"/>
          <w:szCs w:val="28"/>
          <w:lang w:val="en-US"/>
        </w:rPr>
        <w:t>chỉ</w:t>
      </w:r>
      <w:proofErr w:type="spellEnd"/>
      <w:r w:rsidRPr="00C22A03">
        <w:rPr>
          <w:color w:val="000000" w:themeColor="text1"/>
          <w:spacing w:val="-1"/>
          <w:sz w:val="28"/>
          <w:szCs w:val="28"/>
          <w:lang w:val="en-US"/>
        </w:rPr>
        <w:t xml:space="preserve"> </w:t>
      </w:r>
      <w:proofErr w:type="spellStart"/>
      <w:r w:rsidRPr="00C22A03">
        <w:rPr>
          <w:color w:val="000000" w:themeColor="text1"/>
          <w:sz w:val="28"/>
          <w:szCs w:val="28"/>
          <w:lang w:val="en-US"/>
        </w:rPr>
        <w:t>trường</w:t>
      </w:r>
      <w:proofErr w:type="spellEnd"/>
      <w:r w:rsidRPr="00C22A03">
        <w:rPr>
          <w:color w:val="000000" w:themeColor="text1"/>
          <w:spacing w:val="1"/>
          <w:sz w:val="28"/>
          <w:szCs w:val="28"/>
          <w:lang w:val="en-US"/>
        </w:rPr>
        <w:t xml:space="preserve"> </w:t>
      </w:r>
      <w:proofErr w:type="spellStart"/>
      <w:r w:rsidRPr="00C22A03">
        <w:rPr>
          <w:color w:val="000000" w:themeColor="text1"/>
          <w:sz w:val="28"/>
          <w:szCs w:val="28"/>
          <w:lang w:val="en-US"/>
        </w:rPr>
        <w:t>thực</w:t>
      </w:r>
      <w:proofErr w:type="spellEnd"/>
      <w:r w:rsidRPr="00C22A03">
        <w:rPr>
          <w:color w:val="000000" w:themeColor="text1"/>
          <w:spacing w:val="-1"/>
          <w:sz w:val="28"/>
          <w:szCs w:val="28"/>
          <w:lang w:val="en-US"/>
        </w:rPr>
        <w:t xml:space="preserve"> </w:t>
      </w:r>
      <w:proofErr w:type="spellStart"/>
      <w:r w:rsidRPr="00C22A03">
        <w:rPr>
          <w:color w:val="000000" w:themeColor="text1"/>
          <w:sz w:val="28"/>
          <w:szCs w:val="28"/>
          <w:lang w:val="en-US"/>
        </w:rPr>
        <w:t>hiện</w:t>
      </w:r>
      <w:proofErr w:type="spellEnd"/>
      <w:r w:rsidRPr="00C22A03">
        <w:rPr>
          <w:color w:val="000000" w:themeColor="text1"/>
          <w:spacing w:val="-1"/>
          <w:sz w:val="28"/>
          <w:szCs w:val="28"/>
          <w:lang w:val="en-US"/>
        </w:rPr>
        <w:t xml:space="preserve">  </w:t>
      </w:r>
      <w:proofErr w:type="spellStart"/>
      <w:r w:rsidRPr="00C22A03">
        <w:rPr>
          <w:color w:val="000000" w:themeColor="text1"/>
          <w:sz w:val="28"/>
          <w:szCs w:val="28"/>
          <w:lang w:val="en-US"/>
        </w:rPr>
        <w:t>đạt</w:t>
      </w:r>
      <w:proofErr w:type="spellEnd"/>
      <w:r w:rsidRPr="00C22A03">
        <w:rPr>
          <w:color w:val="000000" w:themeColor="text1"/>
          <w:spacing w:val="-1"/>
          <w:sz w:val="28"/>
          <w:szCs w:val="28"/>
          <w:lang w:val="en-US"/>
        </w:rPr>
        <w:t xml:space="preserve"> </w:t>
      </w:r>
      <w:proofErr w:type="spellStart"/>
      <w:r w:rsidRPr="00C22A03">
        <w:rPr>
          <w:color w:val="000000" w:themeColor="text1"/>
          <w:sz w:val="28"/>
          <w:szCs w:val="28"/>
          <w:lang w:val="en-US"/>
        </w:rPr>
        <w:t>về</w:t>
      </w:r>
      <w:proofErr w:type="spellEnd"/>
      <w:r w:rsidRPr="00C22A03">
        <w:rPr>
          <w:color w:val="000000" w:themeColor="text1"/>
          <w:spacing w:val="-1"/>
          <w:sz w:val="28"/>
          <w:szCs w:val="28"/>
          <w:lang w:val="en-US"/>
        </w:rPr>
        <w:t xml:space="preserve"> </w:t>
      </w:r>
      <w:proofErr w:type="spellStart"/>
      <w:r w:rsidRPr="00C22A03">
        <w:rPr>
          <w:color w:val="000000" w:themeColor="text1"/>
          <w:sz w:val="28"/>
          <w:szCs w:val="28"/>
          <w:lang w:val="en-US"/>
        </w:rPr>
        <w:t>tỷ</w:t>
      </w:r>
      <w:proofErr w:type="spellEnd"/>
      <w:r w:rsidRPr="00C22A03">
        <w:rPr>
          <w:color w:val="000000" w:themeColor="text1"/>
          <w:spacing w:val="-6"/>
          <w:sz w:val="28"/>
          <w:szCs w:val="28"/>
          <w:lang w:val="en-US"/>
        </w:rPr>
        <w:t xml:space="preserve"> </w:t>
      </w:r>
      <w:proofErr w:type="spellStart"/>
      <w:r w:rsidRPr="00C22A03">
        <w:rPr>
          <w:color w:val="000000" w:themeColor="text1"/>
          <w:sz w:val="28"/>
          <w:szCs w:val="28"/>
          <w:lang w:val="en-US"/>
        </w:rPr>
        <w:t>lệ</w:t>
      </w:r>
      <w:proofErr w:type="spellEnd"/>
      <w:r w:rsidRPr="00C22A03">
        <w:rPr>
          <w:color w:val="000000" w:themeColor="text1"/>
          <w:spacing w:val="-1"/>
          <w:sz w:val="28"/>
          <w:szCs w:val="28"/>
          <w:lang w:val="en-US"/>
        </w:rPr>
        <w:t xml:space="preserve"> </w:t>
      </w:r>
      <w:proofErr w:type="spellStart"/>
      <w:r w:rsidRPr="00C22A03">
        <w:rPr>
          <w:color w:val="000000" w:themeColor="text1"/>
          <w:sz w:val="28"/>
          <w:szCs w:val="28"/>
          <w:lang w:val="en-US"/>
        </w:rPr>
        <w:t>số</w:t>
      </w:r>
      <w:proofErr w:type="spellEnd"/>
      <w:r w:rsidRPr="00C22A03">
        <w:rPr>
          <w:color w:val="000000" w:themeColor="text1"/>
          <w:spacing w:val="-2"/>
          <w:sz w:val="28"/>
          <w:szCs w:val="28"/>
          <w:lang w:val="en-US"/>
        </w:rPr>
        <w:t xml:space="preserve"> </w:t>
      </w:r>
      <w:proofErr w:type="spellStart"/>
      <w:r w:rsidRPr="00C22A03">
        <w:rPr>
          <w:color w:val="000000" w:themeColor="text1"/>
          <w:sz w:val="28"/>
          <w:szCs w:val="28"/>
          <w:lang w:val="en-US"/>
        </w:rPr>
        <w:t>người</w:t>
      </w:r>
      <w:proofErr w:type="spellEnd"/>
      <w:r w:rsidRPr="00C22A03">
        <w:rPr>
          <w:color w:val="000000" w:themeColor="text1"/>
          <w:spacing w:val="-1"/>
          <w:sz w:val="28"/>
          <w:szCs w:val="28"/>
          <w:lang w:val="en-US"/>
        </w:rPr>
        <w:t xml:space="preserve"> </w:t>
      </w:r>
      <w:proofErr w:type="spellStart"/>
      <w:r w:rsidRPr="00C22A03">
        <w:rPr>
          <w:color w:val="000000" w:themeColor="text1"/>
          <w:sz w:val="28"/>
          <w:szCs w:val="28"/>
          <w:lang w:val="en-US"/>
        </w:rPr>
        <w:t>học</w:t>
      </w:r>
      <w:proofErr w:type="spellEnd"/>
      <w:r w:rsidRPr="00C22A03">
        <w:rPr>
          <w:color w:val="000000" w:themeColor="text1"/>
          <w:sz w:val="28"/>
          <w:szCs w:val="28"/>
          <w:lang w:val="en-US"/>
        </w:rPr>
        <w:t>/</w:t>
      </w:r>
      <w:proofErr w:type="spellStart"/>
      <w:r w:rsidRPr="00C22A03">
        <w:rPr>
          <w:color w:val="000000" w:themeColor="text1"/>
          <w:sz w:val="28"/>
          <w:szCs w:val="28"/>
          <w:lang w:val="en-US"/>
        </w:rPr>
        <w:t>lớp</w:t>
      </w:r>
      <w:proofErr w:type="spellEnd"/>
    </w:p>
    <w:p w14:paraId="567A5781" w14:textId="77777777" w:rsidR="00360026" w:rsidRPr="005F66A6" w:rsidRDefault="00360026" w:rsidP="000E4778">
      <w:pPr>
        <w:spacing w:line="276" w:lineRule="auto"/>
        <w:jc w:val="both"/>
        <w:outlineLvl w:val="1"/>
        <w:rPr>
          <w:b/>
          <w:bCs/>
          <w:i/>
          <w:iCs/>
          <w:sz w:val="28"/>
          <w:szCs w:val="28"/>
          <w:lang w:val="en-US"/>
        </w:rPr>
      </w:pPr>
      <w:r w:rsidRPr="005F66A6">
        <w:rPr>
          <w:bCs/>
          <w:iCs/>
          <w:sz w:val="28"/>
          <w:szCs w:val="28"/>
          <w:lang w:val="en-US"/>
        </w:rPr>
        <w:t>-</w:t>
      </w:r>
      <w:r w:rsidRPr="005F66A6">
        <w:rPr>
          <w:bCs/>
          <w:iCs/>
          <w:sz w:val="28"/>
          <w:szCs w:val="28"/>
          <w:lang w:val="en-US"/>
        </w:rPr>
        <w:tab/>
      </w:r>
      <w:proofErr w:type="spellStart"/>
      <w:r w:rsidRPr="005F66A6">
        <w:rPr>
          <w:b/>
          <w:bCs/>
          <w:i/>
          <w:iCs/>
          <w:sz w:val="28"/>
          <w:szCs w:val="28"/>
          <w:lang w:val="en-US"/>
        </w:rPr>
        <w:t>Tỉ</w:t>
      </w:r>
      <w:proofErr w:type="spellEnd"/>
      <w:r w:rsidRPr="005F66A6">
        <w:rPr>
          <w:b/>
          <w:bCs/>
          <w:i/>
          <w:iCs/>
          <w:spacing w:val="-3"/>
          <w:sz w:val="28"/>
          <w:szCs w:val="28"/>
          <w:lang w:val="en-US"/>
        </w:rPr>
        <w:t xml:space="preserve"> </w:t>
      </w:r>
      <w:proofErr w:type="spellStart"/>
      <w:r w:rsidRPr="005F66A6">
        <w:rPr>
          <w:b/>
          <w:bCs/>
          <w:i/>
          <w:iCs/>
          <w:sz w:val="28"/>
          <w:szCs w:val="28"/>
          <w:lang w:val="en-US"/>
        </w:rPr>
        <w:t>lệ</w:t>
      </w:r>
      <w:proofErr w:type="spellEnd"/>
      <w:r w:rsidRPr="005F66A6">
        <w:rPr>
          <w:b/>
          <w:bCs/>
          <w:i/>
          <w:iCs/>
          <w:spacing w:val="-2"/>
          <w:sz w:val="28"/>
          <w:szCs w:val="28"/>
          <w:lang w:val="en-US"/>
        </w:rPr>
        <w:t xml:space="preserve"> </w:t>
      </w:r>
      <w:proofErr w:type="spellStart"/>
      <w:r w:rsidRPr="005F66A6">
        <w:rPr>
          <w:b/>
          <w:bCs/>
          <w:i/>
          <w:iCs/>
          <w:sz w:val="28"/>
          <w:szCs w:val="28"/>
          <w:lang w:val="en-US"/>
        </w:rPr>
        <w:t>quy</w:t>
      </w:r>
      <w:proofErr w:type="spellEnd"/>
      <w:r w:rsidRPr="005F66A6">
        <w:rPr>
          <w:b/>
          <w:bCs/>
          <w:i/>
          <w:iCs/>
          <w:spacing w:val="-3"/>
          <w:sz w:val="28"/>
          <w:szCs w:val="28"/>
          <w:lang w:val="en-US"/>
        </w:rPr>
        <w:t xml:space="preserve"> </w:t>
      </w:r>
      <w:proofErr w:type="spellStart"/>
      <w:r w:rsidRPr="005F66A6">
        <w:rPr>
          <w:b/>
          <w:bCs/>
          <w:i/>
          <w:iCs/>
          <w:sz w:val="28"/>
          <w:szCs w:val="28"/>
          <w:lang w:val="en-US"/>
        </w:rPr>
        <w:t>đổi</w:t>
      </w:r>
      <w:proofErr w:type="spellEnd"/>
      <w:r w:rsidRPr="005F66A6">
        <w:rPr>
          <w:b/>
          <w:bCs/>
          <w:i/>
          <w:iCs/>
          <w:spacing w:val="-3"/>
          <w:sz w:val="28"/>
          <w:szCs w:val="28"/>
          <w:lang w:val="en-US"/>
        </w:rPr>
        <w:t xml:space="preserve"> </w:t>
      </w:r>
      <w:proofErr w:type="spellStart"/>
      <w:r w:rsidRPr="005F66A6">
        <w:rPr>
          <w:b/>
          <w:bCs/>
          <w:i/>
          <w:iCs/>
          <w:sz w:val="28"/>
          <w:szCs w:val="28"/>
          <w:lang w:val="en-US"/>
        </w:rPr>
        <w:t>người</w:t>
      </w:r>
      <w:proofErr w:type="spellEnd"/>
      <w:r w:rsidRPr="005F66A6">
        <w:rPr>
          <w:b/>
          <w:bCs/>
          <w:i/>
          <w:iCs/>
          <w:spacing w:val="1"/>
          <w:sz w:val="28"/>
          <w:szCs w:val="28"/>
          <w:lang w:val="en-US"/>
        </w:rPr>
        <w:t xml:space="preserve"> </w:t>
      </w:r>
      <w:proofErr w:type="spellStart"/>
      <w:r w:rsidRPr="005F66A6">
        <w:rPr>
          <w:b/>
          <w:bCs/>
          <w:i/>
          <w:iCs/>
          <w:sz w:val="28"/>
          <w:szCs w:val="28"/>
          <w:lang w:val="en-US"/>
        </w:rPr>
        <w:t>học</w:t>
      </w:r>
      <w:proofErr w:type="spellEnd"/>
      <w:r w:rsidRPr="005F66A6">
        <w:rPr>
          <w:b/>
          <w:bCs/>
          <w:i/>
          <w:iCs/>
          <w:sz w:val="28"/>
          <w:szCs w:val="28"/>
          <w:lang w:val="en-US"/>
        </w:rPr>
        <w:t>/</w:t>
      </w:r>
      <w:r w:rsidRPr="005F66A6">
        <w:rPr>
          <w:b/>
          <w:bCs/>
          <w:i/>
          <w:iCs/>
          <w:spacing w:val="-3"/>
          <w:sz w:val="28"/>
          <w:szCs w:val="28"/>
          <w:lang w:val="en-US"/>
        </w:rPr>
        <w:t xml:space="preserve"> </w:t>
      </w:r>
      <w:proofErr w:type="spellStart"/>
      <w:r w:rsidRPr="005F66A6">
        <w:rPr>
          <w:b/>
          <w:bCs/>
          <w:i/>
          <w:iCs/>
          <w:sz w:val="28"/>
          <w:szCs w:val="28"/>
          <w:lang w:val="en-US"/>
        </w:rPr>
        <w:t>nhà</w:t>
      </w:r>
      <w:proofErr w:type="spellEnd"/>
      <w:r w:rsidRPr="005F66A6">
        <w:rPr>
          <w:b/>
          <w:bCs/>
          <w:i/>
          <w:iCs/>
          <w:spacing w:val="-2"/>
          <w:sz w:val="28"/>
          <w:szCs w:val="28"/>
          <w:lang w:val="en-US"/>
        </w:rPr>
        <w:t xml:space="preserve"> </w:t>
      </w:r>
      <w:proofErr w:type="spellStart"/>
      <w:r w:rsidRPr="005F66A6">
        <w:rPr>
          <w:b/>
          <w:bCs/>
          <w:i/>
          <w:iCs/>
          <w:sz w:val="28"/>
          <w:szCs w:val="28"/>
          <w:lang w:val="en-US"/>
        </w:rPr>
        <w:t>giáo</w:t>
      </w:r>
      <w:proofErr w:type="spellEnd"/>
    </w:p>
    <w:p w14:paraId="6A50AF41" w14:textId="77777777" w:rsidR="00B47521" w:rsidRPr="00C22A03" w:rsidRDefault="00B47521" w:rsidP="00B47521">
      <w:pPr>
        <w:tabs>
          <w:tab w:val="left" w:pos="567"/>
        </w:tabs>
        <w:spacing w:line="360" w:lineRule="auto"/>
        <w:jc w:val="both"/>
        <w:rPr>
          <w:color w:val="000000" w:themeColor="text1"/>
          <w:sz w:val="28"/>
          <w:szCs w:val="28"/>
          <w:lang w:val="en-US"/>
        </w:rPr>
      </w:pPr>
      <w:proofErr w:type="spellStart"/>
      <w:r w:rsidRPr="00C22A03">
        <w:rPr>
          <w:color w:val="000000" w:themeColor="text1"/>
          <w:sz w:val="28"/>
          <w:szCs w:val="28"/>
          <w:lang w:val="en-US"/>
        </w:rPr>
        <w:t>Đối</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với</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các</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lớp</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cao</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đẳng</w:t>
      </w:r>
      <w:proofErr w:type="spellEnd"/>
      <w:r w:rsidRPr="00C22A03">
        <w:rPr>
          <w:color w:val="000000" w:themeColor="text1"/>
          <w:sz w:val="28"/>
          <w:szCs w:val="28"/>
          <w:lang w:val="en-US"/>
        </w:rPr>
        <w:t xml:space="preserve"> </w:t>
      </w:r>
      <w:proofErr w:type="spellStart"/>
      <w:r w:rsidRPr="00C22A03">
        <w:rPr>
          <w:color w:val="000000" w:themeColor="text1"/>
          <w:sz w:val="28"/>
          <w:szCs w:val="28"/>
          <w:lang w:val="en-US"/>
        </w:rPr>
        <w:t>nghề</w:t>
      </w:r>
      <w:proofErr w:type="spellEnd"/>
      <w:r w:rsidRPr="00C22A03">
        <w:rPr>
          <w:color w:val="000000" w:themeColor="text1"/>
          <w:sz w:val="28"/>
          <w:szCs w:val="28"/>
          <w:lang w:val="en-US"/>
        </w:rPr>
        <w:t xml:space="preserve"> KTCBMA</w:t>
      </w:r>
      <w:r w:rsidRPr="00C22A03">
        <w:rPr>
          <w:color w:val="000000" w:themeColor="text1"/>
          <w:spacing w:val="65"/>
          <w:sz w:val="28"/>
          <w:szCs w:val="28"/>
          <w:lang w:val="en-US"/>
        </w:rPr>
        <w:t xml:space="preserve"> </w:t>
      </w:r>
      <w:r w:rsidRPr="00C22A03">
        <w:rPr>
          <w:color w:val="000000" w:themeColor="text1"/>
          <w:sz w:val="28"/>
          <w:szCs w:val="28"/>
          <w:lang w:val="en-US"/>
        </w:rPr>
        <w:t>(</w:t>
      </w:r>
      <w:r w:rsidRPr="00C22A03">
        <w:rPr>
          <w:b/>
          <w:i/>
          <w:iCs/>
          <w:color w:val="000000" w:themeColor="text1"/>
          <w:sz w:val="28"/>
          <w:szCs w:val="28"/>
          <w:lang w:val="en-US"/>
        </w:rPr>
        <w:t xml:space="preserve">2.2.02 </w:t>
      </w:r>
      <w:r w:rsidRPr="00C22A03">
        <w:rPr>
          <w:i/>
          <w:iCs/>
          <w:color w:val="000000" w:themeColor="text1"/>
          <w:sz w:val="28"/>
          <w:szCs w:val="28"/>
          <w:lang w:val="en-US"/>
        </w:rPr>
        <w:t xml:space="preserve">- </w:t>
      </w:r>
      <w:r w:rsidRPr="00C22A03">
        <w:rPr>
          <w:i/>
          <w:iCs/>
          <w:color w:val="000000" w:themeColor="text1"/>
          <w:sz w:val="28"/>
          <w:szCs w:val="28"/>
          <w:lang w:val="vi-VN"/>
        </w:rPr>
        <w:t>P</w:t>
      </w:r>
      <w:proofErr w:type="spellStart"/>
      <w:r w:rsidRPr="00C22A03">
        <w:rPr>
          <w:i/>
          <w:iCs/>
          <w:color w:val="000000" w:themeColor="text1"/>
          <w:sz w:val="28"/>
          <w:szCs w:val="28"/>
          <w:lang w:val="en-US"/>
        </w:rPr>
        <w:t>hân</w:t>
      </w:r>
      <w:proofErr w:type="spellEnd"/>
      <w:r w:rsidRPr="00C22A03">
        <w:rPr>
          <w:i/>
          <w:iCs/>
          <w:color w:val="000000" w:themeColor="text1"/>
          <w:spacing w:val="1"/>
          <w:sz w:val="28"/>
          <w:szCs w:val="28"/>
          <w:lang w:val="en-US"/>
        </w:rPr>
        <w:t xml:space="preserve"> </w:t>
      </w:r>
      <w:proofErr w:type="spellStart"/>
      <w:r w:rsidRPr="00C22A03">
        <w:rPr>
          <w:i/>
          <w:iCs/>
          <w:color w:val="000000" w:themeColor="text1"/>
          <w:sz w:val="28"/>
          <w:szCs w:val="28"/>
          <w:lang w:val="en-US"/>
        </w:rPr>
        <w:t>công</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giảng</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viên</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giảng</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dạy</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nghề</w:t>
      </w:r>
      <w:proofErr w:type="spellEnd"/>
      <w:r w:rsidRPr="00C22A03">
        <w:rPr>
          <w:i/>
          <w:iCs/>
          <w:color w:val="000000" w:themeColor="text1"/>
          <w:sz w:val="28"/>
          <w:szCs w:val="28"/>
          <w:lang w:val="en-US"/>
        </w:rPr>
        <w:t xml:space="preserve"> KTCBMA </w:t>
      </w:r>
      <w:proofErr w:type="spellStart"/>
      <w:r w:rsidRPr="00C22A03">
        <w:rPr>
          <w:i/>
          <w:iCs/>
          <w:color w:val="000000" w:themeColor="text1"/>
          <w:sz w:val="28"/>
          <w:szCs w:val="28"/>
          <w:lang w:val="en-US"/>
        </w:rPr>
        <w:t>năm</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học</w:t>
      </w:r>
      <w:proofErr w:type="spellEnd"/>
      <w:r w:rsidRPr="00C22A03">
        <w:rPr>
          <w:i/>
          <w:iCs/>
          <w:color w:val="000000" w:themeColor="text1"/>
          <w:sz w:val="28"/>
          <w:szCs w:val="28"/>
          <w:lang w:val="en-US"/>
        </w:rPr>
        <w:t xml:space="preserve"> </w:t>
      </w:r>
      <w:bookmarkStart w:id="45" w:name="_Hlk153006185"/>
      <w:r w:rsidRPr="00C22A03">
        <w:rPr>
          <w:rFonts w:eastAsia="SimSun"/>
          <w:i/>
          <w:iCs/>
          <w:color w:val="000000" w:themeColor="text1"/>
          <w:sz w:val="28"/>
          <w:szCs w:val="28"/>
          <w:lang w:val="pt-BR"/>
        </w:rPr>
        <w:t>2020</w:t>
      </w:r>
      <w:r w:rsidRPr="00C22A03">
        <w:rPr>
          <w:rFonts w:eastAsia="SimSun"/>
          <w:i/>
          <w:iCs/>
          <w:color w:val="000000" w:themeColor="text1"/>
          <w:sz w:val="28"/>
          <w:szCs w:val="28"/>
          <w:lang w:val="en-US"/>
        </w:rPr>
        <w:t xml:space="preserve"> -2021, 2021 - 2022 </w:t>
      </w:r>
      <w:r w:rsidRPr="00C22A03">
        <w:rPr>
          <w:rFonts w:eastAsia="SimSun"/>
          <w:i/>
          <w:iCs/>
          <w:color w:val="000000" w:themeColor="text1"/>
          <w:sz w:val="28"/>
          <w:szCs w:val="28"/>
          <w:lang w:val="vi-VN"/>
        </w:rPr>
        <w:t>,</w:t>
      </w:r>
      <w:r w:rsidRPr="00C22A03">
        <w:rPr>
          <w:rFonts w:eastAsia="SimSun"/>
          <w:i/>
          <w:iCs/>
          <w:color w:val="000000" w:themeColor="text1"/>
          <w:sz w:val="28"/>
          <w:szCs w:val="28"/>
          <w:lang w:val="en-US"/>
        </w:rPr>
        <w:t xml:space="preserve"> 2022 - 2023</w:t>
      </w:r>
      <w:bookmarkEnd w:id="45"/>
      <w:r w:rsidRPr="00C22A03">
        <w:rPr>
          <w:i/>
          <w:iCs/>
          <w:color w:val="000000" w:themeColor="text1"/>
          <w:sz w:val="28"/>
          <w:szCs w:val="28"/>
          <w:lang w:val="en-US"/>
        </w:rPr>
        <w:t xml:space="preserve">; </w:t>
      </w:r>
      <w:r w:rsidRPr="00C22A03">
        <w:rPr>
          <w:b/>
          <w:i/>
          <w:iCs/>
          <w:color w:val="000000" w:themeColor="text1"/>
          <w:sz w:val="28"/>
          <w:szCs w:val="28"/>
          <w:lang w:val="en-US"/>
        </w:rPr>
        <w:t>3.3.01</w:t>
      </w:r>
      <w:r w:rsidRPr="00C22A03">
        <w:rPr>
          <w:b/>
          <w:i/>
          <w:iCs/>
          <w:color w:val="000000" w:themeColor="text1"/>
          <w:sz w:val="28"/>
          <w:szCs w:val="28"/>
          <w:lang w:val="vi-VN"/>
        </w:rPr>
        <w:t xml:space="preserve"> </w:t>
      </w:r>
      <w:r w:rsidRPr="00C22A03">
        <w:rPr>
          <w:i/>
          <w:iCs/>
          <w:color w:val="000000" w:themeColor="text1"/>
          <w:sz w:val="28"/>
          <w:szCs w:val="28"/>
          <w:lang w:val="en-US"/>
        </w:rPr>
        <w:t>-</w:t>
      </w:r>
      <w:r w:rsidRPr="00C22A03">
        <w:rPr>
          <w:i/>
          <w:iCs/>
          <w:color w:val="000000" w:themeColor="text1"/>
          <w:sz w:val="28"/>
          <w:szCs w:val="28"/>
          <w:lang w:val="vi-VN"/>
        </w:rPr>
        <w:t xml:space="preserve"> </w:t>
      </w:r>
      <w:proofErr w:type="spellStart"/>
      <w:r w:rsidRPr="00C22A03">
        <w:rPr>
          <w:i/>
          <w:iCs/>
          <w:color w:val="000000" w:themeColor="text1"/>
          <w:sz w:val="28"/>
          <w:szCs w:val="28"/>
          <w:lang w:val="en-US"/>
        </w:rPr>
        <w:t>Tổng</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hợp</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số</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liệu</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sinh</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viên</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cao</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đẳng</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nghề</w:t>
      </w:r>
      <w:proofErr w:type="spellEnd"/>
      <w:r w:rsidRPr="00C22A03">
        <w:rPr>
          <w:i/>
          <w:iCs/>
          <w:color w:val="000000" w:themeColor="text1"/>
          <w:sz w:val="28"/>
          <w:szCs w:val="28"/>
          <w:lang w:val="en-US"/>
        </w:rPr>
        <w:t xml:space="preserve"> KTCBMA </w:t>
      </w:r>
      <w:proofErr w:type="spellStart"/>
      <w:r w:rsidRPr="00C22A03">
        <w:rPr>
          <w:i/>
          <w:iCs/>
          <w:color w:val="000000" w:themeColor="text1"/>
          <w:sz w:val="28"/>
          <w:szCs w:val="28"/>
          <w:lang w:val="en-US"/>
        </w:rPr>
        <w:t>trong</w:t>
      </w:r>
      <w:proofErr w:type="spellEnd"/>
      <w:r w:rsidRPr="00C22A03">
        <w:rPr>
          <w:i/>
          <w:iCs/>
          <w:color w:val="000000" w:themeColor="text1"/>
          <w:sz w:val="28"/>
          <w:szCs w:val="28"/>
          <w:lang w:val="en-US"/>
        </w:rPr>
        <w:t xml:space="preserve"> 3 </w:t>
      </w:r>
      <w:proofErr w:type="spellStart"/>
      <w:r w:rsidRPr="00C22A03">
        <w:rPr>
          <w:i/>
          <w:iCs/>
          <w:color w:val="000000" w:themeColor="text1"/>
          <w:sz w:val="28"/>
          <w:szCs w:val="28"/>
          <w:lang w:val="en-US"/>
        </w:rPr>
        <w:t>năm</w:t>
      </w:r>
      <w:proofErr w:type="spellEnd"/>
      <w:r w:rsidRPr="00C22A03">
        <w:rPr>
          <w:i/>
          <w:iCs/>
          <w:color w:val="000000" w:themeColor="text1"/>
          <w:sz w:val="28"/>
          <w:szCs w:val="28"/>
          <w:lang w:val="en-US"/>
        </w:rPr>
        <w:t xml:space="preserve"> </w:t>
      </w:r>
      <w:r w:rsidRPr="00C22A03">
        <w:rPr>
          <w:rFonts w:eastAsia="SimSun"/>
          <w:i/>
          <w:iCs/>
          <w:color w:val="000000" w:themeColor="text1"/>
          <w:sz w:val="28"/>
          <w:szCs w:val="28"/>
          <w:lang w:val="pt-BR"/>
        </w:rPr>
        <w:t>2020</w:t>
      </w:r>
      <w:r w:rsidRPr="00C22A03">
        <w:rPr>
          <w:rFonts w:eastAsia="SimSun"/>
          <w:i/>
          <w:iCs/>
          <w:color w:val="000000" w:themeColor="text1"/>
          <w:sz w:val="28"/>
          <w:szCs w:val="28"/>
          <w:lang w:val="en-US"/>
        </w:rPr>
        <w:t xml:space="preserve"> -2021, 2021 - 2022 </w:t>
      </w:r>
      <w:r w:rsidRPr="00C22A03">
        <w:rPr>
          <w:rFonts w:eastAsia="SimSun"/>
          <w:i/>
          <w:iCs/>
          <w:color w:val="000000" w:themeColor="text1"/>
          <w:sz w:val="28"/>
          <w:szCs w:val="28"/>
          <w:lang w:val="vi-VN"/>
        </w:rPr>
        <w:t>,</w:t>
      </w:r>
      <w:r w:rsidRPr="00C22A03">
        <w:rPr>
          <w:rFonts w:eastAsia="SimSun"/>
          <w:i/>
          <w:iCs/>
          <w:color w:val="000000" w:themeColor="text1"/>
          <w:sz w:val="28"/>
          <w:szCs w:val="28"/>
          <w:lang w:val="en-US"/>
        </w:rPr>
        <w:t xml:space="preserve"> 2022 - 2023</w:t>
      </w:r>
      <w:r w:rsidRPr="00C22A03">
        <w:rPr>
          <w:i/>
          <w:iCs/>
          <w:color w:val="000000" w:themeColor="text1"/>
          <w:sz w:val="28"/>
          <w:szCs w:val="28"/>
          <w:lang w:val="en-US"/>
        </w:rPr>
        <w:t xml:space="preserve">, </w:t>
      </w:r>
      <w:r w:rsidRPr="00C22A03">
        <w:rPr>
          <w:b/>
          <w:i/>
          <w:iCs/>
          <w:color w:val="000000" w:themeColor="text1"/>
          <w:sz w:val="28"/>
          <w:szCs w:val="28"/>
          <w:lang w:val="en-US"/>
        </w:rPr>
        <w:t>3.3.</w:t>
      </w:r>
      <w:r w:rsidRPr="00C22A03">
        <w:rPr>
          <w:b/>
          <w:i/>
          <w:iCs/>
          <w:color w:val="000000" w:themeColor="text1"/>
          <w:sz w:val="28"/>
          <w:szCs w:val="28"/>
          <w:lang w:val="vi-VN"/>
        </w:rPr>
        <w:t>02</w:t>
      </w:r>
      <w:r w:rsidRPr="00C22A03">
        <w:rPr>
          <w:i/>
          <w:iCs/>
          <w:color w:val="000000" w:themeColor="text1"/>
          <w:sz w:val="28"/>
          <w:szCs w:val="28"/>
          <w:lang w:val="en-US"/>
        </w:rPr>
        <w:t xml:space="preserve"> - </w:t>
      </w:r>
      <w:proofErr w:type="spellStart"/>
      <w:r w:rsidRPr="00C22A03">
        <w:rPr>
          <w:i/>
          <w:iCs/>
          <w:color w:val="000000" w:themeColor="text1"/>
          <w:sz w:val="28"/>
          <w:szCs w:val="28"/>
          <w:lang w:val="en-US"/>
        </w:rPr>
        <w:t>Bảng</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tính</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tỷ</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lệ</w:t>
      </w:r>
      <w:proofErr w:type="spellEnd"/>
      <w:r w:rsidRPr="00C22A03">
        <w:rPr>
          <w:i/>
          <w:iCs/>
          <w:color w:val="000000" w:themeColor="text1"/>
          <w:sz w:val="28"/>
          <w:szCs w:val="28"/>
          <w:lang w:val="en-US"/>
        </w:rPr>
        <w:t xml:space="preserve"> qui </w:t>
      </w:r>
      <w:proofErr w:type="spellStart"/>
      <w:r w:rsidRPr="00C22A03">
        <w:rPr>
          <w:i/>
          <w:iCs/>
          <w:color w:val="000000" w:themeColor="text1"/>
          <w:sz w:val="28"/>
          <w:szCs w:val="28"/>
          <w:lang w:val="en-US"/>
        </w:rPr>
        <w:t>đổi</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nhà</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giáo</w:t>
      </w:r>
      <w:proofErr w:type="spellEnd"/>
      <w:r w:rsidRPr="00C22A03">
        <w:rPr>
          <w:i/>
          <w:iCs/>
          <w:color w:val="000000" w:themeColor="text1"/>
          <w:sz w:val="28"/>
          <w:szCs w:val="28"/>
          <w:lang w:val="en-US"/>
        </w:rPr>
        <w:t>/</w:t>
      </w:r>
      <w:proofErr w:type="spellStart"/>
      <w:r w:rsidRPr="00C22A03">
        <w:rPr>
          <w:i/>
          <w:iCs/>
          <w:color w:val="000000" w:themeColor="text1"/>
          <w:sz w:val="28"/>
          <w:szCs w:val="28"/>
          <w:lang w:val="en-US"/>
        </w:rPr>
        <w:t>người</w:t>
      </w:r>
      <w:proofErr w:type="spellEnd"/>
      <w:r w:rsidRPr="00C22A03">
        <w:rPr>
          <w:i/>
          <w:iCs/>
          <w:color w:val="000000" w:themeColor="text1"/>
          <w:sz w:val="28"/>
          <w:szCs w:val="28"/>
          <w:lang w:val="en-US"/>
        </w:rPr>
        <w:t xml:space="preserve"> </w:t>
      </w:r>
      <w:proofErr w:type="spellStart"/>
      <w:r w:rsidRPr="00C22A03">
        <w:rPr>
          <w:i/>
          <w:iCs/>
          <w:color w:val="000000" w:themeColor="text1"/>
          <w:sz w:val="28"/>
          <w:szCs w:val="28"/>
          <w:lang w:val="en-US"/>
        </w:rPr>
        <w:t>học</w:t>
      </w:r>
      <w:proofErr w:type="spellEnd"/>
      <w:r w:rsidRPr="00C22A03">
        <w:rPr>
          <w:i/>
          <w:iCs/>
          <w:color w:val="000000" w:themeColor="text1"/>
          <w:sz w:val="28"/>
          <w:szCs w:val="28"/>
          <w:lang w:val="en-US"/>
        </w:rPr>
        <w:t>).</w:t>
      </w:r>
      <w:r w:rsidRPr="00C22A03">
        <w:rPr>
          <w:color w:val="000000" w:themeColor="text1"/>
          <w:sz w:val="28"/>
          <w:szCs w:val="28"/>
          <w:lang w:val="en-US"/>
        </w:rPr>
        <w:t xml:space="preserve"> </w:t>
      </w:r>
      <w:proofErr w:type="spellStart"/>
      <w:r w:rsidRPr="00C22A03">
        <w:rPr>
          <w:color w:val="000000" w:themeColor="text1"/>
          <w:sz w:val="28"/>
          <w:szCs w:val="28"/>
          <w:lang w:val="en-US"/>
        </w:rPr>
        <w:t>Nội</w:t>
      </w:r>
      <w:proofErr w:type="spellEnd"/>
      <w:r w:rsidRPr="00C22A03">
        <w:rPr>
          <w:color w:val="000000" w:themeColor="text1"/>
          <w:sz w:val="28"/>
          <w:szCs w:val="28"/>
          <w:lang w:val="en-US"/>
        </w:rPr>
        <w:t xml:space="preserve"> dung </w:t>
      </w:r>
      <w:proofErr w:type="spellStart"/>
      <w:r w:rsidRPr="00C22A03">
        <w:rPr>
          <w:color w:val="000000" w:themeColor="text1"/>
          <w:sz w:val="28"/>
          <w:szCs w:val="28"/>
          <w:lang w:val="en-US"/>
        </w:rPr>
        <w:t>này</w:t>
      </w:r>
      <w:proofErr w:type="spellEnd"/>
      <w:r w:rsidRPr="00C22A03">
        <w:rPr>
          <w:color w:val="000000" w:themeColor="text1"/>
          <w:spacing w:val="-6"/>
          <w:sz w:val="28"/>
          <w:szCs w:val="28"/>
          <w:lang w:val="en-US"/>
        </w:rPr>
        <w:t xml:space="preserve"> </w:t>
      </w:r>
      <w:proofErr w:type="spellStart"/>
      <w:r w:rsidRPr="00C22A03">
        <w:rPr>
          <w:color w:val="000000" w:themeColor="text1"/>
          <w:sz w:val="28"/>
          <w:szCs w:val="28"/>
          <w:lang w:val="en-US"/>
        </w:rPr>
        <w:t>được</w:t>
      </w:r>
      <w:proofErr w:type="spellEnd"/>
      <w:r w:rsidRPr="00C22A03">
        <w:rPr>
          <w:color w:val="000000" w:themeColor="text1"/>
          <w:spacing w:val="-2"/>
          <w:sz w:val="28"/>
          <w:szCs w:val="28"/>
          <w:lang w:val="en-US"/>
        </w:rPr>
        <w:t xml:space="preserve"> </w:t>
      </w:r>
      <w:proofErr w:type="spellStart"/>
      <w:r w:rsidRPr="00C22A03">
        <w:rPr>
          <w:color w:val="000000" w:themeColor="text1"/>
          <w:sz w:val="28"/>
          <w:szCs w:val="28"/>
          <w:lang w:val="en-US"/>
        </w:rPr>
        <w:t>nhà</w:t>
      </w:r>
      <w:proofErr w:type="spellEnd"/>
      <w:r w:rsidRPr="00C22A03">
        <w:rPr>
          <w:color w:val="000000" w:themeColor="text1"/>
          <w:spacing w:val="-2"/>
          <w:sz w:val="28"/>
          <w:szCs w:val="28"/>
          <w:lang w:val="en-US"/>
        </w:rPr>
        <w:t xml:space="preserve"> </w:t>
      </w:r>
      <w:proofErr w:type="spellStart"/>
      <w:r w:rsidRPr="00C22A03">
        <w:rPr>
          <w:color w:val="000000" w:themeColor="text1"/>
          <w:sz w:val="28"/>
          <w:szCs w:val="28"/>
          <w:lang w:val="en-US"/>
        </w:rPr>
        <w:t>trường</w:t>
      </w:r>
      <w:proofErr w:type="spellEnd"/>
      <w:r w:rsidRPr="00C22A03">
        <w:rPr>
          <w:color w:val="000000" w:themeColor="text1"/>
          <w:spacing w:val="-2"/>
          <w:sz w:val="28"/>
          <w:szCs w:val="28"/>
          <w:lang w:val="en-US"/>
        </w:rPr>
        <w:t xml:space="preserve"> </w:t>
      </w:r>
      <w:proofErr w:type="spellStart"/>
      <w:r w:rsidRPr="00C22A03">
        <w:rPr>
          <w:color w:val="000000" w:themeColor="text1"/>
          <w:sz w:val="28"/>
          <w:szCs w:val="28"/>
          <w:lang w:val="en-US"/>
        </w:rPr>
        <w:t>thực</w:t>
      </w:r>
      <w:proofErr w:type="spellEnd"/>
      <w:r w:rsidRPr="00C22A03">
        <w:rPr>
          <w:color w:val="000000" w:themeColor="text1"/>
          <w:spacing w:val="2"/>
          <w:sz w:val="28"/>
          <w:szCs w:val="28"/>
          <w:lang w:val="en-US"/>
        </w:rPr>
        <w:t xml:space="preserve"> </w:t>
      </w:r>
      <w:proofErr w:type="spellStart"/>
      <w:r w:rsidRPr="00C22A03">
        <w:rPr>
          <w:color w:val="000000" w:themeColor="text1"/>
          <w:sz w:val="28"/>
          <w:szCs w:val="28"/>
          <w:lang w:val="en-US"/>
        </w:rPr>
        <w:t>hiện</w:t>
      </w:r>
      <w:proofErr w:type="spellEnd"/>
      <w:r w:rsidRPr="00C22A03">
        <w:rPr>
          <w:color w:val="000000" w:themeColor="text1"/>
          <w:spacing w:val="-3"/>
          <w:sz w:val="28"/>
          <w:szCs w:val="28"/>
          <w:lang w:val="en-US"/>
        </w:rPr>
        <w:t xml:space="preserve"> </w:t>
      </w:r>
      <w:proofErr w:type="spellStart"/>
      <w:r w:rsidRPr="00C22A03">
        <w:rPr>
          <w:color w:val="000000" w:themeColor="text1"/>
          <w:sz w:val="28"/>
          <w:szCs w:val="28"/>
          <w:lang w:val="en-US"/>
        </w:rPr>
        <w:t>như</w:t>
      </w:r>
      <w:proofErr w:type="spellEnd"/>
      <w:r w:rsidRPr="00C22A03">
        <w:rPr>
          <w:color w:val="000000" w:themeColor="text1"/>
          <w:spacing w:val="-1"/>
          <w:sz w:val="28"/>
          <w:szCs w:val="28"/>
          <w:lang w:val="en-US"/>
        </w:rPr>
        <w:t xml:space="preserve"> </w:t>
      </w:r>
      <w:proofErr w:type="spellStart"/>
      <w:r w:rsidRPr="00C22A03">
        <w:rPr>
          <w:color w:val="000000" w:themeColor="text1"/>
          <w:sz w:val="28"/>
          <w:szCs w:val="28"/>
          <w:lang w:val="en-US"/>
        </w:rPr>
        <w:t>sau</w:t>
      </w:r>
      <w:proofErr w:type="spellEnd"/>
      <w:r w:rsidRPr="00C22A03">
        <w:rPr>
          <w:color w:val="000000" w:themeColor="text1"/>
          <w:sz w:val="28"/>
          <w:szCs w:val="28"/>
          <w:lang w:val="en-US"/>
        </w:rPr>
        <w:t>:</w:t>
      </w:r>
    </w:p>
    <w:p w14:paraId="34603744" w14:textId="77777777" w:rsidR="00B47521" w:rsidRPr="00C22A03" w:rsidRDefault="00B47521" w:rsidP="00B47521">
      <w:pPr>
        <w:tabs>
          <w:tab w:val="left" w:pos="567"/>
        </w:tabs>
        <w:spacing w:line="360" w:lineRule="auto"/>
        <w:ind w:firstLine="720"/>
        <w:jc w:val="both"/>
        <w:rPr>
          <w:color w:val="000000" w:themeColor="text1"/>
          <w:sz w:val="28"/>
          <w:szCs w:val="28"/>
          <w:lang w:val="en-US"/>
        </w:rPr>
      </w:pPr>
    </w:p>
    <w:tbl>
      <w:tblPr>
        <w:tblStyle w:val="TableGrid5"/>
        <w:tblW w:w="0" w:type="auto"/>
        <w:tblLook w:val="04A0" w:firstRow="1" w:lastRow="0" w:firstColumn="1" w:lastColumn="0" w:noHBand="0" w:noVBand="1"/>
      </w:tblPr>
      <w:tblGrid>
        <w:gridCol w:w="625"/>
        <w:gridCol w:w="1800"/>
        <w:gridCol w:w="1460"/>
        <w:gridCol w:w="1295"/>
        <w:gridCol w:w="1295"/>
        <w:gridCol w:w="1295"/>
        <w:gridCol w:w="1295"/>
      </w:tblGrid>
      <w:tr w:rsidR="00B47521" w:rsidRPr="00C22A03" w14:paraId="16B8D6CF" w14:textId="77777777" w:rsidTr="004407E4">
        <w:tc>
          <w:tcPr>
            <w:tcW w:w="625" w:type="dxa"/>
            <w:vAlign w:val="center"/>
          </w:tcPr>
          <w:p w14:paraId="6A34FFB2" w14:textId="77777777" w:rsidR="00B47521" w:rsidRPr="00C22A03" w:rsidRDefault="00B47521" w:rsidP="004407E4">
            <w:pPr>
              <w:tabs>
                <w:tab w:val="left" w:pos="567"/>
              </w:tabs>
              <w:spacing w:line="360" w:lineRule="auto"/>
              <w:jc w:val="center"/>
              <w:rPr>
                <w:b/>
                <w:color w:val="000000" w:themeColor="text1"/>
                <w:lang w:val="en-US"/>
              </w:rPr>
            </w:pPr>
            <w:r w:rsidRPr="00C22A03">
              <w:rPr>
                <w:b/>
                <w:color w:val="000000" w:themeColor="text1"/>
                <w:lang w:val="en-US"/>
              </w:rPr>
              <w:t>STT</w:t>
            </w:r>
          </w:p>
        </w:tc>
        <w:tc>
          <w:tcPr>
            <w:tcW w:w="1800" w:type="dxa"/>
            <w:vAlign w:val="center"/>
          </w:tcPr>
          <w:p w14:paraId="0E424142" w14:textId="77777777" w:rsidR="00B47521" w:rsidRPr="00C22A03" w:rsidRDefault="00B47521" w:rsidP="004407E4">
            <w:pPr>
              <w:tabs>
                <w:tab w:val="left" w:pos="567"/>
              </w:tabs>
              <w:spacing w:line="360" w:lineRule="auto"/>
              <w:jc w:val="center"/>
              <w:rPr>
                <w:b/>
                <w:color w:val="000000" w:themeColor="text1"/>
                <w:lang w:val="en-US"/>
              </w:rPr>
            </w:pPr>
            <w:proofErr w:type="spellStart"/>
            <w:r w:rsidRPr="00C22A03">
              <w:rPr>
                <w:b/>
                <w:color w:val="000000" w:themeColor="text1"/>
                <w:lang w:val="en-US"/>
              </w:rPr>
              <w:t>Năm</w:t>
            </w:r>
            <w:proofErr w:type="spellEnd"/>
            <w:r w:rsidRPr="00C22A03">
              <w:rPr>
                <w:b/>
                <w:color w:val="000000" w:themeColor="text1"/>
                <w:lang w:val="en-US"/>
              </w:rPr>
              <w:t xml:space="preserve"> </w:t>
            </w:r>
            <w:proofErr w:type="spellStart"/>
            <w:r w:rsidRPr="00C22A03">
              <w:rPr>
                <w:b/>
                <w:color w:val="000000" w:themeColor="text1"/>
                <w:lang w:val="en-US"/>
              </w:rPr>
              <w:t>học</w:t>
            </w:r>
            <w:proofErr w:type="spellEnd"/>
          </w:p>
        </w:tc>
        <w:tc>
          <w:tcPr>
            <w:tcW w:w="1460" w:type="dxa"/>
            <w:vAlign w:val="center"/>
          </w:tcPr>
          <w:p w14:paraId="1ECE428B" w14:textId="77777777" w:rsidR="00B47521" w:rsidRPr="00C22A03" w:rsidRDefault="00B47521" w:rsidP="004407E4">
            <w:pPr>
              <w:tabs>
                <w:tab w:val="left" w:pos="567"/>
              </w:tabs>
              <w:spacing w:line="360" w:lineRule="auto"/>
              <w:jc w:val="center"/>
              <w:rPr>
                <w:b/>
                <w:color w:val="000000" w:themeColor="text1"/>
                <w:lang w:val="en-US"/>
              </w:rPr>
            </w:pPr>
            <w:proofErr w:type="spellStart"/>
            <w:r w:rsidRPr="00C22A03">
              <w:rPr>
                <w:b/>
                <w:color w:val="000000" w:themeColor="text1"/>
                <w:lang w:val="en-US"/>
              </w:rPr>
              <w:t>Tổng</w:t>
            </w:r>
            <w:proofErr w:type="spellEnd"/>
            <w:r w:rsidRPr="00C22A03">
              <w:rPr>
                <w:b/>
                <w:color w:val="000000" w:themeColor="text1"/>
                <w:spacing w:val="-3"/>
                <w:lang w:val="en-US"/>
              </w:rPr>
              <w:t xml:space="preserve"> </w:t>
            </w:r>
            <w:proofErr w:type="spellStart"/>
            <w:r w:rsidRPr="00C22A03">
              <w:rPr>
                <w:b/>
                <w:color w:val="000000" w:themeColor="text1"/>
                <w:lang w:val="en-US"/>
              </w:rPr>
              <w:t>số</w:t>
            </w:r>
            <w:proofErr w:type="spellEnd"/>
            <w:r w:rsidRPr="00C22A03">
              <w:rPr>
                <w:b/>
                <w:color w:val="000000" w:themeColor="text1"/>
                <w:spacing w:val="-3"/>
                <w:lang w:val="en-US"/>
              </w:rPr>
              <w:t xml:space="preserve"> </w:t>
            </w:r>
            <w:proofErr w:type="spellStart"/>
            <w:r w:rsidRPr="00C22A03">
              <w:rPr>
                <w:b/>
                <w:color w:val="000000" w:themeColor="text1"/>
                <w:lang w:val="en-US"/>
              </w:rPr>
              <w:t>sinh</w:t>
            </w:r>
            <w:proofErr w:type="spellEnd"/>
            <w:r w:rsidRPr="00C22A03">
              <w:rPr>
                <w:b/>
                <w:color w:val="000000" w:themeColor="text1"/>
                <w:lang w:val="en-US"/>
              </w:rPr>
              <w:t xml:space="preserve"> </w:t>
            </w:r>
            <w:proofErr w:type="spellStart"/>
            <w:r w:rsidRPr="00C22A03">
              <w:rPr>
                <w:b/>
                <w:color w:val="000000" w:themeColor="text1"/>
                <w:lang w:val="en-US"/>
              </w:rPr>
              <w:t>viên</w:t>
            </w:r>
            <w:proofErr w:type="spellEnd"/>
          </w:p>
        </w:tc>
        <w:tc>
          <w:tcPr>
            <w:tcW w:w="1295" w:type="dxa"/>
            <w:vAlign w:val="center"/>
          </w:tcPr>
          <w:p w14:paraId="69DB7F7F" w14:textId="77777777" w:rsidR="00B47521" w:rsidRPr="00C22A03" w:rsidRDefault="00B47521" w:rsidP="004407E4">
            <w:pPr>
              <w:tabs>
                <w:tab w:val="left" w:pos="567"/>
              </w:tabs>
              <w:spacing w:line="360" w:lineRule="auto"/>
              <w:jc w:val="center"/>
              <w:rPr>
                <w:b/>
                <w:color w:val="000000" w:themeColor="text1"/>
                <w:lang w:val="en-US"/>
              </w:rPr>
            </w:pPr>
            <w:proofErr w:type="spellStart"/>
            <w:r w:rsidRPr="00C22A03">
              <w:rPr>
                <w:b/>
                <w:color w:val="000000" w:themeColor="text1"/>
                <w:lang w:val="en-US"/>
              </w:rPr>
              <w:t>Tổng</w:t>
            </w:r>
            <w:proofErr w:type="spellEnd"/>
            <w:r w:rsidRPr="00C22A03">
              <w:rPr>
                <w:b/>
                <w:color w:val="000000" w:themeColor="text1"/>
                <w:spacing w:val="1"/>
                <w:lang w:val="en-US"/>
              </w:rPr>
              <w:t xml:space="preserve"> </w:t>
            </w:r>
            <w:proofErr w:type="spellStart"/>
            <w:r w:rsidRPr="00C22A03">
              <w:rPr>
                <w:b/>
                <w:color w:val="000000" w:themeColor="text1"/>
                <w:lang w:val="en-US"/>
              </w:rPr>
              <w:t>số</w:t>
            </w:r>
            <w:proofErr w:type="spellEnd"/>
            <w:r w:rsidRPr="00C22A03">
              <w:rPr>
                <w:b/>
                <w:color w:val="000000" w:themeColor="text1"/>
                <w:spacing w:val="-3"/>
                <w:lang w:val="en-US"/>
              </w:rPr>
              <w:t xml:space="preserve"> </w:t>
            </w:r>
            <w:r w:rsidRPr="00C22A03">
              <w:rPr>
                <w:b/>
                <w:color w:val="000000" w:themeColor="text1"/>
                <w:spacing w:val="-3"/>
                <w:lang w:val="vi-VN"/>
              </w:rPr>
              <w:t>sinh viên</w:t>
            </w:r>
            <w:r w:rsidRPr="00C22A03">
              <w:rPr>
                <w:b/>
                <w:color w:val="000000" w:themeColor="text1"/>
                <w:spacing w:val="-3"/>
                <w:lang w:val="en-US"/>
              </w:rPr>
              <w:t xml:space="preserve"> </w:t>
            </w:r>
            <w:proofErr w:type="spellStart"/>
            <w:r w:rsidRPr="00C22A03">
              <w:rPr>
                <w:b/>
                <w:color w:val="000000" w:themeColor="text1"/>
                <w:lang w:val="en-US"/>
              </w:rPr>
              <w:t>quy</w:t>
            </w:r>
            <w:proofErr w:type="spellEnd"/>
            <w:r w:rsidRPr="00C22A03">
              <w:rPr>
                <w:b/>
                <w:color w:val="000000" w:themeColor="text1"/>
                <w:spacing w:val="-4"/>
                <w:lang w:val="en-US"/>
              </w:rPr>
              <w:t xml:space="preserve"> </w:t>
            </w:r>
            <w:proofErr w:type="spellStart"/>
            <w:r w:rsidRPr="00C22A03">
              <w:rPr>
                <w:b/>
                <w:color w:val="000000" w:themeColor="text1"/>
                <w:lang w:val="en-US"/>
              </w:rPr>
              <w:t>đổi</w:t>
            </w:r>
            <w:proofErr w:type="spellEnd"/>
          </w:p>
        </w:tc>
        <w:tc>
          <w:tcPr>
            <w:tcW w:w="1295" w:type="dxa"/>
            <w:vAlign w:val="center"/>
          </w:tcPr>
          <w:p w14:paraId="24B72366" w14:textId="77777777" w:rsidR="00B47521" w:rsidRPr="00C22A03" w:rsidRDefault="00B47521" w:rsidP="004407E4">
            <w:pPr>
              <w:tabs>
                <w:tab w:val="left" w:pos="567"/>
              </w:tabs>
              <w:spacing w:line="360" w:lineRule="auto"/>
              <w:jc w:val="center"/>
              <w:rPr>
                <w:b/>
                <w:color w:val="000000" w:themeColor="text1"/>
                <w:lang w:val="en-US"/>
              </w:rPr>
            </w:pPr>
            <w:proofErr w:type="spellStart"/>
            <w:r w:rsidRPr="00C22A03">
              <w:rPr>
                <w:b/>
                <w:color w:val="000000" w:themeColor="text1"/>
                <w:lang w:val="en-US"/>
              </w:rPr>
              <w:t>Tổng</w:t>
            </w:r>
            <w:proofErr w:type="spellEnd"/>
            <w:r w:rsidRPr="00C22A03">
              <w:rPr>
                <w:b/>
                <w:color w:val="000000" w:themeColor="text1"/>
                <w:lang w:val="en-US"/>
              </w:rPr>
              <w:t xml:space="preserve"> </w:t>
            </w:r>
            <w:proofErr w:type="spellStart"/>
            <w:r w:rsidRPr="00C22A03">
              <w:rPr>
                <w:b/>
                <w:color w:val="000000" w:themeColor="text1"/>
                <w:lang w:val="en-US"/>
              </w:rPr>
              <w:t>số</w:t>
            </w:r>
            <w:proofErr w:type="spellEnd"/>
            <w:r w:rsidRPr="00C22A03">
              <w:rPr>
                <w:b/>
                <w:color w:val="000000" w:themeColor="text1"/>
                <w:lang w:val="en-US"/>
              </w:rPr>
              <w:t xml:space="preserve"> </w:t>
            </w:r>
            <w:proofErr w:type="spellStart"/>
            <w:r w:rsidRPr="00C22A03">
              <w:rPr>
                <w:b/>
                <w:color w:val="000000" w:themeColor="text1"/>
                <w:lang w:val="en-US"/>
              </w:rPr>
              <w:t>nhà</w:t>
            </w:r>
            <w:proofErr w:type="spellEnd"/>
            <w:r w:rsidRPr="00C22A03">
              <w:rPr>
                <w:b/>
                <w:color w:val="000000" w:themeColor="text1"/>
                <w:lang w:val="en-US"/>
              </w:rPr>
              <w:t xml:space="preserve"> </w:t>
            </w:r>
            <w:proofErr w:type="spellStart"/>
            <w:r w:rsidRPr="00C22A03">
              <w:rPr>
                <w:b/>
                <w:color w:val="000000" w:themeColor="text1"/>
                <w:lang w:val="en-US"/>
              </w:rPr>
              <w:t>giáo</w:t>
            </w:r>
            <w:proofErr w:type="spellEnd"/>
            <w:r w:rsidRPr="00C22A03">
              <w:rPr>
                <w:b/>
                <w:color w:val="000000" w:themeColor="text1"/>
                <w:lang w:val="en-US"/>
              </w:rPr>
              <w:t xml:space="preserve"> </w:t>
            </w:r>
            <w:proofErr w:type="spellStart"/>
            <w:r w:rsidRPr="00C22A03">
              <w:rPr>
                <w:b/>
                <w:color w:val="000000" w:themeColor="text1"/>
                <w:lang w:val="en-US"/>
              </w:rPr>
              <w:t>tham</w:t>
            </w:r>
            <w:proofErr w:type="spellEnd"/>
            <w:r w:rsidRPr="00C22A03">
              <w:rPr>
                <w:b/>
                <w:color w:val="000000" w:themeColor="text1"/>
                <w:lang w:val="en-US"/>
              </w:rPr>
              <w:t xml:space="preserve"> </w:t>
            </w:r>
            <w:proofErr w:type="spellStart"/>
            <w:r w:rsidRPr="00C22A03">
              <w:rPr>
                <w:b/>
                <w:color w:val="000000" w:themeColor="text1"/>
                <w:lang w:val="en-US"/>
              </w:rPr>
              <w:t>gia</w:t>
            </w:r>
            <w:proofErr w:type="spellEnd"/>
            <w:r w:rsidRPr="00C22A03">
              <w:rPr>
                <w:b/>
                <w:color w:val="000000" w:themeColor="text1"/>
                <w:lang w:val="en-US"/>
              </w:rPr>
              <w:t xml:space="preserve"> </w:t>
            </w:r>
            <w:proofErr w:type="spellStart"/>
            <w:r w:rsidRPr="00C22A03">
              <w:rPr>
                <w:b/>
                <w:color w:val="000000" w:themeColor="text1"/>
                <w:lang w:val="en-US"/>
              </w:rPr>
              <w:t>giảng</w:t>
            </w:r>
            <w:proofErr w:type="spellEnd"/>
            <w:r w:rsidRPr="00C22A03">
              <w:rPr>
                <w:b/>
                <w:color w:val="000000" w:themeColor="text1"/>
                <w:lang w:val="en-US"/>
              </w:rPr>
              <w:t xml:space="preserve"> </w:t>
            </w:r>
            <w:proofErr w:type="spellStart"/>
            <w:r w:rsidRPr="00C22A03">
              <w:rPr>
                <w:b/>
                <w:color w:val="000000" w:themeColor="text1"/>
                <w:lang w:val="en-US"/>
              </w:rPr>
              <w:t>dạy</w:t>
            </w:r>
            <w:proofErr w:type="spellEnd"/>
          </w:p>
        </w:tc>
        <w:tc>
          <w:tcPr>
            <w:tcW w:w="1295" w:type="dxa"/>
            <w:vAlign w:val="center"/>
          </w:tcPr>
          <w:p w14:paraId="20D5C7FD" w14:textId="77777777" w:rsidR="00B47521" w:rsidRPr="00C22A03" w:rsidRDefault="00B47521" w:rsidP="004407E4">
            <w:pPr>
              <w:tabs>
                <w:tab w:val="left" w:pos="567"/>
              </w:tabs>
              <w:spacing w:line="360" w:lineRule="auto"/>
              <w:jc w:val="center"/>
              <w:rPr>
                <w:b/>
                <w:color w:val="000000" w:themeColor="text1"/>
                <w:lang w:val="en-US"/>
              </w:rPr>
            </w:pPr>
            <w:proofErr w:type="spellStart"/>
            <w:r w:rsidRPr="00C22A03">
              <w:rPr>
                <w:b/>
                <w:color w:val="000000" w:themeColor="text1"/>
                <w:lang w:val="en-US"/>
              </w:rPr>
              <w:t>Tổng</w:t>
            </w:r>
            <w:proofErr w:type="spellEnd"/>
            <w:r w:rsidRPr="00C22A03">
              <w:rPr>
                <w:b/>
                <w:color w:val="000000" w:themeColor="text1"/>
                <w:lang w:val="en-US"/>
              </w:rPr>
              <w:t xml:space="preserve"> </w:t>
            </w:r>
            <w:proofErr w:type="spellStart"/>
            <w:r w:rsidRPr="00C22A03">
              <w:rPr>
                <w:b/>
                <w:color w:val="000000" w:themeColor="text1"/>
                <w:lang w:val="en-US"/>
              </w:rPr>
              <w:t>số</w:t>
            </w:r>
            <w:proofErr w:type="spellEnd"/>
            <w:r w:rsidRPr="00C22A03">
              <w:rPr>
                <w:b/>
                <w:color w:val="000000" w:themeColor="text1"/>
                <w:lang w:val="en-US"/>
              </w:rPr>
              <w:t xml:space="preserve"> </w:t>
            </w:r>
            <w:proofErr w:type="spellStart"/>
            <w:r w:rsidRPr="00C22A03">
              <w:rPr>
                <w:b/>
                <w:color w:val="000000" w:themeColor="text1"/>
                <w:lang w:val="en-US"/>
              </w:rPr>
              <w:t>nhà</w:t>
            </w:r>
            <w:proofErr w:type="spellEnd"/>
            <w:r w:rsidRPr="00C22A03">
              <w:rPr>
                <w:b/>
                <w:color w:val="000000" w:themeColor="text1"/>
                <w:lang w:val="en-US"/>
              </w:rPr>
              <w:t xml:space="preserve"> </w:t>
            </w:r>
            <w:proofErr w:type="spellStart"/>
            <w:r w:rsidRPr="00C22A03">
              <w:rPr>
                <w:b/>
                <w:color w:val="000000" w:themeColor="text1"/>
                <w:lang w:val="en-US"/>
              </w:rPr>
              <w:t>giáo</w:t>
            </w:r>
            <w:proofErr w:type="spellEnd"/>
            <w:r w:rsidRPr="00C22A03">
              <w:rPr>
                <w:b/>
                <w:color w:val="000000" w:themeColor="text1"/>
                <w:lang w:val="en-US"/>
              </w:rPr>
              <w:t xml:space="preserve"> </w:t>
            </w:r>
            <w:proofErr w:type="spellStart"/>
            <w:r w:rsidRPr="00C22A03">
              <w:rPr>
                <w:b/>
                <w:color w:val="000000" w:themeColor="text1"/>
                <w:lang w:val="en-US"/>
              </w:rPr>
              <w:t>quy</w:t>
            </w:r>
            <w:proofErr w:type="spellEnd"/>
            <w:r w:rsidRPr="00C22A03">
              <w:rPr>
                <w:b/>
                <w:color w:val="000000" w:themeColor="text1"/>
                <w:lang w:val="en-US"/>
              </w:rPr>
              <w:t xml:space="preserve"> </w:t>
            </w:r>
            <w:proofErr w:type="spellStart"/>
            <w:r w:rsidRPr="00C22A03">
              <w:rPr>
                <w:b/>
                <w:color w:val="000000" w:themeColor="text1"/>
                <w:lang w:val="en-US"/>
              </w:rPr>
              <w:t>đổi</w:t>
            </w:r>
            <w:proofErr w:type="spellEnd"/>
          </w:p>
        </w:tc>
        <w:tc>
          <w:tcPr>
            <w:tcW w:w="1295" w:type="dxa"/>
            <w:vAlign w:val="center"/>
          </w:tcPr>
          <w:p w14:paraId="4465F6C6" w14:textId="77777777" w:rsidR="00B47521" w:rsidRPr="00C22A03" w:rsidRDefault="00B47521" w:rsidP="004407E4">
            <w:pPr>
              <w:tabs>
                <w:tab w:val="left" w:pos="567"/>
              </w:tabs>
              <w:spacing w:line="360" w:lineRule="auto"/>
              <w:jc w:val="center"/>
              <w:rPr>
                <w:b/>
                <w:color w:val="000000" w:themeColor="text1"/>
                <w:lang w:val="en-US"/>
              </w:rPr>
            </w:pPr>
            <w:proofErr w:type="spellStart"/>
            <w:r w:rsidRPr="00C22A03">
              <w:rPr>
                <w:b/>
                <w:color w:val="000000" w:themeColor="text1"/>
                <w:lang w:val="en-US"/>
              </w:rPr>
              <w:t>Tỷ</w:t>
            </w:r>
            <w:proofErr w:type="spellEnd"/>
            <w:r w:rsidRPr="00C22A03">
              <w:rPr>
                <w:b/>
                <w:color w:val="000000" w:themeColor="text1"/>
                <w:lang w:val="en-US"/>
              </w:rPr>
              <w:t xml:space="preserve"> </w:t>
            </w:r>
            <w:proofErr w:type="spellStart"/>
            <w:r w:rsidRPr="00C22A03">
              <w:rPr>
                <w:b/>
                <w:color w:val="000000" w:themeColor="text1"/>
                <w:lang w:val="en-US"/>
              </w:rPr>
              <w:t>lệ</w:t>
            </w:r>
            <w:proofErr w:type="spellEnd"/>
            <w:r w:rsidRPr="00C22A03">
              <w:rPr>
                <w:b/>
                <w:color w:val="000000" w:themeColor="text1"/>
                <w:lang w:val="en-US"/>
              </w:rPr>
              <w:t xml:space="preserve"> </w:t>
            </w:r>
            <w:proofErr w:type="spellStart"/>
            <w:r w:rsidRPr="00C22A03">
              <w:rPr>
                <w:b/>
                <w:color w:val="000000" w:themeColor="text1"/>
                <w:lang w:val="en-US"/>
              </w:rPr>
              <w:t>quy</w:t>
            </w:r>
            <w:proofErr w:type="spellEnd"/>
            <w:r w:rsidRPr="00C22A03">
              <w:rPr>
                <w:b/>
                <w:color w:val="000000" w:themeColor="text1"/>
                <w:lang w:val="en-US"/>
              </w:rPr>
              <w:t xml:space="preserve"> </w:t>
            </w:r>
            <w:proofErr w:type="spellStart"/>
            <w:r w:rsidRPr="00C22A03">
              <w:rPr>
                <w:b/>
                <w:color w:val="000000" w:themeColor="text1"/>
                <w:lang w:val="en-US"/>
              </w:rPr>
              <w:t>đổi</w:t>
            </w:r>
            <w:proofErr w:type="spellEnd"/>
            <w:r w:rsidRPr="00C22A03">
              <w:rPr>
                <w:b/>
                <w:color w:val="000000" w:themeColor="text1"/>
                <w:lang w:val="en-US"/>
              </w:rPr>
              <w:t xml:space="preserve"> </w:t>
            </w:r>
            <w:proofErr w:type="spellStart"/>
            <w:r w:rsidRPr="00C22A03">
              <w:rPr>
                <w:b/>
                <w:color w:val="000000" w:themeColor="text1"/>
                <w:lang w:val="en-US"/>
              </w:rPr>
              <w:t>người</w:t>
            </w:r>
            <w:proofErr w:type="spellEnd"/>
            <w:r w:rsidRPr="00C22A03">
              <w:rPr>
                <w:b/>
                <w:color w:val="000000" w:themeColor="text1"/>
                <w:lang w:val="en-US"/>
              </w:rPr>
              <w:t xml:space="preserve"> </w:t>
            </w:r>
            <w:proofErr w:type="spellStart"/>
            <w:r w:rsidRPr="00C22A03">
              <w:rPr>
                <w:b/>
                <w:color w:val="000000" w:themeColor="text1"/>
                <w:lang w:val="en-US"/>
              </w:rPr>
              <w:t>học</w:t>
            </w:r>
            <w:proofErr w:type="spellEnd"/>
            <w:r w:rsidRPr="00C22A03">
              <w:rPr>
                <w:b/>
                <w:color w:val="000000" w:themeColor="text1"/>
                <w:lang w:val="en-US"/>
              </w:rPr>
              <w:t>/</w:t>
            </w:r>
            <w:proofErr w:type="spellStart"/>
            <w:r w:rsidRPr="00C22A03">
              <w:rPr>
                <w:b/>
                <w:color w:val="000000" w:themeColor="text1"/>
                <w:lang w:val="en-US"/>
              </w:rPr>
              <w:t>nhà</w:t>
            </w:r>
            <w:proofErr w:type="spellEnd"/>
            <w:r w:rsidRPr="00C22A03">
              <w:rPr>
                <w:b/>
                <w:color w:val="000000" w:themeColor="text1"/>
                <w:lang w:val="en-US"/>
              </w:rPr>
              <w:t xml:space="preserve"> </w:t>
            </w:r>
            <w:proofErr w:type="spellStart"/>
            <w:r w:rsidRPr="00C22A03">
              <w:rPr>
                <w:b/>
                <w:color w:val="000000" w:themeColor="text1"/>
                <w:lang w:val="en-US"/>
              </w:rPr>
              <w:t>giáo</w:t>
            </w:r>
            <w:proofErr w:type="spellEnd"/>
            <w:r w:rsidRPr="00C22A03">
              <w:rPr>
                <w:b/>
                <w:color w:val="000000" w:themeColor="text1"/>
                <w:lang w:val="en-US"/>
              </w:rPr>
              <w:t xml:space="preserve"> (%)</w:t>
            </w:r>
          </w:p>
        </w:tc>
      </w:tr>
      <w:tr w:rsidR="00B47521" w:rsidRPr="00C22A03" w14:paraId="562317DD" w14:textId="77777777" w:rsidTr="004407E4">
        <w:tc>
          <w:tcPr>
            <w:tcW w:w="625" w:type="dxa"/>
          </w:tcPr>
          <w:p w14:paraId="4C15849C" w14:textId="77777777" w:rsidR="00B47521" w:rsidRPr="00C22A03" w:rsidRDefault="00B47521" w:rsidP="004407E4">
            <w:pPr>
              <w:tabs>
                <w:tab w:val="left" w:pos="567"/>
              </w:tabs>
              <w:spacing w:line="360" w:lineRule="auto"/>
              <w:jc w:val="center"/>
              <w:rPr>
                <w:color w:val="000000" w:themeColor="text1"/>
                <w:sz w:val="28"/>
                <w:szCs w:val="28"/>
                <w:lang w:val="en-US"/>
              </w:rPr>
            </w:pPr>
            <w:r w:rsidRPr="00C22A03">
              <w:rPr>
                <w:color w:val="000000" w:themeColor="text1"/>
                <w:sz w:val="28"/>
                <w:szCs w:val="28"/>
                <w:lang w:val="en-US"/>
              </w:rPr>
              <w:t>1</w:t>
            </w:r>
          </w:p>
        </w:tc>
        <w:tc>
          <w:tcPr>
            <w:tcW w:w="1800" w:type="dxa"/>
          </w:tcPr>
          <w:p w14:paraId="708D4476" w14:textId="77777777" w:rsidR="00B47521" w:rsidRPr="00C22A03" w:rsidRDefault="00B47521" w:rsidP="004407E4">
            <w:pPr>
              <w:tabs>
                <w:tab w:val="left" w:pos="567"/>
              </w:tabs>
              <w:spacing w:line="360" w:lineRule="auto"/>
              <w:jc w:val="center"/>
              <w:rPr>
                <w:color w:val="000000" w:themeColor="text1"/>
                <w:sz w:val="28"/>
                <w:szCs w:val="28"/>
                <w:lang w:val="en-US"/>
              </w:rPr>
            </w:pPr>
            <w:r w:rsidRPr="00C22A03">
              <w:rPr>
                <w:color w:val="000000" w:themeColor="text1"/>
                <w:sz w:val="28"/>
                <w:szCs w:val="28"/>
                <w:lang w:val="en-US"/>
              </w:rPr>
              <w:t>2020 - 2021</w:t>
            </w:r>
          </w:p>
        </w:tc>
        <w:tc>
          <w:tcPr>
            <w:tcW w:w="1460" w:type="dxa"/>
          </w:tcPr>
          <w:p w14:paraId="7688635E" w14:textId="77777777" w:rsidR="00B47521" w:rsidRPr="00C22A03" w:rsidRDefault="00B47521" w:rsidP="004407E4">
            <w:pPr>
              <w:tabs>
                <w:tab w:val="left" w:pos="567"/>
              </w:tabs>
              <w:spacing w:line="360" w:lineRule="auto"/>
              <w:jc w:val="center"/>
              <w:rPr>
                <w:color w:val="000000" w:themeColor="text1"/>
                <w:sz w:val="28"/>
                <w:szCs w:val="28"/>
                <w:lang w:val="vi-VN"/>
              </w:rPr>
            </w:pPr>
            <w:r w:rsidRPr="00C22A03">
              <w:rPr>
                <w:color w:val="000000" w:themeColor="text1"/>
                <w:sz w:val="28"/>
                <w:szCs w:val="28"/>
                <w:lang w:val="en-US"/>
              </w:rPr>
              <w:t>538</w:t>
            </w:r>
          </w:p>
        </w:tc>
        <w:tc>
          <w:tcPr>
            <w:tcW w:w="1295" w:type="dxa"/>
          </w:tcPr>
          <w:p w14:paraId="6958FAC4" w14:textId="77777777" w:rsidR="00B47521" w:rsidRPr="00C22A03" w:rsidRDefault="00B47521" w:rsidP="004407E4">
            <w:pPr>
              <w:tabs>
                <w:tab w:val="left" w:pos="567"/>
              </w:tabs>
              <w:spacing w:line="360" w:lineRule="auto"/>
              <w:jc w:val="center"/>
              <w:rPr>
                <w:color w:val="000000" w:themeColor="text1"/>
                <w:sz w:val="28"/>
                <w:szCs w:val="28"/>
                <w:lang w:val="vi-VN"/>
              </w:rPr>
            </w:pPr>
            <w:r w:rsidRPr="00C22A03">
              <w:rPr>
                <w:color w:val="000000" w:themeColor="text1"/>
                <w:sz w:val="28"/>
                <w:szCs w:val="28"/>
                <w:lang w:val="en-US"/>
              </w:rPr>
              <w:t>380.4</w:t>
            </w:r>
          </w:p>
        </w:tc>
        <w:tc>
          <w:tcPr>
            <w:tcW w:w="1295" w:type="dxa"/>
          </w:tcPr>
          <w:p w14:paraId="15992785" w14:textId="77777777" w:rsidR="00B47521" w:rsidRPr="00C22A03" w:rsidRDefault="00B47521" w:rsidP="004407E4">
            <w:pPr>
              <w:tabs>
                <w:tab w:val="left" w:pos="567"/>
              </w:tabs>
              <w:spacing w:line="360" w:lineRule="auto"/>
              <w:jc w:val="center"/>
              <w:rPr>
                <w:color w:val="000000" w:themeColor="text1"/>
                <w:sz w:val="28"/>
                <w:szCs w:val="28"/>
                <w:lang w:val="en-US"/>
              </w:rPr>
            </w:pPr>
            <w:r w:rsidRPr="00C22A03">
              <w:rPr>
                <w:color w:val="000000" w:themeColor="text1"/>
                <w:sz w:val="28"/>
                <w:szCs w:val="28"/>
                <w:lang w:val="en-US"/>
              </w:rPr>
              <w:t>39</w:t>
            </w:r>
          </w:p>
        </w:tc>
        <w:tc>
          <w:tcPr>
            <w:tcW w:w="1295" w:type="dxa"/>
          </w:tcPr>
          <w:p w14:paraId="2F8DC587" w14:textId="77777777" w:rsidR="00B47521" w:rsidRPr="00C22A03" w:rsidRDefault="00B47521" w:rsidP="004407E4">
            <w:pPr>
              <w:tabs>
                <w:tab w:val="left" w:pos="567"/>
              </w:tabs>
              <w:spacing w:line="360" w:lineRule="auto"/>
              <w:jc w:val="center"/>
              <w:rPr>
                <w:color w:val="000000" w:themeColor="text1"/>
                <w:sz w:val="28"/>
                <w:szCs w:val="28"/>
                <w:lang w:val="vi-VN"/>
              </w:rPr>
            </w:pPr>
            <w:r w:rsidRPr="00C22A03">
              <w:rPr>
                <w:color w:val="000000" w:themeColor="text1"/>
                <w:sz w:val="28"/>
                <w:szCs w:val="28"/>
                <w:lang w:val="en-US"/>
              </w:rPr>
              <w:t>17.0</w:t>
            </w:r>
          </w:p>
        </w:tc>
        <w:tc>
          <w:tcPr>
            <w:tcW w:w="1295" w:type="dxa"/>
          </w:tcPr>
          <w:p w14:paraId="6CDF85F6" w14:textId="77777777" w:rsidR="00B47521" w:rsidRPr="00C22A03" w:rsidRDefault="00B47521" w:rsidP="004407E4">
            <w:pPr>
              <w:tabs>
                <w:tab w:val="left" w:pos="567"/>
              </w:tabs>
              <w:spacing w:line="360" w:lineRule="auto"/>
              <w:jc w:val="center"/>
              <w:rPr>
                <w:color w:val="000000" w:themeColor="text1"/>
                <w:sz w:val="28"/>
                <w:szCs w:val="28"/>
                <w:lang w:val="vi-VN"/>
              </w:rPr>
            </w:pPr>
            <w:r w:rsidRPr="00C22A03">
              <w:rPr>
                <w:color w:val="000000" w:themeColor="text1"/>
                <w:sz w:val="28"/>
                <w:szCs w:val="28"/>
                <w:lang w:val="en-US"/>
              </w:rPr>
              <w:t>15.816</w:t>
            </w:r>
          </w:p>
        </w:tc>
      </w:tr>
      <w:tr w:rsidR="00B47521" w:rsidRPr="00C22A03" w14:paraId="524A013E" w14:textId="77777777" w:rsidTr="004407E4">
        <w:tc>
          <w:tcPr>
            <w:tcW w:w="625" w:type="dxa"/>
          </w:tcPr>
          <w:p w14:paraId="1B576FE6" w14:textId="77777777" w:rsidR="00B47521" w:rsidRPr="00C22A03" w:rsidRDefault="00B47521" w:rsidP="004407E4">
            <w:pPr>
              <w:tabs>
                <w:tab w:val="left" w:pos="567"/>
              </w:tabs>
              <w:spacing w:line="360" w:lineRule="auto"/>
              <w:jc w:val="center"/>
              <w:rPr>
                <w:color w:val="000000" w:themeColor="text1"/>
                <w:sz w:val="28"/>
                <w:szCs w:val="28"/>
                <w:lang w:val="en-US"/>
              </w:rPr>
            </w:pPr>
            <w:r w:rsidRPr="00C22A03">
              <w:rPr>
                <w:color w:val="000000" w:themeColor="text1"/>
                <w:sz w:val="28"/>
                <w:szCs w:val="28"/>
                <w:lang w:val="en-US"/>
              </w:rPr>
              <w:t>2</w:t>
            </w:r>
          </w:p>
        </w:tc>
        <w:tc>
          <w:tcPr>
            <w:tcW w:w="1800" w:type="dxa"/>
          </w:tcPr>
          <w:p w14:paraId="046C92A4" w14:textId="77777777" w:rsidR="00B47521" w:rsidRPr="00C22A03" w:rsidRDefault="00B47521" w:rsidP="004407E4">
            <w:pPr>
              <w:tabs>
                <w:tab w:val="left" w:pos="567"/>
              </w:tabs>
              <w:spacing w:line="360" w:lineRule="auto"/>
              <w:jc w:val="center"/>
              <w:rPr>
                <w:color w:val="000000" w:themeColor="text1"/>
                <w:sz w:val="28"/>
                <w:szCs w:val="28"/>
                <w:lang w:val="en-US"/>
              </w:rPr>
            </w:pPr>
            <w:r w:rsidRPr="00C22A03">
              <w:rPr>
                <w:color w:val="000000" w:themeColor="text1"/>
                <w:sz w:val="28"/>
                <w:szCs w:val="28"/>
                <w:lang w:val="en-US"/>
              </w:rPr>
              <w:t>2021 - 2022</w:t>
            </w:r>
          </w:p>
        </w:tc>
        <w:tc>
          <w:tcPr>
            <w:tcW w:w="1460" w:type="dxa"/>
          </w:tcPr>
          <w:p w14:paraId="54424703" w14:textId="77777777" w:rsidR="00B47521" w:rsidRPr="00C22A03" w:rsidRDefault="00B47521" w:rsidP="004407E4">
            <w:pPr>
              <w:tabs>
                <w:tab w:val="left" w:pos="567"/>
              </w:tabs>
              <w:spacing w:line="360" w:lineRule="auto"/>
              <w:jc w:val="center"/>
              <w:rPr>
                <w:color w:val="000000" w:themeColor="text1"/>
                <w:sz w:val="28"/>
                <w:szCs w:val="28"/>
                <w:lang w:val="vi-VN"/>
              </w:rPr>
            </w:pPr>
            <w:r w:rsidRPr="00C22A03">
              <w:rPr>
                <w:color w:val="000000" w:themeColor="text1"/>
                <w:sz w:val="28"/>
                <w:szCs w:val="28"/>
                <w:lang w:val="en-US"/>
              </w:rPr>
              <w:t>539</w:t>
            </w:r>
          </w:p>
        </w:tc>
        <w:tc>
          <w:tcPr>
            <w:tcW w:w="1295" w:type="dxa"/>
          </w:tcPr>
          <w:p w14:paraId="0DAB2917" w14:textId="77777777" w:rsidR="00B47521" w:rsidRPr="00C22A03" w:rsidRDefault="00B47521" w:rsidP="004407E4">
            <w:pPr>
              <w:tabs>
                <w:tab w:val="left" w:pos="567"/>
              </w:tabs>
              <w:spacing w:line="360" w:lineRule="auto"/>
              <w:jc w:val="center"/>
              <w:rPr>
                <w:color w:val="000000" w:themeColor="text1"/>
                <w:sz w:val="28"/>
                <w:szCs w:val="28"/>
                <w:lang w:val="vi-VN"/>
              </w:rPr>
            </w:pPr>
            <w:r w:rsidRPr="00C22A03">
              <w:rPr>
                <w:color w:val="000000" w:themeColor="text1"/>
                <w:sz w:val="28"/>
                <w:szCs w:val="28"/>
                <w:lang w:val="en-US"/>
              </w:rPr>
              <w:t>392</w:t>
            </w:r>
          </w:p>
        </w:tc>
        <w:tc>
          <w:tcPr>
            <w:tcW w:w="1295" w:type="dxa"/>
          </w:tcPr>
          <w:p w14:paraId="7A541984" w14:textId="77777777" w:rsidR="00B47521" w:rsidRPr="00C22A03" w:rsidRDefault="00B47521" w:rsidP="004407E4">
            <w:pPr>
              <w:tabs>
                <w:tab w:val="left" w:pos="567"/>
              </w:tabs>
              <w:spacing w:line="360" w:lineRule="auto"/>
              <w:jc w:val="center"/>
              <w:rPr>
                <w:color w:val="000000" w:themeColor="text1"/>
                <w:sz w:val="28"/>
                <w:szCs w:val="28"/>
                <w:lang w:val="en-US"/>
              </w:rPr>
            </w:pPr>
            <w:r w:rsidRPr="00C22A03">
              <w:rPr>
                <w:color w:val="000000" w:themeColor="text1"/>
                <w:sz w:val="28"/>
                <w:szCs w:val="28"/>
                <w:lang w:val="en-US"/>
              </w:rPr>
              <w:t>36</w:t>
            </w:r>
          </w:p>
        </w:tc>
        <w:tc>
          <w:tcPr>
            <w:tcW w:w="1295" w:type="dxa"/>
          </w:tcPr>
          <w:p w14:paraId="0763C5B5" w14:textId="77777777" w:rsidR="00B47521" w:rsidRPr="00C22A03" w:rsidRDefault="00B47521" w:rsidP="004407E4">
            <w:pPr>
              <w:tabs>
                <w:tab w:val="left" w:pos="567"/>
              </w:tabs>
              <w:spacing w:line="360" w:lineRule="auto"/>
              <w:jc w:val="center"/>
              <w:rPr>
                <w:color w:val="000000" w:themeColor="text1"/>
                <w:sz w:val="28"/>
                <w:szCs w:val="28"/>
                <w:lang w:val="vi-VN"/>
              </w:rPr>
            </w:pPr>
            <w:r w:rsidRPr="00C22A03">
              <w:rPr>
                <w:color w:val="000000" w:themeColor="text1"/>
                <w:sz w:val="28"/>
                <w:szCs w:val="28"/>
                <w:lang w:val="en-US"/>
              </w:rPr>
              <w:t>17.4</w:t>
            </w:r>
          </w:p>
        </w:tc>
        <w:tc>
          <w:tcPr>
            <w:tcW w:w="1295" w:type="dxa"/>
          </w:tcPr>
          <w:p w14:paraId="19A461D6" w14:textId="77777777" w:rsidR="00B47521" w:rsidRPr="00C22A03" w:rsidRDefault="00B47521" w:rsidP="004407E4">
            <w:pPr>
              <w:tabs>
                <w:tab w:val="left" w:pos="567"/>
              </w:tabs>
              <w:spacing w:line="360" w:lineRule="auto"/>
              <w:jc w:val="center"/>
              <w:rPr>
                <w:color w:val="000000" w:themeColor="text1"/>
                <w:sz w:val="28"/>
                <w:szCs w:val="28"/>
                <w:lang w:val="vi-VN"/>
              </w:rPr>
            </w:pPr>
            <w:r w:rsidRPr="00C22A03">
              <w:rPr>
                <w:color w:val="000000" w:themeColor="text1"/>
                <w:sz w:val="28"/>
                <w:szCs w:val="28"/>
                <w:lang w:val="en-US"/>
              </w:rPr>
              <w:t>15.28</w:t>
            </w:r>
          </w:p>
        </w:tc>
      </w:tr>
    </w:tbl>
    <w:p w14:paraId="22F7D6CD" w14:textId="4549BD0D" w:rsidR="00360026" w:rsidRPr="005F66A6" w:rsidRDefault="00360026" w:rsidP="000E4778">
      <w:pPr>
        <w:widowControl/>
        <w:autoSpaceDE/>
        <w:autoSpaceDN/>
        <w:spacing w:line="276" w:lineRule="auto"/>
        <w:ind w:firstLine="720"/>
        <w:jc w:val="both"/>
        <w:rPr>
          <w:rFonts w:eastAsia="SimSun"/>
          <w:color w:val="FF0000"/>
          <w:sz w:val="28"/>
          <w:szCs w:val="28"/>
          <w:lang w:val="en-US"/>
        </w:rPr>
      </w:pPr>
      <w:proofErr w:type="spellStart"/>
      <w:r w:rsidRPr="005F66A6">
        <w:rPr>
          <w:rFonts w:eastAsia="SimSun"/>
          <w:color w:val="FF0000"/>
          <w:sz w:val="28"/>
          <w:szCs w:val="28"/>
          <w:lang w:val="en-US"/>
        </w:rPr>
        <w:t>Tỷ</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lệ</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số</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người</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họ</w:t>
      </w:r>
      <w:r w:rsidR="004D58CD">
        <w:rPr>
          <w:rFonts w:eastAsia="SimSun"/>
          <w:color w:val="FF0000"/>
          <w:sz w:val="28"/>
          <w:szCs w:val="28"/>
          <w:lang w:val="en-US"/>
        </w:rPr>
        <w:t>c</w:t>
      </w:r>
      <w:proofErr w:type="spellEnd"/>
      <w:r w:rsidR="004D58CD">
        <w:rPr>
          <w:rFonts w:eastAsia="SimSun"/>
          <w:color w:val="FF0000"/>
          <w:sz w:val="28"/>
          <w:szCs w:val="28"/>
          <w:lang w:val="en-US"/>
        </w:rPr>
        <w:t xml:space="preserve">/ </w:t>
      </w:r>
      <w:proofErr w:type="spellStart"/>
      <w:r w:rsidR="004D58CD">
        <w:rPr>
          <w:rFonts w:eastAsia="SimSun"/>
          <w:color w:val="FF0000"/>
          <w:sz w:val="28"/>
          <w:szCs w:val="28"/>
          <w:lang w:val="en-US"/>
        </w:rPr>
        <w:t>nhà</w:t>
      </w:r>
      <w:proofErr w:type="spellEnd"/>
      <w:r w:rsidR="004D58CD">
        <w:rPr>
          <w:rFonts w:eastAsia="SimSun"/>
          <w:color w:val="FF0000"/>
          <w:sz w:val="28"/>
          <w:szCs w:val="28"/>
          <w:lang w:val="en-US"/>
        </w:rPr>
        <w:t xml:space="preserve"> </w:t>
      </w:r>
      <w:proofErr w:type="spellStart"/>
      <w:r w:rsidR="004D58CD">
        <w:rPr>
          <w:rFonts w:eastAsia="SimSun"/>
          <w:color w:val="FF0000"/>
          <w:sz w:val="28"/>
          <w:szCs w:val="28"/>
          <w:lang w:val="en-US"/>
        </w:rPr>
        <w:t>giáo</w:t>
      </w:r>
      <w:proofErr w:type="spellEnd"/>
      <w:r w:rsidR="004D58CD">
        <w:rPr>
          <w:rFonts w:eastAsia="SimSun"/>
          <w:color w:val="FF0000"/>
          <w:sz w:val="28"/>
          <w:szCs w:val="28"/>
          <w:lang w:val="en-US"/>
        </w:rPr>
        <w:t xml:space="preserve"> </w:t>
      </w:r>
      <w:proofErr w:type="spellStart"/>
      <w:r w:rsidR="004D58CD">
        <w:rPr>
          <w:rFonts w:eastAsia="SimSun"/>
          <w:color w:val="FF0000"/>
          <w:sz w:val="28"/>
          <w:szCs w:val="28"/>
          <w:lang w:val="en-US"/>
        </w:rPr>
        <w:t>nhà</w:t>
      </w:r>
      <w:proofErr w:type="spellEnd"/>
      <w:r w:rsidR="004D58CD">
        <w:rPr>
          <w:rFonts w:eastAsia="SimSun"/>
          <w:color w:val="FF0000"/>
          <w:sz w:val="28"/>
          <w:szCs w:val="28"/>
          <w:lang w:val="en-US"/>
        </w:rPr>
        <w:t xml:space="preserve"> </w:t>
      </w:r>
      <w:proofErr w:type="spellStart"/>
      <w:r w:rsidR="004D58CD">
        <w:rPr>
          <w:rFonts w:eastAsia="SimSun"/>
          <w:color w:val="FF0000"/>
          <w:sz w:val="28"/>
          <w:szCs w:val="28"/>
          <w:lang w:val="en-US"/>
        </w:rPr>
        <w:t>trường</w:t>
      </w:r>
      <w:proofErr w:type="spellEnd"/>
      <w:r w:rsidR="004D58CD">
        <w:rPr>
          <w:rFonts w:eastAsia="SimSun"/>
          <w:color w:val="FF0000"/>
          <w:sz w:val="28"/>
          <w:szCs w:val="28"/>
          <w:lang w:val="en-US"/>
        </w:rPr>
        <w:t xml:space="preserve"> </w:t>
      </w:r>
      <w:r w:rsidRPr="005F66A6">
        <w:rPr>
          <w:rFonts w:eastAsia="SimSun"/>
          <w:color w:val="FF0000"/>
          <w:sz w:val="28"/>
          <w:szCs w:val="28"/>
          <w:lang w:val="en-US"/>
        </w:rPr>
        <w:t xml:space="preserve"> </w:t>
      </w:r>
      <w:proofErr w:type="spellStart"/>
      <w:r w:rsidRPr="005F66A6">
        <w:rPr>
          <w:rFonts w:eastAsia="SimSun"/>
          <w:color w:val="FF0000"/>
          <w:sz w:val="28"/>
          <w:szCs w:val="28"/>
          <w:lang w:val="en-US"/>
        </w:rPr>
        <w:t>đáp</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ứng</w:t>
      </w:r>
      <w:proofErr w:type="spellEnd"/>
      <w:r w:rsidR="004D58CD">
        <w:rPr>
          <w:rFonts w:eastAsia="SimSun"/>
          <w:color w:val="FF0000"/>
          <w:sz w:val="28"/>
          <w:szCs w:val="28"/>
          <w:lang w:val="en-US"/>
        </w:rPr>
        <w:t xml:space="preserve"> </w:t>
      </w:r>
      <w:proofErr w:type="spellStart"/>
      <w:r w:rsidR="004D58CD">
        <w:rPr>
          <w:rFonts w:eastAsia="SimSun"/>
          <w:color w:val="FF0000"/>
          <w:sz w:val="28"/>
          <w:szCs w:val="28"/>
          <w:lang w:val="en-US"/>
        </w:rPr>
        <w:t>theo</w:t>
      </w:r>
      <w:proofErr w:type="spellEnd"/>
      <w:r w:rsidR="004D58CD">
        <w:rPr>
          <w:rFonts w:eastAsia="SimSun"/>
          <w:color w:val="FF0000"/>
          <w:sz w:val="28"/>
          <w:szCs w:val="28"/>
          <w:lang w:val="en-US"/>
        </w:rPr>
        <w:t xml:space="preserve"> </w:t>
      </w:r>
      <w:r w:rsidRPr="005F66A6">
        <w:rPr>
          <w:rFonts w:eastAsia="SimSun"/>
          <w:color w:val="FF0000"/>
          <w:sz w:val="28"/>
          <w:szCs w:val="28"/>
          <w:lang w:val="en-US"/>
        </w:rPr>
        <w:t xml:space="preserve"> </w:t>
      </w:r>
      <w:proofErr w:type="spellStart"/>
      <w:r w:rsidRPr="005F66A6">
        <w:rPr>
          <w:rFonts w:eastAsia="SimSun"/>
          <w:color w:val="FF0000"/>
          <w:sz w:val="28"/>
          <w:szCs w:val="28"/>
          <w:lang w:val="en-US"/>
        </w:rPr>
        <w:t>quy</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định</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tại</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Thông</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tư</w:t>
      </w:r>
      <w:proofErr w:type="spellEnd"/>
      <w:r w:rsidRPr="005F66A6">
        <w:rPr>
          <w:rFonts w:eastAsia="SimSun"/>
          <w:color w:val="FF0000"/>
          <w:sz w:val="28"/>
          <w:szCs w:val="28"/>
          <w:lang w:val="en-US"/>
        </w:rPr>
        <w:t xml:space="preserve"> 07/2017/TT-BLĐTBXH </w:t>
      </w:r>
      <w:proofErr w:type="spellStart"/>
      <w:r w:rsidRPr="005F66A6">
        <w:rPr>
          <w:rFonts w:eastAsia="SimSun"/>
          <w:color w:val="FF0000"/>
          <w:sz w:val="28"/>
          <w:szCs w:val="28"/>
          <w:lang w:val="en-US"/>
        </w:rPr>
        <w:t>nên</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Trường</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tự</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đánh</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giá</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tiêu</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chuẩn</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đạt</w:t>
      </w:r>
      <w:proofErr w:type="spellEnd"/>
      <w:r w:rsidRPr="005F66A6">
        <w:rPr>
          <w:rFonts w:eastAsia="SimSun"/>
          <w:color w:val="FF0000"/>
          <w:sz w:val="28"/>
          <w:szCs w:val="28"/>
          <w:lang w:val="en-US"/>
        </w:rPr>
        <w:t>.</w:t>
      </w:r>
    </w:p>
    <w:p w14:paraId="18F83544" w14:textId="13639A39" w:rsidR="00360026" w:rsidRDefault="00360026" w:rsidP="000E4778">
      <w:pPr>
        <w:widowControl/>
        <w:autoSpaceDE/>
        <w:autoSpaceDN/>
        <w:spacing w:line="276" w:lineRule="auto"/>
        <w:ind w:firstLine="720"/>
        <w:jc w:val="both"/>
        <w:rPr>
          <w:rFonts w:eastAsia="SimSun"/>
          <w:b/>
          <w:bCs/>
          <w:iCs/>
          <w:sz w:val="28"/>
          <w:szCs w:val="28"/>
          <w:lang w:val="vi-VN" w:eastAsia="vi-VN"/>
        </w:rPr>
      </w:pPr>
      <w:proofErr w:type="spellStart"/>
      <w:r w:rsidRPr="005F66A6">
        <w:rPr>
          <w:rFonts w:eastAsia="SimSun"/>
          <w:b/>
          <w:bCs/>
          <w:iCs/>
          <w:sz w:val="28"/>
          <w:szCs w:val="28"/>
          <w:lang w:val="vi-VN" w:eastAsia="vi-VN"/>
        </w:rPr>
        <w:t>Điểm</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tự</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đánh</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giá</w:t>
      </w:r>
      <w:proofErr w:type="spellEnd"/>
      <w:r w:rsidRPr="005F66A6">
        <w:rPr>
          <w:rFonts w:eastAsia="SimSun"/>
          <w:b/>
          <w:bCs/>
          <w:iCs/>
          <w:sz w:val="28"/>
          <w:szCs w:val="28"/>
          <w:lang w:val="vi-VN" w:eastAsia="vi-VN"/>
        </w:rPr>
        <w:t xml:space="preserve"> tiêu </w:t>
      </w:r>
      <w:proofErr w:type="spellStart"/>
      <w:r w:rsidRPr="005F66A6">
        <w:rPr>
          <w:rFonts w:eastAsia="SimSun"/>
          <w:b/>
          <w:bCs/>
          <w:iCs/>
          <w:sz w:val="28"/>
          <w:szCs w:val="28"/>
          <w:lang w:val="vi-VN" w:eastAsia="vi-VN"/>
        </w:rPr>
        <w:t>chuẩn</w:t>
      </w:r>
      <w:proofErr w:type="spellEnd"/>
      <w:r w:rsidRPr="005F66A6">
        <w:rPr>
          <w:rFonts w:eastAsia="SimSun"/>
          <w:b/>
          <w:bCs/>
          <w:iCs/>
          <w:sz w:val="28"/>
          <w:szCs w:val="28"/>
          <w:lang w:val="en-US" w:eastAsia="vi-VN"/>
        </w:rPr>
        <w:t xml:space="preserve"> 3, </w:t>
      </w:r>
      <w:proofErr w:type="spellStart"/>
      <w:r w:rsidRPr="005F66A6">
        <w:rPr>
          <w:rFonts w:eastAsia="SimSun"/>
          <w:b/>
          <w:bCs/>
          <w:iCs/>
          <w:sz w:val="28"/>
          <w:szCs w:val="28"/>
          <w:lang w:val="en-US" w:eastAsia="vi-VN"/>
        </w:rPr>
        <w:t>tiêu</w:t>
      </w:r>
      <w:proofErr w:type="spellEnd"/>
      <w:r w:rsidRPr="005F66A6">
        <w:rPr>
          <w:rFonts w:eastAsia="SimSun"/>
          <w:b/>
          <w:bCs/>
          <w:iCs/>
          <w:sz w:val="28"/>
          <w:szCs w:val="28"/>
          <w:lang w:val="en-US" w:eastAsia="vi-VN"/>
        </w:rPr>
        <w:t xml:space="preserve"> </w:t>
      </w:r>
      <w:proofErr w:type="spellStart"/>
      <w:r w:rsidRPr="005F66A6">
        <w:rPr>
          <w:rFonts w:eastAsia="SimSun"/>
          <w:b/>
          <w:bCs/>
          <w:iCs/>
          <w:sz w:val="28"/>
          <w:szCs w:val="28"/>
          <w:lang w:val="en-US" w:eastAsia="vi-VN"/>
        </w:rPr>
        <w:t>chí</w:t>
      </w:r>
      <w:proofErr w:type="spellEnd"/>
      <w:r w:rsidRPr="005F66A6">
        <w:rPr>
          <w:rFonts w:eastAsia="SimSun"/>
          <w:b/>
          <w:bCs/>
          <w:iCs/>
          <w:sz w:val="28"/>
          <w:szCs w:val="28"/>
          <w:lang w:val="en-US" w:eastAsia="vi-VN"/>
        </w:rPr>
        <w:t xml:space="preserve"> 3</w:t>
      </w:r>
      <w:r w:rsidRPr="005F66A6">
        <w:rPr>
          <w:rFonts w:eastAsia="SimSun"/>
          <w:b/>
          <w:bCs/>
          <w:iCs/>
          <w:sz w:val="28"/>
          <w:szCs w:val="28"/>
          <w:lang w:val="vi-VN" w:eastAsia="vi-VN"/>
        </w:rPr>
        <w:t xml:space="preserve">: </w:t>
      </w:r>
      <w:r w:rsidR="004D58CD">
        <w:rPr>
          <w:rFonts w:eastAsia="SimSun"/>
          <w:b/>
          <w:bCs/>
          <w:iCs/>
          <w:sz w:val="28"/>
          <w:szCs w:val="28"/>
          <w:lang w:val="en-US" w:eastAsia="vi-VN"/>
        </w:rPr>
        <w:t>2</w:t>
      </w:r>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điểm</w:t>
      </w:r>
      <w:proofErr w:type="spellEnd"/>
    </w:p>
    <w:p w14:paraId="6F203FFD" w14:textId="77777777" w:rsidR="00B47521" w:rsidRPr="005F66A6" w:rsidRDefault="00B47521" w:rsidP="000E4778">
      <w:pPr>
        <w:widowControl/>
        <w:autoSpaceDE/>
        <w:autoSpaceDN/>
        <w:spacing w:line="276" w:lineRule="auto"/>
        <w:ind w:firstLine="720"/>
        <w:jc w:val="both"/>
        <w:rPr>
          <w:rFonts w:eastAsia="SimSun"/>
          <w:b/>
          <w:bCs/>
          <w:iCs/>
          <w:sz w:val="28"/>
          <w:szCs w:val="28"/>
          <w:lang w:val="en-US" w:eastAsia="vi-VN"/>
        </w:rPr>
      </w:pPr>
    </w:p>
    <w:p w14:paraId="05202D6D" w14:textId="70FEAA64" w:rsidR="00360026" w:rsidRDefault="00360026" w:rsidP="000E4778">
      <w:pPr>
        <w:spacing w:line="276" w:lineRule="auto"/>
        <w:jc w:val="both"/>
        <w:outlineLvl w:val="2"/>
        <w:rPr>
          <w:b/>
          <w:bCs/>
          <w:sz w:val="28"/>
          <w:szCs w:val="28"/>
          <w:lang w:val="pt-BR"/>
        </w:rPr>
      </w:pPr>
      <w:r w:rsidRPr="00436DD7">
        <w:rPr>
          <w:b/>
          <w:bCs/>
          <w:sz w:val="28"/>
          <w:szCs w:val="28"/>
          <w:lang w:val="pt-BR"/>
        </w:rPr>
        <w:t>Tiêu chuẩn 4: Hàng năm, tối thiểu 50% nhà giáo cơ hữu dạy các môn chuyên môn ngành, nghề tham gia nghiên cứu khoa học, các hội thi nhà giáo dạy giỏi, hội thi thiết bị tự làm các cấp.</w:t>
      </w:r>
    </w:p>
    <w:p w14:paraId="74DBA7C0" w14:textId="053F3679" w:rsidR="00436DD7" w:rsidRPr="00436DD7" w:rsidRDefault="00436DD7" w:rsidP="000E4778">
      <w:pPr>
        <w:spacing w:line="276" w:lineRule="auto"/>
        <w:jc w:val="both"/>
        <w:outlineLvl w:val="2"/>
        <w:rPr>
          <w:b/>
          <w:bCs/>
          <w:i/>
          <w:sz w:val="28"/>
          <w:szCs w:val="28"/>
          <w:lang w:val="en-US"/>
        </w:rPr>
      </w:pPr>
      <w:r>
        <w:rPr>
          <w:b/>
          <w:bCs/>
          <w:i/>
          <w:sz w:val="28"/>
          <w:szCs w:val="28"/>
          <w:lang w:val="pt-BR"/>
        </w:rPr>
        <w:t xml:space="preserve">        </w:t>
      </w:r>
      <w:r w:rsidRPr="00436DD7">
        <w:rPr>
          <w:b/>
          <w:bCs/>
          <w:i/>
          <w:sz w:val="28"/>
          <w:szCs w:val="28"/>
          <w:lang w:val="pt-BR"/>
        </w:rPr>
        <w:t>Mô tả</w:t>
      </w:r>
      <w:r>
        <w:rPr>
          <w:b/>
          <w:bCs/>
          <w:i/>
          <w:sz w:val="28"/>
          <w:szCs w:val="28"/>
          <w:lang w:val="pt-BR"/>
        </w:rPr>
        <w:t>,</w:t>
      </w:r>
      <w:r w:rsidRPr="00436DD7">
        <w:rPr>
          <w:b/>
          <w:bCs/>
          <w:i/>
          <w:sz w:val="28"/>
          <w:szCs w:val="28"/>
          <w:lang w:val="pt-BR"/>
        </w:rPr>
        <w:t xml:space="preserve"> </w:t>
      </w:r>
      <w:r>
        <w:rPr>
          <w:b/>
          <w:bCs/>
          <w:i/>
          <w:sz w:val="28"/>
          <w:szCs w:val="28"/>
          <w:lang w:val="pt-BR"/>
        </w:rPr>
        <w:t>, phân tích,</w:t>
      </w:r>
      <w:r w:rsidRPr="00436DD7">
        <w:rPr>
          <w:b/>
          <w:bCs/>
          <w:i/>
          <w:sz w:val="28"/>
          <w:szCs w:val="28"/>
          <w:lang w:val="pt-BR"/>
        </w:rPr>
        <w:t xml:space="preserve"> nhận định </w:t>
      </w:r>
    </w:p>
    <w:p w14:paraId="3E7B5928" w14:textId="77777777" w:rsidR="00360026" w:rsidRPr="005F66A6" w:rsidRDefault="00360026" w:rsidP="000E4778">
      <w:pPr>
        <w:widowControl/>
        <w:autoSpaceDE/>
        <w:autoSpaceDN/>
        <w:adjustRightInd w:val="0"/>
        <w:spacing w:line="276" w:lineRule="auto"/>
        <w:ind w:firstLine="720"/>
        <w:jc w:val="both"/>
        <w:rPr>
          <w:rFonts w:eastAsia="SimSun"/>
          <w:sz w:val="28"/>
          <w:szCs w:val="28"/>
          <w:lang w:val="pt-BR"/>
        </w:rPr>
      </w:pPr>
      <w:proofErr w:type="spellStart"/>
      <w:r w:rsidRPr="005F66A6">
        <w:rPr>
          <w:rFonts w:eastAsia="SimSun"/>
          <w:sz w:val="28"/>
          <w:szCs w:val="28"/>
          <w:lang w:val="en-US"/>
        </w:rPr>
        <w:t>Nhà</w:t>
      </w:r>
      <w:proofErr w:type="spellEnd"/>
      <w:r w:rsidRPr="005F66A6">
        <w:rPr>
          <w:rFonts w:eastAsia="SimSun"/>
          <w:sz w:val="28"/>
          <w:szCs w:val="28"/>
          <w:lang w:val="en-US"/>
        </w:rPr>
        <w:t xml:space="preserve"> </w:t>
      </w:r>
      <w:proofErr w:type="spellStart"/>
      <w:r w:rsidRPr="005F66A6">
        <w:rPr>
          <w:rFonts w:eastAsia="SimSun"/>
          <w:sz w:val="28"/>
          <w:szCs w:val="28"/>
          <w:lang w:val="en-US"/>
        </w:rPr>
        <w:t>trường</w:t>
      </w:r>
      <w:proofErr w:type="spellEnd"/>
      <w:r w:rsidRPr="005F66A6">
        <w:rPr>
          <w:rFonts w:eastAsia="SimSun"/>
          <w:sz w:val="28"/>
          <w:szCs w:val="28"/>
          <w:lang w:val="en-US"/>
        </w:rPr>
        <w:t xml:space="preserve"> </w:t>
      </w:r>
      <w:proofErr w:type="spellStart"/>
      <w:r w:rsidRPr="005F66A6">
        <w:rPr>
          <w:rFonts w:eastAsia="SimSun"/>
          <w:sz w:val="28"/>
          <w:szCs w:val="28"/>
          <w:lang w:val="en-US"/>
        </w:rPr>
        <w:t>đã</w:t>
      </w:r>
      <w:proofErr w:type="spellEnd"/>
      <w:r w:rsidRPr="005F66A6">
        <w:rPr>
          <w:rFonts w:eastAsia="SimSun"/>
          <w:sz w:val="28"/>
          <w:szCs w:val="28"/>
          <w:lang w:val="en-US"/>
        </w:rPr>
        <w:t xml:space="preserve"> ban </w:t>
      </w:r>
      <w:proofErr w:type="spellStart"/>
      <w:r w:rsidRPr="005F66A6">
        <w:rPr>
          <w:rFonts w:eastAsia="SimSun"/>
          <w:sz w:val="28"/>
          <w:szCs w:val="28"/>
          <w:lang w:val="en-US"/>
        </w:rPr>
        <w:t>hành</w:t>
      </w:r>
      <w:proofErr w:type="spellEnd"/>
      <w:r w:rsidRPr="005F66A6">
        <w:rPr>
          <w:rFonts w:eastAsia="SimSun"/>
          <w:sz w:val="28"/>
          <w:szCs w:val="28"/>
          <w:lang w:val="en-US"/>
        </w:rPr>
        <w:t xml:space="preserve"> </w:t>
      </w:r>
      <w:proofErr w:type="spellStart"/>
      <w:r w:rsidRPr="005F66A6">
        <w:rPr>
          <w:rFonts w:eastAsia="SimSun"/>
          <w:sz w:val="28"/>
          <w:szCs w:val="28"/>
          <w:lang w:val="en-US"/>
        </w:rPr>
        <w:t>quy</w:t>
      </w:r>
      <w:proofErr w:type="spellEnd"/>
      <w:r w:rsidRPr="005F66A6">
        <w:rPr>
          <w:rFonts w:eastAsia="SimSun"/>
          <w:sz w:val="28"/>
          <w:szCs w:val="28"/>
          <w:lang w:val="en-US"/>
        </w:rPr>
        <w:t xml:space="preserve"> </w:t>
      </w:r>
      <w:proofErr w:type="spellStart"/>
      <w:r w:rsidRPr="005F66A6">
        <w:rPr>
          <w:rFonts w:eastAsia="SimSun"/>
          <w:sz w:val="28"/>
          <w:szCs w:val="28"/>
          <w:lang w:val="en-US"/>
        </w:rPr>
        <w:t>định</w:t>
      </w:r>
      <w:proofErr w:type="spellEnd"/>
      <w:r w:rsidRPr="005F66A6">
        <w:rPr>
          <w:rFonts w:eastAsia="SimSun"/>
          <w:sz w:val="28"/>
          <w:szCs w:val="28"/>
          <w:lang w:val="en-US"/>
        </w:rPr>
        <w:t xml:space="preserve"> </w:t>
      </w:r>
      <w:proofErr w:type="spellStart"/>
      <w:r w:rsidRPr="005F66A6">
        <w:rPr>
          <w:rFonts w:eastAsia="SimSun"/>
          <w:sz w:val="28"/>
          <w:szCs w:val="28"/>
          <w:lang w:val="en-US"/>
        </w:rPr>
        <w:t>về</w:t>
      </w:r>
      <w:proofErr w:type="spellEnd"/>
      <w:r w:rsidRPr="005F66A6">
        <w:rPr>
          <w:rFonts w:eastAsia="SimSun"/>
          <w:sz w:val="28"/>
          <w:szCs w:val="28"/>
          <w:lang w:val="en-US"/>
        </w:rPr>
        <w:t xml:space="preserve"> </w:t>
      </w:r>
      <w:proofErr w:type="spellStart"/>
      <w:r w:rsidRPr="005F66A6">
        <w:rPr>
          <w:rFonts w:eastAsia="SimSun"/>
          <w:sz w:val="28"/>
          <w:szCs w:val="28"/>
          <w:lang w:val="en-US"/>
        </w:rPr>
        <w:t>hoạt</w:t>
      </w:r>
      <w:proofErr w:type="spellEnd"/>
      <w:r w:rsidRPr="005F66A6">
        <w:rPr>
          <w:rFonts w:eastAsia="SimSun"/>
          <w:sz w:val="28"/>
          <w:szCs w:val="28"/>
          <w:lang w:val="en-US"/>
        </w:rPr>
        <w:t xml:space="preserve"> </w:t>
      </w:r>
      <w:proofErr w:type="spellStart"/>
      <w:r w:rsidRPr="005F66A6">
        <w:rPr>
          <w:rFonts w:eastAsia="SimSun"/>
          <w:sz w:val="28"/>
          <w:szCs w:val="28"/>
          <w:lang w:val="en-US"/>
        </w:rPr>
        <w:t>động</w:t>
      </w:r>
      <w:proofErr w:type="spellEnd"/>
      <w:r w:rsidRPr="005F66A6">
        <w:rPr>
          <w:rFonts w:eastAsia="SimSun"/>
          <w:sz w:val="28"/>
          <w:szCs w:val="28"/>
          <w:lang w:val="en-US"/>
        </w:rPr>
        <w:t xml:space="preserve"> </w:t>
      </w:r>
      <w:proofErr w:type="spellStart"/>
      <w:r w:rsidRPr="005F66A6">
        <w:rPr>
          <w:rFonts w:eastAsia="SimSun"/>
          <w:sz w:val="28"/>
          <w:szCs w:val="28"/>
          <w:lang w:val="en-US"/>
        </w:rPr>
        <w:t>nghiên</w:t>
      </w:r>
      <w:proofErr w:type="spellEnd"/>
      <w:r w:rsidRPr="005F66A6">
        <w:rPr>
          <w:rFonts w:eastAsia="SimSun"/>
          <w:sz w:val="28"/>
          <w:szCs w:val="28"/>
          <w:lang w:val="en-US"/>
        </w:rPr>
        <w:t xml:space="preserve"> </w:t>
      </w:r>
      <w:proofErr w:type="spellStart"/>
      <w:r w:rsidRPr="005F66A6">
        <w:rPr>
          <w:rFonts w:eastAsia="SimSun"/>
          <w:sz w:val="28"/>
          <w:szCs w:val="28"/>
          <w:lang w:val="en-US"/>
        </w:rPr>
        <w:t>cứu</w:t>
      </w:r>
      <w:proofErr w:type="spellEnd"/>
      <w:r w:rsidRPr="005F66A6">
        <w:rPr>
          <w:rFonts w:eastAsia="SimSun"/>
          <w:sz w:val="28"/>
          <w:szCs w:val="28"/>
          <w:lang w:val="en-US"/>
        </w:rPr>
        <w:t xml:space="preserve"> </w:t>
      </w:r>
      <w:proofErr w:type="spellStart"/>
      <w:r w:rsidRPr="005F66A6">
        <w:rPr>
          <w:rFonts w:eastAsia="SimSun"/>
          <w:sz w:val="28"/>
          <w:szCs w:val="28"/>
          <w:lang w:val="en-US"/>
        </w:rPr>
        <w:t>khoa</w:t>
      </w:r>
      <w:proofErr w:type="spellEnd"/>
      <w:r w:rsidRPr="005F66A6">
        <w:rPr>
          <w:rFonts w:eastAsia="SimSun"/>
          <w:sz w:val="28"/>
          <w:szCs w:val="28"/>
          <w:lang w:val="en-US"/>
        </w:rPr>
        <w:t xml:space="preserve"> </w:t>
      </w:r>
      <w:proofErr w:type="spellStart"/>
      <w:r w:rsidRPr="005F66A6">
        <w:rPr>
          <w:rFonts w:eastAsia="SimSun"/>
          <w:sz w:val="28"/>
          <w:szCs w:val="28"/>
          <w:lang w:val="en-US"/>
        </w:rPr>
        <w:t>học</w:t>
      </w:r>
      <w:proofErr w:type="spellEnd"/>
      <w:r w:rsidRPr="005F66A6">
        <w:rPr>
          <w:rFonts w:eastAsia="Calibri"/>
          <w:b/>
          <w:i/>
          <w:sz w:val="28"/>
          <w:szCs w:val="28"/>
          <w:lang w:val="nl-NL"/>
        </w:rPr>
        <w:t xml:space="preserve"> </w:t>
      </w:r>
      <w:r w:rsidRPr="005F66A6">
        <w:rPr>
          <w:rFonts w:eastAsia="Calibri"/>
          <w:b/>
          <w:i/>
          <w:color w:val="C00000"/>
          <w:sz w:val="28"/>
          <w:szCs w:val="28"/>
          <w:lang w:val="nl-NL"/>
        </w:rPr>
        <w:t>(</w:t>
      </w:r>
      <w:r w:rsidRPr="005F66A6">
        <w:rPr>
          <w:rFonts w:eastAsia="Calibri"/>
          <w:bCs/>
          <w:i/>
          <w:color w:val="C00000"/>
          <w:sz w:val="28"/>
          <w:szCs w:val="28"/>
          <w:lang w:val="nl-NL"/>
        </w:rPr>
        <w:t>3.</w:t>
      </w:r>
      <w:r w:rsidRPr="005F66A6">
        <w:rPr>
          <w:rFonts w:eastAsia="Calibri"/>
          <w:bCs/>
          <w:i/>
          <w:color w:val="C00000"/>
          <w:sz w:val="28"/>
          <w:szCs w:val="28"/>
          <w:lang w:val="en-US"/>
        </w:rPr>
        <w:t>2</w:t>
      </w:r>
      <w:r w:rsidRPr="005F66A6">
        <w:rPr>
          <w:rFonts w:eastAsia="Calibri"/>
          <w:bCs/>
          <w:i/>
          <w:color w:val="C00000"/>
          <w:sz w:val="28"/>
          <w:szCs w:val="28"/>
          <w:lang w:val="nl-NL"/>
        </w:rPr>
        <w:t xml:space="preserve">.01 - </w:t>
      </w:r>
      <w:r w:rsidRPr="005F66A6">
        <w:rPr>
          <w:rFonts w:eastAsia="SimSun"/>
          <w:bCs/>
          <w:i/>
          <w:color w:val="C00000"/>
          <w:sz w:val="28"/>
          <w:szCs w:val="28"/>
          <w:lang w:val="nl-NL"/>
        </w:rPr>
        <w:t xml:space="preserve">Quyết định số </w:t>
      </w:r>
      <w:r w:rsidRPr="005F66A6">
        <w:rPr>
          <w:rFonts w:eastAsia="SimSun"/>
          <w:bCs/>
          <w:i/>
          <w:color w:val="C00000"/>
          <w:sz w:val="28"/>
          <w:szCs w:val="28"/>
          <w:lang w:val="en-US"/>
        </w:rPr>
        <w:t xml:space="preserve">177 </w:t>
      </w:r>
      <w:r w:rsidRPr="005F66A6">
        <w:rPr>
          <w:rFonts w:eastAsia="SimSun"/>
          <w:bCs/>
          <w:i/>
          <w:color w:val="C00000"/>
          <w:sz w:val="28"/>
          <w:szCs w:val="28"/>
          <w:lang w:val="nl-NL"/>
        </w:rPr>
        <w:t>QĐ-</w:t>
      </w:r>
      <w:r w:rsidRPr="005F66A6">
        <w:rPr>
          <w:rFonts w:eastAsia="SimSun"/>
          <w:bCs/>
          <w:i/>
          <w:color w:val="C00000"/>
          <w:sz w:val="28"/>
          <w:szCs w:val="28"/>
          <w:lang w:val="en-US"/>
        </w:rPr>
        <w:t>TMDL</w:t>
      </w:r>
      <w:r w:rsidRPr="005F66A6">
        <w:rPr>
          <w:rFonts w:eastAsia="SimSun"/>
          <w:bCs/>
          <w:i/>
          <w:color w:val="C00000"/>
          <w:sz w:val="28"/>
          <w:szCs w:val="28"/>
          <w:lang w:val="nl-NL"/>
        </w:rPr>
        <w:t xml:space="preserve"> ngày </w:t>
      </w:r>
      <w:r w:rsidRPr="005F66A6">
        <w:rPr>
          <w:rFonts w:eastAsia="SimSun"/>
          <w:bCs/>
          <w:i/>
          <w:color w:val="C00000"/>
          <w:sz w:val="28"/>
          <w:szCs w:val="28"/>
          <w:lang w:val="en-US"/>
        </w:rPr>
        <w:t>12</w:t>
      </w:r>
      <w:r w:rsidRPr="005F66A6">
        <w:rPr>
          <w:rFonts w:eastAsia="SimSun"/>
          <w:bCs/>
          <w:i/>
          <w:color w:val="C00000"/>
          <w:sz w:val="28"/>
          <w:szCs w:val="28"/>
          <w:lang w:val="nl-NL"/>
        </w:rPr>
        <w:t>/</w:t>
      </w:r>
      <w:r w:rsidRPr="005F66A6">
        <w:rPr>
          <w:rFonts w:eastAsia="SimSun"/>
          <w:bCs/>
          <w:i/>
          <w:color w:val="C00000"/>
          <w:sz w:val="28"/>
          <w:szCs w:val="28"/>
          <w:lang w:val="en-US"/>
        </w:rPr>
        <w:t>07</w:t>
      </w:r>
      <w:r w:rsidRPr="005F66A6">
        <w:rPr>
          <w:rFonts w:eastAsia="SimSun"/>
          <w:bCs/>
          <w:i/>
          <w:color w:val="C00000"/>
          <w:sz w:val="28"/>
          <w:szCs w:val="28"/>
          <w:lang w:val="nl-NL"/>
        </w:rPr>
        <w:t>/201</w:t>
      </w:r>
      <w:r w:rsidRPr="005F66A6">
        <w:rPr>
          <w:rFonts w:eastAsia="SimSun"/>
          <w:bCs/>
          <w:i/>
          <w:color w:val="C00000"/>
          <w:sz w:val="28"/>
          <w:szCs w:val="28"/>
          <w:lang w:val="en-US"/>
        </w:rPr>
        <w:t>9</w:t>
      </w:r>
      <w:r w:rsidRPr="005F66A6">
        <w:rPr>
          <w:rFonts w:eastAsia="SimSun"/>
          <w:bCs/>
          <w:i/>
          <w:color w:val="C00000"/>
          <w:sz w:val="28"/>
          <w:szCs w:val="28"/>
          <w:lang w:val="nl-NL"/>
        </w:rPr>
        <w:t xml:space="preserve"> của Hiệu trưởng Trường Cao đẳng </w:t>
      </w:r>
      <w:r w:rsidRPr="005F66A6">
        <w:rPr>
          <w:rFonts w:eastAsia="SimSun"/>
          <w:bCs/>
          <w:i/>
          <w:color w:val="C00000"/>
          <w:sz w:val="28"/>
          <w:szCs w:val="28"/>
          <w:lang w:val="en-US"/>
        </w:rPr>
        <w:t xml:space="preserve">Thương </w:t>
      </w:r>
      <w:proofErr w:type="spellStart"/>
      <w:r w:rsidRPr="005F66A6">
        <w:rPr>
          <w:rFonts w:eastAsia="SimSun"/>
          <w:bCs/>
          <w:i/>
          <w:color w:val="C00000"/>
          <w:sz w:val="28"/>
          <w:szCs w:val="28"/>
          <w:lang w:val="en-US"/>
        </w:rPr>
        <w:t>mại</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và</w:t>
      </w:r>
      <w:proofErr w:type="spellEnd"/>
      <w:r w:rsidRPr="005F66A6">
        <w:rPr>
          <w:rFonts w:eastAsia="SimSun"/>
          <w:bCs/>
          <w:i/>
          <w:color w:val="C00000"/>
          <w:sz w:val="28"/>
          <w:szCs w:val="28"/>
          <w:lang w:val="en-US"/>
        </w:rPr>
        <w:t xml:space="preserve"> </w:t>
      </w:r>
      <w:r w:rsidRPr="005F66A6">
        <w:rPr>
          <w:rFonts w:eastAsia="SimSun"/>
          <w:bCs/>
          <w:i/>
          <w:color w:val="C00000"/>
          <w:sz w:val="28"/>
          <w:szCs w:val="28"/>
          <w:lang w:val="nl-NL"/>
        </w:rPr>
        <w:t xml:space="preserve">Du lịch Hà Nội về việc Quy định </w:t>
      </w:r>
      <w:proofErr w:type="spellStart"/>
      <w:r w:rsidRPr="005F66A6">
        <w:rPr>
          <w:rFonts w:eastAsia="SimSun"/>
          <w:bCs/>
          <w:i/>
          <w:color w:val="C00000"/>
          <w:sz w:val="28"/>
          <w:szCs w:val="28"/>
          <w:lang w:val="en-US"/>
        </w:rPr>
        <w:t>chế</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độ</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làm</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việc</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của</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giảng</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viên</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trong</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đó</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có</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quy</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định</w:t>
      </w:r>
      <w:proofErr w:type="spellEnd"/>
      <w:r w:rsidRPr="005F66A6">
        <w:rPr>
          <w:rFonts w:eastAsia="SimSun"/>
          <w:bCs/>
          <w:i/>
          <w:color w:val="C00000"/>
          <w:sz w:val="28"/>
          <w:szCs w:val="28"/>
          <w:lang w:val="en-US"/>
        </w:rPr>
        <w:t xml:space="preserve"> </w:t>
      </w:r>
      <w:r w:rsidRPr="005F66A6">
        <w:rPr>
          <w:rFonts w:eastAsia="SimSun"/>
          <w:bCs/>
          <w:i/>
          <w:color w:val="C00000"/>
          <w:sz w:val="28"/>
          <w:szCs w:val="28"/>
          <w:lang w:val="nl-NL"/>
        </w:rPr>
        <w:t xml:space="preserve">về hoạt động nghiên cứu khoa học và công nghệ Trường Cao đẳng </w:t>
      </w:r>
      <w:r w:rsidRPr="005F66A6">
        <w:rPr>
          <w:rFonts w:eastAsia="SimSun"/>
          <w:bCs/>
          <w:i/>
          <w:color w:val="C00000"/>
          <w:sz w:val="28"/>
          <w:szCs w:val="28"/>
          <w:lang w:val="en-US"/>
        </w:rPr>
        <w:t xml:space="preserve">Thương </w:t>
      </w:r>
      <w:proofErr w:type="spellStart"/>
      <w:r w:rsidRPr="005F66A6">
        <w:rPr>
          <w:rFonts w:eastAsia="SimSun"/>
          <w:bCs/>
          <w:i/>
          <w:color w:val="C00000"/>
          <w:sz w:val="28"/>
          <w:szCs w:val="28"/>
          <w:lang w:val="en-US"/>
        </w:rPr>
        <w:t>mại</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và</w:t>
      </w:r>
      <w:proofErr w:type="spellEnd"/>
      <w:r w:rsidRPr="005F66A6">
        <w:rPr>
          <w:rFonts w:eastAsia="SimSun"/>
          <w:bCs/>
          <w:i/>
          <w:color w:val="C00000"/>
          <w:sz w:val="28"/>
          <w:szCs w:val="28"/>
          <w:lang w:val="en-US"/>
        </w:rPr>
        <w:t xml:space="preserve"> </w:t>
      </w:r>
      <w:r w:rsidRPr="005F66A6">
        <w:rPr>
          <w:rFonts w:eastAsia="SimSun"/>
          <w:bCs/>
          <w:i/>
          <w:color w:val="C00000"/>
          <w:sz w:val="28"/>
          <w:szCs w:val="28"/>
          <w:lang w:val="nl-NL"/>
        </w:rPr>
        <w:t>Du lịch Hà Nội</w:t>
      </w:r>
      <w:r w:rsidRPr="005F66A6">
        <w:rPr>
          <w:rFonts w:eastAsia="Calibri"/>
          <w:bCs/>
          <w:i/>
          <w:color w:val="C00000"/>
          <w:sz w:val="28"/>
          <w:szCs w:val="28"/>
          <w:lang w:val="nl-NL"/>
        </w:rPr>
        <w:t>)</w:t>
      </w:r>
      <w:r w:rsidRPr="005F66A6">
        <w:rPr>
          <w:rFonts w:eastAsia="SimSun"/>
          <w:spacing w:val="1"/>
          <w:sz w:val="28"/>
          <w:szCs w:val="28"/>
          <w:lang w:val="en-US"/>
        </w:rPr>
        <w:t xml:space="preserve"> </w:t>
      </w:r>
      <w:proofErr w:type="spellStart"/>
      <w:r w:rsidRPr="005F66A6">
        <w:rPr>
          <w:rFonts w:eastAsia="SimSun"/>
          <w:spacing w:val="1"/>
          <w:sz w:val="28"/>
          <w:szCs w:val="28"/>
          <w:lang w:val="en-US"/>
        </w:rPr>
        <w:t>để</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tạo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điều</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kiện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cho</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đội</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ngũ</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cán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bộ</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giảng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viên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tham</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gia</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hoạt</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động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nghiên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cứu</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khoa</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học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được</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thuận</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lợi</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nhất</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Hàng</w:t>
      </w:r>
      <w:proofErr w:type="spellEnd"/>
      <w:r w:rsidRPr="005F66A6">
        <w:rPr>
          <w:rFonts w:eastAsia="SimSun"/>
          <w:spacing w:val="1"/>
          <w:sz w:val="28"/>
          <w:szCs w:val="28"/>
          <w:lang w:val="en-US"/>
        </w:rPr>
        <w:t xml:space="preserve"> </w:t>
      </w:r>
      <w:proofErr w:type="spellStart"/>
      <w:r w:rsidRPr="005F66A6">
        <w:rPr>
          <w:rFonts w:eastAsia="SimSun"/>
          <w:spacing w:val="1"/>
          <w:sz w:val="28"/>
          <w:szCs w:val="28"/>
          <w:lang w:val="en-US"/>
        </w:rPr>
        <w:t>năm</w:t>
      </w:r>
      <w:proofErr w:type="spellEnd"/>
      <w:r w:rsidRPr="005F66A6">
        <w:rPr>
          <w:rFonts w:eastAsia="SimSun"/>
          <w:spacing w:val="1"/>
          <w:sz w:val="28"/>
          <w:szCs w:val="28"/>
          <w:lang w:val="en-US"/>
        </w:rPr>
        <w:t xml:space="preserve">, </w:t>
      </w:r>
      <w:r w:rsidRPr="005F66A6">
        <w:rPr>
          <w:rFonts w:eastAsia="SimSun"/>
          <w:sz w:val="28"/>
          <w:szCs w:val="28"/>
          <w:lang w:val="pt-BR"/>
        </w:rPr>
        <w:t>hoạt động nghiên cứu khoa học tại khoa</w:t>
      </w:r>
      <w:r w:rsidRPr="005F66A6">
        <w:rPr>
          <w:rFonts w:eastAsia="SimSun"/>
          <w:sz w:val="28"/>
          <w:szCs w:val="28"/>
          <w:lang w:val="en-US"/>
        </w:rPr>
        <w:t xml:space="preserve"> </w:t>
      </w:r>
      <w:proofErr w:type="spellStart"/>
      <w:r w:rsidRPr="005F66A6">
        <w:rPr>
          <w:rFonts w:eastAsia="SimSun"/>
          <w:sz w:val="28"/>
          <w:szCs w:val="28"/>
          <w:lang w:val="en-US"/>
        </w:rPr>
        <w:t>Công</w:t>
      </w:r>
      <w:proofErr w:type="spellEnd"/>
      <w:r w:rsidRPr="005F66A6">
        <w:rPr>
          <w:rFonts w:eastAsia="SimSun"/>
          <w:sz w:val="28"/>
          <w:szCs w:val="28"/>
          <w:lang w:val="en-US"/>
        </w:rPr>
        <w:t xml:space="preserve"> </w:t>
      </w:r>
      <w:proofErr w:type="spellStart"/>
      <w:r w:rsidRPr="005F66A6">
        <w:rPr>
          <w:rFonts w:eastAsia="SimSun"/>
          <w:sz w:val="28"/>
          <w:szCs w:val="28"/>
          <w:lang w:val="en-US"/>
        </w:rPr>
        <w:t>nghệ</w:t>
      </w:r>
      <w:proofErr w:type="spellEnd"/>
      <w:r w:rsidRPr="005F66A6">
        <w:rPr>
          <w:rFonts w:eastAsia="SimSun"/>
          <w:sz w:val="28"/>
          <w:szCs w:val="28"/>
          <w:lang w:val="en-US"/>
        </w:rPr>
        <w:t xml:space="preserve"> </w:t>
      </w:r>
      <w:proofErr w:type="spellStart"/>
      <w:r w:rsidRPr="005F66A6">
        <w:rPr>
          <w:rFonts w:eastAsia="SimSun"/>
          <w:sz w:val="28"/>
          <w:szCs w:val="28"/>
          <w:lang w:val="en-US"/>
        </w:rPr>
        <w:t>chế</w:t>
      </w:r>
      <w:proofErr w:type="spellEnd"/>
      <w:r w:rsidRPr="005F66A6">
        <w:rPr>
          <w:rFonts w:eastAsia="SimSun"/>
          <w:sz w:val="28"/>
          <w:szCs w:val="28"/>
          <w:lang w:val="en-US"/>
        </w:rPr>
        <w:t xml:space="preserve"> </w:t>
      </w:r>
      <w:proofErr w:type="spellStart"/>
      <w:r w:rsidRPr="005F66A6">
        <w:rPr>
          <w:rFonts w:eastAsia="SimSun"/>
          <w:sz w:val="28"/>
          <w:szCs w:val="28"/>
          <w:lang w:val="en-US"/>
        </w:rPr>
        <w:t>biến</w:t>
      </w:r>
      <w:proofErr w:type="spellEnd"/>
      <w:r w:rsidRPr="005F66A6">
        <w:rPr>
          <w:rFonts w:eastAsia="SimSun"/>
          <w:sz w:val="28"/>
          <w:szCs w:val="28"/>
          <w:lang w:val="pt-BR"/>
        </w:rPr>
        <w:t>trong thời gian qua được thể hiện thông qua các hoạt động sau:</w:t>
      </w:r>
    </w:p>
    <w:p w14:paraId="1D1833F7" w14:textId="49E9EB95" w:rsidR="00360026" w:rsidRPr="005F66A6" w:rsidRDefault="00360026" w:rsidP="000E4778">
      <w:pPr>
        <w:widowControl/>
        <w:autoSpaceDE/>
        <w:autoSpaceDN/>
        <w:spacing w:line="276" w:lineRule="auto"/>
        <w:ind w:firstLine="720"/>
        <w:jc w:val="both"/>
        <w:rPr>
          <w:rFonts w:eastAsia="SimSun"/>
          <w:b/>
          <w:i/>
          <w:sz w:val="28"/>
          <w:szCs w:val="28"/>
          <w:lang w:val="pt-BR"/>
        </w:rPr>
      </w:pPr>
      <w:r w:rsidRPr="005F66A6">
        <w:rPr>
          <w:rFonts w:eastAsia="SimSun"/>
          <w:sz w:val="28"/>
          <w:szCs w:val="28"/>
          <w:lang w:val="pt-BR"/>
        </w:rPr>
        <w:t xml:space="preserve">- Đội ngũ cán bộ, giảng viên của khoa </w:t>
      </w:r>
      <w:proofErr w:type="spellStart"/>
      <w:r w:rsidRPr="005F66A6">
        <w:rPr>
          <w:rFonts w:eastAsia="SimSun"/>
          <w:sz w:val="28"/>
          <w:szCs w:val="28"/>
          <w:lang w:val="en-US"/>
        </w:rPr>
        <w:t>Công</w:t>
      </w:r>
      <w:proofErr w:type="spellEnd"/>
      <w:r w:rsidRPr="005F66A6">
        <w:rPr>
          <w:rFonts w:eastAsia="SimSun"/>
          <w:sz w:val="28"/>
          <w:szCs w:val="28"/>
          <w:lang w:val="en-US"/>
        </w:rPr>
        <w:t xml:space="preserve"> </w:t>
      </w:r>
      <w:proofErr w:type="spellStart"/>
      <w:r w:rsidRPr="005F66A6">
        <w:rPr>
          <w:rFonts w:eastAsia="SimSun"/>
          <w:sz w:val="28"/>
          <w:szCs w:val="28"/>
          <w:lang w:val="en-US"/>
        </w:rPr>
        <w:t>nghệ</w:t>
      </w:r>
      <w:proofErr w:type="spellEnd"/>
      <w:r w:rsidRPr="005F66A6">
        <w:rPr>
          <w:rFonts w:eastAsia="SimSun"/>
          <w:sz w:val="28"/>
          <w:szCs w:val="28"/>
          <w:lang w:val="en-US"/>
        </w:rPr>
        <w:t xml:space="preserve"> </w:t>
      </w:r>
      <w:proofErr w:type="spellStart"/>
      <w:r w:rsidRPr="005F66A6">
        <w:rPr>
          <w:rFonts w:eastAsia="SimSun"/>
          <w:sz w:val="28"/>
          <w:szCs w:val="28"/>
          <w:lang w:val="en-US"/>
        </w:rPr>
        <w:t>chế</w:t>
      </w:r>
      <w:proofErr w:type="spellEnd"/>
      <w:r w:rsidRPr="005F66A6">
        <w:rPr>
          <w:rFonts w:eastAsia="SimSun"/>
          <w:sz w:val="28"/>
          <w:szCs w:val="28"/>
          <w:lang w:val="en-US"/>
        </w:rPr>
        <w:t xml:space="preserve"> </w:t>
      </w:r>
      <w:proofErr w:type="spellStart"/>
      <w:r w:rsidRPr="005F66A6">
        <w:rPr>
          <w:rFonts w:eastAsia="SimSun"/>
          <w:sz w:val="28"/>
          <w:szCs w:val="28"/>
          <w:lang w:val="en-US"/>
        </w:rPr>
        <w:t>biến</w:t>
      </w:r>
      <w:proofErr w:type="spellEnd"/>
      <w:r w:rsidRPr="005F66A6">
        <w:rPr>
          <w:rFonts w:eastAsia="SimSun"/>
          <w:sz w:val="28"/>
          <w:szCs w:val="28"/>
          <w:lang w:val="en-US"/>
        </w:rPr>
        <w:t xml:space="preserve"> </w:t>
      </w:r>
      <w:r w:rsidRPr="005F66A6">
        <w:rPr>
          <w:rFonts w:eastAsia="SimSun"/>
          <w:sz w:val="28"/>
          <w:szCs w:val="28"/>
          <w:lang w:val="pt-BR"/>
        </w:rPr>
        <w:t>tham gia thực hiện các đề tài nghiên cứu khoa học cấp</w:t>
      </w:r>
      <w:r w:rsidRPr="005F66A6">
        <w:rPr>
          <w:rFonts w:eastAsia="SimSun"/>
          <w:sz w:val="28"/>
          <w:szCs w:val="28"/>
          <w:lang w:val="en-US"/>
        </w:rPr>
        <w:t xml:space="preserve"> </w:t>
      </w:r>
      <w:r w:rsidRPr="005F66A6">
        <w:rPr>
          <w:rFonts w:eastAsia="SimSun"/>
          <w:sz w:val="28"/>
          <w:szCs w:val="28"/>
          <w:lang w:val="pt-BR"/>
        </w:rPr>
        <w:t>đề tài cấp khoa</w:t>
      </w:r>
      <w:r w:rsidRPr="005F66A6">
        <w:rPr>
          <w:rFonts w:eastAsia="SimSun"/>
          <w:sz w:val="28"/>
          <w:szCs w:val="28"/>
          <w:lang w:val="en-US"/>
        </w:rPr>
        <w:t xml:space="preserve">. Song </w:t>
      </w:r>
      <w:proofErr w:type="spellStart"/>
      <w:r w:rsidRPr="005F66A6">
        <w:rPr>
          <w:rFonts w:eastAsia="SimSun"/>
          <w:sz w:val="28"/>
          <w:szCs w:val="28"/>
          <w:lang w:val="en-US"/>
        </w:rPr>
        <w:t>song</w:t>
      </w:r>
      <w:proofErr w:type="spellEnd"/>
      <w:r w:rsidRPr="005F66A6">
        <w:rPr>
          <w:rFonts w:eastAsia="SimSun"/>
          <w:sz w:val="28"/>
          <w:szCs w:val="28"/>
          <w:lang w:val="en-US"/>
        </w:rPr>
        <w:t xml:space="preserve"> </w:t>
      </w:r>
      <w:proofErr w:type="spellStart"/>
      <w:r w:rsidRPr="005F66A6">
        <w:rPr>
          <w:rFonts w:eastAsia="SimSun"/>
          <w:sz w:val="28"/>
          <w:szCs w:val="28"/>
          <w:lang w:val="en-US"/>
        </w:rPr>
        <w:t>với</w:t>
      </w:r>
      <w:proofErr w:type="spellEnd"/>
      <w:r w:rsidRPr="005F66A6">
        <w:rPr>
          <w:rFonts w:eastAsia="SimSun"/>
          <w:sz w:val="28"/>
          <w:szCs w:val="28"/>
          <w:lang w:val="en-US"/>
        </w:rPr>
        <w:t xml:space="preserve"> </w:t>
      </w:r>
      <w:proofErr w:type="spellStart"/>
      <w:r w:rsidRPr="005F66A6">
        <w:rPr>
          <w:rFonts w:eastAsia="SimSun"/>
          <w:sz w:val="28"/>
          <w:szCs w:val="28"/>
          <w:lang w:val="en-US"/>
        </w:rPr>
        <w:t>công</w:t>
      </w:r>
      <w:proofErr w:type="spellEnd"/>
      <w:r w:rsidRPr="005F66A6">
        <w:rPr>
          <w:rFonts w:eastAsia="SimSun"/>
          <w:sz w:val="28"/>
          <w:szCs w:val="28"/>
          <w:lang w:val="en-US"/>
        </w:rPr>
        <w:t xml:space="preserve"> </w:t>
      </w:r>
      <w:proofErr w:type="spellStart"/>
      <w:r w:rsidRPr="005F66A6">
        <w:rPr>
          <w:rFonts w:eastAsia="SimSun"/>
          <w:sz w:val="28"/>
          <w:szCs w:val="28"/>
          <w:lang w:val="en-US"/>
        </w:rPr>
        <w:t>tác</w:t>
      </w:r>
      <w:proofErr w:type="spellEnd"/>
      <w:r w:rsidRPr="005F66A6">
        <w:rPr>
          <w:rFonts w:eastAsia="SimSun"/>
          <w:sz w:val="28"/>
          <w:szCs w:val="28"/>
          <w:lang w:val="en-US"/>
        </w:rPr>
        <w:t xml:space="preserve"> NCKH, </w:t>
      </w:r>
      <w:proofErr w:type="spellStart"/>
      <w:r w:rsidRPr="005F66A6">
        <w:rPr>
          <w:rFonts w:eastAsia="SimSun"/>
          <w:sz w:val="28"/>
          <w:szCs w:val="28"/>
          <w:lang w:val="en-US"/>
        </w:rPr>
        <w:t>các</w:t>
      </w:r>
      <w:proofErr w:type="spellEnd"/>
      <w:r w:rsidRPr="005F66A6">
        <w:rPr>
          <w:rFonts w:eastAsia="SimSun"/>
          <w:sz w:val="28"/>
          <w:szCs w:val="28"/>
          <w:lang w:val="en-US"/>
        </w:rPr>
        <w:t xml:space="preserve"> </w:t>
      </w:r>
      <w:proofErr w:type="spellStart"/>
      <w:r w:rsidRPr="005F66A6">
        <w:rPr>
          <w:rFonts w:eastAsia="SimSun"/>
          <w:sz w:val="28"/>
          <w:szCs w:val="28"/>
          <w:lang w:val="en-US"/>
        </w:rPr>
        <w:t>hoạt</w:t>
      </w:r>
      <w:proofErr w:type="spellEnd"/>
      <w:r w:rsidRPr="005F66A6">
        <w:rPr>
          <w:rFonts w:eastAsia="SimSun"/>
          <w:sz w:val="28"/>
          <w:szCs w:val="28"/>
          <w:lang w:val="en-US"/>
        </w:rPr>
        <w:t xml:space="preserve"> </w:t>
      </w:r>
      <w:proofErr w:type="spellStart"/>
      <w:r w:rsidRPr="005F66A6">
        <w:rPr>
          <w:rFonts w:eastAsia="SimSun"/>
          <w:sz w:val="28"/>
          <w:szCs w:val="28"/>
          <w:lang w:val="en-US"/>
        </w:rPr>
        <w:t>động</w:t>
      </w:r>
      <w:proofErr w:type="spellEnd"/>
      <w:r w:rsidRPr="005F66A6">
        <w:rPr>
          <w:rFonts w:eastAsia="SimSun"/>
          <w:sz w:val="28"/>
          <w:szCs w:val="28"/>
          <w:lang w:val="en-US"/>
        </w:rPr>
        <w:t xml:space="preserve"> </w:t>
      </w:r>
      <w:proofErr w:type="spellStart"/>
      <w:r w:rsidRPr="005F66A6">
        <w:rPr>
          <w:rFonts w:eastAsia="SimSun"/>
          <w:sz w:val="28"/>
          <w:szCs w:val="28"/>
          <w:lang w:val="en-US"/>
        </w:rPr>
        <w:t>chuyên</w:t>
      </w:r>
      <w:proofErr w:type="spellEnd"/>
      <w:r w:rsidRPr="005F66A6">
        <w:rPr>
          <w:rFonts w:eastAsia="SimSun"/>
          <w:sz w:val="28"/>
          <w:szCs w:val="28"/>
          <w:lang w:val="en-US"/>
        </w:rPr>
        <w:t xml:space="preserve"> </w:t>
      </w:r>
      <w:proofErr w:type="spellStart"/>
      <w:r w:rsidRPr="005F66A6">
        <w:rPr>
          <w:rFonts w:eastAsia="SimSun"/>
          <w:sz w:val="28"/>
          <w:szCs w:val="28"/>
          <w:lang w:val="en-US"/>
        </w:rPr>
        <w:t>môn</w:t>
      </w:r>
      <w:proofErr w:type="spellEnd"/>
      <w:r w:rsidRPr="005F66A6">
        <w:rPr>
          <w:rFonts w:eastAsia="SimSun"/>
          <w:sz w:val="28"/>
          <w:szCs w:val="28"/>
          <w:lang w:val="en-US"/>
        </w:rPr>
        <w:t xml:space="preserve"> </w:t>
      </w:r>
      <w:proofErr w:type="spellStart"/>
      <w:r w:rsidRPr="005F66A6">
        <w:rPr>
          <w:rFonts w:eastAsia="SimSun"/>
          <w:sz w:val="28"/>
          <w:szCs w:val="28"/>
          <w:lang w:val="en-US"/>
        </w:rPr>
        <w:t>như</w:t>
      </w:r>
      <w:proofErr w:type="spellEnd"/>
      <w:r w:rsidRPr="005F66A6">
        <w:rPr>
          <w:rFonts w:eastAsia="SimSun"/>
          <w:sz w:val="28"/>
          <w:szCs w:val="28"/>
          <w:lang w:val="en-US"/>
        </w:rPr>
        <w:t xml:space="preserve">: </w:t>
      </w:r>
      <w:proofErr w:type="spellStart"/>
      <w:r w:rsidRPr="005F66A6">
        <w:rPr>
          <w:rFonts w:eastAsia="SimSun"/>
          <w:sz w:val="28"/>
          <w:szCs w:val="28"/>
          <w:lang w:val="en-US"/>
        </w:rPr>
        <w:t>sinh</w:t>
      </w:r>
      <w:proofErr w:type="spellEnd"/>
      <w:r w:rsidRPr="005F66A6">
        <w:rPr>
          <w:rFonts w:eastAsia="SimSun"/>
          <w:sz w:val="28"/>
          <w:szCs w:val="28"/>
          <w:lang w:val="en-US"/>
        </w:rPr>
        <w:t xml:space="preserve"> </w:t>
      </w:r>
      <w:proofErr w:type="spellStart"/>
      <w:r w:rsidRPr="005F66A6">
        <w:rPr>
          <w:rFonts w:eastAsia="SimSun"/>
          <w:sz w:val="28"/>
          <w:szCs w:val="28"/>
          <w:lang w:val="en-US"/>
        </w:rPr>
        <w:t>hoạt</w:t>
      </w:r>
      <w:proofErr w:type="spellEnd"/>
      <w:r w:rsidRPr="005F66A6">
        <w:rPr>
          <w:rFonts w:eastAsia="SimSun"/>
          <w:sz w:val="28"/>
          <w:szCs w:val="28"/>
          <w:lang w:val="en-US"/>
        </w:rPr>
        <w:t xml:space="preserve"> </w:t>
      </w:r>
      <w:proofErr w:type="spellStart"/>
      <w:r w:rsidRPr="005F66A6">
        <w:rPr>
          <w:rFonts w:eastAsia="SimSun"/>
          <w:sz w:val="28"/>
          <w:szCs w:val="28"/>
          <w:lang w:val="en-US"/>
        </w:rPr>
        <w:t>trao</w:t>
      </w:r>
      <w:proofErr w:type="spellEnd"/>
      <w:r w:rsidRPr="005F66A6">
        <w:rPr>
          <w:rFonts w:eastAsia="SimSun"/>
          <w:sz w:val="28"/>
          <w:szCs w:val="28"/>
          <w:lang w:val="en-US"/>
        </w:rPr>
        <w:t xml:space="preserve"> </w:t>
      </w:r>
      <w:proofErr w:type="spellStart"/>
      <w:r w:rsidRPr="005F66A6">
        <w:rPr>
          <w:rFonts w:eastAsia="SimSun"/>
          <w:sz w:val="28"/>
          <w:szCs w:val="28"/>
          <w:lang w:val="en-US"/>
        </w:rPr>
        <w:t>đổi</w:t>
      </w:r>
      <w:proofErr w:type="spellEnd"/>
      <w:r w:rsidRPr="005F66A6">
        <w:rPr>
          <w:rFonts w:eastAsia="SimSun"/>
          <w:sz w:val="28"/>
          <w:szCs w:val="28"/>
          <w:lang w:val="en-US"/>
        </w:rPr>
        <w:t xml:space="preserve"> </w:t>
      </w:r>
      <w:proofErr w:type="spellStart"/>
      <w:r w:rsidRPr="005F66A6">
        <w:rPr>
          <w:rFonts w:eastAsia="SimSun"/>
          <w:sz w:val="28"/>
          <w:szCs w:val="28"/>
          <w:lang w:val="en-US"/>
        </w:rPr>
        <w:t>kinh</w:t>
      </w:r>
      <w:proofErr w:type="spellEnd"/>
      <w:r w:rsidRPr="005F66A6">
        <w:rPr>
          <w:rFonts w:eastAsia="SimSun"/>
          <w:sz w:val="28"/>
          <w:szCs w:val="28"/>
          <w:lang w:val="en-US"/>
        </w:rPr>
        <w:t xml:space="preserve"> </w:t>
      </w:r>
      <w:proofErr w:type="spellStart"/>
      <w:r w:rsidRPr="005F66A6">
        <w:rPr>
          <w:rFonts w:eastAsia="SimSun"/>
          <w:sz w:val="28"/>
          <w:szCs w:val="28"/>
          <w:lang w:val="en-US"/>
        </w:rPr>
        <w:t>nghiệm</w:t>
      </w:r>
      <w:proofErr w:type="spellEnd"/>
      <w:r w:rsidRPr="005F66A6">
        <w:rPr>
          <w:rFonts w:eastAsia="SimSun"/>
          <w:sz w:val="28"/>
          <w:szCs w:val="28"/>
          <w:lang w:val="en-US"/>
        </w:rPr>
        <w:t xml:space="preserve"> </w:t>
      </w:r>
      <w:proofErr w:type="spellStart"/>
      <w:r w:rsidRPr="005F66A6">
        <w:rPr>
          <w:rFonts w:eastAsia="SimSun"/>
          <w:sz w:val="28"/>
          <w:szCs w:val="28"/>
          <w:lang w:val="en-US"/>
        </w:rPr>
        <w:t>trong</w:t>
      </w:r>
      <w:proofErr w:type="spellEnd"/>
      <w:r w:rsidRPr="005F66A6">
        <w:rPr>
          <w:rFonts w:eastAsia="SimSun"/>
          <w:sz w:val="28"/>
          <w:szCs w:val="28"/>
          <w:lang w:val="en-US"/>
        </w:rPr>
        <w:t xml:space="preserve"> </w:t>
      </w:r>
      <w:proofErr w:type="spellStart"/>
      <w:r w:rsidRPr="005F66A6">
        <w:rPr>
          <w:rFonts w:eastAsia="SimSun"/>
          <w:sz w:val="28"/>
          <w:szCs w:val="28"/>
          <w:lang w:val="en-US"/>
        </w:rPr>
        <w:t>tổ</w:t>
      </w:r>
      <w:proofErr w:type="spellEnd"/>
      <w:r w:rsidRPr="005F66A6">
        <w:rPr>
          <w:rFonts w:eastAsia="SimSun"/>
          <w:sz w:val="28"/>
          <w:szCs w:val="28"/>
          <w:lang w:val="en-US"/>
        </w:rPr>
        <w:t xml:space="preserve"> </w:t>
      </w:r>
      <w:proofErr w:type="spellStart"/>
      <w:r w:rsidRPr="005F66A6">
        <w:rPr>
          <w:rFonts w:eastAsia="SimSun"/>
          <w:sz w:val="28"/>
          <w:szCs w:val="28"/>
          <w:lang w:val="en-US"/>
        </w:rPr>
        <w:t>bộ</w:t>
      </w:r>
      <w:proofErr w:type="spellEnd"/>
      <w:r w:rsidRPr="005F66A6">
        <w:rPr>
          <w:rFonts w:eastAsia="SimSun"/>
          <w:sz w:val="28"/>
          <w:szCs w:val="28"/>
          <w:lang w:val="en-US"/>
        </w:rPr>
        <w:t xml:space="preserve"> </w:t>
      </w:r>
      <w:proofErr w:type="spellStart"/>
      <w:r w:rsidRPr="005F66A6">
        <w:rPr>
          <w:rFonts w:eastAsia="SimSun"/>
          <w:sz w:val="28"/>
          <w:szCs w:val="28"/>
          <w:lang w:val="en-US"/>
        </w:rPr>
        <w:t>môn</w:t>
      </w:r>
      <w:proofErr w:type="spellEnd"/>
      <w:r w:rsidRPr="005F66A6">
        <w:rPr>
          <w:rFonts w:eastAsia="SimSun"/>
          <w:sz w:val="28"/>
          <w:szCs w:val="28"/>
          <w:lang w:val="en-US"/>
        </w:rPr>
        <w:t xml:space="preserve">, </w:t>
      </w:r>
      <w:proofErr w:type="spellStart"/>
      <w:r w:rsidRPr="005F66A6">
        <w:rPr>
          <w:rFonts w:eastAsia="SimSun"/>
          <w:sz w:val="28"/>
          <w:szCs w:val="28"/>
          <w:lang w:val="en-US"/>
        </w:rPr>
        <w:t>dự</w:t>
      </w:r>
      <w:proofErr w:type="spellEnd"/>
      <w:r w:rsidRPr="005F66A6">
        <w:rPr>
          <w:rFonts w:eastAsia="SimSun"/>
          <w:sz w:val="28"/>
          <w:szCs w:val="28"/>
          <w:lang w:val="en-US"/>
        </w:rPr>
        <w:t xml:space="preserve">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rút</w:t>
      </w:r>
      <w:proofErr w:type="spellEnd"/>
      <w:r w:rsidRPr="005F66A6">
        <w:rPr>
          <w:rFonts w:eastAsia="SimSun"/>
          <w:sz w:val="28"/>
          <w:szCs w:val="28"/>
          <w:lang w:val="en-US"/>
        </w:rPr>
        <w:t xml:space="preserve"> </w:t>
      </w:r>
      <w:proofErr w:type="spellStart"/>
      <w:r w:rsidRPr="005F66A6">
        <w:rPr>
          <w:rFonts w:eastAsia="SimSun"/>
          <w:sz w:val="28"/>
          <w:szCs w:val="28"/>
          <w:lang w:val="en-US"/>
        </w:rPr>
        <w:t>kinh</w:t>
      </w:r>
      <w:proofErr w:type="spellEnd"/>
      <w:r w:rsidRPr="005F66A6">
        <w:rPr>
          <w:rFonts w:eastAsia="SimSun"/>
          <w:sz w:val="28"/>
          <w:szCs w:val="28"/>
          <w:lang w:val="en-US"/>
        </w:rPr>
        <w:t xml:space="preserve"> </w:t>
      </w:r>
      <w:proofErr w:type="spellStart"/>
      <w:r w:rsidRPr="005F66A6">
        <w:rPr>
          <w:rFonts w:eastAsia="SimSun"/>
          <w:sz w:val="28"/>
          <w:szCs w:val="28"/>
          <w:lang w:val="en-US"/>
        </w:rPr>
        <w:t>nghiệm</w:t>
      </w:r>
      <w:proofErr w:type="spellEnd"/>
      <w:r w:rsidRPr="005F66A6">
        <w:rPr>
          <w:rFonts w:eastAsia="SimSun"/>
          <w:sz w:val="28"/>
          <w:szCs w:val="28"/>
          <w:lang w:val="en-US"/>
        </w:rPr>
        <w:t xml:space="preserve"> </w:t>
      </w:r>
      <w:proofErr w:type="spellStart"/>
      <w:r w:rsidRPr="005F66A6">
        <w:rPr>
          <w:rFonts w:eastAsia="SimSun"/>
          <w:sz w:val="28"/>
          <w:szCs w:val="28"/>
          <w:lang w:val="en-US"/>
        </w:rPr>
        <w:t>và</w:t>
      </w:r>
      <w:proofErr w:type="spellEnd"/>
      <w:r w:rsidRPr="005F66A6">
        <w:rPr>
          <w:rFonts w:eastAsia="SimSun"/>
          <w:sz w:val="28"/>
          <w:szCs w:val="28"/>
          <w:lang w:val="en-US"/>
        </w:rPr>
        <w:t xml:space="preserve"> </w:t>
      </w:r>
      <w:proofErr w:type="spellStart"/>
      <w:r w:rsidRPr="005F66A6">
        <w:rPr>
          <w:rFonts w:eastAsia="SimSun"/>
          <w:sz w:val="28"/>
          <w:szCs w:val="28"/>
          <w:lang w:val="en-US"/>
        </w:rPr>
        <w:t>đặc</w:t>
      </w:r>
      <w:proofErr w:type="spellEnd"/>
      <w:r w:rsidRPr="005F66A6">
        <w:rPr>
          <w:rFonts w:eastAsia="SimSun"/>
          <w:sz w:val="28"/>
          <w:szCs w:val="28"/>
          <w:lang w:val="en-US"/>
        </w:rPr>
        <w:t xml:space="preserve"> </w:t>
      </w:r>
      <w:proofErr w:type="spellStart"/>
      <w:r w:rsidRPr="005F66A6">
        <w:rPr>
          <w:rFonts w:eastAsia="SimSun"/>
          <w:sz w:val="28"/>
          <w:szCs w:val="28"/>
          <w:lang w:val="en-US"/>
        </w:rPr>
        <w:t>biệt</w:t>
      </w:r>
      <w:proofErr w:type="spellEnd"/>
      <w:r w:rsidRPr="005F66A6">
        <w:rPr>
          <w:rFonts w:eastAsia="SimSun"/>
          <w:sz w:val="28"/>
          <w:szCs w:val="28"/>
          <w:lang w:val="en-US"/>
        </w:rPr>
        <w:t xml:space="preserve"> </w:t>
      </w:r>
      <w:proofErr w:type="spellStart"/>
      <w:r w:rsidRPr="005F66A6">
        <w:rPr>
          <w:rFonts w:eastAsia="SimSun"/>
          <w:sz w:val="28"/>
          <w:szCs w:val="28"/>
          <w:lang w:val="en-US"/>
        </w:rPr>
        <w:t>là</w:t>
      </w:r>
      <w:proofErr w:type="spellEnd"/>
      <w:r w:rsidRPr="005F66A6">
        <w:rPr>
          <w:rFonts w:eastAsia="SimSun"/>
          <w:sz w:val="28"/>
          <w:szCs w:val="28"/>
          <w:lang w:val="en-US"/>
        </w:rPr>
        <w:t xml:space="preserve"> </w:t>
      </w:r>
      <w:proofErr w:type="spellStart"/>
      <w:r w:rsidRPr="005F66A6">
        <w:rPr>
          <w:rFonts w:eastAsia="SimSun"/>
          <w:sz w:val="28"/>
          <w:szCs w:val="28"/>
          <w:lang w:val="en-US"/>
        </w:rPr>
        <w:t>các</w:t>
      </w:r>
      <w:proofErr w:type="spellEnd"/>
      <w:r w:rsidRPr="005F66A6">
        <w:rPr>
          <w:rFonts w:eastAsia="SimSun"/>
          <w:sz w:val="28"/>
          <w:szCs w:val="28"/>
          <w:lang w:val="en-US"/>
        </w:rPr>
        <w:t xml:space="preserve"> </w:t>
      </w:r>
      <w:proofErr w:type="spellStart"/>
      <w:r w:rsidRPr="005F66A6">
        <w:rPr>
          <w:rFonts w:eastAsia="SimSun"/>
          <w:sz w:val="28"/>
          <w:szCs w:val="28"/>
          <w:lang w:val="en-US"/>
        </w:rPr>
        <w:t>cuộc</w:t>
      </w:r>
      <w:proofErr w:type="spellEnd"/>
      <w:r w:rsidRPr="005F66A6">
        <w:rPr>
          <w:rFonts w:eastAsia="SimSun"/>
          <w:sz w:val="28"/>
          <w:szCs w:val="28"/>
          <w:lang w:val="en-US"/>
        </w:rPr>
        <w:t xml:space="preserve"> </w:t>
      </w:r>
      <w:proofErr w:type="spellStart"/>
      <w:r w:rsidRPr="005F66A6">
        <w:rPr>
          <w:rFonts w:eastAsia="SimSun"/>
          <w:sz w:val="28"/>
          <w:szCs w:val="28"/>
          <w:lang w:val="en-US"/>
        </w:rPr>
        <w:t>thi</w:t>
      </w:r>
      <w:proofErr w:type="spellEnd"/>
      <w:r w:rsidRPr="005F66A6">
        <w:rPr>
          <w:rFonts w:eastAsia="SimSun"/>
          <w:sz w:val="28"/>
          <w:szCs w:val="28"/>
          <w:lang w:val="en-US"/>
        </w:rPr>
        <w:t xml:space="preserve"> </w:t>
      </w:r>
      <w:proofErr w:type="spellStart"/>
      <w:r w:rsidRPr="005F66A6">
        <w:rPr>
          <w:rFonts w:eastAsia="SimSun"/>
          <w:sz w:val="28"/>
          <w:szCs w:val="28"/>
          <w:lang w:val="en-US"/>
        </w:rPr>
        <w:t>giáo</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dạy</w:t>
      </w:r>
      <w:proofErr w:type="spellEnd"/>
      <w:r w:rsidRPr="005F66A6">
        <w:rPr>
          <w:rFonts w:eastAsia="SimSun"/>
          <w:sz w:val="28"/>
          <w:szCs w:val="28"/>
          <w:lang w:val="en-US"/>
        </w:rPr>
        <w:t xml:space="preserve"> </w:t>
      </w:r>
      <w:proofErr w:type="spellStart"/>
      <w:r w:rsidRPr="005F66A6">
        <w:rPr>
          <w:rFonts w:eastAsia="SimSun"/>
          <w:sz w:val="28"/>
          <w:szCs w:val="28"/>
          <w:lang w:val="en-US"/>
        </w:rPr>
        <w:t>giỏi</w:t>
      </w:r>
      <w:proofErr w:type="spellEnd"/>
      <w:r w:rsidRPr="005F66A6">
        <w:rPr>
          <w:rFonts w:eastAsia="SimSun"/>
          <w:sz w:val="28"/>
          <w:szCs w:val="28"/>
          <w:lang w:val="en-US"/>
        </w:rPr>
        <w:t xml:space="preserve"> </w:t>
      </w:r>
      <w:proofErr w:type="spellStart"/>
      <w:r w:rsidRPr="005F66A6">
        <w:rPr>
          <w:rFonts w:eastAsia="SimSun"/>
          <w:sz w:val="28"/>
          <w:szCs w:val="28"/>
          <w:lang w:val="en-US"/>
        </w:rPr>
        <w:t>các</w:t>
      </w:r>
      <w:proofErr w:type="spellEnd"/>
      <w:r w:rsidRPr="005F66A6">
        <w:rPr>
          <w:rFonts w:eastAsia="SimSun"/>
          <w:sz w:val="28"/>
          <w:szCs w:val="28"/>
          <w:lang w:val="en-US"/>
        </w:rPr>
        <w:t xml:space="preserve"> </w:t>
      </w:r>
      <w:proofErr w:type="spellStart"/>
      <w:r w:rsidRPr="005F66A6">
        <w:rPr>
          <w:rFonts w:eastAsia="SimSun"/>
          <w:sz w:val="28"/>
          <w:szCs w:val="28"/>
          <w:lang w:val="en-US"/>
        </w:rPr>
        <w:t>cấp</w:t>
      </w:r>
      <w:proofErr w:type="spellEnd"/>
      <w:r w:rsidRPr="005F66A6">
        <w:rPr>
          <w:rFonts w:eastAsia="SimSun"/>
          <w:sz w:val="28"/>
          <w:szCs w:val="28"/>
          <w:lang w:val="en-US"/>
        </w:rPr>
        <w:t xml:space="preserve"> </w:t>
      </w:r>
      <w:proofErr w:type="spellStart"/>
      <w:r w:rsidRPr="005F66A6">
        <w:rPr>
          <w:rFonts w:eastAsia="SimSun"/>
          <w:sz w:val="28"/>
          <w:szCs w:val="28"/>
          <w:lang w:val="en-US"/>
        </w:rPr>
        <w:t>luôn</w:t>
      </w:r>
      <w:proofErr w:type="spellEnd"/>
      <w:r w:rsidRPr="005F66A6">
        <w:rPr>
          <w:rFonts w:eastAsia="SimSun"/>
          <w:sz w:val="28"/>
          <w:szCs w:val="28"/>
          <w:lang w:val="en-US"/>
        </w:rPr>
        <w:t xml:space="preserve"> </w:t>
      </w:r>
      <w:proofErr w:type="spellStart"/>
      <w:r w:rsidRPr="005F66A6">
        <w:rPr>
          <w:rFonts w:eastAsia="SimSun"/>
          <w:sz w:val="28"/>
          <w:szCs w:val="28"/>
          <w:lang w:val="en-US"/>
        </w:rPr>
        <w:t>được</w:t>
      </w:r>
      <w:proofErr w:type="spellEnd"/>
      <w:r w:rsidRPr="005F66A6">
        <w:rPr>
          <w:rFonts w:eastAsia="SimSun"/>
          <w:sz w:val="28"/>
          <w:szCs w:val="28"/>
          <w:lang w:val="en-US"/>
        </w:rPr>
        <w:t xml:space="preserve"> </w:t>
      </w:r>
      <w:proofErr w:type="spellStart"/>
      <w:r w:rsidRPr="005F66A6">
        <w:rPr>
          <w:rFonts w:eastAsia="SimSun"/>
          <w:sz w:val="28"/>
          <w:szCs w:val="28"/>
          <w:lang w:val="en-US"/>
        </w:rPr>
        <w:t>lãnh</w:t>
      </w:r>
      <w:proofErr w:type="spellEnd"/>
      <w:r w:rsidRPr="005F66A6">
        <w:rPr>
          <w:rFonts w:eastAsia="SimSun"/>
          <w:sz w:val="28"/>
          <w:szCs w:val="28"/>
          <w:lang w:val="en-US"/>
        </w:rPr>
        <w:t xml:space="preserve"> </w:t>
      </w:r>
      <w:proofErr w:type="spellStart"/>
      <w:r w:rsidRPr="005F66A6">
        <w:rPr>
          <w:rFonts w:eastAsia="SimSun"/>
          <w:sz w:val="28"/>
          <w:szCs w:val="28"/>
          <w:lang w:val="en-US"/>
        </w:rPr>
        <w:t>đạo</w:t>
      </w:r>
      <w:proofErr w:type="spellEnd"/>
      <w:r w:rsidRPr="005F66A6">
        <w:rPr>
          <w:rFonts w:eastAsia="SimSun"/>
          <w:sz w:val="28"/>
          <w:szCs w:val="28"/>
          <w:lang w:val="en-US"/>
        </w:rPr>
        <w:t xml:space="preserve"> </w:t>
      </w:r>
      <w:proofErr w:type="spellStart"/>
      <w:r w:rsidRPr="005F66A6">
        <w:rPr>
          <w:rFonts w:eastAsia="SimSun"/>
          <w:sz w:val="28"/>
          <w:szCs w:val="28"/>
          <w:lang w:val="en-US"/>
        </w:rPr>
        <w:t>trường</w:t>
      </w:r>
      <w:proofErr w:type="spellEnd"/>
      <w:r w:rsidRPr="005F66A6">
        <w:rPr>
          <w:rFonts w:eastAsia="SimSun"/>
          <w:sz w:val="28"/>
          <w:szCs w:val="28"/>
          <w:lang w:val="en-US"/>
        </w:rPr>
        <w:t xml:space="preserve"> </w:t>
      </w:r>
      <w:proofErr w:type="spellStart"/>
      <w:r w:rsidRPr="005F66A6">
        <w:rPr>
          <w:rFonts w:eastAsia="SimSun"/>
          <w:sz w:val="28"/>
          <w:szCs w:val="28"/>
          <w:lang w:val="en-US"/>
        </w:rPr>
        <w:t>và</w:t>
      </w:r>
      <w:proofErr w:type="spellEnd"/>
      <w:r w:rsidRPr="005F66A6">
        <w:rPr>
          <w:rFonts w:eastAsia="SimSun"/>
          <w:sz w:val="28"/>
          <w:szCs w:val="28"/>
          <w:lang w:val="en-US"/>
        </w:rPr>
        <w:t xml:space="preserve"> </w:t>
      </w:r>
      <w:proofErr w:type="spellStart"/>
      <w:r w:rsidRPr="005F66A6">
        <w:rPr>
          <w:rFonts w:eastAsia="SimSun"/>
          <w:sz w:val="28"/>
          <w:szCs w:val="28"/>
          <w:lang w:val="en-US"/>
        </w:rPr>
        <w:t>khoa</w:t>
      </w:r>
      <w:proofErr w:type="spellEnd"/>
      <w:r w:rsidRPr="005F66A6">
        <w:rPr>
          <w:rFonts w:eastAsia="SimSun"/>
          <w:sz w:val="28"/>
          <w:szCs w:val="28"/>
          <w:lang w:val="en-US"/>
        </w:rPr>
        <w:t xml:space="preserve"> </w:t>
      </w:r>
      <w:proofErr w:type="spellStart"/>
      <w:r w:rsidRPr="005F66A6">
        <w:rPr>
          <w:rFonts w:eastAsia="SimSun"/>
          <w:sz w:val="28"/>
          <w:szCs w:val="28"/>
          <w:lang w:val="en-US"/>
        </w:rPr>
        <w:t>quan</w:t>
      </w:r>
      <w:proofErr w:type="spellEnd"/>
      <w:r w:rsidRPr="005F66A6">
        <w:rPr>
          <w:rFonts w:eastAsia="SimSun"/>
          <w:sz w:val="28"/>
          <w:szCs w:val="28"/>
          <w:lang w:val="en-US"/>
        </w:rPr>
        <w:t xml:space="preserve"> </w:t>
      </w:r>
      <w:proofErr w:type="spellStart"/>
      <w:r w:rsidRPr="005F66A6">
        <w:rPr>
          <w:rFonts w:eastAsia="SimSun"/>
          <w:sz w:val="28"/>
          <w:szCs w:val="28"/>
          <w:lang w:val="en-US"/>
        </w:rPr>
        <w:t>tâm</w:t>
      </w:r>
      <w:proofErr w:type="spellEnd"/>
      <w:r w:rsidRPr="005F66A6">
        <w:rPr>
          <w:rFonts w:eastAsia="SimSun"/>
          <w:sz w:val="28"/>
          <w:szCs w:val="28"/>
          <w:lang w:val="en-US"/>
        </w:rPr>
        <w:t xml:space="preserve">, </w:t>
      </w:r>
      <w:proofErr w:type="spellStart"/>
      <w:r w:rsidRPr="005F66A6">
        <w:rPr>
          <w:rFonts w:eastAsia="SimSun"/>
          <w:sz w:val="28"/>
          <w:szCs w:val="28"/>
          <w:lang w:val="en-US"/>
        </w:rPr>
        <w:t>chỉ</w:t>
      </w:r>
      <w:proofErr w:type="spellEnd"/>
      <w:r w:rsidRPr="005F66A6">
        <w:rPr>
          <w:rFonts w:eastAsia="SimSun"/>
          <w:sz w:val="28"/>
          <w:szCs w:val="28"/>
          <w:lang w:val="en-US"/>
        </w:rPr>
        <w:t xml:space="preserve"> </w:t>
      </w:r>
      <w:proofErr w:type="spellStart"/>
      <w:r w:rsidRPr="005F66A6">
        <w:rPr>
          <w:rFonts w:eastAsia="SimSun"/>
          <w:sz w:val="28"/>
          <w:szCs w:val="28"/>
          <w:lang w:val="en-US"/>
        </w:rPr>
        <w:t>đạo</w:t>
      </w:r>
      <w:proofErr w:type="spellEnd"/>
      <w:r w:rsidRPr="005F66A6">
        <w:rPr>
          <w:rFonts w:eastAsia="SimSun"/>
          <w:sz w:val="28"/>
          <w:szCs w:val="28"/>
          <w:lang w:val="en-US"/>
        </w:rPr>
        <w:t xml:space="preserve"> </w:t>
      </w:r>
      <w:proofErr w:type="spellStart"/>
      <w:r w:rsidRPr="005F66A6">
        <w:rPr>
          <w:rFonts w:eastAsia="SimSun"/>
          <w:sz w:val="28"/>
          <w:szCs w:val="28"/>
          <w:lang w:val="en-US"/>
        </w:rPr>
        <w:t>thực</w:t>
      </w:r>
      <w:proofErr w:type="spellEnd"/>
      <w:r w:rsidRPr="005F66A6">
        <w:rPr>
          <w:rFonts w:eastAsia="SimSun"/>
          <w:sz w:val="28"/>
          <w:szCs w:val="28"/>
          <w:lang w:val="en-US"/>
        </w:rPr>
        <w:t xml:space="preserve"> </w:t>
      </w:r>
      <w:proofErr w:type="spellStart"/>
      <w:r w:rsidRPr="005F66A6">
        <w:rPr>
          <w:rFonts w:eastAsia="SimSun"/>
          <w:sz w:val="28"/>
          <w:szCs w:val="28"/>
          <w:lang w:val="en-US"/>
        </w:rPr>
        <w:t>hiện</w:t>
      </w:r>
      <w:proofErr w:type="spellEnd"/>
      <w:r w:rsidRPr="005F66A6">
        <w:rPr>
          <w:rFonts w:eastAsia="SimSun"/>
          <w:sz w:val="28"/>
          <w:szCs w:val="28"/>
          <w:lang w:val="en-US"/>
        </w:rPr>
        <w:t xml:space="preserve"> </w:t>
      </w:r>
      <w:proofErr w:type="spellStart"/>
      <w:r w:rsidRPr="005F66A6">
        <w:rPr>
          <w:rFonts w:eastAsia="SimSun"/>
          <w:sz w:val="28"/>
          <w:szCs w:val="28"/>
          <w:lang w:val="en-US"/>
        </w:rPr>
        <w:t>thường</w:t>
      </w:r>
      <w:proofErr w:type="spellEnd"/>
      <w:r w:rsidRPr="005F66A6">
        <w:rPr>
          <w:rFonts w:eastAsia="SimSun"/>
          <w:sz w:val="28"/>
          <w:szCs w:val="28"/>
          <w:lang w:val="en-US"/>
        </w:rPr>
        <w:t xml:space="preserve"> </w:t>
      </w:r>
      <w:proofErr w:type="spellStart"/>
      <w:r w:rsidRPr="005F66A6">
        <w:rPr>
          <w:rFonts w:eastAsia="SimSun"/>
          <w:sz w:val="28"/>
          <w:szCs w:val="28"/>
          <w:lang w:val="en-US"/>
        </w:rPr>
        <w:t>xuyên.Thực</w:t>
      </w:r>
      <w:proofErr w:type="spellEnd"/>
      <w:r w:rsidRPr="005F66A6">
        <w:rPr>
          <w:rFonts w:eastAsia="SimSun"/>
          <w:sz w:val="28"/>
          <w:szCs w:val="28"/>
          <w:lang w:val="en-US"/>
        </w:rPr>
        <w:t xml:space="preserve"> </w:t>
      </w:r>
      <w:proofErr w:type="spellStart"/>
      <w:r w:rsidRPr="005F66A6">
        <w:rPr>
          <w:rFonts w:eastAsia="SimSun"/>
          <w:sz w:val="28"/>
          <w:szCs w:val="28"/>
          <w:lang w:val="en-US"/>
        </w:rPr>
        <w:t>hiện</w:t>
      </w:r>
      <w:proofErr w:type="spellEnd"/>
      <w:r w:rsidRPr="005F66A6">
        <w:rPr>
          <w:rFonts w:eastAsia="SimSun"/>
          <w:sz w:val="28"/>
          <w:szCs w:val="28"/>
          <w:lang w:val="en-US"/>
        </w:rPr>
        <w:t xml:space="preserve"> </w:t>
      </w:r>
      <w:proofErr w:type="spellStart"/>
      <w:r w:rsidRPr="005F66A6">
        <w:rPr>
          <w:rFonts w:eastAsia="SimSun"/>
          <w:sz w:val="28"/>
          <w:szCs w:val="28"/>
          <w:lang w:val="en-US"/>
        </w:rPr>
        <w:t>kế</w:t>
      </w:r>
      <w:proofErr w:type="spellEnd"/>
      <w:r w:rsidRPr="005F66A6">
        <w:rPr>
          <w:rFonts w:eastAsia="SimSun"/>
          <w:sz w:val="28"/>
          <w:szCs w:val="28"/>
          <w:lang w:val="en-US"/>
        </w:rPr>
        <w:t xml:space="preserve"> </w:t>
      </w:r>
      <w:proofErr w:type="spellStart"/>
      <w:r w:rsidRPr="005F66A6">
        <w:rPr>
          <w:rFonts w:eastAsia="SimSun"/>
          <w:sz w:val="28"/>
          <w:szCs w:val="28"/>
          <w:lang w:val="en-US"/>
        </w:rPr>
        <w:t>hoạch</w:t>
      </w:r>
      <w:proofErr w:type="spellEnd"/>
      <w:r w:rsidRPr="005F66A6">
        <w:rPr>
          <w:rFonts w:eastAsia="SimSun"/>
          <w:sz w:val="28"/>
          <w:szCs w:val="28"/>
          <w:lang w:val="en-US"/>
        </w:rPr>
        <w:t xml:space="preserve"> </w:t>
      </w:r>
      <w:proofErr w:type="spellStart"/>
      <w:r w:rsidRPr="005F66A6">
        <w:rPr>
          <w:rFonts w:eastAsia="SimSun"/>
          <w:sz w:val="28"/>
          <w:szCs w:val="28"/>
          <w:lang w:val="en-US"/>
        </w:rPr>
        <w:t>định</w:t>
      </w:r>
      <w:proofErr w:type="spellEnd"/>
      <w:r w:rsidRPr="005F66A6">
        <w:rPr>
          <w:rFonts w:eastAsia="SimSun"/>
          <w:sz w:val="28"/>
          <w:szCs w:val="28"/>
          <w:lang w:val="en-US"/>
        </w:rPr>
        <w:t xml:space="preserve"> </w:t>
      </w:r>
      <w:proofErr w:type="spellStart"/>
      <w:r w:rsidRPr="005F66A6">
        <w:rPr>
          <w:rFonts w:eastAsia="SimSun"/>
          <w:sz w:val="28"/>
          <w:szCs w:val="28"/>
          <w:lang w:val="en-US"/>
        </w:rPr>
        <w:t>kỳ</w:t>
      </w:r>
      <w:proofErr w:type="spellEnd"/>
      <w:r w:rsidRPr="005F66A6">
        <w:rPr>
          <w:rFonts w:eastAsia="SimSun"/>
          <w:sz w:val="28"/>
          <w:szCs w:val="28"/>
          <w:lang w:val="en-US"/>
        </w:rPr>
        <w:t xml:space="preserve">, </w:t>
      </w:r>
      <w:proofErr w:type="spellStart"/>
      <w:r w:rsidRPr="005F66A6">
        <w:rPr>
          <w:rFonts w:eastAsia="SimSun"/>
          <w:sz w:val="28"/>
          <w:szCs w:val="28"/>
          <w:lang w:val="en-US"/>
        </w:rPr>
        <w:t>nhà</w:t>
      </w:r>
      <w:proofErr w:type="spellEnd"/>
      <w:r w:rsidRPr="005F66A6">
        <w:rPr>
          <w:rFonts w:eastAsia="SimSun"/>
          <w:sz w:val="28"/>
          <w:szCs w:val="28"/>
          <w:lang w:val="en-US"/>
        </w:rPr>
        <w:t xml:space="preserve"> </w:t>
      </w:r>
      <w:proofErr w:type="spellStart"/>
      <w:r w:rsidRPr="005F66A6">
        <w:rPr>
          <w:rFonts w:eastAsia="SimSun"/>
          <w:sz w:val="28"/>
          <w:szCs w:val="28"/>
          <w:lang w:val="en-US"/>
        </w:rPr>
        <w:t>trường</w:t>
      </w:r>
      <w:proofErr w:type="spellEnd"/>
      <w:r w:rsidRPr="005F66A6">
        <w:rPr>
          <w:rFonts w:eastAsia="SimSun"/>
          <w:sz w:val="28"/>
          <w:szCs w:val="28"/>
          <w:lang w:val="en-US"/>
        </w:rPr>
        <w:t xml:space="preserve"> </w:t>
      </w:r>
      <w:proofErr w:type="spellStart"/>
      <w:r w:rsidRPr="005F66A6">
        <w:rPr>
          <w:rFonts w:eastAsia="SimSun"/>
          <w:sz w:val="28"/>
          <w:szCs w:val="28"/>
          <w:lang w:val="en-US"/>
        </w:rPr>
        <w:t>tổ</w:t>
      </w:r>
      <w:proofErr w:type="spellEnd"/>
      <w:r w:rsidRPr="005F66A6">
        <w:rPr>
          <w:rFonts w:eastAsia="SimSun"/>
          <w:sz w:val="28"/>
          <w:szCs w:val="28"/>
          <w:lang w:val="en-US"/>
        </w:rPr>
        <w:t xml:space="preserve"> </w:t>
      </w:r>
      <w:proofErr w:type="spellStart"/>
      <w:r w:rsidRPr="005F66A6">
        <w:rPr>
          <w:rFonts w:eastAsia="SimSun"/>
          <w:sz w:val="28"/>
          <w:szCs w:val="28"/>
          <w:lang w:val="en-US"/>
        </w:rPr>
        <w:t>chức</w:t>
      </w:r>
      <w:proofErr w:type="spellEnd"/>
      <w:r w:rsidRPr="005F66A6">
        <w:rPr>
          <w:rFonts w:eastAsia="SimSun"/>
          <w:sz w:val="28"/>
          <w:szCs w:val="28"/>
          <w:lang w:val="en-US"/>
        </w:rPr>
        <w:t xml:space="preserve"> </w:t>
      </w:r>
      <w:proofErr w:type="spellStart"/>
      <w:r w:rsidRPr="005F66A6">
        <w:rPr>
          <w:rFonts w:eastAsia="SimSun"/>
          <w:sz w:val="28"/>
          <w:szCs w:val="28"/>
          <w:lang w:val="en-US"/>
        </w:rPr>
        <w:t>các</w:t>
      </w:r>
      <w:proofErr w:type="spellEnd"/>
      <w:r w:rsidRPr="005F66A6">
        <w:rPr>
          <w:rFonts w:eastAsia="SimSun"/>
          <w:sz w:val="28"/>
          <w:szCs w:val="28"/>
          <w:lang w:val="en-US"/>
        </w:rPr>
        <w:t xml:space="preserve"> </w:t>
      </w:r>
      <w:proofErr w:type="spellStart"/>
      <w:r w:rsidRPr="005F66A6">
        <w:rPr>
          <w:rFonts w:eastAsia="SimSun"/>
          <w:sz w:val="28"/>
          <w:szCs w:val="28"/>
          <w:lang w:val="en-US"/>
        </w:rPr>
        <w:t>Hội</w:t>
      </w:r>
      <w:proofErr w:type="spellEnd"/>
      <w:r w:rsidRPr="005F66A6">
        <w:rPr>
          <w:rFonts w:eastAsia="SimSun"/>
          <w:sz w:val="28"/>
          <w:szCs w:val="28"/>
          <w:lang w:val="en-US"/>
        </w:rPr>
        <w:t xml:space="preserve"> </w:t>
      </w:r>
      <w:proofErr w:type="spellStart"/>
      <w:r w:rsidRPr="005F66A6">
        <w:rPr>
          <w:rFonts w:eastAsia="SimSun"/>
          <w:sz w:val="28"/>
          <w:szCs w:val="28"/>
          <w:lang w:val="en-US"/>
        </w:rPr>
        <w:t>thi</w:t>
      </w:r>
      <w:proofErr w:type="spellEnd"/>
      <w:r w:rsidRPr="005F66A6">
        <w:rPr>
          <w:rFonts w:eastAsia="SimSun"/>
          <w:sz w:val="28"/>
          <w:szCs w:val="28"/>
          <w:lang w:val="en-US"/>
        </w:rPr>
        <w:t xml:space="preserve"> </w:t>
      </w:r>
      <w:proofErr w:type="spellStart"/>
      <w:r w:rsidRPr="005F66A6">
        <w:rPr>
          <w:rFonts w:eastAsia="SimSun"/>
          <w:sz w:val="28"/>
          <w:szCs w:val="28"/>
          <w:lang w:val="en-US"/>
        </w:rPr>
        <w:t>Giáo</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dạy</w:t>
      </w:r>
      <w:proofErr w:type="spellEnd"/>
      <w:r w:rsidRPr="005F66A6">
        <w:rPr>
          <w:rFonts w:eastAsia="SimSun"/>
          <w:sz w:val="28"/>
          <w:szCs w:val="28"/>
          <w:lang w:val="en-US"/>
        </w:rPr>
        <w:t xml:space="preserve"> </w:t>
      </w:r>
      <w:proofErr w:type="spellStart"/>
      <w:r w:rsidRPr="005F66A6">
        <w:rPr>
          <w:rFonts w:eastAsia="SimSun"/>
          <w:sz w:val="28"/>
          <w:szCs w:val="28"/>
          <w:lang w:val="en-US"/>
        </w:rPr>
        <w:t>giỏi</w:t>
      </w:r>
      <w:proofErr w:type="spellEnd"/>
      <w:r w:rsidRPr="005F66A6">
        <w:rPr>
          <w:rFonts w:eastAsia="SimSun"/>
          <w:sz w:val="28"/>
          <w:szCs w:val="28"/>
          <w:lang w:val="en-US"/>
        </w:rPr>
        <w:t xml:space="preserve"> </w:t>
      </w:r>
      <w:proofErr w:type="spellStart"/>
      <w:r w:rsidRPr="005F66A6">
        <w:rPr>
          <w:rFonts w:eastAsia="SimSun"/>
          <w:sz w:val="28"/>
          <w:szCs w:val="28"/>
          <w:lang w:val="en-US"/>
        </w:rPr>
        <w:t>cấp</w:t>
      </w:r>
      <w:proofErr w:type="spellEnd"/>
      <w:r w:rsidRPr="005F66A6">
        <w:rPr>
          <w:rFonts w:eastAsia="SimSun"/>
          <w:sz w:val="28"/>
          <w:szCs w:val="28"/>
          <w:lang w:val="en-US"/>
        </w:rPr>
        <w:t xml:space="preserve"> </w:t>
      </w:r>
      <w:proofErr w:type="spellStart"/>
      <w:r w:rsidRPr="005F66A6">
        <w:rPr>
          <w:rFonts w:eastAsia="SimSun"/>
          <w:sz w:val="28"/>
          <w:szCs w:val="28"/>
          <w:lang w:val="en-US"/>
        </w:rPr>
        <w:t>cơ</w:t>
      </w:r>
      <w:proofErr w:type="spellEnd"/>
      <w:r w:rsidRPr="005F66A6">
        <w:rPr>
          <w:rFonts w:eastAsia="SimSun"/>
          <w:sz w:val="28"/>
          <w:szCs w:val="28"/>
          <w:lang w:val="en-US"/>
        </w:rPr>
        <w:t xml:space="preserve"> </w:t>
      </w:r>
      <w:proofErr w:type="spellStart"/>
      <w:r w:rsidRPr="005F66A6">
        <w:rPr>
          <w:rFonts w:eastAsia="SimSun"/>
          <w:sz w:val="28"/>
          <w:szCs w:val="28"/>
          <w:lang w:val="en-US"/>
        </w:rPr>
        <w:t>sở</w:t>
      </w:r>
      <w:proofErr w:type="spellEnd"/>
      <w:r w:rsidRPr="005F66A6">
        <w:rPr>
          <w:rFonts w:eastAsia="SimSun"/>
          <w:sz w:val="28"/>
          <w:szCs w:val="28"/>
          <w:lang w:val="en-US"/>
        </w:rPr>
        <w:t xml:space="preserve">, </w:t>
      </w:r>
      <w:proofErr w:type="spellStart"/>
      <w:r w:rsidRPr="005F66A6">
        <w:rPr>
          <w:rFonts w:eastAsia="SimSun"/>
          <w:sz w:val="28"/>
          <w:szCs w:val="28"/>
          <w:lang w:val="en-US"/>
        </w:rPr>
        <w:t>lựa</w:t>
      </w:r>
      <w:proofErr w:type="spellEnd"/>
      <w:r w:rsidRPr="005F66A6">
        <w:rPr>
          <w:rFonts w:eastAsia="SimSun"/>
          <w:sz w:val="28"/>
          <w:szCs w:val="28"/>
          <w:lang w:val="en-US"/>
        </w:rPr>
        <w:t xml:space="preserve"> </w:t>
      </w:r>
      <w:proofErr w:type="spellStart"/>
      <w:r w:rsidRPr="005F66A6">
        <w:rPr>
          <w:rFonts w:eastAsia="SimSun"/>
          <w:sz w:val="28"/>
          <w:szCs w:val="28"/>
          <w:lang w:val="en-US"/>
        </w:rPr>
        <w:t>chọn</w:t>
      </w:r>
      <w:proofErr w:type="spellEnd"/>
      <w:r w:rsidRPr="005F66A6">
        <w:rPr>
          <w:rFonts w:eastAsia="SimSun"/>
          <w:sz w:val="28"/>
          <w:szCs w:val="28"/>
          <w:lang w:val="en-US"/>
        </w:rPr>
        <w:t xml:space="preserve"> </w:t>
      </w:r>
      <w:proofErr w:type="spellStart"/>
      <w:r w:rsidRPr="005F66A6">
        <w:rPr>
          <w:rFonts w:eastAsia="SimSun"/>
          <w:sz w:val="28"/>
          <w:szCs w:val="28"/>
          <w:lang w:val="en-US"/>
        </w:rPr>
        <w:t>những</w:t>
      </w:r>
      <w:proofErr w:type="spellEnd"/>
      <w:r w:rsidRPr="005F66A6">
        <w:rPr>
          <w:rFonts w:eastAsia="SimSun"/>
          <w:sz w:val="28"/>
          <w:szCs w:val="28"/>
          <w:lang w:val="en-US"/>
        </w:rPr>
        <w:t xml:space="preserve"> </w:t>
      </w:r>
      <w:proofErr w:type="spellStart"/>
      <w:r w:rsidRPr="005F66A6">
        <w:rPr>
          <w:rFonts w:eastAsia="SimSun"/>
          <w:sz w:val="28"/>
          <w:szCs w:val="28"/>
          <w:lang w:val="en-US"/>
        </w:rPr>
        <w:t>giáo</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xuất</w:t>
      </w:r>
      <w:proofErr w:type="spellEnd"/>
      <w:r w:rsidRPr="005F66A6">
        <w:rPr>
          <w:rFonts w:eastAsia="SimSun"/>
          <w:sz w:val="28"/>
          <w:szCs w:val="28"/>
          <w:lang w:val="en-US"/>
        </w:rPr>
        <w:t xml:space="preserve"> </w:t>
      </w:r>
      <w:proofErr w:type="spellStart"/>
      <w:r w:rsidRPr="005F66A6">
        <w:rPr>
          <w:rFonts w:eastAsia="SimSun"/>
          <w:sz w:val="28"/>
          <w:szCs w:val="28"/>
          <w:lang w:val="en-US"/>
        </w:rPr>
        <w:t>sắc</w:t>
      </w:r>
      <w:proofErr w:type="spellEnd"/>
      <w:r w:rsidRPr="005F66A6">
        <w:rPr>
          <w:rFonts w:eastAsia="SimSun"/>
          <w:sz w:val="28"/>
          <w:szCs w:val="28"/>
          <w:lang w:val="en-US"/>
        </w:rPr>
        <w:t xml:space="preserve"> </w:t>
      </w:r>
      <w:proofErr w:type="spellStart"/>
      <w:r w:rsidRPr="005F66A6">
        <w:rPr>
          <w:rFonts w:eastAsia="SimSun"/>
          <w:sz w:val="28"/>
          <w:szCs w:val="28"/>
          <w:lang w:val="en-US"/>
        </w:rPr>
        <w:t>tham</w:t>
      </w:r>
      <w:proofErr w:type="spellEnd"/>
      <w:r w:rsidRPr="005F66A6">
        <w:rPr>
          <w:rFonts w:eastAsia="SimSun"/>
          <w:sz w:val="28"/>
          <w:szCs w:val="28"/>
          <w:lang w:val="en-US"/>
        </w:rPr>
        <w:t xml:space="preserve"> </w:t>
      </w:r>
      <w:proofErr w:type="spellStart"/>
      <w:r w:rsidRPr="005F66A6">
        <w:rPr>
          <w:rFonts w:eastAsia="SimSun"/>
          <w:sz w:val="28"/>
          <w:szCs w:val="28"/>
          <w:lang w:val="en-US"/>
        </w:rPr>
        <w:t>dự</w:t>
      </w:r>
      <w:proofErr w:type="spellEnd"/>
      <w:r w:rsidRPr="005F66A6">
        <w:rPr>
          <w:rFonts w:eastAsia="SimSun"/>
          <w:sz w:val="28"/>
          <w:szCs w:val="28"/>
          <w:lang w:val="en-US"/>
        </w:rPr>
        <w:t xml:space="preserve"> </w:t>
      </w:r>
      <w:proofErr w:type="spellStart"/>
      <w:r w:rsidRPr="005F66A6">
        <w:rPr>
          <w:rFonts w:eastAsia="SimSun"/>
          <w:sz w:val="28"/>
          <w:szCs w:val="28"/>
          <w:lang w:val="en-US"/>
        </w:rPr>
        <w:t>các</w:t>
      </w:r>
      <w:proofErr w:type="spellEnd"/>
      <w:r w:rsidRPr="005F66A6">
        <w:rPr>
          <w:rFonts w:eastAsia="SimSun"/>
          <w:sz w:val="28"/>
          <w:szCs w:val="28"/>
          <w:lang w:val="en-US"/>
        </w:rPr>
        <w:t xml:space="preserve"> </w:t>
      </w:r>
      <w:proofErr w:type="spellStart"/>
      <w:r w:rsidRPr="005F66A6">
        <w:rPr>
          <w:rFonts w:eastAsia="SimSun"/>
          <w:sz w:val="28"/>
          <w:szCs w:val="28"/>
          <w:lang w:val="en-US"/>
        </w:rPr>
        <w:t>cuộc</w:t>
      </w:r>
      <w:proofErr w:type="spellEnd"/>
      <w:r w:rsidRPr="005F66A6">
        <w:rPr>
          <w:rFonts w:eastAsia="SimSun"/>
          <w:sz w:val="28"/>
          <w:szCs w:val="28"/>
          <w:lang w:val="en-US"/>
        </w:rPr>
        <w:t xml:space="preserve"> </w:t>
      </w:r>
      <w:proofErr w:type="spellStart"/>
      <w:r w:rsidRPr="005F66A6">
        <w:rPr>
          <w:rFonts w:eastAsia="SimSun"/>
          <w:sz w:val="28"/>
          <w:szCs w:val="28"/>
          <w:lang w:val="en-US"/>
        </w:rPr>
        <w:t>thi</w:t>
      </w:r>
      <w:proofErr w:type="spellEnd"/>
      <w:r w:rsidRPr="005F66A6">
        <w:rPr>
          <w:rFonts w:eastAsia="SimSun"/>
          <w:sz w:val="28"/>
          <w:szCs w:val="28"/>
          <w:lang w:val="en-US"/>
        </w:rPr>
        <w:t xml:space="preserve"> </w:t>
      </w:r>
      <w:proofErr w:type="spellStart"/>
      <w:r w:rsidRPr="005F66A6">
        <w:rPr>
          <w:rFonts w:eastAsia="SimSun"/>
          <w:sz w:val="28"/>
          <w:szCs w:val="28"/>
          <w:lang w:val="en-US"/>
        </w:rPr>
        <w:t>giáo</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dạy</w:t>
      </w:r>
      <w:proofErr w:type="spellEnd"/>
      <w:r w:rsidRPr="005F66A6">
        <w:rPr>
          <w:rFonts w:eastAsia="SimSun"/>
          <w:sz w:val="28"/>
          <w:szCs w:val="28"/>
          <w:lang w:val="en-US"/>
        </w:rPr>
        <w:t xml:space="preserve"> </w:t>
      </w:r>
      <w:proofErr w:type="spellStart"/>
      <w:r w:rsidRPr="005F66A6">
        <w:rPr>
          <w:rFonts w:eastAsia="SimSun"/>
          <w:sz w:val="28"/>
          <w:szCs w:val="28"/>
          <w:lang w:val="en-US"/>
        </w:rPr>
        <w:t>giỏi</w:t>
      </w:r>
      <w:proofErr w:type="spellEnd"/>
      <w:r w:rsidRPr="005F66A6">
        <w:rPr>
          <w:rFonts w:eastAsia="SimSun"/>
          <w:sz w:val="28"/>
          <w:szCs w:val="28"/>
          <w:lang w:val="en-US"/>
        </w:rPr>
        <w:t xml:space="preserve"> </w:t>
      </w:r>
      <w:proofErr w:type="spellStart"/>
      <w:r w:rsidRPr="005F66A6">
        <w:rPr>
          <w:rFonts w:eastAsia="SimSun"/>
          <w:sz w:val="28"/>
          <w:szCs w:val="28"/>
          <w:lang w:val="en-US"/>
        </w:rPr>
        <w:t>cấp</w:t>
      </w:r>
      <w:proofErr w:type="spellEnd"/>
      <w:r w:rsidRPr="005F66A6">
        <w:rPr>
          <w:rFonts w:eastAsia="SimSun"/>
          <w:sz w:val="28"/>
          <w:szCs w:val="28"/>
          <w:lang w:val="en-US"/>
        </w:rPr>
        <w:t xml:space="preserve"> </w:t>
      </w:r>
      <w:proofErr w:type="spellStart"/>
      <w:r w:rsidRPr="005F66A6">
        <w:rPr>
          <w:rFonts w:eastAsia="SimSun"/>
          <w:sz w:val="28"/>
          <w:szCs w:val="28"/>
          <w:lang w:val="en-US"/>
        </w:rPr>
        <w:t>cao</w:t>
      </w:r>
      <w:proofErr w:type="spellEnd"/>
      <w:r w:rsidRPr="005F66A6">
        <w:rPr>
          <w:rFonts w:eastAsia="SimSun"/>
          <w:sz w:val="28"/>
          <w:szCs w:val="28"/>
          <w:lang w:val="en-US"/>
        </w:rPr>
        <w:t xml:space="preserve"> </w:t>
      </w:r>
      <w:proofErr w:type="spellStart"/>
      <w:r w:rsidRPr="005F66A6">
        <w:rPr>
          <w:rFonts w:eastAsia="SimSun"/>
          <w:sz w:val="28"/>
          <w:szCs w:val="28"/>
          <w:lang w:val="en-US"/>
        </w:rPr>
        <w:t>hơn</w:t>
      </w:r>
      <w:proofErr w:type="spellEnd"/>
      <w:r w:rsidRPr="005F66A6">
        <w:rPr>
          <w:rFonts w:eastAsia="SimSun"/>
          <w:sz w:val="28"/>
          <w:szCs w:val="28"/>
          <w:lang w:val="en-US"/>
        </w:rPr>
        <w:t>.</w:t>
      </w:r>
      <w:r w:rsidRPr="005F66A6">
        <w:rPr>
          <w:rFonts w:eastAsia="SimSun"/>
          <w:sz w:val="28"/>
          <w:szCs w:val="28"/>
          <w:lang w:val="pt-BR"/>
        </w:rPr>
        <w:t xml:space="preserve"> </w:t>
      </w:r>
      <w:r w:rsidRPr="005F66A6">
        <w:rPr>
          <w:rFonts w:eastAsia="SimSun"/>
          <w:b/>
          <w:i/>
          <w:sz w:val="28"/>
          <w:szCs w:val="28"/>
          <w:lang w:val="pt-BR"/>
        </w:rPr>
        <w:t>(</w:t>
      </w:r>
      <w:r w:rsidRPr="005F66A6">
        <w:rPr>
          <w:rFonts w:eastAsia="SimSun"/>
          <w:bCs/>
          <w:i/>
          <w:color w:val="C00000"/>
          <w:sz w:val="28"/>
          <w:szCs w:val="28"/>
          <w:lang w:val="pt-BR"/>
        </w:rPr>
        <w:t xml:space="preserve">3.4.01 - </w:t>
      </w:r>
      <w:proofErr w:type="spellStart"/>
      <w:r w:rsidRPr="005F66A6">
        <w:rPr>
          <w:rFonts w:eastAsia="SimSun"/>
          <w:bCs/>
          <w:i/>
          <w:color w:val="C00000"/>
          <w:sz w:val="28"/>
          <w:szCs w:val="28"/>
          <w:lang w:val="en-US"/>
        </w:rPr>
        <w:t>Hồ</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sơ</w:t>
      </w:r>
      <w:proofErr w:type="spellEnd"/>
      <w:r w:rsidRPr="005F66A6">
        <w:rPr>
          <w:rFonts w:eastAsia="SimSun"/>
          <w:bCs/>
          <w:i/>
          <w:color w:val="C00000"/>
          <w:sz w:val="28"/>
          <w:szCs w:val="28"/>
          <w:lang w:val="pt-BR"/>
        </w:rPr>
        <w:t xml:space="preserve"> nghiên cứu khoa học các năm</w:t>
      </w:r>
      <w:r w:rsidRPr="005F66A6">
        <w:rPr>
          <w:rFonts w:eastAsia="SimSun"/>
          <w:bCs/>
          <w:i/>
          <w:color w:val="C00000"/>
          <w:sz w:val="28"/>
          <w:szCs w:val="28"/>
          <w:lang w:val="en-US"/>
        </w:rPr>
        <w:t xml:space="preserve">; 3.4.02- </w:t>
      </w:r>
      <w:proofErr w:type="spellStart"/>
      <w:r w:rsidRPr="005F66A6">
        <w:rPr>
          <w:rFonts w:eastAsia="SimSun"/>
          <w:bCs/>
          <w:i/>
          <w:color w:val="C00000"/>
          <w:sz w:val="28"/>
          <w:szCs w:val="28"/>
          <w:lang w:val="en-US"/>
        </w:rPr>
        <w:t>Kế</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hoạch</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hội</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giảng</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nhà</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giáo</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giáo</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dục</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nghề</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nghiệp</w:t>
      </w:r>
      <w:proofErr w:type="spellEnd"/>
      <w:r w:rsidRPr="005F66A6">
        <w:rPr>
          <w:rFonts w:eastAsia="SimSun"/>
          <w:bCs/>
          <w:i/>
          <w:color w:val="C00000"/>
          <w:sz w:val="28"/>
          <w:szCs w:val="28"/>
          <w:lang w:val="en-US"/>
        </w:rPr>
        <w:t xml:space="preserve"> </w:t>
      </w:r>
      <w:r w:rsidR="004D58CD">
        <w:rPr>
          <w:rFonts w:eastAsia="SimSun"/>
          <w:bCs/>
          <w:i/>
          <w:color w:val="C00000"/>
          <w:sz w:val="28"/>
          <w:szCs w:val="28"/>
          <w:lang w:val="en-US"/>
        </w:rPr>
        <w:t xml:space="preserve"> </w:t>
      </w:r>
      <w:proofErr w:type="spellStart"/>
      <w:r w:rsidR="004D58CD">
        <w:rPr>
          <w:rFonts w:eastAsia="SimSun"/>
          <w:bCs/>
          <w:i/>
          <w:color w:val="C00000"/>
          <w:sz w:val="28"/>
          <w:szCs w:val="28"/>
          <w:lang w:val="en-US"/>
        </w:rPr>
        <w:t>các</w:t>
      </w:r>
      <w:proofErr w:type="spellEnd"/>
      <w:r w:rsidR="004D58CD">
        <w:rPr>
          <w:rFonts w:eastAsia="SimSun"/>
          <w:bCs/>
          <w:i/>
          <w:color w:val="C00000"/>
          <w:sz w:val="28"/>
          <w:szCs w:val="28"/>
          <w:lang w:val="en-US"/>
        </w:rPr>
        <w:t xml:space="preserve"> </w:t>
      </w:r>
      <w:proofErr w:type="spellStart"/>
      <w:r w:rsidRPr="005F66A6">
        <w:rPr>
          <w:rFonts w:eastAsia="SimSun"/>
          <w:bCs/>
          <w:i/>
          <w:color w:val="C00000"/>
          <w:sz w:val="28"/>
          <w:szCs w:val="28"/>
          <w:lang w:val="en-US"/>
        </w:rPr>
        <w:t>năm</w:t>
      </w:r>
      <w:proofErr w:type="spellEnd"/>
      <w:r w:rsidRPr="005F66A6">
        <w:rPr>
          <w:rFonts w:eastAsia="SimSun"/>
          <w:bCs/>
          <w:i/>
          <w:color w:val="C00000"/>
          <w:sz w:val="28"/>
          <w:szCs w:val="28"/>
          <w:lang w:val="en-US"/>
        </w:rPr>
        <w:t xml:space="preserve">; 3.4.03-Kế </w:t>
      </w:r>
      <w:proofErr w:type="spellStart"/>
      <w:r w:rsidRPr="005F66A6">
        <w:rPr>
          <w:rFonts w:eastAsia="SimSun"/>
          <w:bCs/>
          <w:i/>
          <w:color w:val="C00000"/>
          <w:sz w:val="28"/>
          <w:szCs w:val="28"/>
          <w:lang w:val="en-US"/>
        </w:rPr>
        <w:t>hoạch</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hội</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giảng</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nhà</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giáo</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giáo</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dục</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nghề</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nghiệp</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thành</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phố</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Hà</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Nội</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năm</w:t>
      </w:r>
      <w:proofErr w:type="spellEnd"/>
      <w:r w:rsidRPr="005F66A6">
        <w:rPr>
          <w:rFonts w:eastAsia="SimSun"/>
          <w:bCs/>
          <w:i/>
          <w:color w:val="C00000"/>
          <w:sz w:val="28"/>
          <w:szCs w:val="28"/>
          <w:lang w:val="en-US"/>
        </w:rPr>
        <w:t xml:space="preserve"> 2020; 3.4.04- </w:t>
      </w:r>
      <w:proofErr w:type="spellStart"/>
      <w:r w:rsidRPr="005F66A6">
        <w:rPr>
          <w:rFonts w:eastAsia="SimSun"/>
          <w:bCs/>
          <w:i/>
          <w:color w:val="C00000"/>
          <w:sz w:val="28"/>
          <w:szCs w:val="28"/>
          <w:lang w:val="en-US"/>
        </w:rPr>
        <w:t>Quyết</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định</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công</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nhận</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kết</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quả</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xếp</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loại</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giờ</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giảng</w:t>
      </w:r>
      <w:proofErr w:type="spellEnd"/>
      <w:r w:rsidRPr="005F66A6">
        <w:rPr>
          <w:rFonts w:eastAsia="SimSun"/>
          <w:bCs/>
          <w:i/>
          <w:color w:val="C00000"/>
          <w:sz w:val="28"/>
          <w:szCs w:val="28"/>
          <w:lang w:val="en-US"/>
        </w:rPr>
        <w:t xml:space="preserve"> - </w:t>
      </w:r>
      <w:proofErr w:type="spellStart"/>
      <w:r w:rsidRPr="005F66A6">
        <w:rPr>
          <w:rFonts w:eastAsia="SimSun"/>
          <w:bCs/>
          <w:i/>
          <w:color w:val="C00000"/>
          <w:sz w:val="28"/>
          <w:szCs w:val="28"/>
          <w:lang w:val="en-US"/>
        </w:rPr>
        <w:t>hội</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giảng</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nhà</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giáo</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giáo</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dục</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nghề</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nghiệp</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cấp</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trường</w:t>
      </w:r>
      <w:proofErr w:type="spellEnd"/>
      <w:r w:rsidR="004D58CD">
        <w:rPr>
          <w:rFonts w:eastAsia="SimSun"/>
          <w:bCs/>
          <w:i/>
          <w:color w:val="C00000"/>
          <w:sz w:val="28"/>
          <w:szCs w:val="28"/>
          <w:lang w:val="en-US"/>
        </w:rPr>
        <w:t xml:space="preserve"> </w:t>
      </w:r>
      <w:proofErr w:type="spellStart"/>
      <w:r w:rsidR="004D58CD">
        <w:rPr>
          <w:rFonts w:eastAsia="SimSun"/>
          <w:bCs/>
          <w:i/>
          <w:color w:val="C00000"/>
          <w:sz w:val="28"/>
          <w:szCs w:val="28"/>
          <w:lang w:val="en-US"/>
        </w:rPr>
        <w:t>các</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năm</w:t>
      </w:r>
      <w:proofErr w:type="spellEnd"/>
      <w:r w:rsidRPr="005F66A6">
        <w:rPr>
          <w:rFonts w:eastAsia="SimSun"/>
          <w:bCs/>
          <w:i/>
          <w:color w:val="C00000"/>
          <w:sz w:val="28"/>
          <w:szCs w:val="28"/>
          <w:lang w:val="en-US"/>
        </w:rPr>
        <w:t xml:space="preserve"> </w:t>
      </w:r>
      <w:r w:rsidR="004D58CD">
        <w:rPr>
          <w:rFonts w:eastAsia="SimSun"/>
          <w:bCs/>
          <w:i/>
          <w:color w:val="C00000"/>
          <w:sz w:val="28"/>
          <w:szCs w:val="28"/>
          <w:lang w:val="en-US"/>
        </w:rPr>
        <w:t>)</w:t>
      </w:r>
    </w:p>
    <w:tbl>
      <w:tblPr>
        <w:tblStyle w:val="TableGrid1"/>
        <w:tblW w:w="0" w:type="auto"/>
        <w:tblLook w:val="04A0" w:firstRow="1" w:lastRow="0" w:firstColumn="1" w:lastColumn="0" w:noHBand="0" w:noVBand="1"/>
      </w:tblPr>
      <w:tblGrid>
        <w:gridCol w:w="563"/>
        <w:gridCol w:w="1711"/>
        <w:gridCol w:w="1476"/>
        <w:gridCol w:w="1500"/>
        <w:gridCol w:w="1656"/>
        <w:gridCol w:w="2532"/>
      </w:tblGrid>
      <w:tr w:rsidR="00360026" w:rsidRPr="00360026" w14:paraId="25FC9ABB" w14:textId="77777777" w:rsidTr="00180B8D">
        <w:tc>
          <w:tcPr>
            <w:tcW w:w="563" w:type="dxa"/>
            <w:vMerge w:val="restart"/>
            <w:vAlign w:val="center"/>
          </w:tcPr>
          <w:p w14:paraId="448E5BCE" w14:textId="77777777" w:rsidR="00360026" w:rsidRPr="00360026" w:rsidRDefault="00360026" w:rsidP="000E4778">
            <w:pPr>
              <w:widowControl/>
              <w:autoSpaceDE/>
              <w:autoSpaceDN/>
              <w:spacing w:line="276" w:lineRule="auto"/>
              <w:jc w:val="center"/>
              <w:rPr>
                <w:rFonts w:eastAsia="SimSun"/>
                <w:b/>
                <w:sz w:val="26"/>
                <w:szCs w:val="26"/>
                <w:lang w:val="pt-BR"/>
              </w:rPr>
            </w:pPr>
            <w:r w:rsidRPr="00360026">
              <w:rPr>
                <w:rFonts w:eastAsia="SimSun"/>
                <w:b/>
                <w:sz w:val="26"/>
                <w:szCs w:val="26"/>
                <w:lang w:val="pt-BR"/>
              </w:rPr>
              <w:t>TT</w:t>
            </w:r>
          </w:p>
        </w:tc>
        <w:tc>
          <w:tcPr>
            <w:tcW w:w="1711" w:type="dxa"/>
            <w:vMerge w:val="restart"/>
            <w:vAlign w:val="center"/>
          </w:tcPr>
          <w:p w14:paraId="2464B5D8" w14:textId="77777777" w:rsidR="00360026" w:rsidRPr="00360026" w:rsidRDefault="00360026" w:rsidP="000E4778">
            <w:pPr>
              <w:widowControl/>
              <w:autoSpaceDE/>
              <w:autoSpaceDN/>
              <w:spacing w:line="276" w:lineRule="auto"/>
              <w:jc w:val="center"/>
              <w:rPr>
                <w:rFonts w:eastAsia="SimSun"/>
                <w:b/>
                <w:sz w:val="26"/>
                <w:szCs w:val="26"/>
                <w:lang w:val="pt-BR"/>
              </w:rPr>
            </w:pPr>
            <w:r w:rsidRPr="00360026">
              <w:rPr>
                <w:rFonts w:eastAsia="SimSun"/>
                <w:b/>
                <w:sz w:val="26"/>
                <w:szCs w:val="26"/>
                <w:lang w:val="pt-BR"/>
              </w:rPr>
              <w:t>Năm học</w:t>
            </w:r>
          </w:p>
        </w:tc>
        <w:tc>
          <w:tcPr>
            <w:tcW w:w="7164" w:type="dxa"/>
            <w:gridSpan w:val="4"/>
            <w:vAlign w:val="center"/>
          </w:tcPr>
          <w:p w14:paraId="46A0E84D" w14:textId="77777777" w:rsidR="00360026" w:rsidRPr="00360026" w:rsidRDefault="00360026" w:rsidP="000E4778">
            <w:pPr>
              <w:widowControl/>
              <w:autoSpaceDE/>
              <w:autoSpaceDN/>
              <w:spacing w:line="276" w:lineRule="auto"/>
              <w:jc w:val="center"/>
              <w:rPr>
                <w:rFonts w:eastAsia="SimSun"/>
                <w:b/>
                <w:sz w:val="26"/>
                <w:szCs w:val="26"/>
                <w:lang w:val="pt-BR"/>
              </w:rPr>
            </w:pPr>
            <w:r w:rsidRPr="00360026">
              <w:rPr>
                <w:rFonts w:eastAsia="SimSun"/>
                <w:b/>
                <w:sz w:val="26"/>
                <w:szCs w:val="26"/>
                <w:lang w:val="pt-BR"/>
              </w:rPr>
              <w:t>Hoạt động ng</w:t>
            </w:r>
            <w:proofErr w:type="spellStart"/>
            <w:r w:rsidRPr="00360026">
              <w:rPr>
                <w:rFonts w:eastAsia="SimSun"/>
                <w:b/>
                <w:sz w:val="26"/>
                <w:szCs w:val="26"/>
                <w:lang w:val="en-US"/>
              </w:rPr>
              <w:t>hiên</w:t>
            </w:r>
            <w:proofErr w:type="spellEnd"/>
            <w:r w:rsidRPr="00360026">
              <w:rPr>
                <w:rFonts w:eastAsia="SimSun"/>
                <w:b/>
                <w:sz w:val="26"/>
                <w:szCs w:val="26"/>
                <w:lang w:val="en-US"/>
              </w:rPr>
              <w:t xml:space="preserve"> </w:t>
            </w:r>
            <w:proofErr w:type="spellStart"/>
            <w:r w:rsidRPr="00360026">
              <w:rPr>
                <w:rFonts w:eastAsia="SimSun"/>
                <w:b/>
                <w:sz w:val="26"/>
                <w:szCs w:val="26"/>
                <w:lang w:val="en-US"/>
              </w:rPr>
              <w:t>cứu</w:t>
            </w:r>
            <w:proofErr w:type="spellEnd"/>
            <w:r w:rsidRPr="00360026">
              <w:rPr>
                <w:rFonts w:eastAsia="SimSun"/>
                <w:b/>
                <w:sz w:val="26"/>
                <w:szCs w:val="26"/>
                <w:lang w:val="en-US"/>
              </w:rPr>
              <w:t xml:space="preserve"> </w:t>
            </w:r>
            <w:proofErr w:type="spellStart"/>
            <w:r w:rsidRPr="00360026">
              <w:rPr>
                <w:rFonts w:eastAsia="SimSun"/>
                <w:b/>
                <w:sz w:val="26"/>
                <w:szCs w:val="26"/>
                <w:lang w:val="en-US"/>
              </w:rPr>
              <w:t>khoa</w:t>
            </w:r>
            <w:proofErr w:type="spellEnd"/>
            <w:r w:rsidRPr="00360026">
              <w:rPr>
                <w:rFonts w:eastAsia="SimSun"/>
                <w:b/>
                <w:sz w:val="26"/>
                <w:szCs w:val="26"/>
                <w:lang w:val="en-US"/>
              </w:rPr>
              <w:t xml:space="preserve"> </w:t>
            </w:r>
            <w:proofErr w:type="spellStart"/>
            <w:r w:rsidRPr="00360026">
              <w:rPr>
                <w:rFonts w:eastAsia="SimSun"/>
                <w:b/>
                <w:sz w:val="26"/>
                <w:szCs w:val="26"/>
                <w:lang w:val="en-US"/>
              </w:rPr>
              <w:t>học</w:t>
            </w:r>
            <w:proofErr w:type="spellEnd"/>
            <w:r w:rsidRPr="00360026">
              <w:rPr>
                <w:rFonts w:eastAsia="SimSun"/>
                <w:b/>
                <w:sz w:val="26"/>
                <w:szCs w:val="26"/>
                <w:lang w:val="en-US"/>
              </w:rPr>
              <w:t xml:space="preserve">, </w:t>
            </w:r>
            <w:proofErr w:type="spellStart"/>
            <w:r w:rsidRPr="00360026">
              <w:rPr>
                <w:rFonts w:eastAsia="SimSun"/>
                <w:b/>
                <w:sz w:val="26"/>
                <w:szCs w:val="26"/>
                <w:lang w:val="en-US"/>
              </w:rPr>
              <w:t>hội</w:t>
            </w:r>
            <w:proofErr w:type="spellEnd"/>
            <w:r w:rsidRPr="00360026">
              <w:rPr>
                <w:rFonts w:eastAsia="SimSun"/>
                <w:b/>
                <w:sz w:val="26"/>
                <w:szCs w:val="26"/>
                <w:lang w:val="en-US"/>
              </w:rPr>
              <w:t xml:space="preserve"> </w:t>
            </w:r>
            <w:proofErr w:type="spellStart"/>
            <w:r w:rsidRPr="00360026">
              <w:rPr>
                <w:rFonts w:eastAsia="SimSun"/>
                <w:b/>
                <w:sz w:val="26"/>
                <w:szCs w:val="26"/>
                <w:lang w:val="en-US"/>
              </w:rPr>
              <w:t>giảng</w:t>
            </w:r>
            <w:proofErr w:type="spellEnd"/>
          </w:p>
        </w:tc>
      </w:tr>
      <w:tr w:rsidR="00360026" w:rsidRPr="00360026" w14:paraId="4EB97300" w14:textId="77777777" w:rsidTr="00180B8D">
        <w:tc>
          <w:tcPr>
            <w:tcW w:w="563" w:type="dxa"/>
            <w:vMerge/>
            <w:vAlign w:val="center"/>
          </w:tcPr>
          <w:p w14:paraId="66C8B9B8" w14:textId="77777777" w:rsidR="00360026" w:rsidRPr="00360026" w:rsidRDefault="00360026" w:rsidP="000E4778">
            <w:pPr>
              <w:widowControl/>
              <w:autoSpaceDE/>
              <w:autoSpaceDN/>
              <w:spacing w:line="276" w:lineRule="auto"/>
              <w:jc w:val="center"/>
              <w:rPr>
                <w:rFonts w:eastAsia="SimSun"/>
                <w:b/>
                <w:sz w:val="26"/>
                <w:szCs w:val="26"/>
                <w:lang w:val="pt-BR"/>
              </w:rPr>
            </w:pPr>
          </w:p>
        </w:tc>
        <w:tc>
          <w:tcPr>
            <w:tcW w:w="1711" w:type="dxa"/>
            <w:vMerge/>
            <w:vAlign w:val="center"/>
          </w:tcPr>
          <w:p w14:paraId="3D89B41E" w14:textId="77777777" w:rsidR="00360026" w:rsidRPr="00360026" w:rsidRDefault="00360026" w:rsidP="000E4778">
            <w:pPr>
              <w:widowControl/>
              <w:autoSpaceDE/>
              <w:autoSpaceDN/>
              <w:spacing w:line="276" w:lineRule="auto"/>
              <w:jc w:val="center"/>
              <w:rPr>
                <w:rFonts w:eastAsia="SimSun"/>
                <w:b/>
                <w:sz w:val="26"/>
                <w:szCs w:val="26"/>
                <w:lang w:val="pt-BR"/>
              </w:rPr>
            </w:pPr>
          </w:p>
        </w:tc>
        <w:tc>
          <w:tcPr>
            <w:tcW w:w="1476" w:type="dxa"/>
            <w:vAlign w:val="center"/>
          </w:tcPr>
          <w:p w14:paraId="66CFA86E" w14:textId="77777777" w:rsidR="00360026" w:rsidRPr="00360026" w:rsidRDefault="00360026" w:rsidP="000E4778">
            <w:pPr>
              <w:widowControl/>
              <w:autoSpaceDE/>
              <w:autoSpaceDN/>
              <w:spacing w:line="276" w:lineRule="auto"/>
              <w:jc w:val="both"/>
              <w:rPr>
                <w:rFonts w:eastAsia="SimSun"/>
                <w:b/>
                <w:sz w:val="26"/>
                <w:szCs w:val="26"/>
                <w:lang w:val="en-US"/>
              </w:rPr>
            </w:pPr>
            <w:proofErr w:type="spellStart"/>
            <w:r w:rsidRPr="00360026">
              <w:rPr>
                <w:rFonts w:eastAsia="SimSun"/>
                <w:b/>
                <w:sz w:val="26"/>
                <w:szCs w:val="26"/>
                <w:lang w:val="en-US"/>
              </w:rPr>
              <w:t>Số</w:t>
            </w:r>
            <w:proofErr w:type="spellEnd"/>
            <w:r w:rsidRPr="00360026">
              <w:rPr>
                <w:rFonts w:eastAsia="SimSun"/>
                <w:b/>
                <w:sz w:val="26"/>
                <w:szCs w:val="26"/>
                <w:lang w:val="en-US"/>
              </w:rPr>
              <w:t xml:space="preserve"> GV </w:t>
            </w:r>
            <w:proofErr w:type="spellStart"/>
            <w:r w:rsidRPr="00360026">
              <w:rPr>
                <w:rFonts w:eastAsia="SimSun"/>
                <w:b/>
                <w:sz w:val="26"/>
                <w:szCs w:val="26"/>
                <w:lang w:val="en-US"/>
              </w:rPr>
              <w:t>tham</w:t>
            </w:r>
            <w:proofErr w:type="spellEnd"/>
            <w:r w:rsidRPr="00360026">
              <w:rPr>
                <w:rFonts w:eastAsia="SimSun"/>
                <w:b/>
                <w:sz w:val="26"/>
                <w:szCs w:val="26"/>
                <w:lang w:val="en-US"/>
              </w:rPr>
              <w:t xml:space="preserve"> </w:t>
            </w:r>
            <w:proofErr w:type="spellStart"/>
            <w:r w:rsidRPr="00360026">
              <w:rPr>
                <w:rFonts w:eastAsia="SimSun"/>
                <w:b/>
                <w:sz w:val="26"/>
                <w:szCs w:val="26"/>
                <w:lang w:val="en-US"/>
              </w:rPr>
              <w:t>gia</w:t>
            </w:r>
            <w:proofErr w:type="spellEnd"/>
            <w:r w:rsidRPr="00360026">
              <w:rPr>
                <w:rFonts w:eastAsia="SimSun"/>
                <w:b/>
                <w:sz w:val="26"/>
                <w:szCs w:val="26"/>
                <w:lang w:val="en-US"/>
              </w:rPr>
              <w:t xml:space="preserve">  NCKH</w:t>
            </w:r>
          </w:p>
        </w:tc>
        <w:tc>
          <w:tcPr>
            <w:tcW w:w="1500" w:type="dxa"/>
            <w:vAlign w:val="center"/>
          </w:tcPr>
          <w:p w14:paraId="477D7361" w14:textId="77777777" w:rsidR="00360026" w:rsidRPr="00360026" w:rsidRDefault="00360026" w:rsidP="000E4778">
            <w:pPr>
              <w:widowControl/>
              <w:autoSpaceDE/>
              <w:autoSpaceDN/>
              <w:spacing w:line="276" w:lineRule="auto"/>
              <w:jc w:val="center"/>
              <w:rPr>
                <w:rFonts w:eastAsia="SimSun"/>
                <w:b/>
                <w:sz w:val="26"/>
                <w:szCs w:val="26"/>
                <w:lang w:val="en-US"/>
              </w:rPr>
            </w:pPr>
            <w:r w:rsidRPr="00360026">
              <w:rPr>
                <w:rFonts w:eastAsia="SimSun"/>
                <w:b/>
                <w:sz w:val="26"/>
                <w:szCs w:val="26"/>
                <w:lang w:val="pt-BR"/>
              </w:rPr>
              <w:t>Số GV tham</w:t>
            </w:r>
            <w:r w:rsidRPr="00360026">
              <w:rPr>
                <w:rFonts w:eastAsia="SimSun"/>
                <w:b/>
                <w:sz w:val="26"/>
                <w:szCs w:val="26"/>
                <w:lang w:val="en-US"/>
              </w:rPr>
              <w:t xml:space="preserve"> </w:t>
            </w:r>
            <w:proofErr w:type="spellStart"/>
            <w:r w:rsidRPr="00360026">
              <w:rPr>
                <w:rFonts w:eastAsia="SimSun"/>
                <w:b/>
                <w:sz w:val="26"/>
                <w:szCs w:val="26"/>
                <w:lang w:val="en-US"/>
              </w:rPr>
              <w:t>gia</w:t>
            </w:r>
            <w:proofErr w:type="spellEnd"/>
            <w:r w:rsidRPr="00360026">
              <w:rPr>
                <w:rFonts w:eastAsia="SimSun"/>
                <w:b/>
                <w:sz w:val="26"/>
                <w:szCs w:val="26"/>
                <w:lang w:val="en-US"/>
              </w:rPr>
              <w:t xml:space="preserve"> </w:t>
            </w:r>
            <w:proofErr w:type="spellStart"/>
            <w:r w:rsidRPr="00360026">
              <w:rPr>
                <w:rFonts w:eastAsia="SimSun"/>
                <w:b/>
                <w:sz w:val="26"/>
                <w:szCs w:val="26"/>
                <w:lang w:val="en-US"/>
              </w:rPr>
              <w:t>viết</w:t>
            </w:r>
            <w:proofErr w:type="spellEnd"/>
            <w:r w:rsidRPr="00360026">
              <w:rPr>
                <w:rFonts w:eastAsia="SimSun"/>
                <w:b/>
                <w:sz w:val="26"/>
                <w:szCs w:val="26"/>
                <w:lang w:val="en-US"/>
              </w:rPr>
              <w:t xml:space="preserve"> </w:t>
            </w:r>
            <w:proofErr w:type="spellStart"/>
            <w:r w:rsidRPr="00360026">
              <w:rPr>
                <w:rFonts w:eastAsia="SimSun"/>
                <w:b/>
                <w:sz w:val="26"/>
                <w:szCs w:val="26"/>
                <w:lang w:val="en-US"/>
              </w:rPr>
              <w:t>bài</w:t>
            </w:r>
            <w:proofErr w:type="spellEnd"/>
            <w:r w:rsidRPr="00360026">
              <w:rPr>
                <w:rFonts w:eastAsia="SimSun"/>
                <w:b/>
                <w:sz w:val="26"/>
                <w:szCs w:val="26"/>
                <w:lang w:val="en-US"/>
              </w:rPr>
              <w:t xml:space="preserve"> </w:t>
            </w:r>
            <w:proofErr w:type="spellStart"/>
            <w:r w:rsidRPr="00360026">
              <w:rPr>
                <w:rFonts w:eastAsia="SimSun"/>
                <w:b/>
                <w:sz w:val="26"/>
                <w:szCs w:val="26"/>
                <w:lang w:val="en-US"/>
              </w:rPr>
              <w:t>báo</w:t>
            </w:r>
            <w:proofErr w:type="spellEnd"/>
          </w:p>
        </w:tc>
        <w:tc>
          <w:tcPr>
            <w:tcW w:w="1656" w:type="dxa"/>
            <w:vAlign w:val="center"/>
          </w:tcPr>
          <w:p w14:paraId="32C02DE6" w14:textId="77777777" w:rsidR="00360026" w:rsidRPr="00360026" w:rsidRDefault="00360026" w:rsidP="000E4778">
            <w:pPr>
              <w:widowControl/>
              <w:autoSpaceDE/>
              <w:autoSpaceDN/>
              <w:spacing w:line="276" w:lineRule="auto"/>
              <w:jc w:val="center"/>
              <w:rPr>
                <w:rFonts w:eastAsia="SimSun"/>
                <w:b/>
                <w:sz w:val="26"/>
                <w:szCs w:val="26"/>
                <w:lang w:val="en-US"/>
              </w:rPr>
            </w:pPr>
            <w:proofErr w:type="spellStart"/>
            <w:r w:rsidRPr="00360026">
              <w:rPr>
                <w:rFonts w:eastAsia="SimSun"/>
                <w:b/>
                <w:sz w:val="26"/>
                <w:szCs w:val="26"/>
                <w:lang w:val="en-US"/>
              </w:rPr>
              <w:t>Số</w:t>
            </w:r>
            <w:proofErr w:type="spellEnd"/>
            <w:r w:rsidRPr="00360026">
              <w:rPr>
                <w:rFonts w:eastAsia="SimSun"/>
                <w:b/>
                <w:sz w:val="26"/>
                <w:szCs w:val="26"/>
                <w:lang w:val="en-US"/>
              </w:rPr>
              <w:t xml:space="preserve"> GV </w:t>
            </w:r>
            <w:proofErr w:type="spellStart"/>
            <w:r w:rsidRPr="00360026">
              <w:rPr>
                <w:rFonts w:eastAsia="SimSun"/>
                <w:b/>
                <w:sz w:val="26"/>
                <w:szCs w:val="26"/>
                <w:lang w:val="en-US"/>
              </w:rPr>
              <w:t>tham</w:t>
            </w:r>
            <w:proofErr w:type="spellEnd"/>
            <w:r w:rsidRPr="00360026">
              <w:rPr>
                <w:rFonts w:eastAsia="SimSun"/>
                <w:b/>
                <w:sz w:val="26"/>
                <w:szCs w:val="26"/>
                <w:lang w:val="en-US"/>
              </w:rPr>
              <w:t xml:space="preserve"> </w:t>
            </w:r>
            <w:proofErr w:type="spellStart"/>
            <w:r w:rsidRPr="00360026">
              <w:rPr>
                <w:rFonts w:eastAsia="SimSun"/>
                <w:b/>
                <w:sz w:val="26"/>
                <w:szCs w:val="26"/>
                <w:lang w:val="en-US"/>
              </w:rPr>
              <w:t>gia</w:t>
            </w:r>
            <w:proofErr w:type="spellEnd"/>
            <w:r w:rsidRPr="00360026">
              <w:rPr>
                <w:rFonts w:eastAsia="SimSun"/>
                <w:b/>
                <w:sz w:val="26"/>
                <w:szCs w:val="26"/>
                <w:lang w:val="en-US"/>
              </w:rPr>
              <w:t xml:space="preserve"> </w:t>
            </w:r>
            <w:proofErr w:type="spellStart"/>
            <w:r w:rsidRPr="00360026">
              <w:rPr>
                <w:rFonts w:eastAsia="SimSun"/>
                <w:b/>
                <w:sz w:val="26"/>
                <w:szCs w:val="26"/>
                <w:lang w:val="en-US"/>
              </w:rPr>
              <w:t>học</w:t>
            </w:r>
            <w:proofErr w:type="spellEnd"/>
            <w:r w:rsidRPr="00360026">
              <w:rPr>
                <w:rFonts w:eastAsia="SimSun"/>
                <w:b/>
                <w:sz w:val="26"/>
                <w:szCs w:val="26"/>
                <w:lang w:val="en-US"/>
              </w:rPr>
              <w:t xml:space="preserve"> </w:t>
            </w:r>
            <w:proofErr w:type="spellStart"/>
            <w:r w:rsidRPr="00360026">
              <w:rPr>
                <w:rFonts w:eastAsia="SimSun"/>
                <w:b/>
                <w:sz w:val="26"/>
                <w:szCs w:val="26"/>
                <w:lang w:val="en-US"/>
              </w:rPr>
              <w:t>sau</w:t>
            </w:r>
            <w:proofErr w:type="spellEnd"/>
            <w:r w:rsidRPr="00360026">
              <w:rPr>
                <w:rFonts w:eastAsia="SimSun"/>
                <w:b/>
                <w:sz w:val="26"/>
                <w:szCs w:val="26"/>
                <w:lang w:val="en-US"/>
              </w:rPr>
              <w:t xml:space="preserve"> </w:t>
            </w:r>
            <w:proofErr w:type="spellStart"/>
            <w:r w:rsidRPr="00360026">
              <w:rPr>
                <w:rFonts w:eastAsia="SimSun"/>
                <w:b/>
                <w:sz w:val="26"/>
                <w:szCs w:val="26"/>
                <w:lang w:val="en-US"/>
              </w:rPr>
              <w:t>đại</w:t>
            </w:r>
            <w:proofErr w:type="spellEnd"/>
            <w:r w:rsidRPr="00360026">
              <w:rPr>
                <w:rFonts w:eastAsia="SimSun"/>
                <w:b/>
                <w:sz w:val="26"/>
                <w:szCs w:val="26"/>
                <w:lang w:val="en-US"/>
              </w:rPr>
              <w:t xml:space="preserve"> </w:t>
            </w:r>
            <w:proofErr w:type="spellStart"/>
            <w:r w:rsidRPr="00360026">
              <w:rPr>
                <w:rFonts w:eastAsia="SimSun"/>
                <w:b/>
                <w:sz w:val="26"/>
                <w:szCs w:val="26"/>
                <w:lang w:val="en-US"/>
              </w:rPr>
              <w:t>học</w:t>
            </w:r>
            <w:proofErr w:type="spellEnd"/>
          </w:p>
        </w:tc>
        <w:tc>
          <w:tcPr>
            <w:tcW w:w="2532" w:type="dxa"/>
            <w:vAlign w:val="center"/>
          </w:tcPr>
          <w:p w14:paraId="11ADAC58" w14:textId="77777777" w:rsidR="00360026" w:rsidRPr="00360026" w:rsidRDefault="00360026" w:rsidP="000E4778">
            <w:pPr>
              <w:widowControl/>
              <w:autoSpaceDE/>
              <w:autoSpaceDN/>
              <w:spacing w:line="276" w:lineRule="auto"/>
              <w:jc w:val="center"/>
              <w:rPr>
                <w:rFonts w:eastAsia="SimSun"/>
                <w:b/>
                <w:sz w:val="26"/>
                <w:szCs w:val="26"/>
                <w:lang w:val="en-US"/>
              </w:rPr>
            </w:pPr>
            <w:proofErr w:type="spellStart"/>
            <w:r w:rsidRPr="00360026">
              <w:rPr>
                <w:rFonts w:eastAsia="SimSun"/>
                <w:b/>
                <w:sz w:val="26"/>
                <w:szCs w:val="26"/>
                <w:lang w:val="en-US"/>
              </w:rPr>
              <w:t>Số</w:t>
            </w:r>
            <w:proofErr w:type="spellEnd"/>
            <w:r w:rsidRPr="00360026">
              <w:rPr>
                <w:rFonts w:eastAsia="SimSun"/>
                <w:b/>
                <w:sz w:val="26"/>
                <w:szCs w:val="26"/>
                <w:lang w:val="en-US"/>
              </w:rPr>
              <w:t xml:space="preserve"> GV </w:t>
            </w:r>
            <w:proofErr w:type="spellStart"/>
            <w:r w:rsidRPr="00360026">
              <w:rPr>
                <w:rFonts w:eastAsia="SimSun"/>
                <w:b/>
                <w:sz w:val="26"/>
                <w:szCs w:val="26"/>
                <w:lang w:val="en-US"/>
              </w:rPr>
              <w:t>tham</w:t>
            </w:r>
            <w:proofErr w:type="spellEnd"/>
            <w:r w:rsidRPr="00360026">
              <w:rPr>
                <w:rFonts w:eastAsia="SimSun"/>
                <w:b/>
                <w:sz w:val="26"/>
                <w:szCs w:val="26"/>
                <w:lang w:val="en-US"/>
              </w:rPr>
              <w:t xml:space="preserve"> </w:t>
            </w:r>
            <w:proofErr w:type="spellStart"/>
            <w:r w:rsidRPr="00360026">
              <w:rPr>
                <w:rFonts w:eastAsia="SimSun"/>
                <w:b/>
                <w:sz w:val="26"/>
                <w:szCs w:val="26"/>
                <w:lang w:val="en-US"/>
              </w:rPr>
              <w:t>gia</w:t>
            </w:r>
            <w:proofErr w:type="spellEnd"/>
            <w:r w:rsidRPr="00360026">
              <w:rPr>
                <w:rFonts w:eastAsia="SimSun"/>
                <w:b/>
                <w:sz w:val="26"/>
                <w:szCs w:val="26"/>
                <w:lang w:val="en-US"/>
              </w:rPr>
              <w:t xml:space="preserve"> </w:t>
            </w:r>
            <w:proofErr w:type="spellStart"/>
            <w:r w:rsidRPr="00360026">
              <w:rPr>
                <w:rFonts w:eastAsia="SimSun"/>
                <w:b/>
                <w:sz w:val="26"/>
                <w:szCs w:val="26"/>
                <w:lang w:val="en-US"/>
              </w:rPr>
              <w:t>hội</w:t>
            </w:r>
            <w:proofErr w:type="spellEnd"/>
            <w:r w:rsidRPr="00360026">
              <w:rPr>
                <w:rFonts w:eastAsia="SimSun"/>
                <w:b/>
                <w:sz w:val="26"/>
                <w:szCs w:val="26"/>
                <w:lang w:val="en-US"/>
              </w:rPr>
              <w:t xml:space="preserve"> </w:t>
            </w:r>
            <w:proofErr w:type="spellStart"/>
            <w:r w:rsidRPr="00360026">
              <w:rPr>
                <w:rFonts w:eastAsia="SimSun"/>
                <w:b/>
                <w:sz w:val="26"/>
                <w:szCs w:val="26"/>
                <w:lang w:val="en-US"/>
              </w:rPr>
              <w:t>thi</w:t>
            </w:r>
            <w:proofErr w:type="spellEnd"/>
            <w:r w:rsidRPr="00360026">
              <w:rPr>
                <w:rFonts w:eastAsia="SimSun"/>
                <w:b/>
                <w:sz w:val="26"/>
                <w:szCs w:val="26"/>
                <w:lang w:val="en-US"/>
              </w:rPr>
              <w:t xml:space="preserve"> </w:t>
            </w:r>
            <w:proofErr w:type="spellStart"/>
            <w:r w:rsidRPr="00360026">
              <w:rPr>
                <w:rFonts w:eastAsia="SimSun"/>
                <w:b/>
                <w:sz w:val="26"/>
                <w:szCs w:val="26"/>
                <w:lang w:val="en-US"/>
              </w:rPr>
              <w:t>nhà</w:t>
            </w:r>
            <w:proofErr w:type="spellEnd"/>
            <w:r w:rsidRPr="00360026">
              <w:rPr>
                <w:rFonts w:eastAsia="SimSun"/>
                <w:b/>
                <w:sz w:val="26"/>
                <w:szCs w:val="26"/>
                <w:lang w:val="en-US"/>
              </w:rPr>
              <w:t xml:space="preserve"> </w:t>
            </w:r>
            <w:proofErr w:type="spellStart"/>
            <w:r w:rsidRPr="00360026">
              <w:rPr>
                <w:rFonts w:eastAsia="SimSun"/>
                <w:b/>
                <w:sz w:val="26"/>
                <w:szCs w:val="26"/>
                <w:lang w:val="en-US"/>
              </w:rPr>
              <w:t>giáo</w:t>
            </w:r>
            <w:proofErr w:type="spellEnd"/>
            <w:r w:rsidRPr="00360026">
              <w:rPr>
                <w:rFonts w:eastAsia="SimSun"/>
                <w:b/>
                <w:sz w:val="26"/>
                <w:szCs w:val="26"/>
                <w:lang w:val="en-US"/>
              </w:rPr>
              <w:t xml:space="preserve"> </w:t>
            </w:r>
            <w:proofErr w:type="spellStart"/>
            <w:r w:rsidRPr="00360026">
              <w:rPr>
                <w:rFonts w:eastAsia="SimSun"/>
                <w:b/>
                <w:sz w:val="26"/>
                <w:szCs w:val="26"/>
                <w:lang w:val="en-US"/>
              </w:rPr>
              <w:t>dạy</w:t>
            </w:r>
            <w:proofErr w:type="spellEnd"/>
            <w:r w:rsidRPr="00360026">
              <w:rPr>
                <w:rFonts w:eastAsia="SimSun"/>
                <w:b/>
                <w:sz w:val="26"/>
                <w:szCs w:val="26"/>
                <w:lang w:val="en-US"/>
              </w:rPr>
              <w:t xml:space="preserve"> </w:t>
            </w:r>
            <w:proofErr w:type="spellStart"/>
            <w:r w:rsidRPr="00360026">
              <w:rPr>
                <w:rFonts w:eastAsia="SimSun"/>
                <w:b/>
                <w:sz w:val="26"/>
                <w:szCs w:val="26"/>
                <w:lang w:val="en-US"/>
              </w:rPr>
              <w:t>giỏi</w:t>
            </w:r>
            <w:proofErr w:type="spellEnd"/>
          </w:p>
        </w:tc>
      </w:tr>
      <w:tr w:rsidR="00360026" w:rsidRPr="00360026" w14:paraId="05947CB2" w14:textId="77777777" w:rsidTr="00180B8D">
        <w:tc>
          <w:tcPr>
            <w:tcW w:w="563" w:type="dxa"/>
          </w:tcPr>
          <w:p w14:paraId="3B7DA855" w14:textId="77777777" w:rsidR="00360026" w:rsidRPr="00360026" w:rsidRDefault="00360026" w:rsidP="000E4778">
            <w:pPr>
              <w:widowControl/>
              <w:autoSpaceDE/>
              <w:autoSpaceDN/>
              <w:spacing w:line="276" w:lineRule="auto"/>
              <w:jc w:val="center"/>
              <w:rPr>
                <w:rFonts w:eastAsia="SimSun"/>
                <w:sz w:val="26"/>
                <w:szCs w:val="26"/>
                <w:lang w:val="en-US"/>
              </w:rPr>
            </w:pPr>
            <w:r w:rsidRPr="00360026">
              <w:rPr>
                <w:rFonts w:eastAsia="SimSun"/>
                <w:sz w:val="26"/>
                <w:szCs w:val="26"/>
                <w:lang w:val="en-US"/>
              </w:rPr>
              <w:t>1</w:t>
            </w:r>
          </w:p>
        </w:tc>
        <w:tc>
          <w:tcPr>
            <w:tcW w:w="1711" w:type="dxa"/>
          </w:tcPr>
          <w:p w14:paraId="5EAF9CD8" w14:textId="3B231A50" w:rsidR="00360026" w:rsidRPr="00360026" w:rsidRDefault="007239B2" w:rsidP="000E4778">
            <w:pPr>
              <w:widowControl/>
              <w:autoSpaceDE/>
              <w:autoSpaceDN/>
              <w:spacing w:line="276" w:lineRule="auto"/>
              <w:jc w:val="center"/>
              <w:rPr>
                <w:rFonts w:eastAsia="SimSun"/>
                <w:sz w:val="26"/>
                <w:szCs w:val="26"/>
                <w:lang w:val="pt-BR"/>
              </w:rPr>
            </w:pPr>
            <w:r>
              <w:rPr>
                <w:rFonts w:eastAsia="SimSun"/>
                <w:sz w:val="26"/>
                <w:szCs w:val="26"/>
                <w:lang w:val="pt-BR"/>
              </w:rPr>
              <w:t>2019 - 2020</w:t>
            </w:r>
          </w:p>
        </w:tc>
        <w:tc>
          <w:tcPr>
            <w:tcW w:w="1476" w:type="dxa"/>
          </w:tcPr>
          <w:p w14:paraId="1220EDC0" w14:textId="37EB344E" w:rsidR="00360026" w:rsidRPr="00360026" w:rsidRDefault="004D58CD" w:rsidP="000E4778">
            <w:pPr>
              <w:widowControl/>
              <w:autoSpaceDE/>
              <w:autoSpaceDN/>
              <w:spacing w:line="276" w:lineRule="auto"/>
              <w:jc w:val="center"/>
              <w:rPr>
                <w:rFonts w:eastAsia="SimSun"/>
                <w:iCs/>
                <w:color w:val="000000"/>
                <w:sz w:val="26"/>
                <w:szCs w:val="26"/>
                <w:lang w:val="en-US"/>
              </w:rPr>
            </w:pPr>
            <w:r>
              <w:rPr>
                <w:rFonts w:eastAsia="SimSun"/>
                <w:iCs/>
                <w:color w:val="000000"/>
                <w:sz w:val="26"/>
                <w:szCs w:val="26"/>
                <w:lang w:val="en-US"/>
              </w:rPr>
              <w:t>6</w:t>
            </w:r>
          </w:p>
        </w:tc>
        <w:tc>
          <w:tcPr>
            <w:tcW w:w="1500" w:type="dxa"/>
          </w:tcPr>
          <w:p w14:paraId="144DAC14" w14:textId="77777777" w:rsidR="00360026" w:rsidRPr="00360026" w:rsidRDefault="00360026" w:rsidP="000E4778">
            <w:pPr>
              <w:widowControl/>
              <w:autoSpaceDE/>
              <w:autoSpaceDN/>
              <w:spacing w:line="276" w:lineRule="auto"/>
              <w:jc w:val="center"/>
              <w:rPr>
                <w:rFonts w:eastAsia="SimSun"/>
                <w:iCs/>
                <w:color w:val="000000"/>
                <w:sz w:val="26"/>
                <w:szCs w:val="26"/>
                <w:lang w:val="en-US"/>
              </w:rPr>
            </w:pPr>
            <w:r w:rsidRPr="00360026">
              <w:rPr>
                <w:rFonts w:eastAsia="SimSun"/>
                <w:iCs/>
                <w:color w:val="000000"/>
                <w:sz w:val="26"/>
                <w:szCs w:val="26"/>
                <w:lang w:val="en-US"/>
              </w:rPr>
              <w:t>0</w:t>
            </w:r>
          </w:p>
        </w:tc>
        <w:tc>
          <w:tcPr>
            <w:tcW w:w="1656" w:type="dxa"/>
          </w:tcPr>
          <w:p w14:paraId="02CF4021" w14:textId="77777777" w:rsidR="00360026" w:rsidRPr="00360026" w:rsidRDefault="00360026" w:rsidP="000E4778">
            <w:pPr>
              <w:widowControl/>
              <w:autoSpaceDE/>
              <w:autoSpaceDN/>
              <w:spacing w:line="276" w:lineRule="auto"/>
              <w:jc w:val="center"/>
              <w:rPr>
                <w:rFonts w:eastAsia="SimSun"/>
                <w:sz w:val="26"/>
                <w:szCs w:val="26"/>
                <w:lang w:val="en-US"/>
              </w:rPr>
            </w:pPr>
            <w:r w:rsidRPr="00360026">
              <w:rPr>
                <w:rFonts w:eastAsia="SimSun"/>
                <w:sz w:val="26"/>
                <w:szCs w:val="26"/>
                <w:lang w:val="en-US"/>
              </w:rPr>
              <w:t>0</w:t>
            </w:r>
          </w:p>
        </w:tc>
        <w:tc>
          <w:tcPr>
            <w:tcW w:w="2532" w:type="dxa"/>
          </w:tcPr>
          <w:p w14:paraId="63DBE2B1" w14:textId="77777777" w:rsidR="00360026" w:rsidRPr="00360026" w:rsidRDefault="00360026" w:rsidP="000E4778">
            <w:pPr>
              <w:widowControl/>
              <w:autoSpaceDE/>
              <w:autoSpaceDN/>
              <w:spacing w:line="276" w:lineRule="auto"/>
              <w:jc w:val="both"/>
              <w:rPr>
                <w:rFonts w:eastAsia="SimSun"/>
                <w:sz w:val="26"/>
                <w:szCs w:val="26"/>
                <w:lang w:val="en-US"/>
              </w:rPr>
            </w:pPr>
            <w:r w:rsidRPr="00360026">
              <w:rPr>
                <w:rFonts w:eastAsia="SimSun"/>
                <w:sz w:val="26"/>
                <w:szCs w:val="26"/>
                <w:lang w:val="en-US"/>
              </w:rPr>
              <w:t xml:space="preserve">02 GV </w:t>
            </w:r>
            <w:proofErr w:type="spellStart"/>
            <w:r w:rsidRPr="00360026">
              <w:rPr>
                <w:rFonts w:eastAsia="SimSun"/>
                <w:sz w:val="26"/>
                <w:szCs w:val="26"/>
                <w:lang w:val="en-US"/>
              </w:rPr>
              <w:t>tham</w:t>
            </w:r>
            <w:proofErr w:type="spellEnd"/>
            <w:r w:rsidRPr="00360026">
              <w:rPr>
                <w:rFonts w:eastAsia="SimSun"/>
                <w:sz w:val="26"/>
                <w:szCs w:val="26"/>
                <w:lang w:val="en-US"/>
              </w:rPr>
              <w:t xml:space="preserve"> </w:t>
            </w:r>
            <w:proofErr w:type="spellStart"/>
            <w:r w:rsidRPr="00360026">
              <w:rPr>
                <w:rFonts w:eastAsia="SimSun"/>
                <w:sz w:val="26"/>
                <w:szCs w:val="26"/>
                <w:lang w:val="en-US"/>
              </w:rPr>
              <w:t>gia</w:t>
            </w:r>
            <w:proofErr w:type="spellEnd"/>
            <w:r w:rsidRPr="00360026">
              <w:rPr>
                <w:rFonts w:eastAsia="SimSun"/>
                <w:sz w:val="26"/>
                <w:szCs w:val="26"/>
                <w:lang w:val="en-US"/>
              </w:rPr>
              <w:t xml:space="preserve"> </w:t>
            </w:r>
            <w:proofErr w:type="spellStart"/>
            <w:r w:rsidRPr="00360026">
              <w:rPr>
                <w:rFonts w:eastAsia="SimSun"/>
                <w:sz w:val="26"/>
                <w:szCs w:val="26"/>
                <w:lang w:val="en-US"/>
              </w:rPr>
              <w:t>hội</w:t>
            </w:r>
            <w:proofErr w:type="spellEnd"/>
            <w:r w:rsidRPr="00360026">
              <w:rPr>
                <w:rFonts w:eastAsia="SimSun"/>
                <w:sz w:val="26"/>
                <w:szCs w:val="26"/>
                <w:lang w:val="en-US"/>
              </w:rPr>
              <w:t xml:space="preserve"> </w:t>
            </w:r>
            <w:proofErr w:type="spellStart"/>
            <w:r w:rsidRPr="00360026">
              <w:rPr>
                <w:rFonts w:eastAsia="SimSun"/>
                <w:sz w:val="26"/>
                <w:szCs w:val="26"/>
                <w:lang w:val="en-US"/>
              </w:rPr>
              <w:t>giảng</w:t>
            </w:r>
            <w:proofErr w:type="spellEnd"/>
            <w:r w:rsidRPr="00360026">
              <w:rPr>
                <w:rFonts w:eastAsia="SimSun"/>
                <w:sz w:val="26"/>
                <w:szCs w:val="26"/>
                <w:lang w:val="en-US"/>
              </w:rPr>
              <w:t xml:space="preserve"> </w:t>
            </w:r>
            <w:proofErr w:type="spellStart"/>
            <w:r w:rsidRPr="00360026">
              <w:rPr>
                <w:rFonts w:eastAsia="SimSun"/>
                <w:sz w:val="26"/>
                <w:szCs w:val="26"/>
                <w:lang w:val="en-US"/>
              </w:rPr>
              <w:t>cấp</w:t>
            </w:r>
            <w:proofErr w:type="spellEnd"/>
            <w:r w:rsidRPr="00360026">
              <w:rPr>
                <w:rFonts w:eastAsia="SimSun"/>
                <w:sz w:val="26"/>
                <w:szCs w:val="26"/>
                <w:lang w:val="en-US"/>
              </w:rPr>
              <w:t xml:space="preserve"> </w:t>
            </w:r>
            <w:proofErr w:type="spellStart"/>
            <w:r w:rsidRPr="00360026">
              <w:rPr>
                <w:rFonts w:eastAsia="SimSun"/>
                <w:sz w:val="26"/>
                <w:szCs w:val="26"/>
                <w:lang w:val="en-US"/>
              </w:rPr>
              <w:t>trường</w:t>
            </w:r>
            <w:proofErr w:type="spellEnd"/>
          </w:p>
        </w:tc>
      </w:tr>
      <w:tr w:rsidR="007239B2" w:rsidRPr="00360026" w14:paraId="08C9950A" w14:textId="77777777" w:rsidTr="00180B8D">
        <w:tc>
          <w:tcPr>
            <w:tcW w:w="563" w:type="dxa"/>
          </w:tcPr>
          <w:p w14:paraId="2C805B5B" w14:textId="77777777" w:rsidR="007239B2" w:rsidRPr="00360026" w:rsidRDefault="007239B2" w:rsidP="007239B2">
            <w:pPr>
              <w:widowControl/>
              <w:autoSpaceDE/>
              <w:autoSpaceDN/>
              <w:spacing w:line="276" w:lineRule="auto"/>
              <w:jc w:val="center"/>
              <w:rPr>
                <w:rFonts w:eastAsia="SimSun"/>
                <w:sz w:val="26"/>
                <w:szCs w:val="26"/>
                <w:lang w:val="en-US"/>
              </w:rPr>
            </w:pPr>
            <w:r w:rsidRPr="00360026">
              <w:rPr>
                <w:rFonts w:eastAsia="SimSun"/>
                <w:sz w:val="26"/>
                <w:szCs w:val="26"/>
                <w:lang w:val="en-US"/>
              </w:rPr>
              <w:t>2</w:t>
            </w:r>
          </w:p>
        </w:tc>
        <w:tc>
          <w:tcPr>
            <w:tcW w:w="1711" w:type="dxa"/>
          </w:tcPr>
          <w:p w14:paraId="533D8FB8" w14:textId="4ADC5FD5" w:rsidR="007239B2" w:rsidRPr="00360026" w:rsidRDefault="007239B2" w:rsidP="007239B2">
            <w:pPr>
              <w:widowControl/>
              <w:autoSpaceDE/>
              <w:autoSpaceDN/>
              <w:spacing w:line="276" w:lineRule="auto"/>
              <w:jc w:val="center"/>
              <w:rPr>
                <w:rFonts w:eastAsia="SimSun"/>
                <w:iCs/>
                <w:sz w:val="26"/>
                <w:szCs w:val="26"/>
                <w:lang w:val="pl-PL"/>
              </w:rPr>
            </w:pPr>
            <w:r>
              <w:rPr>
                <w:rFonts w:eastAsia="SimSun"/>
                <w:iCs/>
                <w:sz w:val="26"/>
                <w:szCs w:val="26"/>
                <w:lang w:val="pl-PL"/>
              </w:rPr>
              <w:t>2020- 2021</w:t>
            </w:r>
          </w:p>
        </w:tc>
        <w:tc>
          <w:tcPr>
            <w:tcW w:w="1476" w:type="dxa"/>
          </w:tcPr>
          <w:p w14:paraId="7BBF61A1" w14:textId="0EA82984" w:rsidR="007239B2" w:rsidRPr="00360026" w:rsidRDefault="007239B2" w:rsidP="007239B2">
            <w:pPr>
              <w:widowControl/>
              <w:autoSpaceDE/>
              <w:autoSpaceDN/>
              <w:spacing w:line="276" w:lineRule="auto"/>
              <w:jc w:val="center"/>
              <w:rPr>
                <w:rFonts w:eastAsia="SimSun"/>
                <w:iCs/>
                <w:color w:val="000000"/>
                <w:sz w:val="26"/>
                <w:szCs w:val="26"/>
                <w:lang w:val="en-US"/>
              </w:rPr>
            </w:pPr>
            <w:r>
              <w:rPr>
                <w:rFonts w:eastAsia="SimSun"/>
                <w:iCs/>
                <w:color w:val="000000"/>
                <w:sz w:val="26"/>
                <w:szCs w:val="26"/>
                <w:lang w:val="en-US"/>
              </w:rPr>
              <w:t>6</w:t>
            </w:r>
          </w:p>
        </w:tc>
        <w:tc>
          <w:tcPr>
            <w:tcW w:w="1500" w:type="dxa"/>
          </w:tcPr>
          <w:p w14:paraId="78114AE1" w14:textId="77777777" w:rsidR="007239B2" w:rsidRPr="00360026" w:rsidRDefault="007239B2" w:rsidP="007239B2">
            <w:pPr>
              <w:widowControl/>
              <w:autoSpaceDE/>
              <w:autoSpaceDN/>
              <w:spacing w:line="276" w:lineRule="auto"/>
              <w:jc w:val="center"/>
              <w:rPr>
                <w:rFonts w:eastAsia="SimSun"/>
                <w:iCs/>
                <w:color w:val="000000"/>
                <w:sz w:val="26"/>
                <w:szCs w:val="26"/>
                <w:lang w:val="en-US"/>
              </w:rPr>
            </w:pPr>
            <w:r w:rsidRPr="00360026">
              <w:rPr>
                <w:rFonts w:eastAsia="SimSun"/>
                <w:iCs/>
                <w:color w:val="000000"/>
                <w:sz w:val="26"/>
                <w:szCs w:val="26"/>
                <w:lang w:val="en-US"/>
              </w:rPr>
              <w:t>0</w:t>
            </w:r>
          </w:p>
        </w:tc>
        <w:tc>
          <w:tcPr>
            <w:tcW w:w="1656" w:type="dxa"/>
          </w:tcPr>
          <w:p w14:paraId="4A72A16F" w14:textId="77777777" w:rsidR="007239B2" w:rsidRPr="00360026" w:rsidRDefault="007239B2" w:rsidP="007239B2">
            <w:pPr>
              <w:widowControl/>
              <w:autoSpaceDE/>
              <w:autoSpaceDN/>
              <w:spacing w:line="276" w:lineRule="auto"/>
              <w:jc w:val="center"/>
              <w:rPr>
                <w:rFonts w:eastAsia="SimSun"/>
                <w:sz w:val="26"/>
                <w:szCs w:val="26"/>
                <w:lang w:val="en-US"/>
              </w:rPr>
            </w:pPr>
            <w:r w:rsidRPr="00360026">
              <w:rPr>
                <w:rFonts w:eastAsia="SimSun"/>
                <w:sz w:val="26"/>
                <w:szCs w:val="26"/>
                <w:lang w:val="en-US"/>
              </w:rPr>
              <w:t>0</w:t>
            </w:r>
          </w:p>
        </w:tc>
        <w:tc>
          <w:tcPr>
            <w:tcW w:w="2532" w:type="dxa"/>
          </w:tcPr>
          <w:p w14:paraId="2AA7F75E" w14:textId="77777777" w:rsidR="007239B2" w:rsidRPr="00360026" w:rsidRDefault="007239B2" w:rsidP="007239B2">
            <w:pPr>
              <w:widowControl/>
              <w:autoSpaceDE/>
              <w:autoSpaceDN/>
              <w:spacing w:line="276" w:lineRule="auto"/>
              <w:jc w:val="both"/>
              <w:rPr>
                <w:rFonts w:eastAsia="SimSun"/>
                <w:sz w:val="26"/>
                <w:szCs w:val="26"/>
                <w:lang w:val="en-US"/>
              </w:rPr>
            </w:pPr>
            <w:r w:rsidRPr="00360026">
              <w:rPr>
                <w:rFonts w:eastAsia="SimSun"/>
                <w:sz w:val="26"/>
                <w:szCs w:val="26"/>
                <w:lang w:val="en-US"/>
              </w:rPr>
              <w:t xml:space="preserve">02 GV </w:t>
            </w:r>
            <w:proofErr w:type="spellStart"/>
            <w:r w:rsidRPr="00360026">
              <w:rPr>
                <w:rFonts w:eastAsia="SimSun"/>
                <w:sz w:val="26"/>
                <w:szCs w:val="26"/>
                <w:lang w:val="en-US"/>
              </w:rPr>
              <w:t>tham</w:t>
            </w:r>
            <w:proofErr w:type="spellEnd"/>
            <w:r w:rsidRPr="00360026">
              <w:rPr>
                <w:rFonts w:eastAsia="SimSun"/>
                <w:sz w:val="26"/>
                <w:szCs w:val="26"/>
                <w:lang w:val="en-US"/>
              </w:rPr>
              <w:t xml:space="preserve"> </w:t>
            </w:r>
            <w:proofErr w:type="spellStart"/>
            <w:r w:rsidRPr="00360026">
              <w:rPr>
                <w:rFonts w:eastAsia="SimSun"/>
                <w:sz w:val="26"/>
                <w:szCs w:val="26"/>
                <w:lang w:val="en-US"/>
              </w:rPr>
              <w:t>gia</w:t>
            </w:r>
            <w:proofErr w:type="spellEnd"/>
            <w:r w:rsidRPr="00360026">
              <w:rPr>
                <w:rFonts w:eastAsia="SimSun"/>
                <w:sz w:val="26"/>
                <w:szCs w:val="26"/>
                <w:lang w:val="en-US"/>
              </w:rPr>
              <w:t xml:space="preserve"> </w:t>
            </w:r>
            <w:proofErr w:type="spellStart"/>
            <w:r w:rsidRPr="00360026">
              <w:rPr>
                <w:rFonts w:eastAsia="SimSun"/>
                <w:sz w:val="26"/>
                <w:szCs w:val="26"/>
                <w:lang w:val="en-US"/>
              </w:rPr>
              <w:t>hội</w:t>
            </w:r>
            <w:proofErr w:type="spellEnd"/>
            <w:r w:rsidRPr="00360026">
              <w:rPr>
                <w:rFonts w:eastAsia="SimSun"/>
                <w:sz w:val="26"/>
                <w:szCs w:val="26"/>
                <w:lang w:val="en-US"/>
              </w:rPr>
              <w:t xml:space="preserve"> </w:t>
            </w:r>
            <w:proofErr w:type="spellStart"/>
            <w:r w:rsidRPr="00360026">
              <w:rPr>
                <w:rFonts w:eastAsia="SimSun"/>
                <w:sz w:val="26"/>
                <w:szCs w:val="26"/>
                <w:lang w:val="en-US"/>
              </w:rPr>
              <w:t>giảng</w:t>
            </w:r>
            <w:proofErr w:type="spellEnd"/>
            <w:r w:rsidRPr="00360026">
              <w:rPr>
                <w:rFonts w:eastAsia="SimSun"/>
                <w:sz w:val="26"/>
                <w:szCs w:val="26"/>
                <w:lang w:val="en-US"/>
              </w:rPr>
              <w:t xml:space="preserve"> </w:t>
            </w:r>
            <w:proofErr w:type="spellStart"/>
            <w:r w:rsidRPr="00360026">
              <w:rPr>
                <w:rFonts w:eastAsia="SimSun"/>
                <w:sz w:val="26"/>
                <w:szCs w:val="26"/>
                <w:lang w:val="en-US"/>
              </w:rPr>
              <w:t>cấp</w:t>
            </w:r>
            <w:proofErr w:type="spellEnd"/>
            <w:r w:rsidRPr="00360026">
              <w:rPr>
                <w:rFonts w:eastAsia="SimSun"/>
                <w:sz w:val="26"/>
                <w:szCs w:val="26"/>
                <w:lang w:val="en-US"/>
              </w:rPr>
              <w:t xml:space="preserve"> </w:t>
            </w:r>
            <w:proofErr w:type="spellStart"/>
            <w:r w:rsidRPr="00360026">
              <w:rPr>
                <w:rFonts w:eastAsia="SimSun"/>
                <w:sz w:val="26"/>
                <w:szCs w:val="26"/>
                <w:lang w:val="en-US"/>
              </w:rPr>
              <w:t>trường</w:t>
            </w:r>
            <w:proofErr w:type="spellEnd"/>
            <w:r w:rsidRPr="00360026">
              <w:rPr>
                <w:rFonts w:eastAsia="SimSun"/>
                <w:sz w:val="26"/>
                <w:szCs w:val="26"/>
                <w:lang w:val="en-US"/>
              </w:rPr>
              <w:t xml:space="preserve">, 01 GV </w:t>
            </w:r>
            <w:proofErr w:type="spellStart"/>
            <w:r w:rsidRPr="00360026">
              <w:rPr>
                <w:rFonts w:eastAsia="SimSun"/>
                <w:sz w:val="26"/>
                <w:szCs w:val="26"/>
                <w:lang w:val="en-US"/>
              </w:rPr>
              <w:t>tham</w:t>
            </w:r>
            <w:proofErr w:type="spellEnd"/>
            <w:r w:rsidRPr="00360026">
              <w:rPr>
                <w:rFonts w:eastAsia="SimSun"/>
                <w:sz w:val="26"/>
                <w:szCs w:val="26"/>
                <w:lang w:val="en-US"/>
              </w:rPr>
              <w:t xml:space="preserve"> </w:t>
            </w:r>
            <w:proofErr w:type="spellStart"/>
            <w:r w:rsidRPr="00360026">
              <w:rPr>
                <w:rFonts w:eastAsia="SimSun"/>
                <w:sz w:val="26"/>
                <w:szCs w:val="26"/>
                <w:lang w:val="en-US"/>
              </w:rPr>
              <w:t>gia</w:t>
            </w:r>
            <w:proofErr w:type="spellEnd"/>
            <w:r w:rsidRPr="00360026">
              <w:rPr>
                <w:rFonts w:eastAsia="SimSun"/>
                <w:sz w:val="26"/>
                <w:szCs w:val="26"/>
                <w:lang w:val="en-US"/>
              </w:rPr>
              <w:t xml:space="preserve"> </w:t>
            </w:r>
            <w:proofErr w:type="spellStart"/>
            <w:r w:rsidRPr="00360026">
              <w:rPr>
                <w:rFonts w:eastAsia="SimSun"/>
                <w:sz w:val="26"/>
                <w:szCs w:val="26"/>
                <w:lang w:val="en-US"/>
              </w:rPr>
              <w:t>hội</w:t>
            </w:r>
            <w:proofErr w:type="spellEnd"/>
            <w:r w:rsidRPr="00360026">
              <w:rPr>
                <w:rFonts w:eastAsia="SimSun"/>
                <w:sz w:val="26"/>
                <w:szCs w:val="26"/>
                <w:lang w:val="en-US"/>
              </w:rPr>
              <w:t xml:space="preserve"> </w:t>
            </w:r>
            <w:proofErr w:type="spellStart"/>
            <w:r w:rsidRPr="00360026">
              <w:rPr>
                <w:rFonts w:eastAsia="SimSun"/>
                <w:sz w:val="26"/>
                <w:szCs w:val="26"/>
                <w:lang w:val="en-US"/>
              </w:rPr>
              <w:t>giảng</w:t>
            </w:r>
            <w:proofErr w:type="spellEnd"/>
            <w:r w:rsidRPr="00360026">
              <w:rPr>
                <w:rFonts w:eastAsia="SimSun"/>
                <w:sz w:val="26"/>
                <w:szCs w:val="26"/>
                <w:lang w:val="en-US"/>
              </w:rPr>
              <w:t xml:space="preserve"> </w:t>
            </w:r>
            <w:proofErr w:type="spellStart"/>
            <w:r w:rsidRPr="00360026">
              <w:rPr>
                <w:rFonts w:eastAsia="SimSun"/>
                <w:sz w:val="26"/>
                <w:szCs w:val="26"/>
                <w:lang w:val="en-US"/>
              </w:rPr>
              <w:t>cấp</w:t>
            </w:r>
            <w:proofErr w:type="spellEnd"/>
            <w:r w:rsidRPr="00360026">
              <w:rPr>
                <w:rFonts w:eastAsia="SimSun"/>
                <w:sz w:val="26"/>
                <w:szCs w:val="26"/>
                <w:lang w:val="en-US"/>
              </w:rPr>
              <w:t xml:space="preserve"> </w:t>
            </w:r>
            <w:proofErr w:type="spellStart"/>
            <w:r w:rsidRPr="00360026">
              <w:rPr>
                <w:rFonts w:eastAsia="SimSun"/>
                <w:sz w:val="26"/>
                <w:szCs w:val="26"/>
                <w:lang w:val="en-US"/>
              </w:rPr>
              <w:t>thành</w:t>
            </w:r>
            <w:proofErr w:type="spellEnd"/>
            <w:r w:rsidRPr="00360026">
              <w:rPr>
                <w:rFonts w:eastAsia="SimSun"/>
                <w:sz w:val="26"/>
                <w:szCs w:val="26"/>
                <w:lang w:val="en-US"/>
              </w:rPr>
              <w:t xml:space="preserve"> </w:t>
            </w:r>
            <w:proofErr w:type="spellStart"/>
            <w:r w:rsidRPr="00360026">
              <w:rPr>
                <w:rFonts w:eastAsia="SimSun"/>
                <w:sz w:val="26"/>
                <w:szCs w:val="26"/>
                <w:lang w:val="en-US"/>
              </w:rPr>
              <w:t>phố</w:t>
            </w:r>
            <w:proofErr w:type="spellEnd"/>
          </w:p>
        </w:tc>
      </w:tr>
      <w:tr w:rsidR="007239B2" w:rsidRPr="00360026" w14:paraId="6C1AACE4" w14:textId="77777777" w:rsidTr="00180B8D">
        <w:tc>
          <w:tcPr>
            <w:tcW w:w="563" w:type="dxa"/>
          </w:tcPr>
          <w:p w14:paraId="3867437A" w14:textId="77777777" w:rsidR="007239B2" w:rsidRPr="00360026" w:rsidRDefault="007239B2" w:rsidP="007239B2">
            <w:pPr>
              <w:widowControl/>
              <w:autoSpaceDE/>
              <w:autoSpaceDN/>
              <w:spacing w:line="276" w:lineRule="auto"/>
              <w:jc w:val="center"/>
              <w:rPr>
                <w:rFonts w:eastAsia="SimSun"/>
                <w:sz w:val="26"/>
                <w:szCs w:val="26"/>
                <w:lang w:val="en-US"/>
              </w:rPr>
            </w:pPr>
            <w:r w:rsidRPr="00360026">
              <w:rPr>
                <w:rFonts w:eastAsia="SimSun"/>
                <w:sz w:val="26"/>
                <w:szCs w:val="26"/>
                <w:lang w:val="en-US"/>
              </w:rPr>
              <w:t>3</w:t>
            </w:r>
          </w:p>
        </w:tc>
        <w:tc>
          <w:tcPr>
            <w:tcW w:w="1711" w:type="dxa"/>
          </w:tcPr>
          <w:p w14:paraId="6C94648D" w14:textId="7D01F882" w:rsidR="007239B2" w:rsidRPr="00360026" w:rsidRDefault="007239B2" w:rsidP="007239B2">
            <w:pPr>
              <w:widowControl/>
              <w:autoSpaceDE/>
              <w:autoSpaceDN/>
              <w:spacing w:line="276" w:lineRule="auto"/>
              <w:jc w:val="center"/>
              <w:rPr>
                <w:rFonts w:eastAsia="SimSun"/>
                <w:iCs/>
                <w:sz w:val="26"/>
                <w:szCs w:val="26"/>
                <w:lang w:val="en-US"/>
              </w:rPr>
            </w:pPr>
            <w:r>
              <w:rPr>
                <w:rFonts w:eastAsia="SimSun"/>
                <w:iCs/>
                <w:sz w:val="26"/>
                <w:szCs w:val="26"/>
                <w:lang w:val="pl-PL"/>
              </w:rPr>
              <w:t>2021 - 2022</w:t>
            </w:r>
          </w:p>
        </w:tc>
        <w:tc>
          <w:tcPr>
            <w:tcW w:w="1476" w:type="dxa"/>
          </w:tcPr>
          <w:p w14:paraId="13E26F22" w14:textId="6D722C75" w:rsidR="007239B2" w:rsidRPr="00360026" w:rsidRDefault="007239B2" w:rsidP="007239B2">
            <w:pPr>
              <w:widowControl/>
              <w:autoSpaceDE/>
              <w:autoSpaceDN/>
              <w:spacing w:line="276" w:lineRule="auto"/>
              <w:jc w:val="center"/>
              <w:rPr>
                <w:rFonts w:eastAsia="SimSun"/>
                <w:iCs/>
                <w:color w:val="000000"/>
                <w:sz w:val="26"/>
                <w:szCs w:val="26"/>
                <w:lang w:val="en-US"/>
              </w:rPr>
            </w:pPr>
            <w:r>
              <w:rPr>
                <w:rFonts w:eastAsia="SimSun"/>
                <w:iCs/>
                <w:color w:val="000000"/>
                <w:sz w:val="26"/>
                <w:szCs w:val="26"/>
                <w:lang w:val="en-US"/>
              </w:rPr>
              <w:t>6</w:t>
            </w:r>
          </w:p>
        </w:tc>
        <w:tc>
          <w:tcPr>
            <w:tcW w:w="1500" w:type="dxa"/>
          </w:tcPr>
          <w:p w14:paraId="70CE3335" w14:textId="77777777" w:rsidR="007239B2" w:rsidRPr="00360026" w:rsidRDefault="007239B2" w:rsidP="007239B2">
            <w:pPr>
              <w:widowControl/>
              <w:autoSpaceDE/>
              <w:autoSpaceDN/>
              <w:spacing w:line="276" w:lineRule="auto"/>
              <w:jc w:val="center"/>
              <w:rPr>
                <w:rFonts w:eastAsia="SimSun"/>
                <w:iCs/>
                <w:color w:val="000000"/>
                <w:sz w:val="26"/>
                <w:szCs w:val="26"/>
                <w:lang w:val="en-US"/>
              </w:rPr>
            </w:pPr>
            <w:r w:rsidRPr="00360026">
              <w:rPr>
                <w:rFonts w:eastAsia="SimSun"/>
                <w:iCs/>
                <w:color w:val="000000"/>
                <w:sz w:val="26"/>
                <w:szCs w:val="26"/>
                <w:lang w:val="en-US"/>
              </w:rPr>
              <w:t>0</w:t>
            </w:r>
          </w:p>
        </w:tc>
        <w:tc>
          <w:tcPr>
            <w:tcW w:w="1656" w:type="dxa"/>
          </w:tcPr>
          <w:p w14:paraId="318F5983" w14:textId="77777777" w:rsidR="007239B2" w:rsidRPr="00360026" w:rsidRDefault="007239B2" w:rsidP="007239B2">
            <w:pPr>
              <w:widowControl/>
              <w:autoSpaceDE/>
              <w:autoSpaceDN/>
              <w:spacing w:line="276" w:lineRule="auto"/>
              <w:jc w:val="center"/>
              <w:rPr>
                <w:rFonts w:eastAsia="SimSun"/>
                <w:sz w:val="26"/>
                <w:szCs w:val="26"/>
                <w:lang w:val="en-US"/>
              </w:rPr>
            </w:pPr>
            <w:r w:rsidRPr="00360026">
              <w:rPr>
                <w:rFonts w:eastAsia="SimSun"/>
                <w:sz w:val="26"/>
                <w:szCs w:val="26"/>
                <w:lang w:val="en-US"/>
              </w:rPr>
              <w:t>0</w:t>
            </w:r>
          </w:p>
        </w:tc>
        <w:tc>
          <w:tcPr>
            <w:tcW w:w="2532" w:type="dxa"/>
          </w:tcPr>
          <w:p w14:paraId="6369C796" w14:textId="77777777" w:rsidR="007239B2" w:rsidRPr="00360026" w:rsidRDefault="007239B2" w:rsidP="007239B2">
            <w:pPr>
              <w:widowControl/>
              <w:autoSpaceDE/>
              <w:autoSpaceDN/>
              <w:spacing w:line="276" w:lineRule="auto"/>
              <w:jc w:val="both"/>
              <w:rPr>
                <w:rFonts w:eastAsia="SimSun"/>
                <w:sz w:val="26"/>
                <w:szCs w:val="26"/>
                <w:lang w:val="en-US"/>
              </w:rPr>
            </w:pPr>
            <w:r w:rsidRPr="00360026">
              <w:rPr>
                <w:rFonts w:eastAsia="SimSun"/>
                <w:sz w:val="26"/>
                <w:szCs w:val="26"/>
                <w:lang w:val="en-US"/>
              </w:rPr>
              <w:t xml:space="preserve">02 GV </w:t>
            </w:r>
            <w:proofErr w:type="spellStart"/>
            <w:r w:rsidRPr="00360026">
              <w:rPr>
                <w:rFonts w:eastAsia="SimSun"/>
                <w:sz w:val="26"/>
                <w:szCs w:val="26"/>
                <w:lang w:val="en-US"/>
              </w:rPr>
              <w:t>tham</w:t>
            </w:r>
            <w:proofErr w:type="spellEnd"/>
            <w:r w:rsidRPr="00360026">
              <w:rPr>
                <w:rFonts w:eastAsia="SimSun"/>
                <w:sz w:val="26"/>
                <w:szCs w:val="26"/>
                <w:lang w:val="en-US"/>
              </w:rPr>
              <w:t xml:space="preserve"> </w:t>
            </w:r>
            <w:proofErr w:type="spellStart"/>
            <w:r w:rsidRPr="00360026">
              <w:rPr>
                <w:rFonts w:eastAsia="SimSun"/>
                <w:sz w:val="26"/>
                <w:szCs w:val="26"/>
                <w:lang w:val="en-US"/>
              </w:rPr>
              <w:t>gia</w:t>
            </w:r>
            <w:proofErr w:type="spellEnd"/>
            <w:r w:rsidRPr="00360026">
              <w:rPr>
                <w:rFonts w:eastAsia="SimSun"/>
                <w:sz w:val="26"/>
                <w:szCs w:val="26"/>
                <w:lang w:val="en-US"/>
              </w:rPr>
              <w:t xml:space="preserve"> </w:t>
            </w:r>
            <w:proofErr w:type="spellStart"/>
            <w:r w:rsidRPr="00360026">
              <w:rPr>
                <w:rFonts w:eastAsia="SimSun"/>
                <w:sz w:val="26"/>
                <w:szCs w:val="26"/>
                <w:lang w:val="en-US"/>
              </w:rPr>
              <w:t>hội</w:t>
            </w:r>
            <w:proofErr w:type="spellEnd"/>
            <w:r w:rsidRPr="00360026">
              <w:rPr>
                <w:rFonts w:eastAsia="SimSun"/>
                <w:sz w:val="26"/>
                <w:szCs w:val="26"/>
                <w:lang w:val="en-US"/>
              </w:rPr>
              <w:t xml:space="preserve"> </w:t>
            </w:r>
            <w:proofErr w:type="spellStart"/>
            <w:r w:rsidRPr="00360026">
              <w:rPr>
                <w:rFonts w:eastAsia="SimSun"/>
                <w:sz w:val="26"/>
                <w:szCs w:val="26"/>
                <w:lang w:val="en-US"/>
              </w:rPr>
              <w:t>giảng</w:t>
            </w:r>
            <w:proofErr w:type="spellEnd"/>
            <w:r w:rsidRPr="00360026">
              <w:rPr>
                <w:rFonts w:eastAsia="SimSun"/>
                <w:sz w:val="26"/>
                <w:szCs w:val="26"/>
                <w:lang w:val="en-US"/>
              </w:rPr>
              <w:t xml:space="preserve"> </w:t>
            </w:r>
            <w:proofErr w:type="spellStart"/>
            <w:r w:rsidRPr="00360026">
              <w:rPr>
                <w:rFonts w:eastAsia="SimSun"/>
                <w:sz w:val="26"/>
                <w:szCs w:val="26"/>
                <w:lang w:val="en-US"/>
              </w:rPr>
              <w:t>cấp</w:t>
            </w:r>
            <w:proofErr w:type="spellEnd"/>
            <w:r w:rsidRPr="00360026">
              <w:rPr>
                <w:rFonts w:eastAsia="SimSun"/>
                <w:sz w:val="26"/>
                <w:szCs w:val="26"/>
                <w:lang w:val="en-US"/>
              </w:rPr>
              <w:t xml:space="preserve"> </w:t>
            </w:r>
            <w:proofErr w:type="spellStart"/>
            <w:r w:rsidRPr="00360026">
              <w:rPr>
                <w:rFonts w:eastAsia="SimSun"/>
                <w:sz w:val="26"/>
                <w:szCs w:val="26"/>
                <w:lang w:val="en-US"/>
              </w:rPr>
              <w:t>trường</w:t>
            </w:r>
            <w:proofErr w:type="spellEnd"/>
            <w:r w:rsidRPr="00360026">
              <w:rPr>
                <w:rFonts w:eastAsia="SimSun"/>
                <w:sz w:val="26"/>
                <w:szCs w:val="26"/>
                <w:lang w:val="en-US"/>
              </w:rPr>
              <w:t xml:space="preserve">, </w:t>
            </w:r>
          </w:p>
        </w:tc>
      </w:tr>
    </w:tbl>
    <w:p w14:paraId="56679A24" w14:textId="77777777" w:rsidR="00360026" w:rsidRPr="005F66A6" w:rsidRDefault="00360026" w:rsidP="000E4778">
      <w:pPr>
        <w:widowControl/>
        <w:autoSpaceDE/>
        <w:autoSpaceDN/>
        <w:spacing w:line="276" w:lineRule="auto"/>
        <w:ind w:firstLine="720"/>
        <w:jc w:val="both"/>
        <w:rPr>
          <w:rFonts w:eastAsia="SimSun"/>
          <w:iCs/>
          <w:sz w:val="28"/>
          <w:szCs w:val="28"/>
          <w:lang w:val="vi-VN" w:eastAsia="vi-VN"/>
        </w:rPr>
      </w:pPr>
      <w:proofErr w:type="spellStart"/>
      <w:r w:rsidRPr="005F66A6">
        <w:rPr>
          <w:rFonts w:eastAsia="SimSun"/>
          <w:iCs/>
          <w:sz w:val="28"/>
          <w:szCs w:val="28"/>
          <w:lang w:val="vi-VN" w:eastAsia="vi-VN"/>
        </w:rPr>
        <w:t>Những</w:t>
      </w:r>
      <w:proofErr w:type="spellEnd"/>
      <w:r w:rsidRPr="005F66A6">
        <w:rPr>
          <w:rFonts w:eastAsia="SimSun"/>
          <w:iCs/>
          <w:sz w:val="28"/>
          <w:szCs w:val="28"/>
          <w:lang w:val="vi-VN" w:eastAsia="vi-VN"/>
        </w:rPr>
        <w:t xml:space="preserve"> năm qua phong </w:t>
      </w:r>
      <w:proofErr w:type="spellStart"/>
      <w:r w:rsidRPr="005F66A6">
        <w:rPr>
          <w:rFonts w:eastAsia="SimSun"/>
          <w:iCs/>
          <w:sz w:val="28"/>
          <w:szCs w:val="28"/>
          <w:lang w:val="vi-VN" w:eastAsia="vi-VN"/>
        </w:rPr>
        <w:t>trào</w:t>
      </w:r>
      <w:proofErr w:type="spellEnd"/>
      <w:r w:rsidRPr="005F66A6">
        <w:rPr>
          <w:rFonts w:eastAsia="SimSun"/>
          <w:iCs/>
          <w:sz w:val="28"/>
          <w:szCs w:val="28"/>
          <w:lang w:val="vi-VN" w:eastAsia="vi-VN"/>
        </w:rPr>
        <w:t xml:space="preserve"> nghiên </w:t>
      </w:r>
      <w:proofErr w:type="spellStart"/>
      <w:r w:rsidRPr="005F66A6">
        <w:rPr>
          <w:rFonts w:eastAsia="SimSun"/>
          <w:iCs/>
          <w:sz w:val="28"/>
          <w:szCs w:val="28"/>
          <w:lang w:val="vi-VN" w:eastAsia="vi-VN"/>
        </w:rPr>
        <w:t>cứu</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en-US" w:eastAsia="vi-VN"/>
        </w:rPr>
        <w:t>khoa</w:t>
      </w:r>
      <w:proofErr w:type="spellEnd"/>
      <w:r w:rsidRPr="005F66A6">
        <w:rPr>
          <w:rFonts w:eastAsia="SimSun"/>
          <w:iCs/>
          <w:sz w:val="28"/>
          <w:szCs w:val="28"/>
          <w:lang w:val="en-US" w:eastAsia="vi-VN"/>
        </w:rPr>
        <w:t xml:space="preserve"> </w:t>
      </w:r>
      <w:proofErr w:type="spellStart"/>
      <w:r w:rsidRPr="005F66A6">
        <w:rPr>
          <w:rFonts w:eastAsia="SimSun"/>
          <w:iCs/>
          <w:sz w:val="28"/>
          <w:szCs w:val="28"/>
          <w:lang w:val="en-US" w:eastAsia="vi-VN"/>
        </w:rPr>
        <w:t>học</w:t>
      </w:r>
      <w:proofErr w:type="spellEnd"/>
      <w:r w:rsidRPr="005F66A6">
        <w:rPr>
          <w:rFonts w:eastAsia="SimSun"/>
          <w:iCs/>
          <w:sz w:val="28"/>
          <w:szCs w:val="28"/>
          <w:lang w:val="en-US" w:eastAsia="vi-VN"/>
        </w:rPr>
        <w:t xml:space="preserve"> </w:t>
      </w:r>
      <w:proofErr w:type="spellStart"/>
      <w:r w:rsidRPr="005F66A6">
        <w:rPr>
          <w:rFonts w:eastAsia="SimSun"/>
          <w:iCs/>
          <w:sz w:val="28"/>
          <w:szCs w:val="28"/>
          <w:lang w:val="vi-VN" w:eastAsia="vi-VN"/>
        </w:rPr>
        <w:t>đã</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có</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nhiều</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khởi</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sắc</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Những</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đề</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tài</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của</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giáo</w:t>
      </w:r>
      <w:proofErr w:type="spellEnd"/>
      <w:r w:rsidRPr="005F66A6">
        <w:rPr>
          <w:rFonts w:eastAsia="SimSun"/>
          <w:iCs/>
          <w:sz w:val="28"/>
          <w:szCs w:val="28"/>
          <w:lang w:val="vi-VN" w:eastAsia="vi-VN"/>
        </w:rPr>
        <w:t xml:space="preserve"> viên </w:t>
      </w:r>
      <w:proofErr w:type="spellStart"/>
      <w:r w:rsidRPr="005F66A6">
        <w:rPr>
          <w:rFonts w:eastAsia="SimSun"/>
          <w:iCs/>
          <w:sz w:val="28"/>
          <w:szCs w:val="28"/>
          <w:lang w:val="vi-VN" w:eastAsia="vi-VN"/>
        </w:rPr>
        <w:t>đã</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và</w:t>
      </w:r>
      <w:proofErr w:type="spellEnd"/>
      <w:r w:rsidRPr="005F66A6">
        <w:rPr>
          <w:rFonts w:eastAsia="SimSun"/>
          <w:iCs/>
          <w:sz w:val="28"/>
          <w:szCs w:val="28"/>
          <w:lang w:val="vi-VN" w:eastAsia="vi-VN"/>
        </w:rPr>
        <w:t xml:space="preserve"> đang </w:t>
      </w:r>
      <w:proofErr w:type="spellStart"/>
      <w:r w:rsidRPr="005F66A6">
        <w:rPr>
          <w:rFonts w:eastAsia="SimSun"/>
          <w:iCs/>
          <w:sz w:val="28"/>
          <w:szCs w:val="28"/>
          <w:lang w:val="vi-VN" w:eastAsia="vi-VN"/>
        </w:rPr>
        <w:t>ứng</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dụng</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vào</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thực</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tế</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giảng</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dạy</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các</w:t>
      </w:r>
      <w:proofErr w:type="spellEnd"/>
      <w:r w:rsidRPr="005F66A6">
        <w:rPr>
          <w:rFonts w:eastAsia="SimSun"/>
          <w:iCs/>
          <w:sz w:val="28"/>
          <w:szCs w:val="28"/>
          <w:lang w:val="vi-VN" w:eastAsia="vi-VN"/>
        </w:rPr>
        <w:t xml:space="preserve"> mô</w:t>
      </w:r>
      <w:r w:rsidRPr="005F66A6">
        <w:rPr>
          <w:rFonts w:eastAsia="SimSun"/>
          <w:iCs/>
          <w:sz w:val="28"/>
          <w:szCs w:val="28"/>
          <w:lang w:val="en-US" w:eastAsia="vi-VN"/>
        </w:rPr>
        <w:t xml:space="preserve"> -</w:t>
      </w:r>
      <w:r w:rsidRPr="005F66A6">
        <w:rPr>
          <w:rFonts w:eastAsia="SimSun"/>
          <w:iCs/>
          <w:sz w:val="28"/>
          <w:szCs w:val="28"/>
          <w:lang w:val="vi-VN" w:eastAsia="vi-VN"/>
        </w:rPr>
        <w:t xml:space="preserve"> </w:t>
      </w:r>
      <w:r w:rsidRPr="005F66A6">
        <w:rPr>
          <w:rFonts w:eastAsia="SimSun"/>
          <w:iCs/>
          <w:sz w:val="28"/>
          <w:szCs w:val="28"/>
          <w:lang w:val="en-US" w:eastAsia="vi-VN"/>
        </w:rPr>
        <w:t>đ</w:t>
      </w:r>
      <w:r w:rsidRPr="005F66A6">
        <w:rPr>
          <w:rFonts w:eastAsia="SimSun"/>
          <w:iCs/>
          <w:sz w:val="28"/>
          <w:szCs w:val="28"/>
          <w:lang w:val="vi-VN" w:eastAsia="vi-VN"/>
        </w:rPr>
        <w:t xml:space="preserve">un chuyên môn </w:t>
      </w:r>
      <w:proofErr w:type="spellStart"/>
      <w:r w:rsidRPr="005F66A6">
        <w:rPr>
          <w:rFonts w:eastAsia="SimSun"/>
          <w:iCs/>
          <w:sz w:val="28"/>
          <w:szCs w:val="28"/>
          <w:lang w:val="vi-VN" w:eastAsia="vi-VN"/>
        </w:rPr>
        <w:t>nghề</w:t>
      </w:r>
      <w:proofErr w:type="spellEnd"/>
      <w:r w:rsidRPr="005F66A6">
        <w:rPr>
          <w:rFonts w:eastAsia="SimSun"/>
          <w:iCs/>
          <w:sz w:val="28"/>
          <w:szCs w:val="28"/>
          <w:lang w:val="en-US" w:eastAsia="vi-VN"/>
        </w:rPr>
        <w:t xml:space="preserve"> </w:t>
      </w:r>
      <w:proofErr w:type="spellStart"/>
      <w:r w:rsidRPr="005F66A6">
        <w:rPr>
          <w:rFonts w:eastAsia="SimSun"/>
          <w:iCs/>
          <w:sz w:val="28"/>
          <w:szCs w:val="28"/>
          <w:lang w:val="en-US" w:eastAsia="vi-VN"/>
        </w:rPr>
        <w:t>Kỹ</w:t>
      </w:r>
      <w:proofErr w:type="spellEnd"/>
      <w:r w:rsidRPr="005F66A6">
        <w:rPr>
          <w:rFonts w:eastAsia="SimSun"/>
          <w:iCs/>
          <w:sz w:val="28"/>
          <w:szCs w:val="28"/>
          <w:lang w:val="en-US" w:eastAsia="vi-VN"/>
        </w:rPr>
        <w:t xml:space="preserve"> </w:t>
      </w:r>
      <w:proofErr w:type="spellStart"/>
      <w:r w:rsidRPr="005F66A6">
        <w:rPr>
          <w:rFonts w:eastAsia="SimSun"/>
          <w:iCs/>
          <w:sz w:val="28"/>
          <w:szCs w:val="28"/>
          <w:lang w:val="en-US" w:eastAsia="vi-VN"/>
        </w:rPr>
        <w:t>thuật</w:t>
      </w:r>
      <w:proofErr w:type="spellEnd"/>
      <w:r w:rsidRPr="005F66A6">
        <w:rPr>
          <w:rFonts w:eastAsia="SimSun"/>
          <w:iCs/>
          <w:sz w:val="28"/>
          <w:szCs w:val="28"/>
          <w:lang w:val="en-US" w:eastAsia="vi-VN"/>
        </w:rPr>
        <w:t xml:space="preserve"> </w:t>
      </w:r>
      <w:proofErr w:type="spellStart"/>
      <w:r w:rsidRPr="005F66A6">
        <w:rPr>
          <w:rFonts w:eastAsia="SimSun"/>
          <w:iCs/>
          <w:sz w:val="28"/>
          <w:szCs w:val="28"/>
          <w:lang w:val="en-US" w:eastAsia="vi-VN"/>
        </w:rPr>
        <w:t>chế</w:t>
      </w:r>
      <w:proofErr w:type="spellEnd"/>
      <w:r w:rsidRPr="005F66A6">
        <w:rPr>
          <w:rFonts w:eastAsia="SimSun"/>
          <w:iCs/>
          <w:sz w:val="28"/>
          <w:szCs w:val="28"/>
          <w:lang w:val="en-US" w:eastAsia="vi-VN"/>
        </w:rPr>
        <w:t xml:space="preserve"> </w:t>
      </w:r>
      <w:proofErr w:type="spellStart"/>
      <w:r w:rsidRPr="005F66A6">
        <w:rPr>
          <w:rFonts w:eastAsia="SimSun"/>
          <w:iCs/>
          <w:sz w:val="28"/>
          <w:szCs w:val="28"/>
          <w:lang w:val="en-US" w:eastAsia="vi-VN"/>
        </w:rPr>
        <w:t>biến</w:t>
      </w:r>
      <w:proofErr w:type="spellEnd"/>
      <w:r w:rsidRPr="005F66A6">
        <w:rPr>
          <w:rFonts w:eastAsia="SimSun"/>
          <w:iCs/>
          <w:sz w:val="28"/>
          <w:szCs w:val="28"/>
          <w:lang w:val="en-US" w:eastAsia="vi-VN"/>
        </w:rPr>
        <w:t xml:space="preserve"> </w:t>
      </w:r>
      <w:proofErr w:type="spellStart"/>
      <w:r w:rsidRPr="005F66A6">
        <w:rPr>
          <w:rFonts w:eastAsia="SimSun"/>
          <w:iCs/>
          <w:sz w:val="28"/>
          <w:szCs w:val="28"/>
          <w:lang w:val="en-US" w:eastAsia="vi-VN"/>
        </w:rPr>
        <w:t>món</w:t>
      </w:r>
      <w:proofErr w:type="spellEnd"/>
      <w:r w:rsidRPr="005F66A6">
        <w:rPr>
          <w:rFonts w:eastAsia="SimSun"/>
          <w:iCs/>
          <w:sz w:val="28"/>
          <w:szCs w:val="28"/>
          <w:lang w:val="en-US" w:eastAsia="vi-VN"/>
        </w:rPr>
        <w:t xml:space="preserve"> </w:t>
      </w:r>
      <w:proofErr w:type="spellStart"/>
      <w:r w:rsidRPr="005F66A6">
        <w:rPr>
          <w:rFonts w:eastAsia="SimSun"/>
          <w:iCs/>
          <w:sz w:val="28"/>
          <w:szCs w:val="28"/>
          <w:lang w:val="en-US" w:eastAsia="vi-VN"/>
        </w:rPr>
        <w:t>ăn</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góp</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phần</w:t>
      </w:r>
      <w:proofErr w:type="spellEnd"/>
      <w:r w:rsidRPr="005F66A6">
        <w:rPr>
          <w:rFonts w:eastAsia="SimSun"/>
          <w:iCs/>
          <w:sz w:val="28"/>
          <w:szCs w:val="28"/>
          <w:lang w:val="vi-VN" w:eastAsia="vi-VN"/>
        </w:rPr>
        <w:t xml:space="preserve"> nâng cao </w:t>
      </w:r>
      <w:proofErr w:type="spellStart"/>
      <w:r w:rsidRPr="005F66A6">
        <w:rPr>
          <w:rFonts w:eastAsia="SimSun"/>
          <w:iCs/>
          <w:sz w:val="28"/>
          <w:szCs w:val="28"/>
          <w:lang w:val="vi-VN" w:eastAsia="vi-VN"/>
        </w:rPr>
        <w:t>chất</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lượng</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đào</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tạo</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Giảng</w:t>
      </w:r>
      <w:proofErr w:type="spellEnd"/>
      <w:r w:rsidRPr="005F66A6">
        <w:rPr>
          <w:rFonts w:eastAsia="SimSun"/>
          <w:iCs/>
          <w:sz w:val="28"/>
          <w:szCs w:val="28"/>
          <w:lang w:val="vi-VN" w:eastAsia="vi-VN"/>
        </w:rPr>
        <w:t xml:space="preserve"> viên </w:t>
      </w:r>
      <w:proofErr w:type="spellStart"/>
      <w:r w:rsidRPr="005F66A6">
        <w:rPr>
          <w:rFonts w:eastAsia="SimSun"/>
          <w:iCs/>
          <w:sz w:val="28"/>
          <w:szCs w:val="28"/>
          <w:lang w:val="vi-VN" w:eastAsia="vi-VN"/>
        </w:rPr>
        <w:t>của</w:t>
      </w:r>
      <w:proofErr w:type="spellEnd"/>
      <w:r w:rsidRPr="005F66A6">
        <w:rPr>
          <w:rFonts w:eastAsia="SimSun"/>
          <w:iCs/>
          <w:sz w:val="28"/>
          <w:szCs w:val="28"/>
          <w:lang w:val="vi-VN" w:eastAsia="vi-VN"/>
        </w:rPr>
        <w:t xml:space="preserve"> khoa luôn </w:t>
      </w:r>
      <w:proofErr w:type="spellStart"/>
      <w:r w:rsidRPr="005F66A6">
        <w:rPr>
          <w:rFonts w:eastAsia="SimSun"/>
          <w:iCs/>
          <w:sz w:val="28"/>
          <w:szCs w:val="28"/>
          <w:lang w:val="vi-VN" w:eastAsia="vi-VN"/>
        </w:rPr>
        <w:t>có</w:t>
      </w:r>
      <w:proofErr w:type="spellEnd"/>
      <w:r w:rsidRPr="005F66A6">
        <w:rPr>
          <w:rFonts w:eastAsia="SimSun"/>
          <w:iCs/>
          <w:sz w:val="28"/>
          <w:szCs w:val="28"/>
          <w:lang w:val="vi-VN" w:eastAsia="vi-VN"/>
        </w:rPr>
        <w:t xml:space="preserve"> ý </w:t>
      </w:r>
      <w:proofErr w:type="spellStart"/>
      <w:r w:rsidRPr="005F66A6">
        <w:rPr>
          <w:rFonts w:eastAsia="SimSun"/>
          <w:iCs/>
          <w:sz w:val="28"/>
          <w:szCs w:val="28"/>
          <w:lang w:val="vi-VN" w:eastAsia="vi-VN"/>
        </w:rPr>
        <w:t>thức</w:t>
      </w:r>
      <w:proofErr w:type="spellEnd"/>
      <w:r w:rsidRPr="005F66A6">
        <w:rPr>
          <w:rFonts w:eastAsia="SimSun"/>
          <w:iCs/>
          <w:sz w:val="28"/>
          <w:szCs w:val="28"/>
          <w:lang w:val="vi-VN" w:eastAsia="vi-VN"/>
        </w:rPr>
        <w:t xml:space="preserve"> cao trong </w:t>
      </w:r>
      <w:proofErr w:type="spellStart"/>
      <w:r w:rsidRPr="005F66A6">
        <w:rPr>
          <w:rFonts w:eastAsia="SimSun"/>
          <w:iCs/>
          <w:sz w:val="28"/>
          <w:szCs w:val="28"/>
          <w:lang w:val="vi-VN" w:eastAsia="vi-VN"/>
        </w:rPr>
        <w:t>việc</w:t>
      </w:r>
      <w:proofErr w:type="spellEnd"/>
      <w:r w:rsidRPr="005F66A6">
        <w:rPr>
          <w:rFonts w:eastAsia="SimSun"/>
          <w:iCs/>
          <w:sz w:val="28"/>
          <w:szCs w:val="28"/>
          <w:lang w:val="vi-VN" w:eastAsia="vi-VN"/>
        </w:rPr>
        <w:t xml:space="preserve"> trau </w:t>
      </w:r>
      <w:proofErr w:type="spellStart"/>
      <w:r w:rsidRPr="005F66A6">
        <w:rPr>
          <w:rFonts w:eastAsia="SimSun"/>
          <w:iCs/>
          <w:sz w:val="28"/>
          <w:szCs w:val="28"/>
          <w:lang w:val="vi-VN" w:eastAsia="vi-VN"/>
        </w:rPr>
        <w:t>dồi</w:t>
      </w:r>
      <w:proofErr w:type="spellEnd"/>
      <w:r w:rsidRPr="005F66A6">
        <w:rPr>
          <w:rFonts w:eastAsia="SimSun"/>
          <w:iCs/>
          <w:sz w:val="28"/>
          <w:szCs w:val="28"/>
          <w:lang w:val="vi-VN" w:eastAsia="vi-VN"/>
        </w:rPr>
        <w:t xml:space="preserve"> chuyên môn </w:t>
      </w:r>
      <w:proofErr w:type="spellStart"/>
      <w:r w:rsidRPr="005F66A6">
        <w:rPr>
          <w:rFonts w:eastAsia="SimSun"/>
          <w:iCs/>
          <w:sz w:val="28"/>
          <w:szCs w:val="28"/>
          <w:lang w:val="vi-VN" w:eastAsia="vi-VN"/>
        </w:rPr>
        <w:t>nghiệp</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vụ</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giảng</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dạy</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chính</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vì</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vậy</w:t>
      </w:r>
      <w:proofErr w:type="spellEnd"/>
      <w:r w:rsidRPr="005F66A6">
        <w:rPr>
          <w:rFonts w:eastAsia="SimSun"/>
          <w:iCs/>
          <w:sz w:val="28"/>
          <w:szCs w:val="28"/>
          <w:lang w:val="vi-VN" w:eastAsia="vi-VN"/>
        </w:rPr>
        <w:t xml:space="preserve">, thông qua </w:t>
      </w:r>
      <w:proofErr w:type="spellStart"/>
      <w:r w:rsidRPr="005F66A6">
        <w:rPr>
          <w:rFonts w:eastAsia="SimSun"/>
          <w:iCs/>
          <w:sz w:val="28"/>
          <w:szCs w:val="28"/>
          <w:lang w:val="vi-VN" w:eastAsia="vi-VN"/>
        </w:rPr>
        <w:t>các</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cuộc</w:t>
      </w:r>
      <w:proofErr w:type="spellEnd"/>
      <w:r w:rsidRPr="005F66A6">
        <w:rPr>
          <w:rFonts w:eastAsia="SimSun"/>
          <w:iCs/>
          <w:sz w:val="28"/>
          <w:szCs w:val="28"/>
          <w:lang w:val="vi-VN" w:eastAsia="vi-VN"/>
        </w:rPr>
        <w:t xml:space="preserve"> thi </w:t>
      </w:r>
      <w:proofErr w:type="spellStart"/>
      <w:r w:rsidRPr="005F66A6">
        <w:rPr>
          <w:rFonts w:eastAsia="SimSun"/>
          <w:iCs/>
          <w:sz w:val="28"/>
          <w:szCs w:val="28"/>
          <w:lang w:val="vi-VN" w:eastAsia="vi-VN"/>
        </w:rPr>
        <w:t>Giáo</w:t>
      </w:r>
      <w:proofErr w:type="spellEnd"/>
      <w:r w:rsidRPr="005F66A6">
        <w:rPr>
          <w:rFonts w:eastAsia="SimSun"/>
          <w:iCs/>
          <w:sz w:val="28"/>
          <w:szCs w:val="28"/>
          <w:lang w:val="vi-VN" w:eastAsia="vi-VN"/>
        </w:rPr>
        <w:t xml:space="preserve"> viên </w:t>
      </w:r>
      <w:proofErr w:type="spellStart"/>
      <w:r w:rsidRPr="005F66A6">
        <w:rPr>
          <w:rFonts w:eastAsia="SimSun"/>
          <w:iCs/>
          <w:sz w:val="28"/>
          <w:szCs w:val="28"/>
          <w:lang w:val="vi-VN" w:eastAsia="vi-VN"/>
        </w:rPr>
        <w:t>dạy</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giỏi</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cấp</w:t>
      </w:r>
      <w:proofErr w:type="spellEnd"/>
      <w:r w:rsidRPr="005F66A6">
        <w:rPr>
          <w:rFonts w:eastAsia="SimSun"/>
          <w:iCs/>
          <w:sz w:val="28"/>
          <w:szCs w:val="28"/>
          <w:lang w:val="vi-VN" w:eastAsia="vi-VN"/>
        </w:rPr>
        <w:t xml:space="preserve"> cơ </w:t>
      </w:r>
      <w:proofErr w:type="spellStart"/>
      <w:r w:rsidRPr="005F66A6">
        <w:rPr>
          <w:rFonts w:eastAsia="SimSun"/>
          <w:iCs/>
          <w:sz w:val="28"/>
          <w:szCs w:val="28"/>
          <w:lang w:val="vi-VN" w:eastAsia="vi-VN"/>
        </w:rPr>
        <w:t>sở</w:t>
      </w:r>
      <w:proofErr w:type="spellEnd"/>
      <w:r w:rsidRPr="005F66A6">
        <w:rPr>
          <w:rFonts w:eastAsia="SimSun"/>
          <w:iCs/>
          <w:sz w:val="28"/>
          <w:szCs w:val="28"/>
          <w:lang w:val="vi-VN" w:eastAsia="vi-VN"/>
        </w:rPr>
        <w:t xml:space="preserve">, khoa </w:t>
      </w:r>
      <w:proofErr w:type="spellStart"/>
      <w:r w:rsidRPr="005F66A6">
        <w:rPr>
          <w:rFonts w:eastAsia="SimSun"/>
          <w:iCs/>
          <w:sz w:val="28"/>
          <w:szCs w:val="28"/>
          <w:lang w:val="vi-VN" w:eastAsia="vi-VN"/>
        </w:rPr>
        <w:t>đã</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chọn</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lựa</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được</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nhiều</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giáo</w:t>
      </w:r>
      <w:proofErr w:type="spellEnd"/>
      <w:r w:rsidRPr="005F66A6">
        <w:rPr>
          <w:rFonts w:eastAsia="SimSun"/>
          <w:iCs/>
          <w:sz w:val="28"/>
          <w:szCs w:val="28"/>
          <w:lang w:val="vi-VN" w:eastAsia="vi-VN"/>
        </w:rPr>
        <w:t xml:space="preserve"> viên </w:t>
      </w:r>
      <w:proofErr w:type="spellStart"/>
      <w:r w:rsidRPr="005F66A6">
        <w:rPr>
          <w:rFonts w:eastAsia="SimSun"/>
          <w:iCs/>
          <w:sz w:val="28"/>
          <w:szCs w:val="28"/>
          <w:lang w:val="vi-VN" w:eastAsia="vi-VN"/>
        </w:rPr>
        <w:t>suất</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xắc</w:t>
      </w:r>
      <w:proofErr w:type="spellEnd"/>
      <w:r w:rsidRPr="005F66A6">
        <w:rPr>
          <w:rFonts w:eastAsia="SimSun"/>
          <w:iCs/>
          <w:sz w:val="28"/>
          <w:szCs w:val="28"/>
          <w:lang w:val="vi-VN" w:eastAsia="vi-VN"/>
        </w:rPr>
        <w:t xml:space="preserve"> trong </w:t>
      </w:r>
      <w:proofErr w:type="spellStart"/>
      <w:r w:rsidRPr="005F66A6">
        <w:rPr>
          <w:rFonts w:eastAsia="SimSun"/>
          <w:iCs/>
          <w:sz w:val="28"/>
          <w:szCs w:val="28"/>
          <w:lang w:val="vi-VN" w:eastAsia="vi-VN"/>
        </w:rPr>
        <w:t>lĩnh</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vực</w:t>
      </w:r>
      <w:proofErr w:type="spellEnd"/>
      <w:r w:rsidRPr="005F66A6">
        <w:rPr>
          <w:rFonts w:eastAsia="SimSun"/>
          <w:iCs/>
          <w:sz w:val="28"/>
          <w:szCs w:val="28"/>
          <w:lang w:val="en-US" w:eastAsia="vi-VN"/>
        </w:rPr>
        <w:t xml:space="preserve"> </w:t>
      </w:r>
      <w:proofErr w:type="spellStart"/>
      <w:r w:rsidRPr="005F66A6">
        <w:rPr>
          <w:rFonts w:eastAsia="SimSun"/>
          <w:iCs/>
          <w:sz w:val="28"/>
          <w:szCs w:val="28"/>
          <w:lang w:val="en-US" w:eastAsia="vi-VN"/>
        </w:rPr>
        <w:t>Kỹ</w:t>
      </w:r>
      <w:proofErr w:type="spellEnd"/>
      <w:r w:rsidRPr="005F66A6">
        <w:rPr>
          <w:rFonts w:eastAsia="SimSun"/>
          <w:iCs/>
          <w:sz w:val="28"/>
          <w:szCs w:val="28"/>
          <w:lang w:val="en-US" w:eastAsia="vi-VN"/>
        </w:rPr>
        <w:t xml:space="preserve"> </w:t>
      </w:r>
      <w:proofErr w:type="spellStart"/>
      <w:r w:rsidRPr="005F66A6">
        <w:rPr>
          <w:rFonts w:eastAsia="SimSun"/>
          <w:iCs/>
          <w:sz w:val="28"/>
          <w:szCs w:val="28"/>
          <w:lang w:val="en-US" w:eastAsia="vi-VN"/>
        </w:rPr>
        <w:t>thuật</w:t>
      </w:r>
      <w:proofErr w:type="spellEnd"/>
      <w:r w:rsidRPr="005F66A6">
        <w:rPr>
          <w:rFonts w:eastAsia="SimSun"/>
          <w:iCs/>
          <w:sz w:val="28"/>
          <w:szCs w:val="28"/>
          <w:lang w:val="en-US" w:eastAsia="vi-VN"/>
        </w:rPr>
        <w:t xml:space="preserve"> </w:t>
      </w:r>
      <w:proofErr w:type="spellStart"/>
      <w:r w:rsidRPr="005F66A6">
        <w:rPr>
          <w:rFonts w:eastAsia="SimSun"/>
          <w:iCs/>
          <w:sz w:val="28"/>
          <w:szCs w:val="28"/>
          <w:lang w:val="en-US" w:eastAsia="vi-VN"/>
        </w:rPr>
        <w:t>chế</w:t>
      </w:r>
      <w:proofErr w:type="spellEnd"/>
      <w:r w:rsidRPr="005F66A6">
        <w:rPr>
          <w:rFonts w:eastAsia="SimSun"/>
          <w:iCs/>
          <w:sz w:val="28"/>
          <w:szCs w:val="28"/>
          <w:lang w:val="en-US" w:eastAsia="vi-VN"/>
        </w:rPr>
        <w:t xml:space="preserve"> </w:t>
      </w:r>
      <w:proofErr w:type="spellStart"/>
      <w:r w:rsidRPr="005F66A6">
        <w:rPr>
          <w:rFonts w:eastAsia="SimSun"/>
          <w:iCs/>
          <w:sz w:val="28"/>
          <w:szCs w:val="28"/>
          <w:lang w:val="en-US" w:eastAsia="vi-VN"/>
        </w:rPr>
        <w:t>biến</w:t>
      </w:r>
      <w:proofErr w:type="spellEnd"/>
      <w:r w:rsidRPr="005F66A6">
        <w:rPr>
          <w:rFonts w:eastAsia="SimSun"/>
          <w:iCs/>
          <w:sz w:val="28"/>
          <w:szCs w:val="28"/>
          <w:lang w:val="en-US" w:eastAsia="vi-VN"/>
        </w:rPr>
        <w:t xml:space="preserve"> </w:t>
      </w:r>
      <w:proofErr w:type="spellStart"/>
      <w:r w:rsidRPr="005F66A6">
        <w:rPr>
          <w:rFonts w:eastAsia="SimSun"/>
          <w:iCs/>
          <w:sz w:val="28"/>
          <w:szCs w:val="28"/>
          <w:lang w:val="en-US" w:eastAsia="vi-VN"/>
        </w:rPr>
        <w:t>món</w:t>
      </w:r>
      <w:proofErr w:type="spellEnd"/>
      <w:r w:rsidRPr="005F66A6">
        <w:rPr>
          <w:rFonts w:eastAsia="SimSun"/>
          <w:iCs/>
          <w:sz w:val="28"/>
          <w:szCs w:val="28"/>
          <w:lang w:val="en-US" w:eastAsia="vi-VN"/>
        </w:rPr>
        <w:t xml:space="preserve"> </w:t>
      </w:r>
      <w:proofErr w:type="spellStart"/>
      <w:r w:rsidRPr="005F66A6">
        <w:rPr>
          <w:rFonts w:eastAsia="SimSun"/>
          <w:iCs/>
          <w:sz w:val="28"/>
          <w:szCs w:val="28"/>
          <w:lang w:val="en-US" w:eastAsia="vi-VN"/>
        </w:rPr>
        <w:t>ăn</w:t>
      </w:r>
      <w:proofErr w:type="spellEnd"/>
      <w:r w:rsidRPr="005F66A6">
        <w:rPr>
          <w:rFonts w:eastAsia="SimSun"/>
          <w:iCs/>
          <w:sz w:val="28"/>
          <w:szCs w:val="28"/>
          <w:lang w:val="vi-VN" w:eastAsia="vi-VN"/>
        </w:rPr>
        <w:t xml:space="preserve"> tham </w:t>
      </w:r>
      <w:proofErr w:type="spellStart"/>
      <w:r w:rsidRPr="005F66A6">
        <w:rPr>
          <w:rFonts w:eastAsia="SimSun"/>
          <w:iCs/>
          <w:sz w:val="28"/>
          <w:szCs w:val="28"/>
          <w:lang w:val="vi-VN" w:eastAsia="vi-VN"/>
        </w:rPr>
        <w:t>dự</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các</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kỳ</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Hội</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giảng</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cấp</w:t>
      </w:r>
      <w:proofErr w:type="spellEnd"/>
      <w:r w:rsidRPr="005F66A6">
        <w:rPr>
          <w:rFonts w:eastAsia="SimSun"/>
          <w:iCs/>
          <w:sz w:val="28"/>
          <w:szCs w:val="28"/>
          <w:lang w:val="vi-VN" w:eastAsia="vi-VN"/>
        </w:rPr>
        <w:t xml:space="preserve"> cao. </w:t>
      </w:r>
      <w:proofErr w:type="spellStart"/>
      <w:r w:rsidRPr="005F66A6">
        <w:rPr>
          <w:rFonts w:eastAsia="SimSun"/>
          <w:iCs/>
          <w:sz w:val="28"/>
          <w:szCs w:val="28"/>
          <w:lang w:val="vi-VN" w:eastAsia="vi-VN"/>
        </w:rPr>
        <w:t>Với</w:t>
      </w:r>
      <w:proofErr w:type="spellEnd"/>
      <w:r w:rsidRPr="005F66A6">
        <w:rPr>
          <w:rFonts w:eastAsia="SimSun"/>
          <w:iCs/>
          <w:sz w:val="28"/>
          <w:szCs w:val="28"/>
          <w:lang w:val="vi-VN" w:eastAsia="vi-VN"/>
        </w:rPr>
        <w:t xml:space="preserve"> kinh </w:t>
      </w:r>
      <w:proofErr w:type="spellStart"/>
      <w:r w:rsidRPr="005F66A6">
        <w:rPr>
          <w:rFonts w:eastAsia="SimSun"/>
          <w:iCs/>
          <w:sz w:val="28"/>
          <w:szCs w:val="28"/>
          <w:lang w:val="vi-VN" w:eastAsia="vi-VN"/>
        </w:rPr>
        <w:t>nghiệm</w:t>
      </w:r>
      <w:proofErr w:type="spellEnd"/>
      <w:r w:rsidRPr="005F66A6">
        <w:rPr>
          <w:rFonts w:eastAsia="SimSun"/>
          <w:iCs/>
          <w:sz w:val="28"/>
          <w:szCs w:val="28"/>
          <w:lang w:val="vi-VN" w:eastAsia="vi-VN"/>
        </w:rPr>
        <w:t xml:space="preserve"> chuyên môn </w:t>
      </w:r>
      <w:proofErr w:type="spellStart"/>
      <w:r w:rsidRPr="005F66A6">
        <w:rPr>
          <w:rFonts w:eastAsia="SimSun"/>
          <w:iCs/>
          <w:sz w:val="28"/>
          <w:szCs w:val="28"/>
          <w:lang w:val="vi-VN" w:eastAsia="vi-VN"/>
        </w:rPr>
        <w:t>và</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khả</w:t>
      </w:r>
      <w:proofErr w:type="spellEnd"/>
      <w:r w:rsidRPr="005F66A6">
        <w:rPr>
          <w:rFonts w:eastAsia="SimSun"/>
          <w:iCs/>
          <w:sz w:val="28"/>
          <w:szCs w:val="28"/>
          <w:lang w:val="vi-VN" w:eastAsia="vi-VN"/>
        </w:rPr>
        <w:t xml:space="preserve"> năng sư </w:t>
      </w:r>
      <w:proofErr w:type="spellStart"/>
      <w:r w:rsidRPr="005F66A6">
        <w:rPr>
          <w:rFonts w:eastAsia="SimSun"/>
          <w:iCs/>
          <w:sz w:val="28"/>
          <w:szCs w:val="28"/>
          <w:lang w:val="vi-VN" w:eastAsia="vi-VN"/>
        </w:rPr>
        <w:t>phạm</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vững</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vàng</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tất</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cả</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giáo</w:t>
      </w:r>
      <w:proofErr w:type="spellEnd"/>
      <w:r w:rsidRPr="005F66A6">
        <w:rPr>
          <w:rFonts w:eastAsia="SimSun"/>
          <w:iCs/>
          <w:sz w:val="28"/>
          <w:szCs w:val="28"/>
          <w:lang w:val="vi-VN" w:eastAsia="vi-VN"/>
        </w:rPr>
        <w:t xml:space="preserve"> viên tham </w:t>
      </w:r>
      <w:proofErr w:type="spellStart"/>
      <w:r w:rsidRPr="005F66A6">
        <w:rPr>
          <w:rFonts w:eastAsia="SimSun"/>
          <w:iCs/>
          <w:sz w:val="28"/>
          <w:szCs w:val="28"/>
          <w:lang w:val="vi-VN" w:eastAsia="vi-VN"/>
        </w:rPr>
        <w:t>dự</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đạt</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thành</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tích</w:t>
      </w:r>
      <w:proofErr w:type="spellEnd"/>
      <w:r w:rsidRPr="005F66A6">
        <w:rPr>
          <w:rFonts w:eastAsia="SimSun"/>
          <w:iCs/>
          <w:sz w:val="28"/>
          <w:szCs w:val="28"/>
          <w:lang w:val="vi-VN" w:eastAsia="vi-VN"/>
        </w:rPr>
        <w:t xml:space="preserve"> cao, </w:t>
      </w:r>
      <w:proofErr w:type="spellStart"/>
      <w:r w:rsidRPr="005F66A6">
        <w:rPr>
          <w:rFonts w:eastAsia="SimSun"/>
          <w:iCs/>
          <w:sz w:val="28"/>
          <w:szCs w:val="28"/>
          <w:lang w:val="vi-VN" w:eastAsia="vi-VN"/>
        </w:rPr>
        <w:t>được</w:t>
      </w:r>
      <w:proofErr w:type="spellEnd"/>
      <w:r w:rsidRPr="005F66A6">
        <w:rPr>
          <w:rFonts w:eastAsia="SimSun"/>
          <w:iCs/>
          <w:sz w:val="28"/>
          <w:szCs w:val="28"/>
          <w:lang w:val="vi-VN" w:eastAsia="vi-VN"/>
        </w:rPr>
        <w:t xml:space="preserve"> sinh viên, </w:t>
      </w:r>
      <w:proofErr w:type="spellStart"/>
      <w:r w:rsidRPr="005F66A6">
        <w:rPr>
          <w:rFonts w:eastAsia="SimSun"/>
          <w:iCs/>
          <w:sz w:val="28"/>
          <w:szCs w:val="28"/>
          <w:lang w:val="vi-VN" w:eastAsia="vi-VN"/>
        </w:rPr>
        <w:t>đồng</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nghiệp</w:t>
      </w:r>
      <w:proofErr w:type="spellEnd"/>
      <w:r w:rsidRPr="005F66A6">
        <w:rPr>
          <w:rFonts w:eastAsia="SimSun"/>
          <w:iCs/>
          <w:sz w:val="28"/>
          <w:szCs w:val="28"/>
          <w:lang w:val="vi-VN" w:eastAsia="vi-VN"/>
        </w:rPr>
        <w:t xml:space="preserve"> tôn vinh </w:t>
      </w:r>
      <w:proofErr w:type="spellStart"/>
      <w:r w:rsidRPr="005F66A6">
        <w:rPr>
          <w:rFonts w:eastAsia="SimSun"/>
          <w:iCs/>
          <w:sz w:val="28"/>
          <w:szCs w:val="28"/>
          <w:lang w:val="vi-VN" w:eastAsia="vi-VN"/>
        </w:rPr>
        <w:t>và</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học</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tập</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Điều</w:t>
      </w:r>
      <w:proofErr w:type="spellEnd"/>
      <w:r w:rsidRPr="005F66A6">
        <w:rPr>
          <w:rFonts w:eastAsia="SimSun"/>
          <w:iCs/>
          <w:sz w:val="28"/>
          <w:szCs w:val="28"/>
          <w:lang w:val="vi-VN" w:eastAsia="vi-VN"/>
        </w:rPr>
        <w:t xml:space="preserve"> quan </w:t>
      </w:r>
      <w:proofErr w:type="spellStart"/>
      <w:r w:rsidRPr="005F66A6">
        <w:rPr>
          <w:rFonts w:eastAsia="SimSun"/>
          <w:iCs/>
          <w:sz w:val="28"/>
          <w:szCs w:val="28"/>
          <w:lang w:val="vi-VN" w:eastAsia="vi-VN"/>
        </w:rPr>
        <w:t>trọng</w:t>
      </w:r>
      <w:proofErr w:type="spellEnd"/>
      <w:r w:rsidRPr="005F66A6">
        <w:rPr>
          <w:rFonts w:eastAsia="SimSun"/>
          <w:iCs/>
          <w:sz w:val="28"/>
          <w:szCs w:val="28"/>
          <w:lang w:val="vi-VN" w:eastAsia="vi-VN"/>
        </w:rPr>
        <w:t xml:space="preserve"> hơn </w:t>
      </w:r>
      <w:proofErr w:type="spellStart"/>
      <w:r w:rsidRPr="005F66A6">
        <w:rPr>
          <w:rFonts w:eastAsia="SimSun"/>
          <w:iCs/>
          <w:sz w:val="28"/>
          <w:szCs w:val="28"/>
          <w:lang w:val="vi-VN" w:eastAsia="vi-VN"/>
        </w:rPr>
        <w:t>cả</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là</w:t>
      </w:r>
      <w:proofErr w:type="spellEnd"/>
      <w:r w:rsidRPr="005F66A6">
        <w:rPr>
          <w:rFonts w:eastAsia="SimSun"/>
          <w:iCs/>
          <w:sz w:val="28"/>
          <w:szCs w:val="28"/>
          <w:lang w:val="vi-VN" w:eastAsia="vi-VN"/>
        </w:rPr>
        <w:t xml:space="preserve"> thông qua </w:t>
      </w:r>
      <w:proofErr w:type="spellStart"/>
      <w:r w:rsidRPr="005F66A6">
        <w:rPr>
          <w:rFonts w:eastAsia="SimSun"/>
          <w:iCs/>
          <w:sz w:val="28"/>
          <w:szCs w:val="28"/>
          <w:lang w:val="vi-VN" w:eastAsia="vi-VN"/>
        </w:rPr>
        <w:t>các</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cuộc</w:t>
      </w:r>
      <w:proofErr w:type="spellEnd"/>
      <w:r w:rsidRPr="005F66A6">
        <w:rPr>
          <w:rFonts w:eastAsia="SimSun"/>
          <w:iCs/>
          <w:sz w:val="28"/>
          <w:szCs w:val="28"/>
          <w:lang w:val="vi-VN" w:eastAsia="vi-VN"/>
        </w:rPr>
        <w:t xml:space="preserve"> thi, </w:t>
      </w:r>
      <w:proofErr w:type="spellStart"/>
      <w:r w:rsidRPr="005F66A6">
        <w:rPr>
          <w:rFonts w:eastAsia="SimSun"/>
          <w:iCs/>
          <w:sz w:val="28"/>
          <w:szCs w:val="28"/>
          <w:lang w:val="vi-VN" w:eastAsia="vi-VN"/>
        </w:rPr>
        <w:t>giáo</w:t>
      </w:r>
      <w:proofErr w:type="spellEnd"/>
      <w:r w:rsidRPr="005F66A6">
        <w:rPr>
          <w:rFonts w:eastAsia="SimSun"/>
          <w:iCs/>
          <w:sz w:val="28"/>
          <w:szCs w:val="28"/>
          <w:lang w:val="vi-VN" w:eastAsia="vi-VN"/>
        </w:rPr>
        <w:t xml:space="preserve"> viên </w:t>
      </w:r>
      <w:proofErr w:type="spellStart"/>
      <w:r w:rsidRPr="005F66A6">
        <w:rPr>
          <w:rFonts w:eastAsia="SimSun"/>
          <w:iCs/>
          <w:sz w:val="28"/>
          <w:szCs w:val="28"/>
          <w:lang w:val="vi-VN" w:eastAsia="vi-VN"/>
        </w:rPr>
        <w:t>tích</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luỹ</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được</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nhiều</w:t>
      </w:r>
      <w:proofErr w:type="spellEnd"/>
      <w:r w:rsidRPr="005F66A6">
        <w:rPr>
          <w:rFonts w:eastAsia="SimSun"/>
          <w:iCs/>
          <w:sz w:val="28"/>
          <w:szCs w:val="28"/>
          <w:lang w:val="vi-VN" w:eastAsia="vi-VN"/>
        </w:rPr>
        <w:t xml:space="preserve"> kinh </w:t>
      </w:r>
      <w:proofErr w:type="spellStart"/>
      <w:r w:rsidRPr="005F66A6">
        <w:rPr>
          <w:rFonts w:eastAsia="SimSun"/>
          <w:iCs/>
          <w:sz w:val="28"/>
          <w:szCs w:val="28"/>
          <w:lang w:val="vi-VN" w:eastAsia="vi-VN"/>
        </w:rPr>
        <w:t>nghiệm</w:t>
      </w:r>
      <w:proofErr w:type="spellEnd"/>
      <w:r w:rsidRPr="005F66A6">
        <w:rPr>
          <w:rFonts w:eastAsia="SimSun"/>
          <w:iCs/>
          <w:sz w:val="28"/>
          <w:szCs w:val="28"/>
          <w:lang w:val="vi-VN" w:eastAsia="vi-VN"/>
        </w:rPr>
        <w:t xml:space="preserve"> trong </w:t>
      </w:r>
      <w:proofErr w:type="spellStart"/>
      <w:r w:rsidRPr="005F66A6">
        <w:rPr>
          <w:rFonts w:eastAsia="SimSun"/>
          <w:iCs/>
          <w:sz w:val="28"/>
          <w:szCs w:val="28"/>
          <w:lang w:val="vi-VN" w:eastAsia="vi-VN"/>
        </w:rPr>
        <w:t>giảng</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dạy</w:t>
      </w:r>
      <w:proofErr w:type="spellEnd"/>
      <w:r w:rsidRPr="005F66A6">
        <w:rPr>
          <w:rFonts w:eastAsia="SimSun"/>
          <w:iCs/>
          <w:sz w:val="28"/>
          <w:szCs w:val="28"/>
          <w:lang w:val="vi-VN" w:eastAsia="vi-VN"/>
        </w:rPr>
        <w:t xml:space="preserve">, nhằm </w:t>
      </w:r>
      <w:proofErr w:type="spellStart"/>
      <w:r w:rsidRPr="005F66A6">
        <w:rPr>
          <w:rFonts w:eastAsia="SimSun"/>
          <w:iCs/>
          <w:sz w:val="28"/>
          <w:szCs w:val="28"/>
          <w:lang w:val="vi-VN" w:eastAsia="vi-VN"/>
        </w:rPr>
        <w:t>truyền</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tải</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đến</w:t>
      </w:r>
      <w:proofErr w:type="spellEnd"/>
      <w:r w:rsidRPr="005F66A6">
        <w:rPr>
          <w:rFonts w:eastAsia="SimSun"/>
          <w:iCs/>
          <w:sz w:val="28"/>
          <w:szCs w:val="28"/>
          <w:lang w:val="vi-VN" w:eastAsia="vi-VN"/>
        </w:rPr>
        <w:t xml:space="preserve"> sinh viên </w:t>
      </w:r>
      <w:proofErr w:type="spellStart"/>
      <w:r w:rsidRPr="005F66A6">
        <w:rPr>
          <w:rFonts w:eastAsia="SimSun"/>
          <w:iCs/>
          <w:sz w:val="28"/>
          <w:szCs w:val="28"/>
          <w:lang w:val="vi-VN" w:eastAsia="vi-VN"/>
        </w:rPr>
        <w:t>kiến</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thức</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vận</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dụng</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hiệu</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quả</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vào</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thực</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tiễn</w:t>
      </w:r>
      <w:proofErr w:type="spellEnd"/>
      <w:r w:rsidRPr="005F66A6">
        <w:rPr>
          <w:rFonts w:eastAsia="SimSun"/>
          <w:iCs/>
          <w:sz w:val="28"/>
          <w:szCs w:val="28"/>
          <w:lang w:val="vi-VN" w:eastAsia="vi-VN"/>
        </w:rPr>
        <w:t>.</w:t>
      </w:r>
    </w:p>
    <w:p w14:paraId="5F9145E5" w14:textId="0B063432" w:rsidR="00360026" w:rsidRPr="007239B2" w:rsidRDefault="00360026" w:rsidP="000E4778">
      <w:pPr>
        <w:widowControl/>
        <w:autoSpaceDE/>
        <w:autoSpaceDN/>
        <w:spacing w:line="276" w:lineRule="auto"/>
        <w:ind w:firstLine="720"/>
        <w:jc w:val="both"/>
        <w:rPr>
          <w:rFonts w:eastAsia="SimSun"/>
          <w:iCs/>
          <w:sz w:val="28"/>
          <w:szCs w:val="28"/>
          <w:lang w:val="vi-VN" w:eastAsia="vi-VN"/>
        </w:rPr>
      </w:pPr>
      <w:proofErr w:type="spellStart"/>
      <w:r w:rsidRPr="007239B2">
        <w:rPr>
          <w:rFonts w:eastAsia="SimSun"/>
          <w:iCs/>
          <w:sz w:val="28"/>
          <w:szCs w:val="28"/>
          <w:lang w:val="vi-VN" w:eastAsia="vi-VN"/>
        </w:rPr>
        <w:t>Từ</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những</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số</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liệu</w:t>
      </w:r>
      <w:proofErr w:type="spellEnd"/>
      <w:r w:rsidRPr="007239B2">
        <w:rPr>
          <w:rFonts w:eastAsia="SimSun"/>
          <w:iCs/>
          <w:sz w:val="28"/>
          <w:szCs w:val="28"/>
          <w:lang w:val="vi-VN" w:eastAsia="vi-VN"/>
        </w:rPr>
        <w:t xml:space="preserve">, phân </w:t>
      </w:r>
      <w:proofErr w:type="spellStart"/>
      <w:r w:rsidRPr="007239B2">
        <w:rPr>
          <w:rFonts w:eastAsia="SimSun"/>
          <w:iCs/>
          <w:sz w:val="28"/>
          <w:szCs w:val="28"/>
          <w:lang w:val="vi-VN" w:eastAsia="vi-VN"/>
        </w:rPr>
        <w:t>tích</w:t>
      </w:r>
      <w:proofErr w:type="spellEnd"/>
      <w:r w:rsidRPr="007239B2">
        <w:rPr>
          <w:rFonts w:eastAsia="SimSun"/>
          <w:iCs/>
          <w:sz w:val="28"/>
          <w:szCs w:val="28"/>
          <w:lang w:val="vi-VN" w:eastAsia="vi-VN"/>
        </w:rPr>
        <w:t xml:space="preserve"> nêu trên </w:t>
      </w:r>
      <w:proofErr w:type="spellStart"/>
      <w:r w:rsidRPr="007239B2">
        <w:rPr>
          <w:rFonts w:eastAsia="SimSun"/>
          <w:iCs/>
          <w:sz w:val="28"/>
          <w:szCs w:val="28"/>
          <w:lang w:val="vi-VN" w:eastAsia="vi-VN"/>
        </w:rPr>
        <w:t>nhận</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định</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rằng</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nhà</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trường</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đã</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thực</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hiện</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en-US" w:eastAsia="vi-VN"/>
        </w:rPr>
        <w:t>đạt</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tỷ</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lệ</w:t>
      </w:r>
      <w:proofErr w:type="spellEnd"/>
      <w:r w:rsidRPr="007239B2">
        <w:rPr>
          <w:rFonts w:eastAsia="SimSun"/>
          <w:iCs/>
          <w:sz w:val="28"/>
          <w:szCs w:val="28"/>
          <w:lang w:val="vi-VN" w:eastAsia="vi-VN"/>
        </w:rPr>
        <w:t xml:space="preserve"> 50% </w:t>
      </w:r>
      <w:proofErr w:type="spellStart"/>
      <w:r w:rsidRPr="007239B2">
        <w:rPr>
          <w:rFonts w:eastAsia="SimSun"/>
          <w:iCs/>
          <w:sz w:val="28"/>
          <w:szCs w:val="28"/>
          <w:lang w:val="vi-VN" w:eastAsia="vi-VN"/>
        </w:rPr>
        <w:t>nhà</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giáo</w:t>
      </w:r>
      <w:proofErr w:type="spellEnd"/>
      <w:r w:rsidRPr="007239B2">
        <w:rPr>
          <w:rFonts w:eastAsia="SimSun"/>
          <w:iCs/>
          <w:sz w:val="28"/>
          <w:szCs w:val="28"/>
          <w:lang w:val="vi-VN" w:eastAsia="vi-VN"/>
        </w:rPr>
        <w:t xml:space="preserve"> cơ </w:t>
      </w:r>
      <w:proofErr w:type="spellStart"/>
      <w:r w:rsidRPr="007239B2">
        <w:rPr>
          <w:rFonts w:eastAsia="SimSun"/>
          <w:iCs/>
          <w:sz w:val="28"/>
          <w:szCs w:val="28"/>
          <w:lang w:val="vi-VN" w:eastAsia="vi-VN"/>
        </w:rPr>
        <w:t>hữu</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giảng</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dạy</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nghề</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en-US" w:eastAsia="vi-VN"/>
        </w:rPr>
        <w:t>Kỹ</w:t>
      </w:r>
      <w:proofErr w:type="spellEnd"/>
      <w:r w:rsidRPr="007239B2">
        <w:rPr>
          <w:rFonts w:eastAsia="SimSun"/>
          <w:iCs/>
          <w:sz w:val="28"/>
          <w:szCs w:val="28"/>
          <w:lang w:val="en-US" w:eastAsia="vi-VN"/>
        </w:rPr>
        <w:t xml:space="preserve"> </w:t>
      </w:r>
      <w:proofErr w:type="spellStart"/>
      <w:r w:rsidRPr="007239B2">
        <w:rPr>
          <w:rFonts w:eastAsia="SimSun"/>
          <w:iCs/>
          <w:sz w:val="28"/>
          <w:szCs w:val="28"/>
          <w:lang w:val="en-US" w:eastAsia="vi-VN"/>
        </w:rPr>
        <w:t>thuật</w:t>
      </w:r>
      <w:proofErr w:type="spellEnd"/>
      <w:r w:rsidRPr="007239B2">
        <w:rPr>
          <w:rFonts w:eastAsia="SimSun"/>
          <w:iCs/>
          <w:sz w:val="28"/>
          <w:szCs w:val="28"/>
          <w:lang w:val="en-US" w:eastAsia="vi-VN"/>
        </w:rPr>
        <w:t xml:space="preserve"> </w:t>
      </w:r>
      <w:proofErr w:type="spellStart"/>
      <w:r w:rsidRPr="007239B2">
        <w:rPr>
          <w:rFonts w:eastAsia="SimSun"/>
          <w:iCs/>
          <w:sz w:val="28"/>
          <w:szCs w:val="28"/>
          <w:lang w:val="en-US" w:eastAsia="vi-VN"/>
        </w:rPr>
        <w:t>chế</w:t>
      </w:r>
      <w:proofErr w:type="spellEnd"/>
      <w:r w:rsidRPr="007239B2">
        <w:rPr>
          <w:rFonts w:eastAsia="SimSun"/>
          <w:iCs/>
          <w:sz w:val="28"/>
          <w:szCs w:val="28"/>
          <w:lang w:val="en-US" w:eastAsia="vi-VN"/>
        </w:rPr>
        <w:t xml:space="preserve"> </w:t>
      </w:r>
      <w:proofErr w:type="spellStart"/>
      <w:r w:rsidRPr="007239B2">
        <w:rPr>
          <w:rFonts w:eastAsia="SimSun"/>
          <w:iCs/>
          <w:sz w:val="28"/>
          <w:szCs w:val="28"/>
          <w:lang w:val="en-US" w:eastAsia="vi-VN"/>
        </w:rPr>
        <w:t>biến</w:t>
      </w:r>
      <w:proofErr w:type="spellEnd"/>
      <w:r w:rsidRPr="007239B2">
        <w:rPr>
          <w:rFonts w:eastAsia="SimSun"/>
          <w:iCs/>
          <w:sz w:val="28"/>
          <w:szCs w:val="28"/>
          <w:lang w:val="en-US" w:eastAsia="vi-VN"/>
        </w:rPr>
        <w:t xml:space="preserve"> </w:t>
      </w:r>
      <w:proofErr w:type="spellStart"/>
      <w:r w:rsidRPr="007239B2">
        <w:rPr>
          <w:rFonts w:eastAsia="SimSun"/>
          <w:iCs/>
          <w:sz w:val="28"/>
          <w:szCs w:val="28"/>
          <w:lang w:val="en-US" w:eastAsia="vi-VN"/>
        </w:rPr>
        <w:t>món</w:t>
      </w:r>
      <w:proofErr w:type="spellEnd"/>
      <w:r w:rsidRPr="007239B2">
        <w:rPr>
          <w:rFonts w:eastAsia="SimSun"/>
          <w:iCs/>
          <w:sz w:val="28"/>
          <w:szCs w:val="28"/>
          <w:lang w:val="en-US" w:eastAsia="vi-VN"/>
        </w:rPr>
        <w:t xml:space="preserve"> </w:t>
      </w:r>
      <w:proofErr w:type="spellStart"/>
      <w:r w:rsidRPr="007239B2">
        <w:rPr>
          <w:rFonts w:eastAsia="SimSun"/>
          <w:iCs/>
          <w:sz w:val="28"/>
          <w:szCs w:val="28"/>
          <w:lang w:val="en-US" w:eastAsia="vi-VN"/>
        </w:rPr>
        <w:t>ăn</w:t>
      </w:r>
      <w:proofErr w:type="spellEnd"/>
      <w:r w:rsidRPr="007239B2">
        <w:rPr>
          <w:rFonts w:eastAsia="SimSun"/>
          <w:iCs/>
          <w:sz w:val="28"/>
          <w:szCs w:val="28"/>
          <w:lang w:val="vi-VN" w:eastAsia="vi-VN"/>
        </w:rPr>
        <w:t xml:space="preserve"> tham gia </w:t>
      </w:r>
      <w:proofErr w:type="spellStart"/>
      <w:r w:rsidRPr="007239B2">
        <w:rPr>
          <w:rFonts w:eastAsia="SimSun"/>
          <w:iCs/>
          <w:sz w:val="28"/>
          <w:szCs w:val="28"/>
          <w:lang w:val="vi-VN" w:eastAsia="vi-VN"/>
        </w:rPr>
        <w:t>các</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hoạt</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động</w:t>
      </w:r>
      <w:proofErr w:type="spellEnd"/>
      <w:r w:rsidRPr="007239B2">
        <w:rPr>
          <w:rFonts w:eastAsia="SimSun"/>
          <w:iCs/>
          <w:sz w:val="28"/>
          <w:szCs w:val="28"/>
          <w:lang w:val="vi-VN" w:eastAsia="vi-VN"/>
        </w:rPr>
        <w:t xml:space="preserve"> nghiên </w:t>
      </w:r>
      <w:proofErr w:type="spellStart"/>
      <w:r w:rsidRPr="007239B2">
        <w:rPr>
          <w:rFonts w:eastAsia="SimSun"/>
          <w:iCs/>
          <w:sz w:val="28"/>
          <w:szCs w:val="28"/>
          <w:lang w:val="vi-VN" w:eastAsia="vi-VN"/>
        </w:rPr>
        <w:t>cứu</w:t>
      </w:r>
      <w:proofErr w:type="spellEnd"/>
      <w:r w:rsidRPr="007239B2">
        <w:rPr>
          <w:rFonts w:eastAsia="SimSun"/>
          <w:iCs/>
          <w:sz w:val="28"/>
          <w:szCs w:val="28"/>
          <w:lang w:val="vi-VN" w:eastAsia="vi-VN"/>
        </w:rPr>
        <w:t xml:space="preserve"> khoa </w:t>
      </w:r>
      <w:proofErr w:type="spellStart"/>
      <w:r w:rsidRPr="007239B2">
        <w:rPr>
          <w:rFonts w:eastAsia="SimSun"/>
          <w:iCs/>
          <w:sz w:val="28"/>
          <w:szCs w:val="28"/>
          <w:lang w:val="vi-VN" w:eastAsia="vi-VN"/>
        </w:rPr>
        <w:t>học</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các</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hội</w:t>
      </w:r>
      <w:proofErr w:type="spellEnd"/>
      <w:r w:rsidRPr="007239B2">
        <w:rPr>
          <w:rFonts w:eastAsia="SimSun"/>
          <w:iCs/>
          <w:sz w:val="28"/>
          <w:szCs w:val="28"/>
          <w:lang w:val="vi-VN" w:eastAsia="vi-VN"/>
        </w:rPr>
        <w:t xml:space="preserve"> thi </w:t>
      </w:r>
      <w:proofErr w:type="spellStart"/>
      <w:r w:rsidRPr="007239B2">
        <w:rPr>
          <w:rFonts w:eastAsia="SimSun"/>
          <w:iCs/>
          <w:sz w:val="28"/>
          <w:szCs w:val="28"/>
          <w:lang w:val="vi-VN" w:eastAsia="vi-VN"/>
        </w:rPr>
        <w:t>nhà</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giáo</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dạy</w:t>
      </w:r>
      <w:proofErr w:type="spellEnd"/>
      <w:r w:rsidRPr="007239B2">
        <w:rPr>
          <w:rFonts w:eastAsia="SimSun"/>
          <w:iCs/>
          <w:sz w:val="28"/>
          <w:szCs w:val="28"/>
          <w:lang w:val="vi-VN" w:eastAsia="vi-VN"/>
        </w:rPr>
        <w:t xml:space="preserve"> </w:t>
      </w:r>
      <w:proofErr w:type="spellStart"/>
      <w:r w:rsidRPr="007239B2">
        <w:rPr>
          <w:rFonts w:eastAsia="SimSun"/>
          <w:iCs/>
          <w:sz w:val="28"/>
          <w:szCs w:val="28"/>
          <w:lang w:val="vi-VN" w:eastAsia="vi-VN"/>
        </w:rPr>
        <w:t>giỏi</w:t>
      </w:r>
      <w:proofErr w:type="spellEnd"/>
      <w:r w:rsidRPr="007239B2">
        <w:rPr>
          <w:rFonts w:eastAsia="SimSun"/>
          <w:iCs/>
          <w:sz w:val="28"/>
          <w:szCs w:val="28"/>
          <w:lang w:val="vi-VN" w:eastAsia="vi-VN"/>
        </w:rPr>
        <w:t xml:space="preserve"> theo quy </w:t>
      </w:r>
      <w:proofErr w:type="spellStart"/>
      <w:r w:rsidRPr="007239B2">
        <w:rPr>
          <w:rFonts w:eastAsia="SimSun"/>
          <w:iCs/>
          <w:sz w:val="28"/>
          <w:szCs w:val="28"/>
          <w:lang w:val="vi-VN" w:eastAsia="vi-VN"/>
        </w:rPr>
        <w:t>định</w:t>
      </w:r>
      <w:proofErr w:type="spellEnd"/>
      <w:r w:rsidRPr="007239B2">
        <w:rPr>
          <w:rFonts w:eastAsia="SimSun"/>
          <w:iCs/>
          <w:sz w:val="28"/>
          <w:szCs w:val="28"/>
          <w:lang w:val="vi-VN" w:eastAsia="vi-VN"/>
        </w:rPr>
        <w:t>.</w:t>
      </w:r>
    </w:p>
    <w:p w14:paraId="633354D4" w14:textId="3D4E2ED0" w:rsidR="00360026" w:rsidRPr="005F66A6" w:rsidRDefault="00360026" w:rsidP="000E4778">
      <w:pPr>
        <w:widowControl/>
        <w:autoSpaceDE/>
        <w:autoSpaceDN/>
        <w:spacing w:line="276" w:lineRule="auto"/>
        <w:ind w:firstLine="720"/>
        <w:jc w:val="both"/>
        <w:rPr>
          <w:rFonts w:eastAsia="SimSun"/>
          <w:iCs/>
          <w:sz w:val="28"/>
          <w:szCs w:val="28"/>
          <w:lang w:val="vi-VN" w:eastAsia="vi-VN"/>
        </w:rPr>
      </w:pPr>
      <w:r w:rsidRPr="005F66A6">
        <w:rPr>
          <w:rFonts w:eastAsia="SimSun"/>
          <w:iCs/>
          <w:sz w:val="28"/>
          <w:szCs w:val="28"/>
          <w:lang w:val="vi-VN" w:eastAsia="vi-VN"/>
        </w:rPr>
        <w:t xml:space="preserve">Căn </w:t>
      </w:r>
      <w:proofErr w:type="spellStart"/>
      <w:r w:rsidRPr="005F66A6">
        <w:rPr>
          <w:rFonts w:eastAsia="SimSun"/>
          <w:iCs/>
          <w:sz w:val="28"/>
          <w:szCs w:val="28"/>
          <w:lang w:val="vi-VN" w:eastAsia="vi-VN"/>
        </w:rPr>
        <w:t>cứ</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nội</w:t>
      </w:r>
      <w:proofErr w:type="spellEnd"/>
      <w:r w:rsidRPr="005F66A6">
        <w:rPr>
          <w:rFonts w:eastAsia="SimSun"/>
          <w:iCs/>
          <w:sz w:val="28"/>
          <w:szCs w:val="28"/>
          <w:lang w:val="vi-VN" w:eastAsia="vi-VN"/>
        </w:rPr>
        <w:t xml:space="preserve"> dung mô </w:t>
      </w:r>
      <w:proofErr w:type="spellStart"/>
      <w:r w:rsidRPr="005F66A6">
        <w:rPr>
          <w:rFonts w:eastAsia="SimSun"/>
          <w:iCs/>
          <w:sz w:val="28"/>
          <w:szCs w:val="28"/>
          <w:lang w:val="vi-VN" w:eastAsia="vi-VN"/>
        </w:rPr>
        <w:t>tả</w:t>
      </w:r>
      <w:proofErr w:type="spellEnd"/>
      <w:r w:rsidRPr="005F66A6">
        <w:rPr>
          <w:rFonts w:eastAsia="SimSun"/>
          <w:iCs/>
          <w:sz w:val="28"/>
          <w:szCs w:val="28"/>
          <w:lang w:val="vi-VN" w:eastAsia="vi-VN"/>
        </w:rPr>
        <w:t xml:space="preserve">, phân </w:t>
      </w:r>
      <w:proofErr w:type="spellStart"/>
      <w:r w:rsidRPr="005F66A6">
        <w:rPr>
          <w:rFonts w:eastAsia="SimSun"/>
          <w:iCs/>
          <w:sz w:val="28"/>
          <w:szCs w:val="28"/>
          <w:lang w:val="vi-VN" w:eastAsia="vi-VN"/>
        </w:rPr>
        <w:t>tích</w:t>
      </w:r>
      <w:proofErr w:type="spellEnd"/>
      <w:r w:rsidRPr="005F66A6">
        <w:rPr>
          <w:rFonts w:eastAsia="SimSun"/>
          <w:iCs/>
          <w:sz w:val="28"/>
          <w:szCs w:val="28"/>
          <w:lang w:val="vi-VN" w:eastAsia="vi-VN"/>
        </w:rPr>
        <w:t xml:space="preserve"> trên, </w:t>
      </w:r>
      <w:proofErr w:type="spellStart"/>
      <w:r w:rsidRPr="005F66A6">
        <w:rPr>
          <w:rFonts w:eastAsia="SimSun"/>
          <w:iCs/>
          <w:sz w:val="28"/>
          <w:szCs w:val="28"/>
          <w:lang w:val="vi-VN" w:eastAsia="vi-VN"/>
        </w:rPr>
        <w:t>trường</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tự</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đánh</w:t>
      </w:r>
      <w:proofErr w:type="spellEnd"/>
      <w:r w:rsidRPr="005F66A6">
        <w:rPr>
          <w:rFonts w:eastAsia="SimSun"/>
          <w:iCs/>
          <w:sz w:val="28"/>
          <w:szCs w:val="28"/>
          <w:lang w:val="vi-VN" w:eastAsia="vi-VN"/>
        </w:rPr>
        <w:t xml:space="preserve"> </w:t>
      </w:r>
      <w:proofErr w:type="spellStart"/>
      <w:r w:rsidRPr="005F66A6">
        <w:rPr>
          <w:rFonts w:eastAsia="SimSun"/>
          <w:iCs/>
          <w:sz w:val="28"/>
          <w:szCs w:val="28"/>
          <w:lang w:val="vi-VN" w:eastAsia="vi-VN"/>
        </w:rPr>
        <w:t>giá</w:t>
      </w:r>
      <w:proofErr w:type="spellEnd"/>
      <w:r w:rsidRPr="005F66A6">
        <w:rPr>
          <w:rFonts w:eastAsia="SimSun"/>
          <w:iCs/>
          <w:sz w:val="28"/>
          <w:szCs w:val="28"/>
          <w:lang w:val="vi-VN" w:eastAsia="vi-VN"/>
        </w:rPr>
        <w:t xml:space="preserve"> tiêu </w:t>
      </w:r>
      <w:proofErr w:type="spellStart"/>
      <w:r w:rsidRPr="005F66A6">
        <w:rPr>
          <w:rFonts w:eastAsia="SimSun"/>
          <w:iCs/>
          <w:sz w:val="28"/>
          <w:szCs w:val="28"/>
          <w:lang w:val="vi-VN" w:eastAsia="vi-VN"/>
        </w:rPr>
        <w:t>chuẩn</w:t>
      </w:r>
      <w:proofErr w:type="spellEnd"/>
      <w:r w:rsidRPr="005F66A6">
        <w:rPr>
          <w:rFonts w:eastAsia="SimSun"/>
          <w:iCs/>
          <w:sz w:val="28"/>
          <w:szCs w:val="28"/>
          <w:lang w:val="vi-VN" w:eastAsia="vi-VN"/>
        </w:rPr>
        <w:t xml:space="preserve"> </w:t>
      </w:r>
      <w:r w:rsidRPr="005F66A6">
        <w:rPr>
          <w:rFonts w:eastAsia="SimSun"/>
          <w:iCs/>
          <w:sz w:val="28"/>
          <w:szCs w:val="28"/>
          <w:lang w:val="en-US" w:eastAsia="vi-VN"/>
        </w:rPr>
        <w:t xml:space="preserve"> </w:t>
      </w:r>
      <w:proofErr w:type="spellStart"/>
      <w:r w:rsidRPr="005F66A6">
        <w:rPr>
          <w:rFonts w:eastAsia="SimSun"/>
          <w:iCs/>
          <w:sz w:val="28"/>
          <w:szCs w:val="28"/>
          <w:lang w:val="vi-VN" w:eastAsia="vi-VN"/>
        </w:rPr>
        <w:t>đạt</w:t>
      </w:r>
      <w:proofErr w:type="spellEnd"/>
      <w:r w:rsidRPr="005F66A6">
        <w:rPr>
          <w:rFonts w:eastAsia="SimSun"/>
          <w:iCs/>
          <w:sz w:val="28"/>
          <w:szCs w:val="28"/>
          <w:lang w:val="vi-VN" w:eastAsia="vi-VN"/>
        </w:rPr>
        <w:t>.</w:t>
      </w:r>
    </w:p>
    <w:p w14:paraId="434A45C5" w14:textId="06E35A2E" w:rsidR="00360026" w:rsidRDefault="00360026" w:rsidP="000E4778">
      <w:pPr>
        <w:widowControl/>
        <w:autoSpaceDE/>
        <w:autoSpaceDN/>
        <w:spacing w:line="276" w:lineRule="auto"/>
        <w:ind w:firstLine="720"/>
        <w:jc w:val="both"/>
        <w:rPr>
          <w:rFonts w:eastAsia="SimSun"/>
          <w:b/>
          <w:bCs/>
          <w:iCs/>
          <w:sz w:val="28"/>
          <w:szCs w:val="28"/>
          <w:lang w:val="vi-VN" w:eastAsia="vi-VN"/>
        </w:rPr>
      </w:pPr>
      <w:proofErr w:type="spellStart"/>
      <w:r w:rsidRPr="005F66A6">
        <w:rPr>
          <w:rFonts w:eastAsia="SimSun"/>
          <w:b/>
          <w:bCs/>
          <w:iCs/>
          <w:sz w:val="28"/>
          <w:szCs w:val="28"/>
          <w:lang w:val="vi-VN" w:eastAsia="vi-VN"/>
        </w:rPr>
        <w:t>Điểm</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tự</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đánh</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giá</w:t>
      </w:r>
      <w:proofErr w:type="spellEnd"/>
      <w:r w:rsidRPr="005F66A6">
        <w:rPr>
          <w:rFonts w:eastAsia="SimSun"/>
          <w:b/>
          <w:bCs/>
          <w:iCs/>
          <w:sz w:val="28"/>
          <w:szCs w:val="28"/>
          <w:lang w:val="vi-VN" w:eastAsia="vi-VN"/>
        </w:rPr>
        <w:t xml:space="preserve"> tiêu </w:t>
      </w:r>
      <w:proofErr w:type="spellStart"/>
      <w:r w:rsidRPr="005F66A6">
        <w:rPr>
          <w:rFonts w:eastAsia="SimSun"/>
          <w:b/>
          <w:bCs/>
          <w:iCs/>
          <w:sz w:val="28"/>
          <w:szCs w:val="28"/>
          <w:lang w:val="vi-VN" w:eastAsia="vi-VN"/>
        </w:rPr>
        <w:t>chuẩn</w:t>
      </w:r>
      <w:proofErr w:type="spellEnd"/>
      <w:r w:rsidRPr="005F66A6">
        <w:rPr>
          <w:rFonts w:eastAsia="SimSun"/>
          <w:b/>
          <w:bCs/>
          <w:iCs/>
          <w:sz w:val="28"/>
          <w:szCs w:val="28"/>
          <w:lang w:val="en-US" w:eastAsia="vi-VN"/>
        </w:rPr>
        <w:t xml:space="preserve"> 4, </w:t>
      </w:r>
      <w:proofErr w:type="spellStart"/>
      <w:r w:rsidRPr="005F66A6">
        <w:rPr>
          <w:rFonts w:eastAsia="SimSun"/>
          <w:b/>
          <w:bCs/>
          <w:iCs/>
          <w:sz w:val="28"/>
          <w:szCs w:val="28"/>
          <w:lang w:val="en-US" w:eastAsia="vi-VN"/>
        </w:rPr>
        <w:t>tiêu</w:t>
      </w:r>
      <w:proofErr w:type="spellEnd"/>
      <w:r w:rsidRPr="005F66A6">
        <w:rPr>
          <w:rFonts w:eastAsia="SimSun"/>
          <w:b/>
          <w:bCs/>
          <w:iCs/>
          <w:sz w:val="28"/>
          <w:szCs w:val="28"/>
          <w:lang w:val="en-US" w:eastAsia="vi-VN"/>
        </w:rPr>
        <w:t xml:space="preserve"> </w:t>
      </w:r>
      <w:proofErr w:type="spellStart"/>
      <w:r w:rsidRPr="005F66A6">
        <w:rPr>
          <w:rFonts w:eastAsia="SimSun"/>
          <w:b/>
          <w:bCs/>
          <w:iCs/>
          <w:sz w:val="28"/>
          <w:szCs w:val="28"/>
          <w:lang w:val="en-US" w:eastAsia="vi-VN"/>
        </w:rPr>
        <w:t>chí</w:t>
      </w:r>
      <w:proofErr w:type="spellEnd"/>
      <w:r w:rsidRPr="005F66A6">
        <w:rPr>
          <w:rFonts w:eastAsia="SimSun"/>
          <w:b/>
          <w:bCs/>
          <w:iCs/>
          <w:sz w:val="28"/>
          <w:szCs w:val="28"/>
          <w:lang w:val="en-US" w:eastAsia="vi-VN"/>
        </w:rPr>
        <w:t xml:space="preserve"> 3</w:t>
      </w:r>
      <w:r w:rsidRPr="005F66A6">
        <w:rPr>
          <w:rFonts w:eastAsia="SimSun"/>
          <w:b/>
          <w:bCs/>
          <w:iCs/>
          <w:sz w:val="28"/>
          <w:szCs w:val="28"/>
          <w:lang w:val="vi-VN" w:eastAsia="vi-VN"/>
        </w:rPr>
        <w:t xml:space="preserve">: </w:t>
      </w:r>
      <w:r w:rsidR="007239B2">
        <w:rPr>
          <w:rFonts w:eastAsia="SimSun"/>
          <w:b/>
          <w:bCs/>
          <w:iCs/>
          <w:sz w:val="28"/>
          <w:szCs w:val="28"/>
          <w:lang w:val="en-US" w:eastAsia="vi-VN"/>
        </w:rPr>
        <w:t>2</w:t>
      </w:r>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điểm</w:t>
      </w:r>
      <w:proofErr w:type="spellEnd"/>
    </w:p>
    <w:p w14:paraId="5B0747CA" w14:textId="77777777" w:rsidR="00B47521" w:rsidRPr="005F66A6" w:rsidRDefault="00B47521" w:rsidP="000E4778">
      <w:pPr>
        <w:widowControl/>
        <w:autoSpaceDE/>
        <w:autoSpaceDN/>
        <w:spacing w:line="276" w:lineRule="auto"/>
        <w:ind w:firstLine="720"/>
        <w:jc w:val="both"/>
        <w:rPr>
          <w:rFonts w:eastAsia="SimSun"/>
          <w:b/>
          <w:bCs/>
          <w:iCs/>
          <w:sz w:val="28"/>
          <w:szCs w:val="28"/>
          <w:lang w:val="en-US" w:eastAsia="vi-VN"/>
        </w:rPr>
      </w:pPr>
    </w:p>
    <w:p w14:paraId="136380F8" w14:textId="77777777" w:rsidR="00360026" w:rsidRPr="00436DD7" w:rsidRDefault="00360026" w:rsidP="000E4778">
      <w:pPr>
        <w:spacing w:line="276" w:lineRule="auto"/>
        <w:jc w:val="both"/>
        <w:outlineLvl w:val="2"/>
        <w:rPr>
          <w:b/>
          <w:bCs/>
          <w:sz w:val="28"/>
          <w:szCs w:val="28"/>
          <w:lang w:val="pt-BR"/>
        </w:rPr>
      </w:pPr>
      <w:r w:rsidRPr="00436DD7">
        <w:rPr>
          <w:b/>
          <w:bCs/>
          <w:sz w:val="28"/>
          <w:szCs w:val="28"/>
          <w:lang w:val="pt-BR"/>
        </w:rPr>
        <w:t>Tiêu chuẩn 5: Hàng năm, cơ sở đào tạo tổ chức cho nhà giáo cơ hữu tham gia các khóa học tập, bồi dưỡng.</w:t>
      </w:r>
    </w:p>
    <w:p w14:paraId="6B575ADF" w14:textId="77777777" w:rsidR="00360026" w:rsidRPr="00436DD7" w:rsidRDefault="00360026" w:rsidP="000E4778">
      <w:pPr>
        <w:spacing w:line="276" w:lineRule="auto"/>
        <w:ind w:firstLine="720"/>
        <w:jc w:val="both"/>
        <w:rPr>
          <w:b/>
          <w:bCs/>
          <w:i/>
          <w:iCs/>
          <w:sz w:val="28"/>
          <w:szCs w:val="28"/>
          <w:lang w:val="nl-NL"/>
        </w:rPr>
      </w:pPr>
      <w:r w:rsidRPr="00436DD7">
        <w:rPr>
          <w:b/>
          <w:bCs/>
          <w:i/>
          <w:iCs/>
          <w:sz w:val="28"/>
          <w:szCs w:val="28"/>
          <w:lang w:val="nl-NL"/>
        </w:rPr>
        <w:t>Mô tả, phân tích, nhận định:</w:t>
      </w:r>
    </w:p>
    <w:p w14:paraId="1146005F" w14:textId="77777777" w:rsidR="00360026" w:rsidRPr="005F66A6" w:rsidRDefault="00360026" w:rsidP="000E4778">
      <w:pPr>
        <w:widowControl/>
        <w:autoSpaceDE/>
        <w:autoSpaceDN/>
        <w:spacing w:line="276" w:lineRule="auto"/>
        <w:ind w:firstLine="720"/>
        <w:jc w:val="both"/>
        <w:rPr>
          <w:rFonts w:eastAsia="SimSun"/>
          <w:sz w:val="28"/>
          <w:szCs w:val="28"/>
          <w:lang w:val="vi-VN"/>
        </w:rPr>
      </w:pPr>
      <w:r w:rsidRPr="005F66A6">
        <w:rPr>
          <w:rFonts w:eastAsia="SimSun"/>
          <w:sz w:val="28"/>
          <w:szCs w:val="28"/>
          <w:lang w:val="vi-VN"/>
        </w:rPr>
        <w:t xml:space="preserve">Công </w:t>
      </w:r>
      <w:proofErr w:type="spellStart"/>
      <w:r w:rsidRPr="005F66A6">
        <w:rPr>
          <w:rFonts w:eastAsia="SimSun"/>
          <w:sz w:val="28"/>
          <w:szCs w:val="28"/>
          <w:lang w:val="vi-VN"/>
        </w:rPr>
        <w:t>tác</w:t>
      </w:r>
      <w:proofErr w:type="spellEnd"/>
      <w:r w:rsidRPr="005F66A6">
        <w:rPr>
          <w:rFonts w:eastAsia="SimSun"/>
          <w:sz w:val="28"/>
          <w:szCs w:val="28"/>
          <w:lang w:val="vi-VN"/>
        </w:rPr>
        <w:t xml:space="preserve"> </w:t>
      </w:r>
      <w:proofErr w:type="spellStart"/>
      <w:r w:rsidRPr="005F66A6">
        <w:rPr>
          <w:rFonts w:eastAsia="SimSun"/>
          <w:sz w:val="28"/>
          <w:szCs w:val="28"/>
          <w:lang w:val="vi-VN"/>
        </w:rPr>
        <w:t>đào</w:t>
      </w:r>
      <w:proofErr w:type="spellEnd"/>
      <w:r w:rsidRPr="005F66A6">
        <w:rPr>
          <w:rFonts w:eastAsia="SimSun"/>
          <w:sz w:val="28"/>
          <w:szCs w:val="28"/>
          <w:lang w:val="vi-VN"/>
        </w:rPr>
        <w:t xml:space="preserve"> </w:t>
      </w:r>
      <w:proofErr w:type="spellStart"/>
      <w:r w:rsidRPr="005F66A6">
        <w:rPr>
          <w:rFonts w:eastAsia="SimSun"/>
          <w:sz w:val="28"/>
          <w:szCs w:val="28"/>
          <w:lang w:val="vi-VN"/>
        </w:rPr>
        <w:t>tạo</w:t>
      </w:r>
      <w:proofErr w:type="spellEnd"/>
      <w:r w:rsidRPr="005F66A6">
        <w:rPr>
          <w:rFonts w:eastAsia="SimSun"/>
          <w:sz w:val="28"/>
          <w:szCs w:val="28"/>
          <w:lang w:val="vi-VN"/>
        </w:rPr>
        <w:t xml:space="preserve"> </w:t>
      </w:r>
      <w:proofErr w:type="spellStart"/>
      <w:r w:rsidRPr="005F66A6">
        <w:rPr>
          <w:rFonts w:eastAsia="SimSun"/>
          <w:sz w:val="28"/>
          <w:szCs w:val="28"/>
          <w:lang w:val="vi-VN"/>
        </w:rPr>
        <w:t>bồi</w:t>
      </w:r>
      <w:proofErr w:type="spellEnd"/>
      <w:r w:rsidRPr="005F66A6">
        <w:rPr>
          <w:rFonts w:eastAsia="SimSun"/>
          <w:sz w:val="28"/>
          <w:szCs w:val="28"/>
          <w:lang w:val="vi-VN"/>
        </w:rPr>
        <w:t xml:space="preserve"> </w:t>
      </w:r>
      <w:proofErr w:type="spellStart"/>
      <w:r w:rsidRPr="005F66A6">
        <w:rPr>
          <w:rFonts w:eastAsia="SimSun"/>
          <w:sz w:val="28"/>
          <w:szCs w:val="28"/>
          <w:lang w:val="vi-VN"/>
        </w:rPr>
        <w:t>dưỡng</w:t>
      </w:r>
      <w:proofErr w:type="spellEnd"/>
      <w:r w:rsidRPr="005F66A6">
        <w:rPr>
          <w:rFonts w:eastAsia="SimSun"/>
          <w:sz w:val="28"/>
          <w:szCs w:val="28"/>
          <w:lang w:val="vi-VN"/>
        </w:rPr>
        <w:t xml:space="preserve"> </w:t>
      </w:r>
      <w:proofErr w:type="spellStart"/>
      <w:r w:rsidRPr="005F66A6">
        <w:rPr>
          <w:rFonts w:eastAsia="SimSun"/>
          <w:sz w:val="28"/>
          <w:szCs w:val="28"/>
          <w:lang w:val="vi-VN"/>
        </w:rPr>
        <w:t>đối</w:t>
      </w:r>
      <w:proofErr w:type="spellEnd"/>
      <w:r w:rsidRPr="005F66A6">
        <w:rPr>
          <w:rFonts w:eastAsia="SimSun"/>
          <w:sz w:val="28"/>
          <w:szCs w:val="28"/>
          <w:lang w:val="vi-VN"/>
        </w:rPr>
        <w:t xml:space="preserve"> </w:t>
      </w:r>
      <w:proofErr w:type="spellStart"/>
      <w:r w:rsidRPr="005F66A6">
        <w:rPr>
          <w:rFonts w:eastAsia="SimSun"/>
          <w:sz w:val="28"/>
          <w:szCs w:val="28"/>
          <w:lang w:val="vi-VN"/>
        </w:rPr>
        <w:t>với</w:t>
      </w:r>
      <w:proofErr w:type="spellEnd"/>
      <w:r w:rsidRPr="005F66A6">
        <w:rPr>
          <w:rFonts w:eastAsia="SimSun"/>
          <w:sz w:val="28"/>
          <w:szCs w:val="28"/>
          <w:lang w:val="vi-VN"/>
        </w:rPr>
        <w:t xml:space="preserve"> </w:t>
      </w:r>
      <w:proofErr w:type="spellStart"/>
      <w:r w:rsidRPr="005F66A6">
        <w:rPr>
          <w:rFonts w:eastAsia="SimSun"/>
          <w:sz w:val="28"/>
          <w:szCs w:val="28"/>
          <w:lang w:val="vi-VN"/>
        </w:rPr>
        <w:t>đội</w:t>
      </w:r>
      <w:proofErr w:type="spellEnd"/>
      <w:r w:rsidRPr="005F66A6">
        <w:rPr>
          <w:rFonts w:eastAsia="SimSun"/>
          <w:sz w:val="28"/>
          <w:szCs w:val="28"/>
          <w:lang w:val="vi-VN"/>
        </w:rPr>
        <w:t xml:space="preserve"> ngũ </w:t>
      </w:r>
      <w:proofErr w:type="spellStart"/>
      <w:r w:rsidRPr="005F66A6">
        <w:rPr>
          <w:rFonts w:eastAsia="SimSun"/>
          <w:sz w:val="28"/>
          <w:szCs w:val="28"/>
          <w:lang w:val="vi-VN"/>
        </w:rPr>
        <w:t>nhà</w:t>
      </w:r>
      <w:proofErr w:type="spellEnd"/>
      <w:r w:rsidRPr="005F66A6">
        <w:rPr>
          <w:rFonts w:eastAsia="SimSun"/>
          <w:sz w:val="28"/>
          <w:szCs w:val="28"/>
          <w:lang w:val="vi-VN"/>
        </w:rPr>
        <w:t xml:space="preserve"> </w:t>
      </w:r>
      <w:proofErr w:type="spellStart"/>
      <w:r w:rsidRPr="005F66A6">
        <w:rPr>
          <w:rFonts w:eastAsia="SimSun"/>
          <w:sz w:val="28"/>
          <w:szCs w:val="28"/>
          <w:lang w:val="vi-VN"/>
        </w:rPr>
        <w:t>giáo</w:t>
      </w:r>
      <w:proofErr w:type="spellEnd"/>
      <w:r w:rsidRPr="005F66A6">
        <w:rPr>
          <w:rFonts w:eastAsia="SimSun"/>
          <w:sz w:val="28"/>
          <w:szCs w:val="28"/>
          <w:lang w:val="vi-VN"/>
        </w:rPr>
        <w:t xml:space="preserve"> </w:t>
      </w:r>
      <w:proofErr w:type="spellStart"/>
      <w:r w:rsidRPr="005F66A6">
        <w:rPr>
          <w:rFonts w:eastAsia="SimSun"/>
          <w:sz w:val="28"/>
          <w:szCs w:val="28"/>
          <w:lang w:val="vi-VN"/>
        </w:rPr>
        <w:t>của</w:t>
      </w:r>
      <w:proofErr w:type="spellEnd"/>
      <w:r w:rsidRPr="005F66A6">
        <w:rPr>
          <w:rFonts w:eastAsia="SimSun"/>
          <w:sz w:val="28"/>
          <w:szCs w:val="28"/>
          <w:lang w:val="vi-VN"/>
        </w:rPr>
        <w:t xml:space="preserve"> khoa </w:t>
      </w:r>
      <w:proofErr w:type="spellStart"/>
      <w:r w:rsidRPr="005F66A6">
        <w:rPr>
          <w:rFonts w:eastAsia="SimSun"/>
          <w:sz w:val="28"/>
          <w:szCs w:val="28"/>
          <w:lang w:val="en-US"/>
        </w:rPr>
        <w:t>Công</w:t>
      </w:r>
      <w:proofErr w:type="spellEnd"/>
      <w:r w:rsidRPr="005F66A6">
        <w:rPr>
          <w:rFonts w:eastAsia="SimSun"/>
          <w:sz w:val="28"/>
          <w:szCs w:val="28"/>
          <w:lang w:val="en-US"/>
        </w:rPr>
        <w:t xml:space="preserve"> </w:t>
      </w:r>
      <w:proofErr w:type="spellStart"/>
      <w:r w:rsidRPr="005F66A6">
        <w:rPr>
          <w:rFonts w:eastAsia="SimSun"/>
          <w:sz w:val="28"/>
          <w:szCs w:val="28"/>
          <w:lang w:val="en-US"/>
        </w:rPr>
        <w:t>nghệ</w:t>
      </w:r>
      <w:proofErr w:type="spellEnd"/>
      <w:r w:rsidRPr="005F66A6">
        <w:rPr>
          <w:rFonts w:eastAsia="SimSun"/>
          <w:sz w:val="28"/>
          <w:szCs w:val="28"/>
          <w:lang w:val="en-US"/>
        </w:rPr>
        <w:t xml:space="preserve"> </w:t>
      </w:r>
      <w:proofErr w:type="spellStart"/>
      <w:r w:rsidRPr="005F66A6">
        <w:rPr>
          <w:rFonts w:eastAsia="SimSun"/>
          <w:sz w:val="28"/>
          <w:szCs w:val="28"/>
          <w:lang w:val="en-US"/>
        </w:rPr>
        <w:t>chế</w:t>
      </w:r>
      <w:proofErr w:type="spellEnd"/>
      <w:r w:rsidRPr="005F66A6">
        <w:rPr>
          <w:rFonts w:eastAsia="SimSun"/>
          <w:sz w:val="28"/>
          <w:szCs w:val="28"/>
          <w:lang w:val="en-US"/>
        </w:rPr>
        <w:t xml:space="preserve"> </w:t>
      </w:r>
      <w:proofErr w:type="spellStart"/>
      <w:r w:rsidRPr="005F66A6">
        <w:rPr>
          <w:rFonts w:eastAsia="SimSun"/>
          <w:sz w:val="28"/>
          <w:szCs w:val="28"/>
          <w:lang w:val="en-US"/>
        </w:rPr>
        <w:t>biến</w:t>
      </w:r>
      <w:proofErr w:type="spellEnd"/>
      <w:r w:rsidRPr="005F66A6">
        <w:rPr>
          <w:rFonts w:eastAsia="SimSun"/>
          <w:sz w:val="28"/>
          <w:szCs w:val="28"/>
          <w:lang w:val="en-US"/>
        </w:rPr>
        <w:t xml:space="preserve"> </w:t>
      </w:r>
      <w:proofErr w:type="spellStart"/>
      <w:r w:rsidRPr="005F66A6">
        <w:rPr>
          <w:rFonts w:eastAsia="SimSun"/>
          <w:sz w:val="28"/>
          <w:szCs w:val="28"/>
          <w:lang w:val="vi-VN"/>
        </w:rPr>
        <w:t>được</w:t>
      </w:r>
      <w:proofErr w:type="spellEnd"/>
      <w:r w:rsidRPr="005F66A6">
        <w:rPr>
          <w:rFonts w:eastAsia="SimSun"/>
          <w:sz w:val="28"/>
          <w:szCs w:val="28"/>
          <w:lang w:val="vi-VN"/>
        </w:rPr>
        <w:t xml:space="preserve"> </w:t>
      </w:r>
      <w:proofErr w:type="spellStart"/>
      <w:r w:rsidRPr="005F66A6">
        <w:rPr>
          <w:rFonts w:eastAsia="SimSun"/>
          <w:sz w:val="28"/>
          <w:szCs w:val="28"/>
          <w:lang w:val="vi-VN"/>
        </w:rPr>
        <w:t>xác</w:t>
      </w:r>
      <w:proofErr w:type="spellEnd"/>
      <w:r w:rsidRPr="005F66A6">
        <w:rPr>
          <w:rFonts w:eastAsia="SimSun"/>
          <w:sz w:val="28"/>
          <w:szCs w:val="28"/>
          <w:lang w:val="vi-VN"/>
        </w:rPr>
        <w:t xml:space="preserve"> </w:t>
      </w:r>
      <w:proofErr w:type="spellStart"/>
      <w:r w:rsidRPr="005F66A6">
        <w:rPr>
          <w:rFonts w:eastAsia="SimSun"/>
          <w:sz w:val="28"/>
          <w:szCs w:val="28"/>
          <w:lang w:val="vi-VN"/>
        </w:rPr>
        <w:t>định</w:t>
      </w:r>
      <w:proofErr w:type="spellEnd"/>
      <w:r w:rsidRPr="005F66A6">
        <w:rPr>
          <w:rFonts w:eastAsia="SimSun"/>
          <w:sz w:val="28"/>
          <w:szCs w:val="28"/>
          <w:lang w:val="vi-VN"/>
        </w:rPr>
        <w:t xml:space="preserve"> </w:t>
      </w:r>
      <w:proofErr w:type="spellStart"/>
      <w:r w:rsidRPr="005F66A6">
        <w:rPr>
          <w:rFonts w:eastAsia="SimSun"/>
          <w:sz w:val="28"/>
          <w:szCs w:val="28"/>
          <w:lang w:val="vi-VN"/>
        </w:rPr>
        <w:t>là</w:t>
      </w:r>
      <w:proofErr w:type="spellEnd"/>
      <w:r w:rsidRPr="005F66A6">
        <w:rPr>
          <w:rFonts w:eastAsia="SimSun"/>
          <w:sz w:val="28"/>
          <w:szCs w:val="28"/>
          <w:lang w:val="vi-VN"/>
        </w:rPr>
        <w:t xml:space="preserve"> </w:t>
      </w:r>
      <w:proofErr w:type="spellStart"/>
      <w:r w:rsidRPr="005F66A6">
        <w:rPr>
          <w:rFonts w:eastAsia="SimSun"/>
          <w:sz w:val="28"/>
          <w:szCs w:val="28"/>
          <w:lang w:val="vi-VN"/>
        </w:rPr>
        <w:t>nhiệm</w:t>
      </w:r>
      <w:proofErr w:type="spellEnd"/>
      <w:r w:rsidRPr="005F66A6">
        <w:rPr>
          <w:rFonts w:eastAsia="SimSun"/>
          <w:sz w:val="28"/>
          <w:szCs w:val="28"/>
          <w:lang w:val="vi-VN"/>
        </w:rPr>
        <w:t xml:space="preserve"> </w:t>
      </w:r>
      <w:proofErr w:type="spellStart"/>
      <w:r w:rsidRPr="005F66A6">
        <w:rPr>
          <w:rFonts w:eastAsia="SimSun"/>
          <w:sz w:val="28"/>
          <w:szCs w:val="28"/>
          <w:lang w:val="vi-VN"/>
        </w:rPr>
        <w:t>vụ</w:t>
      </w:r>
      <w:proofErr w:type="spellEnd"/>
      <w:r w:rsidRPr="005F66A6">
        <w:rPr>
          <w:rFonts w:eastAsia="SimSun"/>
          <w:sz w:val="28"/>
          <w:szCs w:val="28"/>
          <w:lang w:val="vi-VN"/>
        </w:rPr>
        <w:t xml:space="preserve"> </w:t>
      </w:r>
      <w:proofErr w:type="spellStart"/>
      <w:r w:rsidRPr="005F66A6">
        <w:rPr>
          <w:rFonts w:eastAsia="SimSun"/>
          <w:sz w:val="28"/>
          <w:szCs w:val="28"/>
          <w:lang w:val="vi-VN"/>
        </w:rPr>
        <w:t>thường</w:t>
      </w:r>
      <w:proofErr w:type="spellEnd"/>
      <w:r w:rsidRPr="005F66A6">
        <w:rPr>
          <w:rFonts w:eastAsia="SimSun"/>
          <w:sz w:val="28"/>
          <w:szCs w:val="28"/>
          <w:lang w:val="vi-VN"/>
        </w:rPr>
        <w:t xml:space="preserve"> xuyên, </w:t>
      </w:r>
      <w:proofErr w:type="spellStart"/>
      <w:r w:rsidRPr="005F66A6">
        <w:rPr>
          <w:rFonts w:eastAsia="SimSun"/>
          <w:sz w:val="28"/>
          <w:szCs w:val="28"/>
          <w:lang w:val="vi-VN"/>
        </w:rPr>
        <w:t>có</w:t>
      </w:r>
      <w:proofErr w:type="spellEnd"/>
      <w:r w:rsidRPr="005F66A6">
        <w:rPr>
          <w:rFonts w:eastAsia="SimSun"/>
          <w:sz w:val="28"/>
          <w:szCs w:val="28"/>
          <w:lang w:val="vi-VN"/>
        </w:rPr>
        <w:t xml:space="preserve"> ý </w:t>
      </w:r>
      <w:proofErr w:type="spellStart"/>
      <w:r w:rsidRPr="005F66A6">
        <w:rPr>
          <w:rFonts w:eastAsia="SimSun"/>
          <w:sz w:val="28"/>
          <w:szCs w:val="28"/>
          <w:lang w:val="vi-VN"/>
        </w:rPr>
        <w:t>nghĩa</w:t>
      </w:r>
      <w:proofErr w:type="spellEnd"/>
      <w:r w:rsidRPr="005F66A6">
        <w:rPr>
          <w:rFonts w:eastAsia="SimSun"/>
          <w:sz w:val="28"/>
          <w:szCs w:val="28"/>
          <w:lang w:val="vi-VN"/>
        </w:rPr>
        <w:t xml:space="preserve"> quan </w:t>
      </w:r>
      <w:proofErr w:type="spellStart"/>
      <w:r w:rsidRPr="005F66A6">
        <w:rPr>
          <w:rFonts w:eastAsia="SimSun"/>
          <w:sz w:val="28"/>
          <w:szCs w:val="28"/>
          <w:lang w:val="vi-VN"/>
        </w:rPr>
        <w:t>trọng</w:t>
      </w:r>
      <w:proofErr w:type="spellEnd"/>
      <w:r w:rsidRPr="005F66A6">
        <w:rPr>
          <w:rFonts w:eastAsia="SimSun"/>
          <w:sz w:val="28"/>
          <w:szCs w:val="28"/>
          <w:lang w:val="vi-VN"/>
        </w:rPr>
        <w:t xml:space="preserve"> </w:t>
      </w:r>
      <w:proofErr w:type="spellStart"/>
      <w:r w:rsidRPr="005F66A6">
        <w:rPr>
          <w:rFonts w:eastAsia="SimSun"/>
          <w:sz w:val="28"/>
          <w:szCs w:val="28"/>
          <w:lang w:val="vi-VN"/>
        </w:rPr>
        <w:t>quyết</w:t>
      </w:r>
      <w:proofErr w:type="spellEnd"/>
      <w:r w:rsidRPr="005F66A6">
        <w:rPr>
          <w:rFonts w:eastAsia="SimSun"/>
          <w:sz w:val="28"/>
          <w:szCs w:val="28"/>
          <w:lang w:val="en-US"/>
        </w:rPr>
        <w:t xml:space="preserve"> </w:t>
      </w:r>
      <w:proofErr w:type="spellStart"/>
      <w:r w:rsidRPr="005F66A6">
        <w:rPr>
          <w:rFonts w:eastAsia="SimSun"/>
          <w:sz w:val="28"/>
          <w:szCs w:val="28"/>
          <w:lang w:val="vi-VN"/>
        </w:rPr>
        <w:t>định</w:t>
      </w:r>
      <w:proofErr w:type="spellEnd"/>
      <w:r w:rsidRPr="005F66A6">
        <w:rPr>
          <w:rFonts w:eastAsia="SimSun"/>
          <w:sz w:val="28"/>
          <w:szCs w:val="28"/>
          <w:lang w:val="vi-VN"/>
        </w:rPr>
        <w:t xml:space="preserve"> </w:t>
      </w:r>
      <w:proofErr w:type="spellStart"/>
      <w:r w:rsidRPr="005F66A6">
        <w:rPr>
          <w:rFonts w:eastAsia="SimSun"/>
          <w:sz w:val="28"/>
          <w:szCs w:val="28"/>
          <w:lang w:val="vi-VN"/>
        </w:rPr>
        <w:t>chất</w:t>
      </w:r>
      <w:proofErr w:type="spellEnd"/>
      <w:r w:rsidRPr="005F66A6">
        <w:rPr>
          <w:rFonts w:eastAsia="SimSun"/>
          <w:sz w:val="28"/>
          <w:szCs w:val="28"/>
          <w:lang w:val="vi-VN"/>
        </w:rPr>
        <w:t xml:space="preserve"> </w:t>
      </w:r>
      <w:proofErr w:type="spellStart"/>
      <w:r w:rsidRPr="005F66A6">
        <w:rPr>
          <w:rFonts w:eastAsia="SimSun"/>
          <w:sz w:val="28"/>
          <w:szCs w:val="28"/>
          <w:lang w:val="vi-VN"/>
        </w:rPr>
        <w:t>lượng</w:t>
      </w:r>
      <w:proofErr w:type="spellEnd"/>
      <w:r w:rsidRPr="005F66A6">
        <w:rPr>
          <w:rFonts w:eastAsia="SimSun"/>
          <w:sz w:val="28"/>
          <w:szCs w:val="28"/>
          <w:lang w:val="vi-VN"/>
        </w:rPr>
        <w:t xml:space="preserve"> </w:t>
      </w:r>
      <w:proofErr w:type="spellStart"/>
      <w:r w:rsidRPr="005F66A6">
        <w:rPr>
          <w:rFonts w:eastAsia="SimSun"/>
          <w:sz w:val="28"/>
          <w:szCs w:val="28"/>
          <w:lang w:val="vi-VN"/>
        </w:rPr>
        <w:t>đào</w:t>
      </w:r>
      <w:proofErr w:type="spellEnd"/>
      <w:r w:rsidRPr="005F66A6">
        <w:rPr>
          <w:rFonts w:eastAsia="SimSun"/>
          <w:sz w:val="28"/>
          <w:szCs w:val="28"/>
          <w:lang w:val="vi-VN"/>
        </w:rPr>
        <w:t xml:space="preserve"> </w:t>
      </w:r>
      <w:proofErr w:type="spellStart"/>
      <w:r w:rsidRPr="005F66A6">
        <w:rPr>
          <w:rFonts w:eastAsia="SimSun"/>
          <w:sz w:val="28"/>
          <w:szCs w:val="28"/>
          <w:lang w:val="vi-VN"/>
        </w:rPr>
        <w:t>tạo</w:t>
      </w:r>
      <w:proofErr w:type="spellEnd"/>
      <w:r w:rsidRPr="005F66A6">
        <w:rPr>
          <w:rFonts w:eastAsia="SimSun"/>
          <w:sz w:val="28"/>
          <w:szCs w:val="28"/>
          <w:lang w:val="vi-VN"/>
        </w:rPr>
        <w:t xml:space="preserve">. </w:t>
      </w:r>
      <w:proofErr w:type="spellStart"/>
      <w:r w:rsidRPr="005F66A6">
        <w:rPr>
          <w:rFonts w:eastAsia="SimSun"/>
          <w:sz w:val="28"/>
          <w:szCs w:val="28"/>
          <w:lang w:val="vi-VN"/>
        </w:rPr>
        <w:t>Nhận</w:t>
      </w:r>
      <w:proofErr w:type="spellEnd"/>
      <w:r w:rsidRPr="005F66A6">
        <w:rPr>
          <w:rFonts w:eastAsia="SimSun"/>
          <w:sz w:val="28"/>
          <w:szCs w:val="28"/>
          <w:lang w:val="vi-VN"/>
        </w:rPr>
        <w:t xml:space="preserve"> </w:t>
      </w:r>
      <w:proofErr w:type="spellStart"/>
      <w:r w:rsidRPr="005F66A6">
        <w:rPr>
          <w:rFonts w:eastAsia="SimSun"/>
          <w:sz w:val="28"/>
          <w:szCs w:val="28"/>
          <w:lang w:val="vi-VN"/>
        </w:rPr>
        <w:t>thức</w:t>
      </w:r>
      <w:proofErr w:type="spellEnd"/>
      <w:r w:rsidRPr="005F66A6">
        <w:rPr>
          <w:rFonts w:eastAsia="SimSun"/>
          <w:sz w:val="28"/>
          <w:szCs w:val="28"/>
          <w:lang w:val="vi-VN"/>
        </w:rPr>
        <w:t xml:space="preserve"> </w:t>
      </w:r>
      <w:proofErr w:type="spellStart"/>
      <w:r w:rsidRPr="005F66A6">
        <w:rPr>
          <w:rFonts w:eastAsia="SimSun"/>
          <w:sz w:val="28"/>
          <w:szCs w:val="28"/>
          <w:lang w:val="vi-VN"/>
        </w:rPr>
        <w:t>được</w:t>
      </w:r>
      <w:proofErr w:type="spellEnd"/>
      <w:r w:rsidRPr="005F66A6">
        <w:rPr>
          <w:rFonts w:eastAsia="SimSun"/>
          <w:sz w:val="28"/>
          <w:szCs w:val="28"/>
          <w:lang w:val="vi-VN"/>
        </w:rPr>
        <w:t xml:space="preserve"> </w:t>
      </w:r>
      <w:proofErr w:type="spellStart"/>
      <w:r w:rsidRPr="005F66A6">
        <w:rPr>
          <w:rFonts w:eastAsia="SimSun"/>
          <w:sz w:val="28"/>
          <w:szCs w:val="28"/>
          <w:lang w:val="vi-VN"/>
        </w:rPr>
        <w:t>vấn</w:t>
      </w:r>
      <w:proofErr w:type="spellEnd"/>
      <w:r w:rsidRPr="005F66A6">
        <w:rPr>
          <w:rFonts w:eastAsia="SimSun"/>
          <w:sz w:val="28"/>
          <w:szCs w:val="28"/>
          <w:lang w:val="vi-VN"/>
        </w:rPr>
        <w:t xml:space="preserve"> </w:t>
      </w:r>
      <w:proofErr w:type="spellStart"/>
      <w:r w:rsidRPr="005F66A6">
        <w:rPr>
          <w:rFonts w:eastAsia="SimSun"/>
          <w:sz w:val="28"/>
          <w:szCs w:val="28"/>
          <w:lang w:val="vi-VN"/>
        </w:rPr>
        <w:t>đề</w:t>
      </w:r>
      <w:proofErr w:type="spellEnd"/>
      <w:r w:rsidRPr="005F66A6">
        <w:rPr>
          <w:rFonts w:eastAsia="SimSun"/>
          <w:sz w:val="28"/>
          <w:szCs w:val="28"/>
          <w:lang w:val="vi-VN"/>
        </w:rPr>
        <w:t xml:space="preserve"> quan </w:t>
      </w:r>
      <w:proofErr w:type="spellStart"/>
      <w:r w:rsidRPr="005F66A6">
        <w:rPr>
          <w:rFonts w:eastAsia="SimSun"/>
          <w:sz w:val="28"/>
          <w:szCs w:val="28"/>
          <w:lang w:val="vi-VN"/>
        </w:rPr>
        <w:t>trọng</w:t>
      </w:r>
      <w:proofErr w:type="spellEnd"/>
      <w:r w:rsidRPr="005F66A6">
        <w:rPr>
          <w:rFonts w:eastAsia="SimSun"/>
          <w:sz w:val="28"/>
          <w:szCs w:val="28"/>
          <w:lang w:val="vi-VN"/>
        </w:rPr>
        <w:t xml:space="preserve"> </w:t>
      </w:r>
      <w:proofErr w:type="spellStart"/>
      <w:r w:rsidRPr="005F66A6">
        <w:rPr>
          <w:rFonts w:eastAsia="SimSun"/>
          <w:sz w:val="28"/>
          <w:szCs w:val="28"/>
          <w:lang w:val="vi-VN"/>
        </w:rPr>
        <w:t>đó</w:t>
      </w:r>
      <w:proofErr w:type="spellEnd"/>
      <w:r w:rsidRPr="005F66A6">
        <w:rPr>
          <w:rFonts w:eastAsia="SimSun"/>
          <w:sz w:val="28"/>
          <w:szCs w:val="28"/>
          <w:lang w:val="vi-VN"/>
        </w:rPr>
        <w:t xml:space="preserve">, trong </w:t>
      </w:r>
      <w:proofErr w:type="spellStart"/>
      <w:r w:rsidRPr="005F66A6">
        <w:rPr>
          <w:rFonts w:eastAsia="SimSun"/>
          <w:sz w:val="28"/>
          <w:szCs w:val="28"/>
          <w:lang w:val="vi-VN"/>
        </w:rPr>
        <w:t>những</w:t>
      </w:r>
      <w:proofErr w:type="spellEnd"/>
      <w:r w:rsidRPr="005F66A6">
        <w:rPr>
          <w:rFonts w:eastAsia="SimSun"/>
          <w:sz w:val="28"/>
          <w:szCs w:val="28"/>
          <w:lang w:val="vi-VN"/>
        </w:rPr>
        <w:t xml:space="preserve"> năm </w:t>
      </w:r>
      <w:proofErr w:type="spellStart"/>
      <w:r w:rsidRPr="005F66A6">
        <w:rPr>
          <w:rFonts w:eastAsia="SimSun"/>
          <w:sz w:val="28"/>
          <w:szCs w:val="28"/>
          <w:lang w:val="vi-VN"/>
        </w:rPr>
        <w:t>học</w:t>
      </w:r>
      <w:proofErr w:type="spellEnd"/>
      <w:r w:rsidRPr="005F66A6">
        <w:rPr>
          <w:rFonts w:eastAsia="SimSun"/>
          <w:sz w:val="28"/>
          <w:szCs w:val="28"/>
          <w:lang w:val="vi-VN"/>
        </w:rPr>
        <w:t xml:space="preserve"> qua </w:t>
      </w:r>
      <w:proofErr w:type="spellStart"/>
      <w:r w:rsidRPr="005F66A6">
        <w:rPr>
          <w:rFonts w:eastAsia="SimSun"/>
          <w:sz w:val="28"/>
          <w:szCs w:val="28"/>
          <w:lang w:val="vi-VN"/>
        </w:rPr>
        <w:t>nhà</w:t>
      </w:r>
      <w:proofErr w:type="spellEnd"/>
      <w:r w:rsidRPr="005F66A6">
        <w:rPr>
          <w:rFonts w:eastAsia="SimSun"/>
          <w:sz w:val="28"/>
          <w:szCs w:val="28"/>
          <w:lang w:val="vi-VN"/>
        </w:rPr>
        <w:t xml:space="preserve"> </w:t>
      </w:r>
      <w:proofErr w:type="spellStart"/>
      <w:r w:rsidRPr="005F66A6">
        <w:rPr>
          <w:rFonts w:eastAsia="SimSun"/>
          <w:sz w:val="28"/>
          <w:szCs w:val="28"/>
          <w:lang w:val="vi-VN"/>
        </w:rPr>
        <w:t>trường</w:t>
      </w:r>
      <w:proofErr w:type="spellEnd"/>
      <w:r w:rsidRPr="005F66A6">
        <w:rPr>
          <w:rFonts w:eastAsia="SimSun"/>
          <w:sz w:val="28"/>
          <w:szCs w:val="28"/>
          <w:lang w:val="vi-VN"/>
        </w:rPr>
        <w:t xml:space="preserve"> </w:t>
      </w:r>
      <w:proofErr w:type="spellStart"/>
      <w:r w:rsidRPr="005F66A6">
        <w:rPr>
          <w:rFonts w:eastAsia="SimSun"/>
          <w:sz w:val="28"/>
          <w:szCs w:val="28"/>
          <w:lang w:val="vi-VN"/>
        </w:rPr>
        <w:t>đã</w:t>
      </w:r>
      <w:proofErr w:type="spellEnd"/>
      <w:r w:rsidRPr="005F66A6">
        <w:rPr>
          <w:rFonts w:eastAsia="SimSun"/>
          <w:sz w:val="28"/>
          <w:szCs w:val="28"/>
          <w:lang w:val="vi-VN"/>
        </w:rPr>
        <w:t xml:space="preserve"> </w:t>
      </w:r>
      <w:proofErr w:type="spellStart"/>
      <w:r w:rsidRPr="005F66A6">
        <w:rPr>
          <w:rFonts w:eastAsia="SimSun"/>
          <w:sz w:val="28"/>
          <w:szCs w:val="28"/>
          <w:lang w:val="vi-VN"/>
        </w:rPr>
        <w:t>có</w:t>
      </w:r>
      <w:proofErr w:type="spellEnd"/>
      <w:r w:rsidRPr="005F66A6">
        <w:rPr>
          <w:rFonts w:eastAsia="SimSun"/>
          <w:sz w:val="28"/>
          <w:szCs w:val="28"/>
          <w:lang w:val="vi-VN"/>
        </w:rPr>
        <w:t xml:space="preserve"> </w:t>
      </w:r>
      <w:proofErr w:type="spellStart"/>
      <w:r w:rsidRPr="005F66A6">
        <w:rPr>
          <w:rFonts w:eastAsia="SimSun"/>
          <w:sz w:val="28"/>
          <w:szCs w:val="28"/>
          <w:lang w:val="vi-VN"/>
        </w:rPr>
        <w:t>kế</w:t>
      </w:r>
      <w:proofErr w:type="spellEnd"/>
      <w:r w:rsidRPr="005F66A6">
        <w:rPr>
          <w:rFonts w:eastAsia="SimSun"/>
          <w:sz w:val="28"/>
          <w:szCs w:val="28"/>
          <w:lang w:val="vi-VN"/>
        </w:rPr>
        <w:t xml:space="preserve"> </w:t>
      </w:r>
      <w:proofErr w:type="spellStart"/>
      <w:r w:rsidRPr="005F66A6">
        <w:rPr>
          <w:rFonts w:eastAsia="SimSun"/>
          <w:sz w:val="28"/>
          <w:szCs w:val="28"/>
          <w:lang w:val="vi-VN"/>
        </w:rPr>
        <w:t>hoạch</w:t>
      </w:r>
      <w:proofErr w:type="spellEnd"/>
      <w:r w:rsidRPr="005F66A6">
        <w:rPr>
          <w:rFonts w:eastAsia="SimSun"/>
          <w:sz w:val="28"/>
          <w:szCs w:val="28"/>
          <w:lang w:val="vi-VN"/>
        </w:rPr>
        <w:t xml:space="preserve"> </w:t>
      </w:r>
      <w:proofErr w:type="spellStart"/>
      <w:r w:rsidRPr="005F66A6">
        <w:rPr>
          <w:rFonts w:eastAsia="SimSun"/>
          <w:sz w:val="28"/>
          <w:szCs w:val="28"/>
          <w:lang w:val="vi-VN"/>
        </w:rPr>
        <w:t>phát</w:t>
      </w:r>
      <w:proofErr w:type="spellEnd"/>
      <w:r w:rsidRPr="005F66A6">
        <w:rPr>
          <w:rFonts w:eastAsia="SimSun"/>
          <w:sz w:val="28"/>
          <w:szCs w:val="28"/>
          <w:lang w:val="vi-VN"/>
        </w:rPr>
        <w:t xml:space="preserve"> </w:t>
      </w:r>
      <w:proofErr w:type="spellStart"/>
      <w:r w:rsidRPr="005F66A6">
        <w:rPr>
          <w:rFonts w:eastAsia="SimSun"/>
          <w:sz w:val="28"/>
          <w:szCs w:val="28"/>
          <w:lang w:val="vi-VN"/>
        </w:rPr>
        <w:t>triển</w:t>
      </w:r>
      <w:proofErr w:type="spellEnd"/>
      <w:r w:rsidRPr="005F66A6">
        <w:rPr>
          <w:rFonts w:eastAsia="SimSun"/>
          <w:sz w:val="28"/>
          <w:szCs w:val="28"/>
          <w:lang w:val="vi-VN"/>
        </w:rPr>
        <w:t xml:space="preserve"> </w:t>
      </w:r>
      <w:proofErr w:type="spellStart"/>
      <w:r w:rsidRPr="005F66A6">
        <w:rPr>
          <w:rFonts w:eastAsia="SimSun"/>
          <w:sz w:val="28"/>
          <w:szCs w:val="28"/>
          <w:lang w:val="vi-VN"/>
        </w:rPr>
        <w:t>và</w:t>
      </w:r>
      <w:proofErr w:type="spellEnd"/>
      <w:r w:rsidRPr="005F66A6">
        <w:rPr>
          <w:rFonts w:eastAsia="SimSun"/>
          <w:sz w:val="28"/>
          <w:szCs w:val="28"/>
          <w:lang w:val="vi-VN"/>
        </w:rPr>
        <w:t xml:space="preserve"> </w:t>
      </w:r>
      <w:proofErr w:type="spellStart"/>
      <w:r w:rsidRPr="005F66A6">
        <w:rPr>
          <w:rFonts w:eastAsia="SimSun"/>
          <w:sz w:val="28"/>
          <w:szCs w:val="28"/>
          <w:lang w:val="vi-VN"/>
        </w:rPr>
        <w:t>từng</w:t>
      </w:r>
      <w:proofErr w:type="spellEnd"/>
      <w:r w:rsidRPr="005F66A6">
        <w:rPr>
          <w:rFonts w:eastAsia="SimSun"/>
          <w:sz w:val="28"/>
          <w:szCs w:val="28"/>
          <w:lang w:val="vi-VN"/>
        </w:rPr>
        <w:t xml:space="preserve"> </w:t>
      </w:r>
      <w:proofErr w:type="spellStart"/>
      <w:r w:rsidRPr="005F66A6">
        <w:rPr>
          <w:rFonts w:eastAsia="SimSun"/>
          <w:sz w:val="28"/>
          <w:szCs w:val="28"/>
          <w:lang w:val="vi-VN"/>
        </w:rPr>
        <w:t>bước</w:t>
      </w:r>
      <w:proofErr w:type="spellEnd"/>
      <w:r w:rsidRPr="005F66A6">
        <w:rPr>
          <w:rFonts w:eastAsia="SimSun"/>
          <w:sz w:val="28"/>
          <w:szCs w:val="28"/>
          <w:lang w:val="vi-VN"/>
        </w:rPr>
        <w:t xml:space="preserve"> nâng cao </w:t>
      </w:r>
      <w:proofErr w:type="spellStart"/>
      <w:r w:rsidRPr="005F66A6">
        <w:rPr>
          <w:rFonts w:eastAsia="SimSun"/>
          <w:sz w:val="28"/>
          <w:szCs w:val="28"/>
          <w:lang w:val="vi-VN"/>
        </w:rPr>
        <w:t>chất</w:t>
      </w:r>
      <w:proofErr w:type="spellEnd"/>
      <w:r w:rsidRPr="005F66A6">
        <w:rPr>
          <w:rFonts w:eastAsia="SimSun"/>
          <w:sz w:val="28"/>
          <w:szCs w:val="28"/>
          <w:lang w:val="vi-VN"/>
        </w:rPr>
        <w:t xml:space="preserve"> </w:t>
      </w:r>
      <w:proofErr w:type="spellStart"/>
      <w:r w:rsidRPr="005F66A6">
        <w:rPr>
          <w:rFonts w:eastAsia="SimSun"/>
          <w:sz w:val="28"/>
          <w:szCs w:val="28"/>
          <w:lang w:val="vi-VN"/>
        </w:rPr>
        <w:t>lượng</w:t>
      </w:r>
      <w:proofErr w:type="spellEnd"/>
      <w:r w:rsidRPr="005F66A6">
        <w:rPr>
          <w:rFonts w:eastAsia="SimSun"/>
          <w:sz w:val="28"/>
          <w:szCs w:val="28"/>
          <w:lang w:val="vi-VN"/>
        </w:rPr>
        <w:t xml:space="preserve"> </w:t>
      </w:r>
      <w:proofErr w:type="spellStart"/>
      <w:r w:rsidRPr="005F66A6">
        <w:rPr>
          <w:rFonts w:eastAsia="SimSun"/>
          <w:sz w:val="28"/>
          <w:szCs w:val="28"/>
          <w:lang w:val="vi-VN"/>
        </w:rPr>
        <w:t>đội</w:t>
      </w:r>
      <w:proofErr w:type="spellEnd"/>
      <w:r w:rsidRPr="005F66A6">
        <w:rPr>
          <w:rFonts w:eastAsia="SimSun"/>
          <w:sz w:val="28"/>
          <w:szCs w:val="28"/>
          <w:lang w:val="vi-VN"/>
        </w:rPr>
        <w:t xml:space="preserve"> ngũ </w:t>
      </w:r>
      <w:proofErr w:type="spellStart"/>
      <w:r w:rsidRPr="005F66A6">
        <w:rPr>
          <w:rFonts w:eastAsia="SimSun"/>
          <w:sz w:val="28"/>
          <w:szCs w:val="28"/>
          <w:lang w:val="vi-VN"/>
        </w:rPr>
        <w:t>giáo</w:t>
      </w:r>
      <w:proofErr w:type="spellEnd"/>
      <w:r w:rsidRPr="005F66A6">
        <w:rPr>
          <w:rFonts w:eastAsia="SimSun"/>
          <w:sz w:val="28"/>
          <w:szCs w:val="28"/>
          <w:lang w:val="vi-VN"/>
        </w:rPr>
        <w:t xml:space="preserve"> viên </w:t>
      </w:r>
      <w:proofErr w:type="spellStart"/>
      <w:r w:rsidRPr="005F66A6">
        <w:rPr>
          <w:rFonts w:eastAsia="SimSun"/>
          <w:sz w:val="28"/>
          <w:szCs w:val="28"/>
          <w:lang w:val="vi-VN"/>
        </w:rPr>
        <w:t>cả</w:t>
      </w:r>
      <w:proofErr w:type="spellEnd"/>
      <w:r w:rsidRPr="005F66A6">
        <w:rPr>
          <w:rFonts w:eastAsia="SimSun"/>
          <w:sz w:val="28"/>
          <w:szCs w:val="28"/>
          <w:lang w:val="vi-VN"/>
        </w:rPr>
        <w:t xml:space="preserve"> </w:t>
      </w:r>
      <w:proofErr w:type="spellStart"/>
      <w:r w:rsidRPr="005F66A6">
        <w:rPr>
          <w:rFonts w:eastAsia="SimSun"/>
          <w:sz w:val="28"/>
          <w:szCs w:val="28"/>
          <w:lang w:val="vi-VN"/>
        </w:rPr>
        <w:t>về</w:t>
      </w:r>
      <w:proofErr w:type="spellEnd"/>
      <w:r w:rsidRPr="005F66A6">
        <w:rPr>
          <w:rFonts w:eastAsia="SimSun"/>
          <w:sz w:val="28"/>
          <w:szCs w:val="28"/>
          <w:lang w:val="vi-VN"/>
        </w:rPr>
        <w:t xml:space="preserve"> </w:t>
      </w:r>
      <w:proofErr w:type="spellStart"/>
      <w:r w:rsidRPr="005F66A6">
        <w:rPr>
          <w:rFonts w:eastAsia="SimSun"/>
          <w:sz w:val="28"/>
          <w:szCs w:val="28"/>
          <w:lang w:val="vi-VN"/>
        </w:rPr>
        <w:t>trình</w:t>
      </w:r>
      <w:proofErr w:type="spellEnd"/>
      <w:r w:rsidRPr="005F66A6">
        <w:rPr>
          <w:rFonts w:eastAsia="SimSun"/>
          <w:sz w:val="28"/>
          <w:szCs w:val="28"/>
          <w:lang w:val="vi-VN"/>
        </w:rPr>
        <w:t xml:space="preserve"> </w:t>
      </w:r>
      <w:proofErr w:type="spellStart"/>
      <w:r w:rsidRPr="005F66A6">
        <w:rPr>
          <w:rFonts w:eastAsia="SimSun"/>
          <w:sz w:val="28"/>
          <w:szCs w:val="28"/>
          <w:lang w:val="vi-VN"/>
        </w:rPr>
        <w:t>độ</w:t>
      </w:r>
      <w:proofErr w:type="spellEnd"/>
      <w:r w:rsidRPr="005F66A6">
        <w:rPr>
          <w:rFonts w:eastAsia="SimSun"/>
          <w:sz w:val="28"/>
          <w:szCs w:val="28"/>
          <w:lang w:val="vi-VN"/>
        </w:rPr>
        <w:t xml:space="preserve"> </w:t>
      </w:r>
      <w:proofErr w:type="spellStart"/>
      <w:r w:rsidRPr="005F66A6">
        <w:rPr>
          <w:rFonts w:eastAsia="SimSun"/>
          <w:sz w:val="28"/>
          <w:szCs w:val="28"/>
          <w:lang w:val="vi-VN"/>
        </w:rPr>
        <w:t>chính</w:t>
      </w:r>
      <w:proofErr w:type="spellEnd"/>
      <w:r w:rsidRPr="005F66A6">
        <w:rPr>
          <w:rFonts w:eastAsia="SimSun"/>
          <w:sz w:val="28"/>
          <w:szCs w:val="28"/>
          <w:lang w:val="vi-VN"/>
        </w:rPr>
        <w:t xml:space="preserve"> </w:t>
      </w:r>
      <w:proofErr w:type="spellStart"/>
      <w:r w:rsidRPr="005F66A6">
        <w:rPr>
          <w:rFonts w:eastAsia="SimSun"/>
          <w:sz w:val="28"/>
          <w:szCs w:val="28"/>
          <w:lang w:val="vi-VN"/>
        </w:rPr>
        <w:t>trị</w:t>
      </w:r>
      <w:proofErr w:type="spellEnd"/>
      <w:r w:rsidRPr="005F66A6">
        <w:rPr>
          <w:rFonts w:eastAsia="SimSun"/>
          <w:sz w:val="28"/>
          <w:szCs w:val="28"/>
          <w:lang w:val="vi-VN"/>
        </w:rPr>
        <w:t xml:space="preserve">, chuyên môn, </w:t>
      </w:r>
      <w:proofErr w:type="spellStart"/>
      <w:r w:rsidRPr="005F66A6">
        <w:rPr>
          <w:rFonts w:eastAsia="SimSun"/>
          <w:sz w:val="28"/>
          <w:szCs w:val="28"/>
          <w:lang w:val="vi-VN"/>
        </w:rPr>
        <w:t>nghiệp</w:t>
      </w:r>
      <w:proofErr w:type="spellEnd"/>
      <w:r w:rsidRPr="005F66A6">
        <w:rPr>
          <w:rFonts w:eastAsia="SimSun"/>
          <w:sz w:val="28"/>
          <w:szCs w:val="28"/>
          <w:lang w:val="vi-VN"/>
        </w:rPr>
        <w:t xml:space="preserve"> </w:t>
      </w:r>
      <w:proofErr w:type="spellStart"/>
      <w:r w:rsidRPr="005F66A6">
        <w:rPr>
          <w:rFonts w:eastAsia="SimSun"/>
          <w:sz w:val="28"/>
          <w:szCs w:val="28"/>
          <w:lang w:val="vi-VN"/>
        </w:rPr>
        <w:t>vụ</w:t>
      </w:r>
      <w:proofErr w:type="spellEnd"/>
      <w:r w:rsidRPr="005F66A6">
        <w:rPr>
          <w:rFonts w:eastAsia="SimSun"/>
          <w:sz w:val="28"/>
          <w:szCs w:val="28"/>
          <w:lang w:val="vi-VN"/>
        </w:rPr>
        <w:t xml:space="preserve"> </w:t>
      </w:r>
      <w:proofErr w:type="spellStart"/>
      <w:r w:rsidRPr="005F66A6">
        <w:rPr>
          <w:rFonts w:eastAsia="SimSun"/>
          <w:sz w:val="28"/>
          <w:szCs w:val="28"/>
          <w:lang w:val="vi-VN"/>
        </w:rPr>
        <w:t>và</w:t>
      </w:r>
      <w:proofErr w:type="spellEnd"/>
      <w:r w:rsidRPr="005F66A6">
        <w:rPr>
          <w:rFonts w:eastAsia="SimSun"/>
          <w:sz w:val="28"/>
          <w:szCs w:val="28"/>
          <w:lang w:val="vi-VN"/>
        </w:rPr>
        <w:t xml:space="preserve"> </w:t>
      </w:r>
      <w:proofErr w:type="spellStart"/>
      <w:r w:rsidRPr="005F66A6">
        <w:rPr>
          <w:rFonts w:eastAsia="SimSun"/>
          <w:sz w:val="28"/>
          <w:szCs w:val="28"/>
          <w:lang w:val="vi-VN"/>
        </w:rPr>
        <w:t>ngoại</w:t>
      </w:r>
      <w:proofErr w:type="spellEnd"/>
      <w:r w:rsidRPr="005F66A6">
        <w:rPr>
          <w:rFonts w:eastAsia="SimSun"/>
          <w:sz w:val="28"/>
          <w:szCs w:val="28"/>
          <w:lang w:val="vi-VN"/>
        </w:rPr>
        <w:t xml:space="preserve"> </w:t>
      </w:r>
      <w:proofErr w:type="spellStart"/>
      <w:r w:rsidRPr="005F66A6">
        <w:rPr>
          <w:rFonts w:eastAsia="SimSun"/>
          <w:sz w:val="28"/>
          <w:szCs w:val="28"/>
          <w:lang w:val="vi-VN"/>
        </w:rPr>
        <w:t>ngữ</w:t>
      </w:r>
      <w:proofErr w:type="spellEnd"/>
      <w:r w:rsidRPr="005F66A6">
        <w:rPr>
          <w:rFonts w:eastAsia="SimSun"/>
          <w:sz w:val="28"/>
          <w:szCs w:val="28"/>
          <w:lang w:val="vi-VN"/>
        </w:rPr>
        <w:t xml:space="preserve"> tin </w:t>
      </w:r>
      <w:proofErr w:type="spellStart"/>
      <w:r w:rsidRPr="005F66A6">
        <w:rPr>
          <w:rFonts w:eastAsia="SimSun"/>
          <w:sz w:val="28"/>
          <w:szCs w:val="28"/>
          <w:lang w:val="vi-VN"/>
        </w:rPr>
        <w:t>học</w:t>
      </w:r>
      <w:proofErr w:type="spellEnd"/>
      <w:r w:rsidRPr="005F66A6">
        <w:rPr>
          <w:rFonts w:eastAsia="SimSun"/>
          <w:sz w:val="28"/>
          <w:szCs w:val="28"/>
          <w:lang w:val="vi-VN"/>
        </w:rPr>
        <w:t>.</w:t>
      </w:r>
    </w:p>
    <w:p w14:paraId="4588EA71" w14:textId="77777777" w:rsidR="00360026" w:rsidRPr="005F66A6" w:rsidRDefault="00360026" w:rsidP="000E4778">
      <w:pPr>
        <w:widowControl/>
        <w:autoSpaceDE/>
        <w:autoSpaceDN/>
        <w:spacing w:line="276" w:lineRule="auto"/>
        <w:ind w:firstLine="720"/>
        <w:jc w:val="both"/>
        <w:rPr>
          <w:rFonts w:eastAsia="SimSun"/>
          <w:sz w:val="28"/>
          <w:szCs w:val="28"/>
          <w:lang w:val="vi-VN"/>
        </w:rPr>
      </w:pPr>
      <w:proofErr w:type="spellStart"/>
      <w:r w:rsidRPr="005F66A6">
        <w:rPr>
          <w:rFonts w:eastAsia="SimSun"/>
          <w:sz w:val="28"/>
          <w:szCs w:val="28"/>
          <w:lang w:val="vi-VN"/>
        </w:rPr>
        <w:t>Thực</w:t>
      </w:r>
      <w:proofErr w:type="spellEnd"/>
      <w:r w:rsidRPr="005F66A6">
        <w:rPr>
          <w:rFonts w:eastAsia="SimSun"/>
          <w:sz w:val="28"/>
          <w:szCs w:val="28"/>
          <w:lang w:val="vi-VN"/>
        </w:rPr>
        <w:t xml:space="preserve"> </w:t>
      </w:r>
      <w:proofErr w:type="spellStart"/>
      <w:r w:rsidRPr="005F66A6">
        <w:rPr>
          <w:rFonts w:eastAsia="SimSun"/>
          <w:sz w:val="28"/>
          <w:szCs w:val="28"/>
          <w:lang w:val="vi-VN"/>
        </w:rPr>
        <w:t>hiện</w:t>
      </w:r>
      <w:proofErr w:type="spellEnd"/>
      <w:r w:rsidRPr="005F66A6">
        <w:rPr>
          <w:rFonts w:eastAsia="SimSun"/>
          <w:sz w:val="28"/>
          <w:szCs w:val="28"/>
          <w:lang w:val="vi-VN"/>
        </w:rPr>
        <w:t xml:space="preserve"> </w:t>
      </w:r>
      <w:proofErr w:type="spellStart"/>
      <w:r w:rsidRPr="005F66A6">
        <w:rPr>
          <w:rFonts w:eastAsia="SimSun"/>
          <w:sz w:val="28"/>
          <w:szCs w:val="28"/>
          <w:lang w:val="vi-VN"/>
        </w:rPr>
        <w:t>kế</w:t>
      </w:r>
      <w:proofErr w:type="spellEnd"/>
      <w:r w:rsidRPr="005F66A6">
        <w:rPr>
          <w:rFonts w:eastAsia="SimSun"/>
          <w:sz w:val="28"/>
          <w:szCs w:val="28"/>
          <w:lang w:val="vi-VN"/>
        </w:rPr>
        <w:t xml:space="preserve"> </w:t>
      </w:r>
      <w:proofErr w:type="spellStart"/>
      <w:r w:rsidRPr="005F66A6">
        <w:rPr>
          <w:rFonts w:eastAsia="SimSun"/>
          <w:sz w:val="28"/>
          <w:szCs w:val="28"/>
          <w:lang w:val="vi-VN"/>
        </w:rPr>
        <w:t>hoạch</w:t>
      </w:r>
      <w:proofErr w:type="spellEnd"/>
      <w:r w:rsidRPr="005F66A6">
        <w:rPr>
          <w:rFonts w:eastAsia="SimSun"/>
          <w:sz w:val="28"/>
          <w:szCs w:val="28"/>
          <w:lang w:val="vi-VN"/>
        </w:rPr>
        <w:t xml:space="preserve"> </w:t>
      </w:r>
      <w:proofErr w:type="spellStart"/>
      <w:r w:rsidRPr="005F66A6">
        <w:rPr>
          <w:rFonts w:eastAsia="SimSun"/>
          <w:sz w:val="28"/>
          <w:szCs w:val="28"/>
          <w:lang w:val="vi-VN"/>
        </w:rPr>
        <w:t>phát</w:t>
      </w:r>
      <w:proofErr w:type="spellEnd"/>
      <w:r w:rsidRPr="005F66A6">
        <w:rPr>
          <w:rFonts w:eastAsia="SimSun"/>
          <w:sz w:val="28"/>
          <w:szCs w:val="28"/>
          <w:lang w:val="vi-VN"/>
        </w:rPr>
        <w:t xml:space="preserve"> </w:t>
      </w:r>
      <w:proofErr w:type="spellStart"/>
      <w:r w:rsidRPr="005F66A6">
        <w:rPr>
          <w:rFonts w:eastAsia="SimSun"/>
          <w:sz w:val="28"/>
          <w:szCs w:val="28"/>
          <w:lang w:val="vi-VN"/>
        </w:rPr>
        <w:t>triển</w:t>
      </w:r>
      <w:proofErr w:type="spellEnd"/>
      <w:r w:rsidRPr="005F66A6">
        <w:rPr>
          <w:rFonts w:eastAsia="SimSun"/>
          <w:sz w:val="28"/>
          <w:szCs w:val="28"/>
          <w:lang w:val="vi-VN"/>
        </w:rPr>
        <w:t xml:space="preserve">, </w:t>
      </w:r>
      <w:proofErr w:type="spellStart"/>
      <w:r w:rsidRPr="005F66A6">
        <w:rPr>
          <w:rFonts w:eastAsia="SimSun"/>
          <w:sz w:val="28"/>
          <w:szCs w:val="28"/>
          <w:lang w:val="vi-VN"/>
        </w:rPr>
        <w:t>chuẩn</w:t>
      </w:r>
      <w:proofErr w:type="spellEnd"/>
      <w:r w:rsidRPr="005F66A6">
        <w:rPr>
          <w:rFonts w:eastAsia="SimSun"/>
          <w:sz w:val="28"/>
          <w:szCs w:val="28"/>
          <w:lang w:val="vi-VN"/>
        </w:rPr>
        <w:t xml:space="preserve"> </w:t>
      </w:r>
      <w:proofErr w:type="spellStart"/>
      <w:r w:rsidRPr="005F66A6">
        <w:rPr>
          <w:rFonts w:eastAsia="SimSun"/>
          <w:sz w:val="28"/>
          <w:szCs w:val="28"/>
          <w:lang w:val="vi-VN"/>
        </w:rPr>
        <w:t>hoá</w:t>
      </w:r>
      <w:proofErr w:type="spellEnd"/>
      <w:r w:rsidRPr="005F66A6">
        <w:rPr>
          <w:rFonts w:eastAsia="SimSun"/>
          <w:sz w:val="28"/>
          <w:szCs w:val="28"/>
          <w:lang w:val="vi-VN"/>
        </w:rPr>
        <w:t xml:space="preserve"> </w:t>
      </w:r>
      <w:proofErr w:type="spellStart"/>
      <w:r w:rsidRPr="005F66A6">
        <w:rPr>
          <w:rFonts w:eastAsia="SimSun"/>
          <w:sz w:val="28"/>
          <w:szCs w:val="28"/>
          <w:lang w:val="vi-VN"/>
        </w:rPr>
        <w:t>đội</w:t>
      </w:r>
      <w:proofErr w:type="spellEnd"/>
      <w:r w:rsidRPr="005F66A6">
        <w:rPr>
          <w:rFonts w:eastAsia="SimSun"/>
          <w:sz w:val="28"/>
          <w:szCs w:val="28"/>
          <w:lang w:val="vi-VN"/>
        </w:rPr>
        <w:t xml:space="preserve"> ngũ </w:t>
      </w:r>
      <w:proofErr w:type="spellStart"/>
      <w:r w:rsidRPr="005F66A6">
        <w:rPr>
          <w:rFonts w:eastAsia="SimSun"/>
          <w:sz w:val="28"/>
          <w:szCs w:val="28"/>
          <w:lang w:val="vi-VN"/>
        </w:rPr>
        <w:t>giáo</w:t>
      </w:r>
      <w:proofErr w:type="spellEnd"/>
      <w:r w:rsidRPr="005F66A6">
        <w:rPr>
          <w:rFonts w:eastAsia="SimSun"/>
          <w:sz w:val="28"/>
          <w:szCs w:val="28"/>
          <w:lang w:val="vi-VN"/>
        </w:rPr>
        <w:t xml:space="preserve"> viên </w:t>
      </w:r>
      <w:proofErr w:type="spellStart"/>
      <w:r w:rsidRPr="005F66A6">
        <w:rPr>
          <w:rFonts w:eastAsia="SimSun"/>
          <w:sz w:val="28"/>
          <w:szCs w:val="28"/>
          <w:lang w:val="vi-VN"/>
        </w:rPr>
        <w:t>phòng</w:t>
      </w:r>
      <w:proofErr w:type="spellEnd"/>
      <w:r w:rsidRPr="005F66A6">
        <w:rPr>
          <w:rFonts w:eastAsia="SimSun"/>
          <w:sz w:val="28"/>
          <w:szCs w:val="28"/>
          <w:lang w:val="vi-VN"/>
        </w:rPr>
        <w:t xml:space="preserve"> </w:t>
      </w:r>
      <w:proofErr w:type="spellStart"/>
      <w:r w:rsidRPr="005F66A6">
        <w:rPr>
          <w:rFonts w:eastAsia="SimSun"/>
          <w:sz w:val="28"/>
          <w:szCs w:val="28"/>
          <w:lang w:val="vi-VN"/>
        </w:rPr>
        <w:t>Đào</w:t>
      </w:r>
      <w:proofErr w:type="spellEnd"/>
      <w:r w:rsidRPr="005F66A6">
        <w:rPr>
          <w:rFonts w:eastAsia="SimSun"/>
          <w:sz w:val="28"/>
          <w:szCs w:val="28"/>
          <w:lang w:val="vi-VN"/>
        </w:rPr>
        <w:t xml:space="preserve"> </w:t>
      </w:r>
      <w:proofErr w:type="spellStart"/>
      <w:r w:rsidRPr="005F66A6">
        <w:rPr>
          <w:rFonts w:eastAsia="SimSun"/>
          <w:sz w:val="28"/>
          <w:szCs w:val="28"/>
          <w:lang w:val="vi-VN"/>
        </w:rPr>
        <w:t>tạo</w:t>
      </w:r>
      <w:proofErr w:type="spellEnd"/>
      <w:r w:rsidRPr="005F66A6">
        <w:rPr>
          <w:rFonts w:eastAsia="SimSun"/>
          <w:sz w:val="28"/>
          <w:szCs w:val="28"/>
          <w:lang w:val="vi-VN"/>
        </w:rPr>
        <w:t xml:space="preserve"> </w:t>
      </w:r>
      <w:proofErr w:type="spellStart"/>
      <w:r w:rsidRPr="005F66A6">
        <w:rPr>
          <w:rFonts w:eastAsia="SimSun"/>
          <w:sz w:val="28"/>
          <w:szCs w:val="28"/>
          <w:lang w:val="vi-VN"/>
        </w:rPr>
        <w:t>phối</w:t>
      </w:r>
      <w:proofErr w:type="spellEnd"/>
      <w:r w:rsidRPr="005F66A6">
        <w:rPr>
          <w:rFonts w:eastAsia="SimSun"/>
          <w:sz w:val="28"/>
          <w:szCs w:val="28"/>
          <w:lang w:val="vi-VN"/>
        </w:rPr>
        <w:t xml:space="preserve"> </w:t>
      </w:r>
      <w:proofErr w:type="spellStart"/>
      <w:r w:rsidRPr="005F66A6">
        <w:rPr>
          <w:rFonts w:eastAsia="SimSun"/>
          <w:sz w:val="28"/>
          <w:szCs w:val="28"/>
          <w:lang w:val="vi-VN"/>
        </w:rPr>
        <w:t>hợp</w:t>
      </w:r>
      <w:proofErr w:type="spellEnd"/>
      <w:r w:rsidRPr="005F66A6">
        <w:rPr>
          <w:rFonts w:eastAsia="SimSun"/>
          <w:sz w:val="28"/>
          <w:szCs w:val="28"/>
          <w:lang w:val="vi-VN"/>
        </w:rPr>
        <w:t xml:space="preserve"> </w:t>
      </w:r>
      <w:proofErr w:type="spellStart"/>
      <w:r w:rsidRPr="005F66A6">
        <w:rPr>
          <w:rFonts w:eastAsia="SimSun"/>
          <w:sz w:val="28"/>
          <w:szCs w:val="28"/>
          <w:lang w:val="vi-VN"/>
        </w:rPr>
        <w:t>phòng</w:t>
      </w:r>
      <w:proofErr w:type="spellEnd"/>
      <w:r w:rsidRPr="005F66A6">
        <w:rPr>
          <w:rFonts w:eastAsia="SimSun"/>
          <w:sz w:val="28"/>
          <w:szCs w:val="28"/>
          <w:lang w:val="vi-VN"/>
        </w:rPr>
        <w:t xml:space="preserve"> </w:t>
      </w:r>
      <w:proofErr w:type="spellStart"/>
      <w:r w:rsidRPr="005F66A6">
        <w:rPr>
          <w:rFonts w:eastAsia="SimSun"/>
          <w:sz w:val="28"/>
          <w:szCs w:val="28"/>
          <w:lang w:val="vi-VN"/>
        </w:rPr>
        <w:t>Tổ</w:t>
      </w:r>
      <w:proofErr w:type="spellEnd"/>
      <w:r w:rsidRPr="005F66A6">
        <w:rPr>
          <w:rFonts w:eastAsia="SimSun"/>
          <w:sz w:val="28"/>
          <w:szCs w:val="28"/>
          <w:lang w:val="vi-VN"/>
        </w:rPr>
        <w:t xml:space="preserve"> </w:t>
      </w:r>
      <w:proofErr w:type="spellStart"/>
      <w:r w:rsidRPr="005F66A6">
        <w:rPr>
          <w:rFonts w:eastAsia="SimSun"/>
          <w:sz w:val="28"/>
          <w:szCs w:val="28"/>
          <w:lang w:val="vi-VN"/>
        </w:rPr>
        <w:t>chức</w:t>
      </w:r>
      <w:proofErr w:type="spellEnd"/>
      <w:r w:rsidRPr="005F66A6">
        <w:rPr>
          <w:rFonts w:eastAsia="SimSun"/>
          <w:sz w:val="28"/>
          <w:szCs w:val="28"/>
          <w:lang w:val="vi-VN"/>
        </w:rPr>
        <w:t xml:space="preserve"> </w:t>
      </w:r>
      <w:proofErr w:type="spellStart"/>
      <w:r w:rsidRPr="005F66A6">
        <w:rPr>
          <w:rFonts w:eastAsia="SimSun"/>
          <w:sz w:val="28"/>
          <w:szCs w:val="28"/>
          <w:lang w:val="vi-VN"/>
        </w:rPr>
        <w:t>Hành</w:t>
      </w:r>
      <w:proofErr w:type="spellEnd"/>
      <w:r w:rsidRPr="005F66A6">
        <w:rPr>
          <w:rFonts w:eastAsia="SimSun"/>
          <w:sz w:val="28"/>
          <w:szCs w:val="28"/>
          <w:lang w:val="vi-VN"/>
        </w:rPr>
        <w:t xml:space="preserve"> </w:t>
      </w:r>
      <w:proofErr w:type="spellStart"/>
      <w:r w:rsidRPr="005F66A6">
        <w:rPr>
          <w:rFonts w:eastAsia="SimSun"/>
          <w:sz w:val="28"/>
          <w:szCs w:val="28"/>
          <w:lang w:val="vi-VN"/>
        </w:rPr>
        <w:t>chính</w:t>
      </w:r>
      <w:proofErr w:type="spellEnd"/>
      <w:r w:rsidRPr="005F66A6">
        <w:rPr>
          <w:rFonts w:eastAsia="SimSun"/>
          <w:sz w:val="28"/>
          <w:szCs w:val="28"/>
          <w:lang w:val="vi-VN"/>
        </w:rPr>
        <w:t xml:space="preserve"> </w:t>
      </w:r>
      <w:proofErr w:type="spellStart"/>
      <w:r w:rsidRPr="005F66A6">
        <w:rPr>
          <w:rFonts w:eastAsia="SimSun"/>
          <w:sz w:val="28"/>
          <w:szCs w:val="28"/>
          <w:lang w:val="en-US"/>
        </w:rPr>
        <w:t>quản</w:t>
      </w:r>
      <w:proofErr w:type="spellEnd"/>
      <w:r w:rsidRPr="005F66A6">
        <w:rPr>
          <w:rFonts w:eastAsia="SimSun"/>
          <w:sz w:val="28"/>
          <w:szCs w:val="28"/>
          <w:lang w:val="en-US"/>
        </w:rPr>
        <w:t xml:space="preserve"> </w:t>
      </w:r>
      <w:proofErr w:type="spellStart"/>
      <w:r w:rsidRPr="005F66A6">
        <w:rPr>
          <w:rFonts w:eastAsia="SimSun"/>
          <w:sz w:val="28"/>
          <w:szCs w:val="28"/>
          <w:lang w:val="en-US"/>
        </w:rPr>
        <w:t>trị</w:t>
      </w:r>
      <w:proofErr w:type="spellEnd"/>
      <w:r w:rsidRPr="005F66A6">
        <w:rPr>
          <w:rFonts w:eastAsia="SimSun"/>
          <w:sz w:val="28"/>
          <w:szCs w:val="28"/>
          <w:lang w:val="en-US"/>
        </w:rPr>
        <w:t xml:space="preserve"> </w:t>
      </w:r>
      <w:proofErr w:type="spellStart"/>
      <w:r w:rsidRPr="005F66A6">
        <w:rPr>
          <w:rFonts w:eastAsia="SimSun"/>
          <w:sz w:val="28"/>
          <w:szCs w:val="28"/>
          <w:lang w:val="vi-VN"/>
        </w:rPr>
        <w:t>đề</w:t>
      </w:r>
      <w:proofErr w:type="spellEnd"/>
      <w:r w:rsidRPr="005F66A6">
        <w:rPr>
          <w:rFonts w:eastAsia="SimSun"/>
          <w:sz w:val="28"/>
          <w:szCs w:val="28"/>
          <w:lang w:val="vi-VN"/>
        </w:rPr>
        <w:t xml:space="preserve"> </w:t>
      </w:r>
      <w:proofErr w:type="spellStart"/>
      <w:r w:rsidRPr="005F66A6">
        <w:rPr>
          <w:rFonts w:eastAsia="SimSun"/>
          <w:sz w:val="28"/>
          <w:szCs w:val="28"/>
          <w:lang w:val="vi-VN"/>
        </w:rPr>
        <w:t>xuất</w:t>
      </w:r>
      <w:proofErr w:type="spellEnd"/>
      <w:r w:rsidRPr="005F66A6">
        <w:rPr>
          <w:rFonts w:eastAsia="SimSun"/>
          <w:sz w:val="28"/>
          <w:szCs w:val="28"/>
          <w:lang w:val="vi-VN"/>
        </w:rPr>
        <w:t xml:space="preserve"> </w:t>
      </w:r>
      <w:proofErr w:type="spellStart"/>
      <w:r w:rsidRPr="005F66A6">
        <w:rPr>
          <w:rFonts w:eastAsia="SimSun"/>
          <w:sz w:val="28"/>
          <w:szCs w:val="28"/>
          <w:lang w:val="vi-VN"/>
        </w:rPr>
        <w:t>các</w:t>
      </w:r>
      <w:proofErr w:type="spellEnd"/>
      <w:r w:rsidRPr="005F66A6">
        <w:rPr>
          <w:rFonts w:eastAsia="SimSun"/>
          <w:sz w:val="28"/>
          <w:szCs w:val="28"/>
          <w:lang w:val="vi-VN"/>
        </w:rPr>
        <w:t xml:space="preserve"> </w:t>
      </w:r>
      <w:proofErr w:type="spellStart"/>
      <w:r w:rsidRPr="005F66A6">
        <w:rPr>
          <w:rFonts w:eastAsia="SimSun"/>
          <w:sz w:val="28"/>
          <w:szCs w:val="28"/>
          <w:lang w:val="vi-VN"/>
        </w:rPr>
        <w:t>khóa</w:t>
      </w:r>
      <w:proofErr w:type="spellEnd"/>
      <w:r w:rsidRPr="005F66A6">
        <w:rPr>
          <w:rFonts w:eastAsia="SimSun"/>
          <w:sz w:val="28"/>
          <w:szCs w:val="28"/>
          <w:lang w:val="vi-VN"/>
        </w:rPr>
        <w:t xml:space="preserve"> </w:t>
      </w:r>
      <w:proofErr w:type="spellStart"/>
      <w:r w:rsidRPr="005F66A6">
        <w:rPr>
          <w:rFonts w:eastAsia="SimSun"/>
          <w:sz w:val="28"/>
          <w:szCs w:val="28"/>
          <w:lang w:val="vi-VN"/>
        </w:rPr>
        <w:t>học</w:t>
      </w:r>
      <w:proofErr w:type="spellEnd"/>
      <w:r w:rsidRPr="005F66A6">
        <w:rPr>
          <w:rFonts w:eastAsia="SimSun"/>
          <w:sz w:val="28"/>
          <w:szCs w:val="28"/>
          <w:lang w:val="vi-VN"/>
        </w:rPr>
        <w:t xml:space="preserve"> </w:t>
      </w:r>
      <w:proofErr w:type="spellStart"/>
      <w:r w:rsidRPr="005F66A6">
        <w:rPr>
          <w:rFonts w:eastAsia="SimSun"/>
          <w:sz w:val="28"/>
          <w:szCs w:val="28"/>
          <w:lang w:val="vi-VN"/>
        </w:rPr>
        <w:t>bồi</w:t>
      </w:r>
      <w:proofErr w:type="spellEnd"/>
      <w:r w:rsidRPr="005F66A6">
        <w:rPr>
          <w:rFonts w:eastAsia="SimSun"/>
          <w:sz w:val="28"/>
          <w:szCs w:val="28"/>
          <w:lang w:val="vi-VN"/>
        </w:rPr>
        <w:t xml:space="preserve"> </w:t>
      </w:r>
      <w:proofErr w:type="spellStart"/>
      <w:r w:rsidRPr="005F66A6">
        <w:rPr>
          <w:rFonts w:eastAsia="SimSun"/>
          <w:sz w:val="28"/>
          <w:szCs w:val="28"/>
          <w:lang w:val="vi-VN"/>
        </w:rPr>
        <w:t>dưỡng</w:t>
      </w:r>
      <w:proofErr w:type="spellEnd"/>
      <w:r w:rsidRPr="005F66A6">
        <w:rPr>
          <w:rFonts w:eastAsia="SimSun"/>
          <w:sz w:val="28"/>
          <w:szCs w:val="28"/>
          <w:lang w:val="vi-VN"/>
        </w:rPr>
        <w:t xml:space="preserve"> nâng cao </w:t>
      </w:r>
      <w:proofErr w:type="spellStart"/>
      <w:r w:rsidRPr="005F66A6">
        <w:rPr>
          <w:rFonts w:eastAsia="SimSun"/>
          <w:sz w:val="28"/>
          <w:szCs w:val="28"/>
          <w:lang w:val="vi-VN"/>
        </w:rPr>
        <w:t>trình</w:t>
      </w:r>
      <w:proofErr w:type="spellEnd"/>
      <w:r w:rsidRPr="005F66A6">
        <w:rPr>
          <w:rFonts w:eastAsia="SimSun"/>
          <w:sz w:val="28"/>
          <w:szCs w:val="28"/>
          <w:lang w:val="vi-VN"/>
        </w:rPr>
        <w:t xml:space="preserve"> </w:t>
      </w:r>
      <w:proofErr w:type="spellStart"/>
      <w:r w:rsidRPr="005F66A6">
        <w:rPr>
          <w:rFonts w:eastAsia="SimSun"/>
          <w:sz w:val="28"/>
          <w:szCs w:val="28"/>
          <w:lang w:val="vi-VN"/>
        </w:rPr>
        <w:t>độ</w:t>
      </w:r>
      <w:proofErr w:type="spellEnd"/>
      <w:r w:rsidRPr="005F66A6">
        <w:rPr>
          <w:rFonts w:eastAsia="SimSun"/>
          <w:sz w:val="28"/>
          <w:szCs w:val="28"/>
          <w:lang w:val="vi-VN"/>
        </w:rPr>
        <w:t xml:space="preserve"> chuyên môn, </w:t>
      </w:r>
      <w:proofErr w:type="spellStart"/>
      <w:r w:rsidRPr="005F66A6">
        <w:rPr>
          <w:rFonts w:eastAsia="SimSun"/>
          <w:sz w:val="28"/>
          <w:szCs w:val="28"/>
          <w:lang w:val="vi-VN"/>
        </w:rPr>
        <w:t>ngoại</w:t>
      </w:r>
      <w:proofErr w:type="spellEnd"/>
      <w:r w:rsidRPr="005F66A6">
        <w:rPr>
          <w:rFonts w:eastAsia="SimSun"/>
          <w:sz w:val="28"/>
          <w:szCs w:val="28"/>
          <w:lang w:val="vi-VN"/>
        </w:rPr>
        <w:t xml:space="preserve"> </w:t>
      </w:r>
      <w:proofErr w:type="spellStart"/>
      <w:r w:rsidRPr="005F66A6">
        <w:rPr>
          <w:rFonts w:eastAsia="SimSun"/>
          <w:sz w:val="28"/>
          <w:szCs w:val="28"/>
          <w:lang w:val="vi-VN"/>
        </w:rPr>
        <w:t>ngữ</w:t>
      </w:r>
      <w:proofErr w:type="spellEnd"/>
      <w:r w:rsidRPr="005F66A6">
        <w:rPr>
          <w:rFonts w:eastAsia="SimSun"/>
          <w:sz w:val="28"/>
          <w:szCs w:val="28"/>
          <w:lang w:val="vi-VN"/>
        </w:rPr>
        <w:t xml:space="preserve">, tin </w:t>
      </w:r>
      <w:proofErr w:type="spellStart"/>
      <w:r w:rsidRPr="005F66A6">
        <w:rPr>
          <w:rFonts w:eastAsia="SimSun"/>
          <w:sz w:val="28"/>
          <w:szCs w:val="28"/>
          <w:lang w:val="vi-VN"/>
        </w:rPr>
        <w:t>học</w:t>
      </w:r>
      <w:proofErr w:type="spellEnd"/>
      <w:r w:rsidRPr="005F66A6">
        <w:rPr>
          <w:rFonts w:eastAsia="SimSun"/>
          <w:sz w:val="28"/>
          <w:szCs w:val="28"/>
          <w:lang w:val="vi-VN"/>
        </w:rPr>
        <w:t xml:space="preserve">, </w:t>
      </w:r>
      <w:proofErr w:type="spellStart"/>
      <w:r w:rsidRPr="005F66A6">
        <w:rPr>
          <w:rFonts w:eastAsia="SimSun"/>
          <w:sz w:val="28"/>
          <w:szCs w:val="28"/>
          <w:lang w:val="vi-VN"/>
        </w:rPr>
        <w:t>kỹ</w:t>
      </w:r>
      <w:proofErr w:type="spellEnd"/>
      <w:r w:rsidRPr="005F66A6">
        <w:rPr>
          <w:rFonts w:eastAsia="SimSun"/>
          <w:sz w:val="28"/>
          <w:szCs w:val="28"/>
          <w:lang w:val="vi-VN"/>
        </w:rPr>
        <w:t xml:space="preserve"> năng </w:t>
      </w:r>
      <w:proofErr w:type="spellStart"/>
      <w:r w:rsidRPr="005F66A6">
        <w:rPr>
          <w:rFonts w:eastAsia="SimSun"/>
          <w:sz w:val="28"/>
          <w:szCs w:val="28"/>
          <w:lang w:val="vi-VN"/>
        </w:rPr>
        <w:t>quản</w:t>
      </w:r>
      <w:proofErr w:type="spellEnd"/>
      <w:r w:rsidRPr="005F66A6">
        <w:rPr>
          <w:rFonts w:eastAsia="SimSun"/>
          <w:sz w:val="28"/>
          <w:szCs w:val="28"/>
          <w:lang w:val="vi-VN"/>
        </w:rPr>
        <w:t xml:space="preserve"> </w:t>
      </w:r>
      <w:proofErr w:type="spellStart"/>
      <w:r w:rsidRPr="005F66A6">
        <w:rPr>
          <w:rFonts w:eastAsia="SimSun"/>
          <w:sz w:val="28"/>
          <w:szCs w:val="28"/>
          <w:lang w:val="vi-VN"/>
        </w:rPr>
        <w:t>lý</w:t>
      </w:r>
      <w:proofErr w:type="spellEnd"/>
      <w:r w:rsidRPr="005F66A6">
        <w:rPr>
          <w:rFonts w:eastAsia="SimSun"/>
          <w:sz w:val="28"/>
          <w:szCs w:val="28"/>
          <w:lang w:val="vi-VN"/>
        </w:rPr>
        <w:t xml:space="preserve"> nhằm nâng cao </w:t>
      </w:r>
      <w:proofErr w:type="spellStart"/>
      <w:r w:rsidRPr="005F66A6">
        <w:rPr>
          <w:rFonts w:eastAsia="SimSun"/>
          <w:sz w:val="28"/>
          <w:szCs w:val="28"/>
          <w:lang w:val="vi-VN"/>
        </w:rPr>
        <w:t>chất</w:t>
      </w:r>
      <w:proofErr w:type="spellEnd"/>
      <w:r w:rsidRPr="005F66A6">
        <w:rPr>
          <w:rFonts w:eastAsia="SimSun"/>
          <w:sz w:val="28"/>
          <w:szCs w:val="28"/>
          <w:lang w:val="vi-VN"/>
        </w:rPr>
        <w:t xml:space="preserve"> </w:t>
      </w:r>
      <w:proofErr w:type="spellStart"/>
      <w:r w:rsidRPr="005F66A6">
        <w:rPr>
          <w:rFonts w:eastAsia="SimSun"/>
          <w:sz w:val="28"/>
          <w:szCs w:val="28"/>
          <w:lang w:val="vi-VN"/>
        </w:rPr>
        <w:t>lượng</w:t>
      </w:r>
      <w:proofErr w:type="spellEnd"/>
      <w:r w:rsidRPr="005F66A6">
        <w:rPr>
          <w:rFonts w:eastAsia="SimSun"/>
          <w:sz w:val="28"/>
          <w:szCs w:val="28"/>
          <w:lang w:val="vi-VN"/>
        </w:rPr>
        <w:t xml:space="preserve"> </w:t>
      </w:r>
      <w:proofErr w:type="spellStart"/>
      <w:r w:rsidRPr="005F66A6">
        <w:rPr>
          <w:rFonts w:eastAsia="SimSun"/>
          <w:sz w:val="28"/>
          <w:szCs w:val="28"/>
          <w:lang w:val="vi-VN"/>
        </w:rPr>
        <w:t>đào</w:t>
      </w:r>
      <w:proofErr w:type="spellEnd"/>
      <w:r w:rsidRPr="005F66A6">
        <w:rPr>
          <w:rFonts w:eastAsia="SimSun"/>
          <w:sz w:val="28"/>
          <w:szCs w:val="28"/>
          <w:lang w:val="vi-VN"/>
        </w:rPr>
        <w:t xml:space="preserve"> </w:t>
      </w:r>
      <w:proofErr w:type="spellStart"/>
      <w:r w:rsidRPr="005F66A6">
        <w:rPr>
          <w:rFonts w:eastAsia="SimSun"/>
          <w:sz w:val="28"/>
          <w:szCs w:val="28"/>
          <w:lang w:val="vi-VN"/>
        </w:rPr>
        <w:t>tạo</w:t>
      </w:r>
      <w:proofErr w:type="spellEnd"/>
      <w:r w:rsidRPr="005F66A6">
        <w:rPr>
          <w:rFonts w:eastAsia="SimSun"/>
          <w:sz w:val="28"/>
          <w:szCs w:val="28"/>
          <w:lang w:val="vi-VN"/>
        </w:rPr>
        <w:t xml:space="preserve"> </w:t>
      </w:r>
      <w:proofErr w:type="spellStart"/>
      <w:r w:rsidRPr="005F66A6">
        <w:rPr>
          <w:rFonts w:eastAsia="SimSun"/>
          <w:sz w:val="28"/>
          <w:szCs w:val="28"/>
          <w:lang w:val="vi-VN"/>
        </w:rPr>
        <w:t>thể</w:t>
      </w:r>
      <w:proofErr w:type="spellEnd"/>
      <w:r w:rsidRPr="005F66A6">
        <w:rPr>
          <w:rFonts w:eastAsia="SimSun"/>
          <w:sz w:val="28"/>
          <w:szCs w:val="28"/>
          <w:lang w:val="vi-VN"/>
        </w:rPr>
        <w:t xml:space="preserve"> </w:t>
      </w:r>
      <w:proofErr w:type="spellStart"/>
      <w:r w:rsidRPr="005F66A6">
        <w:rPr>
          <w:rFonts w:eastAsia="SimSun"/>
          <w:sz w:val="28"/>
          <w:szCs w:val="28"/>
          <w:lang w:val="vi-VN"/>
        </w:rPr>
        <w:t>hiện</w:t>
      </w:r>
      <w:proofErr w:type="spellEnd"/>
      <w:r w:rsidRPr="005F66A6">
        <w:rPr>
          <w:rFonts w:eastAsia="SimSun"/>
          <w:sz w:val="28"/>
          <w:szCs w:val="28"/>
          <w:lang w:val="vi-VN"/>
        </w:rPr>
        <w:t xml:space="preserve"> trong </w:t>
      </w:r>
      <w:proofErr w:type="spellStart"/>
      <w:r w:rsidRPr="005F66A6">
        <w:rPr>
          <w:rFonts w:eastAsia="SimSun"/>
          <w:sz w:val="28"/>
          <w:szCs w:val="28"/>
          <w:lang w:val="vi-VN"/>
        </w:rPr>
        <w:t>kế</w:t>
      </w:r>
      <w:proofErr w:type="spellEnd"/>
      <w:r w:rsidRPr="005F66A6">
        <w:rPr>
          <w:rFonts w:eastAsia="SimSun"/>
          <w:sz w:val="28"/>
          <w:szCs w:val="28"/>
          <w:lang w:val="vi-VN"/>
        </w:rPr>
        <w:t xml:space="preserve"> </w:t>
      </w:r>
      <w:proofErr w:type="spellStart"/>
      <w:r w:rsidRPr="005F66A6">
        <w:rPr>
          <w:rFonts w:eastAsia="SimSun"/>
          <w:sz w:val="28"/>
          <w:szCs w:val="28"/>
          <w:lang w:val="vi-VN"/>
        </w:rPr>
        <w:t>hoạch</w:t>
      </w:r>
      <w:proofErr w:type="spellEnd"/>
      <w:r w:rsidRPr="005F66A6">
        <w:rPr>
          <w:rFonts w:eastAsia="SimSun"/>
          <w:sz w:val="28"/>
          <w:szCs w:val="28"/>
          <w:lang w:val="vi-VN"/>
        </w:rPr>
        <w:t xml:space="preserve"> </w:t>
      </w:r>
      <w:proofErr w:type="spellStart"/>
      <w:r w:rsidRPr="005F66A6">
        <w:rPr>
          <w:rFonts w:eastAsia="SimSun"/>
          <w:sz w:val="28"/>
          <w:szCs w:val="28"/>
          <w:lang w:val="vi-VN"/>
        </w:rPr>
        <w:t>nhiệm</w:t>
      </w:r>
      <w:proofErr w:type="spellEnd"/>
      <w:r w:rsidRPr="005F66A6">
        <w:rPr>
          <w:rFonts w:eastAsia="SimSun"/>
          <w:sz w:val="28"/>
          <w:szCs w:val="28"/>
          <w:lang w:val="vi-VN"/>
        </w:rPr>
        <w:t xml:space="preserve"> </w:t>
      </w:r>
      <w:proofErr w:type="spellStart"/>
      <w:r w:rsidRPr="005F66A6">
        <w:rPr>
          <w:rFonts w:eastAsia="SimSun"/>
          <w:sz w:val="28"/>
          <w:szCs w:val="28"/>
          <w:lang w:val="vi-VN"/>
        </w:rPr>
        <w:t>vụ</w:t>
      </w:r>
      <w:proofErr w:type="spellEnd"/>
      <w:r w:rsidRPr="005F66A6">
        <w:rPr>
          <w:rFonts w:eastAsia="SimSun"/>
          <w:sz w:val="28"/>
          <w:szCs w:val="28"/>
          <w:lang w:val="vi-VN"/>
        </w:rPr>
        <w:t xml:space="preserve"> năm </w:t>
      </w:r>
      <w:proofErr w:type="spellStart"/>
      <w:r w:rsidRPr="005F66A6">
        <w:rPr>
          <w:rFonts w:eastAsia="SimSun"/>
          <w:sz w:val="28"/>
          <w:szCs w:val="28"/>
          <w:lang w:val="vi-VN"/>
        </w:rPr>
        <w:t>học</w:t>
      </w:r>
      <w:proofErr w:type="spellEnd"/>
      <w:r w:rsidRPr="005F66A6">
        <w:rPr>
          <w:rFonts w:eastAsia="SimSun"/>
          <w:sz w:val="28"/>
          <w:szCs w:val="28"/>
          <w:lang w:val="vi-VN"/>
        </w:rPr>
        <w:t xml:space="preserve"> </w:t>
      </w:r>
      <w:proofErr w:type="spellStart"/>
      <w:r w:rsidRPr="005F66A6">
        <w:rPr>
          <w:rFonts w:eastAsia="SimSun"/>
          <w:sz w:val="28"/>
          <w:szCs w:val="28"/>
          <w:lang w:val="vi-VN"/>
        </w:rPr>
        <w:t>hằng</w:t>
      </w:r>
      <w:proofErr w:type="spellEnd"/>
      <w:r w:rsidRPr="005F66A6">
        <w:rPr>
          <w:rFonts w:eastAsia="SimSun"/>
          <w:sz w:val="28"/>
          <w:szCs w:val="28"/>
          <w:lang w:val="vi-VN"/>
        </w:rPr>
        <w:t xml:space="preserve"> năm (</w:t>
      </w:r>
      <w:r w:rsidRPr="005D728B">
        <w:rPr>
          <w:rFonts w:eastAsia="SimSun"/>
          <w:b/>
          <w:i/>
          <w:iCs/>
          <w:color w:val="C00000"/>
          <w:sz w:val="28"/>
          <w:szCs w:val="28"/>
          <w:lang w:val="vi-VN"/>
        </w:rPr>
        <w:t>3.5.01</w:t>
      </w:r>
      <w:r w:rsidRPr="005F66A6">
        <w:rPr>
          <w:rFonts w:eastAsia="SimSun"/>
          <w:i/>
          <w:iCs/>
          <w:color w:val="C00000"/>
          <w:sz w:val="28"/>
          <w:szCs w:val="28"/>
          <w:lang w:val="vi-VN"/>
        </w:rPr>
        <w:t>-</w:t>
      </w:r>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Đề</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xuất</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và</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danh</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sách</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đề</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xuất</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nhu</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cầu</w:t>
      </w:r>
      <w:proofErr w:type="spellEnd"/>
      <w:r w:rsidRPr="005F66A6">
        <w:rPr>
          <w:rFonts w:eastAsia="SimSun"/>
          <w:i/>
          <w:iCs/>
          <w:color w:val="C00000"/>
          <w:sz w:val="28"/>
          <w:szCs w:val="28"/>
          <w:lang w:val="vi-VN"/>
        </w:rPr>
        <w:t xml:space="preserve"> </w:t>
      </w:r>
      <w:proofErr w:type="spellStart"/>
      <w:r w:rsidRPr="005F66A6">
        <w:rPr>
          <w:rFonts w:eastAsia="SimSun"/>
          <w:i/>
          <w:iCs/>
          <w:color w:val="C00000"/>
          <w:sz w:val="28"/>
          <w:szCs w:val="28"/>
          <w:lang w:val="vi-VN"/>
        </w:rPr>
        <w:t>đào</w:t>
      </w:r>
      <w:proofErr w:type="spellEnd"/>
      <w:r w:rsidRPr="005F66A6">
        <w:rPr>
          <w:rFonts w:eastAsia="SimSun"/>
          <w:i/>
          <w:iCs/>
          <w:color w:val="C00000"/>
          <w:sz w:val="28"/>
          <w:szCs w:val="28"/>
          <w:lang w:val="vi-VN"/>
        </w:rPr>
        <w:t xml:space="preserve"> </w:t>
      </w:r>
      <w:proofErr w:type="spellStart"/>
      <w:r w:rsidRPr="005F66A6">
        <w:rPr>
          <w:rFonts w:eastAsia="SimSun"/>
          <w:i/>
          <w:iCs/>
          <w:color w:val="C00000"/>
          <w:sz w:val="28"/>
          <w:szCs w:val="28"/>
          <w:lang w:val="vi-VN"/>
        </w:rPr>
        <w:t>tạo</w:t>
      </w:r>
      <w:proofErr w:type="spellEnd"/>
      <w:r w:rsidRPr="005F66A6">
        <w:rPr>
          <w:rFonts w:eastAsia="SimSun"/>
          <w:i/>
          <w:iCs/>
          <w:color w:val="C00000"/>
          <w:sz w:val="28"/>
          <w:szCs w:val="28"/>
          <w:lang w:val="vi-VN"/>
        </w:rPr>
        <w:t xml:space="preserve">, </w:t>
      </w:r>
      <w:proofErr w:type="spellStart"/>
      <w:r w:rsidRPr="005F66A6">
        <w:rPr>
          <w:rFonts w:eastAsia="SimSun"/>
          <w:i/>
          <w:iCs/>
          <w:color w:val="C00000"/>
          <w:sz w:val="28"/>
          <w:szCs w:val="28"/>
          <w:lang w:val="vi-VN"/>
        </w:rPr>
        <w:t>bồi</w:t>
      </w:r>
      <w:proofErr w:type="spellEnd"/>
      <w:r w:rsidRPr="005F66A6">
        <w:rPr>
          <w:rFonts w:eastAsia="SimSun"/>
          <w:i/>
          <w:iCs/>
          <w:color w:val="C00000"/>
          <w:sz w:val="28"/>
          <w:szCs w:val="28"/>
          <w:lang w:val="vi-VN"/>
        </w:rPr>
        <w:t xml:space="preserve"> </w:t>
      </w:r>
      <w:proofErr w:type="spellStart"/>
      <w:r w:rsidRPr="005F66A6">
        <w:rPr>
          <w:rFonts w:eastAsia="SimSun"/>
          <w:i/>
          <w:iCs/>
          <w:color w:val="C00000"/>
          <w:sz w:val="28"/>
          <w:szCs w:val="28"/>
          <w:lang w:val="vi-VN"/>
        </w:rPr>
        <w:t>dưỡng</w:t>
      </w:r>
      <w:proofErr w:type="spellEnd"/>
      <w:r w:rsidRPr="005F66A6">
        <w:rPr>
          <w:rFonts w:eastAsia="SimSun"/>
          <w:i/>
          <w:iCs/>
          <w:color w:val="C00000"/>
          <w:sz w:val="28"/>
          <w:szCs w:val="28"/>
          <w:lang w:val="vi-VN"/>
        </w:rPr>
        <w:t xml:space="preserve"> viên </w:t>
      </w:r>
      <w:proofErr w:type="spellStart"/>
      <w:r w:rsidRPr="005F66A6">
        <w:rPr>
          <w:rFonts w:eastAsia="SimSun"/>
          <w:i/>
          <w:iCs/>
          <w:color w:val="C00000"/>
          <w:sz w:val="28"/>
          <w:szCs w:val="28"/>
          <w:lang w:val="vi-VN"/>
        </w:rPr>
        <w:t>chức</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giai</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đoạn</w:t>
      </w:r>
      <w:proofErr w:type="spellEnd"/>
      <w:r w:rsidRPr="005F66A6">
        <w:rPr>
          <w:rFonts w:eastAsia="SimSun"/>
          <w:i/>
          <w:iCs/>
          <w:color w:val="C00000"/>
          <w:sz w:val="28"/>
          <w:szCs w:val="28"/>
          <w:lang w:val="en-US"/>
        </w:rPr>
        <w:t xml:space="preserve"> 2016 - 2020, 2021-2025</w:t>
      </w:r>
      <w:r w:rsidRPr="005F66A6">
        <w:rPr>
          <w:rFonts w:eastAsia="SimSun"/>
          <w:sz w:val="28"/>
          <w:szCs w:val="28"/>
          <w:lang w:val="vi-VN"/>
        </w:rPr>
        <w:t xml:space="preserve">). </w:t>
      </w:r>
      <w:proofErr w:type="spellStart"/>
      <w:r w:rsidRPr="005F66A6">
        <w:rPr>
          <w:rFonts w:eastAsia="SimSun"/>
          <w:sz w:val="28"/>
          <w:szCs w:val="28"/>
          <w:lang w:val="vi-VN"/>
        </w:rPr>
        <w:t>Kết</w:t>
      </w:r>
      <w:proofErr w:type="spellEnd"/>
      <w:r w:rsidRPr="005F66A6">
        <w:rPr>
          <w:rFonts w:eastAsia="SimSun"/>
          <w:sz w:val="28"/>
          <w:szCs w:val="28"/>
          <w:lang w:val="vi-VN"/>
        </w:rPr>
        <w:t xml:space="preserve"> </w:t>
      </w:r>
      <w:proofErr w:type="spellStart"/>
      <w:r w:rsidRPr="005F66A6">
        <w:rPr>
          <w:rFonts w:eastAsia="SimSun"/>
          <w:sz w:val="28"/>
          <w:szCs w:val="28"/>
          <w:lang w:val="vi-VN"/>
        </w:rPr>
        <w:t>quả</w:t>
      </w:r>
      <w:proofErr w:type="spellEnd"/>
      <w:r w:rsidRPr="005F66A6">
        <w:rPr>
          <w:rFonts w:eastAsia="SimSun"/>
          <w:sz w:val="28"/>
          <w:szCs w:val="28"/>
          <w:lang w:val="vi-VN"/>
        </w:rPr>
        <w:t xml:space="preserve"> </w:t>
      </w:r>
      <w:proofErr w:type="spellStart"/>
      <w:r w:rsidRPr="005F66A6">
        <w:rPr>
          <w:rFonts w:eastAsia="SimSun"/>
          <w:sz w:val="28"/>
          <w:szCs w:val="28"/>
          <w:lang w:val="vi-VN"/>
        </w:rPr>
        <w:t>của</w:t>
      </w:r>
      <w:proofErr w:type="spellEnd"/>
      <w:r w:rsidRPr="005F66A6">
        <w:rPr>
          <w:rFonts w:eastAsia="SimSun"/>
          <w:sz w:val="28"/>
          <w:szCs w:val="28"/>
          <w:lang w:val="vi-VN"/>
        </w:rPr>
        <w:t xml:space="preserve"> công </w:t>
      </w:r>
      <w:proofErr w:type="spellStart"/>
      <w:r w:rsidRPr="005F66A6">
        <w:rPr>
          <w:rFonts w:eastAsia="SimSun"/>
          <w:sz w:val="28"/>
          <w:szCs w:val="28"/>
          <w:lang w:val="vi-VN"/>
        </w:rPr>
        <w:t>tác</w:t>
      </w:r>
      <w:proofErr w:type="spellEnd"/>
      <w:r w:rsidRPr="005F66A6">
        <w:rPr>
          <w:rFonts w:eastAsia="SimSun"/>
          <w:sz w:val="28"/>
          <w:szCs w:val="28"/>
          <w:lang w:val="vi-VN"/>
        </w:rPr>
        <w:t xml:space="preserve"> </w:t>
      </w:r>
      <w:proofErr w:type="spellStart"/>
      <w:r w:rsidRPr="005F66A6">
        <w:rPr>
          <w:rFonts w:eastAsia="SimSun"/>
          <w:sz w:val="28"/>
          <w:szCs w:val="28"/>
          <w:lang w:val="vi-VN"/>
        </w:rPr>
        <w:t>đào</w:t>
      </w:r>
      <w:proofErr w:type="spellEnd"/>
      <w:r w:rsidRPr="005F66A6">
        <w:rPr>
          <w:rFonts w:eastAsia="SimSun"/>
          <w:sz w:val="28"/>
          <w:szCs w:val="28"/>
          <w:lang w:val="vi-VN"/>
        </w:rPr>
        <w:t xml:space="preserve"> </w:t>
      </w:r>
      <w:proofErr w:type="spellStart"/>
      <w:r w:rsidRPr="005F66A6">
        <w:rPr>
          <w:rFonts w:eastAsia="SimSun"/>
          <w:sz w:val="28"/>
          <w:szCs w:val="28"/>
          <w:lang w:val="vi-VN"/>
        </w:rPr>
        <w:t>tạo</w:t>
      </w:r>
      <w:proofErr w:type="spellEnd"/>
      <w:r w:rsidRPr="005F66A6">
        <w:rPr>
          <w:rFonts w:eastAsia="SimSun"/>
          <w:sz w:val="28"/>
          <w:szCs w:val="28"/>
          <w:lang w:val="vi-VN"/>
        </w:rPr>
        <w:t xml:space="preserve"> </w:t>
      </w:r>
      <w:proofErr w:type="spellStart"/>
      <w:r w:rsidRPr="005F66A6">
        <w:rPr>
          <w:rFonts w:eastAsia="SimSun"/>
          <w:sz w:val="28"/>
          <w:szCs w:val="28"/>
          <w:lang w:val="vi-VN"/>
        </w:rPr>
        <w:t>bồi</w:t>
      </w:r>
      <w:proofErr w:type="spellEnd"/>
      <w:r w:rsidRPr="005F66A6">
        <w:rPr>
          <w:rFonts w:eastAsia="SimSun"/>
          <w:sz w:val="28"/>
          <w:szCs w:val="28"/>
          <w:lang w:val="vi-VN"/>
        </w:rPr>
        <w:t xml:space="preserve"> </w:t>
      </w:r>
      <w:proofErr w:type="spellStart"/>
      <w:r w:rsidRPr="005F66A6">
        <w:rPr>
          <w:rFonts w:eastAsia="SimSun"/>
          <w:sz w:val="28"/>
          <w:szCs w:val="28"/>
          <w:lang w:val="vi-VN"/>
        </w:rPr>
        <w:t>dưỡng</w:t>
      </w:r>
      <w:proofErr w:type="spellEnd"/>
      <w:r w:rsidRPr="005F66A6">
        <w:rPr>
          <w:rFonts w:eastAsia="SimSun"/>
          <w:sz w:val="28"/>
          <w:szCs w:val="28"/>
          <w:lang w:val="vi-VN"/>
        </w:rPr>
        <w:t xml:space="preserve"> đem </w:t>
      </w:r>
      <w:proofErr w:type="spellStart"/>
      <w:r w:rsidRPr="005F66A6">
        <w:rPr>
          <w:rFonts w:eastAsia="SimSun"/>
          <w:sz w:val="28"/>
          <w:szCs w:val="28"/>
          <w:lang w:val="vi-VN"/>
        </w:rPr>
        <w:t>lại</w:t>
      </w:r>
      <w:proofErr w:type="spellEnd"/>
      <w:r w:rsidRPr="005F66A6">
        <w:rPr>
          <w:rFonts w:eastAsia="SimSun"/>
          <w:sz w:val="28"/>
          <w:szCs w:val="28"/>
          <w:lang w:val="vi-VN"/>
        </w:rPr>
        <w:t xml:space="preserve"> </w:t>
      </w:r>
      <w:proofErr w:type="spellStart"/>
      <w:r w:rsidRPr="005F66A6">
        <w:rPr>
          <w:rFonts w:eastAsia="SimSun"/>
          <w:sz w:val="28"/>
          <w:szCs w:val="28"/>
          <w:lang w:val="vi-VN"/>
        </w:rPr>
        <w:t>là</w:t>
      </w:r>
      <w:proofErr w:type="spellEnd"/>
      <w:r w:rsidRPr="005F66A6">
        <w:rPr>
          <w:rFonts w:eastAsia="SimSun"/>
          <w:sz w:val="28"/>
          <w:szCs w:val="28"/>
          <w:lang w:val="vi-VN"/>
        </w:rPr>
        <w:t xml:space="preserve"> </w:t>
      </w:r>
      <w:proofErr w:type="spellStart"/>
      <w:r w:rsidRPr="005F66A6">
        <w:rPr>
          <w:rFonts w:eastAsia="SimSun"/>
          <w:sz w:val="28"/>
          <w:szCs w:val="28"/>
          <w:lang w:val="vi-VN"/>
        </w:rPr>
        <w:t>trình</w:t>
      </w:r>
      <w:proofErr w:type="spellEnd"/>
      <w:r w:rsidRPr="005F66A6">
        <w:rPr>
          <w:rFonts w:eastAsia="SimSun"/>
          <w:sz w:val="28"/>
          <w:szCs w:val="28"/>
          <w:lang w:val="vi-VN"/>
        </w:rPr>
        <w:t xml:space="preserve"> </w:t>
      </w:r>
      <w:proofErr w:type="spellStart"/>
      <w:r w:rsidRPr="005F66A6">
        <w:rPr>
          <w:rFonts w:eastAsia="SimSun"/>
          <w:sz w:val="28"/>
          <w:szCs w:val="28"/>
          <w:lang w:val="vi-VN"/>
        </w:rPr>
        <w:t>độ</w:t>
      </w:r>
      <w:proofErr w:type="spellEnd"/>
      <w:r w:rsidRPr="005F66A6">
        <w:rPr>
          <w:rFonts w:eastAsia="SimSun"/>
          <w:sz w:val="28"/>
          <w:szCs w:val="28"/>
          <w:lang w:val="vi-VN"/>
        </w:rPr>
        <w:t xml:space="preserve"> chuyên môn </w:t>
      </w:r>
      <w:proofErr w:type="spellStart"/>
      <w:r w:rsidRPr="005F66A6">
        <w:rPr>
          <w:rFonts w:eastAsia="SimSun"/>
          <w:sz w:val="28"/>
          <w:szCs w:val="28"/>
          <w:lang w:val="vi-VN"/>
        </w:rPr>
        <w:t>của</w:t>
      </w:r>
      <w:proofErr w:type="spellEnd"/>
      <w:r w:rsidRPr="005F66A6">
        <w:rPr>
          <w:rFonts w:eastAsia="SimSun"/>
          <w:sz w:val="28"/>
          <w:szCs w:val="28"/>
          <w:lang w:val="vi-VN"/>
        </w:rPr>
        <w:t xml:space="preserve"> </w:t>
      </w:r>
      <w:proofErr w:type="spellStart"/>
      <w:r w:rsidRPr="005F66A6">
        <w:rPr>
          <w:rFonts w:eastAsia="SimSun"/>
          <w:sz w:val="28"/>
          <w:szCs w:val="28"/>
          <w:lang w:val="vi-VN"/>
        </w:rPr>
        <w:t>đội</w:t>
      </w:r>
      <w:proofErr w:type="spellEnd"/>
      <w:r w:rsidRPr="005F66A6">
        <w:rPr>
          <w:rFonts w:eastAsia="SimSun"/>
          <w:sz w:val="28"/>
          <w:szCs w:val="28"/>
          <w:lang w:val="vi-VN"/>
        </w:rPr>
        <w:t xml:space="preserve"> ngũ </w:t>
      </w:r>
      <w:proofErr w:type="spellStart"/>
      <w:r w:rsidRPr="005F66A6">
        <w:rPr>
          <w:rFonts w:eastAsia="SimSun"/>
          <w:sz w:val="28"/>
          <w:szCs w:val="28"/>
          <w:lang w:val="vi-VN"/>
        </w:rPr>
        <w:t>nhà</w:t>
      </w:r>
      <w:proofErr w:type="spellEnd"/>
      <w:r w:rsidRPr="005F66A6">
        <w:rPr>
          <w:rFonts w:eastAsia="SimSun"/>
          <w:sz w:val="28"/>
          <w:szCs w:val="28"/>
          <w:lang w:val="vi-VN"/>
        </w:rPr>
        <w:t xml:space="preserve"> </w:t>
      </w:r>
      <w:proofErr w:type="spellStart"/>
      <w:r w:rsidRPr="005F66A6">
        <w:rPr>
          <w:rFonts w:eastAsia="SimSun"/>
          <w:sz w:val="28"/>
          <w:szCs w:val="28"/>
          <w:lang w:val="vi-VN"/>
        </w:rPr>
        <w:t>giáo</w:t>
      </w:r>
      <w:proofErr w:type="spellEnd"/>
      <w:r w:rsidRPr="005F66A6">
        <w:rPr>
          <w:rFonts w:eastAsia="SimSun"/>
          <w:sz w:val="28"/>
          <w:szCs w:val="28"/>
          <w:lang w:val="vi-VN"/>
        </w:rPr>
        <w:t xml:space="preserve"> </w:t>
      </w:r>
      <w:proofErr w:type="spellStart"/>
      <w:r w:rsidRPr="005F66A6">
        <w:rPr>
          <w:rFonts w:eastAsia="SimSun"/>
          <w:sz w:val="28"/>
          <w:szCs w:val="28"/>
          <w:lang w:val="vi-VN"/>
        </w:rPr>
        <w:t>ngày</w:t>
      </w:r>
      <w:proofErr w:type="spellEnd"/>
      <w:r w:rsidRPr="005F66A6">
        <w:rPr>
          <w:rFonts w:eastAsia="SimSun"/>
          <w:sz w:val="28"/>
          <w:szCs w:val="28"/>
          <w:lang w:val="vi-VN"/>
        </w:rPr>
        <w:t xml:space="preserve"> </w:t>
      </w:r>
      <w:proofErr w:type="spellStart"/>
      <w:r w:rsidRPr="005F66A6">
        <w:rPr>
          <w:rFonts w:eastAsia="SimSun"/>
          <w:sz w:val="28"/>
          <w:szCs w:val="28"/>
          <w:lang w:val="vi-VN"/>
        </w:rPr>
        <w:t>một</w:t>
      </w:r>
      <w:proofErr w:type="spellEnd"/>
      <w:r w:rsidRPr="005F66A6">
        <w:rPr>
          <w:rFonts w:eastAsia="SimSun"/>
          <w:sz w:val="28"/>
          <w:szCs w:val="28"/>
          <w:lang w:val="vi-VN"/>
        </w:rPr>
        <w:t xml:space="preserve"> nâng cao, </w:t>
      </w:r>
      <w:proofErr w:type="spellStart"/>
      <w:r w:rsidRPr="005F66A6">
        <w:rPr>
          <w:rFonts w:eastAsia="SimSun"/>
          <w:sz w:val="28"/>
          <w:szCs w:val="28"/>
          <w:lang w:val="vi-VN"/>
        </w:rPr>
        <w:t>đáp</w:t>
      </w:r>
      <w:proofErr w:type="spellEnd"/>
      <w:r w:rsidRPr="005F66A6">
        <w:rPr>
          <w:rFonts w:eastAsia="SimSun"/>
          <w:sz w:val="28"/>
          <w:szCs w:val="28"/>
          <w:lang w:val="vi-VN"/>
        </w:rPr>
        <w:t xml:space="preserve"> </w:t>
      </w:r>
      <w:proofErr w:type="spellStart"/>
      <w:r w:rsidRPr="005F66A6">
        <w:rPr>
          <w:rFonts w:eastAsia="SimSun"/>
          <w:sz w:val="28"/>
          <w:szCs w:val="28"/>
          <w:lang w:val="vi-VN"/>
        </w:rPr>
        <w:t>ứng</w:t>
      </w:r>
      <w:proofErr w:type="spellEnd"/>
      <w:r w:rsidRPr="005F66A6">
        <w:rPr>
          <w:rFonts w:eastAsia="SimSun"/>
          <w:sz w:val="28"/>
          <w:szCs w:val="28"/>
          <w:lang w:val="vi-VN"/>
        </w:rPr>
        <w:t xml:space="preserve"> </w:t>
      </w:r>
      <w:proofErr w:type="spellStart"/>
      <w:r w:rsidRPr="005F66A6">
        <w:rPr>
          <w:rFonts w:eastAsia="SimSun"/>
          <w:sz w:val="28"/>
          <w:szCs w:val="28"/>
          <w:lang w:val="vi-VN"/>
        </w:rPr>
        <w:t>các</w:t>
      </w:r>
      <w:proofErr w:type="spellEnd"/>
      <w:r w:rsidRPr="005F66A6">
        <w:rPr>
          <w:rFonts w:eastAsia="SimSun"/>
          <w:sz w:val="28"/>
          <w:szCs w:val="28"/>
          <w:lang w:val="vi-VN"/>
        </w:rPr>
        <w:t xml:space="preserve"> tiêu </w:t>
      </w:r>
      <w:proofErr w:type="spellStart"/>
      <w:r w:rsidRPr="005F66A6">
        <w:rPr>
          <w:rFonts w:eastAsia="SimSun"/>
          <w:sz w:val="28"/>
          <w:szCs w:val="28"/>
          <w:lang w:val="vi-VN"/>
        </w:rPr>
        <w:t>chí</w:t>
      </w:r>
      <w:proofErr w:type="spellEnd"/>
      <w:r w:rsidRPr="005F66A6">
        <w:rPr>
          <w:rFonts w:eastAsia="SimSun"/>
          <w:sz w:val="28"/>
          <w:szCs w:val="28"/>
          <w:lang w:val="vi-VN"/>
        </w:rPr>
        <w:t xml:space="preserve"> </w:t>
      </w:r>
      <w:proofErr w:type="spellStart"/>
      <w:r w:rsidRPr="005F66A6">
        <w:rPr>
          <w:rFonts w:eastAsia="SimSun"/>
          <w:sz w:val="28"/>
          <w:szCs w:val="28"/>
          <w:lang w:val="vi-VN"/>
        </w:rPr>
        <w:t>chuẩn</w:t>
      </w:r>
      <w:proofErr w:type="spellEnd"/>
      <w:r w:rsidRPr="005F66A6">
        <w:rPr>
          <w:rFonts w:eastAsia="SimSun"/>
          <w:sz w:val="28"/>
          <w:szCs w:val="28"/>
          <w:lang w:val="vi-VN"/>
        </w:rPr>
        <w:t xml:space="preserve"> </w:t>
      </w:r>
      <w:proofErr w:type="spellStart"/>
      <w:r w:rsidRPr="005F66A6">
        <w:rPr>
          <w:rFonts w:eastAsia="SimSun"/>
          <w:sz w:val="28"/>
          <w:szCs w:val="28"/>
          <w:lang w:val="vi-VN"/>
        </w:rPr>
        <w:t>hoá</w:t>
      </w:r>
      <w:proofErr w:type="spellEnd"/>
      <w:r w:rsidRPr="005F66A6">
        <w:rPr>
          <w:rFonts w:eastAsia="SimSun"/>
          <w:sz w:val="28"/>
          <w:szCs w:val="28"/>
          <w:lang w:val="vi-VN"/>
        </w:rPr>
        <w:t xml:space="preserve"> chuyên môn, </w:t>
      </w:r>
      <w:proofErr w:type="spellStart"/>
      <w:r w:rsidRPr="005F66A6">
        <w:rPr>
          <w:rFonts w:eastAsia="SimSun"/>
          <w:sz w:val="28"/>
          <w:szCs w:val="28"/>
          <w:lang w:val="vi-VN"/>
        </w:rPr>
        <w:t>nghiệp</w:t>
      </w:r>
      <w:proofErr w:type="spellEnd"/>
      <w:r w:rsidRPr="005F66A6">
        <w:rPr>
          <w:rFonts w:eastAsia="SimSun"/>
          <w:sz w:val="28"/>
          <w:szCs w:val="28"/>
          <w:lang w:val="vi-VN"/>
        </w:rPr>
        <w:t xml:space="preserve"> </w:t>
      </w:r>
      <w:proofErr w:type="spellStart"/>
      <w:r w:rsidRPr="005F66A6">
        <w:rPr>
          <w:rFonts w:eastAsia="SimSun"/>
          <w:sz w:val="28"/>
          <w:szCs w:val="28"/>
          <w:lang w:val="vi-VN"/>
        </w:rPr>
        <w:t>vụ</w:t>
      </w:r>
      <w:proofErr w:type="spellEnd"/>
      <w:r w:rsidRPr="005F66A6">
        <w:rPr>
          <w:rFonts w:eastAsia="SimSun"/>
          <w:sz w:val="28"/>
          <w:szCs w:val="28"/>
          <w:lang w:val="vi-VN"/>
        </w:rPr>
        <w:t xml:space="preserve">. </w:t>
      </w:r>
      <w:proofErr w:type="spellStart"/>
      <w:r w:rsidRPr="005F66A6">
        <w:rPr>
          <w:rFonts w:eastAsia="SimSun"/>
          <w:sz w:val="28"/>
          <w:szCs w:val="28"/>
          <w:lang w:val="vi-VN"/>
        </w:rPr>
        <w:t>Số</w:t>
      </w:r>
      <w:proofErr w:type="spellEnd"/>
      <w:r w:rsidRPr="005F66A6">
        <w:rPr>
          <w:rFonts w:eastAsia="SimSun"/>
          <w:sz w:val="28"/>
          <w:szCs w:val="28"/>
          <w:lang w:val="vi-VN"/>
        </w:rPr>
        <w:t xml:space="preserve"> </w:t>
      </w:r>
      <w:proofErr w:type="spellStart"/>
      <w:r w:rsidRPr="005F66A6">
        <w:rPr>
          <w:rFonts w:eastAsia="SimSun"/>
          <w:sz w:val="28"/>
          <w:szCs w:val="28"/>
          <w:lang w:val="vi-VN"/>
        </w:rPr>
        <w:t>liệu</w:t>
      </w:r>
      <w:proofErr w:type="spellEnd"/>
      <w:r w:rsidRPr="005F66A6">
        <w:rPr>
          <w:rFonts w:eastAsia="SimSun"/>
          <w:sz w:val="28"/>
          <w:szCs w:val="28"/>
          <w:lang w:val="vi-VN"/>
        </w:rPr>
        <w:t xml:space="preserve"> minh </w:t>
      </w:r>
      <w:proofErr w:type="spellStart"/>
      <w:r w:rsidRPr="005F66A6">
        <w:rPr>
          <w:rFonts w:eastAsia="SimSun"/>
          <w:sz w:val="28"/>
          <w:szCs w:val="28"/>
          <w:lang w:val="vi-VN"/>
        </w:rPr>
        <w:t>chứng</w:t>
      </w:r>
      <w:proofErr w:type="spellEnd"/>
      <w:r w:rsidRPr="005F66A6">
        <w:rPr>
          <w:rFonts w:eastAsia="SimSun"/>
          <w:sz w:val="28"/>
          <w:szCs w:val="28"/>
          <w:lang w:val="vi-VN"/>
        </w:rPr>
        <w:t xml:space="preserve"> </w:t>
      </w:r>
      <w:proofErr w:type="spellStart"/>
      <w:r w:rsidRPr="005F66A6">
        <w:rPr>
          <w:rFonts w:eastAsia="SimSun"/>
          <w:sz w:val="28"/>
          <w:szCs w:val="28"/>
          <w:lang w:val="vi-VN"/>
        </w:rPr>
        <w:t>cụ</w:t>
      </w:r>
      <w:proofErr w:type="spellEnd"/>
      <w:r w:rsidRPr="005F66A6">
        <w:rPr>
          <w:rFonts w:eastAsia="SimSun"/>
          <w:sz w:val="28"/>
          <w:szCs w:val="28"/>
          <w:lang w:val="vi-VN"/>
        </w:rPr>
        <w:t xml:space="preserve"> </w:t>
      </w:r>
      <w:proofErr w:type="spellStart"/>
      <w:r w:rsidRPr="005F66A6">
        <w:rPr>
          <w:rFonts w:eastAsia="SimSun"/>
          <w:sz w:val="28"/>
          <w:szCs w:val="28"/>
          <w:lang w:val="vi-VN"/>
        </w:rPr>
        <w:t>thể</w:t>
      </w:r>
      <w:proofErr w:type="spellEnd"/>
      <w:r w:rsidRPr="005F66A6">
        <w:rPr>
          <w:rFonts w:eastAsia="SimSun"/>
          <w:sz w:val="28"/>
          <w:szCs w:val="28"/>
          <w:lang w:val="vi-VN"/>
        </w:rPr>
        <w:t xml:space="preserve"> như sau:</w:t>
      </w:r>
    </w:p>
    <w:p w14:paraId="3096D827" w14:textId="331B9F4F" w:rsidR="00360026" w:rsidRPr="005F66A6" w:rsidRDefault="00360026" w:rsidP="000E4778">
      <w:pPr>
        <w:widowControl/>
        <w:autoSpaceDE/>
        <w:autoSpaceDN/>
        <w:spacing w:line="276" w:lineRule="auto"/>
        <w:ind w:firstLine="720"/>
        <w:jc w:val="both"/>
        <w:rPr>
          <w:rFonts w:eastAsia="SimSun"/>
          <w:color w:val="C00000"/>
          <w:sz w:val="28"/>
          <w:szCs w:val="28"/>
          <w:lang w:val="en-US"/>
        </w:rPr>
      </w:pPr>
      <w:r w:rsidRPr="005F66A6">
        <w:rPr>
          <w:rFonts w:eastAsia="SimSun"/>
          <w:sz w:val="28"/>
          <w:szCs w:val="28"/>
          <w:lang w:val="vi-VN"/>
        </w:rPr>
        <w:t>(</w:t>
      </w:r>
      <w:r w:rsidRPr="005F66A6">
        <w:rPr>
          <w:rFonts w:eastAsia="SimSun"/>
          <w:sz w:val="28"/>
          <w:szCs w:val="28"/>
          <w:lang w:val="en-US"/>
        </w:rPr>
        <w:t>1</w:t>
      </w:r>
      <w:r w:rsidRPr="005F66A6">
        <w:rPr>
          <w:rFonts w:eastAsia="SimSun"/>
          <w:sz w:val="28"/>
          <w:szCs w:val="28"/>
          <w:lang w:val="vi-VN"/>
        </w:rPr>
        <w:t>)</w:t>
      </w:r>
      <w:r w:rsidRPr="005F66A6">
        <w:rPr>
          <w:rFonts w:eastAsia="SimSun"/>
          <w:sz w:val="28"/>
          <w:szCs w:val="28"/>
          <w:lang w:val="en-US"/>
        </w:rPr>
        <w:t xml:space="preserve"> </w:t>
      </w:r>
      <w:r w:rsidR="007343A0">
        <w:rPr>
          <w:rFonts w:eastAsia="SimSun"/>
          <w:sz w:val="28"/>
          <w:szCs w:val="28"/>
          <w:lang w:val="vi-VN"/>
        </w:rPr>
        <w:t>Năm 2020</w:t>
      </w:r>
      <w:r w:rsidRPr="005F66A6">
        <w:rPr>
          <w:rFonts w:eastAsia="SimSun"/>
          <w:sz w:val="28"/>
          <w:szCs w:val="28"/>
          <w:lang w:val="vi-VN"/>
        </w:rPr>
        <w:t xml:space="preserve"> (</w:t>
      </w:r>
      <w:r w:rsidRPr="005D728B">
        <w:rPr>
          <w:rFonts w:eastAsia="SimSun"/>
          <w:b/>
          <w:i/>
          <w:iCs/>
          <w:color w:val="C00000"/>
          <w:sz w:val="28"/>
          <w:szCs w:val="28"/>
          <w:lang w:val="en-US"/>
        </w:rPr>
        <w:t>3.5.02</w:t>
      </w:r>
      <w:r w:rsidRPr="005F66A6">
        <w:rPr>
          <w:rFonts w:eastAsia="SimSun"/>
          <w:i/>
          <w:iCs/>
          <w:color w:val="C00000"/>
          <w:sz w:val="28"/>
          <w:szCs w:val="28"/>
          <w:lang w:val="en-US"/>
        </w:rPr>
        <w:t xml:space="preserve"> - </w:t>
      </w:r>
      <w:proofErr w:type="spellStart"/>
      <w:r w:rsidRPr="005F66A6">
        <w:rPr>
          <w:rFonts w:eastAsia="SimSun"/>
          <w:i/>
          <w:iCs/>
          <w:color w:val="C00000"/>
          <w:sz w:val="28"/>
          <w:szCs w:val="28"/>
          <w:lang w:val="en-US"/>
        </w:rPr>
        <w:t>Thông</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báo</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số</w:t>
      </w:r>
      <w:proofErr w:type="spellEnd"/>
      <w:r w:rsidRPr="005F66A6">
        <w:rPr>
          <w:rFonts w:eastAsia="SimSun"/>
          <w:i/>
          <w:iCs/>
          <w:color w:val="C00000"/>
          <w:sz w:val="28"/>
          <w:szCs w:val="28"/>
          <w:lang w:val="en-US"/>
        </w:rPr>
        <w:t xml:space="preserve"> 99/TB-</w:t>
      </w:r>
      <w:proofErr w:type="spellStart"/>
      <w:r w:rsidRPr="005F66A6">
        <w:rPr>
          <w:rFonts w:eastAsia="SimSun"/>
          <w:i/>
          <w:iCs/>
          <w:color w:val="C00000"/>
          <w:sz w:val="28"/>
          <w:szCs w:val="28"/>
          <w:lang w:val="en-US"/>
        </w:rPr>
        <w:t>TMDl</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ngày</w:t>
      </w:r>
      <w:proofErr w:type="spellEnd"/>
      <w:r w:rsidRPr="005F66A6">
        <w:rPr>
          <w:rFonts w:eastAsia="SimSun"/>
          <w:i/>
          <w:iCs/>
          <w:color w:val="C00000"/>
          <w:sz w:val="28"/>
          <w:szCs w:val="28"/>
          <w:lang w:val="en-US"/>
        </w:rPr>
        <w:t xml:space="preserve"> 7/5 </w:t>
      </w:r>
      <w:proofErr w:type="spellStart"/>
      <w:r w:rsidRPr="005F66A6">
        <w:rPr>
          <w:rFonts w:eastAsia="SimSun"/>
          <w:i/>
          <w:iCs/>
          <w:color w:val="C00000"/>
          <w:sz w:val="28"/>
          <w:szCs w:val="28"/>
          <w:lang w:val="en-US"/>
        </w:rPr>
        <w:t>Tổ</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chức</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lớp</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bồi</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dưỡng</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nâng</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cao</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kiến</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thức</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nghiệp</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vụ</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nhà</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hàng</w:t>
      </w:r>
      <w:proofErr w:type="spellEnd"/>
      <w:r w:rsidRPr="005F66A6">
        <w:rPr>
          <w:rFonts w:eastAsia="SimSun"/>
          <w:i/>
          <w:iCs/>
          <w:color w:val="C00000"/>
          <w:sz w:val="28"/>
          <w:szCs w:val="28"/>
          <w:lang w:val="en-US"/>
        </w:rPr>
        <w:t xml:space="preserve">; </w:t>
      </w:r>
      <w:r w:rsidRPr="005D728B">
        <w:rPr>
          <w:rFonts w:eastAsia="SimSun"/>
          <w:b/>
          <w:i/>
          <w:iCs/>
          <w:color w:val="C00000"/>
          <w:sz w:val="28"/>
          <w:szCs w:val="28"/>
          <w:lang w:val="en-US"/>
        </w:rPr>
        <w:t>3.5.03</w:t>
      </w:r>
      <w:r w:rsidRPr="005F66A6">
        <w:rPr>
          <w:rFonts w:eastAsia="SimSun"/>
          <w:i/>
          <w:iCs/>
          <w:color w:val="C00000"/>
          <w:sz w:val="28"/>
          <w:szCs w:val="28"/>
          <w:lang w:val="en-US"/>
        </w:rPr>
        <w:t xml:space="preserve"> - </w:t>
      </w:r>
      <w:proofErr w:type="spellStart"/>
      <w:r w:rsidRPr="005F66A6">
        <w:rPr>
          <w:rFonts w:eastAsia="SimSun"/>
          <w:i/>
          <w:iCs/>
          <w:color w:val="C00000"/>
          <w:sz w:val="28"/>
          <w:szCs w:val="28"/>
          <w:lang w:val="en-US"/>
        </w:rPr>
        <w:t>Hợp</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đồng</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của</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nhà</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trường</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với</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cơ</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sở</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đào</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tạo</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lớp</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Nghiệp</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vụ</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phục</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vụ</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nhà</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hàng</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nâng</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cao</w:t>
      </w:r>
      <w:proofErr w:type="spellEnd"/>
      <w:r w:rsidRPr="005F66A6">
        <w:rPr>
          <w:rFonts w:eastAsia="SimSun"/>
          <w:sz w:val="28"/>
          <w:szCs w:val="28"/>
          <w:lang w:val="vi-VN"/>
        </w:rPr>
        <w:t>):</w:t>
      </w:r>
      <w:r w:rsidRPr="005F66A6">
        <w:rPr>
          <w:rFonts w:eastAsia="SimSun"/>
          <w:sz w:val="28"/>
          <w:szCs w:val="28"/>
          <w:lang w:val="en-US"/>
        </w:rPr>
        <w:t xml:space="preserve"> </w:t>
      </w:r>
    </w:p>
    <w:p w14:paraId="25EF279C"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vi-VN"/>
        </w:rPr>
        <w:t xml:space="preserve">+ </w:t>
      </w:r>
      <w:r w:rsidRPr="005F66A6">
        <w:rPr>
          <w:rFonts w:eastAsia="SimSun"/>
          <w:sz w:val="28"/>
          <w:szCs w:val="28"/>
          <w:lang w:val="en-US"/>
        </w:rPr>
        <w:t>10</w:t>
      </w:r>
      <w:r w:rsidRPr="005F66A6">
        <w:rPr>
          <w:rFonts w:eastAsia="SimSun"/>
          <w:sz w:val="28"/>
          <w:szCs w:val="28"/>
          <w:lang w:val="vi-VN"/>
        </w:rPr>
        <w:t xml:space="preserve"> </w:t>
      </w:r>
      <w:proofErr w:type="spellStart"/>
      <w:r w:rsidRPr="005F66A6">
        <w:rPr>
          <w:rFonts w:eastAsia="SimSun"/>
          <w:sz w:val="28"/>
          <w:szCs w:val="28"/>
          <w:lang w:val="vi-VN"/>
        </w:rPr>
        <w:t>giáo</w:t>
      </w:r>
      <w:proofErr w:type="spellEnd"/>
      <w:r w:rsidRPr="005F66A6">
        <w:rPr>
          <w:rFonts w:eastAsia="SimSun"/>
          <w:sz w:val="28"/>
          <w:szCs w:val="28"/>
          <w:lang w:val="vi-VN"/>
        </w:rPr>
        <w:t xml:space="preserve"> viên chuyên </w:t>
      </w:r>
      <w:proofErr w:type="spellStart"/>
      <w:r w:rsidRPr="005F66A6">
        <w:rPr>
          <w:rFonts w:eastAsia="SimSun"/>
          <w:sz w:val="28"/>
          <w:szCs w:val="28"/>
          <w:lang w:val="vi-VN"/>
        </w:rPr>
        <w:t>nghề</w:t>
      </w:r>
      <w:proofErr w:type="spellEnd"/>
      <w:r w:rsidRPr="005F66A6">
        <w:rPr>
          <w:rFonts w:eastAsia="SimSun"/>
          <w:sz w:val="28"/>
          <w:szCs w:val="28"/>
          <w:lang w:val="vi-VN"/>
        </w:rPr>
        <w:t xml:space="preserve"> </w:t>
      </w:r>
      <w:proofErr w:type="spellStart"/>
      <w:r w:rsidRPr="005F66A6">
        <w:rPr>
          <w:rFonts w:eastAsia="SimSun"/>
          <w:sz w:val="28"/>
          <w:szCs w:val="28"/>
          <w:lang w:val="en-US"/>
        </w:rPr>
        <w:t>Kỹ</w:t>
      </w:r>
      <w:proofErr w:type="spellEnd"/>
      <w:r w:rsidRPr="005F66A6">
        <w:rPr>
          <w:rFonts w:eastAsia="SimSun"/>
          <w:sz w:val="28"/>
          <w:szCs w:val="28"/>
          <w:lang w:val="en-US"/>
        </w:rPr>
        <w:t xml:space="preserve"> </w:t>
      </w:r>
      <w:proofErr w:type="spellStart"/>
      <w:r w:rsidRPr="005F66A6">
        <w:rPr>
          <w:rFonts w:eastAsia="SimSun"/>
          <w:sz w:val="28"/>
          <w:szCs w:val="28"/>
          <w:lang w:val="en-US"/>
        </w:rPr>
        <w:t>thuật</w:t>
      </w:r>
      <w:proofErr w:type="spellEnd"/>
      <w:r w:rsidRPr="005F66A6">
        <w:rPr>
          <w:rFonts w:eastAsia="SimSun"/>
          <w:sz w:val="28"/>
          <w:szCs w:val="28"/>
          <w:lang w:val="en-US"/>
        </w:rPr>
        <w:t xml:space="preserve"> </w:t>
      </w:r>
      <w:proofErr w:type="spellStart"/>
      <w:r w:rsidRPr="005F66A6">
        <w:rPr>
          <w:rFonts w:eastAsia="SimSun"/>
          <w:sz w:val="28"/>
          <w:szCs w:val="28"/>
          <w:lang w:val="en-US"/>
        </w:rPr>
        <w:t>chế</w:t>
      </w:r>
      <w:proofErr w:type="spellEnd"/>
      <w:r w:rsidRPr="005F66A6">
        <w:rPr>
          <w:rFonts w:eastAsia="SimSun"/>
          <w:sz w:val="28"/>
          <w:szCs w:val="28"/>
          <w:lang w:val="en-US"/>
        </w:rPr>
        <w:t xml:space="preserve"> </w:t>
      </w:r>
      <w:proofErr w:type="spellStart"/>
      <w:r w:rsidRPr="005F66A6">
        <w:rPr>
          <w:rFonts w:eastAsia="SimSun"/>
          <w:sz w:val="28"/>
          <w:szCs w:val="28"/>
          <w:lang w:val="en-US"/>
        </w:rPr>
        <w:t>biến</w:t>
      </w:r>
      <w:proofErr w:type="spellEnd"/>
      <w:r w:rsidRPr="005F66A6">
        <w:rPr>
          <w:rFonts w:eastAsia="SimSun"/>
          <w:sz w:val="28"/>
          <w:szCs w:val="28"/>
          <w:lang w:val="en-US"/>
        </w:rPr>
        <w:t xml:space="preserve"> </w:t>
      </w:r>
      <w:proofErr w:type="spellStart"/>
      <w:r w:rsidRPr="005F66A6">
        <w:rPr>
          <w:rFonts w:eastAsia="SimSun"/>
          <w:sz w:val="28"/>
          <w:szCs w:val="28"/>
          <w:lang w:val="en-US"/>
        </w:rPr>
        <w:t>món</w:t>
      </w:r>
      <w:proofErr w:type="spellEnd"/>
      <w:r w:rsidRPr="005F66A6">
        <w:rPr>
          <w:rFonts w:eastAsia="SimSun"/>
          <w:sz w:val="28"/>
          <w:szCs w:val="28"/>
          <w:lang w:val="en-US"/>
        </w:rPr>
        <w:t xml:space="preserve"> </w:t>
      </w:r>
      <w:proofErr w:type="spellStart"/>
      <w:r w:rsidRPr="005F66A6">
        <w:rPr>
          <w:rFonts w:eastAsia="SimSun"/>
          <w:sz w:val="28"/>
          <w:szCs w:val="28"/>
          <w:lang w:val="en-US"/>
        </w:rPr>
        <w:t>ăn</w:t>
      </w:r>
      <w:proofErr w:type="spellEnd"/>
      <w:r w:rsidRPr="005F66A6">
        <w:rPr>
          <w:rFonts w:eastAsia="SimSun"/>
          <w:sz w:val="28"/>
          <w:szCs w:val="28"/>
          <w:lang w:val="vi-VN"/>
        </w:rPr>
        <w:t xml:space="preserve"> tham gia </w:t>
      </w:r>
      <w:proofErr w:type="spellStart"/>
      <w:r w:rsidRPr="005F66A6">
        <w:rPr>
          <w:rFonts w:eastAsia="SimSun"/>
          <w:sz w:val="28"/>
          <w:szCs w:val="28"/>
          <w:lang w:val="vi-VN"/>
        </w:rPr>
        <w:t>khoá</w:t>
      </w:r>
      <w:proofErr w:type="spellEnd"/>
      <w:r w:rsidRPr="005F66A6">
        <w:rPr>
          <w:rFonts w:eastAsia="SimSun"/>
          <w:sz w:val="28"/>
          <w:szCs w:val="28"/>
          <w:lang w:val="vi-VN"/>
        </w:rPr>
        <w:t xml:space="preserve"> </w:t>
      </w:r>
      <w:proofErr w:type="spellStart"/>
      <w:r w:rsidRPr="005F66A6">
        <w:rPr>
          <w:rFonts w:eastAsia="SimSun"/>
          <w:sz w:val="28"/>
          <w:szCs w:val="28"/>
          <w:lang w:val="vi-VN"/>
        </w:rPr>
        <w:t>đào</w:t>
      </w:r>
      <w:proofErr w:type="spellEnd"/>
      <w:r w:rsidRPr="005F66A6">
        <w:rPr>
          <w:rFonts w:eastAsia="SimSun"/>
          <w:sz w:val="28"/>
          <w:szCs w:val="28"/>
          <w:lang w:val="vi-VN"/>
        </w:rPr>
        <w:t xml:space="preserve"> </w:t>
      </w:r>
      <w:proofErr w:type="spellStart"/>
      <w:r w:rsidRPr="005F66A6">
        <w:rPr>
          <w:rFonts w:eastAsia="SimSun"/>
          <w:sz w:val="28"/>
          <w:szCs w:val="28"/>
          <w:lang w:val="vi-VN"/>
        </w:rPr>
        <w:t>tạo</w:t>
      </w:r>
      <w:proofErr w:type="spellEnd"/>
      <w:r w:rsidRPr="005F66A6">
        <w:rPr>
          <w:rFonts w:eastAsia="SimSun"/>
          <w:sz w:val="28"/>
          <w:szCs w:val="28"/>
          <w:lang w:val="vi-VN"/>
        </w:rPr>
        <w:t xml:space="preserve">, </w:t>
      </w:r>
      <w:proofErr w:type="spellStart"/>
      <w:r w:rsidRPr="005F66A6">
        <w:rPr>
          <w:rFonts w:eastAsia="SimSun"/>
          <w:sz w:val="28"/>
          <w:szCs w:val="28"/>
          <w:lang w:val="vi-VN"/>
        </w:rPr>
        <w:t>bồi</w:t>
      </w:r>
      <w:proofErr w:type="spellEnd"/>
      <w:r w:rsidRPr="005F66A6">
        <w:rPr>
          <w:rFonts w:eastAsia="SimSun"/>
          <w:sz w:val="28"/>
          <w:szCs w:val="28"/>
          <w:lang w:val="vi-VN"/>
        </w:rPr>
        <w:t xml:space="preserve"> </w:t>
      </w:r>
      <w:proofErr w:type="spellStart"/>
      <w:r w:rsidRPr="005F66A6">
        <w:rPr>
          <w:rFonts w:eastAsia="SimSun"/>
          <w:sz w:val="28"/>
          <w:szCs w:val="28"/>
          <w:lang w:val="vi-VN"/>
        </w:rPr>
        <w:t>dưỡng</w:t>
      </w:r>
      <w:proofErr w:type="spellEnd"/>
      <w:r w:rsidRPr="005F66A6">
        <w:rPr>
          <w:rFonts w:eastAsia="SimSun"/>
          <w:sz w:val="28"/>
          <w:szCs w:val="28"/>
          <w:lang w:val="vi-VN"/>
        </w:rPr>
        <w:t xml:space="preserve"> </w:t>
      </w:r>
      <w:proofErr w:type="spellStart"/>
      <w:r w:rsidRPr="005F66A6">
        <w:rPr>
          <w:rFonts w:eastAsia="SimSun"/>
          <w:sz w:val="28"/>
          <w:szCs w:val="28"/>
          <w:lang w:val="en-US"/>
        </w:rPr>
        <w:t>Nghiệp</w:t>
      </w:r>
      <w:proofErr w:type="spellEnd"/>
      <w:r w:rsidRPr="005F66A6">
        <w:rPr>
          <w:rFonts w:eastAsia="SimSun"/>
          <w:sz w:val="28"/>
          <w:szCs w:val="28"/>
          <w:lang w:val="en-US"/>
        </w:rPr>
        <w:t xml:space="preserve"> </w:t>
      </w:r>
      <w:proofErr w:type="spellStart"/>
      <w:r w:rsidRPr="005F66A6">
        <w:rPr>
          <w:rFonts w:eastAsia="SimSun"/>
          <w:sz w:val="28"/>
          <w:szCs w:val="28"/>
          <w:lang w:val="en-US"/>
        </w:rPr>
        <w:t>vụ</w:t>
      </w:r>
      <w:proofErr w:type="spellEnd"/>
      <w:r w:rsidRPr="005F66A6">
        <w:rPr>
          <w:rFonts w:eastAsia="SimSun"/>
          <w:sz w:val="28"/>
          <w:szCs w:val="28"/>
          <w:lang w:val="en-US"/>
        </w:rPr>
        <w:t xml:space="preserve"> </w:t>
      </w:r>
      <w:proofErr w:type="spellStart"/>
      <w:r w:rsidRPr="005F66A6">
        <w:rPr>
          <w:rFonts w:eastAsia="SimSun"/>
          <w:sz w:val="28"/>
          <w:szCs w:val="28"/>
          <w:lang w:val="en-US"/>
        </w:rPr>
        <w:t>phục</w:t>
      </w:r>
      <w:proofErr w:type="spellEnd"/>
      <w:r w:rsidRPr="005F66A6">
        <w:rPr>
          <w:rFonts w:eastAsia="SimSun"/>
          <w:sz w:val="28"/>
          <w:szCs w:val="28"/>
          <w:lang w:val="en-US"/>
        </w:rPr>
        <w:t xml:space="preserve"> </w:t>
      </w:r>
      <w:proofErr w:type="spellStart"/>
      <w:r w:rsidRPr="005F66A6">
        <w:rPr>
          <w:rFonts w:eastAsia="SimSun"/>
          <w:sz w:val="28"/>
          <w:szCs w:val="28"/>
          <w:lang w:val="en-US"/>
        </w:rPr>
        <w:t>vụ</w:t>
      </w:r>
      <w:proofErr w:type="spellEnd"/>
      <w:r w:rsidRPr="005F66A6">
        <w:rPr>
          <w:rFonts w:eastAsia="SimSun"/>
          <w:sz w:val="28"/>
          <w:szCs w:val="28"/>
          <w:lang w:val="en-US"/>
        </w:rPr>
        <w:t xml:space="preserve"> </w:t>
      </w:r>
      <w:proofErr w:type="spellStart"/>
      <w:r w:rsidRPr="005F66A6">
        <w:rPr>
          <w:rFonts w:eastAsia="SimSun"/>
          <w:sz w:val="28"/>
          <w:szCs w:val="28"/>
          <w:lang w:val="en-US"/>
        </w:rPr>
        <w:t>nhà</w:t>
      </w:r>
      <w:proofErr w:type="spellEnd"/>
      <w:r w:rsidRPr="005F66A6">
        <w:rPr>
          <w:rFonts w:eastAsia="SimSun"/>
          <w:sz w:val="28"/>
          <w:szCs w:val="28"/>
          <w:lang w:val="en-US"/>
        </w:rPr>
        <w:t xml:space="preserve"> </w:t>
      </w:r>
      <w:proofErr w:type="spellStart"/>
      <w:r w:rsidRPr="005F66A6">
        <w:rPr>
          <w:rFonts w:eastAsia="SimSun"/>
          <w:sz w:val="28"/>
          <w:szCs w:val="28"/>
          <w:lang w:val="en-US"/>
        </w:rPr>
        <w:t>hàng</w:t>
      </w:r>
      <w:proofErr w:type="spellEnd"/>
      <w:r w:rsidRPr="005F66A6">
        <w:rPr>
          <w:rFonts w:eastAsia="SimSun"/>
          <w:sz w:val="28"/>
          <w:szCs w:val="28"/>
          <w:lang w:val="en-US"/>
        </w:rPr>
        <w:t xml:space="preserve"> </w:t>
      </w:r>
      <w:proofErr w:type="spellStart"/>
      <w:r w:rsidRPr="005F66A6">
        <w:rPr>
          <w:rFonts w:eastAsia="SimSun"/>
          <w:sz w:val="28"/>
          <w:szCs w:val="28"/>
          <w:lang w:val="en-US"/>
        </w:rPr>
        <w:t>nâng</w:t>
      </w:r>
      <w:proofErr w:type="spellEnd"/>
      <w:r w:rsidRPr="005F66A6">
        <w:rPr>
          <w:rFonts w:eastAsia="SimSun"/>
          <w:sz w:val="28"/>
          <w:szCs w:val="28"/>
          <w:lang w:val="en-US"/>
        </w:rPr>
        <w:t xml:space="preserve"> </w:t>
      </w:r>
      <w:proofErr w:type="spellStart"/>
      <w:r w:rsidRPr="005F66A6">
        <w:rPr>
          <w:rFonts w:eastAsia="SimSun"/>
          <w:sz w:val="28"/>
          <w:szCs w:val="28"/>
          <w:lang w:val="en-US"/>
        </w:rPr>
        <w:t>cao</w:t>
      </w:r>
      <w:proofErr w:type="spellEnd"/>
    </w:p>
    <w:p w14:paraId="62CF6489" w14:textId="5AD202D2"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(2) N</w:t>
      </w:r>
      <w:r w:rsidR="007343A0">
        <w:rPr>
          <w:rFonts w:eastAsia="SimSun"/>
          <w:sz w:val="28"/>
          <w:szCs w:val="28"/>
          <w:lang w:val="vi-VN"/>
        </w:rPr>
        <w:t>ăm 2021</w:t>
      </w:r>
      <w:r w:rsidRPr="005F66A6">
        <w:rPr>
          <w:rFonts w:eastAsia="SimSun"/>
          <w:sz w:val="28"/>
          <w:szCs w:val="28"/>
          <w:lang w:val="vi-VN"/>
        </w:rPr>
        <w:t xml:space="preserve"> (</w:t>
      </w:r>
      <w:r w:rsidRPr="005D728B">
        <w:rPr>
          <w:rFonts w:eastAsia="SimSun"/>
          <w:b/>
          <w:i/>
          <w:iCs/>
          <w:color w:val="C00000"/>
          <w:sz w:val="28"/>
          <w:szCs w:val="28"/>
          <w:lang w:val="en-US"/>
        </w:rPr>
        <w:t>3.5.04</w:t>
      </w:r>
      <w:r w:rsidRPr="005F66A6">
        <w:rPr>
          <w:rFonts w:eastAsia="SimSun"/>
          <w:i/>
          <w:iCs/>
          <w:color w:val="C00000"/>
          <w:sz w:val="28"/>
          <w:szCs w:val="28"/>
          <w:lang w:val="en-US"/>
        </w:rPr>
        <w:t xml:space="preserve"> - </w:t>
      </w:r>
      <w:proofErr w:type="spellStart"/>
      <w:r w:rsidRPr="005F66A6">
        <w:rPr>
          <w:rFonts w:eastAsia="SimSun"/>
          <w:i/>
          <w:iCs/>
          <w:color w:val="C00000"/>
          <w:sz w:val="28"/>
          <w:szCs w:val="28"/>
          <w:lang w:val="en-US"/>
        </w:rPr>
        <w:t>Thông</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báo</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số</w:t>
      </w:r>
      <w:proofErr w:type="spellEnd"/>
      <w:r w:rsidRPr="005F66A6">
        <w:rPr>
          <w:rFonts w:eastAsia="SimSun"/>
          <w:i/>
          <w:iCs/>
          <w:color w:val="C00000"/>
          <w:sz w:val="28"/>
          <w:szCs w:val="28"/>
          <w:lang w:val="en-US"/>
        </w:rPr>
        <w:t xml:space="preserve"> 91/TB-TMDL </w:t>
      </w:r>
      <w:proofErr w:type="spellStart"/>
      <w:r w:rsidRPr="005F66A6">
        <w:rPr>
          <w:rFonts w:eastAsia="SimSun"/>
          <w:i/>
          <w:iCs/>
          <w:color w:val="C00000"/>
          <w:sz w:val="28"/>
          <w:szCs w:val="28"/>
          <w:lang w:val="en-US"/>
        </w:rPr>
        <w:t>ngày</w:t>
      </w:r>
      <w:proofErr w:type="spellEnd"/>
      <w:r w:rsidRPr="005F66A6">
        <w:rPr>
          <w:rFonts w:eastAsia="SimSun"/>
          <w:i/>
          <w:iCs/>
          <w:color w:val="C00000"/>
          <w:sz w:val="28"/>
          <w:szCs w:val="28"/>
          <w:lang w:val="en-US"/>
        </w:rPr>
        <w:t xml:space="preserve"> 10/3/2021 </w:t>
      </w:r>
      <w:proofErr w:type="spellStart"/>
      <w:r w:rsidRPr="005F66A6">
        <w:rPr>
          <w:rFonts w:eastAsia="SimSun"/>
          <w:i/>
          <w:iCs/>
          <w:color w:val="C00000"/>
          <w:sz w:val="28"/>
          <w:szCs w:val="28"/>
          <w:lang w:val="en-US"/>
        </w:rPr>
        <w:t>tổ</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chức</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lớp</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bồi</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tập</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huấn</w:t>
      </w:r>
      <w:proofErr w:type="spellEnd"/>
      <w:r w:rsidRPr="005F66A6">
        <w:rPr>
          <w:rFonts w:eastAsia="SimSun"/>
          <w:i/>
          <w:iCs/>
          <w:color w:val="C00000"/>
          <w:sz w:val="28"/>
          <w:szCs w:val="28"/>
          <w:lang w:val="en-US"/>
        </w:rPr>
        <w:t xml:space="preserve">; </w:t>
      </w:r>
      <w:r w:rsidRPr="005D728B">
        <w:rPr>
          <w:rFonts w:eastAsia="SimSun"/>
          <w:b/>
          <w:i/>
          <w:iCs/>
          <w:color w:val="C00000"/>
          <w:sz w:val="28"/>
          <w:szCs w:val="28"/>
          <w:lang w:val="vi-VN"/>
        </w:rPr>
        <w:t>3.5.0</w:t>
      </w:r>
      <w:r w:rsidRPr="005D728B">
        <w:rPr>
          <w:rFonts w:eastAsia="SimSun"/>
          <w:b/>
          <w:i/>
          <w:iCs/>
          <w:color w:val="C00000"/>
          <w:sz w:val="28"/>
          <w:szCs w:val="28"/>
          <w:lang w:val="en-US"/>
        </w:rPr>
        <w:t>5</w:t>
      </w:r>
      <w:r w:rsidRPr="005F66A6">
        <w:rPr>
          <w:rFonts w:eastAsia="SimSun"/>
          <w:i/>
          <w:iCs/>
          <w:color w:val="C00000"/>
          <w:sz w:val="28"/>
          <w:szCs w:val="28"/>
          <w:lang w:val="en-US"/>
        </w:rPr>
        <w:t xml:space="preserve"> </w:t>
      </w:r>
      <w:r w:rsidRPr="005F66A6">
        <w:rPr>
          <w:rFonts w:eastAsia="SimSun"/>
          <w:i/>
          <w:iCs/>
          <w:color w:val="C00000"/>
          <w:sz w:val="28"/>
          <w:szCs w:val="28"/>
          <w:lang w:val="vi-VN"/>
        </w:rPr>
        <w:t>-</w:t>
      </w:r>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Hợp</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đồng</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của</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nhà</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trường</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với</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cơ</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sở</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đào</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tạo</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lớp</w:t>
      </w:r>
      <w:proofErr w:type="spellEnd"/>
      <w:r w:rsidRPr="005F66A6">
        <w:rPr>
          <w:rFonts w:eastAsia="SimSun"/>
          <w:i/>
          <w:iCs/>
          <w:color w:val="C00000"/>
          <w:sz w:val="28"/>
          <w:szCs w:val="28"/>
          <w:lang w:val="en-US"/>
        </w:rPr>
        <w:t xml:space="preserve"> Microsoft teams &amp; office 365; 3.5.06 - </w:t>
      </w:r>
      <w:proofErr w:type="spellStart"/>
      <w:r w:rsidRPr="005F66A6">
        <w:rPr>
          <w:rFonts w:eastAsia="SimSun"/>
          <w:i/>
          <w:iCs/>
          <w:color w:val="C00000"/>
          <w:sz w:val="28"/>
          <w:szCs w:val="28"/>
          <w:lang w:val="en-US"/>
        </w:rPr>
        <w:t>Quyết</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định</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số</w:t>
      </w:r>
      <w:proofErr w:type="spellEnd"/>
      <w:r w:rsidRPr="005F66A6">
        <w:rPr>
          <w:rFonts w:eastAsia="SimSun"/>
          <w:i/>
          <w:iCs/>
          <w:color w:val="C00000"/>
          <w:sz w:val="28"/>
          <w:szCs w:val="28"/>
          <w:lang w:val="en-US"/>
        </w:rPr>
        <w:t xml:space="preserve"> 222/QĐ-TMDL </w:t>
      </w:r>
      <w:proofErr w:type="spellStart"/>
      <w:r w:rsidRPr="005F66A6">
        <w:rPr>
          <w:rFonts w:eastAsia="SimSun"/>
          <w:i/>
          <w:iCs/>
          <w:color w:val="C00000"/>
          <w:sz w:val="28"/>
          <w:szCs w:val="28"/>
          <w:lang w:val="en-US"/>
        </w:rPr>
        <w:t>ngày</w:t>
      </w:r>
      <w:proofErr w:type="spellEnd"/>
      <w:r w:rsidRPr="005F66A6">
        <w:rPr>
          <w:rFonts w:eastAsia="SimSun"/>
          <w:i/>
          <w:iCs/>
          <w:color w:val="C00000"/>
          <w:sz w:val="28"/>
          <w:szCs w:val="28"/>
          <w:lang w:val="en-US"/>
        </w:rPr>
        <w:t xml:space="preserve"> 3/9/2020 </w:t>
      </w:r>
      <w:proofErr w:type="spellStart"/>
      <w:r w:rsidRPr="005F66A6">
        <w:rPr>
          <w:rFonts w:eastAsia="SimSun"/>
          <w:i/>
          <w:iCs/>
          <w:color w:val="C00000"/>
          <w:sz w:val="28"/>
          <w:szCs w:val="28"/>
          <w:lang w:val="en-US"/>
        </w:rPr>
        <w:t>vv</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cử</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cán</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bộ</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đi</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học</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lớp</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trung</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cấp</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lý</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luận</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chính</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trị</w:t>
      </w:r>
      <w:proofErr w:type="spellEnd"/>
      <w:r w:rsidRPr="005F66A6">
        <w:rPr>
          <w:rFonts w:eastAsia="SimSun"/>
          <w:sz w:val="28"/>
          <w:szCs w:val="28"/>
          <w:lang w:val="vi-VN"/>
        </w:rPr>
        <w:t>):</w:t>
      </w:r>
      <w:r w:rsidRPr="005F66A6">
        <w:rPr>
          <w:rFonts w:eastAsia="SimSun"/>
          <w:sz w:val="28"/>
          <w:szCs w:val="28"/>
          <w:lang w:val="en-US"/>
        </w:rPr>
        <w:t xml:space="preserve"> </w:t>
      </w:r>
    </w:p>
    <w:p w14:paraId="4950C5F1" w14:textId="77777777" w:rsidR="00360026" w:rsidRPr="005F66A6" w:rsidRDefault="00360026" w:rsidP="000E4778">
      <w:pPr>
        <w:widowControl/>
        <w:autoSpaceDE/>
        <w:autoSpaceDN/>
        <w:spacing w:line="276" w:lineRule="auto"/>
        <w:jc w:val="both"/>
        <w:rPr>
          <w:rFonts w:eastAsia="SimSun"/>
          <w:sz w:val="28"/>
          <w:szCs w:val="28"/>
          <w:lang w:val="en-US"/>
        </w:rPr>
      </w:pPr>
      <w:r w:rsidRPr="005F66A6">
        <w:rPr>
          <w:rFonts w:eastAsia="SimSun"/>
          <w:sz w:val="28"/>
          <w:szCs w:val="28"/>
          <w:lang w:val="en-US"/>
        </w:rPr>
        <w:tab/>
        <w:t xml:space="preserve">+ 1 </w:t>
      </w:r>
      <w:proofErr w:type="spellStart"/>
      <w:r w:rsidRPr="005F66A6">
        <w:rPr>
          <w:rFonts w:eastAsia="SimSun"/>
          <w:sz w:val="28"/>
          <w:szCs w:val="28"/>
          <w:lang w:val="en-US"/>
        </w:rPr>
        <w:t>giáo</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tham</w:t>
      </w:r>
      <w:proofErr w:type="spellEnd"/>
      <w:r w:rsidRPr="005F66A6">
        <w:rPr>
          <w:rFonts w:eastAsia="SimSun"/>
          <w:sz w:val="28"/>
          <w:szCs w:val="28"/>
          <w:lang w:val="en-US"/>
        </w:rPr>
        <w:t xml:space="preserve"> </w:t>
      </w:r>
      <w:proofErr w:type="spellStart"/>
      <w:r w:rsidRPr="005F66A6">
        <w:rPr>
          <w:rFonts w:eastAsia="SimSun"/>
          <w:sz w:val="28"/>
          <w:szCs w:val="28"/>
          <w:lang w:val="en-US"/>
        </w:rPr>
        <w:t>gia</w:t>
      </w:r>
      <w:proofErr w:type="spellEnd"/>
      <w:r w:rsidRPr="005F66A6">
        <w:rPr>
          <w:rFonts w:eastAsia="SimSun"/>
          <w:sz w:val="28"/>
          <w:szCs w:val="28"/>
          <w:lang w:val="en-US"/>
        </w:rPr>
        <w:t xml:space="preserve"> </w:t>
      </w:r>
      <w:proofErr w:type="spellStart"/>
      <w:r w:rsidRPr="005F66A6">
        <w:rPr>
          <w:rFonts w:eastAsia="SimSun"/>
          <w:sz w:val="28"/>
          <w:szCs w:val="28"/>
          <w:lang w:val="en-US"/>
        </w:rPr>
        <w:t>lớp</w:t>
      </w:r>
      <w:proofErr w:type="spellEnd"/>
      <w:r w:rsidRPr="005F66A6">
        <w:rPr>
          <w:rFonts w:eastAsia="SimSun"/>
          <w:sz w:val="28"/>
          <w:szCs w:val="28"/>
          <w:lang w:val="en-US"/>
        </w:rPr>
        <w:t xml:space="preserve"> </w:t>
      </w:r>
      <w:proofErr w:type="spellStart"/>
      <w:r w:rsidRPr="005F66A6">
        <w:rPr>
          <w:rFonts w:eastAsia="SimSun"/>
          <w:sz w:val="28"/>
          <w:szCs w:val="28"/>
          <w:lang w:val="en-US"/>
        </w:rPr>
        <w:t>Trung</w:t>
      </w:r>
      <w:proofErr w:type="spellEnd"/>
      <w:r w:rsidRPr="005F66A6">
        <w:rPr>
          <w:rFonts w:eastAsia="SimSun"/>
          <w:sz w:val="28"/>
          <w:szCs w:val="28"/>
          <w:lang w:val="en-US"/>
        </w:rPr>
        <w:t xml:space="preserve"> </w:t>
      </w:r>
      <w:proofErr w:type="spellStart"/>
      <w:r w:rsidRPr="005F66A6">
        <w:rPr>
          <w:rFonts w:eastAsia="SimSun"/>
          <w:sz w:val="28"/>
          <w:szCs w:val="28"/>
          <w:lang w:val="en-US"/>
        </w:rPr>
        <w:t>cấp</w:t>
      </w:r>
      <w:proofErr w:type="spellEnd"/>
      <w:r w:rsidRPr="005F66A6">
        <w:rPr>
          <w:rFonts w:eastAsia="SimSun"/>
          <w:sz w:val="28"/>
          <w:szCs w:val="28"/>
          <w:lang w:val="en-US"/>
        </w:rPr>
        <w:t xml:space="preserve"> </w:t>
      </w:r>
      <w:proofErr w:type="spellStart"/>
      <w:r w:rsidRPr="005F66A6">
        <w:rPr>
          <w:rFonts w:eastAsia="SimSun"/>
          <w:sz w:val="28"/>
          <w:szCs w:val="28"/>
          <w:lang w:val="en-US"/>
        </w:rPr>
        <w:t>lý</w:t>
      </w:r>
      <w:proofErr w:type="spellEnd"/>
      <w:r w:rsidRPr="005F66A6">
        <w:rPr>
          <w:rFonts w:eastAsia="SimSun"/>
          <w:sz w:val="28"/>
          <w:szCs w:val="28"/>
          <w:lang w:val="en-US"/>
        </w:rPr>
        <w:t xml:space="preserve"> </w:t>
      </w:r>
      <w:proofErr w:type="spellStart"/>
      <w:r w:rsidRPr="005F66A6">
        <w:rPr>
          <w:rFonts w:eastAsia="SimSun"/>
          <w:sz w:val="28"/>
          <w:szCs w:val="28"/>
          <w:lang w:val="en-US"/>
        </w:rPr>
        <w:t>luận</w:t>
      </w:r>
      <w:proofErr w:type="spellEnd"/>
      <w:r w:rsidRPr="005F66A6">
        <w:rPr>
          <w:rFonts w:eastAsia="SimSun"/>
          <w:sz w:val="28"/>
          <w:szCs w:val="28"/>
          <w:lang w:val="en-US"/>
        </w:rPr>
        <w:t xml:space="preserve"> </w:t>
      </w:r>
      <w:proofErr w:type="spellStart"/>
      <w:r w:rsidRPr="005F66A6">
        <w:rPr>
          <w:rFonts w:eastAsia="SimSun"/>
          <w:sz w:val="28"/>
          <w:szCs w:val="28"/>
          <w:lang w:val="en-US"/>
        </w:rPr>
        <w:t>chính</w:t>
      </w:r>
      <w:proofErr w:type="spellEnd"/>
      <w:r w:rsidRPr="005F66A6">
        <w:rPr>
          <w:rFonts w:eastAsia="SimSun"/>
          <w:sz w:val="28"/>
          <w:szCs w:val="28"/>
          <w:lang w:val="en-US"/>
        </w:rPr>
        <w:t xml:space="preserve"> </w:t>
      </w:r>
      <w:proofErr w:type="spellStart"/>
      <w:r w:rsidRPr="005F66A6">
        <w:rPr>
          <w:rFonts w:eastAsia="SimSun"/>
          <w:sz w:val="28"/>
          <w:szCs w:val="28"/>
          <w:lang w:val="en-US"/>
        </w:rPr>
        <w:t>trị</w:t>
      </w:r>
      <w:proofErr w:type="spellEnd"/>
    </w:p>
    <w:p w14:paraId="3AC69727"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vi-VN"/>
        </w:rPr>
        <w:t xml:space="preserve">+ </w:t>
      </w:r>
      <w:r w:rsidRPr="005F66A6">
        <w:rPr>
          <w:rFonts w:eastAsia="SimSun"/>
          <w:sz w:val="28"/>
          <w:szCs w:val="28"/>
          <w:lang w:val="en-US"/>
        </w:rPr>
        <w:t>08 g</w:t>
      </w:r>
      <w:proofErr w:type="spellStart"/>
      <w:r w:rsidRPr="005F66A6">
        <w:rPr>
          <w:rFonts w:eastAsia="SimSun"/>
          <w:sz w:val="28"/>
          <w:szCs w:val="28"/>
          <w:lang w:val="vi-VN"/>
        </w:rPr>
        <w:t>iáo</w:t>
      </w:r>
      <w:proofErr w:type="spellEnd"/>
      <w:r w:rsidRPr="005F66A6">
        <w:rPr>
          <w:rFonts w:eastAsia="SimSun"/>
          <w:sz w:val="28"/>
          <w:szCs w:val="28"/>
          <w:lang w:val="vi-VN"/>
        </w:rPr>
        <w:t xml:space="preserve"> viên chuyên </w:t>
      </w:r>
      <w:proofErr w:type="spellStart"/>
      <w:r w:rsidRPr="005F66A6">
        <w:rPr>
          <w:rFonts w:eastAsia="SimSun"/>
          <w:sz w:val="28"/>
          <w:szCs w:val="28"/>
          <w:lang w:val="vi-VN"/>
        </w:rPr>
        <w:t>nghề</w:t>
      </w:r>
      <w:proofErr w:type="spellEnd"/>
      <w:r w:rsidRPr="005F66A6">
        <w:rPr>
          <w:rFonts w:eastAsia="SimSun"/>
          <w:sz w:val="28"/>
          <w:szCs w:val="28"/>
          <w:lang w:val="vi-VN"/>
        </w:rPr>
        <w:t xml:space="preserve"> </w:t>
      </w:r>
      <w:proofErr w:type="spellStart"/>
      <w:r w:rsidRPr="005F66A6">
        <w:rPr>
          <w:rFonts w:eastAsia="SimSun"/>
          <w:sz w:val="28"/>
          <w:szCs w:val="28"/>
          <w:lang w:val="en-US"/>
        </w:rPr>
        <w:t>Kỹ</w:t>
      </w:r>
      <w:proofErr w:type="spellEnd"/>
      <w:r w:rsidRPr="005F66A6">
        <w:rPr>
          <w:rFonts w:eastAsia="SimSun"/>
          <w:sz w:val="28"/>
          <w:szCs w:val="28"/>
          <w:lang w:val="en-US"/>
        </w:rPr>
        <w:t xml:space="preserve"> </w:t>
      </w:r>
      <w:proofErr w:type="spellStart"/>
      <w:r w:rsidRPr="005F66A6">
        <w:rPr>
          <w:rFonts w:eastAsia="SimSun"/>
          <w:sz w:val="28"/>
          <w:szCs w:val="28"/>
          <w:lang w:val="en-US"/>
        </w:rPr>
        <w:t>thuật</w:t>
      </w:r>
      <w:proofErr w:type="spellEnd"/>
      <w:r w:rsidRPr="005F66A6">
        <w:rPr>
          <w:rFonts w:eastAsia="SimSun"/>
          <w:sz w:val="28"/>
          <w:szCs w:val="28"/>
          <w:lang w:val="en-US"/>
        </w:rPr>
        <w:t xml:space="preserve"> </w:t>
      </w:r>
      <w:proofErr w:type="spellStart"/>
      <w:r w:rsidRPr="005F66A6">
        <w:rPr>
          <w:rFonts w:eastAsia="SimSun"/>
          <w:sz w:val="28"/>
          <w:szCs w:val="28"/>
          <w:lang w:val="en-US"/>
        </w:rPr>
        <w:t>chế</w:t>
      </w:r>
      <w:proofErr w:type="spellEnd"/>
      <w:r w:rsidRPr="005F66A6">
        <w:rPr>
          <w:rFonts w:eastAsia="SimSun"/>
          <w:sz w:val="28"/>
          <w:szCs w:val="28"/>
          <w:lang w:val="en-US"/>
        </w:rPr>
        <w:t xml:space="preserve"> </w:t>
      </w:r>
      <w:proofErr w:type="spellStart"/>
      <w:r w:rsidRPr="005F66A6">
        <w:rPr>
          <w:rFonts w:eastAsia="SimSun"/>
          <w:sz w:val="28"/>
          <w:szCs w:val="28"/>
          <w:lang w:val="en-US"/>
        </w:rPr>
        <w:t>biến</w:t>
      </w:r>
      <w:proofErr w:type="spellEnd"/>
      <w:r w:rsidRPr="005F66A6">
        <w:rPr>
          <w:rFonts w:eastAsia="SimSun"/>
          <w:sz w:val="28"/>
          <w:szCs w:val="28"/>
          <w:lang w:val="en-US"/>
        </w:rPr>
        <w:t xml:space="preserve"> </w:t>
      </w:r>
      <w:proofErr w:type="spellStart"/>
      <w:r w:rsidRPr="005F66A6">
        <w:rPr>
          <w:rFonts w:eastAsia="SimSun"/>
          <w:sz w:val="28"/>
          <w:szCs w:val="28"/>
          <w:lang w:val="en-US"/>
        </w:rPr>
        <w:t>món</w:t>
      </w:r>
      <w:proofErr w:type="spellEnd"/>
      <w:r w:rsidRPr="005F66A6">
        <w:rPr>
          <w:rFonts w:eastAsia="SimSun"/>
          <w:sz w:val="28"/>
          <w:szCs w:val="28"/>
          <w:lang w:val="en-US"/>
        </w:rPr>
        <w:t xml:space="preserve"> </w:t>
      </w:r>
      <w:proofErr w:type="spellStart"/>
      <w:r w:rsidRPr="005F66A6">
        <w:rPr>
          <w:rFonts w:eastAsia="SimSun"/>
          <w:sz w:val="28"/>
          <w:szCs w:val="28"/>
          <w:lang w:val="en-US"/>
        </w:rPr>
        <w:t>ăn</w:t>
      </w:r>
      <w:proofErr w:type="spellEnd"/>
      <w:r w:rsidRPr="005F66A6">
        <w:rPr>
          <w:rFonts w:eastAsia="SimSun"/>
          <w:sz w:val="28"/>
          <w:szCs w:val="28"/>
          <w:lang w:val="vi-VN"/>
        </w:rPr>
        <w:t xml:space="preserve"> tham gia </w:t>
      </w:r>
      <w:r w:rsidRPr="005F66A6">
        <w:rPr>
          <w:rFonts w:eastAsia="SimSun"/>
          <w:sz w:val="28"/>
          <w:szCs w:val="28"/>
          <w:lang w:val="en-US"/>
        </w:rPr>
        <w:t>l</w:t>
      </w:r>
      <w:proofErr w:type="spellStart"/>
      <w:r w:rsidRPr="005F66A6">
        <w:rPr>
          <w:rFonts w:eastAsia="SimSun"/>
          <w:sz w:val="28"/>
          <w:szCs w:val="28"/>
          <w:lang w:val="vi-VN"/>
        </w:rPr>
        <w:t>ớp</w:t>
      </w:r>
      <w:proofErr w:type="spellEnd"/>
      <w:r w:rsidRPr="005F66A6">
        <w:rPr>
          <w:rFonts w:eastAsia="SimSun"/>
          <w:sz w:val="28"/>
          <w:szCs w:val="28"/>
          <w:lang w:val="vi-VN"/>
        </w:rPr>
        <w:t xml:space="preserve"> </w:t>
      </w:r>
      <w:proofErr w:type="spellStart"/>
      <w:r w:rsidRPr="005F66A6">
        <w:rPr>
          <w:rFonts w:eastAsia="SimSun"/>
          <w:sz w:val="28"/>
          <w:szCs w:val="28"/>
          <w:lang w:val="vi-VN"/>
        </w:rPr>
        <w:t>tập</w:t>
      </w:r>
      <w:proofErr w:type="spellEnd"/>
      <w:r w:rsidRPr="005F66A6">
        <w:rPr>
          <w:rFonts w:eastAsia="SimSun"/>
          <w:sz w:val="28"/>
          <w:szCs w:val="28"/>
          <w:lang w:val="vi-VN"/>
        </w:rPr>
        <w:t xml:space="preserve"> </w:t>
      </w:r>
      <w:proofErr w:type="spellStart"/>
      <w:r w:rsidRPr="005F66A6">
        <w:rPr>
          <w:rFonts w:eastAsia="SimSun"/>
          <w:sz w:val="28"/>
          <w:szCs w:val="28"/>
          <w:lang w:val="vi-VN"/>
        </w:rPr>
        <w:t>huấn</w:t>
      </w:r>
      <w:proofErr w:type="spellEnd"/>
      <w:r w:rsidRPr="005F66A6">
        <w:rPr>
          <w:rFonts w:eastAsia="SimSun"/>
          <w:sz w:val="28"/>
          <w:szCs w:val="28"/>
          <w:lang w:val="vi-VN"/>
        </w:rPr>
        <w:t xml:space="preserve"> </w:t>
      </w:r>
      <w:proofErr w:type="spellStart"/>
      <w:r w:rsidRPr="005F66A6">
        <w:rPr>
          <w:rFonts w:eastAsia="SimSun"/>
          <w:sz w:val="28"/>
          <w:szCs w:val="28"/>
          <w:lang w:val="vi-VN"/>
        </w:rPr>
        <w:t>đào</w:t>
      </w:r>
      <w:proofErr w:type="spellEnd"/>
      <w:r w:rsidRPr="005F66A6">
        <w:rPr>
          <w:rFonts w:eastAsia="SimSun"/>
          <w:sz w:val="28"/>
          <w:szCs w:val="28"/>
          <w:lang w:val="vi-VN"/>
        </w:rPr>
        <w:t xml:space="preserve"> </w:t>
      </w:r>
      <w:proofErr w:type="spellStart"/>
      <w:r w:rsidRPr="005F66A6">
        <w:rPr>
          <w:rFonts w:eastAsia="SimSun"/>
          <w:sz w:val="28"/>
          <w:szCs w:val="28"/>
          <w:lang w:val="vi-VN"/>
        </w:rPr>
        <w:t>tạo</w:t>
      </w:r>
      <w:proofErr w:type="spellEnd"/>
      <w:r w:rsidRPr="005F66A6">
        <w:rPr>
          <w:rFonts w:eastAsia="SimSun"/>
          <w:sz w:val="28"/>
          <w:szCs w:val="28"/>
          <w:lang w:val="vi-VN"/>
        </w:rPr>
        <w:t xml:space="preserve"> Microsoft </w:t>
      </w:r>
      <w:proofErr w:type="spellStart"/>
      <w:r w:rsidRPr="005F66A6">
        <w:rPr>
          <w:rFonts w:eastAsia="SimSun"/>
          <w:sz w:val="28"/>
          <w:szCs w:val="28"/>
          <w:lang w:val="vi-VN"/>
        </w:rPr>
        <w:t>teams</w:t>
      </w:r>
      <w:proofErr w:type="spellEnd"/>
      <w:r w:rsidRPr="005F66A6">
        <w:rPr>
          <w:rFonts w:eastAsia="SimSun"/>
          <w:sz w:val="28"/>
          <w:szCs w:val="28"/>
          <w:lang w:val="vi-VN"/>
        </w:rPr>
        <w:t xml:space="preserve"> &amp; </w:t>
      </w:r>
      <w:proofErr w:type="spellStart"/>
      <w:r w:rsidRPr="005F66A6">
        <w:rPr>
          <w:rFonts w:eastAsia="SimSun"/>
          <w:sz w:val="28"/>
          <w:szCs w:val="28"/>
          <w:lang w:val="vi-VN"/>
        </w:rPr>
        <w:t>office</w:t>
      </w:r>
      <w:proofErr w:type="spellEnd"/>
      <w:r w:rsidRPr="005F66A6">
        <w:rPr>
          <w:rFonts w:eastAsia="SimSun"/>
          <w:sz w:val="28"/>
          <w:szCs w:val="28"/>
          <w:lang w:val="vi-VN"/>
        </w:rPr>
        <w:t xml:space="preserve"> 36</w:t>
      </w:r>
      <w:r w:rsidRPr="005F66A6">
        <w:rPr>
          <w:rFonts w:eastAsia="SimSun"/>
          <w:sz w:val="28"/>
          <w:szCs w:val="28"/>
          <w:lang w:val="en-US"/>
        </w:rPr>
        <w:t>5.</w:t>
      </w:r>
    </w:p>
    <w:p w14:paraId="6FA17C85" w14:textId="090F9A15" w:rsidR="00360026" w:rsidRPr="005F66A6" w:rsidRDefault="007343A0" w:rsidP="000E4778">
      <w:pPr>
        <w:widowControl/>
        <w:autoSpaceDE/>
        <w:autoSpaceDN/>
        <w:spacing w:line="276" w:lineRule="auto"/>
        <w:ind w:firstLine="720"/>
        <w:jc w:val="both"/>
        <w:rPr>
          <w:rFonts w:eastAsia="SimSun"/>
          <w:sz w:val="28"/>
          <w:szCs w:val="28"/>
          <w:lang w:val="en-US"/>
        </w:rPr>
      </w:pPr>
      <w:r>
        <w:rPr>
          <w:rFonts w:eastAsia="SimSun"/>
          <w:sz w:val="28"/>
          <w:szCs w:val="28"/>
          <w:lang w:val="en-US"/>
        </w:rPr>
        <w:t xml:space="preserve">(3) </w:t>
      </w:r>
      <w:proofErr w:type="spellStart"/>
      <w:r>
        <w:rPr>
          <w:rFonts w:eastAsia="SimSun"/>
          <w:sz w:val="28"/>
          <w:szCs w:val="28"/>
          <w:lang w:val="en-US"/>
        </w:rPr>
        <w:t>Năm</w:t>
      </w:r>
      <w:proofErr w:type="spellEnd"/>
      <w:r>
        <w:rPr>
          <w:rFonts w:eastAsia="SimSun"/>
          <w:sz w:val="28"/>
          <w:szCs w:val="28"/>
          <w:lang w:val="en-US"/>
        </w:rPr>
        <w:t xml:space="preserve"> 2022</w:t>
      </w:r>
      <w:r w:rsidR="00360026" w:rsidRPr="005F66A6">
        <w:rPr>
          <w:rFonts w:eastAsia="SimSun"/>
          <w:sz w:val="28"/>
          <w:szCs w:val="28"/>
          <w:lang w:val="en-US"/>
        </w:rPr>
        <w:t xml:space="preserve"> (</w:t>
      </w:r>
      <w:r w:rsidR="00360026" w:rsidRPr="005F66A6">
        <w:rPr>
          <w:rFonts w:eastAsia="SimSun"/>
          <w:i/>
          <w:iCs/>
          <w:color w:val="C00000"/>
          <w:sz w:val="28"/>
          <w:szCs w:val="28"/>
          <w:lang w:val="en-US"/>
        </w:rPr>
        <w:t xml:space="preserve">3.5.07 - </w:t>
      </w:r>
      <w:proofErr w:type="spellStart"/>
      <w:r w:rsidR="00360026" w:rsidRPr="005F66A6">
        <w:rPr>
          <w:rFonts w:eastAsia="SimSun"/>
          <w:i/>
          <w:iCs/>
          <w:color w:val="C00000"/>
          <w:sz w:val="28"/>
          <w:szCs w:val="28"/>
          <w:lang w:val="en-US"/>
        </w:rPr>
        <w:t>Thông</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báo</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số</w:t>
      </w:r>
      <w:proofErr w:type="spellEnd"/>
      <w:r w:rsidR="00360026" w:rsidRPr="005F66A6">
        <w:rPr>
          <w:rFonts w:eastAsia="SimSun"/>
          <w:i/>
          <w:iCs/>
          <w:color w:val="C00000"/>
          <w:sz w:val="28"/>
          <w:szCs w:val="28"/>
          <w:lang w:val="en-US"/>
        </w:rPr>
        <w:t xml:space="preserve"> 531/TB-TMDL </w:t>
      </w:r>
      <w:proofErr w:type="spellStart"/>
      <w:r w:rsidR="00360026" w:rsidRPr="005F66A6">
        <w:rPr>
          <w:rFonts w:eastAsia="SimSun"/>
          <w:i/>
          <w:iCs/>
          <w:color w:val="C00000"/>
          <w:sz w:val="28"/>
          <w:szCs w:val="28"/>
          <w:lang w:val="en-US"/>
        </w:rPr>
        <w:t>vv</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tổ</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chức</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mở</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lớp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chứng</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chỉ</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bồi</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dưỡng</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theo</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tiêu</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chuẩn</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chức</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danh</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nghề</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nghiệp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giảng</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viên</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giáo</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dục</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nghề</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nghiệp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cho</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giảng</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viên</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hạng</w:t>
      </w:r>
      <w:proofErr w:type="spellEnd"/>
      <w:r w:rsidR="00360026" w:rsidRPr="005F66A6">
        <w:rPr>
          <w:rFonts w:eastAsia="SimSun"/>
          <w:i/>
          <w:iCs/>
          <w:color w:val="C00000"/>
          <w:sz w:val="28"/>
          <w:szCs w:val="28"/>
          <w:lang w:val="en-US"/>
        </w:rPr>
        <w:t xml:space="preserve"> III; 3.5.08 - </w:t>
      </w:r>
      <w:proofErr w:type="spellStart"/>
      <w:r w:rsidR="00360026" w:rsidRPr="005F66A6">
        <w:rPr>
          <w:rFonts w:eastAsia="SimSun"/>
          <w:i/>
          <w:iCs/>
          <w:color w:val="C00000"/>
          <w:sz w:val="28"/>
          <w:szCs w:val="28"/>
          <w:lang w:val="en-US"/>
        </w:rPr>
        <w:t>Hợp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đồng</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đào</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tạo</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lớp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bồi</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dưỡng</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theo</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tiêu</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chuẩn</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chức</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danh</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nghề</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nghiệp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giảng</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viên</w:t>
      </w:r>
      <w:proofErr w:type="spellEnd"/>
      <w:r w:rsidR="00360026" w:rsidRPr="005F66A6">
        <w:rPr>
          <w:rFonts w:eastAsia="SimSun"/>
          <w:i/>
          <w:iCs/>
          <w:color w:val="C00000"/>
          <w:sz w:val="28"/>
          <w:szCs w:val="28"/>
          <w:lang w:val="en-US"/>
        </w:rPr>
        <w:t xml:space="preserve"> GDNN </w:t>
      </w:r>
      <w:proofErr w:type="spellStart"/>
      <w:r w:rsidR="00360026" w:rsidRPr="005F66A6">
        <w:rPr>
          <w:rFonts w:eastAsia="SimSun"/>
          <w:i/>
          <w:iCs/>
          <w:color w:val="C00000"/>
          <w:sz w:val="28"/>
          <w:szCs w:val="28"/>
          <w:lang w:val="en-US"/>
        </w:rPr>
        <w:t>lí</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thuyết</w:t>
      </w:r>
      <w:proofErr w:type="spellEnd"/>
      <w:r w:rsidR="00360026" w:rsidRPr="005F66A6">
        <w:rPr>
          <w:rFonts w:eastAsia="SimSun"/>
          <w:i/>
          <w:iCs/>
          <w:color w:val="C00000"/>
          <w:sz w:val="28"/>
          <w:szCs w:val="28"/>
          <w:lang w:val="en-US"/>
        </w:rPr>
        <w:t>/</w:t>
      </w:r>
      <w:proofErr w:type="spellStart"/>
      <w:r w:rsidR="00360026" w:rsidRPr="005F66A6">
        <w:rPr>
          <w:rFonts w:eastAsia="SimSun"/>
          <w:i/>
          <w:iCs/>
          <w:color w:val="C00000"/>
          <w:sz w:val="28"/>
          <w:szCs w:val="28"/>
          <w:lang w:val="en-US"/>
        </w:rPr>
        <w:t>thực</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hành</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hạng</w:t>
      </w:r>
      <w:proofErr w:type="spellEnd"/>
      <w:r w:rsidR="00360026" w:rsidRPr="005F66A6">
        <w:rPr>
          <w:rFonts w:eastAsia="SimSun"/>
          <w:i/>
          <w:iCs/>
          <w:color w:val="C00000"/>
          <w:sz w:val="28"/>
          <w:szCs w:val="28"/>
          <w:lang w:val="en-US"/>
        </w:rPr>
        <w:t xml:space="preserve"> III</w:t>
      </w:r>
      <w:r w:rsidR="00360026" w:rsidRPr="005F66A6">
        <w:rPr>
          <w:rFonts w:eastAsia="SimSun"/>
          <w:sz w:val="28"/>
          <w:szCs w:val="28"/>
          <w:lang w:val="en-US"/>
        </w:rPr>
        <w:t>)</w:t>
      </w:r>
    </w:p>
    <w:p w14:paraId="2132F3DA"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 xml:space="preserve">08 </w:t>
      </w:r>
      <w:proofErr w:type="spellStart"/>
      <w:r w:rsidRPr="005F66A6">
        <w:rPr>
          <w:rFonts w:eastAsia="SimSun"/>
          <w:sz w:val="28"/>
          <w:szCs w:val="28"/>
          <w:lang w:val="en-US"/>
        </w:rPr>
        <w:t>giáo</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khoa</w:t>
      </w:r>
      <w:proofErr w:type="spellEnd"/>
      <w:r w:rsidRPr="005F66A6">
        <w:rPr>
          <w:rFonts w:eastAsia="SimSun"/>
          <w:sz w:val="28"/>
          <w:szCs w:val="28"/>
          <w:lang w:val="en-US"/>
        </w:rPr>
        <w:t xml:space="preserve"> </w:t>
      </w:r>
      <w:proofErr w:type="spellStart"/>
      <w:r w:rsidRPr="005F66A6">
        <w:rPr>
          <w:rFonts w:eastAsia="SimSun"/>
          <w:sz w:val="28"/>
          <w:szCs w:val="28"/>
          <w:lang w:val="en-US"/>
        </w:rPr>
        <w:t>Công</w:t>
      </w:r>
      <w:proofErr w:type="spellEnd"/>
      <w:r w:rsidRPr="005F66A6">
        <w:rPr>
          <w:rFonts w:eastAsia="SimSun"/>
          <w:sz w:val="28"/>
          <w:szCs w:val="28"/>
          <w:lang w:val="en-US"/>
        </w:rPr>
        <w:t xml:space="preserve"> </w:t>
      </w:r>
      <w:proofErr w:type="spellStart"/>
      <w:r w:rsidRPr="005F66A6">
        <w:rPr>
          <w:rFonts w:eastAsia="SimSun"/>
          <w:sz w:val="28"/>
          <w:szCs w:val="28"/>
          <w:lang w:val="en-US"/>
        </w:rPr>
        <w:t>nghệ</w:t>
      </w:r>
      <w:proofErr w:type="spellEnd"/>
      <w:r w:rsidRPr="005F66A6">
        <w:rPr>
          <w:rFonts w:eastAsia="SimSun"/>
          <w:sz w:val="28"/>
          <w:szCs w:val="28"/>
          <w:lang w:val="en-US"/>
        </w:rPr>
        <w:t xml:space="preserve"> </w:t>
      </w:r>
      <w:proofErr w:type="spellStart"/>
      <w:r w:rsidRPr="005F66A6">
        <w:rPr>
          <w:rFonts w:eastAsia="SimSun"/>
          <w:sz w:val="28"/>
          <w:szCs w:val="28"/>
          <w:lang w:val="en-US"/>
        </w:rPr>
        <w:t>chế</w:t>
      </w:r>
      <w:proofErr w:type="spellEnd"/>
      <w:r w:rsidRPr="005F66A6">
        <w:rPr>
          <w:rFonts w:eastAsia="SimSun"/>
          <w:sz w:val="28"/>
          <w:szCs w:val="28"/>
          <w:lang w:val="en-US"/>
        </w:rPr>
        <w:t xml:space="preserve"> </w:t>
      </w:r>
      <w:proofErr w:type="spellStart"/>
      <w:r w:rsidRPr="005F66A6">
        <w:rPr>
          <w:rFonts w:eastAsia="SimSun"/>
          <w:sz w:val="28"/>
          <w:szCs w:val="28"/>
          <w:lang w:val="en-US"/>
        </w:rPr>
        <w:t>biến</w:t>
      </w:r>
      <w:proofErr w:type="spellEnd"/>
      <w:r w:rsidRPr="005F66A6">
        <w:rPr>
          <w:rFonts w:eastAsia="SimSun"/>
          <w:sz w:val="28"/>
          <w:szCs w:val="28"/>
          <w:lang w:val="en-US"/>
        </w:rPr>
        <w:t xml:space="preserve"> </w:t>
      </w:r>
      <w:proofErr w:type="spellStart"/>
      <w:r w:rsidRPr="005F66A6">
        <w:rPr>
          <w:rFonts w:eastAsia="SimSun"/>
          <w:sz w:val="28"/>
          <w:szCs w:val="28"/>
          <w:lang w:val="en-US"/>
        </w:rPr>
        <w:t>tham</w:t>
      </w:r>
      <w:proofErr w:type="spellEnd"/>
      <w:r w:rsidRPr="005F66A6">
        <w:rPr>
          <w:rFonts w:eastAsia="SimSun"/>
          <w:sz w:val="28"/>
          <w:szCs w:val="28"/>
          <w:lang w:val="en-US"/>
        </w:rPr>
        <w:t xml:space="preserve"> </w:t>
      </w:r>
      <w:proofErr w:type="spellStart"/>
      <w:r w:rsidRPr="005F66A6">
        <w:rPr>
          <w:rFonts w:eastAsia="SimSun"/>
          <w:sz w:val="28"/>
          <w:szCs w:val="28"/>
          <w:lang w:val="en-US"/>
        </w:rPr>
        <w:t>gia</w:t>
      </w:r>
      <w:proofErr w:type="spellEnd"/>
      <w:r w:rsidRPr="005F66A6">
        <w:rPr>
          <w:rFonts w:eastAsia="SimSun"/>
          <w:sz w:val="28"/>
          <w:szCs w:val="28"/>
          <w:lang w:val="en-US"/>
        </w:rPr>
        <w:t xml:space="preserve"> </w:t>
      </w:r>
      <w:proofErr w:type="spellStart"/>
      <w:r w:rsidRPr="005F66A6">
        <w:rPr>
          <w:rFonts w:eastAsia="SimSun"/>
          <w:sz w:val="28"/>
          <w:szCs w:val="28"/>
          <w:lang w:val="en-US"/>
        </w:rPr>
        <w:t>lớp</w:t>
      </w:r>
      <w:proofErr w:type="spellEnd"/>
      <w:r w:rsidRPr="005F66A6">
        <w:rPr>
          <w:rFonts w:eastAsia="SimSun"/>
          <w:sz w:val="28"/>
          <w:szCs w:val="28"/>
          <w:lang w:val="en-US"/>
        </w:rPr>
        <w:t xml:space="preserve"> </w:t>
      </w:r>
      <w:proofErr w:type="spellStart"/>
      <w:r w:rsidRPr="005F66A6">
        <w:rPr>
          <w:rFonts w:eastAsia="SimSun"/>
          <w:sz w:val="28"/>
          <w:szCs w:val="28"/>
          <w:lang w:val="en-US"/>
        </w:rPr>
        <w:t>bồi</w:t>
      </w:r>
      <w:proofErr w:type="spellEnd"/>
      <w:r w:rsidRPr="005F66A6">
        <w:rPr>
          <w:rFonts w:eastAsia="SimSun"/>
          <w:sz w:val="28"/>
          <w:szCs w:val="28"/>
          <w:lang w:val="en-US"/>
        </w:rPr>
        <w:t xml:space="preserve"> </w:t>
      </w:r>
      <w:proofErr w:type="spellStart"/>
      <w:r w:rsidRPr="005F66A6">
        <w:rPr>
          <w:rFonts w:eastAsia="SimSun"/>
          <w:sz w:val="28"/>
          <w:szCs w:val="28"/>
          <w:lang w:val="en-US"/>
        </w:rPr>
        <w:t>dưỡng</w:t>
      </w:r>
      <w:proofErr w:type="spellEnd"/>
      <w:r w:rsidRPr="005F66A6">
        <w:rPr>
          <w:rFonts w:eastAsia="SimSun"/>
          <w:sz w:val="28"/>
          <w:szCs w:val="28"/>
          <w:lang w:val="en-US"/>
        </w:rPr>
        <w:t xml:space="preserve"> </w:t>
      </w:r>
      <w:proofErr w:type="spellStart"/>
      <w:r w:rsidRPr="005F66A6">
        <w:rPr>
          <w:rFonts w:eastAsia="SimSun"/>
          <w:sz w:val="28"/>
          <w:szCs w:val="28"/>
          <w:lang w:val="en-US"/>
        </w:rPr>
        <w:t>theo</w:t>
      </w:r>
      <w:proofErr w:type="spellEnd"/>
      <w:r w:rsidRPr="005F66A6">
        <w:rPr>
          <w:rFonts w:eastAsia="SimSun"/>
          <w:sz w:val="28"/>
          <w:szCs w:val="28"/>
          <w:lang w:val="en-US"/>
        </w:rPr>
        <w:t xml:space="preserve"> </w:t>
      </w:r>
      <w:proofErr w:type="spellStart"/>
      <w:r w:rsidRPr="005F66A6">
        <w:rPr>
          <w:rFonts w:eastAsia="SimSun"/>
          <w:sz w:val="28"/>
          <w:szCs w:val="28"/>
          <w:lang w:val="en-US"/>
        </w:rPr>
        <w:t>tiêu</w:t>
      </w:r>
      <w:proofErr w:type="spellEnd"/>
      <w:r w:rsidRPr="005F66A6">
        <w:rPr>
          <w:rFonts w:eastAsia="SimSun"/>
          <w:sz w:val="28"/>
          <w:szCs w:val="28"/>
          <w:lang w:val="en-US"/>
        </w:rPr>
        <w:t xml:space="preserve"> </w:t>
      </w:r>
      <w:proofErr w:type="spellStart"/>
      <w:r w:rsidRPr="005F66A6">
        <w:rPr>
          <w:rFonts w:eastAsia="SimSun"/>
          <w:sz w:val="28"/>
          <w:szCs w:val="28"/>
          <w:lang w:val="en-US"/>
        </w:rPr>
        <w:t>chuẩn</w:t>
      </w:r>
      <w:proofErr w:type="spellEnd"/>
      <w:r w:rsidRPr="005F66A6">
        <w:rPr>
          <w:rFonts w:eastAsia="SimSun"/>
          <w:sz w:val="28"/>
          <w:szCs w:val="28"/>
          <w:lang w:val="en-US"/>
        </w:rPr>
        <w:t xml:space="preserve"> </w:t>
      </w:r>
      <w:proofErr w:type="spellStart"/>
      <w:r w:rsidRPr="005F66A6">
        <w:rPr>
          <w:rFonts w:eastAsia="SimSun"/>
          <w:sz w:val="28"/>
          <w:szCs w:val="28"/>
          <w:lang w:val="en-US"/>
        </w:rPr>
        <w:t>chức</w:t>
      </w:r>
      <w:proofErr w:type="spellEnd"/>
      <w:r w:rsidRPr="005F66A6">
        <w:rPr>
          <w:rFonts w:eastAsia="SimSun"/>
          <w:sz w:val="28"/>
          <w:szCs w:val="28"/>
          <w:lang w:val="en-US"/>
        </w:rPr>
        <w:t xml:space="preserve"> </w:t>
      </w:r>
      <w:proofErr w:type="spellStart"/>
      <w:r w:rsidRPr="005F66A6">
        <w:rPr>
          <w:rFonts w:eastAsia="SimSun"/>
          <w:sz w:val="28"/>
          <w:szCs w:val="28"/>
          <w:lang w:val="en-US"/>
        </w:rPr>
        <w:t>danh</w:t>
      </w:r>
      <w:proofErr w:type="spellEnd"/>
      <w:r w:rsidRPr="005F66A6">
        <w:rPr>
          <w:rFonts w:eastAsia="SimSun"/>
          <w:sz w:val="28"/>
          <w:szCs w:val="28"/>
          <w:lang w:val="en-US"/>
        </w:rPr>
        <w:t xml:space="preserve"> </w:t>
      </w:r>
      <w:proofErr w:type="spellStart"/>
      <w:r w:rsidRPr="005F66A6">
        <w:rPr>
          <w:rFonts w:eastAsia="SimSun"/>
          <w:sz w:val="28"/>
          <w:szCs w:val="28"/>
          <w:lang w:val="en-US"/>
        </w:rPr>
        <w:t>nghề</w:t>
      </w:r>
      <w:proofErr w:type="spellEnd"/>
      <w:r w:rsidRPr="005F66A6">
        <w:rPr>
          <w:rFonts w:eastAsia="SimSun"/>
          <w:sz w:val="28"/>
          <w:szCs w:val="28"/>
          <w:lang w:val="en-US"/>
        </w:rPr>
        <w:t xml:space="preserve"> </w:t>
      </w:r>
      <w:proofErr w:type="spellStart"/>
      <w:r w:rsidRPr="005F66A6">
        <w:rPr>
          <w:rFonts w:eastAsia="SimSun"/>
          <w:sz w:val="28"/>
          <w:szCs w:val="28"/>
          <w:lang w:val="en-US"/>
        </w:rPr>
        <w:t>nghiệp</w:t>
      </w:r>
      <w:proofErr w:type="spellEnd"/>
      <w:r w:rsidRPr="005F66A6">
        <w:rPr>
          <w:rFonts w:eastAsia="SimSun"/>
          <w:sz w:val="28"/>
          <w:szCs w:val="28"/>
          <w:lang w:val="en-US"/>
        </w:rPr>
        <w:t xml:space="preserve">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GDNN </w:t>
      </w:r>
      <w:proofErr w:type="spellStart"/>
      <w:r w:rsidRPr="005F66A6">
        <w:rPr>
          <w:rFonts w:eastAsia="SimSun"/>
          <w:sz w:val="28"/>
          <w:szCs w:val="28"/>
          <w:lang w:val="en-US"/>
        </w:rPr>
        <w:t>lí</w:t>
      </w:r>
      <w:proofErr w:type="spellEnd"/>
      <w:r w:rsidRPr="005F66A6">
        <w:rPr>
          <w:rFonts w:eastAsia="SimSun"/>
          <w:sz w:val="28"/>
          <w:szCs w:val="28"/>
          <w:lang w:val="en-US"/>
        </w:rPr>
        <w:t xml:space="preserve"> </w:t>
      </w:r>
      <w:proofErr w:type="spellStart"/>
      <w:r w:rsidRPr="005F66A6">
        <w:rPr>
          <w:rFonts w:eastAsia="SimSun"/>
          <w:sz w:val="28"/>
          <w:szCs w:val="28"/>
          <w:lang w:val="en-US"/>
        </w:rPr>
        <w:t>thuyết</w:t>
      </w:r>
      <w:proofErr w:type="spellEnd"/>
      <w:r w:rsidRPr="005F66A6">
        <w:rPr>
          <w:rFonts w:eastAsia="SimSun"/>
          <w:sz w:val="28"/>
          <w:szCs w:val="28"/>
          <w:lang w:val="en-US"/>
        </w:rPr>
        <w:t>/</w:t>
      </w:r>
      <w:proofErr w:type="spellStart"/>
      <w:r w:rsidRPr="005F66A6">
        <w:rPr>
          <w:rFonts w:eastAsia="SimSun"/>
          <w:sz w:val="28"/>
          <w:szCs w:val="28"/>
          <w:lang w:val="en-US"/>
        </w:rPr>
        <w:t>thực</w:t>
      </w:r>
      <w:proofErr w:type="spellEnd"/>
      <w:r w:rsidRPr="005F66A6">
        <w:rPr>
          <w:rFonts w:eastAsia="SimSun"/>
          <w:sz w:val="28"/>
          <w:szCs w:val="28"/>
          <w:lang w:val="en-US"/>
        </w:rPr>
        <w:t xml:space="preserve"> </w:t>
      </w:r>
      <w:proofErr w:type="spellStart"/>
      <w:r w:rsidRPr="005F66A6">
        <w:rPr>
          <w:rFonts w:eastAsia="SimSun"/>
          <w:sz w:val="28"/>
          <w:szCs w:val="28"/>
          <w:lang w:val="en-US"/>
        </w:rPr>
        <w:t>hành</w:t>
      </w:r>
      <w:proofErr w:type="spellEnd"/>
      <w:r w:rsidRPr="005F66A6">
        <w:rPr>
          <w:rFonts w:eastAsia="SimSun"/>
          <w:sz w:val="28"/>
          <w:szCs w:val="28"/>
          <w:lang w:val="en-US"/>
        </w:rPr>
        <w:t xml:space="preserve"> (</w:t>
      </w:r>
      <w:proofErr w:type="spellStart"/>
      <w:r w:rsidRPr="005F66A6">
        <w:rPr>
          <w:rFonts w:eastAsia="SimSun"/>
          <w:sz w:val="28"/>
          <w:szCs w:val="28"/>
          <w:lang w:val="en-US"/>
        </w:rPr>
        <w:t>hạng</w:t>
      </w:r>
      <w:proofErr w:type="spellEnd"/>
      <w:r w:rsidRPr="005F66A6">
        <w:rPr>
          <w:rFonts w:eastAsia="SimSun"/>
          <w:sz w:val="28"/>
          <w:szCs w:val="28"/>
          <w:lang w:val="en-US"/>
        </w:rPr>
        <w:t xml:space="preserve"> III)</w:t>
      </w:r>
    </w:p>
    <w:p w14:paraId="3AC1BD80" w14:textId="3D2F6600" w:rsidR="00360026" w:rsidRPr="005F66A6" w:rsidRDefault="00360026" w:rsidP="000E4778">
      <w:pPr>
        <w:widowControl/>
        <w:autoSpaceDE/>
        <w:autoSpaceDN/>
        <w:spacing w:line="276" w:lineRule="auto"/>
        <w:ind w:firstLine="720"/>
        <w:jc w:val="both"/>
        <w:rPr>
          <w:i/>
          <w:color w:val="C00000"/>
          <w:sz w:val="28"/>
          <w:szCs w:val="28"/>
          <w:lang w:val="en-US"/>
        </w:rPr>
      </w:pPr>
      <w:proofErr w:type="spellStart"/>
      <w:r w:rsidRPr="005F66A6">
        <w:rPr>
          <w:sz w:val="28"/>
          <w:szCs w:val="28"/>
          <w:lang w:val="en-US"/>
        </w:rPr>
        <w:t>Việc</w:t>
      </w:r>
      <w:proofErr w:type="spellEnd"/>
      <w:r w:rsidRPr="005F66A6">
        <w:rPr>
          <w:sz w:val="28"/>
          <w:szCs w:val="28"/>
          <w:lang w:val="en-US"/>
        </w:rPr>
        <w:t xml:space="preserve"> </w:t>
      </w:r>
      <w:proofErr w:type="spellStart"/>
      <w:r w:rsidRPr="005F66A6">
        <w:rPr>
          <w:sz w:val="28"/>
          <w:szCs w:val="28"/>
          <w:lang w:val="en-US"/>
        </w:rPr>
        <w:t>học</w:t>
      </w:r>
      <w:proofErr w:type="spellEnd"/>
      <w:r w:rsidRPr="005F66A6">
        <w:rPr>
          <w:sz w:val="28"/>
          <w:szCs w:val="28"/>
          <w:lang w:val="en-US"/>
        </w:rPr>
        <w:t xml:space="preserve"> </w:t>
      </w:r>
      <w:proofErr w:type="spellStart"/>
      <w:r w:rsidRPr="005F66A6">
        <w:rPr>
          <w:sz w:val="28"/>
          <w:szCs w:val="28"/>
          <w:lang w:val="en-US"/>
        </w:rPr>
        <w:t>tập</w:t>
      </w:r>
      <w:proofErr w:type="spellEnd"/>
      <w:r w:rsidRPr="005F66A6">
        <w:rPr>
          <w:sz w:val="28"/>
          <w:szCs w:val="28"/>
          <w:lang w:val="en-US"/>
        </w:rPr>
        <w:t xml:space="preserve">, </w:t>
      </w:r>
      <w:proofErr w:type="spellStart"/>
      <w:r w:rsidRPr="005F66A6">
        <w:rPr>
          <w:sz w:val="28"/>
          <w:szCs w:val="28"/>
          <w:lang w:val="en-US"/>
        </w:rPr>
        <w:t>bồi</w:t>
      </w:r>
      <w:proofErr w:type="spellEnd"/>
      <w:r w:rsidRPr="005F66A6">
        <w:rPr>
          <w:sz w:val="28"/>
          <w:szCs w:val="28"/>
          <w:lang w:val="en-US"/>
        </w:rPr>
        <w:t xml:space="preserve"> </w:t>
      </w:r>
      <w:proofErr w:type="spellStart"/>
      <w:r w:rsidRPr="005F66A6">
        <w:rPr>
          <w:sz w:val="28"/>
          <w:szCs w:val="28"/>
          <w:lang w:val="en-US"/>
        </w:rPr>
        <w:t>dưỡng</w:t>
      </w:r>
      <w:proofErr w:type="spellEnd"/>
      <w:r w:rsidRPr="005F66A6">
        <w:rPr>
          <w:sz w:val="28"/>
          <w:szCs w:val="28"/>
          <w:lang w:val="en-US"/>
        </w:rPr>
        <w:t xml:space="preserve"> </w:t>
      </w:r>
      <w:proofErr w:type="spellStart"/>
      <w:r w:rsidRPr="005F66A6">
        <w:rPr>
          <w:sz w:val="28"/>
          <w:szCs w:val="28"/>
          <w:lang w:val="en-US"/>
        </w:rPr>
        <w:t>nâng</w:t>
      </w:r>
      <w:proofErr w:type="spellEnd"/>
      <w:r w:rsidRPr="005F66A6">
        <w:rPr>
          <w:sz w:val="28"/>
          <w:szCs w:val="28"/>
          <w:lang w:val="en-US"/>
        </w:rPr>
        <w:t xml:space="preserve"> </w:t>
      </w:r>
      <w:proofErr w:type="spellStart"/>
      <w:r w:rsidRPr="005F66A6">
        <w:rPr>
          <w:sz w:val="28"/>
          <w:szCs w:val="28"/>
          <w:lang w:val="en-US"/>
        </w:rPr>
        <w:t>cao</w:t>
      </w:r>
      <w:proofErr w:type="spellEnd"/>
      <w:r w:rsidRPr="005F66A6">
        <w:rPr>
          <w:sz w:val="28"/>
          <w:szCs w:val="28"/>
          <w:lang w:val="en-US"/>
        </w:rPr>
        <w:t xml:space="preserve"> </w:t>
      </w:r>
      <w:proofErr w:type="spellStart"/>
      <w:r w:rsidRPr="005F66A6">
        <w:rPr>
          <w:sz w:val="28"/>
          <w:szCs w:val="28"/>
          <w:lang w:val="en-US"/>
        </w:rPr>
        <w:t>trình</w:t>
      </w:r>
      <w:proofErr w:type="spellEnd"/>
      <w:r w:rsidRPr="005F66A6">
        <w:rPr>
          <w:sz w:val="28"/>
          <w:szCs w:val="28"/>
          <w:lang w:val="en-US"/>
        </w:rPr>
        <w:t xml:space="preserve"> </w:t>
      </w:r>
      <w:proofErr w:type="spellStart"/>
      <w:r w:rsidRPr="005F66A6">
        <w:rPr>
          <w:sz w:val="28"/>
          <w:szCs w:val="28"/>
          <w:lang w:val="en-US"/>
        </w:rPr>
        <w:t>độ</w:t>
      </w:r>
      <w:proofErr w:type="spellEnd"/>
      <w:r w:rsidRPr="005F66A6">
        <w:rPr>
          <w:sz w:val="28"/>
          <w:szCs w:val="28"/>
          <w:lang w:val="en-US"/>
        </w:rPr>
        <w:t xml:space="preserve"> </w:t>
      </w:r>
      <w:proofErr w:type="spellStart"/>
      <w:r w:rsidRPr="005F66A6">
        <w:rPr>
          <w:sz w:val="28"/>
          <w:szCs w:val="28"/>
          <w:lang w:val="en-US"/>
        </w:rPr>
        <w:t>chuyên</w:t>
      </w:r>
      <w:proofErr w:type="spellEnd"/>
      <w:r w:rsidRPr="005F66A6">
        <w:rPr>
          <w:sz w:val="28"/>
          <w:szCs w:val="28"/>
          <w:lang w:val="en-US"/>
        </w:rPr>
        <w:t xml:space="preserve"> </w:t>
      </w:r>
      <w:proofErr w:type="spellStart"/>
      <w:r w:rsidRPr="005F66A6">
        <w:rPr>
          <w:sz w:val="28"/>
          <w:szCs w:val="28"/>
          <w:lang w:val="en-US"/>
        </w:rPr>
        <w:t>môn</w:t>
      </w:r>
      <w:proofErr w:type="spellEnd"/>
      <w:r w:rsidRPr="005F66A6">
        <w:rPr>
          <w:sz w:val="28"/>
          <w:szCs w:val="28"/>
          <w:lang w:val="en-US"/>
        </w:rPr>
        <w:t xml:space="preserve">, </w:t>
      </w:r>
      <w:proofErr w:type="spellStart"/>
      <w:r w:rsidRPr="005F66A6">
        <w:rPr>
          <w:sz w:val="28"/>
          <w:szCs w:val="28"/>
          <w:lang w:val="en-US"/>
        </w:rPr>
        <w:t>nghiệp</w:t>
      </w:r>
      <w:proofErr w:type="spellEnd"/>
      <w:r w:rsidRPr="005F66A6">
        <w:rPr>
          <w:sz w:val="28"/>
          <w:szCs w:val="28"/>
          <w:lang w:val="en-US"/>
        </w:rPr>
        <w:t xml:space="preserve"> </w:t>
      </w:r>
      <w:proofErr w:type="spellStart"/>
      <w:r w:rsidRPr="005F66A6">
        <w:rPr>
          <w:sz w:val="28"/>
          <w:szCs w:val="28"/>
          <w:lang w:val="en-US"/>
        </w:rPr>
        <w:t>vụ</w:t>
      </w:r>
      <w:proofErr w:type="spellEnd"/>
      <w:r w:rsidRPr="005F66A6">
        <w:rPr>
          <w:sz w:val="28"/>
          <w:szCs w:val="28"/>
          <w:lang w:val="en-US"/>
        </w:rPr>
        <w:t xml:space="preserve"> </w:t>
      </w:r>
      <w:proofErr w:type="spellStart"/>
      <w:r w:rsidRPr="005F66A6">
        <w:rPr>
          <w:sz w:val="28"/>
          <w:szCs w:val="28"/>
          <w:lang w:val="en-US"/>
        </w:rPr>
        <w:t>cho</w:t>
      </w:r>
      <w:proofErr w:type="spellEnd"/>
      <w:r w:rsidRPr="005F66A6">
        <w:rPr>
          <w:sz w:val="28"/>
          <w:szCs w:val="28"/>
          <w:lang w:val="en-US"/>
        </w:rPr>
        <w:t xml:space="preserve"> </w:t>
      </w:r>
      <w:proofErr w:type="spellStart"/>
      <w:r w:rsidRPr="005F66A6">
        <w:rPr>
          <w:sz w:val="28"/>
          <w:szCs w:val="28"/>
          <w:lang w:val="en-US"/>
        </w:rPr>
        <w:t>đội</w:t>
      </w:r>
      <w:proofErr w:type="spellEnd"/>
      <w:r w:rsidRPr="005F66A6">
        <w:rPr>
          <w:sz w:val="28"/>
          <w:szCs w:val="28"/>
          <w:lang w:val="en-US"/>
        </w:rPr>
        <w:t xml:space="preserve"> </w:t>
      </w:r>
      <w:proofErr w:type="spellStart"/>
      <w:r w:rsidRPr="005F66A6">
        <w:rPr>
          <w:sz w:val="28"/>
          <w:szCs w:val="28"/>
          <w:lang w:val="en-US"/>
        </w:rPr>
        <w:t>ngu</w:t>
      </w:r>
      <w:proofErr w:type="spellEnd"/>
      <w:r w:rsidRPr="005F66A6">
        <w:rPr>
          <w:sz w:val="28"/>
          <w:szCs w:val="28"/>
          <w:lang w:val="en-US"/>
        </w:rPr>
        <w:t xml:space="preserve">̃ </w:t>
      </w:r>
      <w:proofErr w:type="spellStart"/>
      <w:r w:rsidRPr="005F66A6">
        <w:rPr>
          <w:sz w:val="28"/>
          <w:szCs w:val="28"/>
          <w:lang w:val="en-US"/>
        </w:rPr>
        <w:t>giáo</w:t>
      </w:r>
      <w:proofErr w:type="spellEnd"/>
      <w:r w:rsidRPr="005F66A6">
        <w:rPr>
          <w:spacing w:val="1"/>
          <w:sz w:val="28"/>
          <w:szCs w:val="28"/>
          <w:lang w:val="en-US"/>
        </w:rPr>
        <w:t xml:space="preserve"> </w:t>
      </w:r>
      <w:proofErr w:type="spellStart"/>
      <w:r w:rsidRPr="005F66A6">
        <w:rPr>
          <w:sz w:val="28"/>
          <w:szCs w:val="28"/>
          <w:lang w:val="en-US"/>
        </w:rPr>
        <w:t>viên</w:t>
      </w:r>
      <w:proofErr w:type="spellEnd"/>
      <w:r w:rsidRPr="005F66A6">
        <w:rPr>
          <w:sz w:val="28"/>
          <w:szCs w:val="28"/>
          <w:lang w:val="en-US"/>
        </w:rPr>
        <w:t xml:space="preserve"> </w:t>
      </w:r>
      <w:proofErr w:type="spellStart"/>
      <w:r w:rsidRPr="005F66A6">
        <w:rPr>
          <w:sz w:val="28"/>
          <w:szCs w:val="28"/>
          <w:lang w:val="en-US"/>
        </w:rPr>
        <w:t>cơ</w:t>
      </w:r>
      <w:proofErr w:type="spellEnd"/>
      <w:r w:rsidRPr="005F66A6">
        <w:rPr>
          <w:sz w:val="28"/>
          <w:szCs w:val="28"/>
          <w:lang w:val="en-US"/>
        </w:rPr>
        <w:t xml:space="preserve"> </w:t>
      </w:r>
      <w:proofErr w:type="spellStart"/>
      <w:r w:rsidRPr="005F66A6">
        <w:rPr>
          <w:sz w:val="28"/>
          <w:szCs w:val="28"/>
          <w:lang w:val="en-US"/>
        </w:rPr>
        <w:t>hữu</w:t>
      </w:r>
      <w:proofErr w:type="spellEnd"/>
      <w:r w:rsidRPr="005F66A6">
        <w:rPr>
          <w:sz w:val="28"/>
          <w:szCs w:val="28"/>
          <w:lang w:val="en-US"/>
        </w:rPr>
        <w:t xml:space="preserve"> </w:t>
      </w:r>
      <w:proofErr w:type="spellStart"/>
      <w:r w:rsidRPr="005F66A6">
        <w:rPr>
          <w:sz w:val="28"/>
          <w:szCs w:val="28"/>
          <w:lang w:val="en-US"/>
        </w:rPr>
        <w:t>của</w:t>
      </w:r>
      <w:proofErr w:type="spellEnd"/>
      <w:r w:rsidRPr="005F66A6">
        <w:rPr>
          <w:sz w:val="28"/>
          <w:szCs w:val="28"/>
          <w:lang w:val="en-US"/>
        </w:rPr>
        <w:t xml:space="preserve"> </w:t>
      </w:r>
      <w:proofErr w:type="spellStart"/>
      <w:r w:rsidRPr="005F66A6">
        <w:rPr>
          <w:sz w:val="28"/>
          <w:szCs w:val="28"/>
          <w:lang w:val="en-US"/>
        </w:rPr>
        <w:t>trường</w:t>
      </w:r>
      <w:proofErr w:type="spellEnd"/>
      <w:r w:rsidRPr="005F66A6">
        <w:rPr>
          <w:sz w:val="28"/>
          <w:szCs w:val="28"/>
          <w:lang w:val="en-US"/>
        </w:rPr>
        <w:t xml:space="preserve"> </w:t>
      </w:r>
      <w:proofErr w:type="spellStart"/>
      <w:r w:rsidRPr="005F66A6">
        <w:rPr>
          <w:sz w:val="28"/>
          <w:szCs w:val="28"/>
          <w:lang w:val="en-US"/>
        </w:rPr>
        <w:t>không</w:t>
      </w:r>
      <w:proofErr w:type="spellEnd"/>
      <w:r w:rsidRPr="005F66A6">
        <w:rPr>
          <w:sz w:val="28"/>
          <w:szCs w:val="28"/>
          <w:lang w:val="en-US"/>
        </w:rPr>
        <w:t xml:space="preserve"> </w:t>
      </w:r>
      <w:proofErr w:type="spellStart"/>
      <w:r w:rsidRPr="005F66A6">
        <w:rPr>
          <w:sz w:val="28"/>
          <w:szCs w:val="28"/>
          <w:lang w:val="en-US"/>
        </w:rPr>
        <w:t>những</w:t>
      </w:r>
      <w:proofErr w:type="spellEnd"/>
      <w:r w:rsidRPr="005F66A6">
        <w:rPr>
          <w:sz w:val="28"/>
          <w:szCs w:val="28"/>
          <w:lang w:val="en-US"/>
        </w:rPr>
        <w:t xml:space="preserve"> </w:t>
      </w:r>
      <w:proofErr w:type="spellStart"/>
      <w:r w:rsidRPr="005F66A6">
        <w:rPr>
          <w:sz w:val="28"/>
          <w:szCs w:val="28"/>
          <w:lang w:val="en-US"/>
        </w:rPr>
        <w:t>chuẩn</w:t>
      </w:r>
      <w:proofErr w:type="spellEnd"/>
      <w:r w:rsidRPr="005F66A6">
        <w:rPr>
          <w:sz w:val="28"/>
          <w:szCs w:val="28"/>
          <w:lang w:val="en-US"/>
        </w:rPr>
        <w:t xml:space="preserve"> </w:t>
      </w:r>
      <w:proofErr w:type="spellStart"/>
      <w:r w:rsidRPr="005F66A6">
        <w:rPr>
          <w:sz w:val="28"/>
          <w:szCs w:val="28"/>
          <w:lang w:val="en-US"/>
        </w:rPr>
        <w:t>hoá</w:t>
      </w:r>
      <w:proofErr w:type="spellEnd"/>
      <w:r w:rsidRPr="005F66A6">
        <w:rPr>
          <w:sz w:val="28"/>
          <w:szCs w:val="28"/>
          <w:lang w:val="en-US"/>
        </w:rPr>
        <w:t xml:space="preserve"> </w:t>
      </w:r>
      <w:proofErr w:type="spellStart"/>
      <w:r w:rsidRPr="005F66A6">
        <w:rPr>
          <w:sz w:val="28"/>
          <w:szCs w:val="28"/>
          <w:lang w:val="en-US"/>
        </w:rPr>
        <w:t>đội</w:t>
      </w:r>
      <w:proofErr w:type="spellEnd"/>
      <w:r w:rsidRPr="005F66A6">
        <w:rPr>
          <w:sz w:val="28"/>
          <w:szCs w:val="28"/>
          <w:lang w:val="en-US"/>
        </w:rPr>
        <w:t xml:space="preserve"> </w:t>
      </w:r>
      <w:proofErr w:type="spellStart"/>
      <w:r w:rsidRPr="005F66A6">
        <w:rPr>
          <w:sz w:val="28"/>
          <w:szCs w:val="28"/>
          <w:lang w:val="en-US"/>
        </w:rPr>
        <w:t>ngu</w:t>
      </w:r>
      <w:proofErr w:type="spellEnd"/>
      <w:r w:rsidRPr="005F66A6">
        <w:rPr>
          <w:sz w:val="28"/>
          <w:szCs w:val="28"/>
          <w:lang w:val="en-US"/>
        </w:rPr>
        <w:t xml:space="preserve">̃ </w:t>
      </w:r>
      <w:proofErr w:type="spellStart"/>
      <w:r w:rsidRPr="005F66A6">
        <w:rPr>
          <w:sz w:val="28"/>
          <w:szCs w:val="28"/>
          <w:lang w:val="en-US"/>
        </w:rPr>
        <w:t>nhà</w:t>
      </w:r>
      <w:proofErr w:type="spellEnd"/>
      <w:r w:rsidRPr="005F66A6">
        <w:rPr>
          <w:sz w:val="28"/>
          <w:szCs w:val="28"/>
          <w:lang w:val="en-US"/>
        </w:rPr>
        <w:t xml:space="preserve"> </w:t>
      </w:r>
      <w:proofErr w:type="spellStart"/>
      <w:r w:rsidRPr="005F66A6">
        <w:rPr>
          <w:sz w:val="28"/>
          <w:szCs w:val="28"/>
          <w:lang w:val="en-US"/>
        </w:rPr>
        <w:t>giáo</w:t>
      </w:r>
      <w:proofErr w:type="spellEnd"/>
      <w:r w:rsidRPr="005F66A6">
        <w:rPr>
          <w:sz w:val="28"/>
          <w:szCs w:val="28"/>
          <w:lang w:val="en-US"/>
        </w:rPr>
        <w:t xml:space="preserve"> </w:t>
      </w:r>
      <w:proofErr w:type="spellStart"/>
      <w:r w:rsidRPr="005F66A6">
        <w:rPr>
          <w:sz w:val="28"/>
          <w:szCs w:val="28"/>
          <w:lang w:val="en-US"/>
        </w:rPr>
        <w:t>mà</w:t>
      </w:r>
      <w:proofErr w:type="spellEnd"/>
      <w:r w:rsidRPr="005F66A6">
        <w:rPr>
          <w:sz w:val="28"/>
          <w:szCs w:val="28"/>
          <w:lang w:val="en-US"/>
        </w:rPr>
        <w:t xml:space="preserve"> </w:t>
      </w:r>
      <w:proofErr w:type="spellStart"/>
      <w:r w:rsidRPr="005F66A6">
        <w:rPr>
          <w:sz w:val="28"/>
          <w:szCs w:val="28"/>
          <w:lang w:val="en-US"/>
        </w:rPr>
        <w:t>còn</w:t>
      </w:r>
      <w:proofErr w:type="spellEnd"/>
      <w:r w:rsidRPr="005F66A6">
        <w:rPr>
          <w:sz w:val="28"/>
          <w:szCs w:val="28"/>
          <w:lang w:val="en-US"/>
        </w:rPr>
        <w:t xml:space="preserve"> </w:t>
      </w:r>
      <w:proofErr w:type="spellStart"/>
      <w:r w:rsidRPr="005F66A6">
        <w:rPr>
          <w:sz w:val="28"/>
          <w:szCs w:val="28"/>
          <w:lang w:val="en-US"/>
        </w:rPr>
        <w:t>giúp</w:t>
      </w:r>
      <w:proofErr w:type="spellEnd"/>
      <w:r w:rsidRPr="005F66A6">
        <w:rPr>
          <w:sz w:val="28"/>
          <w:szCs w:val="28"/>
          <w:lang w:val="en-US"/>
        </w:rPr>
        <w:t xml:space="preserve"> </w:t>
      </w:r>
      <w:proofErr w:type="spellStart"/>
      <w:r w:rsidRPr="005F66A6">
        <w:rPr>
          <w:sz w:val="28"/>
          <w:szCs w:val="28"/>
          <w:lang w:val="en-US"/>
        </w:rPr>
        <w:t>cho</w:t>
      </w:r>
      <w:proofErr w:type="spellEnd"/>
      <w:r w:rsidRPr="005F66A6">
        <w:rPr>
          <w:sz w:val="28"/>
          <w:szCs w:val="28"/>
          <w:lang w:val="en-US"/>
        </w:rPr>
        <w:t xml:space="preserve"> </w:t>
      </w:r>
      <w:proofErr w:type="spellStart"/>
      <w:r w:rsidRPr="005F66A6">
        <w:rPr>
          <w:sz w:val="28"/>
          <w:szCs w:val="28"/>
          <w:lang w:val="en-US"/>
        </w:rPr>
        <w:t>chất</w:t>
      </w:r>
      <w:proofErr w:type="spellEnd"/>
      <w:r w:rsidRPr="005F66A6">
        <w:rPr>
          <w:spacing w:val="1"/>
          <w:sz w:val="28"/>
          <w:szCs w:val="28"/>
          <w:lang w:val="en-US"/>
        </w:rPr>
        <w:t xml:space="preserve"> </w:t>
      </w:r>
      <w:proofErr w:type="spellStart"/>
      <w:r w:rsidRPr="005F66A6">
        <w:rPr>
          <w:sz w:val="28"/>
          <w:szCs w:val="28"/>
          <w:lang w:val="en-US"/>
        </w:rPr>
        <w:t>lượng</w:t>
      </w:r>
      <w:proofErr w:type="spellEnd"/>
      <w:r w:rsidRPr="005F66A6">
        <w:rPr>
          <w:sz w:val="28"/>
          <w:szCs w:val="28"/>
          <w:lang w:val="en-US"/>
        </w:rPr>
        <w:t xml:space="preserve"> </w:t>
      </w:r>
      <w:proofErr w:type="spellStart"/>
      <w:r w:rsidRPr="005F66A6">
        <w:rPr>
          <w:sz w:val="28"/>
          <w:szCs w:val="28"/>
          <w:lang w:val="en-US"/>
        </w:rPr>
        <w:t>đào</w:t>
      </w:r>
      <w:proofErr w:type="spellEnd"/>
      <w:r w:rsidRPr="005F66A6">
        <w:rPr>
          <w:sz w:val="28"/>
          <w:szCs w:val="28"/>
          <w:lang w:val="en-US"/>
        </w:rPr>
        <w:t xml:space="preserve"> </w:t>
      </w:r>
      <w:proofErr w:type="spellStart"/>
      <w:r w:rsidRPr="005F66A6">
        <w:rPr>
          <w:sz w:val="28"/>
          <w:szCs w:val="28"/>
          <w:lang w:val="en-US"/>
        </w:rPr>
        <w:t>tạo</w:t>
      </w:r>
      <w:proofErr w:type="spellEnd"/>
      <w:r w:rsidRPr="005F66A6">
        <w:rPr>
          <w:sz w:val="28"/>
          <w:szCs w:val="28"/>
          <w:lang w:val="en-US"/>
        </w:rPr>
        <w:t xml:space="preserve"> </w:t>
      </w:r>
      <w:proofErr w:type="spellStart"/>
      <w:r w:rsidRPr="005F66A6">
        <w:rPr>
          <w:sz w:val="28"/>
          <w:szCs w:val="28"/>
          <w:lang w:val="en-US"/>
        </w:rPr>
        <w:t>ngày</w:t>
      </w:r>
      <w:proofErr w:type="spellEnd"/>
      <w:r w:rsidRPr="005F66A6">
        <w:rPr>
          <w:sz w:val="28"/>
          <w:szCs w:val="28"/>
          <w:lang w:val="en-US"/>
        </w:rPr>
        <w:t xml:space="preserve"> </w:t>
      </w:r>
      <w:proofErr w:type="spellStart"/>
      <w:r w:rsidRPr="005F66A6">
        <w:rPr>
          <w:sz w:val="28"/>
          <w:szCs w:val="28"/>
          <w:lang w:val="en-US"/>
        </w:rPr>
        <w:t>một</w:t>
      </w:r>
      <w:proofErr w:type="spellEnd"/>
      <w:r w:rsidRPr="005F66A6">
        <w:rPr>
          <w:sz w:val="28"/>
          <w:szCs w:val="28"/>
          <w:lang w:val="en-US"/>
        </w:rPr>
        <w:t xml:space="preserve"> </w:t>
      </w:r>
      <w:proofErr w:type="spellStart"/>
      <w:r w:rsidRPr="005F66A6">
        <w:rPr>
          <w:sz w:val="28"/>
          <w:szCs w:val="28"/>
          <w:lang w:val="en-US"/>
        </w:rPr>
        <w:t>nâng</w:t>
      </w:r>
      <w:proofErr w:type="spellEnd"/>
      <w:r w:rsidRPr="005F66A6">
        <w:rPr>
          <w:sz w:val="28"/>
          <w:szCs w:val="28"/>
          <w:lang w:val="en-US"/>
        </w:rPr>
        <w:t xml:space="preserve"> </w:t>
      </w:r>
      <w:proofErr w:type="spellStart"/>
      <w:r w:rsidRPr="005F66A6">
        <w:rPr>
          <w:sz w:val="28"/>
          <w:szCs w:val="28"/>
          <w:lang w:val="en-US"/>
        </w:rPr>
        <w:t>cao</w:t>
      </w:r>
      <w:proofErr w:type="spellEnd"/>
      <w:r w:rsidRPr="005F66A6">
        <w:rPr>
          <w:sz w:val="28"/>
          <w:szCs w:val="28"/>
          <w:lang w:val="en-US"/>
        </w:rPr>
        <w:t xml:space="preserve">, </w:t>
      </w:r>
      <w:proofErr w:type="spellStart"/>
      <w:r w:rsidRPr="005F66A6">
        <w:rPr>
          <w:sz w:val="28"/>
          <w:szCs w:val="28"/>
          <w:lang w:val="en-US"/>
        </w:rPr>
        <w:t>đáp</w:t>
      </w:r>
      <w:proofErr w:type="spellEnd"/>
      <w:r w:rsidRPr="005F66A6">
        <w:rPr>
          <w:sz w:val="28"/>
          <w:szCs w:val="28"/>
          <w:lang w:val="en-US"/>
        </w:rPr>
        <w:t xml:space="preserve"> </w:t>
      </w:r>
      <w:proofErr w:type="spellStart"/>
      <w:r w:rsidRPr="005F66A6">
        <w:rPr>
          <w:sz w:val="28"/>
          <w:szCs w:val="28"/>
          <w:lang w:val="en-US"/>
        </w:rPr>
        <w:t>ứng</w:t>
      </w:r>
      <w:proofErr w:type="spellEnd"/>
      <w:r w:rsidRPr="005F66A6">
        <w:rPr>
          <w:sz w:val="28"/>
          <w:szCs w:val="28"/>
          <w:lang w:val="en-US"/>
        </w:rPr>
        <w:t xml:space="preserve"> </w:t>
      </w:r>
      <w:proofErr w:type="spellStart"/>
      <w:r w:rsidRPr="005F66A6">
        <w:rPr>
          <w:sz w:val="28"/>
          <w:szCs w:val="28"/>
          <w:lang w:val="en-US"/>
        </w:rPr>
        <w:t>được</w:t>
      </w:r>
      <w:proofErr w:type="spellEnd"/>
      <w:r w:rsidRPr="005F66A6">
        <w:rPr>
          <w:sz w:val="28"/>
          <w:szCs w:val="28"/>
          <w:lang w:val="en-US"/>
        </w:rPr>
        <w:t xml:space="preserve"> </w:t>
      </w:r>
      <w:proofErr w:type="spellStart"/>
      <w:r w:rsidRPr="005F66A6">
        <w:rPr>
          <w:sz w:val="28"/>
          <w:szCs w:val="28"/>
          <w:lang w:val="en-US"/>
        </w:rPr>
        <w:t>yêu</w:t>
      </w:r>
      <w:proofErr w:type="spellEnd"/>
      <w:r w:rsidRPr="005F66A6">
        <w:rPr>
          <w:sz w:val="28"/>
          <w:szCs w:val="28"/>
          <w:lang w:val="en-US"/>
        </w:rPr>
        <w:t xml:space="preserve"> </w:t>
      </w:r>
      <w:proofErr w:type="spellStart"/>
      <w:r w:rsidRPr="005F66A6">
        <w:rPr>
          <w:sz w:val="28"/>
          <w:szCs w:val="28"/>
          <w:lang w:val="en-US"/>
        </w:rPr>
        <w:t>cầu</w:t>
      </w:r>
      <w:proofErr w:type="spellEnd"/>
      <w:r w:rsidRPr="005F66A6">
        <w:rPr>
          <w:sz w:val="28"/>
          <w:szCs w:val="28"/>
          <w:lang w:val="en-US"/>
        </w:rPr>
        <w:t xml:space="preserve"> </w:t>
      </w:r>
      <w:proofErr w:type="spellStart"/>
      <w:r w:rsidRPr="005F66A6">
        <w:rPr>
          <w:sz w:val="28"/>
          <w:szCs w:val="28"/>
          <w:lang w:val="en-US"/>
        </w:rPr>
        <w:t>của</w:t>
      </w:r>
      <w:proofErr w:type="spellEnd"/>
      <w:r w:rsidRPr="005F66A6">
        <w:rPr>
          <w:sz w:val="28"/>
          <w:szCs w:val="28"/>
          <w:lang w:val="en-US"/>
        </w:rPr>
        <w:t xml:space="preserve"> </w:t>
      </w:r>
      <w:proofErr w:type="spellStart"/>
      <w:r w:rsidRPr="005F66A6">
        <w:rPr>
          <w:sz w:val="28"/>
          <w:szCs w:val="28"/>
          <w:lang w:val="en-US"/>
        </w:rPr>
        <w:t>người</w:t>
      </w:r>
      <w:proofErr w:type="spellEnd"/>
      <w:r w:rsidRPr="005F66A6">
        <w:rPr>
          <w:sz w:val="28"/>
          <w:szCs w:val="28"/>
          <w:lang w:val="en-US"/>
        </w:rPr>
        <w:t xml:space="preserve"> </w:t>
      </w:r>
      <w:proofErr w:type="spellStart"/>
      <w:r w:rsidRPr="005F66A6">
        <w:rPr>
          <w:sz w:val="28"/>
          <w:szCs w:val="28"/>
          <w:lang w:val="en-US"/>
        </w:rPr>
        <w:t>học</w:t>
      </w:r>
      <w:proofErr w:type="spellEnd"/>
      <w:r w:rsidRPr="005F66A6">
        <w:rPr>
          <w:sz w:val="28"/>
          <w:szCs w:val="28"/>
          <w:lang w:val="en-US"/>
        </w:rPr>
        <w:t xml:space="preserve">. </w:t>
      </w:r>
      <w:proofErr w:type="spellStart"/>
      <w:r w:rsidRPr="005F66A6">
        <w:rPr>
          <w:sz w:val="28"/>
          <w:szCs w:val="28"/>
          <w:lang w:val="en-US"/>
        </w:rPr>
        <w:t>Điều</w:t>
      </w:r>
      <w:proofErr w:type="spellEnd"/>
      <w:r w:rsidRPr="005F66A6">
        <w:rPr>
          <w:sz w:val="28"/>
          <w:szCs w:val="28"/>
          <w:lang w:val="en-US"/>
        </w:rPr>
        <w:t xml:space="preserve"> </w:t>
      </w:r>
      <w:proofErr w:type="spellStart"/>
      <w:r w:rsidRPr="005F66A6">
        <w:rPr>
          <w:sz w:val="28"/>
          <w:szCs w:val="28"/>
          <w:lang w:val="en-US"/>
        </w:rPr>
        <w:t>đó</w:t>
      </w:r>
      <w:proofErr w:type="spellEnd"/>
      <w:r w:rsidRPr="005F66A6">
        <w:rPr>
          <w:sz w:val="28"/>
          <w:szCs w:val="28"/>
          <w:lang w:val="en-US"/>
        </w:rPr>
        <w:t xml:space="preserve"> </w:t>
      </w:r>
      <w:proofErr w:type="spellStart"/>
      <w:r w:rsidRPr="005F66A6">
        <w:rPr>
          <w:sz w:val="28"/>
          <w:szCs w:val="28"/>
          <w:lang w:val="en-US"/>
        </w:rPr>
        <w:t>thể</w:t>
      </w:r>
      <w:proofErr w:type="spellEnd"/>
      <w:r w:rsidRPr="005F66A6">
        <w:rPr>
          <w:sz w:val="28"/>
          <w:szCs w:val="28"/>
          <w:lang w:val="en-US"/>
        </w:rPr>
        <w:t xml:space="preserve"> </w:t>
      </w:r>
      <w:proofErr w:type="spellStart"/>
      <w:r w:rsidRPr="005F66A6">
        <w:rPr>
          <w:sz w:val="28"/>
          <w:szCs w:val="28"/>
          <w:lang w:val="en-US"/>
        </w:rPr>
        <w:t>hiện</w:t>
      </w:r>
      <w:proofErr w:type="spellEnd"/>
      <w:r w:rsidRPr="005F66A6">
        <w:rPr>
          <w:spacing w:val="1"/>
          <w:sz w:val="28"/>
          <w:szCs w:val="28"/>
          <w:lang w:val="en-US"/>
        </w:rPr>
        <w:t xml:space="preserve"> </w:t>
      </w:r>
      <w:proofErr w:type="spellStart"/>
      <w:r w:rsidRPr="005F66A6">
        <w:rPr>
          <w:sz w:val="28"/>
          <w:szCs w:val="28"/>
          <w:lang w:val="en-US"/>
        </w:rPr>
        <w:t>mức</w:t>
      </w:r>
      <w:proofErr w:type="spellEnd"/>
      <w:r w:rsidRPr="005F66A6">
        <w:rPr>
          <w:sz w:val="28"/>
          <w:szCs w:val="28"/>
          <w:lang w:val="en-US"/>
        </w:rPr>
        <w:t xml:space="preserve"> </w:t>
      </w:r>
      <w:proofErr w:type="spellStart"/>
      <w:r w:rsidRPr="005F66A6">
        <w:rPr>
          <w:sz w:val="28"/>
          <w:szCs w:val="28"/>
          <w:lang w:val="en-US"/>
        </w:rPr>
        <w:t>độ</w:t>
      </w:r>
      <w:proofErr w:type="spellEnd"/>
      <w:r w:rsidRPr="005F66A6">
        <w:rPr>
          <w:sz w:val="28"/>
          <w:szCs w:val="28"/>
          <w:lang w:val="en-US"/>
        </w:rPr>
        <w:t xml:space="preserve"> </w:t>
      </w:r>
      <w:proofErr w:type="spellStart"/>
      <w:r w:rsidRPr="005F66A6">
        <w:rPr>
          <w:sz w:val="28"/>
          <w:szCs w:val="28"/>
          <w:lang w:val="en-US"/>
        </w:rPr>
        <w:t>hài</w:t>
      </w:r>
      <w:proofErr w:type="spellEnd"/>
      <w:r w:rsidRPr="005F66A6">
        <w:rPr>
          <w:sz w:val="28"/>
          <w:szCs w:val="28"/>
          <w:lang w:val="en-US"/>
        </w:rPr>
        <w:t xml:space="preserve"> </w:t>
      </w:r>
      <w:proofErr w:type="spellStart"/>
      <w:r w:rsidRPr="005F66A6">
        <w:rPr>
          <w:sz w:val="28"/>
          <w:szCs w:val="28"/>
          <w:lang w:val="en-US"/>
        </w:rPr>
        <w:t>lòng</w:t>
      </w:r>
      <w:proofErr w:type="spellEnd"/>
      <w:r w:rsidRPr="005F66A6">
        <w:rPr>
          <w:sz w:val="28"/>
          <w:szCs w:val="28"/>
          <w:lang w:val="en-US"/>
        </w:rPr>
        <w:t xml:space="preserve"> </w:t>
      </w:r>
      <w:proofErr w:type="spellStart"/>
      <w:r w:rsidRPr="005F66A6">
        <w:rPr>
          <w:sz w:val="28"/>
          <w:szCs w:val="28"/>
          <w:lang w:val="en-US"/>
        </w:rPr>
        <w:t>của</w:t>
      </w:r>
      <w:proofErr w:type="spellEnd"/>
      <w:r w:rsidRPr="005F66A6">
        <w:rPr>
          <w:sz w:val="28"/>
          <w:szCs w:val="28"/>
          <w:lang w:val="en-US"/>
        </w:rPr>
        <w:t xml:space="preserve"> </w:t>
      </w:r>
      <w:proofErr w:type="spellStart"/>
      <w:r w:rsidRPr="005F66A6">
        <w:rPr>
          <w:sz w:val="28"/>
          <w:szCs w:val="28"/>
          <w:lang w:val="en-US"/>
        </w:rPr>
        <w:t>người</w:t>
      </w:r>
      <w:proofErr w:type="spellEnd"/>
      <w:r w:rsidRPr="005F66A6">
        <w:rPr>
          <w:sz w:val="28"/>
          <w:szCs w:val="28"/>
          <w:lang w:val="en-US"/>
        </w:rPr>
        <w:t xml:space="preserve"> </w:t>
      </w:r>
      <w:proofErr w:type="spellStart"/>
      <w:r w:rsidRPr="005F66A6">
        <w:rPr>
          <w:sz w:val="28"/>
          <w:szCs w:val="28"/>
          <w:lang w:val="en-US"/>
        </w:rPr>
        <w:t>học</w:t>
      </w:r>
      <w:proofErr w:type="spellEnd"/>
      <w:r w:rsidRPr="005F66A6">
        <w:rPr>
          <w:sz w:val="28"/>
          <w:szCs w:val="28"/>
          <w:lang w:val="en-US"/>
        </w:rPr>
        <w:t xml:space="preserve"> </w:t>
      </w:r>
      <w:proofErr w:type="spellStart"/>
      <w:r w:rsidRPr="005F66A6">
        <w:rPr>
          <w:sz w:val="28"/>
          <w:szCs w:val="28"/>
          <w:lang w:val="en-US"/>
        </w:rPr>
        <w:t>thông</w:t>
      </w:r>
      <w:proofErr w:type="spellEnd"/>
      <w:r w:rsidRPr="005F66A6">
        <w:rPr>
          <w:sz w:val="28"/>
          <w:szCs w:val="28"/>
          <w:lang w:val="en-US"/>
        </w:rPr>
        <w:t xml:space="preserve"> qua </w:t>
      </w:r>
      <w:proofErr w:type="spellStart"/>
      <w:r w:rsidRPr="005F66A6">
        <w:rPr>
          <w:sz w:val="28"/>
          <w:szCs w:val="28"/>
          <w:lang w:val="en-US"/>
        </w:rPr>
        <w:t>các</w:t>
      </w:r>
      <w:proofErr w:type="spellEnd"/>
      <w:r w:rsidRPr="005F66A6">
        <w:rPr>
          <w:sz w:val="28"/>
          <w:szCs w:val="28"/>
          <w:lang w:val="en-US"/>
        </w:rPr>
        <w:t xml:space="preserve"> </w:t>
      </w:r>
      <w:proofErr w:type="spellStart"/>
      <w:r w:rsidRPr="005F66A6">
        <w:rPr>
          <w:sz w:val="28"/>
          <w:szCs w:val="28"/>
          <w:lang w:val="en-US"/>
        </w:rPr>
        <w:t>khảo</w:t>
      </w:r>
      <w:proofErr w:type="spellEnd"/>
      <w:r w:rsidRPr="005F66A6">
        <w:rPr>
          <w:sz w:val="28"/>
          <w:szCs w:val="28"/>
          <w:lang w:val="en-US"/>
        </w:rPr>
        <w:t xml:space="preserve"> </w:t>
      </w:r>
      <w:proofErr w:type="spellStart"/>
      <w:r w:rsidRPr="005F66A6">
        <w:rPr>
          <w:sz w:val="28"/>
          <w:szCs w:val="28"/>
          <w:lang w:val="en-US"/>
        </w:rPr>
        <w:t>sát</w:t>
      </w:r>
      <w:proofErr w:type="spellEnd"/>
      <w:r w:rsidRPr="005F66A6">
        <w:rPr>
          <w:sz w:val="28"/>
          <w:szCs w:val="28"/>
          <w:lang w:val="en-US"/>
        </w:rPr>
        <w:t xml:space="preserve">, </w:t>
      </w:r>
      <w:proofErr w:type="spellStart"/>
      <w:r w:rsidRPr="005F66A6">
        <w:rPr>
          <w:sz w:val="28"/>
          <w:szCs w:val="28"/>
          <w:lang w:val="en-US"/>
        </w:rPr>
        <w:t>đánh</w:t>
      </w:r>
      <w:proofErr w:type="spellEnd"/>
      <w:r w:rsidRPr="005F66A6">
        <w:rPr>
          <w:sz w:val="28"/>
          <w:szCs w:val="28"/>
          <w:lang w:val="en-US"/>
        </w:rPr>
        <w:t xml:space="preserve"> </w:t>
      </w:r>
      <w:proofErr w:type="spellStart"/>
      <w:r w:rsidRPr="005F66A6">
        <w:rPr>
          <w:sz w:val="28"/>
          <w:szCs w:val="28"/>
          <w:lang w:val="en-US"/>
        </w:rPr>
        <w:t>giá</w:t>
      </w:r>
      <w:proofErr w:type="spellEnd"/>
      <w:r w:rsidRPr="005F66A6">
        <w:rPr>
          <w:sz w:val="28"/>
          <w:szCs w:val="28"/>
          <w:lang w:val="en-US"/>
        </w:rPr>
        <w:t xml:space="preserve">. </w:t>
      </w:r>
      <w:r w:rsidRPr="005F66A6">
        <w:rPr>
          <w:i/>
          <w:color w:val="C00000"/>
          <w:sz w:val="28"/>
          <w:szCs w:val="28"/>
          <w:lang w:val="en-US"/>
        </w:rPr>
        <w:t>(2</w:t>
      </w:r>
      <w:r w:rsidRPr="005F66A6">
        <w:rPr>
          <w:b/>
          <w:i/>
          <w:color w:val="C00000"/>
          <w:sz w:val="28"/>
          <w:szCs w:val="28"/>
          <w:lang w:val="en-US"/>
        </w:rPr>
        <w:t>.3.02</w:t>
      </w:r>
      <w:r w:rsidRPr="005F66A6">
        <w:rPr>
          <w:i/>
          <w:color w:val="C00000"/>
          <w:sz w:val="28"/>
          <w:szCs w:val="28"/>
          <w:lang w:val="en-US"/>
        </w:rPr>
        <w:t xml:space="preserve">- </w:t>
      </w:r>
      <w:proofErr w:type="spellStart"/>
      <w:r w:rsidRPr="005F66A6">
        <w:rPr>
          <w:i/>
          <w:color w:val="C00000"/>
          <w:sz w:val="28"/>
          <w:szCs w:val="28"/>
          <w:lang w:val="en-US"/>
        </w:rPr>
        <w:t>Bộ</w:t>
      </w:r>
      <w:proofErr w:type="spellEnd"/>
      <w:r w:rsidRPr="005F66A6">
        <w:rPr>
          <w:i/>
          <w:color w:val="C00000"/>
          <w:sz w:val="28"/>
          <w:szCs w:val="28"/>
          <w:lang w:val="en-US"/>
        </w:rPr>
        <w:t xml:space="preserve"> </w:t>
      </w:r>
      <w:proofErr w:type="spellStart"/>
      <w:r w:rsidRPr="005F66A6">
        <w:rPr>
          <w:i/>
          <w:color w:val="C00000"/>
          <w:sz w:val="28"/>
          <w:szCs w:val="28"/>
          <w:lang w:val="en-US"/>
        </w:rPr>
        <w:t>phiếu</w:t>
      </w:r>
      <w:proofErr w:type="spellEnd"/>
      <w:r w:rsidRPr="005F66A6">
        <w:rPr>
          <w:i/>
          <w:color w:val="C00000"/>
          <w:sz w:val="28"/>
          <w:szCs w:val="28"/>
          <w:lang w:val="en-US"/>
        </w:rPr>
        <w:t xml:space="preserve"> </w:t>
      </w:r>
      <w:proofErr w:type="spellStart"/>
      <w:r w:rsidRPr="005F66A6">
        <w:rPr>
          <w:i/>
          <w:color w:val="C00000"/>
          <w:sz w:val="28"/>
          <w:szCs w:val="28"/>
          <w:lang w:val="en-US"/>
        </w:rPr>
        <w:t>lấy</w:t>
      </w:r>
      <w:proofErr w:type="spellEnd"/>
      <w:r w:rsidRPr="005F66A6">
        <w:rPr>
          <w:i/>
          <w:color w:val="C00000"/>
          <w:sz w:val="28"/>
          <w:szCs w:val="28"/>
          <w:lang w:val="en-US"/>
        </w:rPr>
        <w:t xml:space="preserve"> ý</w:t>
      </w:r>
      <w:r w:rsidRPr="005F66A6">
        <w:rPr>
          <w:i/>
          <w:color w:val="C00000"/>
          <w:spacing w:val="1"/>
          <w:sz w:val="28"/>
          <w:szCs w:val="28"/>
          <w:lang w:val="en-US"/>
        </w:rPr>
        <w:t xml:space="preserve"> </w:t>
      </w:r>
      <w:proofErr w:type="spellStart"/>
      <w:r w:rsidRPr="005F66A6">
        <w:rPr>
          <w:i/>
          <w:color w:val="C00000"/>
          <w:sz w:val="28"/>
          <w:szCs w:val="28"/>
          <w:lang w:val="en-US"/>
        </w:rPr>
        <w:t>kiến</w:t>
      </w:r>
      <w:proofErr w:type="spellEnd"/>
      <w:r w:rsidRPr="005F66A6">
        <w:rPr>
          <w:i/>
          <w:color w:val="C00000"/>
          <w:spacing w:val="1"/>
          <w:sz w:val="28"/>
          <w:szCs w:val="28"/>
          <w:lang w:val="en-US"/>
        </w:rPr>
        <w:t xml:space="preserve"> </w:t>
      </w:r>
      <w:proofErr w:type="spellStart"/>
      <w:r w:rsidRPr="005F66A6">
        <w:rPr>
          <w:i/>
          <w:color w:val="C00000"/>
          <w:sz w:val="28"/>
          <w:szCs w:val="28"/>
          <w:lang w:val="en-US"/>
        </w:rPr>
        <w:t>phản</w:t>
      </w:r>
      <w:proofErr w:type="spellEnd"/>
      <w:r w:rsidRPr="005F66A6">
        <w:rPr>
          <w:i/>
          <w:color w:val="C00000"/>
          <w:spacing w:val="1"/>
          <w:sz w:val="28"/>
          <w:szCs w:val="28"/>
          <w:lang w:val="en-US"/>
        </w:rPr>
        <w:t xml:space="preserve"> </w:t>
      </w:r>
      <w:proofErr w:type="spellStart"/>
      <w:r w:rsidRPr="005F66A6">
        <w:rPr>
          <w:i/>
          <w:color w:val="C00000"/>
          <w:sz w:val="28"/>
          <w:szCs w:val="28"/>
          <w:lang w:val="en-US"/>
        </w:rPr>
        <w:t>hồi</w:t>
      </w:r>
      <w:proofErr w:type="spellEnd"/>
      <w:r w:rsidRPr="005F66A6">
        <w:rPr>
          <w:i/>
          <w:color w:val="C00000"/>
          <w:spacing w:val="1"/>
          <w:sz w:val="28"/>
          <w:szCs w:val="28"/>
          <w:lang w:val="en-US"/>
        </w:rPr>
        <w:t xml:space="preserve"> </w:t>
      </w:r>
      <w:proofErr w:type="spellStart"/>
      <w:r w:rsidRPr="005F66A6">
        <w:rPr>
          <w:i/>
          <w:color w:val="C00000"/>
          <w:sz w:val="28"/>
          <w:szCs w:val="28"/>
          <w:lang w:val="en-US"/>
        </w:rPr>
        <w:t>của</w:t>
      </w:r>
      <w:proofErr w:type="spellEnd"/>
      <w:r w:rsidRPr="005F66A6">
        <w:rPr>
          <w:i/>
          <w:color w:val="C00000"/>
          <w:spacing w:val="1"/>
          <w:sz w:val="28"/>
          <w:szCs w:val="28"/>
          <w:lang w:val="en-US"/>
        </w:rPr>
        <w:t xml:space="preserve"> </w:t>
      </w:r>
      <w:r w:rsidRPr="005F66A6">
        <w:rPr>
          <w:i/>
          <w:color w:val="C00000"/>
          <w:sz w:val="28"/>
          <w:szCs w:val="28"/>
          <w:lang w:val="en-US"/>
        </w:rPr>
        <w:t>HSSV</w:t>
      </w:r>
      <w:r w:rsidRPr="005F66A6">
        <w:rPr>
          <w:i/>
          <w:color w:val="C00000"/>
          <w:spacing w:val="1"/>
          <w:sz w:val="28"/>
          <w:szCs w:val="28"/>
          <w:lang w:val="en-US"/>
        </w:rPr>
        <w:t xml:space="preserve"> </w:t>
      </w:r>
      <w:proofErr w:type="spellStart"/>
      <w:r w:rsidRPr="005F66A6">
        <w:rPr>
          <w:i/>
          <w:color w:val="C00000"/>
          <w:sz w:val="28"/>
          <w:szCs w:val="28"/>
          <w:lang w:val="en-US"/>
        </w:rPr>
        <w:t>về</w:t>
      </w:r>
      <w:proofErr w:type="spellEnd"/>
      <w:r w:rsidRPr="005F66A6">
        <w:rPr>
          <w:i/>
          <w:color w:val="C00000"/>
          <w:spacing w:val="1"/>
          <w:sz w:val="28"/>
          <w:szCs w:val="28"/>
          <w:lang w:val="en-US"/>
        </w:rPr>
        <w:t xml:space="preserve"> </w:t>
      </w:r>
      <w:proofErr w:type="spellStart"/>
      <w:r w:rsidRPr="005F66A6">
        <w:rPr>
          <w:i/>
          <w:color w:val="C00000"/>
          <w:sz w:val="28"/>
          <w:szCs w:val="28"/>
          <w:lang w:val="en-US"/>
        </w:rPr>
        <w:t>hoạt</w:t>
      </w:r>
      <w:proofErr w:type="spellEnd"/>
      <w:r w:rsidRPr="005F66A6">
        <w:rPr>
          <w:i/>
          <w:color w:val="C00000"/>
          <w:spacing w:val="1"/>
          <w:sz w:val="28"/>
          <w:szCs w:val="28"/>
          <w:lang w:val="en-US"/>
        </w:rPr>
        <w:t xml:space="preserve"> </w:t>
      </w:r>
      <w:proofErr w:type="spellStart"/>
      <w:r w:rsidRPr="005F66A6">
        <w:rPr>
          <w:i/>
          <w:color w:val="C00000"/>
          <w:sz w:val="28"/>
          <w:szCs w:val="28"/>
          <w:lang w:val="en-US"/>
        </w:rPr>
        <w:t>động</w:t>
      </w:r>
      <w:proofErr w:type="spellEnd"/>
      <w:r w:rsidRPr="005F66A6">
        <w:rPr>
          <w:i/>
          <w:color w:val="C00000"/>
          <w:spacing w:val="1"/>
          <w:sz w:val="28"/>
          <w:szCs w:val="28"/>
          <w:lang w:val="en-US"/>
        </w:rPr>
        <w:t xml:space="preserve"> </w:t>
      </w:r>
      <w:proofErr w:type="spellStart"/>
      <w:r w:rsidRPr="005F66A6">
        <w:rPr>
          <w:i/>
          <w:color w:val="C00000"/>
          <w:sz w:val="28"/>
          <w:szCs w:val="28"/>
          <w:lang w:val="en-US"/>
        </w:rPr>
        <w:t>giảng</w:t>
      </w:r>
      <w:proofErr w:type="spellEnd"/>
      <w:r w:rsidRPr="005F66A6">
        <w:rPr>
          <w:i/>
          <w:color w:val="C00000"/>
          <w:spacing w:val="1"/>
          <w:sz w:val="28"/>
          <w:szCs w:val="28"/>
          <w:lang w:val="en-US"/>
        </w:rPr>
        <w:t xml:space="preserve"> </w:t>
      </w:r>
      <w:proofErr w:type="spellStart"/>
      <w:r w:rsidRPr="005F66A6">
        <w:rPr>
          <w:i/>
          <w:color w:val="C00000"/>
          <w:sz w:val="28"/>
          <w:szCs w:val="28"/>
          <w:lang w:val="en-US"/>
        </w:rPr>
        <w:t>dạy</w:t>
      </w:r>
      <w:proofErr w:type="spellEnd"/>
      <w:r w:rsidRPr="005F66A6">
        <w:rPr>
          <w:i/>
          <w:color w:val="C00000"/>
          <w:spacing w:val="1"/>
          <w:sz w:val="28"/>
          <w:szCs w:val="28"/>
          <w:lang w:val="en-US"/>
        </w:rPr>
        <w:t xml:space="preserve"> </w:t>
      </w:r>
      <w:proofErr w:type="spellStart"/>
      <w:r w:rsidRPr="005F66A6">
        <w:rPr>
          <w:i/>
          <w:color w:val="C00000"/>
          <w:sz w:val="28"/>
          <w:szCs w:val="28"/>
          <w:lang w:val="en-US"/>
        </w:rPr>
        <w:t>của</w:t>
      </w:r>
      <w:proofErr w:type="spellEnd"/>
      <w:r w:rsidRPr="005F66A6">
        <w:rPr>
          <w:i/>
          <w:color w:val="C00000"/>
          <w:spacing w:val="1"/>
          <w:sz w:val="28"/>
          <w:szCs w:val="28"/>
          <w:lang w:val="en-US"/>
        </w:rPr>
        <w:t xml:space="preserve"> </w:t>
      </w:r>
      <w:proofErr w:type="spellStart"/>
      <w:r w:rsidRPr="005F66A6">
        <w:rPr>
          <w:i/>
          <w:color w:val="C00000"/>
          <w:spacing w:val="1"/>
          <w:sz w:val="28"/>
          <w:szCs w:val="28"/>
          <w:lang w:val="en-US"/>
        </w:rPr>
        <w:t>giáo</w:t>
      </w:r>
      <w:proofErr w:type="spellEnd"/>
      <w:r w:rsidRPr="005F66A6">
        <w:rPr>
          <w:i/>
          <w:color w:val="C00000"/>
          <w:spacing w:val="1"/>
          <w:sz w:val="28"/>
          <w:szCs w:val="28"/>
          <w:lang w:val="en-US"/>
        </w:rPr>
        <w:t xml:space="preserve"> </w:t>
      </w:r>
      <w:proofErr w:type="spellStart"/>
      <w:r w:rsidRPr="005F66A6">
        <w:rPr>
          <w:i/>
          <w:color w:val="C00000"/>
          <w:spacing w:val="1"/>
          <w:sz w:val="28"/>
          <w:szCs w:val="28"/>
          <w:lang w:val="en-US"/>
        </w:rPr>
        <w:t>viên</w:t>
      </w:r>
      <w:proofErr w:type="spellEnd"/>
      <w:r w:rsidRPr="005F66A6">
        <w:rPr>
          <w:i/>
          <w:color w:val="C00000"/>
          <w:spacing w:val="1"/>
          <w:sz w:val="28"/>
          <w:szCs w:val="28"/>
          <w:lang w:val="en-US"/>
        </w:rPr>
        <w:t xml:space="preserve"> </w:t>
      </w:r>
      <w:proofErr w:type="spellStart"/>
      <w:r w:rsidRPr="005F66A6">
        <w:rPr>
          <w:i/>
          <w:color w:val="C00000"/>
          <w:spacing w:val="1"/>
          <w:sz w:val="28"/>
          <w:szCs w:val="28"/>
          <w:lang w:val="en-US"/>
        </w:rPr>
        <w:t>ngành</w:t>
      </w:r>
      <w:proofErr w:type="spellEnd"/>
      <w:r w:rsidRPr="005F66A6">
        <w:rPr>
          <w:i/>
          <w:color w:val="C00000"/>
          <w:spacing w:val="1"/>
          <w:sz w:val="28"/>
          <w:szCs w:val="28"/>
          <w:lang w:val="en-US"/>
        </w:rPr>
        <w:t xml:space="preserve"> KTCBMA </w:t>
      </w:r>
      <w:proofErr w:type="spellStart"/>
      <w:r w:rsidR="007239B2">
        <w:rPr>
          <w:i/>
          <w:color w:val="C00000"/>
          <w:sz w:val="28"/>
          <w:szCs w:val="28"/>
          <w:lang w:val="en-US"/>
        </w:rPr>
        <w:t>các</w:t>
      </w:r>
      <w:proofErr w:type="spellEnd"/>
      <w:r w:rsidR="007239B2">
        <w:rPr>
          <w:i/>
          <w:color w:val="C00000"/>
          <w:sz w:val="28"/>
          <w:szCs w:val="28"/>
          <w:lang w:val="en-US"/>
        </w:rPr>
        <w:t xml:space="preserve"> </w:t>
      </w:r>
      <w:proofErr w:type="spellStart"/>
      <w:r w:rsidR="007239B2">
        <w:rPr>
          <w:i/>
          <w:color w:val="C00000"/>
          <w:sz w:val="28"/>
          <w:szCs w:val="28"/>
          <w:lang w:val="en-US"/>
        </w:rPr>
        <w:t>năm</w:t>
      </w:r>
      <w:proofErr w:type="spellEnd"/>
      <w:r w:rsidR="007239B2">
        <w:rPr>
          <w:i/>
          <w:color w:val="C00000"/>
          <w:sz w:val="28"/>
          <w:szCs w:val="28"/>
          <w:lang w:val="en-US"/>
        </w:rPr>
        <w:t>)</w:t>
      </w:r>
    </w:p>
    <w:p w14:paraId="358FA008" w14:textId="77777777" w:rsidR="00360026" w:rsidRPr="005F66A6" w:rsidRDefault="00360026" w:rsidP="000E4778">
      <w:pPr>
        <w:spacing w:line="276" w:lineRule="auto"/>
        <w:ind w:firstLine="720"/>
        <w:jc w:val="both"/>
        <w:rPr>
          <w:color w:val="C00000"/>
          <w:sz w:val="28"/>
          <w:szCs w:val="28"/>
          <w:lang w:val="en-US"/>
        </w:rPr>
      </w:pPr>
      <w:proofErr w:type="spellStart"/>
      <w:r w:rsidRPr="005F66A6">
        <w:rPr>
          <w:color w:val="C00000"/>
          <w:sz w:val="28"/>
          <w:szCs w:val="28"/>
          <w:lang w:val="en-US"/>
        </w:rPr>
        <w:t>Căn</w:t>
      </w:r>
      <w:proofErr w:type="spellEnd"/>
      <w:r w:rsidRPr="005F66A6">
        <w:rPr>
          <w:color w:val="C00000"/>
          <w:sz w:val="28"/>
          <w:szCs w:val="28"/>
          <w:lang w:val="en-US"/>
        </w:rPr>
        <w:t xml:space="preserve"> </w:t>
      </w:r>
      <w:proofErr w:type="spellStart"/>
      <w:r w:rsidRPr="005F66A6">
        <w:rPr>
          <w:color w:val="C00000"/>
          <w:sz w:val="28"/>
          <w:szCs w:val="28"/>
          <w:lang w:val="en-US"/>
        </w:rPr>
        <w:t>cứ</w:t>
      </w:r>
      <w:proofErr w:type="spellEnd"/>
      <w:r w:rsidRPr="005F66A6">
        <w:rPr>
          <w:color w:val="C00000"/>
          <w:sz w:val="28"/>
          <w:szCs w:val="28"/>
          <w:lang w:val="en-US"/>
        </w:rPr>
        <w:t xml:space="preserve"> </w:t>
      </w:r>
      <w:proofErr w:type="spellStart"/>
      <w:r w:rsidRPr="005F66A6">
        <w:rPr>
          <w:color w:val="C00000"/>
          <w:sz w:val="28"/>
          <w:szCs w:val="28"/>
          <w:lang w:val="en-US"/>
        </w:rPr>
        <w:t>nội</w:t>
      </w:r>
      <w:proofErr w:type="spellEnd"/>
      <w:r w:rsidRPr="005F66A6">
        <w:rPr>
          <w:color w:val="C00000"/>
          <w:sz w:val="28"/>
          <w:szCs w:val="28"/>
          <w:lang w:val="en-US"/>
        </w:rPr>
        <w:t xml:space="preserve"> dung </w:t>
      </w:r>
      <w:proofErr w:type="spellStart"/>
      <w:r w:rsidRPr="005F66A6">
        <w:rPr>
          <w:color w:val="C00000"/>
          <w:sz w:val="28"/>
          <w:szCs w:val="28"/>
          <w:lang w:val="en-US"/>
        </w:rPr>
        <w:t>mô</w:t>
      </w:r>
      <w:proofErr w:type="spellEnd"/>
      <w:r w:rsidRPr="005F66A6">
        <w:rPr>
          <w:color w:val="C00000"/>
          <w:sz w:val="28"/>
          <w:szCs w:val="28"/>
          <w:lang w:val="en-US"/>
        </w:rPr>
        <w:t xml:space="preserve"> </w:t>
      </w:r>
      <w:proofErr w:type="spellStart"/>
      <w:r w:rsidRPr="005F66A6">
        <w:rPr>
          <w:color w:val="C00000"/>
          <w:sz w:val="28"/>
          <w:szCs w:val="28"/>
          <w:lang w:val="en-US"/>
        </w:rPr>
        <w:t>tả</w:t>
      </w:r>
      <w:proofErr w:type="spellEnd"/>
      <w:r w:rsidRPr="005F66A6">
        <w:rPr>
          <w:color w:val="C00000"/>
          <w:sz w:val="28"/>
          <w:szCs w:val="28"/>
          <w:lang w:val="en-US"/>
        </w:rPr>
        <w:t xml:space="preserve">, </w:t>
      </w:r>
      <w:proofErr w:type="spellStart"/>
      <w:r w:rsidRPr="005F66A6">
        <w:rPr>
          <w:color w:val="C00000"/>
          <w:sz w:val="28"/>
          <w:szCs w:val="28"/>
          <w:lang w:val="en-US"/>
        </w:rPr>
        <w:t>phân</w:t>
      </w:r>
      <w:proofErr w:type="spellEnd"/>
      <w:r w:rsidRPr="005F66A6">
        <w:rPr>
          <w:color w:val="C00000"/>
          <w:sz w:val="28"/>
          <w:szCs w:val="28"/>
          <w:lang w:val="en-US"/>
        </w:rPr>
        <w:t xml:space="preserve"> </w:t>
      </w:r>
      <w:proofErr w:type="spellStart"/>
      <w:r w:rsidRPr="005F66A6">
        <w:rPr>
          <w:color w:val="C00000"/>
          <w:sz w:val="28"/>
          <w:szCs w:val="28"/>
          <w:lang w:val="en-US"/>
        </w:rPr>
        <w:t>tích</w:t>
      </w:r>
      <w:proofErr w:type="spellEnd"/>
      <w:r w:rsidRPr="005F66A6">
        <w:rPr>
          <w:color w:val="C00000"/>
          <w:sz w:val="28"/>
          <w:szCs w:val="28"/>
          <w:lang w:val="en-US"/>
        </w:rPr>
        <w:t xml:space="preserve"> </w:t>
      </w:r>
      <w:proofErr w:type="spellStart"/>
      <w:r w:rsidRPr="005F66A6">
        <w:rPr>
          <w:color w:val="C00000"/>
          <w:sz w:val="28"/>
          <w:szCs w:val="28"/>
          <w:lang w:val="en-US"/>
        </w:rPr>
        <w:t>trên</w:t>
      </w:r>
      <w:proofErr w:type="spellEnd"/>
      <w:r w:rsidRPr="005F66A6">
        <w:rPr>
          <w:color w:val="C00000"/>
          <w:sz w:val="28"/>
          <w:szCs w:val="28"/>
          <w:lang w:val="en-US"/>
        </w:rPr>
        <w:t xml:space="preserve"> </w:t>
      </w:r>
      <w:proofErr w:type="spellStart"/>
      <w:r w:rsidRPr="005F66A6">
        <w:rPr>
          <w:color w:val="C00000"/>
          <w:sz w:val="28"/>
          <w:szCs w:val="28"/>
          <w:lang w:val="en-US"/>
        </w:rPr>
        <w:t>trường</w:t>
      </w:r>
      <w:proofErr w:type="spellEnd"/>
      <w:r w:rsidRPr="005F66A6">
        <w:rPr>
          <w:color w:val="C00000"/>
          <w:sz w:val="28"/>
          <w:szCs w:val="28"/>
          <w:lang w:val="en-US"/>
        </w:rPr>
        <w:t xml:space="preserve"> </w:t>
      </w:r>
      <w:proofErr w:type="spellStart"/>
      <w:r w:rsidRPr="005F66A6">
        <w:rPr>
          <w:color w:val="C00000"/>
          <w:sz w:val="28"/>
          <w:szCs w:val="28"/>
          <w:lang w:val="en-US"/>
        </w:rPr>
        <w:t>tự</w:t>
      </w:r>
      <w:proofErr w:type="spellEnd"/>
      <w:r w:rsidRPr="005F66A6">
        <w:rPr>
          <w:color w:val="C00000"/>
          <w:sz w:val="28"/>
          <w:szCs w:val="28"/>
          <w:lang w:val="en-US"/>
        </w:rPr>
        <w:t xml:space="preserve"> </w:t>
      </w:r>
      <w:proofErr w:type="spellStart"/>
      <w:r w:rsidRPr="005F66A6">
        <w:rPr>
          <w:color w:val="C00000"/>
          <w:sz w:val="28"/>
          <w:szCs w:val="28"/>
          <w:lang w:val="en-US"/>
        </w:rPr>
        <w:t>đánh</w:t>
      </w:r>
      <w:proofErr w:type="spellEnd"/>
      <w:r w:rsidRPr="005F66A6">
        <w:rPr>
          <w:color w:val="C00000"/>
          <w:sz w:val="28"/>
          <w:szCs w:val="28"/>
          <w:lang w:val="en-US"/>
        </w:rPr>
        <w:t xml:space="preserve"> </w:t>
      </w:r>
      <w:proofErr w:type="spellStart"/>
      <w:r w:rsidRPr="005F66A6">
        <w:rPr>
          <w:color w:val="C00000"/>
          <w:sz w:val="28"/>
          <w:szCs w:val="28"/>
          <w:lang w:val="en-US"/>
        </w:rPr>
        <w:t>giá</w:t>
      </w:r>
      <w:proofErr w:type="spellEnd"/>
      <w:r w:rsidRPr="005F66A6">
        <w:rPr>
          <w:color w:val="C00000"/>
          <w:sz w:val="28"/>
          <w:szCs w:val="28"/>
          <w:lang w:val="en-US"/>
        </w:rPr>
        <w:t xml:space="preserve"> </w:t>
      </w:r>
      <w:proofErr w:type="spellStart"/>
      <w:r w:rsidRPr="005F66A6">
        <w:rPr>
          <w:color w:val="C00000"/>
          <w:sz w:val="28"/>
          <w:szCs w:val="28"/>
          <w:lang w:val="en-US"/>
        </w:rPr>
        <w:t>tiêu</w:t>
      </w:r>
      <w:proofErr w:type="spellEnd"/>
      <w:r w:rsidRPr="005F66A6">
        <w:rPr>
          <w:color w:val="C00000"/>
          <w:sz w:val="28"/>
          <w:szCs w:val="28"/>
          <w:lang w:val="en-US"/>
        </w:rPr>
        <w:t xml:space="preserve"> </w:t>
      </w:r>
      <w:proofErr w:type="spellStart"/>
      <w:r w:rsidRPr="005F66A6">
        <w:rPr>
          <w:color w:val="C00000"/>
          <w:sz w:val="28"/>
          <w:szCs w:val="28"/>
          <w:lang w:val="en-US"/>
        </w:rPr>
        <w:t>chuẩn</w:t>
      </w:r>
      <w:proofErr w:type="spellEnd"/>
      <w:r w:rsidRPr="005F66A6">
        <w:rPr>
          <w:color w:val="C00000"/>
          <w:sz w:val="28"/>
          <w:szCs w:val="28"/>
          <w:lang w:val="en-US"/>
        </w:rPr>
        <w:t xml:space="preserve"> </w:t>
      </w:r>
      <w:proofErr w:type="spellStart"/>
      <w:r w:rsidRPr="005F66A6">
        <w:rPr>
          <w:color w:val="C00000"/>
          <w:sz w:val="28"/>
          <w:szCs w:val="28"/>
          <w:lang w:val="en-US"/>
        </w:rPr>
        <w:t>đạt</w:t>
      </w:r>
      <w:proofErr w:type="spellEnd"/>
      <w:r w:rsidRPr="005F66A6">
        <w:rPr>
          <w:color w:val="C00000"/>
          <w:sz w:val="28"/>
          <w:szCs w:val="28"/>
          <w:lang w:val="en-US"/>
        </w:rPr>
        <w:t>.</w:t>
      </w:r>
    </w:p>
    <w:p w14:paraId="61FB2626" w14:textId="0BB30225" w:rsidR="00360026" w:rsidRDefault="00360026" w:rsidP="000E4778">
      <w:pPr>
        <w:widowControl/>
        <w:autoSpaceDE/>
        <w:autoSpaceDN/>
        <w:spacing w:line="276" w:lineRule="auto"/>
        <w:ind w:firstLine="720"/>
        <w:jc w:val="both"/>
        <w:rPr>
          <w:rFonts w:eastAsia="SimSun"/>
          <w:b/>
          <w:bCs/>
          <w:iCs/>
          <w:sz w:val="28"/>
          <w:szCs w:val="28"/>
          <w:lang w:val="vi-VN" w:eastAsia="vi-VN"/>
        </w:rPr>
      </w:pPr>
      <w:proofErr w:type="spellStart"/>
      <w:r w:rsidRPr="005F66A6">
        <w:rPr>
          <w:rFonts w:eastAsia="SimSun"/>
          <w:b/>
          <w:bCs/>
          <w:iCs/>
          <w:sz w:val="28"/>
          <w:szCs w:val="28"/>
          <w:lang w:val="vi-VN" w:eastAsia="vi-VN"/>
        </w:rPr>
        <w:t>Điểm</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tự</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đánh</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giá</w:t>
      </w:r>
      <w:proofErr w:type="spellEnd"/>
      <w:r w:rsidRPr="005F66A6">
        <w:rPr>
          <w:rFonts w:eastAsia="SimSun"/>
          <w:b/>
          <w:bCs/>
          <w:iCs/>
          <w:sz w:val="28"/>
          <w:szCs w:val="28"/>
          <w:lang w:val="vi-VN" w:eastAsia="vi-VN"/>
        </w:rPr>
        <w:t xml:space="preserve"> tiêu </w:t>
      </w:r>
      <w:proofErr w:type="spellStart"/>
      <w:r w:rsidRPr="005F66A6">
        <w:rPr>
          <w:rFonts w:eastAsia="SimSun"/>
          <w:b/>
          <w:bCs/>
          <w:iCs/>
          <w:sz w:val="28"/>
          <w:szCs w:val="28"/>
          <w:lang w:val="vi-VN" w:eastAsia="vi-VN"/>
        </w:rPr>
        <w:t>chuẩn</w:t>
      </w:r>
      <w:proofErr w:type="spellEnd"/>
      <w:r w:rsidRPr="005F66A6">
        <w:rPr>
          <w:rFonts w:eastAsia="SimSun"/>
          <w:b/>
          <w:bCs/>
          <w:iCs/>
          <w:sz w:val="28"/>
          <w:szCs w:val="28"/>
          <w:lang w:val="en-US" w:eastAsia="vi-VN"/>
        </w:rPr>
        <w:t xml:space="preserve"> 5, </w:t>
      </w:r>
      <w:proofErr w:type="spellStart"/>
      <w:r w:rsidRPr="005F66A6">
        <w:rPr>
          <w:rFonts w:eastAsia="SimSun"/>
          <w:b/>
          <w:bCs/>
          <w:iCs/>
          <w:sz w:val="28"/>
          <w:szCs w:val="28"/>
          <w:lang w:val="en-US" w:eastAsia="vi-VN"/>
        </w:rPr>
        <w:t>tiêu</w:t>
      </w:r>
      <w:proofErr w:type="spellEnd"/>
      <w:r w:rsidRPr="005F66A6">
        <w:rPr>
          <w:rFonts w:eastAsia="SimSun"/>
          <w:b/>
          <w:bCs/>
          <w:iCs/>
          <w:sz w:val="28"/>
          <w:szCs w:val="28"/>
          <w:lang w:val="en-US" w:eastAsia="vi-VN"/>
        </w:rPr>
        <w:t xml:space="preserve"> </w:t>
      </w:r>
      <w:proofErr w:type="spellStart"/>
      <w:r w:rsidRPr="005F66A6">
        <w:rPr>
          <w:rFonts w:eastAsia="SimSun"/>
          <w:b/>
          <w:bCs/>
          <w:iCs/>
          <w:sz w:val="28"/>
          <w:szCs w:val="28"/>
          <w:lang w:val="en-US" w:eastAsia="vi-VN"/>
        </w:rPr>
        <w:t>chí</w:t>
      </w:r>
      <w:proofErr w:type="spellEnd"/>
      <w:r w:rsidRPr="005F66A6">
        <w:rPr>
          <w:rFonts w:eastAsia="SimSun"/>
          <w:b/>
          <w:bCs/>
          <w:iCs/>
          <w:sz w:val="28"/>
          <w:szCs w:val="28"/>
          <w:lang w:val="en-US" w:eastAsia="vi-VN"/>
        </w:rPr>
        <w:t xml:space="preserve"> 3</w:t>
      </w:r>
      <w:r w:rsidRPr="005F66A6">
        <w:rPr>
          <w:rFonts w:eastAsia="SimSun"/>
          <w:b/>
          <w:bCs/>
          <w:iCs/>
          <w:sz w:val="28"/>
          <w:szCs w:val="28"/>
          <w:lang w:val="vi-VN" w:eastAsia="vi-VN"/>
        </w:rPr>
        <w:t xml:space="preserve">: 2 </w:t>
      </w:r>
      <w:proofErr w:type="spellStart"/>
      <w:r w:rsidRPr="005F66A6">
        <w:rPr>
          <w:rFonts w:eastAsia="SimSun"/>
          <w:b/>
          <w:bCs/>
          <w:iCs/>
          <w:sz w:val="28"/>
          <w:szCs w:val="28"/>
          <w:lang w:val="vi-VN" w:eastAsia="vi-VN"/>
        </w:rPr>
        <w:t>điểm</w:t>
      </w:r>
      <w:proofErr w:type="spellEnd"/>
    </w:p>
    <w:p w14:paraId="6D65FEFC" w14:textId="2F92DFE6" w:rsidR="00B47521" w:rsidRDefault="00B47521" w:rsidP="000E4778">
      <w:pPr>
        <w:widowControl/>
        <w:autoSpaceDE/>
        <w:autoSpaceDN/>
        <w:spacing w:line="276" w:lineRule="auto"/>
        <w:ind w:firstLine="720"/>
        <w:jc w:val="both"/>
        <w:rPr>
          <w:rFonts w:eastAsia="SimSun"/>
          <w:b/>
          <w:bCs/>
          <w:iCs/>
          <w:sz w:val="28"/>
          <w:szCs w:val="28"/>
          <w:lang w:val="vi-VN" w:eastAsia="vi-VN"/>
        </w:rPr>
      </w:pPr>
    </w:p>
    <w:p w14:paraId="30A4403D" w14:textId="77777777" w:rsidR="00B47521" w:rsidRPr="005F66A6" w:rsidRDefault="00B47521" w:rsidP="000E4778">
      <w:pPr>
        <w:widowControl/>
        <w:autoSpaceDE/>
        <w:autoSpaceDN/>
        <w:spacing w:line="276" w:lineRule="auto"/>
        <w:ind w:firstLine="720"/>
        <w:jc w:val="both"/>
        <w:rPr>
          <w:rFonts w:eastAsia="SimSun"/>
          <w:b/>
          <w:bCs/>
          <w:iCs/>
          <w:sz w:val="28"/>
          <w:szCs w:val="28"/>
          <w:lang w:val="en-US" w:eastAsia="vi-VN"/>
        </w:rPr>
      </w:pPr>
    </w:p>
    <w:p w14:paraId="7AF37870" w14:textId="77777777" w:rsidR="00360026" w:rsidRPr="005F66A6" w:rsidRDefault="00360026" w:rsidP="000E4778">
      <w:pPr>
        <w:spacing w:line="276" w:lineRule="auto"/>
        <w:jc w:val="both"/>
        <w:outlineLvl w:val="2"/>
        <w:rPr>
          <w:b/>
          <w:bCs/>
          <w:i/>
          <w:sz w:val="28"/>
          <w:szCs w:val="28"/>
          <w:lang w:val="pt-BR"/>
        </w:rPr>
      </w:pPr>
      <w:r w:rsidRPr="005D728B">
        <w:rPr>
          <w:b/>
          <w:bCs/>
          <w:i/>
          <w:sz w:val="28"/>
          <w:szCs w:val="28"/>
          <w:lang w:val="pt-BR"/>
        </w:rPr>
        <w:t>Tiêu chuẩn 6: 100% nhà giáo cơ hữu đi thực tập tại các đơn vị sử dụng lao động theo quy định.</w:t>
      </w:r>
    </w:p>
    <w:p w14:paraId="69604B75" w14:textId="77777777" w:rsidR="00360026" w:rsidRPr="005F66A6" w:rsidRDefault="00360026" w:rsidP="000E4778">
      <w:pPr>
        <w:spacing w:line="276" w:lineRule="auto"/>
        <w:ind w:firstLine="720"/>
        <w:jc w:val="both"/>
        <w:rPr>
          <w:iCs/>
          <w:sz w:val="28"/>
          <w:szCs w:val="28"/>
          <w:lang w:val="nl-NL"/>
        </w:rPr>
      </w:pPr>
      <w:r w:rsidRPr="005F66A6">
        <w:rPr>
          <w:iCs/>
          <w:sz w:val="28"/>
          <w:szCs w:val="28"/>
          <w:lang w:val="nl-NL"/>
        </w:rPr>
        <w:t>Mô tả, phân tích, nhận định:</w:t>
      </w:r>
    </w:p>
    <w:p w14:paraId="2E3BC190" w14:textId="77777777" w:rsidR="00360026" w:rsidRPr="005F66A6" w:rsidRDefault="00360026" w:rsidP="000E4778">
      <w:pPr>
        <w:spacing w:line="276" w:lineRule="auto"/>
        <w:ind w:firstLine="720"/>
        <w:jc w:val="both"/>
        <w:rPr>
          <w:iCs/>
          <w:sz w:val="28"/>
          <w:szCs w:val="28"/>
          <w:lang w:val="nl-NL"/>
        </w:rPr>
      </w:pPr>
      <w:r w:rsidRPr="005F66A6">
        <w:rPr>
          <w:iCs/>
          <w:sz w:val="28"/>
          <w:szCs w:val="28"/>
          <w:lang w:val="nl-NL"/>
        </w:rPr>
        <w:t xml:space="preserve">Với mục tiêu giáo dục nghề nghiệp theo hướng ứng dụng, thực hành, bảo đảm đáp  ứng nhu cầu nhân lực </w:t>
      </w:r>
      <w:proofErr w:type="spellStart"/>
      <w:r w:rsidRPr="005F66A6">
        <w:rPr>
          <w:iCs/>
          <w:sz w:val="28"/>
          <w:szCs w:val="28"/>
          <w:lang w:val="en-US"/>
        </w:rPr>
        <w:t>có</w:t>
      </w:r>
      <w:proofErr w:type="spellEnd"/>
      <w:r w:rsidRPr="005F66A6">
        <w:rPr>
          <w:iCs/>
          <w:sz w:val="28"/>
          <w:szCs w:val="28"/>
          <w:lang w:val="en-US"/>
        </w:rPr>
        <w:t xml:space="preserve"> </w:t>
      </w:r>
      <w:proofErr w:type="spellStart"/>
      <w:r w:rsidRPr="005F66A6">
        <w:rPr>
          <w:iCs/>
          <w:sz w:val="28"/>
          <w:szCs w:val="28"/>
          <w:lang w:val="en-US"/>
        </w:rPr>
        <w:t>chất</w:t>
      </w:r>
      <w:proofErr w:type="spellEnd"/>
      <w:r w:rsidRPr="005F66A6">
        <w:rPr>
          <w:iCs/>
          <w:sz w:val="28"/>
          <w:szCs w:val="28"/>
          <w:lang w:val="en-US"/>
        </w:rPr>
        <w:t xml:space="preserve"> </w:t>
      </w:r>
      <w:proofErr w:type="spellStart"/>
      <w:r w:rsidRPr="005F66A6">
        <w:rPr>
          <w:iCs/>
          <w:sz w:val="28"/>
          <w:szCs w:val="28"/>
          <w:lang w:val="en-US"/>
        </w:rPr>
        <w:t>lượng</w:t>
      </w:r>
      <w:proofErr w:type="spellEnd"/>
      <w:r w:rsidRPr="005F66A6">
        <w:rPr>
          <w:iCs/>
          <w:sz w:val="28"/>
          <w:szCs w:val="28"/>
          <w:lang w:val="nl-NL"/>
        </w:rPr>
        <w:t xml:space="preserve"> của thị trường lao động trong nước và quốc tế. Trong những năm qua ngoài việc cử nhà giáo đi học tập nâng cao trình độ nhà trường còn tạo điều kiện cho nhà giáo được bồi dưỡng, thực tập tại </w:t>
      </w:r>
      <w:proofErr w:type="spellStart"/>
      <w:r w:rsidRPr="005F66A6">
        <w:rPr>
          <w:iCs/>
          <w:sz w:val="28"/>
          <w:szCs w:val="28"/>
          <w:lang w:val="en-US"/>
        </w:rPr>
        <w:t>các</w:t>
      </w:r>
      <w:proofErr w:type="spellEnd"/>
      <w:r w:rsidRPr="005F66A6">
        <w:rPr>
          <w:iCs/>
          <w:sz w:val="28"/>
          <w:szCs w:val="28"/>
          <w:lang w:val="en-US"/>
        </w:rPr>
        <w:t xml:space="preserve"> </w:t>
      </w:r>
      <w:proofErr w:type="spellStart"/>
      <w:r w:rsidRPr="005F66A6">
        <w:rPr>
          <w:iCs/>
          <w:sz w:val="28"/>
          <w:szCs w:val="28"/>
          <w:lang w:val="en-US"/>
        </w:rPr>
        <w:t>khách</w:t>
      </w:r>
      <w:proofErr w:type="spellEnd"/>
      <w:r w:rsidRPr="005F66A6">
        <w:rPr>
          <w:iCs/>
          <w:sz w:val="28"/>
          <w:szCs w:val="28"/>
          <w:lang w:val="en-US"/>
        </w:rPr>
        <w:t xml:space="preserve"> </w:t>
      </w:r>
      <w:proofErr w:type="spellStart"/>
      <w:r w:rsidRPr="005F66A6">
        <w:rPr>
          <w:iCs/>
          <w:sz w:val="28"/>
          <w:szCs w:val="28"/>
          <w:lang w:val="en-US"/>
        </w:rPr>
        <w:t>sạn</w:t>
      </w:r>
      <w:proofErr w:type="spellEnd"/>
      <w:r w:rsidRPr="005F66A6">
        <w:rPr>
          <w:iCs/>
          <w:sz w:val="28"/>
          <w:szCs w:val="28"/>
          <w:lang w:val="en-US"/>
        </w:rPr>
        <w:t xml:space="preserve"> </w:t>
      </w:r>
      <w:proofErr w:type="spellStart"/>
      <w:r w:rsidRPr="005F66A6">
        <w:rPr>
          <w:iCs/>
          <w:sz w:val="28"/>
          <w:szCs w:val="28"/>
          <w:lang w:val="en-US"/>
        </w:rPr>
        <w:t>tiêu</w:t>
      </w:r>
      <w:proofErr w:type="spellEnd"/>
      <w:r w:rsidRPr="005F66A6">
        <w:rPr>
          <w:iCs/>
          <w:sz w:val="28"/>
          <w:szCs w:val="28"/>
          <w:lang w:val="en-US"/>
        </w:rPr>
        <w:t xml:space="preserve"> </w:t>
      </w:r>
      <w:proofErr w:type="spellStart"/>
      <w:r w:rsidRPr="005F66A6">
        <w:rPr>
          <w:iCs/>
          <w:sz w:val="28"/>
          <w:szCs w:val="28"/>
          <w:lang w:val="en-US"/>
        </w:rPr>
        <w:t>chuẩn</w:t>
      </w:r>
      <w:proofErr w:type="spellEnd"/>
      <w:r w:rsidRPr="005F66A6">
        <w:rPr>
          <w:iCs/>
          <w:sz w:val="28"/>
          <w:szCs w:val="28"/>
          <w:lang w:val="nl-NL"/>
        </w:rPr>
        <w:t xml:space="preserve"> để cập nhật kiến thức, </w:t>
      </w:r>
      <w:proofErr w:type="spellStart"/>
      <w:r w:rsidRPr="005F66A6">
        <w:rPr>
          <w:iCs/>
          <w:sz w:val="28"/>
          <w:szCs w:val="28"/>
          <w:lang w:val="en-US"/>
        </w:rPr>
        <w:t>kỹ</w:t>
      </w:r>
      <w:proofErr w:type="spellEnd"/>
      <w:r w:rsidRPr="005F66A6">
        <w:rPr>
          <w:iCs/>
          <w:sz w:val="28"/>
          <w:szCs w:val="28"/>
          <w:lang w:val="en-US"/>
        </w:rPr>
        <w:t xml:space="preserve"> </w:t>
      </w:r>
      <w:proofErr w:type="spellStart"/>
      <w:r w:rsidRPr="005F66A6">
        <w:rPr>
          <w:iCs/>
          <w:sz w:val="28"/>
          <w:szCs w:val="28"/>
          <w:lang w:val="en-US"/>
        </w:rPr>
        <w:t>năng</w:t>
      </w:r>
      <w:proofErr w:type="spellEnd"/>
      <w:r w:rsidRPr="005F66A6">
        <w:rPr>
          <w:iCs/>
          <w:sz w:val="28"/>
          <w:szCs w:val="28"/>
          <w:lang w:val="nl-NL"/>
        </w:rPr>
        <w:t>, phương pháp tổ chức quản lý</w:t>
      </w:r>
      <w:r w:rsidRPr="005F66A6">
        <w:rPr>
          <w:iCs/>
          <w:sz w:val="28"/>
          <w:szCs w:val="28"/>
          <w:lang w:val="en-US"/>
        </w:rPr>
        <w:t xml:space="preserve"> </w:t>
      </w:r>
      <w:proofErr w:type="spellStart"/>
      <w:r w:rsidRPr="005F66A6">
        <w:rPr>
          <w:iCs/>
          <w:sz w:val="28"/>
          <w:szCs w:val="28"/>
          <w:lang w:val="en-US"/>
        </w:rPr>
        <w:t>các</w:t>
      </w:r>
      <w:proofErr w:type="spellEnd"/>
      <w:r w:rsidRPr="005F66A6">
        <w:rPr>
          <w:iCs/>
          <w:sz w:val="28"/>
          <w:szCs w:val="28"/>
          <w:lang w:val="en-US"/>
        </w:rPr>
        <w:t xml:space="preserve"> </w:t>
      </w:r>
      <w:proofErr w:type="spellStart"/>
      <w:r w:rsidRPr="005F66A6">
        <w:rPr>
          <w:iCs/>
          <w:sz w:val="28"/>
          <w:szCs w:val="28"/>
          <w:lang w:val="en-US"/>
        </w:rPr>
        <w:t>dịch</w:t>
      </w:r>
      <w:proofErr w:type="spellEnd"/>
      <w:r w:rsidRPr="005F66A6">
        <w:rPr>
          <w:iCs/>
          <w:sz w:val="28"/>
          <w:szCs w:val="28"/>
          <w:lang w:val="en-US"/>
        </w:rPr>
        <w:t xml:space="preserve"> </w:t>
      </w:r>
      <w:proofErr w:type="spellStart"/>
      <w:r w:rsidRPr="005F66A6">
        <w:rPr>
          <w:iCs/>
          <w:sz w:val="28"/>
          <w:szCs w:val="28"/>
          <w:lang w:val="en-US"/>
        </w:rPr>
        <w:t>vụ</w:t>
      </w:r>
      <w:proofErr w:type="spellEnd"/>
      <w:r w:rsidRPr="005F66A6">
        <w:rPr>
          <w:iCs/>
          <w:sz w:val="28"/>
          <w:szCs w:val="28"/>
          <w:lang w:val="nl-NL"/>
        </w:rPr>
        <w:t>.</w:t>
      </w:r>
    </w:p>
    <w:p w14:paraId="457D8708" w14:textId="77777777" w:rsidR="00360026" w:rsidRPr="005F66A6" w:rsidRDefault="00360026" w:rsidP="000E4778">
      <w:pPr>
        <w:spacing w:line="276" w:lineRule="auto"/>
        <w:ind w:firstLine="720"/>
        <w:jc w:val="both"/>
        <w:rPr>
          <w:iCs/>
          <w:sz w:val="28"/>
          <w:szCs w:val="28"/>
          <w:lang w:val="nl-NL"/>
        </w:rPr>
      </w:pPr>
      <w:r w:rsidRPr="005F66A6">
        <w:rPr>
          <w:iCs/>
          <w:sz w:val="28"/>
          <w:szCs w:val="28"/>
          <w:lang w:val="nl-NL"/>
        </w:rPr>
        <w:t xml:space="preserve">Đội ngũ giáo viên khoa </w:t>
      </w:r>
      <w:proofErr w:type="spellStart"/>
      <w:r w:rsidRPr="005F66A6">
        <w:rPr>
          <w:iCs/>
          <w:sz w:val="28"/>
          <w:szCs w:val="28"/>
          <w:lang w:val="en-US"/>
        </w:rPr>
        <w:t>Công</w:t>
      </w:r>
      <w:proofErr w:type="spellEnd"/>
      <w:r w:rsidRPr="005F66A6">
        <w:rPr>
          <w:iCs/>
          <w:sz w:val="28"/>
          <w:szCs w:val="28"/>
          <w:lang w:val="en-US"/>
        </w:rPr>
        <w:t xml:space="preserve"> </w:t>
      </w:r>
      <w:proofErr w:type="spellStart"/>
      <w:r w:rsidRPr="005F66A6">
        <w:rPr>
          <w:iCs/>
          <w:sz w:val="28"/>
          <w:szCs w:val="28"/>
          <w:lang w:val="en-US"/>
        </w:rPr>
        <w:t>nghệ</w:t>
      </w:r>
      <w:proofErr w:type="spellEnd"/>
      <w:r w:rsidRPr="005F66A6">
        <w:rPr>
          <w:iCs/>
          <w:sz w:val="28"/>
          <w:szCs w:val="28"/>
          <w:lang w:val="en-US"/>
        </w:rPr>
        <w:t xml:space="preserve"> </w:t>
      </w:r>
      <w:proofErr w:type="spellStart"/>
      <w:r w:rsidRPr="005F66A6">
        <w:rPr>
          <w:iCs/>
          <w:sz w:val="28"/>
          <w:szCs w:val="28"/>
          <w:lang w:val="en-US"/>
        </w:rPr>
        <w:t>chế</w:t>
      </w:r>
      <w:proofErr w:type="spellEnd"/>
      <w:r w:rsidRPr="005F66A6">
        <w:rPr>
          <w:iCs/>
          <w:sz w:val="28"/>
          <w:szCs w:val="28"/>
          <w:lang w:val="en-US"/>
        </w:rPr>
        <w:t xml:space="preserve"> </w:t>
      </w:r>
      <w:proofErr w:type="spellStart"/>
      <w:r w:rsidRPr="005F66A6">
        <w:rPr>
          <w:iCs/>
          <w:sz w:val="28"/>
          <w:szCs w:val="28"/>
          <w:lang w:val="en-US"/>
        </w:rPr>
        <w:t>biến</w:t>
      </w:r>
      <w:proofErr w:type="spellEnd"/>
      <w:r w:rsidRPr="005F66A6">
        <w:rPr>
          <w:iCs/>
          <w:sz w:val="28"/>
          <w:szCs w:val="28"/>
          <w:lang w:val="en-US"/>
        </w:rPr>
        <w:t xml:space="preserve"> </w:t>
      </w:r>
      <w:r w:rsidRPr="005F66A6">
        <w:rPr>
          <w:iCs/>
          <w:sz w:val="28"/>
          <w:szCs w:val="28"/>
          <w:lang w:val="nl-NL"/>
        </w:rPr>
        <w:t xml:space="preserve">là những người đang trực tiếp giảng dạy chuyên môn nghề </w:t>
      </w:r>
      <w:proofErr w:type="spellStart"/>
      <w:r w:rsidRPr="005F66A6">
        <w:rPr>
          <w:iCs/>
          <w:sz w:val="28"/>
          <w:szCs w:val="28"/>
          <w:lang w:val="en-US"/>
        </w:rPr>
        <w:t>Kỹ</w:t>
      </w:r>
      <w:proofErr w:type="spellEnd"/>
      <w:r w:rsidRPr="005F66A6">
        <w:rPr>
          <w:iCs/>
          <w:sz w:val="28"/>
          <w:szCs w:val="28"/>
          <w:lang w:val="en-US"/>
        </w:rPr>
        <w:t xml:space="preserve"> </w:t>
      </w:r>
      <w:proofErr w:type="spellStart"/>
      <w:r w:rsidRPr="005F66A6">
        <w:rPr>
          <w:iCs/>
          <w:sz w:val="28"/>
          <w:szCs w:val="28"/>
          <w:lang w:val="en-US"/>
        </w:rPr>
        <w:t>thuật</w:t>
      </w:r>
      <w:proofErr w:type="spellEnd"/>
      <w:r w:rsidRPr="005F66A6">
        <w:rPr>
          <w:iCs/>
          <w:sz w:val="28"/>
          <w:szCs w:val="28"/>
          <w:lang w:val="en-US"/>
        </w:rPr>
        <w:t xml:space="preserve"> </w:t>
      </w:r>
      <w:proofErr w:type="spellStart"/>
      <w:r w:rsidRPr="005F66A6">
        <w:rPr>
          <w:iCs/>
          <w:sz w:val="28"/>
          <w:szCs w:val="28"/>
          <w:lang w:val="en-US"/>
        </w:rPr>
        <w:t>chế</w:t>
      </w:r>
      <w:proofErr w:type="spellEnd"/>
      <w:r w:rsidRPr="005F66A6">
        <w:rPr>
          <w:iCs/>
          <w:sz w:val="28"/>
          <w:szCs w:val="28"/>
          <w:lang w:val="en-US"/>
        </w:rPr>
        <w:t xml:space="preserve"> </w:t>
      </w:r>
      <w:proofErr w:type="spellStart"/>
      <w:r w:rsidRPr="005F66A6">
        <w:rPr>
          <w:iCs/>
          <w:sz w:val="28"/>
          <w:szCs w:val="28"/>
          <w:lang w:val="en-US"/>
        </w:rPr>
        <w:t>biến</w:t>
      </w:r>
      <w:proofErr w:type="spellEnd"/>
      <w:r w:rsidRPr="005F66A6">
        <w:rPr>
          <w:iCs/>
          <w:sz w:val="28"/>
          <w:szCs w:val="28"/>
          <w:lang w:val="en-US"/>
        </w:rPr>
        <w:t xml:space="preserve"> </w:t>
      </w:r>
      <w:proofErr w:type="spellStart"/>
      <w:r w:rsidRPr="005F66A6">
        <w:rPr>
          <w:iCs/>
          <w:sz w:val="28"/>
          <w:szCs w:val="28"/>
          <w:lang w:val="en-US"/>
        </w:rPr>
        <w:t>món</w:t>
      </w:r>
      <w:proofErr w:type="spellEnd"/>
      <w:r w:rsidRPr="005F66A6">
        <w:rPr>
          <w:iCs/>
          <w:sz w:val="28"/>
          <w:szCs w:val="28"/>
          <w:lang w:val="en-US"/>
        </w:rPr>
        <w:t xml:space="preserve"> </w:t>
      </w:r>
      <w:proofErr w:type="spellStart"/>
      <w:r w:rsidRPr="005F66A6">
        <w:rPr>
          <w:iCs/>
          <w:sz w:val="28"/>
          <w:szCs w:val="28"/>
          <w:lang w:val="en-US"/>
        </w:rPr>
        <w:t>ăn</w:t>
      </w:r>
      <w:proofErr w:type="spellEnd"/>
      <w:r w:rsidRPr="005F66A6">
        <w:rPr>
          <w:iCs/>
          <w:sz w:val="28"/>
          <w:szCs w:val="28"/>
          <w:lang w:val="nl-NL"/>
        </w:rPr>
        <w:t xml:space="preserve"> được nhà trường rất quan tâm bồi dưỡng kiến thức thực tiễn. Công tác bồi dưỡng, thực tập tại các doanh nghiệp cho được nhà trường thực hiện theo hướng dẫn chế độ làm việc của nhà giáo quy định tại Thông tư 07/2017/TT-BLĐTBXH- Quy định về chế độ làm việc của nhà giáo GDNN. Nhà trường nghiên cứu, sắp xếp hợp lý thời gian thực tập của giáo viên tại doanh nghiệp để không ảnh hưởng tới kế hoạch giảng dạy chung của nhà trường; đồng thời kết hợp với doanh nghiệp đảm bảo hài hoà lợi ích của nhà giáo.</w:t>
      </w:r>
    </w:p>
    <w:p w14:paraId="7BB20FF3"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nl-NL"/>
        </w:rPr>
        <w:t xml:space="preserve">Để cập nhật kiến thức thực tiễn cũng như các tiến bộ khoa học kỹ thuật nhằm giúp cho hoạt động đào tạo đạt hiệu quả thiết thực, nhà giáo các chuyên ngành được bồi dưỡng, thực tập tại đơn vị sử dụng lao động và đặc thù của ngành </w:t>
      </w:r>
      <w:r w:rsidRPr="005F66A6">
        <w:rPr>
          <w:rFonts w:eastAsia="SimSun"/>
          <w:sz w:val="28"/>
          <w:szCs w:val="28"/>
          <w:lang w:val="en-US"/>
        </w:rPr>
        <w:t>d</w:t>
      </w:r>
      <w:r w:rsidRPr="005F66A6">
        <w:rPr>
          <w:rFonts w:eastAsia="SimSun"/>
          <w:sz w:val="28"/>
          <w:szCs w:val="28"/>
          <w:lang w:val="nl-NL"/>
        </w:rPr>
        <w:t xml:space="preserve">u lịch. </w:t>
      </w:r>
      <w:proofErr w:type="spellStart"/>
      <w:r w:rsidRPr="005F66A6">
        <w:rPr>
          <w:rFonts w:eastAsia="SimSun"/>
          <w:sz w:val="28"/>
          <w:szCs w:val="28"/>
          <w:lang w:val="vi-VN"/>
        </w:rPr>
        <w:t>Cụ</w:t>
      </w:r>
      <w:proofErr w:type="spellEnd"/>
      <w:r w:rsidRPr="005F66A6">
        <w:rPr>
          <w:rFonts w:eastAsia="SimSun"/>
          <w:sz w:val="28"/>
          <w:szCs w:val="28"/>
          <w:lang w:val="vi-VN"/>
        </w:rPr>
        <w:t xml:space="preserve"> </w:t>
      </w:r>
      <w:proofErr w:type="spellStart"/>
      <w:r w:rsidRPr="005F66A6">
        <w:rPr>
          <w:rFonts w:eastAsia="SimSun"/>
          <w:sz w:val="28"/>
          <w:szCs w:val="28"/>
          <w:lang w:val="vi-VN"/>
        </w:rPr>
        <w:t>thể</w:t>
      </w:r>
      <w:proofErr w:type="spellEnd"/>
      <w:r w:rsidRPr="005F66A6">
        <w:rPr>
          <w:rFonts w:eastAsia="SimSun"/>
          <w:sz w:val="28"/>
          <w:szCs w:val="28"/>
          <w:lang w:val="vi-VN"/>
        </w:rPr>
        <w:t xml:space="preserve"> </w:t>
      </w:r>
      <w:proofErr w:type="spellStart"/>
      <w:r w:rsidRPr="005F66A6">
        <w:rPr>
          <w:rFonts w:eastAsia="SimSun"/>
          <w:sz w:val="28"/>
          <w:szCs w:val="28"/>
          <w:lang w:val="vi-VN"/>
        </w:rPr>
        <w:t>hàng</w:t>
      </w:r>
      <w:proofErr w:type="spellEnd"/>
      <w:r w:rsidRPr="005F66A6">
        <w:rPr>
          <w:rFonts w:eastAsia="SimSun"/>
          <w:sz w:val="28"/>
          <w:szCs w:val="28"/>
          <w:lang w:val="vi-VN"/>
        </w:rPr>
        <w:t xml:space="preserve"> năm, </w:t>
      </w:r>
      <w:proofErr w:type="spellStart"/>
      <w:r w:rsidRPr="005F66A6">
        <w:rPr>
          <w:rFonts w:eastAsia="SimSun"/>
          <w:sz w:val="28"/>
          <w:szCs w:val="28"/>
          <w:lang w:val="vi-VN"/>
        </w:rPr>
        <w:t>giảng</w:t>
      </w:r>
      <w:proofErr w:type="spellEnd"/>
      <w:r w:rsidRPr="005F66A6">
        <w:rPr>
          <w:rFonts w:eastAsia="SimSun"/>
          <w:sz w:val="28"/>
          <w:szCs w:val="28"/>
          <w:lang w:val="vi-VN"/>
        </w:rPr>
        <w:t xml:space="preserve"> viên đăng </w:t>
      </w:r>
      <w:proofErr w:type="spellStart"/>
      <w:r w:rsidRPr="005F66A6">
        <w:rPr>
          <w:rFonts w:eastAsia="SimSun"/>
          <w:sz w:val="28"/>
          <w:szCs w:val="28"/>
          <w:lang w:val="en-US"/>
        </w:rPr>
        <w:t>ký</w:t>
      </w:r>
      <w:proofErr w:type="spellEnd"/>
      <w:r w:rsidRPr="005F66A6">
        <w:rPr>
          <w:rFonts w:eastAsia="SimSun"/>
          <w:sz w:val="28"/>
          <w:szCs w:val="28"/>
          <w:lang w:val="en-US"/>
        </w:rPr>
        <w:t xml:space="preserve"> </w:t>
      </w:r>
      <w:proofErr w:type="spellStart"/>
      <w:r w:rsidRPr="005F66A6">
        <w:rPr>
          <w:rFonts w:eastAsia="SimSun"/>
          <w:sz w:val="28"/>
          <w:szCs w:val="28"/>
          <w:lang w:val="vi-VN"/>
        </w:rPr>
        <w:t>khách</w:t>
      </w:r>
      <w:proofErr w:type="spellEnd"/>
      <w:r w:rsidRPr="005F66A6">
        <w:rPr>
          <w:rFonts w:eastAsia="SimSun"/>
          <w:sz w:val="28"/>
          <w:szCs w:val="28"/>
          <w:lang w:val="vi-VN"/>
        </w:rPr>
        <w:t xml:space="preserve"> </w:t>
      </w:r>
      <w:proofErr w:type="spellStart"/>
      <w:r w:rsidRPr="005F66A6">
        <w:rPr>
          <w:rFonts w:eastAsia="SimSun"/>
          <w:sz w:val="28"/>
          <w:szCs w:val="28"/>
          <w:lang w:val="vi-VN"/>
        </w:rPr>
        <w:t>sạn</w:t>
      </w:r>
      <w:proofErr w:type="spellEnd"/>
      <w:r w:rsidRPr="005F66A6">
        <w:rPr>
          <w:rFonts w:eastAsia="SimSun"/>
          <w:sz w:val="28"/>
          <w:szCs w:val="28"/>
          <w:lang w:val="en-US"/>
        </w:rPr>
        <w:t xml:space="preserve">, </w:t>
      </w:r>
      <w:proofErr w:type="spellStart"/>
      <w:r w:rsidRPr="005F66A6">
        <w:rPr>
          <w:rFonts w:eastAsia="SimSun"/>
          <w:sz w:val="28"/>
          <w:szCs w:val="28"/>
          <w:lang w:val="en-US"/>
        </w:rPr>
        <w:t>công</w:t>
      </w:r>
      <w:proofErr w:type="spellEnd"/>
      <w:r w:rsidRPr="005F66A6">
        <w:rPr>
          <w:rFonts w:eastAsia="SimSun"/>
          <w:sz w:val="28"/>
          <w:szCs w:val="28"/>
          <w:lang w:val="en-US"/>
        </w:rPr>
        <w:t xml:space="preserve"> ty du </w:t>
      </w:r>
      <w:proofErr w:type="spellStart"/>
      <w:r w:rsidRPr="005F66A6">
        <w:rPr>
          <w:rFonts w:eastAsia="SimSun"/>
          <w:sz w:val="28"/>
          <w:szCs w:val="28"/>
          <w:lang w:val="en-US"/>
        </w:rPr>
        <w:t>lịch</w:t>
      </w:r>
      <w:proofErr w:type="spellEnd"/>
      <w:r w:rsidRPr="005F66A6">
        <w:rPr>
          <w:rFonts w:eastAsia="SimSun"/>
          <w:sz w:val="28"/>
          <w:szCs w:val="28"/>
          <w:lang w:val="vi-VN"/>
        </w:rPr>
        <w:t xml:space="preserve"> </w:t>
      </w:r>
      <w:proofErr w:type="spellStart"/>
      <w:r w:rsidRPr="005F66A6">
        <w:rPr>
          <w:rFonts w:eastAsia="SimSun"/>
          <w:sz w:val="28"/>
          <w:szCs w:val="28"/>
          <w:lang w:val="vi-VN"/>
        </w:rPr>
        <w:t>để</w:t>
      </w:r>
      <w:proofErr w:type="spellEnd"/>
      <w:r w:rsidRPr="005F66A6">
        <w:rPr>
          <w:rFonts w:eastAsia="SimSun"/>
          <w:sz w:val="28"/>
          <w:szCs w:val="28"/>
          <w:lang w:val="vi-VN"/>
        </w:rPr>
        <w:t xml:space="preserve"> </w:t>
      </w:r>
      <w:proofErr w:type="spellStart"/>
      <w:r w:rsidRPr="005F66A6">
        <w:rPr>
          <w:rFonts w:eastAsia="SimSun"/>
          <w:sz w:val="28"/>
          <w:szCs w:val="28"/>
          <w:lang w:val="vi-VN"/>
        </w:rPr>
        <w:t>thực</w:t>
      </w:r>
      <w:proofErr w:type="spellEnd"/>
      <w:r w:rsidRPr="005F66A6">
        <w:rPr>
          <w:rFonts w:eastAsia="SimSun"/>
          <w:sz w:val="28"/>
          <w:szCs w:val="28"/>
          <w:lang w:val="vi-VN"/>
        </w:rPr>
        <w:t xml:space="preserve"> </w:t>
      </w:r>
      <w:proofErr w:type="spellStart"/>
      <w:r w:rsidRPr="005F66A6">
        <w:rPr>
          <w:rFonts w:eastAsia="SimSun"/>
          <w:sz w:val="28"/>
          <w:szCs w:val="28"/>
          <w:lang w:val="vi-VN"/>
        </w:rPr>
        <w:t>tập</w:t>
      </w:r>
      <w:proofErr w:type="spellEnd"/>
      <w:r w:rsidRPr="005F66A6">
        <w:rPr>
          <w:rFonts w:eastAsia="SimSun"/>
          <w:sz w:val="28"/>
          <w:szCs w:val="28"/>
          <w:lang w:val="vi-VN"/>
        </w:rPr>
        <w:t xml:space="preserve"> </w:t>
      </w:r>
      <w:proofErr w:type="spellStart"/>
      <w:r w:rsidRPr="005F66A6">
        <w:rPr>
          <w:rFonts w:eastAsia="SimSun"/>
          <w:sz w:val="28"/>
          <w:szCs w:val="28"/>
          <w:lang w:val="vi-VN"/>
        </w:rPr>
        <w:t>nghiệp</w:t>
      </w:r>
      <w:proofErr w:type="spellEnd"/>
      <w:r w:rsidRPr="005F66A6">
        <w:rPr>
          <w:rFonts w:eastAsia="SimSun"/>
          <w:sz w:val="28"/>
          <w:szCs w:val="28"/>
          <w:lang w:val="vi-VN"/>
        </w:rPr>
        <w:t xml:space="preserve"> </w:t>
      </w:r>
      <w:proofErr w:type="spellStart"/>
      <w:r w:rsidRPr="005F66A6">
        <w:rPr>
          <w:rFonts w:eastAsia="SimSun"/>
          <w:sz w:val="28"/>
          <w:szCs w:val="28"/>
          <w:lang w:val="vi-VN"/>
        </w:rPr>
        <w:t>vụ</w:t>
      </w:r>
      <w:proofErr w:type="spellEnd"/>
      <w:r w:rsidRPr="005F66A6">
        <w:rPr>
          <w:rFonts w:eastAsia="SimSun"/>
          <w:sz w:val="28"/>
          <w:szCs w:val="28"/>
          <w:lang w:val="vi-VN"/>
        </w:rPr>
        <w:t xml:space="preserve"> trong </w:t>
      </w:r>
      <w:proofErr w:type="spellStart"/>
      <w:r w:rsidRPr="005F66A6">
        <w:rPr>
          <w:rFonts w:eastAsia="SimSun"/>
          <w:sz w:val="28"/>
          <w:szCs w:val="28"/>
          <w:lang w:val="vi-VN"/>
        </w:rPr>
        <w:t>thời</w:t>
      </w:r>
      <w:proofErr w:type="spellEnd"/>
      <w:r w:rsidRPr="005F66A6">
        <w:rPr>
          <w:rFonts w:eastAsia="SimSun"/>
          <w:sz w:val="28"/>
          <w:szCs w:val="28"/>
          <w:lang w:val="vi-VN"/>
        </w:rPr>
        <w:t xml:space="preserve"> gian 04 </w:t>
      </w:r>
      <w:proofErr w:type="spellStart"/>
      <w:r w:rsidRPr="005F66A6">
        <w:rPr>
          <w:rFonts w:eastAsia="SimSun"/>
          <w:sz w:val="28"/>
          <w:szCs w:val="28"/>
          <w:lang w:val="vi-VN"/>
        </w:rPr>
        <w:t>tuần</w:t>
      </w:r>
      <w:proofErr w:type="spellEnd"/>
      <w:r w:rsidRPr="005F66A6">
        <w:rPr>
          <w:rFonts w:eastAsia="SimSun"/>
          <w:sz w:val="28"/>
          <w:szCs w:val="28"/>
          <w:lang w:val="vi-VN"/>
        </w:rPr>
        <w:t xml:space="preserve">. Khoa </w:t>
      </w:r>
      <w:proofErr w:type="spellStart"/>
      <w:r w:rsidRPr="005F66A6">
        <w:rPr>
          <w:rFonts w:eastAsia="SimSun"/>
          <w:sz w:val="28"/>
          <w:szCs w:val="28"/>
          <w:lang w:val="vi-VN"/>
        </w:rPr>
        <w:t>tổng</w:t>
      </w:r>
      <w:proofErr w:type="spellEnd"/>
      <w:r w:rsidRPr="005F66A6">
        <w:rPr>
          <w:rFonts w:eastAsia="SimSun"/>
          <w:sz w:val="28"/>
          <w:szCs w:val="28"/>
          <w:lang w:val="vi-VN"/>
        </w:rPr>
        <w:t xml:space="preserve"> </w:t>
      </w:r>
      <w:proofErr w:type="spellStart"/>
      <w:r w:rsidRPr="005F66A6">
        <w:rPr>
          <w:rFonts w:eastAsia="SimSun"/>
          <w:sz w:val="28"/>
          <w:szCs w:val="28"/>
          <w:lang w:val="vi-VN"/>
        </w:rPr>
        <w:t>hợp</w:t>
      </w:r>
      <w:proofErr w:type="spellEnd"/>
      <w:r w:rsidRPr="005F66A6">
        <w:rPr>
          <w:rFonts w:eastAsia="SimSun"/>
          <w:sz w:val="28"/>
          <w:szCs w:val="28"/>
          <w:lang w:val="vi-VN"/>
        </w:rPr>
        <w:t xml:space="preserve"> danh </w:t>
      </w:r>
      <w:proofErr w:type="spellStart"/>
      <w:r w:rsidRPr="005F66A6">
        <w:rPr>
          <w:rFonts w:eastAsia="SimSun"/>
          <w:sz w:val="28"/>
          <w:szCs w:val="28"/>
          <w:lang w:val="vi-VN"/>
        </w:rPr>
        <w:t>sách</w:t>
      </w:r>
      <w:proofErr w:type="spellEnd"/>
      <w:r w:rsidRPr="005F66A6">
        <w:rPr>
          <w:rFonts w:eastAsia="SimSun"/>
          <w:sz w:val="28"/>
          <w:szCs w:val="28"/>
          <w:lang w:val="vi-VN"/>
        </w:rPr>
        <w:t xml:space="preserve">, </w:t>
      </w:r>
      <w:proofErr w:type="spellStart"/>
      <w:r w:rsidRPr="005F66A6">
        <w:rPr>
          <w:rFonts w:eastAsia="SimSun"/>
          <w:sz w:val="28"/>
          <w:szCs w:val="28"/>
          <w:lang w:val="vi-VN"/>
        </w:rPr>
        <w:t>địa</w:t>
      </w:r>
      <w:proofErr w:type="spellEnd"/>
      <w:r w:rsidRPr="005F66A6">
        <w:rPr>
          <w:rFonts w:eastAsia="SimSun"/>
          <w:sz w:val="28"/>
          <w:szCs w:val="28"/>
          <w:lang w:val="vi-VN"/>
        </w:rPr>
        <w:t xml:space="preserve"> </w:t>
      </w:r>
      <w:proofErr w:type="spellStart"/>
      <w:r w:rsidRPr="005F66A6">
        <w:rPr>
          <w:rFonts w:eastAsia="SimSun"/>
          <w:sz w:val="28"/>
          <w:szCs w:val="28"/>
          <w:lang w:val="vi-VN"/>
        </w:rPr>
        <w:t>điểm</w:t>
      </w:r>
      <w:proofErr w:type="spellEnd"/>
      <w:r w:rsidRPr="005F66A6">
        <w:rPr>
          <w:rFonts w:eastAsia="SimSun"/>
          <w:sz w:val="28"/>
          <w:szCs w:val="28"/>
          <w:lang w:val="vi-VN"/>
        </w:rPr>
        <w:t xml:space="preserve"> </w:t>
      </w:r>
      <w:proofErr w:type="spellStart"/>
      <w:r w:rsidRPr="005F66A6">
        <w:rPr>
          <w:rFonts w:eastAsia="SimSun"/>
          <w:sz w:val="28"/>
          <w:szCs w:val="28"/>
          <w:lang w:val="vi-VN"/>
        </w:rPr>
        <w:t>thực</w:t>
      </w:r>
      <w:proofErr w:type="spellEnd"/>
      <w:r w:rsidRPr="005F66A6">
        <w:rPr>
          <w:rFonts w:eastAsia="SimSun"/>
          <w:sz w:val="28"/>
          <w:szCs w:val="28"/>
          <w:lang w:val="vi-VN"/>
        </w:rPr>
        <w:t xml:space="preserve"> </w:t>
      </w:r>
      <w:proofErr w:type="spellStart"/>
      <w:r w:rsidRPr="005F66A6">
        <w:rPr>
          <w:rFonts w:eastAsia="SimSun"/>
          <w:sz w:val="28"/>
          <w:szCs w:val="28"/>
          <w:lang w:val="vi-VN"/>
        </w:rPr>
        <w:t>tập</w:t>
      </w:r>
      <w:proofErr w:type="spellEnd"/>
      <w:r w:rsidRPr="005F66A6">
        <w:rPr>
          <w:rFonts w:eastAsia="SimSun"/>
          <w:sz w:val="28"/>
          <w:szCs w:val="28"/>
          <w:lang w:val="en-US"/>
        </w:rPr>
        <w:t xml:space="preserve"> </w:t>
      </w:r>
      <w:proofErr w:type="spellStart"/>
      <w:r w:rsidRPr="005F66A6">
        <w:rPr>
          <w:rFonts w:eastAsia="SimSun"/>
          <w:sz w:val="28"/>
          <w:szCs w:val="28"/>
          <w:lang w:val="en-US"/>
        </w:rPr>
        <w:t>của</w:t>
      </w:r>
      <w:proofErr w:type="spellEnd"/>
      <w:r w:rsidRPr="005F66A6">
        <w:rPr>
          <w:rFonts w:eastAsia="SimSun"/>
          <w:sz w:val="28"/>
          <w:szCs w:val="28"/>
          <w:lang w:val="en-US"/>
        </w:rPr>
        <w:t xml:space="preserve"> </w:t>
      </w:r>
      <w:proofErr w:type="spellStart"/>
      <w:r w:rsidRPr="005F66A6">
        <w:rPr>
          <w:rFonts w:eastAsia="SimSun"/>
          <w:sz w:val="28"/>
          <w:szCs w:val="28"/>
          <w:lang w:val="en-US"/>
        </w:rPr>
        <w:t>đội</w:t>
      </w:r>
      <w:proofErr w:type="spellEnd"/>
      <w:r w:rsidRPr="005F66A6">
        <w:rPr>
          <w:rFonts w:eastAsia="SimSun"/>
          <w:sz w:val="28"/>
          <w:szCs w:val="28"/>
          <w:lang w:val="en-US"/>
        </w:rPr>
        <w:t xml:space="preserve"> </w:t>
      </w:r>
      <w:proofErr w:type="spellStart"/>
      <w:r w:rsidRPr="005F66A6">
        <w:rPr>
          <w:rFonts w:eastAsia="SimSun"/>
          <w:sz w:val="28"/>
          <w:szCs w:val="28"/>
          <w:lang w:val="en-US"/>
        </w:rPr>
        <w:t>ngũ</w:t>
      </w:r>
      <w:proofErr w:type="spellEnd"/>
      <w:r w:rsidRPr="005F66A6">
        <w:rPr>
          <w:rFonts w:eastAsia="SimSun"/>
          <w:sz w:val="28"/>
          <w:szCs w:val="28"/>
          <w:lang w:val="en-US"/>
        </w:rPr>
        <w:t xml:space="preserve">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Kết</w:t>
      </w:r>
      <w:proofErr w:type="spellEnd"/>
      <w:r w:rsidRPr="005F66A6">
        <w:rPr>
          <w:rFonts w:eastAsia="SimSun"/>
          <w:sz w:val="28"/>
          <w:szCs w:val="28"/>
          <w:lang w:val="en-US"/>
        </w:rPr>
        <w:t xml:space="preserve"> </w:t>
      </w:r>
      <w:proofErr w:type="spellStart"/>
      <w:r w:rsidRPr="005F66A6">
        <w:rPr>
          <w:rFonts w:eastAsia="SimSun"/>
          <w:sz w:val="28"/>
          <w:szCs w:val="28"/>
          <w:lang w:val="en-US"/>
        </w:rPr>
        <w:t>thúc</w:t>
      </w:r>
      <w:proofErr w:type="spellEnd"/>
      <w:r w:rsidRPr="005F66A6">
        <w:rPr>
          <w:rFonts w:eastAsia="SimSun"/>
          <w:sz w:val="28"/>
          <w:szCs w:val="28"/>
          <w:lang w:val="en-US"/>
        </w:rPr>
        <w:t xml:space="preserve"> </w:t>
      </w:r>
      <w:proofErr w:type="spellStart"/>
      <w:r w:rsidRPr="005F66A6">
        <w:rPr>
          <w:rFonts w:eastAsia="SimSun"/>
          <w:sz w:val="28"/>
          <w:szCs w:val="28"/>
          <w:lang w:val="en-US"/>
        </w:rPr>
        <w:t>thời</w:t>
      </w:r>
      <w:proofErr w:type="spellEnd"/>
      <w:r w:rsidRPr="005F66A6">
        <w:rPr>
          <w:rFonts w:eastAsia="SimSun"/>
          <w:sz w:val="28"/>
          <w:szCs w:val="28"/>
          <w:lang w:val="en-US"/>
        </w:rPr>
        <w:t xml:space="preserve"> </w:t>
      </w:r>
      <w:proofErr w:type="spellStart"/>
      <w:r w:rsidRPr="005F66A6">
        <w:rPr>
          <w:rFonts w:eastAsia="SimSun"/>
          <w:sz w:val="28"/>
          <w:szCs w:val="28"/>
          <w:lang w:val="en-US"/>
        </w:rPr>
        <w:t>gian</w:t>
      </w:r>
      <w:proofErr w:type="spellEnd"/>
      <w:r w:rsidRPr="005F66A6">
        <w:rPr>
          <w:rFonts w:eastAsia="SimSun"/>
          <w:sz w:val="28"/>
          <w:szCs w:val="28"/>
          <w:lang w:val="en-US"/>
        </w:rPr>
        <w:t xml:space="preserve"> </w:t>
      </w:r>
      <w:proofErr w:type="spellStart"/>
      <w:r w:rsidRPr="005F66A6">
        <w:rPr>
          <w:rFonts w:eastAsia="SimSun"/>
          <w:sz w:val="28"/>
          <w:szCs w:val="28"/>
          <w:lang w:val="en-US"/>
        </w:rPr>
        <w:t>thực</w:t>
      </w:r>
      <w:proofErr w:type="spellEnd"/>
      <w:r w:rsidRPr="005F66A6">
        <w:rPr>
          <w:rFonts w:eastAsia="SimSun"/>
          <w:sz w:val="28"/>
          <w:szCs w:val="28"/>
          <w:lang w:val="en-US"/>
        </w:rPr>
        <w:t xml:space="preserve"> </w:t>
      </w:r>
      <w:proofErr w:type="spellStart"/>
      <w:r w:rsidRPr="005F66A6">
        <w:rPr>
          <w:rFonts w:eastAsia="SimSun"/>
          <w:sz w:val="28"/>
          <w:szCs w:val="28"/>
          <w:lang w:val="en-US"/>
        </w:rPr>
        <w:t>tập</w:t>
      </w:r>
      <w:proofErr w:type="spellEnd"/>
      <w:r w:rsidRPr="005F66A6">
        <w:rPr>
          <w:rFonts w:eastAsia="SimSun"/>
          <w:sz w:val="28"/>
          <w:szCs w:val="28"/>
          <w:lang w:val="en-US"/>
        </w:rPr>
        <w:t xml:space="preserve"> </w:t>
      </w:r>
      <w:proofErr w:type="spellStart"/>
      <w:r w:rsidRPr="005F66A6">
        <w:rPr>
          <w:rFonts w:eastAsia="SimSun"/>
          <w:sz w:val="28"/>
          <w:szCs w:val="28"/>
          <w:lang w:val="en-US"/>
        </w:rPr>
        <w:t>tại</w:t>
      </w:r>
      <w:proofErr w:type="spellEnd"/>
      <w:r w:rsidRPr="005F66A6">
        <w:rPr>
          <w:rFonts w:eastAsia="SimSun"/>
          <w:sz w:val="28"/>
          <w:szCs w:val="28"/>
          <w:lang w:val="en-US"/>
        </w:rPr>
        <w:t xml:space="preserve"> </w:t>
      </w:r>
      <w:proofErr w:type="spellStart"/>
      <w:r w:rsidRPr="005F66A6">
        <w:rPr>
          <w:rFonts w:eastAsia="SimSun"/>
          <w:sz w:val="28"/>
          <w:szCs w:val="28"/>
          <w:lang w:val="en-US"/>
        </w:rPr>
        <w:t>doanh</w:t>
      </w:r>
      <w:proofErr w:type="spellEnd"/>
      <w:r w:rsidRPr="005F66A6">
        <w:rPr>
          <w:rFonts w:eastAsia="SimSun"/>
          <w:sz w:val="28"/>
          <w:szCs w:val="28"/>
          <w:lang w:val="en-US"/>
        </w:rPr>
        <w:t xml:space="preserve"> </w:t>
      </w:r>
      <w:proofErr w:type="spellStart"/>
      <w:r w:rsidRPr="005F66A6">
        <w:rPr>
          <w:rFonts w:eastAsia="SimSun"/>
          <w:sz w:val="28"/>
          <w:szCs w:val="28"/>
          <w:lang w:val="en-US"/>
        </w:rPr>
        <w:t>nghiệp</w:t>
      </w:r>
      <w:proofErr w:type="spellEnd"/>
      <w:r w:rsidRPr="005F66A6">
        <w:rPr>
          <w:rFonts w:eastAsia="SimSun"/>
          <w:sz w:val="28"/>
          <w:szCs w:val="28"/>
          <w:lang w:val="en-US"/>
        </w:rPr>
        <w:t xml:space="preserve">, </w:t>
      </w:r>
      <w:proofErr w:type="spellStart"/>
      <w:r w:rsidRPr="005F66A6">
        <w:rPr>
          <w:rFonts w:eastAsia="SimSun"/>
          <w:sz w:val="28"/>
          <w:szCs w:val="28"/>
          <w:lang w:val="en-US"/>
        </w:rPr>
        <w:t>các</w:t>
      </w:r>
      <w:proofErr w:type="spellEnd"/>
      <w:r w:rsidRPr="005F66A6">
        <w:rPr>
          <w:rFonts w:eastAsia="SimSun"/>
          <w:sz w:val="28"/>
          <w:szCs w:val="28"/>
          <w:lang w:val="en-US"/>
        </w:rPr>
        <w:t xml:space="preserve">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đều</w:t>
      </w:r>
      <w:proofErr w:type="spellEnd"/>
      <w:r w:rsidRPr="005F66A6">
        <w:rPr>
          <w:rFonts w:eastAsia="SimSun"/>
          <w:sz w:val="28"/>
          <w:szCs w:val="28"/>
          <w:lang w:val="en-US"/>
        </w:rPr>
        <w:t xml:space="preserve"> </w:t>
      </w:r>
      <w:proofErr w:type="spellStart"/>
      <w:r w:rsidRPr="005F66A6">
        <w:rPr>
          <w:rFonts w:eastAsia="SimSun"/>
          <w:sz w:val="28"/>
          <w:szCs w:val="28"/>
          <w:lang w:val="en-US"/>
        </w:rPr>
        <w:t>làm</w:t>
      </w:r>
      <w:proofErr w:type="spellEnd"/>
      <w:r w:rsidRPr="005F66A6">
        <w:rPr>
          <w:rFonts w:eastAsia="SimSun"/>
          <w:sz w:val="28"/>
          <w:szCs w:val="28"/>
          <w:lang w:val="en-US"/>
        </w:rPr>
        <w:t xml:space="preserve"> </w:t>
      </w:r>
      <w:proofErr w:type="spellStart"/>
      <w:r w:rsidRPr="005F66A6">
        <w:rPr>
          <w:rFonts w:eastAsia="SimSun"/>
          <w:sz w:val="28"/>
          <w:szCs w:val="28"/>
          <w:lang w:val="en-US"/>
        </w:rPr>
        <w:t>báo</w:t>
      </w:r>
      <w:proofErr w:type="spellEnd"/>
      <w:r w:rsidRPr="005F66A6">
        <w:rPr>
          <w:rFonts w:eastAsia="SimSun"/>
          <w:sz w:val="28"/>
          <w:szCs w:val="28"/>
          <w:lang w:val="en-US"/>
        </w:rPr>
        <w:t xml:space="preserve"> </w:t>
      </w:r>
      <w:proofErr w:type="spellStart"/>
      <w:r w:rsidRPr="005F66A6">
        <w:rPr>
          <w:rFonts w:eastAsia="SimSun"/>
          <w:sz w:val="28"/>
          <w:szCs w:val="28"/>
          <w:lang w:val="en-US"/>
        </w:rPr>
        <w:t>cáo</w:t>
      </w:r>
      <w:proofErr w:type="spellEnd"/>
      <w:r w:rsidRPr="005F66A6">
        <w:rPr>
          <w:rFonts w:eastAsia="SimSun"/>
          <w:sz w:val="28"/>
          <w:szCs w:val="28"/>
          <w:lang w:val="en-US"/>
        </w:rPr>
        <w:t xml:space="preserve"> </w:t>
      </w:r>
      <w:proofErr w:type="spellStart"/>
      <w:r w:rsidRPr="005F66A6">
        <w:rPr>
          <w:rFonts w:eastAsia="SimSun"/>
          <w:sz w:val="28"/>
          <w:szCs w:val="28"/>
          <w:lang w:val="en-US"/>
        </w:rPr>
        <w:t>có</w:t>
      </w:r>
      <w:proofErr w:type="spellEnd"/>
      <w:r w:rsidRPr="005F66A6">
        <w:rPr>
          <w:rFonts w:eastAsia="SimSun"/>
          <w:sz w:val="28"/>
          <w:szCs w:val="28"/>
          <w:lang w:val="en-US"/>
        </w:rPr>
        <w:t xml:space="preserve"> </w:t>
      </w:r>
      <w:proofErr w:type="spellStart"/>
      <w:r w:rsidRPr="005F66A6">
        <w:rPr>
          <w:rFonts w:eastAsia="SimSun"/>
          <w:sz w:val="28"/>
          <w:szCs w:val="28"/>
          <w:lang w:val="en-US"/>
        </w:rPr>
        <w:t>nhận</w:t>
      </w:r>
      <w:proofErr w:type="spellEnd"/>
      <w:r w:rsidRPr="005F66A6">
        <w:rPr>
          <w:rFonts w:eastAsia="SimSun"/>
          <w:sz w:val="28"/>
          <w:szCs w:val="28"/>
          <w:lang w:val="en-US"/>
        </w:rPr>
        <w:t xml:space="preserve"> </w:t>
      </w:r>
      <w:proofErr w:type="spellStart"/>
      <w:r w:rsidRPr="005F66A6">
        <w:rPr>
          <w:rFonts w:eastAsia="SimSun"/>
          <w:sz w:val="28"/>
          <w:szCs w:val="28"/>
          <w:lang w:val="en-US"/>
        </w:rPr>
        <w:t>xét</w:t>
      </w:r>
      <w:proofErr w:type="spellEnd"/>
      <w:r w:rsidRPr="005F66A6">
        <w:rPr>
          <w:rFonts w:eastAsia="SimSun"/>
          <w:sz w:val="28"/>
          <w:szCs w:val="28"/>
          <w:lang w:val="en-US"/>
        </w:rPr>
        <w:t xml:space="preserve"> </w:t>
      </w:r>
      <w:proofErr w:type="spellStart"/>
      <w:r w:rsidRPr="005F66A6">
        <w:rPr>
          <w:rFonts w:eastAsia="SimSun"/>
          <w:sz w:val="28"/>
          <w:szCs w:val="28"/>
          <w:lang w:val="en-US"/>
        </w:rPr>
        <w:t>của</w:t>
      </w:r>
      <w:proofErr w:type="spellEnd"/>
      <w:r w:rsidRPr="005F66A6">
        <w:rPr>
          <w:rFonts w:eastAsia="SimSun"/>
          <w:sz w:val="28"/>
          <w:szCs w:val="28"/>
          <w:lang w:val="en-US"/>
        </w:rPr>
        <w:t xml:space="preserve"> </w:t>
      </w:r>
      <w:proofErr w:type="spellStart"/>
      <w:r w:rsidRPr="005F66A6">
        <w:rPr>
          <w:rFonts w:eastAsia="SimSun"/>
          <w:sz w:val="28"/>
          <w:szCs w:val="28"/>
          <w:lang w:val="en-US"/>
        </w:rPr>
        <w:t>doanh</w:t>
      </w:r>
      <w:proofErr w:type="spellEnd"/>
      <w:r w:rsidRPr="005F66A6">
        <w:rPr>
          <w:rFonts w:eastAsia="SimSun"/>
          <w:sz w:val="28"/>
          <w:szCs w:val="28"/>
          <w:lang w:val="en-US"/>
        </w:rPr>
        <w:t xml:space="preserve"> </w:t>
      </w:r>
      <w:proofErr w:type="spellStart"/>
      <w:r w:rsidRPr="005F66A6">
        <w:rPr>
          <w:rFonts w:eastAsia="SimSun"/>
          <w:sz w:val="28"/>
          <w:szCs w:val="28"/>
          <w:lang w:val="en-US"/>
        </w:rPr>
        <w:t>nghiệp</w:t>
      </w:r>
      <w:proofErr w:type="spellEnd"/>
      <w:r w:rsidRPr="005F66A6">
        <w:rPr>
          <w:rFonts w:eastAsia="SimSun"/>
          <w:sz w:val="28"/>
          <w:szCs w:val="28"/>
          <w:lang w:val="en-US"/>
        </w:rPr>
        <w:t xml:space="preserve"> </w:t>
      </w:r>
      <w:proofErr w:type="spellStart"/>
      <w:r w:rsidRPr="005F66A6">
        <w:rPr>
          <w:rFonts w:eastAsia="SimSun"/>
          <w:sz w:val="28"/>
          <w:szCs w:val="28"/>
          <w:lang w:val="en-US"/>
        </w:rPr>
        <w:t>thực</w:t>
      </w:r>
      <w:proofErr w:type="spellEnd"/>
      <w:r w:rsidRPr="005F66A6">
        <w:rPr>
          <w:rFonts w:eastAsia="SimSun"/>
          <w:sz w:val="28"/>
          <w:szCs w:val="28"/>
          <w:lang w:val="en-US"/>
        </w:rPr>
        <w:t xml:space="preserve"> </w:t>
      </w:r>
      <w:proofErr w:type="spellStart"/>
      <w:r w:rsidRPr="005F66A6">
        <w:rPr>
          <w:rFonts w:eastAsia="SimSun"/>
          <w:sz w:val="28"/>
          <w:szCs w:val="28"/>
          <w:lang w:val="en-US"/>
        </w:rPr>
        <w:t>tập</w:t>
      </w:r>
      <w:proofErr w:type="spellEnd"/>
      <w:r w:rsidRPr="005F66A6">
        <w:rPr>
          <w:rFonts w:eastAsia="SimSun"/>
          <w:sz w:val="28"/>
          <w:szCs w:val="28"/>
          <w:lang w:val="en-US"/>
        </w:rPr>
        <w:t xml:space="preserve"> </w:t>
      </w:r>
      <w:proofErr w:type="spellStart"/>
      <w:r w:rsidRPr="005F66A6">
        <w:rPr>
          <w:rFonts w:eastAsia="SimSun"/>
          <w:sz w:val="28"/>
          <w:szCs w:val="28"/>
          <w:lang w:val="en-US"/>
        </w:rPr>
        <w:t>và</w:t>
      </w:r>
      <w:proofErr w:type="spellEnd"/>
      <w:r w:rsidRPr="005F66A6">
        <w:rPr>
          <w:rFonts w:eastAsia="SimSun"/>
          <w:sz w:val="28"/>
          <w:szCs w:val="28"/>
          <w:lang w:val="en-US"/>
        </w:rPr>
        <w:t xml:space="preserve">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báo</w:t>
      </w:r>
      <w:proofErr w:type="spellEnd"/>
      <w:r w:rsidRPr="005F66A6">
        <w:rPr>
          <w:rFonts w:eastAsia="SimSun"/>
          <w:sz w:val="28"/>
          <w:szCs w:val="28"/>
          <w:lang w:val="en-US"/>
        </w:rPr>
        <w:t xml:space="preserve"> </w:t>
      </w:r>
      <w:proofErr w:type="spellStart"/>
      <w:r w:rsidRPr="005F66A6">
        <w:rPr>
          <w:rFonts w:eastAsia="SimSun"/>
          <w:sz w:val="28"/>
          <w:szCs w:val="28"/>
          <w:lang w:val="en-US"/>
        </w:rPr>
        <w:t>cáo</w:t>
      </w:r>
      <w:proofErr w:type="spellEnd"/>
      <w:r w:rsidRPr="005F66A6">
        <w:rPr>
          <w:rFonts w:eastAsia="SimSun"/>
          <w:sz w:val="28"/>
          <w:szCs w:val="28"/>
          <w:lang w:val="en-US"/>
        </w:rPr>
        <w:t xml:space="preserve"> </w:t>
      </w:r>
      <w:proofErr w:type="spellStart"/>
      <w:r w:rsidRPr="005F66A6">
        <w:rPr>
          <w:rFonts w:eastAsia="SimSun"/>
          <w:sz w:val="28"/>
          <w:szCs w:val="28"/>
          <w:lang w:val="en-US"/>
        </w:rPr>
        <w:t>kết</w:t>
      </w:r>
      <w:proofErr w:type="spellEnd"/>
      <w:r w:rsidRPr="005F66A6">
        <w:rPr>
          <w:rFonts w:eastAsia="SimSun"/>
          <w:sz w:val="28"/>
          <w:szCs w:val="28"/>
          <w:lang w:val="en-US"/>
        </w:rPr>
        <w:t xml:space="preserve"> </w:t>
      </w:r>
      <w:proofErr w:type="spellStart"/>
      <w:r w:rsidRPr="005F66A6">
        <w:rPr>
          <w:rFonts w:eastAsia="SimSun"/>
          <w:sz w:val="28"/>
          <w:szCs w:val="28"/>
          <w:lang w:val="en-US"/>
        </w:rPr>
        <w:t>quả</w:t>
      </w:r>
      <w:proofErr w:type="spellEnd"/>
      <w:r w:rsidRPr="005F66A6">
        <w:rPr>
          <w:rFonts w:eastAsia="SimSun"/>
          <w:sz w:val="28"/>
          <w:szCs w:val="28"/>
          <w:lang w:val="en-US"/>
        </w:rPr>
        <w:t xml:space="preserve"> </w:t>
      </w:r>
      <w:proofErr w:type="spellStart"/>
      <w:r w:rsidRPr="005F66A6">
        <w:rPr>
          <w:rFonts w:eastAsia="SimSun"/>
          <w:sz w:val="28"/>
          <w:szCs w:val="28"/>
          <w:lang w:val="en-US"/>
        </w:rPr>
        <w:t>về</w:t>
      </w:r>
      <w:proofErr w:type="spellEnd"/>
      <w:r w:rsidRPr="005F66A6">
        <w:rPr>
          <w:rFonts w:eastAsia="SimSun"/>
          <w:sz w:val="28"/>
          <w:szCs w:val="28"/>
          <w:lang w:val="en-US"/>
        </w:rPr>
        <w:t xml:space="preserve"> </w:t>
      </w:r>
      <w:proofErr w:type="spellStart"/>
      <w:r w:rsidRPr="005F66A6">
        <w:rPr>
          <w:rFonts w:eastAsia="SimSun"/>
          <w:sz w:val="28"/>
          <w:szCs w:val="28"/>
          <w:lang w:val="en-US"/>
        </w:rPr>
        <w:t>đợt</w:t>
      </w:r>
      <w:proofErr w:type="spellEnd"/>
      <w:r w:rsidRPr="005F66A6">
        <w:rPr>
          <w:rFonts w:eastAsia="SimSun"/>
          <w:sz w:val="28"/>
          <w:szCs w:val="28"/>
          <w:lang w:val="en-US"/>
        </w:rPr>
        <w:t xml:space="preserve"> </w:t>
      </w:r>
      <w:proofErr w:type="spellStart"/>
      <w:r w:rsidRPr="005F66A6">
        <w:rPr>
          <w:rFonts w:eastAsia="SimSun"/>
          <w:sz w:val="28"/>
          <w:szCs w:val="28"/>
          <w:lang w:val="en-US"/>
        </w:rPr>
        <w:t>thực</w:t>
      </w:r>
      <w:proofErr w:type="spellEnd"/>
      <w:r w:rsidRPr="005F66A6">
        <w:rPr>
          <w:rFonts w:eastAsia="SimSun"/>
          <w:sz w:val="28"/>
          <w:szCs w:val="28"/>
          <w:lang w:val="en-US"/>
        </w:rPr>
        <w:t xml:space="preserve"> </w:t>
      </w:r>
      <w:proofErr w:type="spellStart"/>
      <w:r w:rsidRPr="005F66A6">
        <w:rPr>
          <w:rFonts w:eastAsia="SimSun"/>
          <w:sz w:val="28"/>
          <w:szCs w:val="28"/>
          <w:lang w:val="en-US"/>
        </w:rPr>
        <w:t>tập</w:t>
      </w:r>
      <w:proofErr w:type="spellEnd"/>
      <w:r w:rsidRPr="005F66A6">
        <w:rPr>
          <w:rFonts w:eastAsia="SimSun"/>
          <w:sz w:val="28"/>
          <w:szCs w:val="28"/>
          <w:lang w:val="en-US"/>
        </w:rPr>
        <w:t xml:space="preserve"> </w:t>
      </w:r>
      <w:proofErr w:type="spellStart"/>
      <w:r w:rsidRPr="005F66A6">
        <w:rPr>
          <w:rFonts w:eastAsia="SimSun"/>
          <w:sz w:val="28"/>
          <w:szCs w:val="28"/>
          <w:lang w:val="en-US"/>
        </w:rPr>
        <w:t>mà</w:t>
      </w:r>
      <w:proofErr w:type="spellEnd"/>
      <w:r w:rsidRPr="005F66A6">
        <w:rPr>
          <w:rFonts w:eastAsia="SimSun"/>
          <w:sz w:val="28"/>
          <w:szCs w:val="28"/>
          <w:lang w:val="en-US"/>
        </w:rPr>
        <w:t xml:space="preserve"> </w:t>
      </w:r>
      <w:proofErr w:type="spellStart"/>
      <w:r w:rsidRPr="005F66A6">
        <w:rPr>
          <w:rFonts w:eastAsia="SimSun"/>
          <w:sz w:val="28"/>
          <w:szCs w:val="28"/>
          <w:lang w:val="en-US"/>
        </w:rPr>
        <w:t>mình</w:t>
      </w:r>
      <w:proofErr w:type="spellEnd"/>
      <w:r w:rsidRPr="005F66A6">
        <w:rPr>
          <w:rFonts w:eastAsia="SimSun"/>
          <w:sz w:val="28"/>
          <w:szCs w:val="28"/>
          <w:lang w:val="en-US"/>
        </w:rPr>
        <w:t xml:space="preserve"> </w:t>
      </w:r>
      <w:proofErr w:type="spellStart"/>
      <w:r w:rsidRPr="005F66A6">
        <w:rPr>
          <w:rFonts w:eastAsia="SimSun"/>
          <w:sz w:val="28"/>
          <w:szCs w:val="28"/>
          <w:lang w:val="en-US"/>
        </w:rPr>
        <w:t>tham</w:t>
      </w:r>
      <w:proofErr w:type="spellEnd"/>
      <w:r w:rsidRPr="005F66A6">
        <w:rPr>
          <w:rFonts w:eastAsia="SimSun"/>
          <w:sz w:val="28"/>
          <w:szCs w:val="28"/>
          <w:lang w:val="en-US"/>
        </w:rPr>
        <w:t xml:space="preserve"> </w:t>
      </w:r>
      <w:proofErr w:type="spellStart"/>
      <w:r w:rsidRPr="005F66A6">
        <w:rPr>
          <w:rFonts w:eastAsia="SimSun"/>
          <w:sz w:val="28"/>
          <w:szCs w:val="28"/>
          <w:lang w:val="en-US"/>
        </w:rPr>
        <w:t>gia</w:t>
      </w:r>
      <w:proofErr w:type="spellEnd"/>
      <w:r w:rsidRPr="005F66A6">
        <w:rPr>
          <w:rFonts w:eastAsia="SimSun"/>
          <w:sz w:val="28"/>
          <w:szCs w:val="28"/>
          <w:lang w:val="en-US"/>
        </w:rPr>
        <w:t>.</w:t>
      </w:r>
    </w:p>
    <w:p w14:paraId="791AD981" w14:textId="652E7A24"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 xml:space="preserve">(1) </w:t>
      </w:r>
      <w:proofErr w:type="spellStart"/>
      <w:r w:rsidRPr="005F66A6">
        <w:rPr>
          <w:rFonts w:eastAsia="SimSun"/>
          <w:sz w:val="28"/>
          <w:szCs w:val="28"/>
          <w:lang w:val="en-US"/>
        </w:rPr>
        <w:t>Năm</w:t>
      </w:r>
      <w:proofErr w:type="spellEnd"/>
      <w:r w:rsidRPr="005F66A6">
        <w:rPr>
          <w:rFonts w:eastAsia="SimSun"/>
          <w:sz w:val="28"/>
          <w:szCs w:val="28"/>
          <w:lang w:val="en-US"/>
        </w:rPr>
        <w:t xml:space="preserve"> </w:t>
      </w:r>
      <w:proofErr w:type="spellStart"/>
      <w:r w:rsidRPr="005F66A6">
        <w:rPr>
          <w:rFonts w:eastAsia="SimSun"/>
          <w:sz w:val="28"/>
          <w:szCs w:val="28"/>
          <w:lang w:val="en-US"/>
        </w:rPr>
        <w:t>họ</w:t>
      </w:r>
      <w:r w:rsidR="00F43624">
        <w:rPr>
          <w:rFonts w:eastAsia="SimSun"/>
          <w:sz w:val="28"/>
          <w:szCs w:val="28"/>
          <w:lang w:val="en-US"/>
        </w:rPr>
        <w:t>c</w:t>
      </w:r>
      <w:proofErr w:type="spellEnd"/>
      <w:r w:rsidR="00F43624">
        <w:rPr>
          <w:rFonts w:eastAsia="SimSun"/>
          <w:sz w:val="28"/>
          <w:szCs w:val="28"/>
          <w:lang w:val="en-US"/>
        </w:rPr>
        <w:t xml:space="preserve"> 2019-2020</w:t>
      </w:r>
      <w:r w:rsidRPr="005F66A6">
        <w:rPr>
          <w:rFonts w:eastAsia="SimSun"/>
          <w:sz w:val="28"/>
          <w:szCs w:val="28"/>
          <w:lang w:val="en-US"/>
        </w:rPr>
        <w:t>:</w:t>
      </w:r>
    </w:p>
    <w:p w14:paraId="16173036" w14:textId="7EE88FE9" w:rsidR="00360026" w:rsidRPr="005F66A6" w:rsidRDefault="00B47521" w:rsidP="000E4778">
      <w:pPr>
        <w:widowControl/>
        <w:autoSpaceDE/>
        <w:autoSpaceDN/>
        <w:spacing w:line="276" w:lineRule="auto"/>
        <w:ind w:firstLine="720"/>
        <w:jc w:val="both"/>
        <w:rPr>
          <w:rFonts w:eastAsia="SimSun"/>
          <w:sz w:val="28"/>
          <w:szCs w:val="28"/>
          <w:lang w:val="en-US"/>
        </w:rPr>
      </w:pPr>
      <w:proofErr w:type="spellStart"/>
      <w:r>
        <w:rPr>
          <w:rFonts w:eastAsia="SimSun"/>
          <w:sz w:val="28"/>
          <w:szCs w:val="28"/>
          <w:lang w:val="en-US"/>
        </w:rPr>
        <w:t>Có</w:t>
      </w:r>
      <w:proofErr w:type="spellEnd"/>
      <w:r>
        <w:rPr>
          <w:rFonts w:eastAsia="SimSun"/>
          <w:sz w:val="28"/>
          <w:szCs w:val="28"/>
          <w:lang w:val="en-US"/>
        </w:rPr>
        <w:t xml:space="preserve"> 06/06 </w:t>
      </w:r>
      <w:r w:rsidR="00360026" w:rsidRPr="005F66A6">
        <w:rPr>
          <w:rFonts w:eastAsia="SimSun"/>
          <w:sz w:val="28"/>
          <w:szCs w:val="28"/>
          <w:lang w:val="en-US"/>
        </w:rPr>
        <w:t xml:space="preserve"> </w:t>
      </w:r>
      <w:proofErr w:type="spellStart"/>
      <w:r w:rsidR="00360026" w:rsidRPr="005F66A6">
        <w:rPr>
          <w:rFonts w:eastAsia="SimSun"/>
          <w:sz w:val="28"/>
          <w:szCs w:val="28"/>
          <w:lang w:val="en-US"/>
        </w:rPr>
        <w:t>nhà</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giáo</w:t>
      </w:r>
      <w:proofErr w:type="spellEnd"/>
      <w:r w:rsidR="00360026" w:rsidRPr="005F66A6">
        <w:rPr>
          <w:rFonts w:eastAsia="SimSun"/>
          <w:sz w:val="28"/>
          <w:szCs w:val="28"/>
          <w:lang w:val="en-US"/>
        </w:rPr>
        <w:t xml:space="preserve"> </w:t>
      </w:r>
      <w:proofErr w:type="spellStart"/>
      <w:r>
        <w:rPr>
          <w:rFonts w:eastAsia="SimSun"/>
          <w:sz w:val="28"/>
          <w:szCs w:val="28"/>
          <w:lang w:val="en-US"/>
        </w:rPr>
        <w:t>khoa</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đi</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thực</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tập</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tại</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doanh</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nghiệp</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Các</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doanh</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nghiệp</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cụ</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thể</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là</w:t>
      </w:r>
      <w:proofErr w:type="spellEnd"/>
      <w:r w:rsidR="00360026" w:rsidRPr="005F66A6">
        <w:rPr>
          <w:rFonts w:eastAsia="SimSun"/>
          <w:sz w:val="28"/>
          <w:szCs w:val="28"/>
          <w:lang w:val="en-US"/>
        </w:rPr>
        <w:t>:</w:t>
      </w:r>
      <w:r w:rsidR="00360026" w:rsidRPr="005F66A6">
        <w:rPr>
          <w:rFonts w:ascii="Calibri" w:eastAsia="SimSun" w:hAnsi="Calibri"/>
          <w:sz w:val="28"/>
          <w:szCs w:val="28"/>
          <w:lang w:val="en-US"/>
        </w:rPr>
        <w:t xml:space="preserve"> </w:t>
      </w:r>
      <w:proofErr w:type="spellStart"/>
      <w:r w:rsidR="00360026" w:rsidRPr="005F66A6">
        <w:rPr>
          <w:rFonts w:eastAsia="SimSun"/>
          <w:sz w:val="28"/>
          <w:szCs w:val="28"/>
          <w:lang w:val="en-US"/>
        </w:rPr>
        <w:t>công</w:t>
      </w:r>
      <w:proofErr w:type="spellEnd"/>
      <w:r w:rsidR="00360026" w:rsidRPr="005F66A6">
        <w:rPr>
          <w:rFonts w:eastAsia="SimSun"/>
          <w:sz w:val="28"/>
          <w:szCs w:val="28"/>
          <w:lang w:val="en-US"/>
        </w:rPr>
        <w:t xml:space="preserve"> ty </w:t>
      </w:r>
      <w:proofErr w:type="spellStart"/>
      <w:r w:rsidR="00360026" w:rsidRPr="005F66A6">
        <w:rPr>
          <w:rFonts w:eastAsia="SimSun"/>
          <w:sz w:val="28"/>
          <w:szCs w:val="28"/>
          <w:lang w:val="en-US"/>
        </w:rPr>
        <w:t>cổ</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phần</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Hacinco</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Khách</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sạn</w:t>
      </w:r>
      <w:proofErr w:type="spellEnd"/>
      <w:r w:rsidR="00360026" w:rsidRPr="005F66A6">
        <w:rPr>
          <w:rFonts w:eastAsia="SimSun"/>
          <w:sz w:val="28"/>
          <w:szCs w:val="28"/>
          <w:lang w:val="en-US"/>
        </w:rPr>
        <w:t xml:space="preserve"> Crowne plaza </w:t>
      </w:r>
      <w:proofErr w:type="spellStart"/>
      <w:r w:rsidR="00360026" w:rsidRPr="005F66A6">
        <w:rPr>
          <w:rFonts w:eastAsia="SimSun"/>
          <w:sz w:val="28"/>
          <w:szCs w:val="28"/>
          <w:lang w:val="en-US"/>
        </w:rPr>
        <w:t>Hà</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Nội</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Nhà</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hàng</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Bồ</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Đề</w:t>
      </w:r>
      <w:proofErr w:type="spellEnd"/>
      <w:r w:rsidR="00360026" w:rsidRPr="005F66A6">
        <w:rPr>
          <w:rFonts w:eastAsia="SimSun"/>
          <w:sz w:val="28"/>
          <w:szCs w:val="28"/>
          <w:lang w:val="en-US"/>
        </w:rPr>
        <w:t xml:space="preserve"> Gold </w:t>
      </w:r>
      <w:proofErr w:type="spellStart"/>
      <w:r w:rsidR="00360026" w:rsidRPr="005F66A6">
        <w:rPr>
          <w:rFonts w:eastAsia="SimSun"/>
          <w:sz w:val="28"/>
          <w:szCs w:val="28"/>
          <w:lang w:val="en-US"/>
        </w:rPr>
        <w:t>Hà</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Nội</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Khách</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sạn</w:t>
      </w:r>
      <w:proofErr w:type="spellEnd"/>
      <w:r w:rsidR="00360026" w:rsidRPr="005F66A6">
        <w:rPr>
          <w:rFonts w:eastAsia="SimSun"/>
          <w:sz w:val="28"/>
          <w:szCs w:val="28"/>
          <w:lang w:val="en-US"/>
        </w:rPr>
        <w:t xml:space="preserve"> Sunny </w:t>
      </w:r>
      <w:proofErr w:type="spellStart"/>
      <w:r w:rsidR="00360026" w:rsidRPr="005F66A6">
        <w:rPr>
          <w:rFonts w:eastAsia="SimSun"/>
          <w:sz w:val="28"/>
          <w:szCs w:val="28"/>
          <w:lang w:val="en-US"/>
        </w:rPr>
        <w:t>Hà</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Nội</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Cty</w:t>
      </w:r>
      <w:proofErr w:type="spellEnd"/>
      <w:r w:rsidR="00360026" w:rsidRPr="005F66A6">
        <w:rPr>
          <w:rFonts w:eastAsia="SimSun"/>
          <w:sz w:val="28"/>
          <w:szCs w:val="28"/>
          <w:lang w:val="en-US"/>
        </w:rPr>
        <w:t xml:space="preserve"> TNHH Du </w:t>
      </w:r>
      <w:proofErr w:type="spellStart"/>
      <w:r w:rsidR="00360026" w:rsidRPr="005F66A6">
        <w:rPr>
          <w:rFonts w:eastAsia="SimSun"/>
          <w:sz w:val="28"/>
          <w:szCs w:val="28"/>
          <w:lang w:val="en-US"/>
        </w:rPr>
        <w:t>lịch</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và</w:t>
      </w:r>
      <w:proofErr w:type="spellEnd"/>
      <w:r w:rsidR="00360026" w:rsidRPr="005F66A6">
        <w:rPr>
          <w:rFonts w:eastAsia="SimSun"/>
          <w:sz w:val="28"/>
          <w:szCs w:val="28"/>
          <w:lang w:val="en-US"/>
        </w:rPr>
        <w:t xml:space="preserve"> Thương </w:t>
      </w:r>
      <w:proofErr w:type="spellStart"/>
      <w:r w:rsidR="00360026" w:rsidRPr="005F66A6">
        <w:rPr>
          <w:rFonts w:eastAsia="SimSun"/>
          <w:sz w:val="28"/>
          <w:szCs w:val="28"/>
          <w:lang w:val="en-US"/>
        </w:rPr>
        <w:t>mại</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huyền</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thoại</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Ngọc</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Châu</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Cty</w:t>
      </w:r>
      <w:proofErr w:type="spellEnd"/>
      <w:r w:rsidR="00360026" w:rsidRPr="005F66A6">
        <w:rPr>
          <w:rFonts w:eastAsia="SimSun"/>
          <w:sz w:val="28"/>
          <w:szCs w:val="28"/>
          <w:lang w:val="en-US"/>
        </w:rPr>
        <w:t xml:space="preserve"> TNHH </w:t>
      </w:r>
      <w:proofErr w:type="spellStart"/>
      <w:r w:rsidR="00360026" w:rsidRPr="005F66A6">
        <w:rPr>
          <w:rFonts w:eastAsia="SimSun"/>
          <w:sz w:val="28"/>
          <w:szCs w:val="28"/>
          <w:lang w:val="en-US"/>
        </w:rPr>
        <w:t>sự</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kiện</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bầu</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trời</w:t>
      </w:r>
      <w:proofErr w:type="spellEnd"/>
      <w:r w:rsidR="00360026" w:rsidRPr="005F66A6">
        <w:rPr>
          <w:rFonts w:eastAsia="SimSun"/>
          <w:sz w:val="28"/>
          <w:szCs w:val="28"/>
          <w:lang w:val="en-US"/>
        </w:rPr>
        <w:t xml:space="preserve"> HN, </w:t>
      </w:r>
      <w:proofErr w:type="spellStart"/>
      <w:r w:rsidR="00360026" w:rsidRPr="005F66A6">
        <w:rPr>
          <w:rFonts w:eastAsia="SimSun"/>
          <w:sz w:val="28"/>
          <w:szCs w:val="28"/>
          <w:lang w:val="en-US"/>
        </w:rPr>
        <w:t>Cty</w:t>
      </w:r>
      <w:proofErr w:type="spellEnd"/>
      <w:r w:rsidR="00360026" w:rsidRPr="005F66A6">
        <w:rPr>
          <w:rFonts w:eastAsia="SimSun"/>
          <w:sz w:val="28"/>
          <w:szCs w:val="28"/>
          <w:lang w:val="en-US"/>
        </w:rPr>
        <w:t xml:space="preserve"> </w:t>
      </w:r>
      <w:r w:rsidR="00360026" w:rsidRPr="005F66A6">
        <w:rPr>
          <w:rFonts w:eastAsia="SimSun"/>
          <w:i/>
          <w:iCs/>
          <w:color w:val="C00000"/>
          <w:sz w:val="28"/>
          <w:szCs w:val="28"/>
          <w:lang w:val="en-US"/>
        </w:rPr>
        <w:t xml:space="preserve">(3.6.01- </w:t>
      </w:r>
      <w:proofErr w:type="spellStart"/>
      <w:r w:rsidR="00360026" w:rsidRPr="005F66A6">
        <w:rPr>
          <w:rFonts w:eastAsia="SimSun"/>
          <w:i/>
          <w:iCs/>
          <w:color w:val="C00000"/>
          <w:sz w:val="28"/>
          <w:szCs w:val="28"/>
          <w:lang w:val="en-US"/>
        </w:rPr>
        <w:t>Kế</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hoạch</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thực</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tập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doanh</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nghiệp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và</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cơ</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quan</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chuyên</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môn</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Bản</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kế</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hoạch</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đi</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thực</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tập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của</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các</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nhà</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giáo</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Báo</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cáo</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thực</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tập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của</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nhà</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giáo</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có</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xác</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nhận</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của</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doanh</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nghiệp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năm</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họ</w:t>
      </w:r>
      <w:r w:rsidR="008E5315">
        <w:rPr>
          <w:rFonts w:eastAsia="SimSun"/>
          <w:i/>
          <w:iCs/>
          <w:color w:val="C00000"/>
          <w:sz w:val="28"/>
          <w:szCs w:val="28"/>
          <w:lang w:val="en-US"/>
        </w:rPr>
        <w:t>c</w:t>
      </w:r>
      <w:proofErr w:type="spellEnd"/>
      <w:r w:rsidR="00360026" w:rsidRPr="005F66A6">
        <w:rPr>
          <w:rFonts w:eastAsia="SimSun"/>
          <w:color w:val="C00000"/>
          <w:sz w:val="28"/>
          <w:szCs w:val="28"/>
          <w:lang w:val="en-US"/>
        </w:rPr>
        <w:t>)</w:t>
      </w:r>
      <w:r w:rsidR="00360026" w:rsidRPr="005F66A6">
        <w:rPr>
          <w:rFonts w:eastAsia="SimSun"/>
          <w:sz w:val="28"/>
          <w:szCs w:val="28"/>
          <w:lang w:val="en-US"/>
        </w:rPr>
        <w:t xml:space="preserve">. </w:t>
      </w:r>
    </w:p>
    <w:p w14:paraId="397EA5E0" w14:textId="5B50068F" w:rsidR="00F43624" w:rsidRPr="00F43624" w:rsidRDefault="00360026" w:rsidP="00F43624">
      <w:pPr>
        <w:pStyle w:val="oancuaDanhsach"/>
        <w:widowControl/>
        <w:numPr>
          <w:ilvl w:val="0"/>
          <w:numId w:val="7"/>
        </w:numPr>
        <w:autoSpaceDE/>
        <w:autoSpaceDN/>
        <w:spacing w:line="276" w:lineRule="auto"/>
        <w:rPr>
          <w:rFonts w:eastAsia="SimSun"/>
          <w:sz w:val="28"/>
          <w:szCs w:val="28"/>
          <w:lang w:val="en-US"/>
        </w:rPr>
      </w:pPr>
      <w:proofErr w:type="spellStart"/>
      <w:r w:rsidRPr="00F43624">
        <w:rPr>
          <w:rFonts w:eastAsia="SimSun"/>
          <w:sz w:val="28"/>
          <w:szCs w:val="28"/>
          <w:lang w:val="en-US"/>
        </w:rPr>
        <w:t>Năm</w:t>
      </w:r>
      <w:proofErr w:type="spellEnd"/>
      <w:r w:rsidRPr="00F43624">
        <w:rPr>
          <w:rFonts w:eastAsia="SimSun"/>
          <w:sz w:val="28"/>
          <w:szCs w:val="28"/>
          <w:lang w:val="en-US"/>
        </w:rPr>
        <w:t xml:space="preserve"> </w:t>
      </w:r>
      <w:proofErr w:type="spellStart"/>
      <w:r w:rsidRPr="00F43624">
        <w:rPr>
          <w:rFonts w:eastAsia="SimSun"/>
          <w:sz w:val="28"/>
          <w:szCs w:val="28"/>
          <w:lang w:val="en-US"/>
        </w:rPr>
        <w:t>họ</w:t>
      </w:r>
      <w:r w:rsidR="007343A0" w:rsidRPr="00F43624">
        <w:rPr>
          <w:rFonts w:eastAsia="SimSun"/>
          <w:sz w:val="28"/>
          <w:szCs w:val="28"/>
          <w:lang w:val="en-US"/>
        </w:rPr>
        <w:t>c</w:t>
      </w:r>
      <w:proofErr w:type="spellEnd"/>
      <w:r w:rsidR="007343A0" w:rsidRPr="00F43624">
        <w:rPr>
          <w:rFonts w:eastAsia="SimSun"/>
          <w:sz w:val="28"/>
          <w:szCs w:val="28"/>
          <w:lang w:val="en-US"/>
        </w:rPr>
        <w:t xml:space="preserve"> </w:t>
      </w:r>
      <w:r w:rsidR="00F43624" w:rsidRPr="00F43624">
        <w:rPr>
          <w:rFonts w:eastAsia="SimSun"/>
          <w:sz w:val="28"/>
          <w:szCs w:val="28"/>
          <w:lang w:val="en-US"/>
        </w:rPr>
        <w:t>2020-2021</w:t>
      </w:r>
    </w:p>
    <w:p w14:paraId="5252EC20" w14:textId="3E3AA85B" w:rsidR="00360026" w:rsidRPr="00F43624" w:rsidRDefault="00B47521" w:rsidP="00F43624">
      <w:pPr>
        <w:widowControl/>
        <w:autoSpaceDE/>
        <w:autoSpaceDN/>
        <w:spacing w:line="276" w:lineRule="auto"/>
        <w:ind w:firstLine="644"/>
        <w:rPr>
          <w:rFonts w:eastAsia="SimSun"/>
          <w:sz w:val="28"/>
          <w:szCs w:val="28"/>
          <w:lang w:val="en-US"/>
        </w:rPr>
      </w:pPr>
      <w:proofErr w:type="spellStart"/>
      <w:r>
        <w:rPr>
          <w:rFonts w:eastAsia="SimSun"/>
          <w:sz w:val="28"/>
          <w:szCs w:val="28"/>
          <w:lang w:val="en-US"/>
        </w:rPr>
        <w:t>Có</w:t>
      </w:r>
      <w:proofErr w:type="spellEnd"/>
      <w:r>
        <w:rPr>
          <w:rFonts w:eastAsia="SimSun"/>
          <w:sz w:val="28"/>
          <w:szCs w:val="28"/>
          <w:lang w:val="en-US"/>
        </w:rPr>
        <w:t xml:space="preserve"> 6/6</w:t>
      </w:r>
      <w:r w:rsidR="00360026" w:rsidRPr="00F43624">
        <w:rPr>
          <w:rFonts w:eastAsia="SimSun"/>
          <w:sz w:val="28"/>
          <w:szCs w:val="28"/>
          <w:lang w:val="en-US"/>
        </w:rPr>
        <w:t xml:space="preserve"> </w:t>
      </w:r>
      <w:proofErr w:type="spellStart"/>
      <w:r w:rsidR="00360026" w:rsidRPr="00F43624">
        <w:rPr>
          <w:rFonts w:eastAsia="SimSun"/>
          <w:sz w:val="28"/>
          <w:szCs w:val="28"/>
          <w:lang w:val="en-US"/>
        </w:rPr>
        <w:t>nhà</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giáo</w:t>
      </w:r>
      <w:proofErr w:type="spellEnd"/>
      <w:r w:rsidR="00360026" w:rsidRPr="00F43624">
        <w:rPr>
          <w:rFonts w:eastAsia="SimSun"/>
          <w:sz w:val="28"/>
          <w:szCs w:val="28"/>
          <w:lang w:val="en-US"/>
        </w:rPr>
        <w:t xml:space="preserve"> </w:t>
      </w:r>
      <w:proofErr w:type="spellStart"/>
      <w:r>
        <w:rPr>
          <w:rFonts w:eastAsia="SimSun"/>
          <w:sz w:val="28"/>
          <w:szCs w:val="28"/>
          <w:lang w:val="en-US"/>
        </w:rPr>
        <w:t>khoa</w:t>
      </w:r>
      <w:proofErr w:type="spellEnd"/>
      <w:r>
        <w:rPr>
          <w:rFonts w:eastAsia="SimSun"/>
          <w:sz w:val="28"/>
          <w:szCs w:val="28"/>
          <w:lang w:val="en-US"/>
        </w:rPr>
        <w:t xml:space="preserve"> </w:t>
      </w:r>
      <w:proofErr w:type="spellStart"/>
      <w:r w:rsidR="00360026" w:rsidRPr="00F43624">
        <w:rPr>
          <w:rFonts w:eastAsia="SimSun"/>
          <w:sz w:val="28"/>
          <w:szCs w:val="28"/>
          <w:lang w:val="en-US"/>
        </w:rPr>
        <w:t>đi</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thực</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tập</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tại</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doanh</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nghiệp</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Các</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doanh</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nghiệp</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cụ</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thể</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là</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Nhà</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hàng</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bếp</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Sawadika</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Khách</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sạn</w:t>
      </w:r>
      <w:proofErr w:type="spellEnd"/>
      <w:r w:rsidR="00360026" w:rsidRPr="00F43624">
        <w:rPr>
          <w:rFonts w:eastAsia="SimSun"/>
          <w:sz w:val="28"/>
          <w:szCs w:val="28"/>
          <w:lang w:val="en-US"/>
        </w:rPr>
        <w:t xml:space="preserve"> Crowne plaza </w:t>
      </w:r>
      <w:proofErr w:type="spellStart"/>
      <w:r w:rsidR="00360026" w:rsidRPr="00F43624">
        <w:rPr>
          <w:rFonts w:eastAsia="SimSun"/>
          <w:sz w:val="28"/>
          <w:szCs w:val="28"/>
          <w:lang w:val="en-US"/>
        </w:rPr>
        <w:t>Hà</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Nội</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Nhà</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hàng</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Bồ</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Đề</w:t>
      </w:r>
      <w:proofErr w:type="spellEnd"/>
      <w:r w:rsidR="00360026" w:rsidRPr="00F43624">
        <w:rPr>
          <w:rFonts w:eastAsia="SimSun"/>
          <w:sz w:val="28"/>
          <w:szCs w:val="28"/>
          <w:lang w:val="en-US"/>
        </w:rPr>
        <w:t xml:space="preserve"> Gold </w:t>
      </w:r>
      <w:proofErr w:type="spellStart"/>
      <w:r w:rsidR="00360026" w:rsidRPr="00F43624">
        <w:rPr>
          <w:rFonts w:eastAsia="SimSun"/>
          <w:sz w:val="28"/>
          <w:szCs w:val="28"/>
          <w:lang w:val="en-US"/>
        </w:rPr>
        <w:t>Hà</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Nội</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Khách</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sạn</w:t>
      </w:r>
      <w:proofErr w:type="spellEnd"/>
      <w:r w:rsidR="00360026" w:rsidRPr="00F43624">
        <w:rPr>
          <w:rFonts w:eastAsia="SimSun"/>
          <w:sz w:val="28"/>
          <w:szCs w:val="28"/>
          <w:lang w:val="en-US"/>
        </w:rPr>
        <w:t xml:space="preserve"> Fortuna </w:t>
      </w:r>
      <w:proofErr w:type="spellStart"/>
      <w:r w:rsidR="00360026" w:rsidRPr="00F43624">
        <w:rPr>
          <w:rFonts w:eastAsia="SimSun"/>
          <w:sz w:val="28"/>
          <w:szCs w:val="28"/>
          <w:lang w:val="en-US"/>
        </w:rPr>
        <w:t>Hà</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Nội</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Cty</w:t>
      </w:r>
      <w:proofErr w:type="spellEnd"/>
      <w:r w:rsidR="00360026" w:rsidRPr="00F43624">
        <w:rPr>
          <w:rFonts w:eastAsia="SimSun"/>
          <w:sz w:val="28"/>
          <w:szCs w:val="28"/>
          <w:lang w:val="en-US"/>
        </w:rPr>
        <w:t xml:space="preserve"> TNHH Du </w:t>
      </w:r>
      <w:proofErr w:type="spellStart"/>
      <w:r w:rsidR="00360026" w:rsidRPr="00F43624">
        <w:rPr>
          <w:rFonts w:eastAsia="SimSun"/>
          <w:sz w:val="28"/>
          <w:szCs w:val="28"/>
          <w:lang w:val="en-US"/>
        </w:rPr>
        <w:t>lịch</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và</w:t>
      </w:r>
      <w:proofErr w:type="spellEnd"/>
      <w:r w:rsidR="00360026" w:rsidRPr="00F43624">
        <w:rPr>
          <w:rFonts w:eastAsia="SimSun"/>
          <w:sz w:val="28"/>
          <w:szCs w:val="28"/>
          <w:lang w:val="en-US"/>
        </w:rPr>
        <w:t xml:space="preserve"> Thương </w:t>
      </w:r>
      <w:proofErr w:type="spellStart"/>
      <w:r w:rsidR="00360026" w:rsidRPr="00F43624">
        <w:rPr>
          <w:rFonts w:eastAsia="SimSun"/>
          <w:sz w:val="28"/>
          <w:szCs w:val="28"/>
          <w:lang w:val="en-US"/>
        </w:rPr>
        <w:t>mại</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huyền</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thoại</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Ngọc</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Châu</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Cty</w:t>
      </w:r>
      <w:proofErr w:type="spellEnd"/>
      <w:r w:rsidR="00360026" w:rsidRPr="00F43624">
        <w:rPr>
          <w:rFonts w:eastAsia="SimSun"/>
          <w:sz w:val="28"/>
          <w:szCs w:val="28"/>
          <w:lang w:val="en-US"/>
        </w:rPr>
        <w:t xml:space="preserve"> TNHH </w:t>
      </w:r>
      <w:proofErr w:type="spellStart"/>
      <w:r w:rsidR="00360026" w:rsidRPr="00F43624">
        <w:rPr>
          <w:rFonts w:eastAsia="SimSun"/>
          <w:sz w:val="28"/>
          <w:szCs w:val="28"/>
          <w:lang w:val="en-US"/>
        </w:rPr>
        <w:t>sự</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kiện</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bầu</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trời</w:t>
      </w:r>
      <w:proofErr w:type="spellEnd"/>
      <w:r w:rsidR="00360026" w:rsidRPr="00F43624">
        <w:rPr>
          <w:rFonts w:eastAsia="SimSun"/>
          <w:sz w:val="28"/>
          <w:szCs w:val="28"/>
          <w:lang w:val="en-US"/>
        </w:rPr>
        <w:t xml:space="preserve"> HN, </w:t>
      </w:r>
      <w:proofErr w:type="spellStart"/>
      <w:r w:rsidR="00360026" w:rsidRPr="00F43624">
        <w:rPr>
          <w:rFonts w:eastAsia="SimSun"/>
          <w:sz w:val="28"/>
          <w:szCs w:val="28"/>
          <w:lang w:val="en-US"/>
        </w:rPr>
        <w:t>Cty</w:t>
      </w:r>
      <w:proofErr w:type="spellEnd"/>
      <w:r w:rsidR="00360026" w:rsidRPr="00F43624">
        <w:rPr>
          <w:rFonts w:eastAsia="SimSun"/>
          <w:sz w:val="28"/>
          <w:szCs w:val="28"/>
          <w:lang w:val="en-US"/>
        </w:rPr>
        <w:t xml:space="preserve"> CP thương </w:t>
      </w:r>
      <w:proofErr w:type="spellStart"/>
      <w:r w:rsidR="00360026" w:rsidRPr="00F43624">
        <w:rPr>
          <w:rFonts w:eastAsia="SimSun"/>
          <w:sz w:val="28"/>
          <w:szCs w:val="28"/>
          <w:lang w:val="en-US"/>
        </w:rPr>
        <w:t>mại</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và</w:t>
      </w:r>
      <w:proofErr w:type="spellEnd"/>
      <w:r w:rsidR="00360026" w:rsidRPr="00F43624">
        <w:rPr>
          <w:rFonts w:eastAsia="SimSun"/>
          <w:sz w:val="28"/>
          <w:szCs w:val="28"/>
          <w:lang w:val="en-US"/>
        </w:rPr>
        <w:t xml:space="preserve"> du </w:t>
      </w:r>
      <w:proofErr w:type="spellStart"/>
      <w:r w:rsidR="00360026" w:rsidRPr="00F43624">
        <w:rPr>
          <w:rFonts w:eastAsia="SimSun"/>
          <w:sz w:val="28"/>
          <w:szCs w:val="28"/>
          <w:lang w:val="en-US"/>
        </w:rPr>
        <w:t>lịch</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tầm</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nhìn</w:t>
      </w:r>
      <w:proofErr w:type="spellEnd"/>
      <w:r w:rsidR="00360026" w:rsidRPr="00F43624">
        <w:rPr>
          <w:rFonts w:eastAsia="SimSun"/>
          <w:sz w:val="28"/>
          <w:szCs w:val="28"/>
          <w:lang w:val="en-US"/>
        </w:rPr>
        <w:t xml:space="preserve"> </w:t>
      </w:r>
      <w:proofErr w:type="spellStart"/>
      <w:r w:rsidR="00360026" w:rsidRPr="00F43624">
        <w:rPr>
          <w:rFonts w:eastAsia="SimSun"/>
          <w:sz w:val="28"/>
          <w:szCs w:val="28"/>
          <w:lang w:val="en-US"/>
        </w:rPr>
        <w:t>Việt</w:t>
      </w:r>
      <w:proofErr w:type="spellEnd"/>
      <w:r w:rsidR="00360026" w:rsidRPr="00F43624">
        <w:rPr>
          <w:rFonts w:eastAsia="SimSun"/>
          <w:sz w:val="28"/>
          <w:szCs w:val="28"/>
          <w:lang w:val="en-US"/>
        </w:rPr>
        <w:t xml:space="preserve"> </w:t>
      </w:r>
      <w:r w:rsidR="00360026" w:rsidRPr="00F43624">
        <w:rPr>
          <w:rFonts w:eastAsia="SimSun"/>
          <w:i/>
          <w:iCs/>
          <w:color w:val="C00000"/>
          <w:sz w:val="28"/>
          <w:szCs w:val="28"/>
          <w:lang w:val="en-US"/>
        </w:rPr>
        <w:t xml:space="preserve">(3.6.02 - </w:t>
      </w:r>
      <w:proofErr w:type="spellStart"/>
      <w:r w:rsidR="00360026" w:rsidRPr="00F43624">
        <w:rPr>
          <w:rFonts w:eastAsia="SimSun"/>
          <w:i/>
          <w:iCs/>
          <w:color w:val="C00000"/>
          <w:sz w:val="28"/>
          <w:szCs w:val="28"/>
          <w:lang w:val="en-US"/>
        </w:rPr>
        <w:t>Kế</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hoạch</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thực</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tập</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doanh</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nghiệp</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và</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cơ</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quan</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chuyên</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môn</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Bản</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kế</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hoạch</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đi</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thực</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tập</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của</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các</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nhà</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giáo</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Báo</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cáo</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thực</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tập</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của</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nhà</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giáo</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có</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xác</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nhận</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của</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doanh</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nghiệp</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năm</w:t>
      </w:r>
      <w:proofErr w:type="spellEnd"/>
      <w:r w:rsidR="00360026" w:rsidRPr="00F43624">
        <w:rPr>
          <w:rFonts w:eastAsia="SimSun"/>
          <w:i/>
          <w:iCs/>
          <w:color w:val="C00000"/>
          <w:sz w:val="28"/>
          <w:szCs w:val="28"/>
          <w:lang w:val="en-US"/>
        </w:rPr>
        <w:t xml:space="preserve"> </w:t>
      </w:r>
      <w:proofErr w:type="spellStart"/>
      <w:r w:rsidR="00360026" w:rsidRPr="00F43624">
        <w:rPr>
          <w:rFonts w:eastAsia="SimSun"/>
          <w:i/>
          <w:iCs/>
          <w:color w:val="C00000"/>
          <w:sz w:val="28"/>
          <w:szCs w:val="28"/>
          <w:lang w:val="en-US"/>
        </w:rPr>
        <w:t>họ</w:t>
      </w:r>
      <w:r w:rsidR="008E5315" w:rsidRPr="00F43624">
        <w:rPr>
          <w:rFonts w:eastAsia="SimSun"/>
          <w:i/>
          <w:iCs/>
          <w:color w:val="C00000"/>
          <w:sz w:val="28"/>
          <w:szCs w:val="28"/>
          <w:lang w:val="en-US"/>
        </w:rPr>
        <w:t>c</w:t>
      </w:r>
      <w:proofErr w:type="spellEnd"/>
      <w:r w:rsidR="00360026" w:rsidRPr="00F43624">
        <w:rPr>
          <w:rFonts w:eastAsia="SimSun"/>
          <w:color w:val="C00000"/>
          <w:sz w:val="28"/>
          <w:szCs w:val="28"/>
          <w:lang w:val="en-US"/>
        </w:rPr>
        <w:t>)</w:t>
      </w:r>
    </w:p>
    <w:p w14:paraId="52397073" w14:textId="05520BB9"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 xml:space="preserve">(3) </w:t>
      </w:r>
      <w:proofErr w:type="spellStart"/>
      <w:r w:rsidRPr="005F66A6">
        <w:rPr>
          <w:rFonts w:eastAsia="SimSun"/>
          <w:sz w:val="28"/>
          <w:szCs w:val="28"/>
          <w:lang w:val="en-US"/>
        </w:rPr>
        <w:t>Năm</w:t>
      </w:r>
      <w:proofErr w:type="spellEnd"/>
      <w:r w:rsidRPr="005F66A6">
        <w:rPr>
          <w:rFonts w:eastAsia="SimSun"/>
          <w:sz w:val="28"/>
          <w:szCs w:val="28"/>
          <w:lang w:val="en-US"/>
        </w:rPr>
        <w:t xml:space="preserve"> </w:t>
      </w:r>
      <w:proofErr w:type="spellStart"/>
      <w:r w:rsidRPr="005F66A6">
        <w:rPr>
          <w:rFonts w:eastAsia="SimSun"/>
          <w:sz w:val="28"/>
          <w:szCs w:val="28"/>
          <w:lang w:val="en-US"/>
        </w:rPr>
        <w:t>họ</w:t>
      </w:r>
      <w:r w:rsidR="00F43624">
        <w:rPr>
          <w:rFonts w:eastAsia="SimSun"/>
          <w:sz w:val="28"/>
          <w:szCs w:val="28"/>
          <w:lang w:val="en-US"/>
        </w:rPr>
        <w:t>c</w:t>
      </w:r>
      <w:proofErr w:type="spellEnd"/>
      <w:r w:rsidR="00F43624">
        <w:rPr>
          <w:rFonts w:eastAsia="SimSun"/>
          <w:sz w:val="28"/>
          <w:szCs w:val="28"/>
          <w:lang w:val="en-US"/>
        </w:rPr>
        <w:t xml:space="preserve"> 2021-2022</w:t>
      </w:r>
      <w:r w:rsidRPr="005F66A6">
        <w:rPr>
          <w:rFonts w:eastAsia="SimSun"/>
          <w:sz w:val="28"/>
          <w:szCs w:val="28"/>
          <w:lang w:val="en-US"/>
        </w:rPr>
        <w:t>:</w:t>
      </w:r>
    </w:p>
    <w:p w14:paraId="009BCA0B" w14:textId="2F9D9526" w:rsidR="00360026" w:rsidRPr="005F66A6" w:rsidRDefault="00B47521" w:rsidP="000E4778">
      <w:pPr>
        <w:widowControl/>
        <w:autoSpaceDE/>
        <w:autoSpaceDN/>
        <w:spacing w:line="276" w:lineRule="auto"/>
        <w:ind w:firstLine="720"/>
        <w:jc w:val="both"/>
        <w:rPr>
          <w:rFonts w:eastAsia="SimSun"/>
          <w:color w:val="C00000"/>
          <w:sz w:val="28"/>
          <w:szCs w:val="28"/>
          <w:lang w:val="en-US"/>
        </w:rPr>
      </w:pPr>
      <w:proofErr w:type="spellStart"/>
      <w:r>
        <w:rPr>
          <w:rFonts w:eastAsia="SimSun"/>
          <w:sz w:val="28"/>
          <w:szCs w:val="28"/>
          <w:lang w:val="en-US"/>
        </w:rPr>
        <w:t>Có</w:t>
      </w:r>
      <w:proofErr w:type="spellEnd"/>
      <w:r>
        <w:rPr>
          <w:rFonts w:eastAsia="SimSun"/>
          <w:sz w:val="28"/>
          <w:szCs w:val="28"/>
          <w:lang w:val="en-US"/>
        </w:rPr>
        <w:t xml:space="preserve"> 6/6</w:t>
      </w:r>
      <w:r w:rsidR="00360026" w:rsidRPr="005F66A6">
        <w:rPr>
          <w:rFonts w:eastAsia="SimSun"/>
          <w:sz w:val="28"/>
          <w:szCs w:val="28"/>
          <w:lang w:val="en-US"/>
        </w:rPr>
        <w:t xml:space="preserve"> </w:t>
      </w:r>
      <w:proofErr w:type="spellStart"/>
      <w:r w:rsidR="00360026" w:rsidRPr="005F66A6">
        <w:rPr>
          <w:rFonts w:eastAsia="SimSun"/>
          <w:sz w:val="28"/>
          <w:szCs w:val="28"/>
          <w:lang w:val="en-US"/>
        </w:rPr>
        <w:t>nhà</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giáo</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dạy</w:t>
      </w:r>
      <w:proofErr w:type="spellEnd"/>
      <w:r w:rsidR="00360026" w:rsidRPr="005F66A6">
        <w:rPr>
          <w:rFonts w:eastAsia="SimSun"/>
          <w:sz w:val="28"/>
          <w:szCs w:val="28"/>
          <w:lang w:val="en-US"/>
        </w:rPr>
        <w:t xml:space="preserve"> </w:t>
      </w:r>
      <w:proofErr w:type="spellStart"/>
      <w:r>
        <w:rPr>
          <w:rFonts w:eastAsia="SimSun"/>
          <w:sz w:val="28"/>
          <w:szCs w:val="28"/>
          <w:lang w:val="en-US"/>
        </w:rPr>
        <w:t>của</w:t>
      </w:r>
      <w:proofErr w:type="spellEnd"/>
      <w:r>
        <w:rPr>
          <w:rFonts w:eastAsia="SimSun"/>
          <w:sz w:val="28"/>
          <w:szCs w:val="28"/>
          <w:lang w:val="en-US"/>
        </w:rPr>
        <w:t xml:space="preserve"> </w:t>
      </w:r>
      <w:proofErr w:type="spellStart"/>
      <w:r>
        <w:rPr>
          <w:rFonts w:eastAsia="SimSun"/>
          <w:sz w:val="28"/>
          <w:szCs w:val="28"/>
          <w:lang w:val="en-US"/>
        </w:rPr>
        <w:t>khoa</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đi</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thực</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tập</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tại</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doanh</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nghiệp</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Các</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doanh</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nghiệp</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cụ</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thể</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là</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Nhà</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hàng</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Phương</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Nguyên</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Cty</w:t>
      </w:r>
      <w:proofErr w:type="spellEnd"/>
      <w:r w:rsidR="00360026" w:rsidRPr="005F66A6">
        <w:rPr>
          <w:rFonts w:eastAsia="SimSun"/>
          <w:sz w:val="28"/>
          <w:szCs w:val="28"/>
          <w:lang w:val="en-US"/>
        </w:rPr>
        <w:t xml:space="preserve"> CP du </w:t>
      </w:r>
      <w:proofErr w:type="spellStart"/>
      <w:r w:rsidR="00360026" w:rsidRPr="005F66A6">
        <w:rPr>
          <w:rFonts w:eastAsia="SimSun"/>
          <w:sz w:val="28"/>
          <w:szCs w:val="28"/>
          <w:lang w:val="en-US"/>
        </w:rPr>
        <w:t>lịch</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và</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truyền</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thông</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quốc</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tế</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Vietlinkvn</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Khách</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sạn</w:t>
      </w:r>
      <w:proofErr w:type="spellEnd"/>
      <w:r w:rsidR="00360026" w:rsidRPr="005F66A6">
        <w:rPr>
          <w:rFonts w:eastAsia="SimSun"/>
          <w:sz w:val="28"/>
          <w:szCs w:val="28"/>
          <w:lang w:val="en-US"/>
        </w:rPr>
        <w:t xml:space="preserve"> Fortuna </w:t>
      </w:r>
      <w:proofErr w:type="spellStart"/>
      <w:r w:rsidR="00360026" w:rsidRPr="005F66A6">
        <w:rPr>
          <w:rFonts w:eastAsia="SimSun"/>
          <w:sz w:val="28"/>
          <w:szCs w:val="28"/>
          <w:lang w:val="en-US"/>
        </w:rPr>
        <w:t>Hà</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Nội</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Cty</w:t>
      </w:r>
      <w:proofErr w:type="spellEnd"/>
      <w:r w:rsidR="00360026" w:rsidRPr="005F66A6">
        <w:rPr>
          <w:rFonts w:eastAsia="SimSun"/>
          <w:sz w:val="28"/>
          <w:szCs w:val="28"/>
          <w:lang w:val="en-US"/>
        </w:rPr>
        <w:t xml:space="preserve"> CP thương </w:t>
      </w:r>
      <w:proofErr w:type="spellStart"/>
      <w:r w:rsidR="00360026" w:rsidRPr="005F66A6">
        <w:rPr>
          <w:rFonts w:eastAsia="SimSun"/>
          <w:sz w:val="28"/>
          <w:szCs w:val="28"/>
          <w:lang w:val="en-US"/>
        </w:rPr>
        <w:t>mại</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và</w:t>
      </w:r>
      <w:proofErr w:type="spellEnd"/>
      <w:r w:rsidR="00360026" w:rsidRPr="005F66A6">
        <w:rPr>
          <w:rFonts w:eastAsia="SimSun"/>
          <w:sz w:val="28"/>
          <w:szCs w:val="28"/>
          <w:lang w:val="en-US"/>
        </w:rPr>
        <w:t xml:space="preserve"> du </w:t>
      </w:r>
      <w:proofErr w:type="spellStart"/>
      <w:r w:rsidR="00360026" w:rsidRPr="005F66A6">
        <w:rPr>
          <w:rFonts w:eastAsia="SimSun"/>
          <w:sz w:val="28"/>
          <w:szCs w:val="28"/>
          <w:lang w:val="en-US"/>
        </w:rPr>
        <w:t>lịch</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tầm</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nhìn</w:t>
      </w:r>
      <w:proofErr w:type="spellEnd"/>
      <w:r w:rsidR="00360026" w:rsidRPr="005F66A6">
        <w:rPr>
          <w:rFonts w:eastAsia="SimSun"/>
          <w:sz w:val="28"/>
          <w:szCs w:val="28"/>
          <w:lang w:val="en-US"/>
        </w:rPr>
        <w:t xml:space="preserve"> </w:t>
      </w:r>
      <w:proofErr w:type="spellStart"/>
      <w:r w:rsidR="00360026" w:rsidRPr="005F66A6">
        <w:rPr>
          <w:rFonts w:eastAsia="SimSun"/>
          <w:sz w:val="28"/>
          <w:szCs w:val="28"/>
          <w:lang w:val="en-US"/>
        </w:rPr>
        <w:t>Việt</w:t>
      </w:r>
      <w:proofErr w:type="spellEnd"/>
      <w:r w:rsidR="00360026" w:rsidRPr="005F66A6">
        <w:rPr>
          <w:rFonts w:eastAsia="SimSun"/>
          <w:sz w:val="28"/>
          <w:szCs w:val="28"/>
          <w:lang w:val="en-US"/>
        </w:rPr>
        <w:t xml:space="preserve"> </w:t>
      </w:r>
      <w:r w:rsidR="00360026" w:rsidRPr="005F66A6">
        <w:rPr>
          <w:rFonts w:eastAsia="SimSun"/>
          <w:i/>
          <w:iCs/>
          <w:color w:val="C00000"/>
          <w:sz w:val="28"/>
          <w:szCs w:val="28"/>
          <w:lang w:val="en-US"/>
        </w:rPr>
        <w:t xml:space="preserve">(3.6.03-Kế </w:t>
      </w:r>
      <w:proofErr w:type="spellStart"/>
      <w:r w:rsidR="00360026" w:rsidRPr="005F66A6">
        <w:rPr>
          <w:rFonts w:eastAsia="SimSun"/>
          <w:i/>
          <w:iCs/>
          <w:color w:val="C00000"/>
          <w:sz w:val="28"/>
          <w:szCs w:val="28"/>
          <w:lang w:val="en-US"/>
        </w:rPr>
        <w:t>hoạch</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thực</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tập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doanh</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nghiệp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và</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cơ</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quan</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chuyên</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môn</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Bản</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kế</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hoạch</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đi</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thực</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tập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của</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các</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nhà</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giáo</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Báo</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cáo</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thực</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tập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của</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nhà</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giáo</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có</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xác</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nhận</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của</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doanh</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nghiệp</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năm</w:t>
      </w:r>
      <w:proofErr w:type="spellEnd"/>
      <w:r w:rsidR="00360026" w:rsidRPr="005F66A6">
        <w:rPr>
          <w:rFonts w:eastAsia="SimSun"/>
          <w:i/>
          <w:iCs/>
          <w:color w:val="C00000"/>
          <w:sz w:val="28"/>
          <w:szCs w:val="28"/>
          <w:lang w:val="en-US"/>
        </w:rPr>
        <w:t xml:space="preserve"> </w:t>
      </w:r>
      <w:proofErr w:type="spellStart"/>
      <w:r w:rsidR="00360026" w:rsidRPr="005F66A6">
        <w:rPr>
          <w:rFonts w:eastAsia="SimSun"/>
          <w:i/>
          <w:iCs/>
          <w:color w:val="C00000"/>
          <w:sz w:val="28"/>
          <w:szCs w:val="28"/>
          <w:lang w:val="en-US"/>
        </w:rPr>
        <w:t>họ</w:t>
      </w:r>
      <w:r w:rsidR="008E5315">
        <w:rPr>
          <w:rFonts w:eastAsia="SimSun"/>
          <w:i/>
          <w:iCs/>
          <w:color w:val="C00000"/>
          <w:sz w:val="28"/>
          <w:szCs w:val="28"/>
          <w:lang w:val="en-US"/>
        </w:rPr>
        <w:t>c</w:t>
      </w:r>
      <w:proofErr w:type="spellEnd"/>
      <w:r w:rsidR="00360026" w:rsidRPr="005F66A6">
        <w:rPr>
          <w:rFonts w:eastAsia="SimSun"/>
          <w:color w:val="C00000"/>
          <w:sz w:val="28"/>
          <w:szCs w:val="28"/>
          <w:lang w:val="en-US"/>
        </w:rPr>
        <w:t>)</w:t>
      </w:r>
    </w:p>
    <w:p w14:paraId="73A2A870" w14:textId="1FF070CA" w:rsidR="00360026" w:rsidRPr="005F66A6" w:rsidRDefault="00360026" w:rsidP="000E4778">
      <w:pPr>
        <w:widowControl/>
        <w:autoSpaceDE/>
        <w:autoSpaceDN/>
        <w:spacing w:line="276" w:lineRule="auto"/>
        <w:ind w:firstLine="720"/>
        <w:jc w:val="both"/>
        <w:rPr>
          <w:rFonts w:eastAsia="SimSun"/>
          <w:sz w:val="28"/>
          <w:szCs w:val="28"/>
          <w:lang w:val="en-US"/>
        </w:rPr>
      </w:pPr>
      <w:proofErr w:type="spellStart"/>
      <w:r w:rsidRPr="005F66A6">
        <w:rPr>
          <w:rFonts w:eastAsia="SimSun"/>
          <w:sz w:val="28"/>
          <w:szCs w:val="28"/>
          <w:lang w:val="en-US"/>
        </w:rPr>
        <w:t>Đội</w:t>
      </w:r>
      <w:proofErr w:type="spellEnd"/>
      <w:r w:rsidRPr="005F66A6">
        <w:rPr>
          <w:rFonts w:eastAsia="SimSun"/>
          <w:sz w:val="28"/>
          <w:szCs w:val="28"/>
          <w:lang w:val="en-US"/>
        </w:rPr>
        <w:t xml:space="preserve"> </w:t>
      </w:r>
      <w:proofErr w:type="spellStart"/>
      <w:r w:rsidRPr="005F66A6">
        <w:rPr>
          <w:rFonts w:eastAsia="SimSun"/>
          <w:sz w:val="28"/>
          <w:szCs w:val="28"/>
          <w:lang w:val="en-US"/>
        </w:rPr>
        <w:t>ngu</w:t>
      </w:r>
      <w:proofErr w:type="spellEnd"/>
      <w:r w:rsidRPr="005F66A6">
        <w:rPr>
          <w:rFonts w:eastAsia="SimSun"/>
          <w:sz w:val="28"/>
          <w:szCs w:val="28"/>
          <w:lang w:val="en-US"/>
        </w:rPr>
        <w:t xml:space="preserve">̃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trong</w:t>
      </w:r>
      <w:proofErr w:type="spellEnd"/>
      <w:r w:rsidRPr="005F66A6">
        <w:rPr>
          <w:rFonts w:eastAsia="SimSun"/>
          <w:sz w:val="28"/>
          <w:szCs w:val="28"/>
          <w:lang w:val="en-US"/>
        </w:rPr>
        <w:t xml:space="preserve"> </w:t>
      </w:r>
      <w:proofErr w:type="spellStart"/>
      <w:r w:rsidRPr="005F66A6">
        <w:rPr>
          <w:rFonts w:eastAsia="SimSun"/>
          <w:sz w:val="28"/>
          <w:szCs w:val="28"/>
          <w:lang w:val="en-US"/>
        </w:rPr>
        <w:t>khoa</w:t>
      </w:r>
      <w:proofErr w:type="spellEnd"/>
      <w:r w:rsidRPr="005F66A6">
        <w:rPr>
          <w:rFonts w:eastAsia="SimSun"/>
          <w:sz w:val="28"/>
          <w:szCs w:val="28"/>
          <w:lang w:val="en-US"/>
        </w:rPr>
        <w:t xml:space="preserve"> </w:t>
      </w:r>
      <w:proofErr w:type="spellStart"/>
      <w:r w:rsidRPr="005F66A6">
        <w:rPr>
          <w:rFonts w:eastAsia="SimSun"/>
          <w:sz w:val="28"/>
          <w:szCs w:val="28"/>
          <w:lang w:val="en-US"/>
        </w:rPr>
        <w:t>được</w:t>
      </w:r>
      <w:proofErr w:type="spellEnd"/>
      <w:r w:rsidRPr="005F66A6">
        <w:rPr>
          <w:rFonts w:eastAsia="SimSun"/>
          <w:sz w:val="28"/>
          <w:szCs w:val="28"/>
          <w:lang w:val="en-US"/>
        </w:rPr>
        <w:t xml:space="preserve"> </w:t>
      </w:r>
      <w:proofErr w:type="spellStart"/>
      <w:r w:rsidRPr="005F66A6">
        <w:rPr>
          <w:rFonts w:eastAsia="SimSun"/>
          <w:sz w:val="28"/>
          <w:szCs w:val="28"/>
          <w:lang w:val="en-US"/>
        </w:rPr>
        <w:t>cử</w:t>
      </w:r>
      <w:proofErr w:type="spellEnd"/>
      <w:r w:rsidRPr="005F66A6">
        <w:rPr>
          <w:rFonts w:eastAsia="SimSun"/>
          <w:sz w:val="28"/>
          <w:szCs w:val="28"/>
          <w:lang w:val="en-US"/>
        </w:rPr>
        <w:t xml:space="preserve"> </w:t>
      </w:r>
      <w:proofErr w:type="spellStart"/>
      <w:r w:rsidRPr="005F66A6">
        <w:rPr>
          <w:rFonts w:eastAsia="SimSun"/>
          <w:sz w:val="28"/>
          <w:szCs w:val="28"/>
          <w:lang w:val="en-US"/>
        </w:rPr>
        <w:t>đi</w:t>
      </w:r>
      <w:proofErr w:type="spellEnd"/>
      <w:r w:rsidRPr="005F66A6">
        <w:rPr>
          <w:rFonts w:eastAsia="SimSun"/>
          <w:sz w:val="28"/>
          <w:szCs w:val="28"/>
          <w:lang w:val="en-US"/>
        </w:rPr>
        <w:t xml:space="preserve"> </w:t>
      </w:r>
      <w:proofErr w:type="spellStart"/>
      <w:r w:rsidRPr="005F66A6">
        <w:rPr>
          <w:rFonts w:eastAsia="SimSun"/>
          <w:sz w:val="28"/>
          <w:szCs w:val="28"/>
          <w:lang w:val="en-US"/>
        </w:rPr>
        <w:t>thực</w:t>
      </w:r>
      <w:proofErr w:type="spellEnd"/>
      <w:r w:rsidRPr="005F66A6">
        <w:rPr>
          <w:rFonts w:eastAsia="SimSun"/>
          <w:sz w:val="28"/>
          <w:szCs w:val="28"/>
          <w:lang w:val="en-US"/>
        </w:rPr>
        <w:t xml:space="preserve"> </w:t>
      </w:r>
      <w:proofErr w:type="spellStart"/>
      <w:r w:rsidRPr="005F66A6">
        <w:rPr>
          <w:rFonts w:eastAsia="SimSun"/>
          <w:sz w:val="28"/>
          <w:szCs w:val="28"/>
          <w:lang w:val="en-US"/>
        </w:rPr>
        <w:t>tập</w:t>
      </w:r>
      <w:proofErr w:type="spellEnd"/>
      <w:r w:rsidRPr="005F66A6">
        <w:rPr>
          <w:rFonts w:eastAsia="SimSun"/>
          <w:sz w:val="28"/>
          <w:szCs w:val="28"/>
          <w:lang w:val="en-US"/>
        </w:rPr>
        <w:t xml:space="preserve"> </w:t>
      </w:r>
      <w:proofErr w:type="spellStart"/>
      <w:r w:rsidRPr="005F66A6">
        <w:rPr>
          <w:rFonts w:eastAsia="SimSun"/>
          <w:sz w:val="28"/>
          <w:szCs w:val="28"/>
          <w:lang w:val="en-US"/>
        </w:rPr>
        <w:t>tại</w:t>
      </w:r>
      <w:proofErr w:type="spellEnd"/>
      <w:r w:rsidRPr="005F66A6">
        <w:rPr>
          <w:rFonts w:eastAsia="SimSun"/>
          <w:sz w:val="28"/>
          <w:szCs w:val="28"/>
          <w:lang w:val="en-US"/>
        </w:rPr>
        <w:t xml:space="preserve"> </w:t>
      </w:r>
      <w:proofErr w:type="spellStart"/>
      <w:r w:rsidRPr="005F66A6">
        <w:rPr>
          <w:rFonts w:eastAsia="SimSun"/>
          <w:sz w:val="28"/>
          <w:szCs w:val="28"/>
          <w:lang w:val="en-US"/>
        </w:rPr>
        <w:t>các</w:t>
      </w:r>
      <w:proofErr w:type="spellEnd"/>
      <w:r w:rsidRPr="005F66A6">
        <w:rPr>
          <w:rFonts w:eastAsia="SimSun"/>
          <w:sz w:val="28"/>
          <w:szCs w:val="28"/>
          <w:lang w:val="en-US"/>
        </w:rPr>
        <w:t xml:space="preserve"> </w:t>
      </w:r>
      <w:proofErr w:type="spellStart"/>
      <w:r w:rsidRPr="005F66A6">
        <w:rPr>
          <w:rFonts w:eastAsia="SimSun"/>
          <w:sz w:val="28"/>
          <w:szCs w:val="28"/>
          <w:lang w:val="en-US"/>
        </w:rPr>
        <w:t>doanh</w:t>
      </w:r>
      <w:proofErr w:type="spellEnd"/>
      <w:r w:rsidRPr="005F66A6">
        <w:rPr>
          <w:rFonts w:eastAsia="SimSun"/>
          <w:sz w:val="28"/>
          <w:szCs w:val="28"/>
          <w:lang w:val="en-US"/>
        </w:rPr>
        <w:t xml:space="preserve"> </w:t>
      </w:r>
      <w:proofErr w:type="spellStart"/>
      <w:r w:rsidRPr="005F66A6">
        <w:rPr>
          <w:rFonts w:eastAsia="SimSun"/>
          <w:sz w:val="28"/>
          <w:szCs w:val="28"/>
          <w:lang w:val="en-US"/>
        </w:rPr>
        <w:t>nghiệp</w:t>
      </w:r>
      <w:proofErr w:type="spellEnd"/>
      <w:r w:rsidRPr="005F66A6">
        <w:rPr>
          <w:rFonts w:eastAsia="SimSun"/>
          <w:sz w:val="28"/>
          <w:szCs w:val="28"/>
          <w:lang w:val="en-US"/>
        </w:rPr>
        <w:t xml:space="preserve"> </w:t>
      </w:r>
      <w:proofErr w:type="spellStart"/>
      <w:r w:rsidRPr="005F66A6">
        <w:rPr>
          <w:rFonts w:eastAsia="SimSun"/>
          <w:sz w:val="28"/>
          <w:szCs w:val="28"/>
          <w:lang w:val="en-US"/>
        </w:rPr>
        <w:t>rất</w:t>
      </w:r>
      <w:proofErr w:type="spellEnd"/>
      <w:r w:rsidRPr="005F66A6">
        <w:rPr>
          <w:rFonts w:eastAsia="SimSun"/>
          <w:sz w:val="28"/>
          <w:szCs w:val="28"/>
          <w:lang w:val="en-US"/>
        </w:rPr>
        <w:t xml:space="preserve"> </w:t>
      </w:r>
      <w:proofErr w:type="spellStart"/>
      <w:r w:rsidRPr="005F66A6">
        <w:rPr>
          <w:rFonts w:eastAsia="SimSun"/>
          <w:sz w:val="28"/>
          <w:szCs w:val="28"/>
          <w:lang w:val="en-US"/>
        </w:rPr>
        <w:t>nhiệt</w:t>
      </w:r>
      <w:proofErr w:type="spellEnd"/>
      <w:r w:rsidRPr="005F66A6">
        <w:rPr>
          <w:rFonts w:eastAsia="SimSun"/>
          <w:sz w:val="28"/>
          <w:szCs w:val="28"/>
          <w:lang w:val="en-US"/>
        </w:rPr>
        <w:t xml:space="preserve"> </w:t>
      </w:r>
      <w:proofErr w:type="spellStart"/>
      <w:r w:rsidRPr="005F66A6">
        <w:rPr>
          <w:rFonts w:eastAsia="SimSun"/>
          <w:sz w:val="28"/>
          <w:szCs w:val="28"/>
          <w:lang w:val="en-US"/>
        </w:rPr>
        <w:t>tình</w:t>
      </w:r>
      <w:proofErr w:type="spellEnd"/>
      <w:r w:rsidRPr="005F66A6">
        <w:rPr>
          <w:rFonts w:eastAsia="SimSun"/>
          <w:sz w:val="28"/>
          <w:szCs w:val="28"/>
          <w:lang w:val="en-US"/>
        </w:rPr>
        <w:t xml:space="preserve">, </w:t>
      </w:r>
      <w:proofErr w:type="spellStart"/>
      <w:r w:rsidRPr="005F66A6">
        <w:rPr>
          <w:rFonts w:eastAsia="SimSun"/>
          <w:sz w:val="28"/>
          <w:szCs w:val="28"/>
          <w:lang w:val="en-US"/>
        </w:rPr>
        <w:t>chăm</w:t>
      </w:r>
      <w:proofErr w:type="spellEnd"/>
      <w:r w:rsidRPr="005F66A6">
        <w:rPr>
          <w:rFonts w:eastAsia="SimSun"/>
          <w:sz w:val="28"/>
          <w:szCs w:val="28"/>
          <w:lang w:val="en-US"/>
        </w:rPr>
        <w:t xml:space="preserve"> </w:t>
      </w:r>
      <w:proofErr w:type="spellStart"/>
      <w:r w:rsidRPr="005F66A6">
        <w:rPr>
          <w:rFonts w:eastAsia="SimSun"/>
          <w:sz w:val="28"/>
          <w:szCs w:val="28"/>
          <w:lang w:val="en-US"/>
        </w:rPr>
        <w:t>chỉ</w:t>
      </w:r>
      <w:proofErr w:type="spellEnd"/>
      <w:r w:rsidRPr="005F66A6">
        <w:rPr>
          <w:rFonts w:eastAsia="SimSun"/>
          <w:sz w:val="28"/>
          <w:szCs w:val="28"/>
          <w:lang w:val="en-US"/>
        </w:rPr>
        <w:t xml:space="preserve"> </w:t>
      </w:r>
      <w:proofErr w:type="spellStart"/>
      <w:r w:rsidRPr="005F66A6">
        <w:rPr>
          <w:rFonts w:eastAsia="SimSun"/>
          <w:sz w:val="28"/>
          <w:szCs w:val="28"/>
          <w:lang w:val="en-US"/>
        </w:rPr>
        <w:t>chịu</w:t>
      </w:r>
      <w:proofErr w:type="spellEnd"/>
      <w:r w:rsidRPr="005F66A6">
        <w:rPr>
          <w:rFonts w:eastAsia="SimSun"/>
          <w:sz w:val="28"/>
          <w:szCs w:val="28"/>
          <w:lang w:val="en-US"/>
        </w:rPr>
        <w:t xml:space="preserve"> </w:t>
      </w:r>
      <w:proofErr w:type="spellStart"/>
      <w:r w:rsidRPr="005F66A6">
        <w:rPr>
          <w:rFonts w:eastAsia="SimSun"/>
          <w:sz w:val="28"/>
          <w:szCs w:val="28"/>
          <w:lang w:val="en-US"/>
        </w:rPr>
        <w:t>khó</w:t>
      </w:r>
      <w:proofErr w:type="spellEnd"/>
      <w:r w:rsidRPr="005F66A6">
        <w:rPr>
          <w:rFonts w:eastAsia="SimSun"/>
          <w:sz w:val="28"/>
          <w:szCs w:val="28"/>
          <w:lang w:val="en-US"/>
        </w:rPr>
        <w:t xml:space="preserve"> </w:t>
      </w:r>
      <w:proofErr w:type="spellStart"/>
      <w:r w:rsidRPr="005F66A6">
        <w:rPr>
          <w:rFonts w:eastAsia="SimSun"/>
          <w:sz w:val="28"/>
          <w:szCs w:val="28"/>
          <w:lang w:val="en-US"/>
        </w:rPr>
        <w:t>học</w:t>
      </w:r>
      <w:proofErr w:type="spellEnd"/>
      <w:r w:rsidRPr="005F66A6">
        <w:rPr>
          <w:rFonts w:eastAsia="SimSun"/>
          <w:sz w:val="28"/>
          <w:szCs w:val="28"/>
          <w:lang w:val="en-US"/>
        </w:rPr>
        <w:t xml:space="preserve"> </w:t>
      </w:r>
      <w:proofErr w:type="spellStart"/>
      <w:r w:rsidRPr="005F66A6">
        <w:rPr>
          <w:rFonts w:eastAsia="SimSun"/>
          <w:sz w:val="28"/>
          <w:szCs w:val="28"/>
          <w:lang w:val="en-US"/>
        </w:rPr>
        <w:t>hỏi</w:t>
      </w:r>
      <w:proofErr w:type="spellEnd"/>
      <w:r w:rsidRPr="005F66A6">
        <w:rPr>
          <w:rFonts w:eastAsia="SimSun"/>
          <w:sz w:val="28"/>
          <w:szCs w:val="28"/>
          <w:lang w:val="en-US"/>
        </w:rPr>
        <w:t xml:space="preserve"> </w:t>
      </w:r>
      <w:proofErr w:type="spellStart"/>
      <w:r w:rsidRPr="005F66A6">
        <w:rPr>
          <w:rFonts w:eastAsia="SimSun"/>
          <w:sz w:val="28"/>
          <w:szCs w:val="28"/>
          <w:lang w:val="en-US"/>
        </w:rPr>
        <w:t>để</w:t>
      </w:r>
      <w:proofErr w:type="spellEnd"/>
      <w:r w:rsidRPr="005F66A6">
        <w:rPr>
          <w:rFonts w:eastAsia="SimSun"/>
          <w:sz w:val="28"/>
          <w:szCs w:val="28"/>
          <w:lang w:val="en-US"/>
        </w:rPr>
        <w:t xml:space="preserve"> </w:t>
      </w:r>
      <w:proofErr w:type="spellStart"/>
      <w:r w:rsidRPr="005F66A6">
        <w:rPr>
          <w:rFonts w:eastAsia="SimSun"/>
          <w:sz w:val="28"/>
          <w:szCs w:val="28"/>
          <w:lang w:val="en-US"/>
        </w:rPr>
        <w:t>cập</w:t>
      </w:r>
      <w:proofErr w:type="spellEnd"/>
      <w:r w:rsidRPr="005F66A6">
        <w:rPr>
          <w:rFonts w:eastAsia="SimSun"/>
          <w:sz w:val="28"/>
          <w:szCs w:val="28"/>
          <w:lang w:val="en-US"/>
        </w:rPr>
        <w:t xml:space="preserve"> </w:t>
      </w:r>
      <w:proofErr w:type="spellStart"/>
      <w:r w:rsidRPr="005F66A6">
        <w:rPr>
          <w:rFonts w:eastAsia="SimSun"/>
          <w:sz w:val="28"/>
          <w:szCs w:val="28"/>
          <w:lang w:val="en-US"/>
        </w:rPr>
        <w:t>nhật</w:t>
      </w:r>
      <w:proofErr w:type="spellEnd"/>
      <w:r w:rsidRPr="005F66A6">
        <w:rPr>
          <w:rFonts w:eastAsia="SimSun"/>
          <w:sz w:val="28"/>
          <w:szCs w:val="28"/>
          <w:lang w:val="en-US"/>
        </w:rPr>
        <w:t xml:space="preserve"> </w:t>
      </w:r>
      <w:proofErr w:type="spellStart"/>
      <w:r w:rsidRPr="005F66A6">
        <w:rPr>
          <w:rFonts w:eastAsia="SimSun"/>
          <w:sz w:val="28"/>
          <w:szCs w:val="28"/>
          <w:lang w:val="en-US"/>
        </w:rPr>
        <w:t>kiến</w:t>
      </w:r>
      <w:proofErr w:type="spellEnd"/>
      <w:r w:rsidRPr="005F66A6">
        <w:rPr>
          <w:rFonts w:eastAsia="SimSun"/>
          <w:sz w:val="28"/>
          <w:szCs w:val="28"/>
          <w:lang w:val="en-US"/>
        </w:rPr>
        <w:t xml:space="preserve"> </w:t>
      </w:r>
      <w:proofErr w:type="spellStart"/>
      <w:r w:rsidRPr="005F66A6">
        <w:rPr>
          <w:rFonts w:eastAsia="SimSun"/>
          <w:sz w:val="28"/>
          <w:szCs w:val="28"/>
          <w:lang w:val="en-US"/>
        </w:rPr>
        <w:t>thức</w:t>
      </w:r>
      <w:proofErr w:type="spellEnd"/>
      <w:r w:rsidRPr="005F66A6">
        <w:rPr>
          <w:rFonts w:eastAsia="SimSun"/>
          <w:sz w:val="28"/>
          <w:szCs w:val="28"/>
          <w:lang w:val="en-US"/>
        </w:rPr>
        <w:t xml:space="preserve"> </w:t>
      </w:r>
      <w:proofErr w:type="spellStart"/>
      <w:r w:rsidRPr="005F66A6">
        <w:rPr>
          <w:rFonts w:eastAsia="SimSun"/>
          <w:sz w:val="28"/>
          <w:szCs w:val="28"/>
          <w:lang w:val="en-US"/>
        </w:rPr>
        <w:t>mới</w:t>
      </w:r>
      <w:proofErr w:type="spellEnd"/>
      <w:r w:rsidRPr="005F66A6">
        <w:rPr>
          <w:rFonts w:eastAsia="SimSun"/>
          <w:sz w:val="28"/>
          <w:szCs w:val="28"/>
          <w:lang w:val="en-US"/>
        </w:rPr>
        <w:t xml:space="preserve"> </w:t>
      </w:r>
      <w:proofErr w:type="spellStart"/>
      <w:r w:rsidRPr="005F66A6">
        <w:rPr>
          <w:rFonts w:eastAsia="SimSun"/>
          <w:sz w:val="28"/>
          <w:szCs w:val="28"/>
          <w:lang w:val="en-US"/>
        </w:rPr>
        <w:t>về</w:t>
      </w:r>
      <w:proofErr w:type="spellEnd"/>
      <w:r w:rsidRPr="005F66A6">
        <w:rPr>
          <w:rFonts w:eastAsia="SimSun"/>
          <w:sz w:val="28"/>
          <w:szCs w:val="28"/>
          <w:lang w:val="en-US"/>
        </w:rPr>
        <w:t xml:space="preserve"> </w:t>
      </w:r>
      <w:proofErr w:type="spellStart"/>
      <w:r w:rsidRPr="005F66A6">
        <w:rPr>
          <w:rFonts w:eastAsia="SimSun"/>
          <w:sz w:val="28"/>
          <w:szCs w:val="28"/>
          <w:lang w:val="en-US"/>
        </w:rPr>
        <w:t>kỹ</w:t>
      </w:r>
      <w:proofErr w:type="spellEnd"/>
      <w:r w:rsidRPr="005F66A6">
        <w:rPr>
          <w:rFonts w:eastAsia="SimSun"/>
          <w:sz w:val="28"/>
          <w:szCs w:val="28"/>
          <w:lang w:val="en-US"/>
        </w:rPr>
        <w:t xml:space="preserve"> </w:t>
      </w:r>
      <w:proofErr w:type="spellStart"/>
      <w:r w:rsidRPr="005F66A6">
        <w:rPr>
          <w:rFonts w:eastAsia="SimSun"/>
          <w:sz w:val="28"/>
          <w:szCs w:val="28"/>
          <w:lang w:val="en-US"/>
        </w:rPr>
        <w:t>thuật</w:t>
      </w:r>
      <w:proofErr w:type="spellEnd"/>
      <w:r w:rsidRPr="005F66A6">
        <w:rPr>
          <w:rFonts w:eastAsia="SimSun"/>
          <w:sz w:val="28"/>
          <w:szCs w:val="28"/>
          <w:lang w:val="en-US"/>
        </w:rPr>
        <w:t xml:space="preserve">, </w:t>
      </w:r>
      <w:proofErr w:type="spellStart"/>
      <w:r w:rsidRPr="005F66A6">
        <w:rPr>
          <w:rFonts w:eastAsia="SimSun"/>
          <w:sz w:val="28"/>
          <w:szCs w:val="28"/>
          <w:lang w:val="en-US"/>
        </w:rPr>
        <w:t>công</w:t>
      </w:r>
      <w:proofErr w:type="spellEnd"/>
      <w:r w:rsidRPr="005F66A6">
        <w:rPr>
          <w:rFonts w:eastAsia="SimSun"/>
          <w:sz w:val="28"/>
          <w:szCs w:val="28"/>
          <w:lang w:val="en-US"/>
        </w:rPr>
        <w:t xml:space="preserve"> </w:t>
      </w:r>
      <w:proofErr w:type="spellStart"/>
      <w:r w:rsidRPr="005F66A6">
        <w:rPr>
          <w:rFonts w:eastAsia="SimSun"/>
          <w:sz w:val="28"/>
          <w:szCs w:val="28"/>
          <w:lang w:val="en-US"/>
        </w:rPr>
        <w:t>nghệ</w:t>
      </w:r>
      <w:proofErr w:type="spellEnd"/>
      <w:r w:rsidRPr="005F66A6">
        <w:rPr>
          <w:rFonts w:eastAsia="SimSun"/>
          <w:sz w:val="28"/>
          <w:szCs w:val="28"/>
          <w:lang w:val="en-US"/>
        </w:rPr>
        <w:t xml:space="preserve">, </w:t>
      </w:r>
      <w:proofErr w:type="spellStart"/>
      <w:r w:rsidRPr="005F66A6">
        <w:rPr>
          <w:rFonts w:eastAsia="SimSun"/>
          <w:sz w:val="28"/>
          <w:szCs w:val="28"/>
          <w:lang w:val="en-US"/>
        </w:rPr>
        <w:t>phương</w:t>
      </w:r>
      <w:proofErr w:type="spellEnd"/>
      <w:r w:rsidRPr="005F66A6">
        <w:rPr>
          <w:rFonts w:eastAsia="SimSun"/>
          <w:sz w:val="28"/>
          <w:szCs w:val="28"/>
          <w:lang w:val="en-US"/>
        </w:rPr>
        <w:t xml:space="preserve"> </w:t>
      </w:r>
      <w:proofErr w:type="spellStart"/>
      <w:r w:rsidRPr="005F66A6">
        <w:rPr>
          <w:rFonts w:eastAsia="SimSun"/>
          <w:sz w:val="28"/>
          <w:szCs w:val="28"/>
          <w:lang w:val="en-US"/>
        </w:rPr>
        <w:t>pháp</w:t>
      </w:r>
      <w:proofErr w:type="spellEnd"/>
      <w:r w:rsidRPr="005F66A6">
        <w:rPr>
          <w:rFonts w:eastAsia="SimSun"/>
          <w:sz w:val="28"/>
          <w:szCs w:val="28"/>
          <w:lang w:val="en-US"/>
        </w:rPr>
        <w:t xml:space="preserve"> </w:t>
      </w:r>
      <w:proofErr w:type="spellStart"/>
      <w:r w:rsidRPr="005F66A6">
        <w:rPr>
          <w:rFonts w:eastAsia="SimSun"/>
          <w:sz w:val="28"/>
          <w:szCs w:val="28"/>
          <w:lang w:val="en-US"/>
        </w:rPr>
        <w:t>tổ</w:t>
      </w:r>
      <w:proofErr w:type="spellEnd"/>
      <w:r w:rsidRPr="005F66A6">
        <w:rPr>
          <w:rFonts w:eastAsia="SimSun"/>
          <w:sz w:val="28"/>
          <w:szCs w:val="28"/>
          <w:lang w:val="en-US"/>
        </w:rPr>
        <w:t xml:space="preserve"> </w:t>
      </w:r>
      <w:proofErr w:type="spellStart"/>
      <w:r w:rsidRPr="005F66A6">
        <w:rPr>
          <w:rFonts w:eastAsia="SimSun"/>
          <w:sz w:val="28"/>
          <w:szCs w:val="28"/>
          <w:lang w:val="en-US"/>
        </w:rPr>
        <w:t>chức</w:t>
      </w:r>
      <w:proofErr w:type="spellEnd"/>
      <w:r w:rsidRPr="005F66A6">
        <w:rPr>
          <w:rFonts w:eastAsia="SimSun"/>
          <w:sz w:val="28"/>
          <w:szCs w:val="28"/>
          <w:lang w:val="en-US"/>
        </w:rPr>
        <w:t xml:space="preserve"> </w:t>
      </w:r>
      <w:proofErr w:type="spellStart"/>
      <w:r w:rsidRPr="005F66A6">
        <w:rPr>
          <w:rFonts w:eastAsia="SimSun"/>
          <w:sz w:val="28"/>
          <w:szCs w:val="28"/>
          <w:lang w:val="en-US"/>
        </w:rPr>
        <w:t>quản</w:t>
      </w:r>
      <w:proofErr w:type="spellEnd"/>
      <w:r w:rsidRPr="005F66A6">
        <w:rPr>
          <w:rFonts w:eastAsia="SimSun"/>
          <w:sz w:val="28"/>
          <w:szCs w:val="28"/>
          <w:lang w:val="en-US"/>
        </w:rPr>
        <w:t xml:space="preserve"> </w:t>
      </w:r>
      <w:proofErr w:type="spellStart"/>
      <w:r w:rsidRPr="005F66A6">
        <w:rPr>
          <w:rFonts w:eastAsia="SimSun"/>
          <w:sz w:val="28"/>
          <w:szCs w:val="28"/>
          <w:lang w:val="en-US"/>
        </w:rPr>
        <w:t>lý</w:t>
      </w:r>
      <w:proofErr w:type="spellEnd"/>
      <w:r w:rsidRPr="005F66A6">
        <w:rPr>
          <w:rFonts w:eastAsia="SimSun"/>
          <w:sz w:val="28"/>
          <w:szCs w:val="28"/>
          <w:lang w:val="en-US"/>
        </w:rPr>
        <w:t xml:space="preserve"> </w:t>
      </w:r>
      <w:proofErr w:type="spellStart"/>
      <w:r w:rsidRPr="005F66A6">
        <w:rPr>
          <w:rFonts w:eastAsia="SimSun"/>
          <w:sz w:val="28"/>
          <w:szCs w:val="28"/>
          <w:lang w:val="en-US"/>
        </w:rPr>
        <w:t>triển</w:t>
      </w:r>
      <w:proofErr w:type="spellEnd"/>
      <w:r w:rsidRPr="005F66A6">
        <w:rPr>
          <w:rFonts w:eastAsia="SimSun"/>
          <w:sz w:val="28"/>
          <w:szCs w:val="28"/>
          <w:lang w:val="en-US"/>
        </w:rPr>
        <w:t xml:space="preserve"> </w:t>
      </w:r>
      <w:proofErr w:type="spellStart"/>
      <w:r w:rsidRPr="005F66A6">
        <w:rPr>
          <w:rFonts w:eastAsia="SimSun"/>
          <w:sz w:val="28"/>
          <w:szCs w:val="28"/>
          <w:lang w:val="en-US"/>
        </w:rPr>
        <w:t>khai</w:t>
      </w:r>
      <w:proofErr w:type="spellEnd"/>
      <w:r w:rsidRPr="005F66A6">
        <w:rPr>
          <w:rFonts w:eastAsia="SimSun"/>
          <w:sz w:val="28"/>
          <w:szCs w:val="28"/>
          <w:lang w:val="en-US"/>
        </w:rPr>
        <w:t xml:space="preserve"> </w:t>
      </w:r>
      <w:proofErr w:type="spellStart"/>
      <w:r w:rsidRPr="005F66A6">
        <w:rPr>
          <w:rFonts w:eastAsia="SimSun"/>
          <w:sz w:val="28"/>
          <w:szCs w:val="28"/>
          <w:lang w:val="en-US"/>
        </w:rPr>
        <w:t>sản</w:t>
      </w:r>
      <w:proofErr w:type="spellEnd"/>
      <w:r w:rsidRPr="005F66A6">
        <w:rPr>
          <w:rFonts w:eastAsia="SimSun"/>
          <w:sz w:val="28"/>
          <w:szCs w:val="28"/>
          <w:lang w:val="en-US"/>
        </w:rPr>
        <w:t xml:space="preserve"> </w:t>
      </w:r>
      <w:proofErr w:type="spellStart"/>
      <w:r w:rsidRPr="005F66A6">
        <w:rPr>
          <w:rFonts w:eastAsia="SimSun"/>
          <w:sz w:val="28"/>
          <w:szCs w:val="28"/>
          <w:lang w:val="en-US"/>
        </w:rPr>
        <w:t>xuất</w:t>
      </w:r>
      <w:proofErr w:type="spellEnd"/>
      <w:r w:rsidRPr="005F66A6">
        <w:rPr>
          <w:rFonts w:eastAsia="SimSun"/>
          <w:sz w:val="28"/>
          <w:szCs w:val="28"/>
          <w:lang w:val="en-US"/>
        </w:rPr>
        <w:t xml:space="preserve">. Do </w:t>
      </w:r>
      <w:proofErr w:type="spellStart"/>
      <w:r w:rsidRPr="005F66A6">
        <w:rPr>
          <w:rFonts w:eastAsia="SimSun"/>
          <w:sz w:val="28"/>
          <w:szCs w:val="28"/>
          <w:lang w:val="en-US"/>
        </w:rPr>
        <w:t>đó</w:t>
      </w:r>
      <w:proofErr w:type="spellEnd"/>
      <w:r w:rsidRPr="005F66A6">
        <w:rPr>
          <w:rFonts w:eastAsia="SimSun"/>
          <w:sz w:val="28"/>
          <w:szCs w:val="28"/>
          <w:lang w:val="en-US"/>
        </w:rPr>
        <w:t xml:space="preserve"> </w:t>
      </w:r>
      <w:proofErr w:type="spellStart"/>
      <w:r w:rsidRPr="005F66A6">
        <w:rPr>
          <w:rFonts w:eastAsia="SimSun"/>
          <w:sz w:val="28"/>
          <w:szCs w:val="28"/>
          <w:lang w:val="en-US"/>
        </w:rPr>
        <w:t>giáo</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không</w:t>
      </w:r>
      <w:proofErr w:type="spellEnd"/>
      <w:r w:rsidRPr="005F66A6">
        <w:rPr>
          <w:rFonts w:eastAsia="SimSun"/>
          <w:sz w:val="28"/>
          <w:szCs w:val="28"/>
          <w:lang w:val="en-US"/>
        </w:rPr>
        <w:t xml:space="preserve"> </w:t>
      </w:r>
      <w:proofErr w:type="spellStart"/>
      <w:r w:rsidRPr="005F66A6">
        <w:rPr>
          <w:rFonts w:eastAsia="SimSun"/>
          <w:sz w:val="28"/>
          <w:szCs w:val="28"/>
          <w:lang w:val="en-US"/>
        </w:rPr>
        <w:t>những</w:t>
      </w:r>
      <w:proofErr w:type="spellEnd"/>
      <w:r w:rsidRPr="005F66A6">
        <w:rPr>
          <w:rFonts w:eastAsia="SimSun"/>
          <w:sz w:val="28"/>
          <w:szCs w:val="28"/>
          <w:lang w:val="en-US"/>
        </w:rPr>
        <w:t xml:space="preserve"> </w:t>
      </w:r>
      <w:proofErr w:type="spellStart"/>
      <w:r w:rsidRPr="005F66A6">
        <w:rPr>
          <w:rFonts w:eastAsia="SimSun"/>
          <w:sz w:val="28"/>
          <w:szCs w:val="28"/>
          <w:lang w:val="en-US"/>
        </w:rPr>
        <w:t>nắm</w:t>
      </w:r>
      <w:proofErr w:type="spellEnd"/>
      <w:r w:rsidRPr="005F66A6">
        <w:rPr>
          <w:rFonts w:eastAsia="SimSun"/>
          <w:sz w:val="28"/>
          <w:szCs w:val="28"/>
          <w:lang w:val="en-US"/>
        </w:rPr>
        <w:t xml:space="preserve"> </w:t>
      </w:r>
      <w:proofErr w:type="spellStart"/>
      <w:r w:rsidRPr="005F66A6">
        <w:rPr>
          <w:rFonts w:eastAsia="SimSun"/>
          <w:sz w:val="28"/>
          <w:szCs w:val="28"/>
          <w:lang w:val="en-US"/>
        </w:rPr>
        <w:t>vững</w:t>
      </w:r>
      <w:proofErr w:type="spellEnd"/>
      <w:r w:rsidRPr="005F66A6">
        <w:rPr>
          <w:rFonts w:eastAsia="SimSun"/>
          <w:sz w:val="28"/>
          <w:szCs w:val="28"/>
          <w:lang w:val="en-US"/>
        </w:rPr>
        <w:t xml:space="preserve"> </w:t>
      </w:r>
      <w:proofErr w:type="spellStart"/>
      <w:r w:rsidRPr="005F66A6">
        <w:rPr>
          <w:rFonts w:eastAsia="SimSun"/>
          <w:sz w:val="28"/>
          <w:szCs w:val="28"/>
          <w:lang w:val="en-US"/>
        </w:rPr>
        <w:t>kiến</w:t>
      </w:r>
      <w:proofErr w:type="spellEnd"/>
      <w:r w:rsidRPr="005F66A6">
        <w:rPr>
          <w:rFonts w:eastAsia="SimSun"/>
          <w:sz w:val="28"/>
          <w:szCs w:val="28"/>
          <w:lang w:val="en-US"/>
        </w:rPr>
        <w:t xml:space="preserve"> </w:t>
      </w:r>
      <w:proofErr w:type="spellStart"/>
      <w:r w:rsidRPr="005F66A6">
        <w:rPr>
          <w:rFonts w:eastAsia="SimSun"/>
          <w:sz w:val="28"/>
          <w:szCs w:val="28"/>
          <w:lang w:val="en-US"/>
        </w:rPr>
        <w:t>thức</w:t>
      </w:r>
      <w:proofErr w:type="spellEnd"/>
      <w:r w:rsidRPr="005F66A6">
        <w:rPr>
          <w:rFonts w:eastAsia="SimSun"/>
          <w:sz w:val="28"/>
          <w:szCs w:val="28"/>
          <w:lang w:val="en-US"/>
        </w:rPr>
        <w:t xml:space="preserve"> </w:t>
      </w:r>
      <w:proofErr w:type="spellStart"/>
      <w:r w:rsidRPr="005F66A6">
        <w:rPr>
          <w:rFonts w:eastAsia="SimSun"/>
          <w:sz w:val="28"/>
          <w:szCs w:val="28"/>
          <w:lang w:val="en-US"/>
        </w:rPr>
        <w:t>nghề</w:t>
      </w:r>
      <w:proofErr w:type="spellEnd"/>
      <w:r w:rsidRPr="005F66A6">
        <w:rPr>
          <w:rFonts w:eastAsia="SimSun"/>
          <w:sz w:val="28"/>
          <w:szCs w:val="28"/>
          <w:lang w:val="en-US"/>
        </w:rPr>
        <w:t xml:space="preserve"> </w:t>
      </w:r>
      <w:proofErr w:type="spellStart"/>
      <w:r w:rsidRPr="005F66A6">
        <w:rPr>
          <w:rFonts w:eastAsia="SimSun"/>
          <w:sz w:val="28"/>
          <w:szCs w:val="28"/>
          <w:lang w:val="en-US"/>
        </w:rPr>
        <w:t>còn</w:t>
      </w:r>
      <w:proofErr w:type="spellEnd"/>
      <w:r w:rsidRPr="005F66A6">
        <w:rPr>
          <w:rFonts w:eastAsia="SimSun"/>
          <w:sz w:val="28"/>
          <w:szCs w:val="28"/>
          <w:lang w:val="en-US"/>
        </w:rPr>
        <w:t xml:space="preserve"> </w:t>
      </w:r>
      <w:proofErr w:type="spellStart"/>
      <w:r w:rsidRPr="005F66A6">
        <w:rPr>
          <w:rFonts w:eastAsia="SimSun"/>
          <w:sz w:val="28"/>
          <w:szCs w:val="28"/>
          <w:lang w:val="en-US"/>
        </w:rPr>
        <w:t>hiểu</w:t>
      </w:r>
      <w:proofErr w:type="spellEnd"/>
      <w:r w:rsidRPr="005F66A6">
        <w:rPr>
          <w:rFonts w:eastAsia="SimSun"/>
          <w:sz w:val="28"/>
          <w:szCs w:val="28"/>
          <w:lang w:val="en-US"/>
        </w:rPr>
        <w:t xml:space="preserve"> </w:t>
      </w:r>
      <w:proofErr w:type="spellStart"/>
      <w:r w:rsidRPr="005F66A6">
        <w:rPr>
          <w:rFonts w:eastAsia="SimSun"/>
          <w:sz w:val="28"/>
          <w:szCs w:val="28"/>
          <w:lang w:val="en-US"/>
        </w:rPr>
        <w:t>biết</w:t>
      </w:r>
      <w:proofErr w:type="spellEnd"/>
      <w:r w:rsidRPr="005F66A6">
        <w:rPr>
          <w:rFonts w:eastAsia="SimSun"/>
          <w:sz w:val="28"/>
          <w:szCs w:val="28"/>
          <w:lang w:val="en-US"/>
        </w:rPr>
        <w:t xml:space="preserve"> </w:t>
      </w:r>
      <w:proofErr w:type="spellStart"/>
      <w:r w:rsidRPr="005F66A6">
        <w:rPr>
          <w:rFonts w:eastAsia="SimSun"/>
          <w:sz w:val="28"/>
          <w:szCs w:val="28"/>
          <w:lang w:val="en-US"/>
        </w:rPr>
        <w:t>về</w:t>
      </w:r>
      <w:proofErr w:type="spellEnd"/>
      <w:r w:rsidRPr="005F66A6">
        <w:rPr>
          <w:rFonts w:eastAsia="SimSun"/>
          <w:sz w:val="28"/>
          <w:szCs w:val="28"/>
          <w:lang w:val="en-US"/>
        </w:rPr>
        <w:t xml:space="preserve"> </w:t>
      </w:r>
      <w:proofErr w:type="spellStart"/>
      <w:r w:rsidRPr="005F66A6">
        <w:rPr>
          <w:rFonts w:eastAsia="SimSun"/>
          <w:sz w:val="28"/>
          <w:szCs w:val="28"/>
          <w:lang w:val="en-US"/>
        </w:rPr>
        <w:t>thực</w:t>
      </w:r>
      <w:proofErr w:type="spellEnd"/>
      <w:r w:rsidRPr="005F66A6">
        <w:rPr>
          <w:rFonts w:eastAsia="SimSun"/>
          <w:sz w:val="28"/>
          <w:szCs w:val="28"/>
          <w:lang w:val="en-US"/>
        </w:rPr>
        <w:t xml:space="preserve"> </w:t>
      </w:r>
      <w:proofErr w:type="spellStart"/>
      <w:r w:rsidRPr="005F66A6">
        <w:rPr>
          <w:rFonts w:eastAsia="SimSun"/>
          <w:sz w:val="28"/>
          <w:szCs w:val="28"/>
          <w:lang w:val="en-US"/>
        </w:rPr>
        <w:t>tiễn</w:t>
      </w:r>
      <w:proofErr w:type="spellEnd"/>
      <w:r w:rsidRPr="005F66A6">
        <w:rPr>
          <w:rFonts w:eastAsia="SimSun"/>
          <w:sz w:val="28"/>
          <w:szCs w:val="28"/>
          <w:lang w:val="en-US"/>
        </w:rPr>
        <w:t xml:space="preserve"> </w:t>
      </w:r>
      <w:proofErr w:type="spellStart"/>
      <w:r w:rsidRPr="005F66A6">
        <w:rPr>
          <w:rFonts w:eastAsia="SimSun"/>
          <w:sz w:val="28"/>
          <w:szCs w:val="28"/>
          <w:lang w:val="en-US"/>
        </w:rPr>
        <w:t>nghề</w:t>
      </w:r>
      <w:proofErr w:type="spellEnd"/>
      <w:r w:rsidRPr="005F66A6">
        <w:rPr>
          <w:rFonts w:eastAsia="SimSun"/>
          <w:sz w:val="28"/>
          <w:szCs w:val="28"/>
          <w:lang w:val="en-US"/>
        </w:rPr>
        <w:t xml:space="preserve"> </w:t>
      </w:r>
      <w:proofErr w:type="spellStart"/>
      <w:r w:rsidRPr="005F66A6">
        <w:rPr>
          <w:rFonts w:eastAsia="SimSun"/>
          <w:sz w:val="28"/>
          <w:szCs w:val="28"/>
          <w:lang w:val="en-US"/>
        </w:rPr>
        <w:t>nghiệp</w:t>
      </w:r>
      <w:proofErr w:type="spellEnd"/>
      <w:r w:rsidRPr="005F66A6">
        <w:rPr>
          <w:rFonts w:eastAsia="SimSun"/>
          <w:sz w:val="28"/>
          <w:szCs w:val="28"/>
          <w:lang w:val="en-US"/>
        </w:rPr>
        <w:t xml:space="preserve">, </w:t>
      </w:r>
      <w:proofErr w:type="spellStart"/>
      <w:r w:rsidRPr="005F66A6">
        <w:rPr>
          <w:rFonts w:eastAsia="SimSun"/>
          <w:sz w:val="28"/>
          <w:szCs w:val="28"/>
          <w:lang w:val="en-US"/>
        </w:rPr>
        <w:t>áp</w:t>
      </w:r>
      <w:proofErr w:type="spellEnd"/>
      <w:r w:rsidRPr="005F66A6">
        <w:rPr>
          <w:rFonts w:eastAsia="SimSun"/>
          <w:sz w:val="28"/>
          <w:szCs w:val="28"/>
          <w:lang w:val="en-US"/>
        </w:rPr>
        <w:t xml:space="preserve"> </w:t>
      </w:r>
      <w:proofErr w:type="spellStart"/>
      <w:r w:rsidRPr="005F66A6">
        <w:rPr>
          <w:rFonts w:eastAsia="SimSun"/>
          <w:sz w:val="28"/>
          <w:szCs w:val="28"/>
          <w:lang w:val="en-US"/>
        </w:rPr>
        <w:t>dụng</w:t>
      </w:r>
      <w:proofErr w:type="spellEnd"/>
      <w:r w:rsidRPr="005F66A6">
        <w:rPr>
          <w:rFonts w:eastAsia="SimSun"/>
          <w:sz w:val="28"/>
          <w:szCs w:val="28"/>
          <w:lang w:val="en-US"/>
        </w:rPr>
        <w:t xml:space="preserve"> </w:t>
      </w:r>
      <w:proofErr w:type="spellStart"/>
      <w:r w:rsidRPr="005F66A6">
        <w:rPr>
          <w:rFonts w:eastAsia="SimSun"/>
          <w:sz w:val="28"/>
          <w:szCs w:val="28"/>
          <w:lang w:val="en-US"/>
        </w:rPr>
        <w:t>tiến</w:t>
      </w:r>
      <w:proofErr w:type="spellEnd"/>
      <w:r w:rsidRPr="005F66A6">
        <w:rPr>
          <w:rFonts w:eastAsia="SimSun"/>
          <w:sz w:val="28"/>
          <w:szCs w:val="28"/>
          <w:lang w:val="en-US"/>
        </w:rPr>
        <w:t xml:space="preserve"> </w:t>
      </w:r>
      <w:proofErr w:type="spellStart"/>
      <w:r w:rsidRPr="005F66A6">
        <w:rPr>
          <w:rFonts w:eastAsia="SimSun"/>
          <w:sz w:val="28"/>
          <w:szCs w:val="28"/>
          <w:lang w:val="en-US"/>
        </w:rPr>
        <w:t>bộ</w:t>
      </w:r>
      <w:proofErr w:type="spellEnd"/>
      <w:r w:rsidRPr="005F66A6">
        <w:rPr>
          <w:rFonts w:eastAsia="SimSun"/>
          <w:sz w:val="28"/>
          <w:szCs w:val="28"/>
          <w:lang w:val="en-US"/>
        </w:rPr>
        <w:t xml:space="preserve"> </w:t>
      </w:r>
      <w:proofErr w:type="spellStart"/>
      <w:r w:rsidRPr="005F66A6">
        <w:rPr>
          <w:rFonts w:eastAsia="SimSun"/>
          <w:sz w:val="28"/>
          <w:szCs w:val="28"/>
          <w:lang w:val="en-US"/>
        </w:rPr>
        <w:t>khoa</w:t>
      </w:r>
      <w:proofErr w:type="spellEnd"/>
      <w:r w:rsidRPr="005F66A6">
        <w:rPr>
          <w:rFonts w:eastAsia="SimSun"/>
          <w:sz w:val="28"/>
          <w:szCs w:val="28"/>
          <w:lang w:val="en-US"/>
        </w:rPr>
        <w:t xml:space="preserve"> </w:t>
      </w:r>
      <w:proofErr w:type="spellStart"/>
      <w:r w:rsidRPr="005F66A6">
        <w:rPr>
          <w:rFonts w:eastAsia="SimSun"/>
          <w:sz w:val="28"/>
          <w:szCs w:val="28"/>
          <w:lang w:val="en-US"/>
        </w:rPr>
        <w:t>học</w:t>
      </w:r>
      <w:proofErr w:type="spellEnd"/>
      <w:r w:rsidRPr="005F66A6">
        <w:rPr>
          <w:rFonts w:eastAsia="SimSun"/>
          <w:sz w:val="28"/>
          <w:szCs w:val="28"/>
          <w:lang w:val="en-US"/>
        </w:rPr>
        <w:t xml:space="preserve"> </w:t>
      </w:r>
      <w:proofErr w:type="spellStart"/>
      <w:r w:rsidRPr="005F66A6">
        <w:rPr>
          <w:rFonts w:eastAsia="SimSun"/>
          <w:sz w:val="28"/>
          <w:szCs w:val="28"/>
          <w:lang w:val="en-US"/>
        </w:rPr>
        <w:t>kỹ</w:t>
      </w:r>
      <w:proofErr w:type="spellEnd"/>
      <w:r w:rsidRPr="005F66A6">
        <w:rPr>
          <w:rFonts w:eastAsia="SimSun"/>
          <w:sz w:val="28"/>
          <w:szCs w:val="28"/>
          <w:lang w:val="en-US"/>
        </w:rPr>
        <w:t xml:space="preserve"> </w:t>
      </w:r>
      <w:proofErr w:type="spellStart"/>
      <w:r w:rsidRPr="005F66A6">
        <w:rPr>
          <w:rFonts w:eastAsia="SimSun"/>
          <w:sz w:val="28"/>
          <w:szCs w:val="28"/>
          <w:lang w:val="en-US"/>
        </w:rPr>
        <w:t>thuật</w:t>
      </w:r>
      <w:proofErr w:type="spellEnd"/>
      <w:r w:rsidRPr="005F66A6">
        <w:rPr>
          <w:rFonts w:eastAsia="SimSun"/>
          <w:sz w:val="28"/>
          <w:szCs w:val="28"/>
          <w:lang w:val="en-US"/>
        </w:rPr>
        <w:t xml:space="preserve">, </w:t>
      </w:r>
      <w:proofErr w:type="spellStart"/>
      <w:r w:rsidRPr="005F66A6">
        <w:rPr>
          <w:rFonts w:eastAsia="SimSun"/>
          <w:sz w:val="28"/>
          <w:szCs w:val="28"/>
          <w:lang w:val="en-US"/>
        </w:rPr>
        <w:t>công</w:t>
      </w:r>
      <w:proofErr w:type="spellEnd"/>
      <w:r w:rsidRPr="005F66A6">
        <w:rPr>
          <w:rFonts w:eastAsia="SimSun"/>
          <w:sz w:val="28"/>
          <w:szCs w:val="28"/>
          <w:lang w:val="en-US"/>
        </w:rPr>
        <w:t xml:space="preserve"> </w:t>
      </w:r>
      <w:proofErr w:type="spellStart"/>
      <w:r w:rsidRPr="005F66A6">
        <w:rPr>
          <w:rFonts w:eastAsia="SimSun"/>
          <w:sz w:val="28"/>
          <w:szCs w:val="28"/>
          <w:lang w:val="en-US"/>
        </w:rPr>
        <w:t>nghệ</w:t>
      </w:r>
      <w:proofErr w:type="spellEnd"/>
      <w:r w:rsidRPr="005F66A6">
        <w:rPr>
          <w:rFonts w:eastAsia="SimSun"/>
          <w:sz w:val="28"/>
          <w:szCs w:val="28"/>
          <w:lang w:val="en-US"/>
        </w:rPr>
        <w:t xml:space="preserve"> </w:t>
      </w:r>
      <w:proofErr w:type="spellStart"/>
      <w:r w:rsidRPr="005F66A6">
        <w:rPr>
          <w:rFonts w:eastAsia="SimSun"/>
          <w:sz w:val="28"/>
          <w:szCs w:val="28"/>
          <w:lang w:val="en-US"/>
        </w:rPr>
        <w:t>mới</w:t>
      </w:r>
      <w:proofErr w:type="spellEnd"/>
      <w:r w:rsidRPr="005F66A6">
        <w:rPr>
          <w:rFonts w:eastAsia="SimSun"/>
          <w:sz w:val="28"/>
          <w:szCs w:val="28"/>
          <w:lang w:val="en-US"/>
        </w:rPr>
        <w:t xml:space="preserve"> </w:t>
      </w:r>
      <w:proofErr w:type="spellStart"/>
      <w:r w:rsidRPr="005F66A6">
        <w:rPr>
          <w:rFonts w:eastAsia="SimSun"/>
          <w:sz w:val="28"/>
          <w:szCs w:val="28"/>
          <w:lang w:val="en-US"/>
        </w:rPr>
        <w:t>và</w:t>
      </w:r>
      <w:proofErr w:type="spellEnd"/>
      <w:r w:rsidRPr="005F66A6">
        <w:rPr>
          <w:rFonts w:eastAsia="SimSun"/>
          <w:sz w:val="28"/>
          <w:szCs w:val="28"/>
          <w:lang w:val="en-US"/>
        </w:rPr>
        <w:t xml:space="preserve"> </w:t>
      </w:r>
      <w:proofErr w:type="spellStart"/>
      <w:r w:rsidRPr="005F66A6">
        <w:rPr>
          <w:rFonts w:eastAsia="SimSun"/>
          <w:sz w:val="28"/>
          <w:szCs w:val="28"/>
          <w:lang w:val="en-US"/>
        </w:rPr>
        <w:t>thực</w:t>
      </w:r>
      <w:proofErr w:type="spellEnd"/>
      <w:r w:rsidRPr="005F66A6">
        <w:rPr>
          <w:rFonts w:eastAsia="SimSun"/>
          <w:sz w:val="28"/>
          <w:szCs w:val="28"/>
          <w:lang w:val="en-US"/>
        </w:rPr>
        <w:t xml:space="preserve"> </w:t>
      </w:r>
      <w:proofErr w:type="spellStart"/>
      <w:r w:rsidRPr="005F66A6">
        <w:rPr>
          <w:rFonts w:eastAsia="SimSun"/>
          <w:sz w:val="28"/>
          <w:szCs w:val="28"/>
          <w:lang w:val="en-US"/>
        </w:rPr>
        <w:t>hiện</w:t>
      </w:r>
      <w:proofErr w:type="spellEnd"/>
      <w:r w:rsidRPr="005F66A6">
        <w:rPr>
          <w:rFonts w:eastAsia="SimSun"/>
          <w:sz w:val="28"/>
          <w:szCs w:val="28"/>
          <w:lang w:val="en-US"/>
        </w:rPr>
        <w:t xml:space="preserve"> </w:t>
      </w:r>
      <w:proofErr w:type="spellStart"/>
      <w:r w:rsidRPr="005F66A6">
        <w:rPr>
          <w:rFonts w:eastAsia="SimSun"/>
          <w:sz w:val="28"/>
          <w:szCs w:val="28"/>
          <w:lang w:val="en-US"/>
        </w:rPr>
        <w:t>thành</w:t>
      </w:r>
      <w:proofErr w:type="spellEnd"/>
      <w:r w:rsidRPr="005F66A6">
        <w:rPr>
          <w:rFonts w:eastAsia="SimSun"/>
          <w:sz w:val="28"/>
          <w:szCs w:val="28"/>
          <w:lang w:val="en-US"/>
        </w:rPr>
        <w:t xml:space="preserve"> </w:t>
      </w:r>
      <w:proofErr w:type="spellStart"/>
      <w:r w:rsidRPr="005F66A6">
        <w:rPr>
          <w:rFonts w:eastAsia="SimSun"/>
          <w:sz w:val="28"/>
          <w:szCs w:val="28"/>
          <w:lang w:val="en-US"/>
        </w:rPr>
        <w:t>thạo</w:t>
      </w:r>
      <w:proofErr w:type="spellEnd"/>
      <w:r w:rsidRPr="005F66A6">
        <w:rPr>
          <w:rFonts w:eastAsia="SimSun"/>
          <w:sz w:val="28"/>
          <w:szCs w:val="28"/>
          <w:lang w:val="en-US"/>
        </w:rPr>
        <w:t xml:space="preserve"> </w:t>
      </w:r>
      <w:proofErr w:type="spellStart"/>
      <w:r w:rsidRPr="005F66A6">
        <w:rPr>
          <w:rFonts w:eastAsia="SimSun"/>
          <w:sz w:val="28"/>
          <w:szCs w:val="28"/>
          <w:lang w:val="en-US"/>
        </w:rPr>
        <w:t>các</w:t>
      </w:r>
      <w:proofErr w:type="spellEnd"/>
      <w:r w:rsidRPr="005F66A6">
        <w:rPr>
          <w:rFonts w:eastAsia="SimSun"/>
          <w:sz w:val="28"/>
          <w:szCs w:val="28"/>
          <w:lang w:val="en-US"/>
        </w:rPr>
        <w:t xml:space="preserve"> </w:t>
      </w:r>
      <w:proofErr w:type="spellStart"/>
      <w:r w:rsidRPr="005F66A6">
        <w:rPr>
          <w:rFonts w:eastAsia="SimSun"/>
          <w:sz w:val="28"/>
          <w:szCs w:val="28"/>
          <w:lang w:val="en-US"/>
        </w:rPr>
        <w:t>kỹ</w:t>
      </w:r>
      <w:proofErr w:type="spellEnd"/>
      <w:r w:rsidRPr="005F66A6">
        <w:rPr>
          <w:rFonts w:eastAsia="SimSun"/>
          <w:sz w:val="28"/>
          <w:szCs w:val="28"/>
          <w:lang w:val="en-US"/>
        </w:rPr>
        <w:t xml:space="preserve"> </w:t>
      </w:r>
      <w:proofErr w:type="spellStart"/>
      <w:r w:rsidRPr="005F66A6">
        <w:rPr>
          <w:rFonts w:eastAsia="SimSun"/>
          <w:sz w:val="28"/>
          <w:szCs w:val="28"/>
          <w:lang w:val="en-US"/>
        </w:rPr>
        <w:t>năng</w:t>
      </w:r>
      <w:proofErr w:type="spellEnd"/>
      <w:r w:rsidRPr="005F66A6">
        <w:rPr>
          <w:rFonts w:eastAsia="SimSun"/>
          <w:sz w:val="28"/>
          <w:szCs w:val="28"/>
          <w:lang w:val="en-US"/>
        </w:rPr>
        <w:t xml:space="preserve"> </w:t>
      </w:r>
      <w:proofErr w:type="spellStart"/>
      <w:r w:rsidRPr="005F66A6">
        <w:rPr>
          <w:rFonts w:eastAsia="SimSun"/>
          <w:sz w:val="28"/>
          <w:szCs w:val="28"/>
          <w:lang w:val="en-US"/>
        </w:rPr>
        <w:t>cũng</w:t>
      </w:r>
      <w:proofErr w:type="spellEnd"/>
      <w:r w:rsidRPr="005F66A6">
        <w:rPr>
          <w:rFonts w:eastAsia="SimSun"/>
          <w:sz w:val="28"/>
          <w:szCs w:val="28"/>
          <w:lang w:val="en-US"/>
        </w:rPr>
        <w:t xml:space="preserve"> </w:t>
      </w:r>
      <w:proofErr w:type="spellStart"/>
      <w:r w:rsidRPr="005F66A6">
        <w:rPr>
          <w:rFonts w:eastAsia="SimSun"/>
          <w:sz w:val="28"/>
          <w:szCs w:val="28"/>
          <w:lang w:val="en-US"/>
        </w:rPr>
        <w:t>như</w:t>
      </w:r>
      <w:proofErr w:type="spellEnd"/>
      <w:r w:rsidRPr="005F66A6">
        <w:rPr>
          <w:rFonts w:eastAsia="SimSun"/>
          <w:sz w:val="28"/>
          <w:szCs w:val="28"/>
          <w:lang w:val="en-US"/>
        </w:rPr>
        <w:t xml:space="preserve"> </w:t>
      </w:r>
      <w:proofErr w:type="spellStart"/>
      <w:r w:rsidRPr="005F66A6">
        <w:rPr>
          <w:rFonts w:eastAsia="SimSun"/>
          <w:sz w:val="28"/>
          <w:szCs w:val="28"/>
          <w:lang w:val="en-US"/>
        </w:rPr>
        <w:t>đảm</w:t>
      </w:r>
      <w:proofErr w:type="spellEnd"/>
      <w:r w:rsidRPr="005F66A6">
        <w:rPr>
          <w:rFonts w:eastAsia="SimSun"/>
          <w:sz w:val="28"/>
          <w:szCs w:val="28"/>
          <w:lang w:val="en-US"/>
        </w:rPr>
        <w:t xml:space="preserve"> </w:t>
      </w:r>
      <w:proofErr w:type="spellStart"/>
      <w:r w:rsidRPr="005F66A6">
        <w:rPr>
          <w:rFonts w:eastAsia="SimSun"/>
          <w:sz w:val="28"/>
          <w:szCs w:val="28"/>
          <w:lang w:val="en-US"/>
        </w:rPr>
        <w:t>bảo</w:t>
      </w:r>
      <w:proofErr w:type="spellEnd"/>
      <w:r w:rsidRPr="005F66A6">
        <w:rPr>
          <w:rFonts w:eastAsia="SimSun"/>
          <w:sz w:val="28"/>
          <w:szCs w:val="28"/>
          <w:lang w:val="en-US"/>
        </w:rPr>
        <w:t xml:space="preserve"> an </w:t>
      </w:r>
      <w:proofErr w:type="spellStart"/>
      <w:r w:rsidRPr="005F66A6">
        <w:rPr>
          <w:rFonts w:eastAsia="SimSun"/>
          <w:sz w:val="28"/>
          <w:szCs w:val="28"/>
          <w:lang w:val="en-US"/>
        </w:rPr>
        <w:t>toàn</w:t>
      </w:r>
      <w:proofErr w:type="spellEnd"/>
      <w:r w:rsidRPr="005F66A6">
        <w:rPr>
          <w:rFonts w:eastAsia="SimSun"/>
          <w:sz w:val="28"/>
          <w:szCs w:val="28"/>
          <w:lang w:val="en-US"/>
        </w:rPr>
        <w:t xml:space="preserve">, </w:t>
      </w:r>
      <w:proofErr w:type="spellStart"/>
      <w:r w:rsidRPr="005F66A6">
        <w:rPr>
          <w:rFonts w:eastAsia="SimSun"/>
          <w:sz w:val="28"/>
          <w:szCs w:val="28"/>
          <w:lang w:val="en-US"/>
        </w:rPr>
        <w:t>vệ</w:t>
      </w:r>
      <w:proofErr w:type="spellEnd"/>
      <w:r w:rsidRPr="005F66A6">
        <w:rPr>
          <w:rFonts w:eastAsia="SimSun"/>
          <w:sz w:val="28"/>
          <w:szCs w:val="28"/>
          <w:lang w:val="en-US"/>
        </w:rPr>
        <w:t xml:space="preserve"> </w:t>
      </w:r>
      <w:proofErr w:type="spellStart"/>
      <w:r w:rsidRPr="005F66A6">
        <w:rPr>
          <w:rFonts w:eastAsia="SimSun"/>
          <w:sz w:val="28"/>
          <w:szCs w:val="28"/>
          <w:lang w:val="en-US"/>
        </w:rPr>
        <w:t>sinh</w:t>
      </w:r>
      <w:proofErr w:type="spellEnd"/>
      <w:r w:rsidRPr="005F66A6">
        <w:rPr>
          <w:rFonts w:eastAsia="SimSun"/>
          <w:sz w:val="28"/>
          <w:szCs w:val="28"/>
          <w:lang w:val="en-US"/>
        </w:rPr>
        <w:t xml:space="preserve"> </w:t>
      </w:r>
      <w:proofErr w:type="spellStart"/>
      <w:r w:rsidRPr="005F66A6">
        <w:rPr>
          <w:rFonts w:eastAsia="SimSun"/>
          <w:sz w:val="28"/>
          <w:szCs w:val="28"/>
          <w:lang w:val="en-US"/>
        </w:rPr>
        <w:t>lao</w:t>
      </w:r>
      <w:proofErr w:type="spellEnd"/>
      <w:r w:rsidRPr="005F66A6">
        <w:rPr>
          <w:rFonts w:eastAsia="SimSun"/>
          <w:sz w:val="28"/>
          <w:szCs w:val="28"/>
          <w:lang w:val="en-US"/>
        </w:rPr>
        <w:t xml:space="preserve"> </w:t>
      </w:r>
      <w:proofErr w:type="spellStart"/>
      <w:r w:rsidRPr="005F66A6">
        <w:rPr>
          <w:rFonts w:eastAsia="SimSun"/>
          <w:sz w:val="28"/>
          <w:szCs w:val="28"/>
          <w:lang w:val="en-US"/>
        </w:rPr>
        <w:t>động</w:t>
      </w:r>
      <w:proofErr w:type="spellEnd"/>
      <w:r w:rsidRPr="005F66A6">
        <w:rPr>
          <w:rFonts w:eastAsia="SimSun"/>
          <w:sz w:val="28"/>
          <w:szCs w:val="28"/>
          <w:lang w:val="en-US"/>
        </w:rPr>
        <w:t xml:space="preserve">, </w:t>
      </w:r>
      <w:proofErr w:type="spellStart"/>
      <w:r w:rsidRPr="005F66A6">
        <w:rPr>
          <w:rFonts w:eastAsia="SimSun"/>
          <w:sz w:val="28"/>
          <w:szCs w:val="28"/>
          <w:lang w:val="en-US"/>
        </w:rPr>
        <w:t>tổ</w:t>
      </w:r>
      <w:proofErr w:type="spellEnd"/>
      <w:r w:rsidRPr="005F66A6">
        <w:rPr>
          <w:rFonts w:eastAsia="SimSun"/>
          <w:sz w:val="28"/>
          <w:szCs w:val="28"/>
          <w:lang w:val="en-US"/>
        </w:rPr>
        <w:t xml:space="preserve"> </w:t>
      </w:r>
      <w:proofErr w:type="spellStart"/>
      <w:r w:rsidRPr="005F66A6">
        <w:rPr>
          <w:rFonts w:eastAsia="SimSun"/>
          <w:sz w:val="28"/>
          <w:szCs w:val="28"/>
          <w:lang w:val="en-US"/>
        </w:rPr>
        <w:t>chức</w:t>
      </w:r>
      <w:proofErr w:type="spellEnd"/>
      <w:r w:rsidRPr="005F66A6">
        <w:rPr>
          <w:rFonts w:eastAsia="SimSun"/>
          <w:sz w:val="28"/>
          <w:szCs w:val="28"/>
          <w:lang w:val="en-US"/>
        </w:rPr>
        <w:t xml:space="preserve"> </w:t>
      </w:r>
      <w:proofErr w:type="spellStart"/>
      <w:r w:rsidRPr="005F66A6">
        <w:rPr>
          <w:rFonts w:eastAsia="SimSun"/>
          <w:sz w:val="28"/>
          <w:szCs w:val="28"/>
          <w:lang w:val="en-US"/>
        </w:rPr>
        <w:t>các</w:t>
      </w:r>
      <w:proofErr w:type="spellEnd"/>
      <w:r w:rsidRPr="005F66A6">
        <w:rPr>
          <w:rFonts w:eastAsia="SimSun"/>
          <w:sz w:val="28"/>
          <w:szCs w:val="28"/>
          <w:lang w:val="en-US"/>
        </w:rPr>
        <w:t xml:space="preserve"> </w:t>
      </w:r>
      <w:proofErr w:type="spellStart"/>
      <w:r w:rsidRPr="005F66A6">
        <w:rPr>
          <w:rFonts w:eastAsia="SimSun"/>
          <w:sz w:val="28"/>
          <w:szCs w:val="28"/>
          <w:lang w:val="en-US"/>
        </w:rPr>
        <w:t>hoạt</w:t>
      </w:r>
      <w:proofErr w:type="spellEnd"/>
      <w:r w:rsidRPr="005F66A6">
        <w:rPr>
          <w:rFonts w:eastAsia="SimSun"/>
          <w:sz w:val="28"/>
          <w:szCs w:val="28"/>
          <w:lang w:val="en-US"/>
        </w:rPr>
        <w:t xml:space="preserve"> </w:t>
      </w:r>
      <w:proofErr w:type="spellStart"/>
      <w:r w:rsidRPr="005F66A6">
        <w:rPr>
          <w:rFonts w:eastAsia="SimSun"/>
          <w:sz w:val="28"/>
          <w:szCs w:val="28"/>
          <w:lang w:val="en-US"/>
        </w:rPr>
        <w:t>động</w:t>
      </w:r>
      <w:proofErr w:type="spellEnd"/>
      <w:r w:rsidRPr="005F66A6">
        <w:rPr>
          <w:rFonts w:eastAsia="SimSun"/>
          <w:sz w:val="28"/>
          <w:szCs w:val="28"/>
          <w:lang w:val="en-US"/>
        </w:rPr>
        <w:t xml:space="preserve"> </w:t>
      </w:r>
      <w:proofErr w:type="spellStart"/>
      <w:r w:rsidRPr="005F66A6">
        <w:rPr>
          <w:rFonts w:eastAsia="SimSun"/>
          <w:sz w:val="28"/>
          <w:szCs w:val="28"/>
          <w:lang w:val="en-US"/>
        </w:rPr>
        <w:t>lao</w:t>
      </w:r>
      <w:proofErr w:type="spellEnd"/>
      <w:r w:rsidRPr="005F66A6">
        <w:rPr>
          <w:rFonts w:eastAsia="SimSun"/>
          <w:sz w:val="28"/>
          <w:szCs w:val="28"/>
          <w:lang w:val="en-US"/>
        </w:rPr>
        <w:t xml:space="preserve"> </w:t>
      </w:r>
      <w:proofErr w:type="spellStart"/>
      <w:r w:rsidRPr="005F66A6">
        <w:rPr>
          <w:rFonts w:eastAsia="SimSun"/>
          <w:sz w:val="28"/>
          <w:szCs w:val="28"/>
          <w:lang w:val="en-US"/>
        </w:rPr>
        <w:t>động</w:t>
      </w:r>
      <w:proofErr w:type="spellEnd"/>
      <w:r w:rsidRPr="005F66A6">
        <w:rPr>
          <w:rFonts w:eastAsia="SimSun"/>
          <w:sz w:val="28"/>
          <w:szCs w:val="28"/>
          <w:lang w:val="en-US"/>
        </w:rPr>
        <w:t xml:space="preserve"> </w:t>
      </w:r>
      <w:proofErr w:type="spellStart"/>
      <w:r w:rsidRPr="005F66A6">
        <w:rPr>
          <w:rFonts w:eastAsia="SimSun"/>
          <w:sz w:val="28"/>
          <w:szCs w:val="28"/>
          <w:lang w:val="en-US"/>
        </w:rPr>
        <w:t>sản</w:t>
      </w:r>
      <w:proofErr w:type="spellEnd"/>
      <w:r w:rsidRPr="005F66A6">
        <w:rPr>
          <w:rFonts w:eastAsia="SimSun"/>
          <w:sz w:val="28"/>
          <w:szCs w:val="28"/>
          <w:lang w:val="en-US"/>
        </w:rPr>
        <w:t xml:space="preserve"> </w:t>
      </w:r>
      <w:proofErr w:type="spellStart"/>
      <w:r w:rsidRPr="005F66A6">
        <w:rPr>
          <w:rFonts w:eastAsia="SimSun"/>
          <w:sz w:val="28"/>
          <w:szCs w:val="28"/>
          <w:lang w:val="en-US"/>
        </w:rPr>
        <w:t>xuất</w:t>
      </w:r>
      <w:proofErr w:type="spellEnd"/>
      <w:r w:rsidRPr="005F66A6">
        <w:rPr>
          <w:rFonts w:eastAsia="SimSun"/>
          <w:sz w:val="28"/>
          <w:szCs w:val="28"/>
          <w:lang w:val="en-US"/>
        </w:rPr>
        <w:t xml:space="preserve">, </w:t>
      </w:r>
      <w:proofErr w:type="spellStart"/>
      <w:r w:rsidRPr="005F66A6">
        <w:rPr>
          <w:rFonts w:eastAsia="SimSun"/>
          <w:sz w:val="28"/>
          <w:szCs w:val="28"/>
          <w:lang w:val="en-US"/>
        </w:rPr>
        <w:t>dịch</w:t>
      </w:r>
      <w:proofErr w:type="spellEnd"/>
      <w:r w:rsidRPr="005F66A6">
        <w:rPr>
          <w:rFonts w:eastAsia="SimSun"/>
          <w:sz w:val="28"/>
          <w:szCs w:val="28"/>
          <w:lang w:val="en-US"/>
        </w:rPr>
        <w:t xml:space="preserve"> </w:t>
      </w:r>
      <w:proofErr w:type="spellStart"/>
      <w:r w:rsidRPr="005F66A6">
        <w:rPr>
          <w:rFonts w:eastAsia="SimSun"/>
          <w:sz w:val="28"/>
          <w:szCs w:val="28"/>
          <w:lang w:val="en-US"/>
        </w:rPr>
        <w:t>vụ</w:t>
      </w:r>
      <w:proofErr w:type="spellEnd"/>
      <w:r w:rsidRPr="005F66A6">
        <w:rPr>
          <w:rFonts w:eastAsia="SimSun"/>
          <w:sz w:val="28"/>
          <w:szCs w:val="28"/>
          <w:lang w:val="en-US"/>
        </w:rPr>
        <w:t xml:space="preserve"> </w:t>
      </w:r>
      <w:proofErr w:type="spellStart"/>
      <w:r w:rsidRPr="005F66A6">
        <w:rPr>
          <w:rFonts w:eastAsia="SimSun"/>
          <w:sz w:val="28"/>
          <w:szCs w:val="28"/>
          <w:lang w:val="en-US"/>
        </w:rPr>
        <w:t>của</w:t>
      </w:r>
      <w:proofErr w:type="spellEnd"/>
      <w:r w:rsidRPr="005F66A6">
        <w:rPr>
          <w:rFonts w:eastAsia="SimSun"/>
          <w:sz w:val="28"/>
          <w:szCs w:val="28"/>
          <w:lang w:val="en-US"/>
        </w:rPr>
        <w:t xml:space="preserve"> </w:t>
      </w:r>
      <w:proofErr w:type="spellStart"/>
      <w:r w:rsidRPr="005F66A6">
        <w:rPr>
          <w:rFonts w:eastAsia="SimSun"/>
          <w:sz w:val="28"/>
          <w:szCs w:val="28"/>
          <w:lang w:val="en-US"/>
        </w:rPr>
        <w:t>nghề</w:t>
      </w:r>
      <w:proofErr w:type="spellEnd"/>
      <w:r w:rsidRPr="005F66A6">
        <w:rPr>
          <w:rFonts w:eastAsia="SimSun"/>
          <w:sz w:val="28"/>
          <w:szCs w:val="28"/>
          <w:lang w:val="en-US"/>
        </w:rPr>
        <w:t xml:space="preserve">. </w:t>
      </w:r>
      <w:proofErr w:type="spellStart"/>
      <w:r w:rsidRPr="005F66A6">
        <w:rPr>
          <w:rFonts w:eastAsia="SimSun"/>
          <w:sz w:val="28"/>
          <w:szCs w:val="28"/>
          <w:lang w:val="en-US"/>
        </w:rPr>
        <w:t>Quá</w:t>
      </w:r>
      <w:proofErr w:type="spellEnd"/>
      <w:r w:rsidRPr="005F66A6">
        <w:rPr>
          <w:rFonts w:eastAsia="SimSun"/>
          <w:sz w:val="28"/>
          <w:szCs w:val="28"/>
          <w:lang w:val="en-US"/>
        </w:rPr>
        <w:t xml:space="preserve"> </w:t>
      </w:r>
      <w:proofErr w:type="spellStart"/>
      <w:r w:rsidRPr="005F66A6">
        <w:rPr>
          <w:rFonts w:eastAsia="SimSun"/>
          <w:sz w:val="28"/>
          <w:szCs w:val="28"/>
          <w:lang w:val="en-US"/>
        </w:rPr>
        <w:t>trình</w:t>
      </w:r>
      <w:proofErr w:type="spellEnd"/>
      <w:r w:rsidRPr="005F66A6">
        <w:rPr>
          <w:rFonts w:eastAsia="SimSun"/>
          <w:sz w:val="28"/>
          <w:szCs w:val="28"/>
          <w:lang w:val="en-US"/>
        </w:rPr>
        <w:t xml:space="preserve">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đi</w:t>
      </w:r>
      <w:proofErr w:type="spellEnd"/>
      <w:r w:rsidRPr="005F66A6">
        <w:rPr>
          <w:rFonts w:eastAsia="SimSun"/>
          <w:sz w:val="28"/>
          <w:szCs w:val="28"/>
          <w:lang w:val="en-US"/>
        </w:rPr>
        <w:t xml:space="preserve"> </w:t>
      </w:r>
      <w:proofErr w:type="spellStart"/>
      <w:r w:rsidRPr="005F66A6">
        <w:rPr>
          <w:rFonts w:eastAsia="SimSun"/>
          <w:sz w:val="28"/>
          <w:szCs w:val="28"/>
          <w:lang w:val="en-US"/>
        </w:rPr>
        <w:t>thực</w:t>
      </w:r>
      <w:proofErr w:type="spellEnd"/>
      <w:r w:rsidRPr="005F66A6">
        <w:rPr>
          <w:rFonts w:eastAsia="SimSun"/>
          <w:sz w:val="28"/>
          <w:szCs w:val="28"/>
          <w:lang w:val="en-US"/>
        </w:rPr>
        <w:t xml:space="preserve"> </w:t>
      </w:r>
      <w:proofErr w:type="spellStart"/>
      <w:r w:rsidRPr="005F66A6">
        <w:rPr>
          <w:rFonts w:eastAsia="SimSun"/>
          <w:sz w:val="28"/>
          <w:szCs w:val="28"/>
          <w:lang w:val="en-US"/>
        </w:rPr>
        <w:t>tập</w:t>
      </w:r>
      <w:proofErr w:type="spellEnd"/>
      <w:r w:rsidRPr="005F66A6">
        <w:rPr>
          <w:rFonts w:eastAsia="SimSun"/>
          <w:sz w:val="28"/>
          <w:szCs w:val="28"/>
          <w:lang w:val="en-US"/>
        </w:rPr>
        <w:t xml:space="preserve"> </w:t>
      </w:r>
      <w:proofErr w:type="spellStart"/>
      <w:r w:rsidRPr="005F66A6">
        <w:rPr>
          <w:rFonts w:eastAsia="SimSun"/>
          <w:sz w:val="28"/>
          <w:szCs w:val="28"/>
          <w:lang w:val="en-US"/>
        </w:rPr>
        <w:t>tại</w:t>
      </w:r>
      <w:proofErr w:type="spellEnd"/>
      <w:r w:rsidRPr="005F66A6">
        <w:rPr>
          <w:rFonts w:eastAsia="SimSun"/>
          <w:sz w:val="28"/>
          <w:szCs w:val="28"/>
          <w:lang w:val="en-US"/>
        </w:rPr>
        <w:t xml:space="preserve"> </w:t>
      </w:r>
      <w:proofErr w:type="spellStart"/>
      <w:r w:rsidRPr="005F66A6">
        <w:rPr>
          <w:rFonts w:eastAsia="SimSun"/>
          <w:sz w:val="28"/>
          <w:szCs w:val="28"/>
          <w:lang w:val="en-US"/>
        </w:rPr>
        <w:t>doanh</w:t>
      </w:r>
      <w:proofErr w:type="spellEnd"/>
      <w:r w:rsidRPr="005F66A6">
        <w:rPr>
          <w:rFonts w:eastAsia="SimSun"/>
          <w:sz w:val="28"/>
          <w:szCs w:val="28"/>
          <w:lang w:val="en-US"/>
        </w:rPr>
        <w:t xml:space="preserve"> </w:t>
      </w:r>
      <w:proofErr w:type="spellStart"/>
      <w:r w:rsidRPr="005F66A6">
        <w:rPr>
          <w:rFonts w:eastAsia="SimSun"/>
          <w:sz w:val="28"/>
          <w:szCs w:val="28"/>
          <w:lang w:val="en-US"/>
        </w:rPr>
        <w:t>nghiệp</w:t>
      </w:r>
      <w:proofErr w:type="spellEnd"/>
      <w:r w:rsidRPr="005F66A6">
        <w:rPr>
          <w:rFonts w:eastAsia="SimSun"/>
          <w:sz w:val="28"/>
          <w:szCs w:val="28"/>
          <w:lang w:val="en-US"/>
        </w:rPr>
        <w:t xml:space="preserve"> </w:t>
      </w:r>
      <w:proofErr w:type="spellStart"/>
      <w:r w:rsidRPr="005F66A6">
        <w:rPr>
          <w:rFonts w:eastAsia="SimSun"/>
          <w:sz w:val="28"/>
          <w:szCs w:val="28"/>
          <w:lang w:val="en-US"/>
        </w:rPr>
        <w:t>không</w:t>
      </w:r>
      <w:proofErr w:type="spellEnd"/>
      <w:r w:rsidRPr="005F66A6">
        <w:rPr>
          <w:rFonts w:eastAsia="SimSun"/>
          <w:sz w:val="28"/>
          <w:szCs w:val="28"/>
          <w:lang w:val="en-US"/>
        </w:rPr>
        <w:t xml:space="preserve"> </w:t>
      </w:r>
      <w:proofErr w:type="spellStart"/>
      <w:r w:rsidRPr="005F66A6">
        <w:rPr>
          <w:rFonts w:eastAsia="SimSun"/>
          <w:sz w:val="28"/>
          <w:szCs w:val="28"/>
          <w:lang w:val="en-US"/>
        </w:rPr>
        <w:t>những</w:t>
      </w:r>
      <w:proofErr w:type="spellEnd"/>
      <w:r w:rsidRPr="005F66A6">
        <w:rPr>
          <w:rFonts w:eastAsia="SimSun"/>
          <w:sz w:val="28"/>
          <w:szCs w:val="28"/>
          <w:lang w:val="en-US"/>
        </w:rPr>
        <w:t xml:space="preserve"> </w:t>
      </w:r>
      <w:proofErr w:type="spellStart"/>
      <w:r w:rsidRPr="005F66A6">
        <w:rPr>
          <w:rFonts w:eastAsia="SimSun"/>
          <w:sz w:val="28"/>
          <w:szCs w:val="28"/>
          <w:lang w:val="en-US"/>
        </w:rPr>
        <w:t>có</w:t>
      </w:r>
      <w:proofErr w:type="spellEnd"/>
      <w:r w:rsidRPr="005F66A6">
        <w:rPr>
          <w:rFonts w:eastAsia="SimSun"/>
          <w:sz w:val="28"/>
          <w:szCs w:val="28"/>
          <w:lang w:val="en-US"/>
        </w:rPr>
        <w:t xml:space="preserve"> </w:t>
      </w:r>
      <w:proofErr w:type="spellStart"/>
      <w:r w:rsidRPr="005F66A6">
        <w:rPr>
          <w:rFonts w:eastAsia="SimSun"/>
          <w:sz w:val="28"/>
          <w:szCs w:val="28"/>
          <w:lang w:val="en-US"/>
        </w:rPr>
        <w:t>thêm</w:t>
      </w:r>
      <w:proofErr w:type="spellEnd"/>
      <w:r w:rsidRPr="005F66A6">
        <w:rPr>
          <w:rFonts w:eastAsia="SimSun"/>
          <w:sz w:val="28"/>
          <w:szCs w:val="28"/>
          <w:lang w:val="en-US"/>
        </w:rPr>
        <w:t xml:space="preserve"> </w:t>
      </w:r>
      <w:proofErr w:type="spellStart"/>
      <w:r w:rsidRPr="005F66A6">
        <w:rPr>
          <w:rFonts w:eastAsia="SimSun"/>
          <w:sz w:val="28"/>
          <w:szCs w:val="28"/>
          <w:lang w:val="en-US"/>
        </w:rPr>
        <w:t>kiến</w:t>
      </w:r>
      <w:proofErr w:type="spellEnd"/>
      <w:r w:rsidRPr="005F66A6">
        <w:rPr>
          <w:rFonts w:eastAsia="SimSun"/>
          <w:sz w:val="28"/>
          <w:szCs w:val="28"/>
          <w:lang w:val="en-US"/>
        </w:rPr>
        <w:t xml:space="preserve"> </w:t>
      </w:r>
      <w:proofErr w:type="spellStart"/>
      <w:r w:rsidRPr="005F66A6">
        <w:rPr>
          <w:rFonts w:eastAsia="SimSun"/>
          <w:sz w:val="28"/>
          <w:szCs w:val="28"/>
          <w:lang w:val="en-US"/>
        </w:rPr>
        <w:t>thức</w:t>
      </w:r>
      <w:proofErr w:type="spellEnd"/>
      <w:r w:rsidRPr="005F66A6">
        <w:rPr>
          <w:rFonts w:eastAsia="SimSun"/>
          <w:sz w:val="28"/>
          <w:szCs w:val="28"/>
          <w:lang w:val="en-US"/>
        </w:rPr>
        <w:t xml:space="preserve"> </w:t>
      </w:r>
      <w:proofErr w:type="spellStart"/>
      <w:r w:rsidRPr="005F66A6">
        <w:rPr>
          <w:rFonts w:eastAsia="SimSun"/>
          <w:sz w:val="28"/>
          <w:szCs w:val="28"/>
          <w:lang w:val="en-US"/>
        </w:rPr>
        <w:t>mà</w:t>
      </w:r>
      <w:proofErr w:type="spellEnd"/>
      <w:r w:rsidRPr="005F66A6">
        <w:rPr>
          <w:rFonts w:eastAsia="SimSun"/>
          <w:sz w:val="28"/>
          <w:szCs w:val="28"/>
          <w:lang w:val="en-US"/>
        </w:rPr>
        <w:t xml:space="preserve"> </w:t>
      </w:r>
      <w:proofErr w:type="spellStart"/>
      <w:r w:rsidRPr="005F66A6">
        <w:rPr>
          <w:rFonts w:eastAsia="SimSun"/>
          <w:sz w:val="28"/>
          <w:szCs w:val="28"/>
          <w:lang w:val="en-US"/>
        </w:rPr>
        <w:t>còn</w:t>
      </w:r>
      <w:proofErr w:type="spellEnd"/>
      <w:r w:rsidRPr="005F66A6">
        <w:rPr>
          <w:rFonts w:eastAsia="SimSun"/>
          <w:sz w:val="28"/>
          <w:szCs w:val="28"/>
          <w:lang w:val="en-US"/>
        </w:rPr>
        <w:t xml:space="preserve"> </w:t>
      </w:r>
      <w:proofErr w:type="spellStart"/>
      <w:r w:rsidRPr="005F66A6">
        <w:rPr>
          <w:rFonts w:eastAsia="SimSun"/>
          <w:sz w:val="28"/>
          <w:szCs w:val="28"/>
          <w:lang w:val="en-US"/>
        </w:rPr>
        <w:t>nhận</w:t>
      </w:r>
      <w:proofErr w:type="spellEnd"/>
      <w:r w:rsidRPr="005F66A6">
        <w:rPr>
          <w:rFonts w:eastAsia="SimSun"/>
          <w:sz w:val="28"/>
          <w:szCs w:val="28"/>
          <w:lang w:val="en-US"/>
        </w:rPr>
        <w:t xml:space="preserve"> </w:t>
      </w:r>
      <w:proofErr w:type="spellStart"/>
      <w:r w:rsidRPr="005F66A6">
        <w:rPr>
          <w:rFonts w:eastAsia="SimSun"/>
          <w:sz w:val="28"/>
          <w:szCs w:val="28"/>
          <w:lang w:val="en-US"/>
        </w:rPr>
        <w:t>được</w:t>
      </w:r>
      <w:proofErr w:type="spellEnd"/>
      <w:r w:rsidRPr="005F66A6">
        <w:rPr>
          <w:rFonts w:eastAsia="SimSun"/>
          <w:sz w:val="28"/>
          <w:szCs w:val="28"/>
          <w:lang w:val="en-US"/>
        </w:rPr>
        <w:t xml:space="preserve"> </w:t>
      </w:r>
      <w:proofErr w:type="spellStart"/>
      <w:r w:rsidRPr="005F66A6">
        <w:rPr>
          <w:rFonts w:eastAsia="SimSun"/>
          <w:sz w:val="28"/>
          <w:szCs w:val="28"/>
          <w:lang w:val="en-US"/>
        </w:rPr>
        <w:t>phản</w:t>
      </w:r>
      <w:proofErr w:type="spellEnd"/>
      <w:r w:rsidRPr="005F66A6">
        <w:rPr>
          <w:rFonts w:eastAsia="SimSun"/>
          <w:sz w:val="28"/>
          <w:szCs w:val="28"/>
          <w:lang w:val="en-US"/>
        </w:rPr>
        <w:t xml:space="preserve"> </w:t>
      </w:r>
      <w:proofErr w:type="spellStart"/>
      <w:r w:rsidRPr="005F66A6">
        <w:rPr>
          <w:rFonts w:eastAsia="SimSun"/>
          <w:sz w:val="28"/>
          <w:szCs w:val="28"/>
          <w:lang w:val="en-US"/>
        </w:rPr>
        <w:t>hồi</w:t>
      </w:r>
      <w:proofErr w:type="spellEnd"/>
      <w:r w:rsidRPr="005F66A6">
        <w:rPr>
          <w:rFonts w:eastAsia="SimSun"/>
          <w:sz w:val="28"/>
          <w:szCs w:val="28"/>
          <w:lang w:val="en-US"/>
        </w:rPr>
        <w:t xml:space="preserve"> </w:t>
      </w:r>
      <w:proofErr w:type="spellStart"/>
      <w:r w:rsidRPr="005F66A6">
        <w:rPr>
          <w:rFonts w:eastAsia="SimSun"/>
          <w:sz w:val="28"/>
          <w:szCs w:val="28"/>
          <w:lang w:val="en-US"/>
        </w:rPr>
        <w:t>tích</w:t>
      </w:r>
      <w:proofErr w:type="spellEnd"/>
      <w:r w:rsidRPr="005F66A6">
        <w:rPr>
          <w:rFonts w:eastAsia="SimSun"/>
          <w:sz w:val="28"/>
          <w:szCs w:val="28"/>
          <w:lang w:val="en-US"/>
        </w:rPr>
        <w:t xml:space="preserve"> </w:t>
      </w:r>
      <w:proofErr w:type="spellStart"/>
      <w:r w:rsidRPr="005F66A6">
        <w:rPr>
          <w:rFonts w:eastAsia="SimSun"/>
          <w:sz w:val="28"/>
          <w:szCs w:val="28"/>
          <w:lang w:val="en-US"/>
        </w:rPr>
        <w:t>cực</w:t>
      </w:r>
      <w:proofErr w:type="spellEnd"/>
      <w:r w:rsidRPr="005F66A6">
        <w:rPr>
          <w:rFonts w:eastAsia="SimSun"/>
          <w:sz w:val="28"/>
          <w:szCs w:val="28"/>
          <w:lang w:val="en-US"/>
        </w:rPr>
        <w:t xml:space="preserve"> </w:t>
      </w:r>
      <w:proofErr w:type="spellStart"/>
      <w:r w:rsidRPr="005F66A6">
        <w:rPr>
          <w:rFonts w:eastAsia="SimSun"/>
          <w:sz w:val="28"/>
          <w:szCs w:val="28"/>
          <w:lang w:val="en-US"/>
        </w:rPr>
        <w:t>từ</w:t>
      </w:r>
      <w:proofErr w:type="spellEnd"/>
      <w:r w:rsidRPr="005F66A6">
        <w:rPr>
          <w:rFonts w:eastAsia="SimSun"/>
          <w:sz w:val="28"/>
          <w:szCs w:val="28"/>
          <w:lang w:val="en-US"/>
        </w:rPr>
        <w:t xml:space="preserve"> </w:t>
      </w:r>
      <w:proofErr w:type="spellStart"/>
      <w:r w:rsidRPr="005F66A6">
        <w:rPr>
          <w:rFonts w:eastAsia="SimSun"/>
          <w:sz w:val="28"/>
          <w:szCs w:val="28"/>
          <w:lang w:val="en-US"/>
        </w:rPr>
        <w:t>phía</w:t>
      </w:r>
      <w:proofErr w:type="spellEnd"/>
      <w:r w:rsidRPr="005F66A6">
        <w:rPr>
          <w:rFonts w:eastAsia="SimSun"/>
          <w:sz w:val="28"/>
          <w:szCs w:val="28"/>
          <w:lang w:val="en-US"/>
        </w:rPr>
        <w:t xml:space="preserve"> </w:t>
      </w:r>
      <w:proofErr w:type="spellStart"/>
      <w:r w:rsidRPr="005F66A6">
        <w:rPr>
          <w:rFonts w:eastAsia="SimSun"/>
          <w:sz w:val="28"/>
          <w:szCs w:val="28"/>
          <w:lang w:val="en-US"/>
        </w:rPr>
        <w:t>doanh</w:t>
      </w:r>
      <w:proofErr w:type="spellEnd"/>
      <w:r w:rsidRPr="005F66A6">
        <w:rPr>
          <w:rFonts w:eastAsia="SimSun"/>
          <w:sz w:val="28"/>
          <w:szCs w:val="28"/>
          <w:lang w:val="en-US"/>
        </w:rPr>
        <w:t xml:space="preserve"> </w:t>
      </w:r>
      <w:proofErr w:type="spellStart"/>
      <w:r w:rsidRPr="005F66A6">
        <w:rPr>
          <w:rFonts w:eastAsia="SimSun"/>
          <w:sz w:val="28"/>
          <w:szCs w:val="28"/>
          <w:lang w:val="en-US"/>
        </w:rPr>
        <w:t>nghiệp</w:t>
      </w:r>
      <w:proofErr w:type="spellEnd"/>
      <w:r w:rsidRPr="005F66A6">
        <w:rPr>
          <w:rFonts w:eastAsia="SimSun"/>
          <w:sz w:val="28"/>
          <w:szCs w:val="28"/>
          <w:lang w:val="en-US"/>
        </w:rPr>
        <w:t xml:space="preserve">. </w:t>
      </w:r>
      <w:proofErr w:type="spellStart"/>
      <w:r w:rsidRPr="005F66A6">
        <w:rPr>
          <w:rFonts w:eastAsia="SimSun"/>
          <w:sz w:val="28"/>
          <w:szCs w:val="28"/>
          <w:lang w:val="en-US"/>
        </w:rPr>
        <w:t>Điều</w:t>
      </w:r>
      <w:proofErr w:type="spellEnd"/>
      <w:r w:rsidRPr="005F66A6">
        <w:rPr>
          <w:rFonts w:eastAsia="SimSun"/>
          <w:sz w:val="28"/>
          <w:szCs w:val="28"/>
          <w:lang w:val="en-US"/>
        </w:rPr>
        <w:t xml:space="preserve"> </w:t>
      </w:r>
      <w:proofErr w:type="spellStart"/>
      <w:r w:rsidRPr="005F66A6">
        <w:rPr>
          <w:rFonts w:eastAsia="SimSun"/>
          <w:sz w:val="28"/>
          <w:szCs w:val="28"/>
          <w:lang w:val="en-US"/>
        </w:rPr>
        <w:t>mang</w:t>
      </w:r>
      <w:proofErr w:type="spellEnd"/>
      <w:r w:rsidRPr="005F66A6">
        <w:rPr>
          <w:rFonts w:eastAsia="SimSun"/>
          <w:sz w:val="28"/>
          <w:szCs w:val="28"/>
          <w:lang w:val="en-US"/>
        </w:rPr>
        <w:t xml:space="preserve"> </w:t>
      </w:r>
      <w:proofErr w:type="spellStart"/>
      <w:r w:rsidRPr="005F66A6">
        <w:rPr>
          <w:rFonts w:eastAsia="SimSun"/>
          <w:sz w:val="28"/>
          <w:szCs w:val="28"/>
          <w:lang w:val="en-US"/>
        </w:rPr>
        <w:t>lại</w:t>
      </w:r>
      <w:proofErr w:type="spellEnd"/>
      <w:r w:rsidRPr="005F66A6">
        <w:rPr>
          <w:rFonts w:eastAsia="SimSun"/>
          <w:sz w:val="28"/>
          <w:szCs w:val="28"/>
          <w:lang w:val="en-US"/>
        </w:rPr>
        <w:t xml:space="preserve"> </w:t>
      </w:r>
      <w:proofErr w:type="spellStart"/>
      <w:r w:rsidRPr="005F66A6">
        <w:rPr>
          <w:rFonts w:eastAsia="SimSun"/>
          <w:sz w:val="28"/>
          <w:szCs w:val="28"/>
          <w:lang w:val="en-US"/>
        </w:rPr>
        <w:t>quan</w:t>
      </w:r>
      <w:proofErr w:type="spellEnd"/>
      <w:r w:rsidRPr="005F66A6">
        <w:rPr>
          <w:rFonts w:eastAsia="SimSun"/>
          <w:sz w:val="28"/>
          <w:szCs w:val="28"/>
          <w:lang w:val="en-US"/>
        </w:rPr>
        <w:t xml:space="preserve"> </w:t>
      </w:r>
      <w:proofErr w:type="spellStart"/>
      <w:r w:rsidRPr="005F66A6">
        <w:rPr>
          <w:rFonts w:eastAsia="SimSun"/>
          <w:sz w:val="28"/>
          <w:szCs w:val="28"/>
          <w:lang w:val="en-US"/>
        </w:rPr>
        <w:t>trọng</w:t>
      </w:r>
      <w:proofErr w:type="spellEnd"/>
      <w:r w:rsidRPr="005F66A6">
        <w:rPr>
          <w:rFonts w:eastAsia="SimSun"/>
          <w:sz w:val="28"/>
          <w:szCs w:val="28"/>
          <w:lang w:val="en-US"/>
        </w:rPr>
        <w:t xml:space="preserve"> </w:t>
      </w:r>
      <w:proofErr w:type="spellStart"/>
      <w:r w:rsidRPr="005F66A6">
        <w:rPr>
          <w:rFonts w:eastAsia="SimSun"/>
          <w:sz w:val="28"/>
          <w:szCs w:val="28"/>
          <w:lang w:val="en-US"/>
        </w:rPr>
        <w:t>hơn</w:t>
      </w:r>
      <w:proofErr w:type="spellEnd"/>
      <w:r w:rsidRPr="005F66A6">
        <w:rPr>
          <w:rFonts w:eastAsia="SimSun"/>
          <w:sz w:val="28"/>
          <w:szCs w:val="28"/>
          <w:lang w:val="en-US"/>
        </w:rPr>
        <w:t xml:space="preserve"> </w:t>
      </w:r>
      <w:proofErr w:type="spellStart"/>
      <w:r w:rsidRPr="005F66A6">
        <w:rPr>
          <w:rFonts w:eastAsia="SimSun"/>
          <w:sz w:val="28"/>
          <w:szCs w:val="28"/>
          <w:lang w:val="en-US"/>
        </w:rPr>
        <w:t>cả</w:t>
      </w:r>
      <w:proofErr w:type="spellEnd"/>
      <w:r w:rsidRPr="005F66A6">
        <w:rPr>
          <w:rFonts w:eastAsia="SimSun"/>
          <w:sz w:val="28"/>
          <w:szCs w:val="28"/>
          <w:lang w:val="en-US"/>
        </w:rPr>
        <w:t xml:space="preserve"> </w:t>
      </w:r>
      <w:proofErr w:type="spellStart"/>
      <w:r w:rsidRPr="005F66A6">
        <w:rPr>
          <w:rFonts w:eastAsia="SimSun"/>
          <w:sz w:val="28"/>
          <w:szCs w:val="28"/>
          <w:lang w:val="en-US"/>
        </w:rPr>
        <w:t>trong</w:t>
      </w:r>
      <w:proofErr w:type="spellEnd"/>
      <w:r w:rsidRPr="005F66A6">
        <w:rPr>
          <w:rFonts w:eastAsia="SimSun"/>
          <w:sz w:val="28"/>
          <w:szCs w:val="28"/>
          <w:lang w:val="en-US"/>
        </w:rPr>
        <w:t xml:space="preserve"> </w:t>
      </w:r>
      <w:proofErr w:type="spellStart"/>
      <w:r w:rsidRPr="005F66A6">
        <w:rPr>
          <w:rFonts w:eastAsia="SimSun"/>
          <w:sz w:val="28"/>
          <w:szCs w:val="28"/>
          <w:lang w:val="en-US"/>
        </w:rPr>
        <w:t>quá</w:t>
      </w:r>
      <w:proofErr w:type="spellEnd"/>
      <w:r w:rsidRPr="005F66A6">
        <w:rPr>
          <w:rFonts w:eastAsia="SimSun"/>
          <w:sz w:val="28"/>
          <w:szCs w:val="28"/>
          <w:lang w:val="en-US"/>
        </w:rPr>
        <w:t xml:space="preserve"> </w:t>
      </w:r>
      <w:proofErr w:type="spellStart"/>
      <w:r w:rsidRPr="005F66A6">
        <w:rPr>
          <w:rFonts w:eastAsia="SimSun"/>
          <w:sz w:val="28"/>
          <w:szCs w:val="28"/>
          <w:lang w:val="en-US"/>
        </w:rPr>
        <w:t>trình</w:t>
      </w:r>
      <w:proofErr w:type="spellEnd"/>
      <w:r w:rsidRPr="005F66A6">
        <w:rPr>
          <w:rFonts w:eastAsia="SimSun"/>
          <w:sz w:val="28"/>
          <w:szCs w:val="28"/>
          <w:lang w:val="en-US"/>
        </w:rPr>
        <w:t xml:space="preserve">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thực</w:t>
      </w:r>
      <w:proofErr w:type="spellEnd"/>
      <w:r w:rsidRPr="005F66A6">
        <w:rPr>
          <w:rFonts w:eastAsia="SimSun"/>
          <w:sz w:val="28"/>
          <w:szCs w:val="28"/>
          <w:lang w:val="en-US"/>
        </w:rPr>
        <w:t xml:space="preserve"> </w:t>
      </w:r>
      <w:proofErr w:type="spellStart"/>
      <w:r w:rsidRPr="005F66A6">
        <w:rPr>
          <w:rFonts w:eastAsia="SimSun"/>
          <w:sz w:val="28"/>
          <w:szCs w:val="28"/>
          <w:lang w:val="en-US"/>
        </w:rPr>
        <w:t>tập</w:t>
      </w:r>
      <w:proofErr w:type="spellEnd"/>
      <w:r w:rsidRPr="005F66A6">
        <w:rPr>
          <w:rFonts w:eastAsia="SimSun"/>
          <w:sz w:val="28"/>
          <w:szCs w:val="28"/>
          <w:lang w:val="en-US"/>
        </w:rPr>
        <w:t xml:space="preserve"> </w:t>
      </w:r>
      <w:proofErr w:type="spellStart"/>
      <w:r w:rsidRPr="005F66A6">
        <w:rPr>
          <w:rFonts w:eastAsia="SimSun"/>
          <w:sz w:val="28"/>
          <w:szCs w:val="28"/>
          <w:lang w:val="en-US"/>
        </w:rPr>
        <w:t>tại</w:t>
      </w:r>
      <w:proofErr w:type="spellEnd"/>
      <w:r w:rsidRPr="005F66A6">
        <w:rPr>
          <w:rFonts w:eastAsia="SimSun"/>
          <w:sz w:val="28"/>
          <w:szCs w:val="28"/>
          <w:lang w:val="en-US"/>
        </w:rPr>
        <w:t xml:space="preserve"> </w:t>
      </w:r>
      <w:proofErr w:type="spellStart"/>
      <w:r w:rsidRPr="005F66A6">
        <w:rPr>
          <w:rFonts w:eastAsia="SimSun"/>
          <w:sz w:val="28"/>
          <w:szCs w:val="28"/>
          <w:lang w:val="en-US"/>
        </w:rPr>
        <w:t>doanh</w:t>
      </w:r>
      <w:proofErr w:type="spellEnd"/>
      <w:r w:rsidRPr="005F66A6">
        <w:rPr>
          <w:rFonts w:eastAsia="SimSun"/>
          <w:sz w:val="28"/>
          <w:szCs w:val="28"/>
          <w:lang w:val="en-US"/>
        </w:rPr>
        <w:t xml:space="preserve"> </w:t>
      </w:r>
      <w:proofErr w:type="spellStart"/>
      <w:r w:rsidRPr="005F66A6">
        <w:rPr>
          <w:rFonts w:eastAsia="SimSun"/>
          <w:sz w:val="28"/>
          <w:szCs w:val="28"/>
          <w:lang w:val="en-US"/>
        </w:rPr>
        <w:t>nghiệp</w:t>
      </w:r>
      <w:proofErr w:type="spellEnd"/>
      <w:r w:rsidRPr="005F66A6">
        <w:rPr>
          <w:rFonts w:eastAsia="SimSun"/>
          <w:sz w:val="28"/>
          <w:szCs w:val="28"/>
          <w:lang w:val="en-US"/>
        </w:rPr>
        <w:t xml:space="preserve"> </w:t>
      </w:r>
      <w:proofErr w:type="spellStart"/>
      <w:r w:rsidRPr="005F66A6">
        <w:rPr>
          <w:rFonts w:eastAsia="SimSun"/>
          <w:sz w:val="28"/>
          <w:szCs w:val="28"/>
          <w:lang w:val="en-US"/>
        </w:rPr>
        <w:t>chính</w:t>
      </w:r>
      <w:proofErr w:type="spellEnd"/>
      <w:r w:rsidRPr="005F66A6">
        <w:rPr>
          <w:rFonts w:eastAsia="SimSun"/>
          <w:sz w:val="28"/>
          <w:szCs w:val="28"/>
          <w:lang w:val="en-US"/>
        </w:rPr>
        <w:t xml:space="preserve"> </w:t>
      </w:r>
      <w:proofErr w:type="spellStart"/>
      <w:r w:rsidRPr="005F66A6">
        <w:rPr>
          <w:rFonts w:eastAsia="SimSun"/>
          <w:sz w:val="28"/>
          <w:szCs w:val="28"/>
          <w:lang w:val="en-US"/>
        </w:rPr>
        <w:t>là</w:t>
      </w:r>
      <w:proofErr w:type="spellEnd"/>
      <w:r w:rsidRPr="005F66A6">
        <w:rPr>
          <w:rFonts w:eastAsia="SimSun"/>
          <w:sz w:val="28"/>
          <w:szCs w:val="28"/>
          <w:lang w:val="en-US"/>
        </w:rPr>
        <w:t xml:space="preserve"> </w:t>
      </w:r>
      <w:proofErr w:type="spellStart"/>
      <w:r w:rsidRPr="005F66A6">
        <w:rPr>
          <w:rFonts w:eastAsia="SimSun"/>
          <w:sz w:val="28"/>
          <w:szCs w:val="28"/>
          <w:lang w:val="en-US"/>
        </w:rPr>
        <w:t>vững</w:t>
      </w:r>
      <w:proofErr w:type="spellEnd"/>
      <w:r w:rsidRPr="005F66A6">
        <w:rPr>
          <w:rFonts w:eastAsia="SimSun"/>
          <w:sz w:val="28"/>
          <w:szCs w:val="28"/>
          <w:lang w:val="en-US"/>
        </w:rPr>
        <w:t xml:space="preserve"> </w:t>
      </w:r>
      <w:proofErr w:type="spellStart"/>
      <w:r w:rsidRPr="005F66A6">
        <w:rPr>
          <w:rFonts w:eastAsia="SimSun"/>
          <w:sz w:val="28"/>
          <w:szCs w:val="28"/>
          <w:lang w:val="en-US"/>
        </w:rPr>
        <w:t>vàng</w:t>
      </w:r>
      <w:proofErr w:type="spellEnd"/>
      <w:r w:rsidRPr="005F66A6">
        <w:rPr>
          <w:rFonts w:eastAsia="SimSun"/>
          <w:sz w:val="28"/>
          <w:szCs w:val="28"/>
          <w:lang w:val="en-US"/>
        </w:rPr>
        <w:t xml:space="preserve"> </w:t>
      </w:r>
      <w:proofErr w:type="spellStart"/>
      <w:r w:rsidRPr="005F66A6">
        <w:rPr>
          <w:rFonts w:eastAsia="SimSun"/>
          <w:sz w:val="28"/>
          <w:szCs w:val="28"/>
          <w:lang w:val="en-US"/>
        </w:rPr>
        <w:t>chuyên</w:t>
      </w:r>
      <w:proofErr w:type="spellEnd"/>
      <w:r w:rsidRPr="005F66A6">
        <w:rPr>
          <w:rFonts w:eastAsia="SimSun"/>
          <w:sz w:val="28"/>
          <w:szCs w:val="28"/>
          <w:lang w:val="en-US"/>
        </w:rPr>
        <w:t xml:space="preserve"> </w:t>
      </w:r>
      <w:proofErr w:type="spellStart"/>
      <w:r w:rsidRPr="005F66A6">
        <w:rPr>
          <w:rFonts w:eastAsia="SimSun"/>
          <w:sz w:val="28"/>
          <w:szCs w:val="28"/>
          <w:lang w:val="en-US"/>
        </w:rPr>
        <w:t>môn</w:t>
      </w:r>
      <w:proofErr w:type="spellEnd"/>
      <w:r w:rsidRPr="005F66A6">
        <w:rPr>
          <w:rFonts w:eastAsia="SimSun"/>
          <w:sz w:val="28"/>
          <w:szCs w:val="28"/>
          <w:lang w:val="en-US"/>
        </w:rPr>
        <w:t xml:space="preserve">, </w:t>
      </w:r>
      <w:proofErr w:type="spellStart"/>
      <w:r w:rsidRPr="005F66A6">
        <w:rPr>
          <w:rFonts w:eastAsia="SimSun"/>
          <w:sz w:val="28"/>
          <w:szCs w:val="28"/>
          <w:lang w:val="en-US"/>
        </w:rPr>
        <w:t>cập</w:t>
      </w:r>
      <w:proofErr w:type="spellEnd"/>
      <w:r w:rsidRPr="005F66A6">
        <w:rPr>
          <w:rFonts w:eastAsia="SimSun"/>
          <w:sz w:val="28"/>
          <w:szCs w:val="28"/>
          <w:lang w:val="en-US"/>
        </w:rPr>
        <w:t xml:space="preserve"> </w:t>
      </w:r>
      <w:proofErr w:type="spellStart"/>
      <w:r w:rsidRPr="005F66A6">
        <w:rPr>
          <w:rFonts w:eastAsia="SimSun"/>
          <w:sz w:val="28"/>
          <w:szCs w:val="28"/>
          <w:lang w:val="en-US"/>
        </w:rPr>
        <w:t>nhật</w:t>
      </w:r>
      <w:proofErr w:type="spellEnd"/>
      <w:r w:rsidRPr="005F66A6">
        <w:rPr>
          <w:rFonts w:eastAsia="SimSun"/>
          <w:sz w:val="28"/>
          <w:szCs w:val="28"/>
          <w:lang w:val="en-US"/>
        </w:rPr>
        <w:t xml:space="preserve"> </w:t>
      </w:r>
      <w:proofErr w:type="spellStart"/>
      <w:r w:rsidRPr="005F66A6">
        <w:rPr>
          <w:rFonts w:eastAsia="SimSun"/>
          <w:sz w:val="28"/>
          <w:szCs w:val="28"/>
          <w:lang w:val="en-US"/>
        </w:rPr>
        <w:t>kiến</w:t>
      </w:r>
      <w:proofErr w:type="spellEnd"/>
      <w:r w:rsidRPr="005F66A6">
        <w:rPr>
          <w:rFonts w:eastAsia="SimSun"/>
          <w:sz w:val="28"/>
          <w:szCs w:val="28"/>
          <w:lang w:val="en-US"/>
        </w:rPr>
        <w:t xml:space="preserve"> </w:t>
      </w:r>
      <w:proofErr w:type="spellStart"/>
      <w:r w:rsidRPr="005F66A6">
        <w:rPr>
          <w:rFonts w:eastAsia="SimSun"/>
          <w:sz w:val="28"/>
          <w:szCs w:val="28"/>
          <w:lang w:val="en-US"/>
        </w:rPr>
        <w:t>thức</w:t>
      </w:r>
      <w:proofErr w:type="spellEnd"/>
      <w:r w:rsidRPr="005F66A6">
        <w:rPr>
          <w:rFonts w:eastAsia="SimSun"/>
          <w:sz w:val="28"/>
          <w:szCs w:val="28"/>
          <w:lang w:val="en-US"/>
        </w:rPr>
        <w:t xml:space="preserve"> </w:t>
      </w:r>
      <w:proofErr w:type="spellStart"/>
      <w:r w:rsidRPr="005F66A6">
        <w:rPr>
          <w:rFonts w:eastAsia="SimSun"/>
          <w:sz w:val="28"/>
          <w:szCs w:val="28"/>
          <w:lang w:val="en-US"/>
        </w:rPr>
        <w:t>thực</w:t>
      </w:r>
      <w:proofErr w:type="spellEnd"/>
      <w:r w:rsidRPr="005F66A6">
        <w:rPr>
          <w:rFonts w:eastAsia="SimSun"/>
          <w:sz w:val="28"/>
          <w:szCs w:val="28"/>
          <w:lang w:val="en-US"/>
        </w:rPr>
        <w:t xml:space="preserve"> </w:t>
      </w:r>
      <w:proofErr w:type="spellStart"/>
      <w:r w:rsidRPr="005F66A6">
        <w:rPr>
          <w:rFonts w:eastAsia="SimSun"/>
          <w:sz w:val="28"/>
          <w:szCs w:val="28"/>
          <w:lang w:val="en-US"/>
        </w:rPr>
        <w:t>tiễn</w:t>
      </w:r>
      <w:proofErr w:type="spellEnd"/>
      <w:r w:rsidRPr="005F66A6">
        <w:rPr>
          <w:rFonts w:eastAsia="SimSun"/>
          <w:sz w:val="28"/>
          <w:szCs w:val="28"/>
          <w:lang w:val="en-US"/>
        </w:rPr>
        <w:t xml:space="preserve">, </w:t>
      </w:r>
      <w:proofErr w:type="spellStart"/>
      <w:r w:rsidRPr="005F66A6">
        <w:rPr>
          <w:rFonts w:eastAsia="SimSun"/>
          <w:sz w:val="28"/>
          <w:szCs w:val="28"/>
          <w:lang w:val="en-US"/>
        </w:rPr>
        <w:t>dễ</w:t>
      </w:r>
      <w:proofErr w:type="spellEnd"/>
      <w:r w:rsidRPr="005F66A6">
        <w:rPr>
          <w:rFonts w:eastAsia="SimSun"/>
          <w:sz w:val="28"/>
          <w:szCs w:val="28"/>
          <w:lang w:val="en-US"/>
        </w:rPr>
        <w:t xml:space="preserve"> </w:t>
      </w:r>
      <w:proofErr w:type="spellStart"/>
      <w:r w:rsidRPr="005F66A6">
        <w:rPr>
          <w:rFonts w:eastAsia="SimSun"/>
          <w:sz w:val="28"/>
          <w:szCs w:val="28"/>
          <w:lang w:val="en-US"/>
        </w:rPr>
        <w:t>dàng</w:t>
      </w:r>
      <w:proofErr w:type="spellEnd"/>
      <w:r w:rsidRPr="005F66A6">
        <w:rPr>
          <w:rFonts w:eastAsia="SimSun"/>
          <w:sz w:val="28"/>
          <w:szCs w:val="28"/>
          <w:lang w:val="en-US"/>
        </w:rPr>
        <w:t xml:space="preserve"> </w:t>
      </w:r>
      <w:proofErr w:type="spellStart"/>
      <w:r w:rsidRPr="005F66A6">
        <w:rPr>
          <w:rFonts w:eastAsia="SimSun"/>
          <w:sz w:val="28"/>
          <w:szCs w:val="28"/>
          <w:lang w:val="en-US"/>
        </w:rPr>
        <w:t>thích</w:t>
      </w:r>
      <w:proofErr w:type="spellEnd"/>
      <w:r w:rsidRPr="005F66A6">
        <w:rPr>
          <w:rFonts w:eastAsia="SimSun"/>
          <w:sz w:val="28"/>
          <w:szCs w:val="28"/>
          <w:lang w:val="en-US"/>
        </w:rPr>
        <w:t xml:space="preserve"> </w:t>
      </w:r>
      <w:proofErr w:type="spellStart"/>
      <w:r w:rsidRPr="005F66A6">
        <w:rPr>
          <w:rFonts w:eastAsia="SimSun"/>
          <w:sz w:val="28"/>
          <w:szCs w:val="28"/>
          <w:lang w:val="en-US"/>
        </w:rPr>
        <w:t>ứng</w:t>
      </w:r>
      <w:proofErr w:type="spellEnd"/>
      <w:r w:rsidRPr="005F66A6">
        <w:rPr>
          <w:rFonts w:eastAsia="SimSun"/>
          <w:sz w:val="28"/>
          <w:szCs w:val="28"/>
          <w:lang w:val="en-US"/>
        </w:rPr>
        <w:t xml:space="preserve"> </w:t>
      </w:r>
      <w:proofErr w:type="spellStart"/>
      <w:r w:rsidRPr="005F66A6">
        <w:rPr>
          <w:rFonts w:eastAsia="SimSun"/>
          <w:sz w:val="28"/>
          <w:szCs w:val="28"/>
          <w:lang w:val="en-US"/>
        </w:rPr>
        <w:t>với</w:t>
      </w:r>
      <w:proofErr w:type="spellEnd"/>
      <w:r w:rsidRPr="005F66A6">
        <w:rPr>
          <w:rFonts w:eastAsia="SimSun"/>
          <w:sz w:val="28"/>
          <w:szCs w:val="28"/>
          <w:lang w:val="en-US"/>
        </w:rPr>
        <w:t xml:space="preserve"> </w:t>
      </w:r>
      <w:proofErr w:type="spellStart"/>
      <w:r w:rsidRPr="005F66A6">
        <w:rPr>
          <w:rFonts w:eastAsia="SimSun"/>
          <w:sz w:val="28"/>
          <w:szCs w:val="28"/>
          <w:lang w:val="en-US"/>
        </w:rPr>
        <w:t>sản</w:t>
      </w:r>
      <w:proofErr w:type="spellEnd"/>
      <w:r w:rsidRPr="005F66A6">
        <w:rPr>
          <w:rFonts w:eastAsia="SimSun"/>
          <w:sz w:val="28"/>
          <w:szCs w:val="28"/>
          <w:lang w:val="en-US"/>
        </w:rPr>
        <w:t xml:space="preserve"> </w:t>
      </w:r>
      <w:proofErr w:type="spellStart"/>
      <w:r w:rsidRPr="005F66A6">
        <w:rPr>
          <w:rFonts w:eastAsia="SimSun"/>
          <w:sz w:val="28"/>
          <w:szCs w:val="28"/>
          <w:lang w:val="en-US"/>
        </w:rPr>
        <w:t>xuất</w:t>
      </w:r>
      <w:proofErr w:type="spellEnd"/>
      <w:r w:rsidRPr="005F66A6">
        <w:rPr>
          <w:rFonts w:eastAsia="SimSun"/>
          <w:sz w:val="28"/>
          <w:szCs w:val="28"/>
          <w:lang w:val="en-US"/>
        </w:rPr>
        <w:t xml:space="preserve"> (</w:t>
      </w:r>
      <w:r w:rsidRPr="005F66A6">
        <w:rPr>
          <w:rFonts w:eastAsia="SimSun"/>
          <w:i/>
          <w:iCs/>
          <w:color w:val="C00000"/>
          <w:sz w:val="28"/>
          <w:szCs w:val="28"/>
          <w:lang w:val="en-US"/>
        </w:rPr>
        <w:t xml:space="preserve">3.6.04 - </w:t>
      </w:r>
      <w:proofErr w:type="spellStart"/>
      <w:r w:rsidRPr="005F66A6">
        <w:rPr>
          <w:rFonts w:eastAsia="SimSun"/>
          <w:i/>
          <w:iCs/>
          <w:color w:val="C00000"/>
          <w:sz w:val="28"/>
          <w:szCs w:val="28"/>
          <w:lang w:val="en-US"/>
        </w:rPr>
        <w:t>Bộ</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hồ</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sơ</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khảo</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sát</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thu</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thập</w:t>
      </w:r>
      <w:proofErr w:type="spellEnd"/>
      <w:r w:rsidRPr="005F66A6">
        <w:rPr>
          <w:rFonts w:eastAsia="SimSun"/>
          <w:i/>
          <w:iCs/>
          <w:color w:val="C00000"/>
          <w:sz w:val="28"/>
          <w:szCs w:val="28"/>
          <w:lang w:val="en-US"/>
        </w:rPr>
        <w:t xml:space="preserve"> ý </w:t>
      </w:r>
      <w:proofErr w:type="spellStart"/>
      <w:r w:rsidRPr="005F66A6">
        <w:rPr>
          <w:rFonts w:eastAsia="SimSun"/>
          <w:i/>
          <w:iCs/>
          <w:color w:val="C00000"/>
          <w:sz w:val="28"/>
          <w:szCs w:val="28"/>
          <w:lang w:val="en-US"/>
        </w:rPr>
        <w:t>kiến</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của</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doanh</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nghiệp</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về</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quá</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trình</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thực</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tập</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của</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nhà</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giáo</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nghề</w:t>
      </w:r>
      <w:proofErr w:type="spellEnd"/>
      <w:r w:rsidRPr="005F66A6">
        <w:rPr>
          <w:rFonts w:eastAsia="SimSun"/>
          <w:i/>
          <w:iCs/>
          <w:color w:val="C00000"/>
          <w:sz w:val="28"/>
          <w:szCs w:val="28"/>
          <w:lang w:val="en-US"/>
        </w:rPr>
        <w:t xml:space="preserve"> KTCBMA </w:t>
      </w:r>
      <w:proofErr w:type="spellStart"/>
      <w:r w:rsidRPr="005F66A6">
        <w:rPr>
          <w:rFonts w:eastAsia="SimSun"/>
          <w:i/>
          <w:iCs/>
          <w:color w:val="C00000"/>
          <w:sz w:val="28"/>
          <w:szCs w:val="28"/>
          <w:lang w:val="en-US"/>
        </w:rPr>
        <w:t>tạ</w:t>
      </w:r>
      <w:r w:rsidR="008E5315">
        <w:rPr>
          <w:rFonts w:eastAsia="SimSun"/>
          <w:i/>
          <w:iCs/>
          <w:color w:val="C00000"/>
          <w:sz w:val="28"/>
          <w:szCs w:val="28"/>
          <w:lang w:val="en-US"/>
        </w:rPr>
        <w:t>i</w:t>
      </w:r>
      <w:proofErr w:type="spellEnd"/>
      <w:r w:rsidR="008E5315">
        <w:rPr>
          <w:rFonts w:eastAsia="SimSun"/>
          <w:i/>
          <w:iCs/>
          <w:color w:val="C00000"/>
          <w:sz w:val="28"/>
          <w:szCs w:val="28"/>
          <w:lang w:val="en-US"/>
        </w:rPr>
        <w:t xml:space="preserve"> DN </w:t>
      </w:r>
      <w:proofErr w:type="spellStart"/>
      <w:r w:rsidR="00F43624">
        <w:rPr>
          <w:rFonts w:eastAsia="SimSun"/>
          <w:i/>
          <w:iCs/>
          <w:color w:val="C00000"/>
          <w:sz w:val="28"/>
          <w:szCs w:val="28"/>
          <w:lang w:val="en-US"/>
        </w:rPr>
        <w:t>các</w:t>
      </w:r>
      <w:proofErr w:type="spellEnd"/>
      <w:r w:rsidR="00F43624">
        <w:rPr>
          <w:rFonts w:eastAsia="SimSun"/>
          <w:i/>
          <w:iCs/>
          <w:color w:val="C00000"/>
          <w:sz w:val="28"/>
          <w:szCs w:val="28"/>
          <w:lang w:val="en-US"/>
        </w:rPr>
        <w:t xml:space="preserve"> </w:t>
      </w:r>
      <w:proofErr w:type="spellStart"/>
      <w:r w:rsidR="00F43624">
        <w:rPr>
          <w:rFonts w:eastAsia="SimSun"/>
          <w:i/>
          <w:iCs/>
          <w:color w:val="C00000"/>
          <w:sz w:val="28"/>
          <w:szCs w:val="28"/>
          <w:lang w:val="en-US"/>
        </w:rPr>
        <w:t>năm</w:t>
      </w:r>
      <w:proofErr w:type="spellEnd"/>
      <w:r w:rsidR="00F43624">
        <w:rPr>
          <w:rFonts w:eastAsia="SimSun"/>
          <w:i/>
          <w:iCs/>
          <w:color w:val="C00000"/>
          <w:sz w:val="28"/>
          <w:szCs w:val="28"/>
          <w:lang w:val="en-US"/>
        </w:rPr>
        <w:t>)</w:t>
      </w:r>
    </w:p>
    <w:p w14:paraId="4224C37B" w14:textId="77777777" w:rsidR="00360026" w:rsidRPr="005F66A6" w:rsidRDefault="00360026" w:rsidP="000E4778">
      <w:pPr>
        <w:widowControl/>
        <w:autoSpaceDE/>
        <w:autoSpaceDN/>
        <w:spacing w:line="276" w:lineRule="auto"/>
        <w:ind w:firstLine="720"/>
        <w:jc w:val="both"/>
        <w:rPr>
          <w:rFonts w:eastAsia="SimSun"/>
          <w:color w:val="FF0000"/>
          <w:sz w:val="28"/>
          <w:szCs w:val="28"/>
          <w:lang w:val="en-US"/>
        </w:rPr>
      </w:pPr>
      <w:proofErr w:type="spellStart"/>
      <w:r w:rsidRPr="005F66A6">
        <w:rPr>
          <w:rFonts w:eastAsia="SimSun"/>
          <w:color w:val="FF0000"/>
          <w:sz w:val="28"/>
          <w:szCs w:val="28"/>
          <w:lang w:val="en-US"/>
        </w:rPr>
        <w:t>Căn</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cứ</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nội</w:t>
      </w:r>
      <w:proofErr w:type="spellEnd"/>
      <w:r w:rsidRPr="005F66A6">
        <w:rPr>
          <w:rFonts w:eastAsia="SimSun"/>
          <w:color w:val="FF0000"/>
          <w:sz w:val="28"/>
          <w:szCs w:val="28"/>
          <w:lang w:val="en-US"/>
        </w:rPr>
        <w:t xml:space="preserve"> dung </w:t>
      </w:r>
      <w:proofErr w:type="spellStart"/>
      <w:r w:rsidRPr="005F66A6">
        <w:rPr>
          <w:rFonts w:eastAsia="SimSun"/>
          <w:color w:val="FF0000"/>
          <w:sz w:val="28"/>
          <w:szCs w:val="28"/>
          <w:lang w:val="en-US"/>
        </w:rPr>
        <w:t>mô</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tả</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phân</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tích</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trên</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Trường</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tự</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đánh</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giá</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tiêu</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chuẩn</w:t>
      </w:r>
      <w:proofErr w:type="spellEnd"/>
      <w:r w:rsidRPr="005F66A6">
        <w:rPr>
          <w:rFonts w:eastAsia="SimSun"/>
          <w:color w:val="FF0000"/>
          <w:sz w:val="28"/>
          <w:szCs w:val="28"/>
          <w:lang w:val="en-US"/>
        </w:rPr>
        <w:t xml:space="preserve"> </w:t>
      </w:r>
      <w:proofErr w:type="spellStart"/>
      <w:r w:rsidRPr="005F66A6">
        <w:rPr>
          <w:rFonts w:eastAsia="SimSun"/>
          <w:color w:val="FF0000"/>
          <w:sz w:val="28"/>
          <w:szCs w:val="28"/>
          <w:lang w:val="en-US"/>
        </w:rPr>
        <w:t>đạt</w:t>
      </w:r>
      <w:proofErr w:type="spellEnd"/>
      <w:r w:rsidRPr="005F66A6">
        <w:rPr>
          <w:rFonts w:eastAsia="SimSun"/>
          <w:color w:val="FF0000"/>
          <w:sz w:val="28"/>
          <w:szCs w:val="28"/>
          <w:lang w:val="en-US"/>
        </w:rPr>
        <w:t>.</w:t>
      </w:r>
    </w:p>
    <w:p w14:paraId="176C0F31" w14:textId="58B28E0A" w:rsidR="00360026" w:rsidRDefault="00360026" w:rsidP="000E4778">
      <w:pPr>
        <w:widowControl/>
        <w:autoSpaceDE/>
        <w:autoSpaceDN/>
        <w:spacing w:line="276" w:lineRule="auto"/>
        <w:ind w:firstLine="720"/>
        <w:jc w:val="both"/>
        <w:rPr>
          <w:rFonts w:eastAsia="SimSun"/>
          <w:b/>
          <w:bCs/>
          <w:iCs/>
          <w:sz w:val="28"/>
          <w:szCs w:val="28"/>
          <w:lang w:val="vi-VN" w:eastAsia="vi-VN"/>
        </w:rPr>
      </w:pPr>
      <w:proofErr w:type="spellStart"/>
      <w:r w:rsidRPr="005F66A6">
        <w:rPr>
          <w:rFonts w:eastAsia="SimSun"/>
          <w:b/>
          <w:bCs/>
          <w:iCs/>
          <w:sz w:val="28"/>
          <w:szCs w:val="28"/>
          <w:lang w:val="vi-VN" w:eastAsia="vi-VN"/>
        </w:rPr>
        <w:t>Điểm</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tự</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đánh</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giá</w:t>
      </w:r>
      <w:proofErr w:type="spellEnd"/>
      <w:r w:rsidRPr="005F66A6">
        <w:rPr>
          <w:rFonts w:eastAsia="SimSun"/>
          <w:b/>
          <w:bCs/>
          <w:iCs/>
          <w:sz w:val="28"/>
          <w:szCs w:val="28"/>
          <w:lang w:val="vi-VN" w:eastAsia="vi-VN"/>
        </w:rPr>
        <w:t xml:space="preserve"> tiêu </w:t>
      </w:r>
      <w:proofErr w:type="spellStart"/>
      <w:r w:rsidRPr="005F66A6">
        <w:rPr>
          <w:rFonts w:eastAsia="SimSun"/>
          <w:b/>
          <w:bCs/>
          <w:iCs/>
          <w:sz w:val="28"/>
          <w:szCs w:val="28"/>
          <w:lang w:val="vi-VN" w:eastAsia="vi-VN"/>
        </w:rPr>
        <w:t>chuẩn</w:t>
      </w:r>
      <w:proofErr w:type="spellEnd"/>
      <w:r w:rsidRPr="005F66A6">
        <w:rPr>
          <w:rFonts w:eastAsia="SimSun"/>
          <w:b/>
          <w:bCs/>
          <w:iCs/>
          <w:sz w:val="28"/>
          <w:szCs w:val="28"/>
          <w:lang w:val="en-US" w:eastAsia="vi-VN"/>
        </w:rPr>
        <w:t xml:space="preserve"> 6, </w:t>
      </w:r>
      <w:proofErr w:type="spellStart"/>
      <w:r w:rsidRPr="005F66A6">
        <w:rPr>
          <w:rFonts w:eastAsia="SimSun"/>
          <w:b/>
          <w:bCs/>
          <w:iCs/>
          <w:sz w:val="28"/>
          <w:szCs w:val="28"/>
          <w:lang w:val="en-US" w:eastAsia="vi-VN"/>
        </w:rPr>
        <w:t>tiêu</w:t>
      </w:r>
      <w:proofErr w:type="spellEnd"/>
      <w:r w:rsidRPr="005F66A6">
        <w:rPr>
          <w:rFonts w:eastAsia="SimSun"/>
          <w:b/>
          <w:bCs/>
          <w:iCs/>
          <w:sz w:val="28"/>
          <w:szCs w:val="28"/>
          <w:lang w:val="en-US" w:eastAsia="vi-VN"/>
        </w:rPr>
        <w:t xml:space="preserve"> </w:t>
      </w:r>
      <w:proofErr w:type="spellStart"/>
      <w:r w:rsidRPr="005F66A6">
        <w:rPr>
          <w:rFonts w:eastAsia="SimSun"/>
          <w:b/>
          <w:bCs/>
          <w:iCs/>
          <w:sz w:val="28"/>
          <w:szCs w:val="28"/>
          <w:lang w:val="en-US" w:eastAsia="vi-VN"/>
        </w:rPr>
        <w:t>chí</w:t>
      </w:r>
      <w:proofErr w:type="spellEnd"/>
      <w:r w:rsidRPr="005F66A6">
        <w:rPr>
          <w:rFonts w:eastAsia="SimSun"/>
          <w:b/>
          <w:bCs/>
          <w:iCs/>
          <w:sz w:val="28"/>
          <w:szCs w:val="28"/>
          <w:lang w:val="en-US" w:eastAsia="vi-VN"/>
        </w:rPr>
        <w:t xml:space="preserve"> 3</w:t>
      </w:r>
      <w:r w:rsidRPr="005F66A6">
        <w:rPr>
          <w:rFonts w:eastAsia="SimSun"/>
          <w:b/>
          <w:bCs/>
          <w:iCs/>
          <w:sz w:val="28"/>
          <w:szCs w:val="28"/>
          <w:lang w:val="vi-VN" w:eastAsia="vi-VN"/>
        </w:rPr>
        <w:t xml:space="preserve">: 2 </w:t>
      </w:r>
      <w:proofErr w:type="spellStart"/>
      <w:r w:rsidRPr="005F66A6">
        <w:rPr>
          <w:rFonts w:eastAsia="SimSun"/>
          <w:b/>
          <w:bCs/>
          <w:iCs/>
          <w:sz w:val="28"/>
          <w:szCs w:val="28"/>
          <w:lang w:val="vi-VN" w:eastAsia="vi-VN"/>
        </w:rPr>
        <w:t>điểm</w:t>
      </w:r>
      <w:proofErr w:type="spellEnd"/>
    </w:p>
    <w:p w14:paraId="55000859" w14:textId="77777777" w:rsidR="00B47521" w:rsidRPr="005F66A6" w:rsidRDefault="00B47521" w:rsidP="000E4778">
      <w:pPr>
        <w:widowControl/>
        <w:autoSpaceDE/>
        <w:autoSpaceDN/>
        <w:spacing w:line="276" w:lineRule="auto"/>
        <w:ind w:firstLine="720"/>
        <w:jc w:val="both"/>
        <w:rPr>
          <w:rFonts w:eastAsia="SimSun"/>
          <w:b/>
          <w:bCs/>
          <w:iCs/>
          <w:sz w:val="28"/>
          <w:szCs w:val="28"/>
          <w:lang w:val="en-US" w:eastAsia="vi-VN"/>
        </w:rPr>
      </w:pPr>
    </w:p>
    <w:p w14:paraId="278F858C" w14:textId="77777777" w:rsidR="00360026" w:rsidRPr="00EC375D" w:rsidRDefault="00360026" w:rsidP="000E4778">
      <w:pPr>
        <w:spacing w:line="276" w:lineRule="auto"/>
        <w:jc w:val="both"/>
        <w:outlineLvl w:val="2"/>
        <w:rPr>
          <w:rFonts w:ascii="Times New Roman Bold" w:hAnsi="Times New Roman Bold"/>
          <w:b/>
          <w:bCs/>
          <w:spacing w:val="-8"/>
          <w:sz w:val="28"/>
          <w:szCs w:val="28"/>
          <w:lang w:val="pt-BR"/>
        </w:rPr>
      </w:pPr>
      <w:r w:rsidRPr="005D728B">
        <w:rPr>
          <w:rFonts w:ascii="Times New Roman Bold" w:hAnsi="Times New Roman Bold"/>
          <w:b/>
          <w:bCs/>
          <w:spacing w:val="-8"/>
          <w:sz w:val="28"/>
          <w:szCs w:val="28"/>
          <w:lang w:val="pt-BR"/>
        </w:rPr>
        <w:t>Tiêu chuẩn 7: 100% cán bộ quản lý đạt chuẩn về chuyên môn, nghiệp vụ theo quy định.</w:t>
      </w:r>
    </w:p>
    <w:p w14:paraId="48030EEC" w14:textId="77777777" w:rsidR="00360026" w:rsidRPr="005F66A6" w:rsidRDefault="00360026" w:rsidP="000E4778">
      <w:pPr>
        <w:spacing w:line="276" w:lineRule="auto"/>
        <w:ind w:firstLine="720"/>
        <w:jc w:val="both"/>
        <w:rPr>
          <w:b/>
          <w:bCs/>
          <w:iCs/>
          <w:sz w:val="28"/>
          <w:szCs w:val="28"/>
          <w:lang w:val="nl-NL"/>
        </w:rPr>
      </w:pPr>
      <w:r w:rsidRPr="005F66A6">
        <w:rPr>
          <w:b/>
          <w:bCs/>
          <w:iCs/>
          <w:sz w:val="28"/>
          <w:szCs w:val="28"/>
          <w:lang w:val="nl-NL"/>
        </w:rPr>
        <w:t>Mô tả, phân tích, nhận định:</w:t>
      </w:r>
    </w:p>
    <w:p w14:paraId="0E1DAECE" w14:textId="77777777" w:rsidR="00751A85" w:rsidRDefault="00360026" w:rsidP="000E4778">
      <w:pPr>
        <w:widowControl/>
        <w:autoSpaceDE/>
        <w:autoSpaceDN/>
        <w:spacing w:line="276" w:lineRule="auto"/>
        <w:ind w:firstLine="720"/>
        <w:jc w:val="both"/>
        <w:rPr>
          <w:rFonts w:eastAsia="SimSun"/>
          <w:i/>
          <w:iCs/>
          <w:color w:val="C00000"/>
          <w:sz w:val="28"/>
          <w:szCs w:val="28"/>
          <w:lang w:val="en-US"/>
        </w:rPr>
      </w:pPr>
      <w:proofErr w:type="spellStart"/>
      <w:r w:rsidRPr="005F66A6">
        <w:rPr>
          <w:rFonts w:eastAsia="SimSun"/>
          <w:bCs/>
          <w:iCs/>
          <w:sz w:val="28"/>
          <w:szCs w:val="28"/>
          <w:lang w:val="vi-VN"/>
        </w:rPr>
        <w:t>Tính</w:t>
      </w:r>
      <w:proofErr w:type="spellEnd"/>
      <w:r w:rsidRPr="005F66A6">
        <w:rPr>
          <w:rFonts w:eastAsia="SimSun"/>
          <w:bCs/>
          <w:iCs/>
          <w:sz w:val="28"/>
          <w:szCs w:val="28"/>
          <w:lang w:val="vi-VN"/>
        </w:rPr>
        <w:t xml:space="preserve"> </w:t>
      </w:r>
      <w:proofErr w:type="spellStart"/>
      <w:r w:rsidRPr="005F66A6">
        <w:rPr>
          <w:rFonts w:eastAsia="SimSun"/>
          <w:bCs/>
          <w:iCs/>
          <w:sz w:val="28"/>
          <w:szCs w:val="28"/>
          <w:lang w:val="vi-VN"/>
        </w:rPr>
        <w:t>đến</w:t>
      </w:r>
      <w:proofErr w:type="spellEnd"/>
      <w:r w:rsidRPr="005F66A6">
        <w:rPr>
          <w:rFonts w:eastAsia="SimSun"/>
          <w:bCs/>
          <w:iCs/>
          <w:sz w:val="28"/>
          <w:szCs w:val="28"/>
          <w:lang w:val="vi-VN"/>
        </w:rPr>
        <w:t xml:space="preserve"> t</w:t>
      </w:r>
      <w:proofErr w:type="spellStart"/>
      <w:r w:rsidRPr="005F66A6">
        <w:rPr>
          <w:rFonts w:eastAsia="SimSun"/>
          <w:bCs/>
          <w:iCs/>
          <w:sz w:val="28"/>
          <w:szCs w:val="28"/>
          <w:lang w:val="en-US"/>
        </w:rPr>
        <w:t>háng</w:t>
      </w:r>
      <w:proofErr w:type="spellEnd"/>
      <w:r w:rsidRPr="005F66A6">
        <w:rPr>
          <w:rFonts w:eastAsia="SimSun"/>
          <w:bCs/>
          <w:iCs/>
          <w:sz w:val="28"/>
          <w:szCs w:val="28"/>
          <w:lang w:val="en-US"/>
        </w:rPr>
        <w:t xml:space="preserve"> 8/2021</w:t>
      </w:r>
      <w:r w:rsidRPr="005F66A6">
        <w:rPr>
          <w:rFonts w:eastAsia="SimSun"/>
          <w:bCs/>
          <w:iCs/>
          <w:sz w:val="28"/>
          <w:szCs w:val="28"/>
          <w:lang w:val="vi-VN"/>
        </w:rPr>
        <w:t>,</w:t>
      </w:r>
      <w:r w:rsidRPr="005F66A6">
        <w:rPr>
          <w:rFonts w:eastAsia="SimSun"/>
          <w:bCs/>
          <w:iCs/>
          <w:sz w:val="28"/>
          <w:szCs w:val="28"/>
          <w:lang w:val="en-US"/>
        </w:rPr>
        <w:t xml:space="preserve"> </w:t>
      </w:r>
      <w:proofErr w:type="spellStart"/>
      <w:r w:rsidRPr="005F66A6">
        <w:rPr>
          <w:rFonts w:eastAsia="SimSun"/>
          <w:bCs/>
          <w:iCs/>
          <w:sz w:val="28"/>
          <w:szCs w:val="28"/>
          <w:lang w:val="en-US"/>
        </w:rPr>
        <w:t>cán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bộ</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quản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lý</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của</w:t>
      </w:r>
      <w:proofErr w:type="spellEnd"/>
      <w:r w:rsidRPr="005F66A6">
        <w:rPr>
          <w:rFonts w:eastAsia="SimSun"/>
          <w:bCs/>
          <w:iCs/>
          <w:sz w:val="28"/>
          <w:szCs w:val="28"/>
          <w:lang w:val="vi-VN"/>
        </w:rPr>
        <w:t xml:space="preserve"> khoa </w:t>
      </w:r>
      <w:proofErr w:type="spellStart"/>
      <w:r w:rsidRPr="005F66A6">
        <w:rPr>
          <w:rFonts w:eastAsia="SimSun"/>
          <w:bCs/>
          <w:iCs/>
          <w:sz w:val="28"/>
          <w:szCs w:val="28"/>
          <w:lang w:val="en-US"/>
        </w:rPr>
        <w:t>Công</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nghệ</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chế</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biến</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là</w:t>
      </w:r>
      <w:proofErr w:type="spellEnd"/>
      <w:r w:rsidRPr="005F66A6">
        <w:rPr>
          <w:rFonts w:eastAsia="SimSun"/>
          <w:bCs/>
          <w:iCs/>
          <w:sz w:val="28"/>
          <w:szCs w:val="28"/>
          <w:lang w:val="en-US"/>
        </w:rPr>
        <w:t xml:space="preserve"> 01 </w:t>
      </w:r>
      <w:proofErr w:type="spellStart"/>
      <w:r w:rsidRPr="005F66A6">
        <w:rPr>
          <w:rFonts w:eastAsia="SimSun"/>
          <w:bCs/>
          <w:iCs/>
          <w:sz w:val="28"/>
          <w:szCs w:val="28"/>
          <w:lang w:val="en-US"/>
        </w:rPr>
        <w:t>người</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trong</w:t>
      </w:r>
      <w:proofErr w:type="spellEnd"/>
      <w:r w:rsidRPr="005F66A6">
        <w:rPr>
          <w:rFonts w:eastAsia="SimSun"/>
          <w:bCs/>
          <w:iCs/>
          <w:sz w:val="28"/>
          <w:szCs w:val="28"/>
          <w:lang w:val="en-US"/>
        </w:rPr>
        <w:t xml:space="preserve"> </w:t>
      </w:r>
      <w:proofErr w:type="spellStart"/>
      <w:r w:rsidRPr="005F66A6">
        <w:rPr>
          <w:rFonts w:eastAsia="SimSun"/>
          <w:bCs/>
          <w:iCs/>
          <w:sz w:val="28"/>
          <w:szCs w:val="28"/>
          <w:lang w:val="en-US"/>
        </w:rPr>
        <w:t>đó</w:t>
      </w:r>
      <w:proofErr w:type="spellEnd"/>
      <w:r w:rsidRPr="005F66A6">
        <w:rPr>
          <w:rFonts w:eastAsia="SimSun"/>
          <w:bCs/>
          <w:iCs/>
          <w:sz w:val="28"/>
          <w:szCs w:val="28"/>
          <w:lang w:val="vi-VN"/>
        </w:rPr>
        <w:t xml:space="preserve"> </w:t>
      </w:r>
      <w:proofErr w:type="spellStart"/>
      <w:r w:rsidRPr="005F66A6">
        <w:rPr>
          <w:rFonts w:eastAsia="SimSun"/>
          <w:bCs/>
          <w:iCs/>
          <w:sz w:val="28"/>
          <w:szCs w:val="28"/>
          <w:lang w:val="vi-VN"/>
        </w:rPr>
        <w:t>có</w:t>
      </w:r>
      <w:proofErr w:type="spellEnd"/>
      <w:r w:rsidRPr="005F66A6">
        <w:rPr>
          <w:rFonts w:eastAsia="SimSun"/>
          <w:bCs/>
          <w:iCs/>
          <w:sz w:val="28"/>
          <w:szCs w:val="28"/>
          <w:lang w:val="vi-VN"/>
        </w:rPr>
        <w:t xml:space="preserve"> 01 </w:t>
      </w:r>
      <w:proofErr w:type="spellStart"/>
      <w:r w:rsidRPr="005F66A6">
        <w:rPr>
          <w:rFonts w:eastAsia="SimSun"/>
          <w:bCs/>
          <w:iCs/>
          <w:sz w:val="28"/>
          <w:szCs w:val="28"/>
          <w:lang w:val="vi-VN"/>
        </w:rPr>
        <w:t>trưởng</w:t>
      </w:r>
      <w:proofErr w:type="spellEnd"/>
      <w:r w:rsidRPr="005F66A6">
        <w:rPr>
          <w:rFonts w:eastAsia="SimSun"/>
          <w:bCs/>
          <w:iCs/>
          <w:sz w:val="28"/>
          <w:szCs w:val="28"/>
          <w:lang w:val="vi-VN"/>
        </w:rPr>
        <w:t xml:space="preserve"> khoa</w:t>
      </w:r>
      <w:r w:rsidRPr="005F66A6">
        <w:rPr>
          <w:rFonts w:eastAsia="SimSun"/>
          <w:bCs/>
          <w:iCs/>
          <w:sz w:val="28"/>
          <w:szCs w:val="28"/>
          <w:lang w:val="en-US"/>
        </w:rPr>
        <w:t xml:space="preserve">, </w:t>
      </w:r>
      <w:proofErr w:type="spellStart"/>
      <w:r w:rsidRPr="005F66A6">
        <w:rPr>
          <w:rFonts w:eastAsia="SimSun"/>
          <w:bCs/>
          <w:iCs/>
          <w:sz w:val="28"/>
          <w:szCs w:val="28"/>
          <w:lang w:val="vi-VN"/>
        </w:rPr>
        <w:t>chiếm</w:t>
      </w:r>
      <w:proofErr w:type="spellEnd"/>
      <w:r w:rsidRPr="005F66A6">
        <w:rPr>
          <w:rFonts w:eastAsia="SimSun"/>
          <w:bCs/>
          <w:iCs/>
          <w:sz w:val="28"/>
          <w:szCs w:val="28"/>
          <w:lang w:val="vi-VN"/>
        </w:rPr>
        <w:t xml:space="preserve"> </w:t>
      </w:r>
      <w:proofErr w:type="spellStart"/>
      <w:r w:rsidRPr="005F66A6">
        <w:rPr>
          <w:rFonts w:eastAsia="SimSun"/>
          <w:bCs/>
          <w:iCs/>
          <w:sz w:val="28"/>
          <w:szCs w:val="28"/>
          <w:lang w:val="vi-VN"/>
        </w:rPr>
        <w:t>tỷ</w:t>
      </w:r>
      <w:proofErr w:type="spellEnd"/>
      <w:r w:rsidRPr="005F66A6">
        <w:rPr>
          <w:rFonts w:eastAsia="SimSun"/>
          <w:bCs/>
          <w:iCs/>
          <w:sz w:val="28"/>
          <w:szCs w:val="28"/>
          <w:lang w:val="vi-VN"/>
        </w:rPr>
        <w:t xml:space="preserve"> </w:t>
      </w:r>
      <w:proofErr w:type="spellStart"/>
      <w:r w:rsidRPr="005F66A6">
        <w:rPr>
          <w:rFonts w:eastAsia="SimSun"/>
          <w:bCs/>
          <w:iCs/>
          <w:sz w:val="28"/>
          <w:szCs w:val="28"/>
          <w:lang w:val="vi-VN"/>
        </w:rPr>
        <w:t>lệ</w:t>
      </w:r>
      <w:proofErr w:type="spellEnd"/>
      <w:r w:rsidRPr="005F66A6">
        <w:rPr>
          <w:rFonts w:eastAsia="SimSun"/>
          <w:bCs/>
          <w:iCs/>
          <w:sz w:val="28"/>
          <w:szCs w:val="28"/>
          <w:lang w:val="vi-VN"/>
        </w:rPr>
        <w:t xml:space="preserve"> </w:t>
      </w:r>
      <w:r w:rsidRPr="005F66A6">
        <w:rPr>
          <w:rFonts w:eastAsia="SimSun"/>
          <w:bCs/>
          <w:iCs/>
          <w:sz w:val="28"/>
          <w:szCs w:val="28"/>
          <w:lang w:val="en-US"/>
        </w:rPr>
        <w:t>12,5</w:t>
      </w:r>
      <w:r w:rsidRPr="005F66A6">
        <w:rPr>
          <w:rFonts w:eastAsia="SimSun"/>
          <w:bCs/>
          <w:iCs/>
          <w:sz w:val="28"/>
          <w:szCs w:val="28"/>
          <w:lang w:val="vi-VN"/>
        </w:rPr>
        <w:t xml:space="preserve">% </w:t>
      </w:r>
      <w:r w:rsidRPr="005F66A6">
        <w:rPr>
          <w:rFonts w:eastAsia="Calibri"/>
          <w:bCs/>
          <w:i/>
          <w:color w:val="C00000"/>
          <w:sz w:val="28"/>
          <w:szCs w:val="28"/>
          <w:lang w:val="vi-VN"/>
        </w:rPr>
        <w:t>(</w:t>
      </w:r>
      <w:r w:rsidRPr="005F66A6">
        <w:rPr>
          <w:rFonts w:eastAsia="SimSun"/>
          <w:bCs/>
          <w:i/>
          <w:color w:val="C00000"/>
          <w:sz w:val="28"/>
          <w:szCs w:val="28"/>
          <w:lang w:val="nl-NL"/>
        </w:rPr>
        <w:t>3.1.0</w:t>
      </w:r>
      <w:r w:rsidRPr="005F66A6">
        <w:rPr>
          <w:rFonts w:eastAsia="SimSun"/>
          <w:bCs/>
          <w:i/>
          <w:color w:val="C00000"/>
          <w:sz w:val="28"/>
          <w:szCs w:val="28"/>
          <w:lang w:val="en-US"/>
        </w:rPr>
        <w:t>2</w:t>
      </w:r>
      <w:r w:rsidRPr="005F66A6">
        <w:rPr>
          <w:rFonts w:eastAsia="SimSun"/>
          <w:bCs/>
          <w:i/>
          <w:color w:val="C00000"/>
          <w:sz w:val="28"/>
          <w:szCs w:val="28"/>
          <w:lang w:val="nl-NL"/>
        </w:rPr>
        <w:t xml:space="preserve"> - Danh sách trích ngang đội ngũ viên chức, nhân viên Khoa </w:t>
      </w:r>
      <w:proofErr w:type="spellStart"/>
      <w:r w:rsidRPr="005F66A6">
        <w:rPr>
          <w:rFonts w:eastAsia="SimSun"/>
          <w:bCs/>
          <w:i/>
          <w:color w:val="C00000"/>
          <w:sz w:val="28"/>
          <w:szCs w:val="28"/>
          <w:lang w:val="en-US"/>
        </w:rPr>
        <w:t>Công</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nghệ</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chế</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biến</w:t>
      </w:r>
      <w:proofErr w:type="spellEnd"/>
      <w:r w:rsidR="008E5315">
        <w:rPr>
          <w:rFonts w:eastAsia="SimSun"/>
          <w:bCs/>
          <w:i/>
          <w:color w:val="C00000"/>
          <w:sz w:val="28"/>
          <w:szCs w:val="28"/>
          <w:lang w:val="en-US"/>
        </w:rPr>
        <w:t xml:space="preserve"> </w:t>
      </w:r>
      <w:proofErr w:type="spellStart"/>
      <w:r w:rsidR="00F43624">
        <w:rPr>
          <w:rFonts w:eastAsia="SimSun"/>
          <w:i/>
          <w:iCs/>
          <w:color w:val="C00000"/>
          <w:sz w:val="28"/>
          <w:szCs w:val="28"/>
          <w:lang w:val="en-US"/>
        </w:rPr>
        <w:t>các</w:t>
      </w:r>
      <w:proofErr w:type="spellEnd"/>
      <w:r w:rsidR="00F43624">
        <w:rPr>
          <w:rFonts w:eastAsia="SimSun"/>
          <w:i/>
          <w:iCs/>
          <w:color w:val="C00000"/>
          <w:sz w:val="28"/>
          <w:szCs w:val="28"/>
          <w:lang w:val="en-US"/>
        </w:rPr>
        <w:t xml:space="preserve"> </w:t>
      </w:r>
      <w:proofErr w:type="spellStart"/>
      <w:r w:rsidR="00F43624">
        <w:rPr>
          <w:rFonts w:eastAsia="SimSun"/>
          <w:i/>
          <w:iCs/>
          <w:color w:val="C00000"/>
          <w:sz w:val="28"/>
          <w:szCs w:val="28"/>
          <w:lang w:val="en-US"/>
        </w:rPr>
        <w:t>năm</w:t>
      </w:r>
      <w:proofErr w:type="spellEnd"/>
      <w:r w:rsidR="00F43624">
        <w:rPr>
          <w:rFonts w:eastAsia="SimSun"/>
          <w:i/>
          <w:iCs/>
          <w:color w:val="C00000"/>
          <w:sz w:val="28"/>
          <w:szCs w:val="28"/>
          <w:lang w:val="en-US"/>
        </w:rPr>
        <w:t>)</w:t>
      </w:r>
    </w:p>
    <w:p w14:paraId="38603D04" w14:textId="2076F18F" w:rsidR="00360026" w:rsidRPr="005F66A6" w:rsidRDefault="00360026" w:rsidP="000E4778">
      <w:pPr>
        <w:widowControl/>
        <w:autoSpaceDE/>
        <w:autoSpaceDN/>
        <w:spacing w:line="276" w:lineRule="auto"/>
        <w:ind w:firstLine="720"/>
        <w:jc w:val="both"/>
        <w:rPr>
          <w:rFonts w:eastAsia="SimSun"/>
          <w:sz w:val="28"/>
          <w:szCs w:val="28"/>
          <w:lang w:val="nl-NL"/>
        </w:rPr>
      </w:pPr>
      <w:r w:rsidRPr="005F66A6">
        <w:rPr>
          <w:rFonts w:eastAsia="SimSun"/>
          <w:bCs/>
          <w:iCs/>
          <w:sz w:val="28"/>
          <w:szCs w:val="28"/>
          <w:lang w:val="en-US"/>
        </w:rPr>
        <w:t>C</w:t>
      </w:r>
      <w:proofErr w:type="spellStart"/>
      <w:r w:rsidRPr="005F66A6">
        <w:rPr>
          <w:rFonts w:eastAsia="SimSun"/>
          <w:sz w:val="28"/>
          <w:szCs w:val="28"/>
          <w:lang w:val="vi-VN"/>
        </w:rPr>
        <w:t>án</w:t>
      </w:r>
      <w:proofErr w:type="spellEnd"/>
      <w:r w:rsidRPr="005F66A6">
        <w:rPr>
          <w:rFonts w:eastAsia="SimSun"/>
          <w:sz w:val="28"/>
          <w:szCs w:val="28"/>
          <w:lang w:val="vi-VN"/>
        </w:rPr>
        <w:t xml:space="preserve"> </w:t>
      </w:r>
      <w:proofErr w:type="spellStart"/>
      <w:r w:rsidRPr="005F66A6">
        <w:rPr>
          <w:rFonts w:eastAsia="SimSun"/>
          <w:sz w:val="28"/>
          <w:szCs w:val="28"/>
          <w:lang w:val="vi-VN"/>
        </w:rPr>
        <w:t>bộ</w:t>
      </w:r>
      <w:proofErr w:type="spellEnd"/>
      <w:r w:rsidRPr="005F66A6">
        <w:rPr>
          <w:rFonts w:eastAsia="SimSun"/>
          <w:sz w:val="28"/>
          <w:szCs w:val="28"/>
          <w:lang w:val="vi-VN"/>
        </w:rPr>
        <w:t xml:space="preserve"> </w:t>
      </w:r>
      <w:proofErr w:type="spellStart"/>
      <w:r w:rsidRPr="005F66A6">
        <w:rPr>
          <w:rFonts w:eastAsia="SimSun"/>
          <w:sz w:val="28"/>
          <w:szCs w:val="28"/>
          <w:lang w:val="vi-VN"/>
        </w:rPr>
        <w:t>quản</w:t>
      </w:r>
      <w:proofErr w:type="spellEnd"/>
      <w:r w:rsidRPr="005F66A6">
        <w:rPr>
          <w:rFonts w:eastAsia="SimSun"/>
          <w:sz w:val="28"/>
          <w:szCs w:val="28"/>
          <w:lang w:val="vi-VN"/>
        </w:rPr>
        <w:t xml:space="preserve"> </w:t>
      </w:r>
      <w:proofErr w:type="spellStart"/>
      <w:r w:rsidRPr="005F66A6">
        <w:rPr>
          <w:rFonts w:eastAsia="SimSun"/>
          <w:sz w:val="28"/>
          <w:szCs w:val="28"/>
          <w:lang w:val="vi-VN"/>
        </w:rPr>
        <w:t>lý</w:t>
      </w:r>
      <w:proofErr w:type="spellEnd"/>
      <w:r w:rsidRPr="005F66A6">
        <w:rPr>
          <w:rFonts w:eastAsia="SimSun"/>
          <w:sz w:val="28"/>
          <w:szCs w:val="28"/>
          <w:lang w:val="nl-NL"/>
        </w:rPr>
        <w:t xml:space="preserve"> đạt trình độ từ Đại học trở lên trong đó trưởng kho</w:t>
      </w:r>
      <w:r w:rsidRPr="005F66A6">
        <w:rPr>
          <w:rFonts w:eastAsia="SimSun"/>
          <w:sz w:val="28"/>
          <w:szCs w:val="28"/>
          <w:lang w:val="en-US"/>
        </w:rPr>
        <w:t xml:space="preserve">a </w:t>
      </w:r>
      <w:r w:rsidRPr="005F66A6">
        <w:rPr>
          <w:rFonts w:eastAsia="SimSun"/>
          <w:sz w:val="28"/>
          <w:szCs w:val="28"/>
          <w:lang w:val="nl-NL"/>
        </w:rPr>
        <w:t xml:space="preserve">có trình độ Thạc sĩ. </w:t>
      </w:r>
      <w:proofErr w:type="spellStart"/>
      <w:r w:rsidRPr="005F66A6">
        <w:rPr>
          <w:rFonts w:eastAsia="SimSun"/>
          <w:sz w:val="28"/>
          <w:szCs w:val="28"/>
          <w:lang w:val="vi-VN"/>
        </w:rPr>
        <w:t>Cán</w:t>
      </w:r>
      <w:proofErr w:type="spellEnd"/>
      <w:r w:rsidRPr="005F66A6">
        <w:rPr>
          <w:rFonts w:eastAsia="SimSun"/>
          <w:sz w:val="28"/>
          <w:szCs w:val="28"/>
          <w:lang w:val="vi-VN"/>
        </w:rPr>
        <w:t xml:space="preserve"> </w:t>
      </w:r>
      <w:proofErr w:type="spellStart"/>
      <w:r w:rsidRPr="005F66A6">
        <w:rPr>
          <w:rFonts w:eastAsia="SimSun"/>
          <w:sz w:val="28"/>
          <w:szCs w:val="28"/>
          <w:lang w:val="vi-VN"/>
        </w:rPr>
        <w:t>bộ</w:t>
      </w:r>
      <w:proofErr w:type="spellEnd"/>
      <w:r w:rsidRPr="005F66A6">
        <w:rPr>
          <w:rFonts w:eastAsia="SimSun"/>
          <w:sz w:val="28"/>
          <w:szCs w:val="28"/>
          <w:lang w:val="vi-VN"/>
        </w:rPr>
        <w:t xml:space="preserve"> </w:t>
      </w:r>
      <w:proofErr w:type="spellStart"/>
      <w:r w:rsidRPr="005F66A6">
        <w:rPr>
          <w:rFonts w:eastAsia="SimSun"/>
          <w:sz w:val="28"/>
          <w:szCs w:val="28"/>
          <w:lang w:val="vi-VN"/>
        </w:rPr>
        <w:t>quản</w:t>
      </w:r>
      <w:proofErr w:type="spellEnd"/>
      <w:r w:rsidRPr="005F66A6">
        <w:rPr>
          <w:rFonts w:eastAsia="SimSun"/>
          <w:sz w:val="28"/>
          <w:szCs w:val="28"/>
          <w:lang w:val="vi-VN"/>
        </w:rPr>
        <w:t xml:space="preserve"> </w:t>
      </w:r>
      <w:proofErr w:type="spellStart"/>
      <w:r w:rsidRPr="005F66A6">
        <w:rPr>
          <w:rFonts w:eastAsia="SimSun"/>
          <w:sz w:val="28"/>
          <w:szCs w:val="28"/>
          <w:lang w:val="vi-VN"/>
        </w:rPr>
        <w:t>lý</w:t>
      </w:r>
      <w:proofErr w:type="spellEnd"/>
      <w:r w:rsidRPr="005F66A6">
        <w:rPr>
          <w:rFonts w:eastAsia="SimSun"/>
          <w:sz w:val="28"/>
          <w:szCs w:val="28"/>
          <w:lang w:val="vi-VN"/>
        </w:rPr>
        <w:t xml:space="preserve"> </w:t>
      </w:r>
      <w:r w:rsidRPr="005F66A6">
        <w:rPr>
          <w:rFonts w:eastAsia="SimSun"/>
          <w:sz w:val="28"/>
          <w:szCs w:val="28"/>
          <w:lang w:val="nl-NL"/>
        </w:rPr>
        <w:t xml:space="preserve">nắm vững kiến thức chuyên môn và được bồi dưỡng, thực tập về thực tiễn nghề nghiệp để cập nhật những tiến bộ khoa học kỹ thuật, công nghệ mới của ngành, nghề được phân công giảng dạy cũng như điều hành khoa hoạt động một cách thông suốt. </w:t>
      </w:r>
    </w:p>
    <w:p w14:paraId="5F118EA7" w14:textId="77777777" w:rsidR="00360026" w:rsidRPr="005F66A6" w:rsidRDefault="00360026" w:rsidP="000E4778">
      <w:pPr>
        <w:widowControl/>
        <w:autoSpaceDE/>
        <w:autoSpaceDN/>
        <w:spacing w:line="276" w:lineRule="auto"/>
        <w:ind w:firstLine="720"/>
        <w:jc w:val="both"/>
        <w:rPr>
          <w:rFonts w:eastAsia="SimSun"/>
          <w:b/>
          <w:i/>
          <w:sz w:val="28"/>
          <w:szCs w:val="28"/>
          <w:lang w:val="en-US"/>
        </w:rPr>
      </w:pPr>
      <w:r w:rsidRPr="005F66A6">
        <w:rPr>
          <w:rFonts w:eastAsia="SimSun"/>
          <w:sz w:val="28"/>
          <w:szCs w:val="28"/>
          <w:lang w:val="nl-NL"/>
        </w:rPr>
        <w:t>Trình độ chuyên môn nghiệp vụ của trưởng</w:t>
      </w:r>
      <w:r w:rsidRPr="005F66A6">
        <w:rPr>
          <w:rFonts w:eastAsia="SimSun"/>
          <w:sz w:val="28"/>
          <w:szCs w:val="28"/>
          <w:lang w:val="en-US"/>
        </w:rPr>
        <w:t xml:space="preserve"> </w:t>
      </w:r>
      <w:r w:rsidRPr="005F66A6">
        <w:rPr>
          <w:rFonts w:eastAsia="SimSun"/>
          <w:sz w:val="28"/>
          <w:szCs w:val="28"/>
          <w:lang w:val="nl-NL"/>
        </w:rPr>
        <w:t>khoa được quy định tại Quy chế tổ chức và hoạt động của Trường CĐ</w:t>
      </w:r>
      <w:r w:rsidRPr="005F66A6">
        <w:rPr>
          <w:rFonts w:eastAsia="SimSun"/>
          <w:sz w:val="28"/>
          <w:szCs w:val="28"/>
          <w:lang w:val="en-US"/>
        </w:rPr>
        <w:t>TM</w:t>
      </w:r>
      <w:r w:rsidRPr="005F66A6">
        <w:rPr>
          <w:rFonts w:eastAsia="SimSun"/>
          <w:sz w:val="28"/>
          <w:szCs w:val="28"/>
          <w:lang w:val="nl-NL"/>
        </w:rPr>
        <w:t xml:space="preserve">DLHN </w:t>
      </w:r>
      <w:r w:rsidRPr="005F66A6">
        <w:rPr>
          <w:rFonts w:eastAsia="SimSun"/>
          <w:b/>
          <w:sz w:val="28"/>
          <w:szCs w:val="28"/>
          <w:lang w:val="nl-NL"/>
        </w:rPr>
        <w:t>(</w:t>
      </w:r>
      <w:r w:rsidRPr="005F66A6">
        <w:rPr>
          <w:rFonts w:eastAsia="SimSun"/>
          <w:bCs/>
          <w:i/>
          <w:color w:val="C00000"/>
          <w:sz w:val="28"/>
          <w:szCs w:val="28"/>
          <w:lang w:val="nl-NL"/>
        </w:rPr>
        <w:t>1.1.0</w:t>
      </w:r>
      <w:r w:rsidRPr="005F66A6">
        <w:rPr>
          <w:rFonts w:eastAsia="SimSun"/>
          <w:bCs/>
          <w:i/>
          <w:color w:val="C00000"/>
          <w:sz w:val="28"/>
          <w:szCs w:val="28"/>
          <w:lang w:val="en-US"/>
        </w:rPr>
        <w:t>1</w:t>
      </w:r>
      <w:r w:rsidRPr="005F66A6">
        <w:rPr>
          <w:rFonts w:eastAsia="SimSun"/>
          <w:bCs/>
          <w:i/>
          <w:color w:val="C00000"/>
          <w:sz w:val="28"/>
          <w:szCs w:val="28"/>
          <w:lang w:val="nl-NL"/>
        </w:rPr>
        <w:t xml:space="preserve"> - </w:t>
      </w:r>
      <w:r w:rsidRPr="005F66A6">
        <w:rPr>
          <w:rFonts w:eastAsia="SimSun"/>
          <w:bCs/>
          <w:i/>
          <w:color w:val="C00000"/>
          <w:sz w:val="28"/>
          <w:szCs w:val="28"/>
          <w:lang w:val="sv-SE"/>
        </w:rPr>
        <w:t>Quyết định số 655/QĐ-TMDL ngày 01/11/2017</w:t>
      </w:r>
      <w:r w:rsidRPr="005F66A6">
        <w:rPr>
          <w:rFonts w:eastAsia="SimSun"/>
          <w:bCs/>
          <w:i/>
          <w:color w:val="C00000"/>
          <w:sz w:val="28"/>
          <w:szCs w:val="28"/>
          <w:lang w:val="en-US"/>
        </w:rPr>
        <w:t xml:space="preserve">214 </w:t>
      </w:r>
      <w:r w:rsidRPr="005F66A6">
        <w:rPr>
          <w:rFonts w:eastAsia="SimSun"/>
          <w:bCs/>
          <w:i/>
          <w:color w:val="C00000"/>
          <w:sz w:val="28"/>
          <w:szCs w:val="28"/>
          <w:lang w:val="sv-SE"/>
        </w:rPr>
        <w:t xml:space="preserve">của Hiệu trưởng Trường Cao đẳng </w:t>
      </w:r>
      <w:r w:rsidRPr="005F66A6">
        <w:rPr>
          <w:rFonts w:eastAsia="SimSun"/>
          <w:bCs/>
          <w:i/>
          <w:color w:val="C00000"/>
          <w:sz w:val="28"/>
          <w:szCs w:val="28"/>
          <w:lang w:val="en-US"/>
        </w:rPr>
        <w:t xml:space="preserve">Thương </w:t>
      </w:r>
      <w:proofErr w:type="spellStart"/>
      <w:r w:rsidRPr="005F66A6">
        <w:rPr>
          <w:rFonts w:eastAsia="SimSun"/>
          <w:bCs/>
          <w:i/>
          <w:color w:val="C00000"/>
          <w:sz w:val="28"/>
          <w:szCs w:val="28"/>
          <w:lang w:val="en-US"/>
        </w:rPr>
        <w:t>mại</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và</w:t>
      </w:r>
      <w:proofErr w:type="spellEnd"/>
      <w:r w:rsidRPr="005F66A6">
        <w:rPr>
          <w:rFonts w:eastAsia="SimSun"/>
          <w:bCs/>
          <w:i/>
          <w:color w:val="C00000"/>
          <w:sz w:val="28"/>
          <w:szCs w:val="28"/>
          <w:lang w:val="en-US"/>
        </w:rPr>
        <w:t xml:space="preserve"> </w:t>
      </w:r>
      <w:r w:rsidRPr="005F66A6">
        <w:rPr>
          <w:rFonts w:eastAsia="SimSun"/>
          <w:bCs/>
          <w:i/>
          <w:color w:val="C00000"/>
          <w:sz w:val="28"/>
          <w:szCs w:val="28"/>
          <w:lang w:val="sv-SE"/>
        </w:rPr>
        <w:t>Du lịch Hà Nội về việc ban hành Quy chế Tổ chức và hoạt động của Trường Cao đẳng</w:t>
      </w:r>
      <w:r w:rsidRPr="005F66A6">
        <w:rPr>
          <w:rFonts w:eastAsia="SimSun"/>
          <w:bCs/>
          <w:i/>
          <w:color w:val="C00000"/>
          <w:sz w:val="28"/>
          <w:szCs w:val="28"/>
          <w:lang w:val="en-US"/>
        </w:rPr>
        <w:t xml:space="preserve"> Thương </w:t>
      </w:r>
      <w:proofErr w:type="spellStart"/>
      <w:r w:rsidRPr="005F66A6">
        <w:rPr>
          <w:rFonts w:eastAsia="SimSun"/>
          <w:bCs/>
          <w:i/>
          <w:color w:val="C00000"/>
          <w:sz w:val="28"/>
          <w:szCs w:val="28"/>
          <w:lang w:val="en-US"/>
        </w:rPr>
        <w:t>mại</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và</w:t>
      </w:r>
      <w:proofErr w:type="spellEnd"/>
      <w:r w:rsidRPr="005F66A6">
        <w:rPr>
          <w:rFonts w:eastAsia="SimSun"/>
          <w:bCs/>
          <w:i/>
          <w:color w:val="C00000"/>
          <w:sz w:val="28"/>
          <w:szCs w:val="28"/>
          <w:lang w:val="sv-SE"/>
        </w:rPr>
        <w:t xml:space="preserve"> Du lịch Hà Nội</w:t>
      </w:r>
      <w:r w:rsidRPr="005F66A6">
        <w:rPr>
          <w:rFonts w:eastAsia="SimSun"/>
          <w:bCs/>
          <w:i/>
          <w:spacing w:val="-4"/>
          <w:sz w:val="28"/>
          <w:szCs w:val="28"/>
          <w:lang w:val="en-US"/>
        </w:rPr>
        <w:t>)</w:t>
      </w:r>
      <w:r w:rsidRPr="005F66A6">
        <w:rPr>
          <w:rFonts w:eastAsia="SimSun"/>
          <w:spacing w:val="-4"/>
          <w:sz w:val="28"/>
          <w:szCs w:val="28"/>
          <w:lang w:val="en-US"/>
        </w:rPr>
        <w:t xml:space="preserve">. </w:t>
      </w:r>
      <w:proofErr w:type="spellStart"/>
      <w:r w:rsidRPr="005F66A6">
        <w:rPr>
          <w:rFonts w:eastAsia="SimSun"/>
          <w:spacing w:val="-4"/>
          <w:sz w:val="28"/>
          <w:szCs w:val="28"/>
          <w:lang w:val="en-US"/>
        </w:rPr>
        <w:t>Tiêu</w:t>
      </w:r>
      <w:proofErr w:type="spellEnd"/>
      <w:r w:rsidRPr="005F66A6">
        <w:rPr>
          <w:rFonts w:eastAsia="SimSun"/>
          <w:spacing w:val="-4"/>
          <w:sz w:val="28"/>
          <w:szCs w:val="28"/>
          <w:lang w:val="en-US"/>
        </w:rPr>
        <w:t xml:space="preserve"> </w:t>
      </w:r>
      <w:proofErr w:type="spellStart"/>
      <w:r w:rsidRPr="005F66A6">
        <w:rPr>
          <w:rFonts w:eastAsia="SimSun"/>
          <w:spacing w:val="-4"/>
          <w:sz w:val="28"/>
          <w:szCs w:val="28"/>
          <w:lang w:val="en-US"/>
        </w:rPr>
        <w:t>chuẩn</w:t>
      </w:r>
      <w:proofErr w:type="spellEnd"/>
      <w:r w:rsidRPr="005F66A6">
        <w:rPr>
          <w:rFonts w:eastAsia="SimSun"/>
          <w:spacing w:val="-4"/>
          <w:sz w:val="28"/>
          <w:szCs w:val="28"/>
          <w:lang w:val="en-US"/>
        </w:rPr>
        <w:t xml:space="preserve"> </w:t>
      </w:r>
      <w:proofErr w:type="spellStart"/>
      <w:r w:rsidRPr="005F66A6">
        <w:rPr>
          <w:rFonts w:eastAsia="SimSun"/>
          <w:spacing w:val="-4"/>
          <w:sz w:val="28"/>
          <w:szCs w:val="28"/>
          <w:lang w:val="en-US"/>
        </w:rPr>
        <w:t>của</w:t>
      </w:r>
      <w:proofErr w:type="spellEnd"/>
      <w:r w:rsidRPr="005F66A6">
        <w:rPr>
          <w:rFonts w:eastAsia="SimSun"/>
          <w:spacing w:val="-4"/>
          <w:sz w:val="28"/>
          <w:szCs w:val="28"/>
          <w:lang w:val="en-US"/>
        </w:rPr>
        <w:t xml:space="preserve"> </w:t>
      </w:r>
      <w:proofErr w:type="spellStart"/>
      <w:r w:rsidRPr="005F66A6">
        <w:rPr>
          <w:rFonts w:eastAsia="SimSun"/>
          <w:spacing w:val="-4"/>
          <w:sz w:val="28"/>
          <w:szCs w:val="28"/>
          <w:lang w:val="en-US"/>
        </w:rPr>
        <w:t>Trưởng</w:t>
      </w:r>
      <w:proofErr w:type="spellEnd"/>
      <w:r w:rsidRPr="005F66A6">
        <w:rPr>
          <w:rFonts w:eastAsia="SimSun"/>
          <w:spacing w:val="-4"/>
          <w:sz w:val="28"/>
          <w:szCs w:val="28"/>
          <w:lang w:val="en-US"/>
        </w:rPr>
        <w:t xml:space="preserve"> </w:t>
      </w:r>
      <w:proofErr w:type="spellStart"/>
      <w:r w:rsidRPr="005F66A6">
        <w:rPr>
          <w:rFonts w:eastAsia="SimSun"/>
          <w:spacing w:val="-4"/>
          <w:sz w:val="28"/>
          <w:szCs w:val="28"/>
          <w:lang w:val="en-US"/>
        </w:rPr>
        <w:t>đơn</w:t>
      </w:r>
      <w:proofErr w:type="spellEnd"/>
      <w:r w:rsidRPr="005F66A6">
        <w:rPr>
          <w:rFonts w:eastAsia="SimSun"/>
          <w:spacing w:val="-4"/>
          <w:sz w:val="28"/>
          <w:szCs w:val="28"/>
          <w:lang w:val="en-US"/>
        </w:rPr>
        <w:t xml:space="preserve"> </w:t>
      </w:r>
      <w:proofErr w:type="spellStart"/>
      <w:r w:rsidRPr="005F66A6">
        <w:rPr>
          <w:rFonts w:eastAsia="SimSun"/>
          <w:spacing w:val="-4"/>
          <w:sz w:val="28"/>
          <w:szCs w:val="28"/>
          <w:lang w:val="en-US"/>
        </w:rPr>
        <w:t>vị</w:t>
      </w:r>
      <w:proofErr w:type="spellEnd"/>
      <w:r w:rsidRPr="005F66A6">
        <w:rPr>
          <w:rFonts w:eastAsia="SimSun"/>
          <w:spacing w:val="-4"/>
          <w:sz w:val="28"/>
          <w:szCs w:val="28"/>
          <w:lang w:val="en-US"/>
        </w:rPr>
        <w:t xml:space="preserve"> </w:t>
      </w:r>
      <w:proofErr w:type="spellStart"/>
      <w:r w:rsidRPr="005F66A6">
        <w:rPr>
          <w:rFonts w:eastAsia="SimSun"/>
          <w:spacing w:val="-4"/>
          <w:sz w:val="28"/>
          <w:szCs w:val="28"/>
          <w:lang w:val="en-US"/>
        </w:rPr>
        <w:t>được</w:t>
      </w:r>
      <w:proofErr w:type="spellEnd"/>
      <w:r w:rsidRPr="005F66A6">
        <w:rPr>
          <w:rFonts w:eastAsia="SimSun"/>
          <w:spacing w:val="-4"/>
          <w:sz w:val="28"/>
          <w:szCs w:val="28"/>
          <w:lang w:val="en-US"/>
        </w:rPr>
        <w:t xml:space="preserve"> </w:t>
      </w:r>
      <w:proofErr w:type="spellStart"/>
      <w:r w:rsidRPr="005F66A6">
        <w:rPr>
          <w:rFonts w:eastAsia="SimSun"/>
          <w:spacing w:val="-4"/>
          <w:sz w:val="28"/>
          <w:szCs w:val="28"/>
          <w:lang w:val="en-US"/>
        </w:rPr>
        <w:t>quy</w:t>
      </w:r>
      <w:proofErr w:type="spellEnd"/>
      <w:r w:rsidRPr="005F66A6">
        <w:rPr>
          <w:rFonts w:eastAsia="SimSun"/>
          <w:spacing w:val="-4"/>
          <w:sz w:val="28"/>
          <w:szCs w:val="28"/>
          <w:lang w:val="en-US"/>
        </w:rPr>
        <w:t xml:space="preserve"> </w:t>
      </w:r>
      <w:proofErr w:type="spellStart"/>
      <w:r w:rsidRPr="005F66A6">
        <w:rPr>
          <w:rFonts w:eastAsia="SimSun"/>
          <w:spacing w:val="-4"/>
          <w:sz w:val="28"/>
          <w:szCs w:val="28"/>
          <w:lang w:val="en-US"/>
        </w:rPr>
        <w:t>định</w:t>
      </w:r>
      <w:proofErr w:type="spellEnd"/>
      <w:r w:rsidRPr="005F66A6">
        <w:rPr>
          <w:rFonts w:eastAsia="SimSun"/>
          <w:spacing w:val="-4"/>
          <w:sz w:val="28"/>
          <w:szCs w:val="28"/>
          <w:lang w:val="en-US"/>
        </w:rPr>
        <w:t xml:space="preserve"> </w:t>
      </w:r>
      <w:proofErr w:type="spellStart"/>
      <w:r w:rsidRPr="005F66A6">
        <w:rPr>
          <w:rFonts w:eastAsia="SimSun"/>
          <w:spacing w:val="-4"/>
          <w:sz w:val="28"/>
          <w:szCs w:val="28"/>
          <w:lang w:val="en-US"/>
        </w:rPr>
        <w:t>cụ</w:t>
      </w:r>
      <w:proofErr w:type="spellEnd"/>
      <w:r w:rsidRPr="005F66A6">
        <w:rPr>
          <w:rFonts w:eastAsia="SimSun"/>
          <w:spacing w:val="-4"/>
          <w:sz w:val="28"/>
          <w:szCs w:val="28"/>
          <w:lang w:val="en-US"/>
        </w:rPr>
        <w:t xml:space="preserve"> </w:t>
      </w:r>
      <w:proofErr w:type="spellStart"/>
      <w:r w:rsidRPr="005F66A6">
        <w:rPr>
          <w:rFonts w:eastAsia="SimSun"/>
          <w:spacing w:val="-4"/>
          <w:sz w:val="28"/>
          <w:szCs w:val="28"/>
          <w:lang w:val="en-US"/>
        </w:rPr>
        <w:t>thể</w:t>
      </w:r>
      <w:proofErr w:type="spellEnd"/>
      <w:r w:rsidRPr="005F66A6">
        <w:rPr>
          <w:rFonts w:eastAsia="SimSun"/>
          <w:spacing w:val="-4"/>
          <w:sz w:val="28"/>
          <w:szCs w:val="28"/>
          <w:lang w:val="en-US"/>
        </w:rPr>
        <w:t xml:space="preserve"> </w:t>
      </w:r>
      <w:proofErr w:type="spellStart"/>
      <w:r w:rsidRPr="005F66A6">
        <w:rPr>
          <w:rFonts w:eastAsia="SimSun"/>
          <w:spacing w:val="-4"/>
          <w:sz w:val="28"/>
          <w:szCs w:val="28"/>
          <w:lang w:val="en-US"/>
        </w:rPr>
        <w:t>như</w:t>
      </w:r>
      <w:proofErr w:type="spellEnd"/>
      <w:r w:rsidRPr="005F66A6">
        <w:rPr>
          <w:rFonts w:eastAsia="SimSun"/>
          <w:spacing w:val="-4"/>
          <w:sz w:val="28"/>
          <w:szCs w:val="28"/>
          <w:lang w:val="en-US"/>
        </w:rPr>
        <w:t xml:space="preserve"> </w:t>
      </w:r>
      <w:proofErr w:type="spellStart"/>
      <w:r w:rsidRPr="005F66A6">
        <w:rPr>
          <w:rFonts w:eastAsia="SimSun"/>
          <w:spacing w:val="-4"/>
          <w:sz w:val="28"/>
          <w:szCs w:val="28"/>
          <w:lang w:val="en-US"/>
        </w:rPr>
        <w:t>sau</w:t>
      </w:r>
      <w:proofErr w:type="spellEnd"/>
      <w:r w:rsidRPr="005F66A6">
        <w:rPr>
          <w:rFonts w:eastAsia="SimSun"/>
          <w:sz w:val="28"/>
          <w:szCs w:val="28"/>
          <w:lang w:val="en-US"/>
        </w:rPr>
        <w:t>:</w:t>
      </w:r>
    </w:p>
    <w:p w14:paraId="3F9A9275"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 xml:space="preserve">- </w:t>
      </w:r>
      <w:proofErr w:type="spellStart"/>
      <w:r w:rsidRPr="005F66A6">
        <w:rPr>
          <w:rFonts w:eastAsia="SimSun"/>
          <w:sz w:val="28"/>
          <w:szCs w:val="28"/>
          <w:lang w:val="en-US"/>
        </w:rPr>
        <w:t>Tiêu</w:t>
      </w:r>
      <w:proofErr w:type="spellEnd"/>
      <w:r w:rsidRPr="005F66A6">
        <w:rPr>
          <w:rFonts w:eastAsia="SimSun"/>
          <w:sz w:val="28"/>
          <w:szCs w:val="28"/>
          <w:lang w:val="en-US"/>
        </w:rPr>
        <w:t xml:space="preserve"> </w:t>
      </w:r>
      <w:proofErr w:type="spellStart"/>
      <w:r w:rsidRPr="005F66A6">
        <w:rPr>
          <w:rFonts w:eastAsia="SimSun"/>
          <w:sz w:val="28"/>
          <w:szCs w:val="28"/>
          <w:lang w:val="en-US"/>
        </w:rPr>
        <w:t>chuẩn</w:t>
      </w:r>
      <w:proofErr w:type="spellEnd"/>
      <w:r w:rsidRPr="005F66A6">
        <w:rPr>
          <w:rFonts w:eastAsia="SimSun"/>
          <w:sz w:val="28"/>
          <w:szCs w:val="28"/>
          <w:lang w:val="en-US"/>
        </w:rPr>
        <w:t xml:space="preserve"> </w:t>
      </w:r>
      <w:proofErr w:type="spellStart"/>
      <w:r w:rsidRPr="005F66A6">
        <w:rPr>
          <w:rFonts w:eastAsia="SimSun"/>
          <w:sz w:val="28"/>
          <w:szCs w:val="28"/>
          <w:lang w:val="en-US"/>
        </w:rPr>
        <w:t>của</w:t>
      </w:r>
      <w:proofErr w:type="spellEnd"/>
      <w:r w:rsidRPr="005F66A6">
        <w:rPr>
          <w:rFonts w:eastAsia="SimSun"/>
          <w:sz w:val="28"/>
          <w:szCs w:val="28"/>
          <w:lang w:val="en-US"/>
        </w:rPr>
        <w:t xml:space="preserve"> </w:t>
      </w:r>
      <w:proofErr w:type="spellStart"/>
      <w:r w:rsidRPr="005F66A6">
        <w:rPr>
          <w:rFonts w:eastAsia="SimSun"/>
          <w:sz w:val="28"/>
          <w:szCs w:val="28"/>
          <w:lang w:val="en-US"/>
        </w:rPr>
        <w:t>Trưởng</w:t>
      </w:r>
      <w:proofErr w:type="spellEnd"/>
      <w:r w:rsidRPr="005F66A6">
        <w:rPr>
          <w:rFonts w:eastAsia="SimSun"/>
          <w:sz w:val="28"/>
          <w:szCs w:val="28"/>
          <w:lang w:val="en-US"/>
        </w:rPr>
        <w:t xml:space="preserve"> </w:t>
      </w:r>
      <w:proofErr w:type="spellStart"/>
      <w:r w:rsidRPr="005F66A6">
        <w:rPr>
          <w:rFonts w:eastAsia="SimSun"/>
          <w:sz w:val="28"/>
          <w:szCs w:val="28"/>
          <w:lang w:val="en-US"/>
        </w:rPr>
        <w:t>đơn</w:t>
      </w:r>
      <w:proofErr w:type="spellEnd"/>
      <w:r w:rsidRPr="005F66A6">
        <w:rPr>
          <w:rFonts w:eastAsia="SimSun"/>
          <w:sz w:val="28"/>
          <w:szCs w:val="28"/>
          <w:lang w:val="en-US"/>
        </w:rPr>
        <w:t xml:space="preserve"> </w:t>
      </w:r>
      <w:proofErr w:type="spellStart"/>
      <w:r w:rsidRPr="005F66A6">
        <w:rPr>
          <w:rFonts w:eastAsia="SimSun"/>
          <w:sz w:val="28"/>
          <w:szCs w:val="28"/>
          <w:lang w:val="en-US"/>
        </w:rPr>
        <w:t>vị</w:t>
      </w:r>
      <w:proofErr w:type="spellEnd"/>
      <w:r w:rsidRPr="005F66A6">
        <w:rPr>
          <w:rFonts w:eastAsia="SimSun"/>
          <w:sz w:val="28"/>
          <w:szCs w:val="28"/>
          <w:lang w:val="en-US"/>
        </w:rPr>
        <w:t>:</w:t>
      </w:r>
    </w:p>
    <w:p w14:paraId="27F15AA9"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 xml:space="preserve">+ </w:t>
      </w:r>
      <w:proofErr w:type="spellStart"/>
      <w:r w:rsidRPr="005F66A6">
        <w:rPr>
          <w:rFonts w:eastAsia="SimSun"/>
          <w:sz w:val="28"/>
          <w:szCs w:val="28"/>
          <w:lang w:val="en-US"/>
        </w:rPr>
        <w:t>Tốt</w:t>
      </w:r>
      <w:proofErr w:type="spellEnd"/>
      <w:r w:rsidRPr="005F66A6">
        <w:rPr>
          <w:rFonts w:eastAsia="SimSun"/>
          <w:sz w:val="28"/>
          <w:szCs w:val="28"/>
          <w:lang w:val="en-US"/>
        </w:rPr>
        <w:t xml:space="preserve"> </w:t>
      </w:r>
      <w:proofErr w:type="spellStart"/>
      <w:r w:rsidRPr="005F66A6">
        <w:rPr>
          <w:rFonts w:eastAsia="SimSun"/>
          <w:sz w:val="28"/>
          <w:szCs w:val="28"/>
          <w:lang w:val="en-US"/>
        </w:rPr>
        <w:t>nghiệp</w:t>
      </w:r>
      <w:proofErr w:type="spellEnd"/>
      <w:r w:rsidRPr="005F66A6">
        <w:rPr>
          <w:rFonts w:eastAsia="SimSun"/>
          <w:sz w:val="28"/>
          <w:szCs w:val="28"/>
          <w:lang w:val="en-US"/>
        </w:rPr>
        <w:t xml:space="preserve"> </w:t>
      </w:r>
      <w:proofErr w:type="spellStart"/>
      <w:r w:rsidRPr="005F66A6">
        <w:rPr>
          <w:rFonts w:eastAsia="SimSun"/>
          <w:sz w:val="28"/>
          <w:szCs w:val="28"/>
          <w:lang w:val="en-US"/>
        </w:rPr>
        <w:t>trình</w:t>
      </w:r>
      <w:proofErr w:type="spellEnd"/>
      <w:r w:rsidRPr="005F66A6">
        <w:rPr>
          <w:rFonts w:eastAsia="SimSun"/>
          <w:sz w:val="28"/>
          <w:szCs w:val="28"/>
          <w:lang w:val="en-US"/>
        </w:rPr>
        <w:t xml:space="preserve"> </w:t>
      </w:r>
      <w:proofErr w:type="spellStart"/>
      <w:r w:rsidRPr="005F66A6">
        <w:rPr>
          <w:rFonts w:eastAsia="SimSun"/>
          <w:sz w:val="28"/>
          <w:szCs w:val="28"/>
          <w:lang w:val="en-US"/>
        </w:rPr>
        <w:t>độ</w:t>
      </w:r>
      <w:proofErr w:type="spellEnd"/>
      <w:r w:rsidRPr="005F66A6">
        <w:rPr>
          <w:rFonts w:eastAsia="SimSun"/>
          <w:sz w:val="28"/>
          <w:szCs w:val="28"/>
          <w:lang w:val="en-US"/>
        </w:rPr>
        <w:t xml:space="preserve"> </w:t>
      </w:r>
      <w:proofErr w:type="spellStart"/>
      <w:r w:rsidRPr="005F66A6">
        <w:rPr>
          <w:rFonts w:eastAsia="SimSun"/>
          <w:sz w:val="28"/>
          <w:szCs w:val="28"/>
          <w:lang w:val="en-US"/>
        </w:rPr>
        <w:t>đại</w:t>
      </w:r>
      <w:proofErr w:type="spellEnd"/>
      <w:r w:rsidRPr="005F66A6">
        <w:rPr>
          <w:rFonts w:eastAsia="SimSun"/>
          <w:sz w:val="28"/>
          <w:szCs w:val="28"/>
          <w:lang w:val="en-US"/>
        </w:rPr>
        <w:t xml:space="preserve"> </w:t>
      </w:r>
      <w:proofErr w:type="spellStart"/>
      <w:r w:rsidRPr="005F66A6">
        <w:rPr>
          <w:rFonts w:eastAsia="SimSun"/>
          <w:sz w:val="28"/>
          <w:szCs w:val="28"/>
          <w:lang w:val="en-US"/>
        </w:rPr>
        <w:t>học</w:t>
      </w:r>
      <w:proofErr w:type="spellEnd"/>
      <w:r w:rsidRPr="005F66A6">
        <w:rPr>
          <w:rFonts w:eastAsia="SimSun"/>
          <w:sz w:val="28"/>
          <w:szCs w:val="28"/>
          <w:lang w:val="en-US"/>
        </w:rPr>
        <w:t xml:space="preserve"> </w:t>
      </w:r>
      <w:proofErr w:type="spellStart"/>
      <w:r w:rsidRPr="005F66A6">
        <w:rPr>
          <w:rFonts w:eastAsia="SimSun"/>
          <w:sz w:val="28"/>
          <w:szCs w:val="28"/>
          <w:lang w:val="en-US"/>
        </w:rPr>
        <w:t>trở</w:t>
      </w:r>
      <w:proofErr w:type="spellEnd"/>
      <w:r w:rsidRPr="005F66A6">
        <w:rPr>
          <w:rFonts w:eastAsia="SimSun"/>
          <w:sz w:val="28"/>
          <w:szCs w:val="28"/>
          <w:lang w:val="en-US"/>
        </w:rPr>
        <w:t xml:space="preserve"> </w:t>
      </w:r>
      <w:proofErr w:type="spellStart"/>
      <w:r w:rsidRPr="005F66A6">
        <w:rPr>
          <w:rFonts w:eastAsia="SimSun"/>
          <w:sz w:val="28"/>
          <w:szCs w:val="28"/>
          <w:lang w:val="en-US"/>
        </w:rPr>
        <w:t>lên</w:t>
      </w:r>
      <w:proofErr w:type="spellEnd"/>
      <w:r w:rsidRPr="005F66A6">
        <w:rPr>
          <w:rFonts w:eastAsia="SimSun"/>
          <w:sz w:val="28"/>
          <w:szCs w:val="28"/>
          <w:lang w:val="en-US"/>
        </w:rPr>
        <w:t xml:space="preserve"> </w:t>
      </w:r>
      <w:proofErr w:type="spellStart"/>
      <w:r w:rsidRPr="005F66A6">
        <w:rPr>
          <w:rFonts w:eastAsia="SimSun"/>
          <w:sz w:val="28"/>
          <w:szCs w:val="28"/>
          <w:lang w:val="en-US"/>
        </w:rPr>
        <w:t>phù</w:t>
      </w:r>
      <w:proofErr w:type="spellEnd"/>
      <w:r w:rsidRPr="005F66A6">
        <w:rPr>
          <w:rFonts w:eastAsia="SimSun"/>
          <w:sz w:val="28"/>
          <w:szCs w:val="28"/>
          <w:lang w:val="en-US"/>
        </w:rPr>
        <w:t xml:space="preserve"> </w:t>
      </w:r>
      <w:proofErr w:type="spellStart"/>
      <w:r w:rsidRPr="005F66A6">
        <w:rPr>
          <w:rFonts w:eastAsia="SimSun"/>
          <w:sz w:val="28"/>
          <w:szCs w:val="28"/>
          <w:lang w:val="en-US"/>
        </w:rPr>
        <w:t>hợp</w:t>
      </w:r>
      <w:proofErr w:type="spellEnd"/>
      <w:r w:rsidRPr="005F66A6">
        <w:rPr>
          <w:rFonts w:eastAsia="SimSun"/>
          <w:sz w:val="28"/>
          <w:szCs w:val="28"/>
          <w:lang w:val="en-US"/>
        </w:rPr>
        <w:t xml:space="preserve"> </w:t>
      </w:r>
      <w:proofErr w:type="spellStart"/>
      <w:r w:rsidRPr="005F66A6">
        <w:rPr>
          <w:rFonts w:eastAsia="SimSun"/>
          <w:sz w:val="28"/>
          <w:szCs w:val="28"/>
          <w:lang w:val="en-US"/>
        </w:rPr>
        <w:t>với</w:t>
      </w:r>
      <w:proofErr w:type="spellEnd"/>
      <w:r w:rsidRPr="005F66A6">
        <w:rPr>
          <w:rFonts w:eastAsia="SimSun"/>
          <w:sz w:val="28"/>
          <w:szCs w:val="28"/>
          <w:lang w:val="en-US"/>
        </w:rPr>
        <w:t xml:space="preserve"> </w:t>
      </w:r>
      <w:proofErr w:type="spellStart"/>
      <w:r w:rsidRPr="005F66A6">
        <w:rPr>
          <w:rFonts w:eastAsia="SimSun"/>
          <w:sz w:val="28"/>
          <w:szCs w:val="28"/>
          <w:lang w:val="en-US"/>
        </w:rPr>
        <w:t>lĩnh</w:t>
      </w:r>
      <w:proofErr w:type="spellEnd"/>
      <w:r w:rsidRPr="005F66A6">
        <w:rPr>
          <w:rFonts w:eastAsia="SimSun"/>
          <w:sz w:val="28"/>
          <w:szCs w:val="28"/>
          <w:lang w:val="en-US"/>
        </w:rPr>
        <w:t xml:space="preserve"> </w:t>
      </w:r>
      <w:proofErr w:type="spellStart"/>
      <w:r w:rsidRPr="005F66A6">
        <w:rPr>
          <w:rFonts w:eastAsia="SimSun"/>
          <w:sz w:val="28"/>
          <w:szCs w:val="28"/>
          <w:lang w:val="en-US"/>
        </w:rPr>
        <w:t>vực</w:t>
      </w:r>
      <w:proofErr w:type="spellEnd"/>
      <w:r w:rsidRPr="005F66A6">
        <w:rPr>
          <w:rFonts w:eastAsia="SimSun"/>
          <w:sz w:val="28"/>
          <w:szCs w:val="28"/>
          <w:lang w:val="en-US"/>
        </w:rPr>
        <w:t xml:space="preserve"> </w:t>
      </w:r>
      <w:proofErr w:type="spellStart"/>
      <w:r w:rsidRPr="005F66A6">
        <w:rPr>
          <w:rFonts w:eastAsia="SimSun"/>
          <w:sz w:val="28"/>
          <w:szCs w:val="28"/>
          <w:lang w:val="en-US"/>
        </w:rPr>
        <w:t>công</w:t>
      </w:r>
      <w:proofErr w:type="spellEnd"/>
      <w:r w:rsidRPr="005F66A6">
        <w:rPr>
          <w:rFonts w:eastAsia="SimSun"/>
          <w:sz w:val="28"/>
          <w:szCs w:val="28"/>
          <w:lang w:val="en-US"/>
        </w:rPr>
        <w:t xml:space="preserve"> </w:t>
      </w:r>
      <w:proofErr w:type="spellStart"/>
      <w:r w:rsidRPr="005F66A6">
        <w:rPr>
          <w:rFonts w:eastAsia="SimSun"/>
          <w:sz w:val="28"/>
          <w:szCs w:val="28"/>
          <w:lang w:val="en-US"/>
        </w:rPr>
        <w:t>tác</w:t>
      </w:r>
      <w:proofErr w:type="spellEnd"/>
      <w:r w:rsidRPr="005F66A6">
        <w:rPr>
          <w:rFonts w:eastAsia="SimSun"/>
          <w:sz w:val="28"/>
          <w:szCs w:val="28"/>
          <w:lang w:val="en-US"/>
        </w:rPr>
        <w:t xml:space="preserve">. </w:t>
      </w:r>
    </w:p>
    <w:p w14:paraId="712FDC29"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 xml:space="preserve">+ </w:t>
      </w:r>
      <w:proofErr w:type="spellStart"/>
      <w:r w:rsidRPr="005F66A6">
        <w:rPr>
          <w:rFonts w:eastAsia="SimSun"/>
          <w:sz w:val="28"/>
          <w:szCs w:val="28"/>
          <w:lang w:val="en-US"/>
        </w:rPr>
        <w:t>Có</w:t>
      </w:r>
      <w:proofErr w:type="spellEnd"/>
      <w:r w:rsidRPr="005F66A6">
        <w:rPr>
          <w:rFonts w:eastAsia="SimSun"/>
          <w:sz w:val="28"/>
          <w:szCs w:val="28"/>
          <w:lang w:val="en-US"/>
        </w:rPr>
        <w:t xml:space="preserve"> </w:t>
      </w:r>
      <w:proofErr w:type="spellStart"/>
      <w:r w:rsidRPr="005F66A6">
        <w:rPr>
          <w:rFonts w:eastAsia="SimSun"/>
          <w:sz w:val="28"/>
          <w:szCs w:val="28"/>
          <w:lang w:val="en-US"/>
        </w:rPr>
        <w:t>chứng</w:t>
      </w:r>
      <w:proofErr w:type="spellEnd"/>
      <w:r w:rsidRPr="005F66A6">
        <w:rPr>
          <w:rFonts w:eastAsia="SimSun"/>
          <w:sz w:val="28"/>
          <w:szCs w:val="28"/>
          <w:lang w:val="en-US"/>
        </w:rPr>
        <w:t xml:space="preserve"> </w:t>
      </w:r>
      <w:proofErr w:type="spellStart"/>
      <w:r w:rsidRPr="005F66A6">
        <w:rPr>
          <w:rFonts w:eastAsia="SimSun"/>
          <w:sz w:val="28"/>
          <w:szCs w:val="28"/>
          <w:lang w:val="en-US"/>
        </w:rPr>
        <w:t>chỉ</w:t>
      </w:r>
      <w:proofErr w:type="spellEnd"/>
      <w:r w:rsidRPr="005F66A6">
        <w:rPr>
          <w:rFonts w:eastAsia="SimSun"/>
          <w:sz w:val="28"/>
          <w:szCs w:val="28"/>
          <w:lang w:val="en-US"/>
        </w:rPr>
        <w:t xml:space="preserve"> </w:t>
      </w:r>
      <w:proofErr w:type="spellStart"/>
      <w:r w:rsidRPr="005F66A6">
        <w:rPr>
          <w:rFonts w:eastAsia="SimSun"/>
          <w:sz w:val="28"/>
          <w:szCs w:val="28"/>
          <w:lang w:val="en-US"/>
        </w:rPr>
        <w:t>ngoại</w:t>
      </w:r>
      <w:proofErr w:type="spellEnd"/>
      <w:r w:rsidRPr="005F66A6">
        <w:rPr>
          <w:rFonts w:eastAsia="SimSun"/>
          <w:sz w:val="28"/>
          <w:szCs w:val="28"/>
          <w:lang w:val="en-US"/>
        </w:rPr>
        <w:t xml:space="preserve"> </w:t>
      </w:r>
      <w:proofErr w:type="spellStart"/>
      <w:r w:rsidRPr="005F66A6">
        <w:rPr>
          <w:rFonts w:eastAsia="SimSun"/>
          <w:sz w:val="28"/>
          <w:szCs w:val="28"/>
          <w:lang w:val="en-US"/>
        </w:rPr>
        <w:t>ngữ</w:t>
      </w:r>
      <w:proofErr w:type="spellEnd"/>
      <w:r w:rsidRPr="005F66A6">
        <w:rPr>
          <w:rFonts w:eastAsia="SimSun"/>
          <w:sz w:val="28"/>
          <w:szCs w:val="28"/>
          <w:lang w:val="en-US"/>
        </w:rPr>
        <w:t xml:space="preserve"> </w:t>
      </w:r>
      <w:proofErr w:type="spellStart"/>
      <w:r w:rsidRPr="005F66A6">
        <w:rPr>
          <w:rFonts w:eastAsia="SimSun"/>
          <w:sz w:val="28"/>
          <w:szCs w:val="28"/>
          <w:lang w:val="en-US"/>
        </w:rPr>
        <w:t>một</w:t>
      </w:r>
      <w:proofErr w:type="spellEnd"/>
      <w:r w:rsidRPr="005F66A6">
        <w:rPr>
          <w:rFonts w:eastAsia="SimSun"/>
          <w:sz w:val="28"/>
          <w:szCs w:val="28"/>
          <w:lang w:val="en-US"/>
        </w:rPr>
        <w:t xml:space="preserve"> </w:t>
      </w:r>
      <w:proofErr w:type="spellStart"/>
      <w:r w:rsidRPr="005F66A6">
        <w:rPr>
          <w:rFonts w:eastAsia="SimSun"/>
          <w:sz w:val="28"/>
          <w:szCs w:val="28"/>
          <w:lang w:val="en-US"/>
        </w:rPr>
        <w:t>trong</w:t>
      </w:r>
      <w:proofErr w:type="spellEnd"/>
      <w:r w:rsidRPr="005F66A6">
        <w:rPr>
          <w:rFonts w:eastAsia="SimSun"/>
          <w:sz w:val="28"/>
          <w:szCs w:val="28"/>
          <w:lang w:val="en-US"/>
        </w:rPr>
        <w:t xml:space="preserve"> </w:t>
      </w:r>
      <w:proofErr w:type="spellStart"/>
      <w:r w:rsidRPr="005F66A6">
        <w:rPr>
          <w:rFonts w:eastAsia="SimSun"/>
          <w:sz w:val="28"/>
          <w:szCs w:val="28"/>
          <w:lang w:val="en-US"/>
        </w:rPr>
        <w:t>năm</w:t>
      </w:r>
      <w:proofErr w:type="spellEnd"/>
      <w:r w:rsidRPr="005F66A6">
        <w:rPr>
          <w:rFonts w:eastAsia="SimSun"/>
          <w:sz w:val="28"/>
          <w:szCs w:val="28"/>
          <w:lang w:val="en-US"/>
        </w:rPr>
        <w:t xml:space="preserve"> </w:t>
      </w:r>
      <w:proofErr w:type="spellStart"/>
      <w:r w:rsidRPr="005F66A6">
        <w:rPr>
          <w:rFonts w:eastAsia="SimSun"/>
          <w:sz w:val="28"/>
          <w:szCs w:val="28"/>
          <w:lang w:val="en-US"/>
        </w:rPr>
        <w:t>thứ</w:t>
      </w:r>
      <w:proofErr w:type="spellEnd"/>
      <w:r w:rsidRPr="005F66A6">
        <w:rPr>
          <w:rFonts w:eastAsia="SimSun"/>
          <w:sz w:val="28"/>
          <w:szCs w:val="28"/>
          <w:lang w:val="en-US"/>
        </w:rPr>
        <w:t xml:space="preserve"> </w:t>
      </w:r>
      <w:proofErr w:type="spellStart"/>
      <w:r w:rsidRPr="005F66A6">
        <w:rPr>
          <w:rFonts w:eastAsia="SimSun"/>
          <w:sz w:val="28"/>
          <w:szCs w:val="28"/>
          <w:lang w:val="en-US"/>
        </w:rPr>
        <w:t>tiếng</w:t>
      </w:r>
      <w:proofErr w:type="spellEnd"/>
      <w:r w:rsidRPr="005F66A6">
        <w:rPr>
          <w:rFonts w:eastAsia="SimSun"/>
          <w:sz w:val="28"/>
          <w:szCs w:val="28"/>
          <w:lang w:val="en-US"/>
        </w:rPr>
        <w:t xml:space="preserve">: </w:t>
      </w:r>
      <w:proofErr w:type="spellStart"/>
      <w:r w:rsidRPr="005F66A6">
        <w:rPr>
          <w:rFonts w:eastAsia="SimSun"/>
          <w:sz w:val="28"/>
          <w:szCs w:val="28"/>
          <w:lang w:val="en-US"/>
        </w:rPr>
        <w:t>Anh</w:t>
      </w:r>
      <w:proofErr w:type="spellEnd"/>
      <w:r w:rsidRPr="005F66A6">
        <w:rPr>
          <w:rFonts w:eastAsia="SimSun"/>
          <w:sz w:val="28"/>
          <w:szCs w:val="28"/>
          <w:lang w:val="en-US"/>
        </w:rPr>
        <w:t xml:space="preserve">, </w:t>
      </w:r>
      <w:proofErr w:type="spellStart"/>
      <w:r w:rsidRPr="005F66A6">
        <w:rPr>
          <w:rFonts w:eastAsia="SimSun"/>
          <w:sz w:val="28"/>
          <w:szCs w:val="28"/>
          <w:lang w:val="en-US"/>
        </w:rPr>
        <w:t>Pháp</w:t>
      </w:r>
      <w:proofErr w:type="spellEnd"/>
      <w:r w:rsidRPr="005F66A6">
        <w:rPr>
          <w:rFonts w:eastAsia="SimSun"/>
          <w:sz w:val="28"/>
          <w:szCs w:val="28"/>
          <w:lang w:val="en-US"/>
        </w:rPr>
        <w:t xml:space="preserve">, </w:t>
      </w:r>
      <w:proofErr w:type="spellStart"/>
      <w:r w:rsidRPr="005F66A6">
        <w:rPr>
          <w:rFonts w:eastAsia="SimSun"/>
          <w:sz w:val="28"/>
          <w:szCs w:val="28"/>
          <w:lang w:val="en-US"/>
        </w:rPr>
        <w:t>Nga</w:t>
      </w:r>
      <w:proofErr w:type="spellEnd"/>
      <w:r w:rsidRPr="005F66A6">
        <w:rPr>
          <w:rFonts w:eastAsia="SimSun"/>
          <w:sz w:val="28"/>
          <w:szCs w:val="28"/>
          <w:lang w:val="en-US"/>
        </w:rPr>
        <w:t xml:space="preserve">, </w:t>
      </w:r>
      <w:proofErr w:type="spellStart"/>
      <w:r w:rsidRPr="005F66A6">
        <w:rPr>
          <w:rFonts w:eastAsia="SimSun"/>
          <w:sz w:val="28"/>
          <w:szCs w:val="28"/>
          <w:lang w:val="en-US"/>
        </w:rPr>
        <w:t>Đức</w:t>
      </w:r>
      <w:proofErr w:type="spellEnd"/>
      <w:r w:rsidRPr="005F66A6">
        <w:rPr>
          <w:rFonts w:eastAsia="SimSun"/>
          <w:sz w:val="28"/>
          <w:szCs w:val="28"/>
          <w:lang w:val="en-US"/>
        </w:rPr>
        <w:t xml:space="preserve">, </w:t>
      </w:r>
      <w:proofErr w:type="spellStart"/>
      <w:r w:rsidRPr="005F66A6">
        <w:rPr>
          <w:rFonts w:eastAsia="SimSun"/>
          <w:sz w:val="28"/>
          <w:szCs w:val="28"/>
          <w:lang w:val="en-US"/>
        </w:rPr>
        <w:t>Trung</w:t>
      </w:r>
      <w:proofErr w:type="spellEnd"/>
      <w:r w:rsidRPr="005F66A6">
        <w:rPr>
          <w:rFonts w:eastAsia="SimSun"/>
          <w:sz w:val="28"/>
          <w:szCs w:val="28"/>
          <w:lang w:val="en-US"/>
        </w:rPr>
        <w:t xml:space="preserve"> </w:t>
      </w:r>
      <w:proofErr w:type="spellStart"/>
      <w:r w:rsidRPr="005F66A6">
        <w:rPr>
          <w:rFonts w:eastAsia="SimSun"/>
          <w:sz w:val="28"/>
          <w:szCs w:val="28"/>
          <w:lang w:val="en-US"/>
        </w:rPr>
        <w:t>Quốc</w:t>
      </w:r>
      <w:proofErr w:type="spellEnd"/>
      <w:r w:rsidRPr="005F66A6">
        <w:rPr>
          <w:rFonts w:eastAsia="SimSun"/>
          <w:sz w:val="28"/>
          <w:szCs w:val="28"/>
          <w:lang w:val="en-US"/>
        </w:rPr>
        <w:t xml:space="preserve"> </w:t>
      </w:r>
      <w:proofErr w:type="spellStart"/>
      <w:r w:rsidRPr="005F66A6">
        <w:rPr>
          <w:rFonts w:eastAsia="SimSun"/>
          <w:sz w:val="28"/>
          <w:szCs w:val="28"/>
          <w:lang w:val="en-US"/>
        </w:rPr>
        <w:t>với</w:t>
      </w:r>
      <w:proofErr w:type="spellEnd"/>
      <w:r w:rsidRPr="005F66A6">
        <w:rPr>
          <w:rFonts w:eastAsia="SimSun"/>
          <w:sz w:val="28"/>
          <w:szCs w:val="28"/>
          <w:lang w:val="en-US"/>
        </w:rPr>
        <w:t xml:space="preserve"> </w:t>
      </w:r>
      <w:proofErr w:type="spellStart"/>
      <w:r w:rsidRPr="005F66A6">
        <w:rPr>
          <w:rFonts w:eastAsia="SimSun"/>
          <w:sz w:val="28"/>
          <w:szCs w:val="28"/>
          <w:lang w:val="en-US"/>
        </w:rPr>
        <w:t>trình</w:t>
      </w:r>
      <w:proofErr w:type="spellEnd"/>
      <w:r w:rsidRPr="005F66A6">
        <w:rPr>
          <w:rFonts w:eastAsia="SimSun"/>
          <w:sz w:val="28"/>
          <w:szCs w:val="28"/>
          <w:lang w:val="en-US"/>
        </w:rPr>
        <w:t xml:space="preserve"> </w:t>
      </w:r>
      <w:proofErr w:type="spellStart"/>
      <w:r w:rsidRPr="005F66A6">
        <w:rPr>
          <w:rFonts w:eastAsia="SimSun"/>
          <w:sz w:val="28"/>
          <w:szCs w:val="28"/>
          <w:lang w:val="en-US"/>
        </w:rPr>
        <w:t>độ</w:t>
      </w:r>
      <w:proofErr w:type="spellEnd"/>
      <w:r w:rsidRPr="005F66A6">
        <w:rPr>
          <w:rFonts w:eastAsia="SimSun"/>
          <w:sz w:val="28"/>
          <w:szCs w:val="28"/>
          <w:lang w:val="en-US"/>
        </w:rPr>
        <w:t xml:space="preserve"> A2 </w:t>
      </w:r>
      <w:proofErr w:type="spellStart"/>
      <w:r w:rsidRPr="005F66A6">
        <w:rPr>
          <w:rFonts w:eastAsia="SimSun"/>
          <w:sz w:val="28"/>
          <w:szCs w:val="28"/>
          <w:lang w:val="en-US"/>
        </w:rPr>
        <w:t>hoặc</w:t>
      </w:r>
      <w:proofErr w:type="spellEnd"/>
      <w:r w:rsidRPr="005F66A6">
        <w:rPr>
          <w:rFonts w:eastAsia="SimSun"/>
          <w:sz w:val="28"/>
          <w:szCs w:val="28"/>
          <w:lang w:val="en-US"/>
        </w:rPr>
        <w:t xml:space="preserve"> B </w:t>
      </w:r>
      <w:proofErr w:type="spellStart"/>
      <w:r w:rsidRPr="005F66A6">
        <w:rPr>
          <w:rFonts w:eastAsia="SimSun"/>
          <w:sz w:val="28"/>
          <w:szCs w:val="28"/>
          <w:lang w:val="en-US"/>
        </w:rPr>
        <w:t>trở</w:t>
      </w:r>
      <w:proofErr w:type="spellEnd"/>
      <w:r w:rsidRPr="005F66A6">
        <w:rPr>
          <w:rFonts w:eastAsia="SimSun"/>
          <w:sz w:val="28"/>
          <w:szCs w:val="28"/>
          <w:lang w:val="en-US"/>
        </w:rPr>
        <w:t xml:space="preserve"> </w:t>
      </w:r>
      <w:proofErr w:type="spellStart"/>
      <w:r w:rsidRPr="005F66A6">
        <w:rPr>
          <w:rFonts w:eastAsia="SimSun"/>
          <w:sz w:val="28"/>
          <w:szCs w:val="28"/>
          <w:lang w:val="en-US"/>
        </w:rPr>
        <w:t>lên</w:t>
      </w:r>
      <w:proofErr w:type="spellEnd"/>
      <w:r w:rsidRPr="005F66A6">
        <w:rPr>
          <w:rFonts w:eastAsia="SimSun"/>
          <w:sz w:val="28"/>
          <w:szCs w:val="28"/>
          <w:lang w:val="en-US"/>
        </w:rPr>
        <w:t>;</w:t>
      </w:r>
    </w:p>
    <w:p w14:paraId="541DF7C5" w14:textId="77777777" w:rsidR="00360026" w:rsidRPr="005F66A6" w:rsidRDefault="00360026" w:rsidP="000E4778">
      <w:pPr>
        <w:widowControl/>
        <w:autoSpaceDE/>
        <w:autoSpaceDN/>
        <w:spacing w:line="276" w:lineRule="auto"/>
        <w:ind w:firstLine="720"/>
        <w:jc w:val="both"/>
        <w:rPr>
          <w:rFonts w:eastAsia="SimSun"/>
          <w:spacing w:val="-2"/>
          <w:sz w:val="28"/>
          <w:szCs w:val="28"/>
          <w:lang w:val="en-US"/>
        </w:rPr>
      </w:pPr>
      <w:r w:rsidRPr="005F66A6">
        <w:rPr>
          <w:rFonts w:eastAsia="SimSun"/>
          <w:spacing w:val="-2"/>
          <w:sz w:val="28"/>
          <w:szCs w:val="28"/>
          <w:lang w:val="en-US"/>
        </w:rPr>
        <w:t xml:space="preserve">+ </w:t>
      </w:r>
      <w:proofErr w:type="spellStart"/>
      <w:r w:rsidRPr="005F66A6">
        <w:rPr>
          <w:rFonts w:eastAsia="SimSun"/>
          <w:spacing w:val="-2"/>
          <w:sz w:val="28"/>
          <w:szCs w:val="28"/>
          <w:lang w:val="en-US"/>
        </w:rPr>
        <w:t>Có</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chứng</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chỉ</w:t>
      </w:r>
      <w:proofErr w:type="spellEnd"/>
      <w:r w:rsidRPr="005F66A6">
        <w:rPr>
          <w:rFonts w:eastAsia="SimSun"/>
          <w:spacing w:val="-2"/>
          <w:sz w:val="28"/>
          <w:szCs w:val="28"/>
          <w:lang w:val="en-US"/>
        </w:rPr>
        <w:t xml:space="preserve"> tin </w:t>
      </w:r>
      <w:proofErr w:type="spellStart"/>
      <w:r w:rsidRPr="005F66A6">
        <w:rPr>
          <w:rFonts w:eastAsia="SimSun"/>
          <w:spacing w:val="-2"/>
          <w:sz w:val="28"/>
          <w:szCs w:val="28"/>
          <w:lang w:val="en-US"/>
        </w:rPr>
        <w:t>học</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với</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trình</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độ</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đạt</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chuẩn</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kỹ</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năng</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sử</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dụng</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công</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nghệ</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thông</w:t>
      </w:r>
      <w:proofErr w:type="spellEnd"/>
      <w:r w:rsidRPr="005F66A6">
        <w:rPr>
          <w:rFonts w:eastAsia="SimSun"/>
          <w:spacing w:val="-2"/>
          <w:sz w:val="28"/>
          <w:szCs w:val="28"/>
          <w:lang w:val="en-US"/>
        </w:rPr>
        <w:t xml:space="preserve"> tin </w:t>
      </w:r>
      <w:proofErr w:type="spellStart"/>
      <w:r w:rsidRPr="005F66A6">
        <w:rPr>
          <w:rFonts w:eastAsia="SimSun"/>
          <w:spacing w:val="-2"/>
          <w:sz w:val="28"/>
          <w:szCs w:val="28"/>
          <w:lang w:val="en-US"/>
        </w:rPr>
        <w:t>cơ</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bản</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theo</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quy</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định</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tại</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Thông</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tư</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số</w:t>
      </w:r>
      <w:proofErr w:type="spellEnd"/>
      <w:r w:rsidRPr="005F66A6">
        <w:rPr>
          <w:rFonts w:eastAsia="SimSun"/>
          <w:spacing w:val="-2"/>
          <w:sz w:val="28"/>
          <w:szCs w:val="28"/>
          <w:lang w:val="en-US"/>
        </w:rPr>
        <w:t xml:space="preserve"> 03/2014/TT-BTTTT </w:t>
      </w:r>
      <w:proofErr w:type="spellStart"/>
      <w:r w:rsidRPr="005F66A6">
        <w:rPr>
          <w:rFonts w:eastAsia="SimSun"/>
          <w:spacing w:val="-2"/>
          <w:sz w:val="28"/>
          <w:szCs w:val="28"/>
          <w:lang w:val="en-US"/>
        </w:rPr>
        <w:t>hoặc</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tương</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đương</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trở</w:t>
      </w:r>
      <w:proofErr w:type="spellEnd"/>
      <w:r w:rsidRPr="005F66A6">
        <w:rPr>
          <w:rFonts w:eastAsia="SimSun"/>
          <w:spacing w:val="-2"/>
          <w:sz w:val="28"/>
          <w:szCs w:val="28"/>
          <w:lang w:val="en-US"/>
        </w:rPr>
        <w:t xml:space="preserve"> </w:t>
      </w:r>
      <w:proofErr w:type="spellStart"/>
      <w:r w:rsidRPr="005F66A6">
        <w:rPr>
          <w:rFonts w:eastAsia="SimSun"/>
          <w:spacing w:val="-2"/>
          <w:sz w:val="28"/>
          <w:szCs w:val="28"/>
          <w:lang w:val="en-US"/>
        </w:rPr>
        <w:t>lên</w:t>
      </w:r>
      <w:proofErr w:type="spellEnd"/>
      <w:r w:rsidRPr="005F66A6">
        <w:rPr>
          <w:rFonts w:eastAsia="SimSun"/>
          <w:spacing w:val="-2"/>
          <w:sz w:val="28"/>
          <w:szCs w:val="28"/>
          <w:lang w:val="en-US"/>
        </w:rPr>
        <w:t>;</w:t>
      </w:r>
    </w:p>
    <w:p w14:paraId="1CB7298B"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 xml:space="preserve">+ </w:t>
      </w:r>
      <w:proofErr w:type="spellStart"/>
      <w:r w:rsidRPr="005F66A6">
        <w:rPr>
          <w:rFonts w:eastAsia="SimSun"/>
          <w:sz w:val="28"/>
          <w:szCs w:val="28"/>
          <w:lang w:val="en-US"/>
        </w:rPr>
        <w:t>Đã</w:t>
      </w:r>
      <w:proofErr w:type="spellEnd"/>
      <w:r w:rsidRPr="005F66A6">
        <w:rPr>
          <w:rFonts w:eastAsia="SimSun"/>
          <w:sz w:val="28"/>
          <w:szCs w:val="28"/>
          <w:lang w:val="en-US"/>
        </w:rPr>
        <w:t xml:space="preserve"> </w:t>
      </w:r>
      <w:proofErr w:type="spellStart"/>
      <w:r w:rsidRPr="005F66A6">
        <w:rPr>
          <w:rFonts w:eastAsia="SimSun"/>
          <w:sz w:val="28"/>
          <w:szCs w:val="28"/>
          <w:lang w:val="en-US"/>
        </w:rPr>
        <w:t>được</w:t>
      </w:r>
      <w:proofErr w:type="spellEnd"/>
      <w:r w:rsidRPr="005F66A6">
        <w:rPr>
          <w:rFonts w:eastAsia="SimSun"/>
          <w:sz w:val="28"/>
          <w:szCs w:val="28"/>
          <w:lang w:val="en-US"/>
        </w:rPr>
        <w:t xml:space="preserve"> </w:t>
      </w:r>
      <w:proofErr w:type="spellStart"/>
      <w:r w:rsidRPr="005F66A6">
        <w:rPr>
          <w:rFonts w:eastAsia="SimSun"/>
          <w:sz w:val="28"/>
          <w:szCs w:val="28"/>
          <w:lang w:val="en-US"/>
        </w:rPr>
        <w:t>bổ</w:t>
      </w:r>
      <w:proofErr w:type="spellEnd"/>
      <w:r w:rsidRPr="005F66A6">
        <w:rPr>
          <w:rFonts w:eastAsia="SimSun"/>
          <w:sz w:val="28"/>
          <w:szCs w:val="28"/>
          <w:lang w:val="en-US"/>
        </w:rPr>
        <w:t xml:space="preserve"> </w:t>
      </w:r>
      <w:proofErr w:type="spellStart"/>
      <w:r w:rsidRPr="005F66A6">
        <w:rPr>
          <w:rFonts w:eastAsia="SimSun"/>
          <w:sz w:val="28"/>
          <w:szCs w:val="28"/>
          <w:lang w:val="en-US"/>
        </w:rPr>
        <w:t>nhiệm</w:t>
      </w:r>
      <w:proofErr w:type="spellEnd"/>
      <w:r w:rsidRPr="005F66A6">
        <w:rPr>
          <w:rFonts w:eastAsia="SimSun"/>
          <w:sz w:val="28"/>
          <w:szCs w:val="28"/>
          <w:lang w:val="en-US"/>
        </w:rPr>
        <w:t xml:space="preserve"> </w:t>
      </w:r>
      <w:proofErr w:type="spellStart"/>
      <w:r w:rsidRPr="005F66A6">
        <w:rPr>
          <w:rFonts w:eastAsia="SimSun"/>
          <w:sz w:val="28"/>
          <w:szCs w:val="28"/>
          <w:lang w:val="en-US"/>
        </w:rPr>
        <w:t>ngạch</w:t>
      </w:r>
      <w:proofErr w:type="spellEnd"/>
      <w:r w:rsidRPr="005F66A6">
        <w:rPr>
          <w:rFonts w:eastAsia="SimSun"/>
          <w:sz w:val="28"/>
          <w:szCs w:val="28"/>
          <w:lang w:val="en-US"/>
        </w:rPr>
        <w:t xml:space="preserve"> </w:t>
      </w:r>
      <w:proofErr w:type="spellStart"/>
      <w:r w:rsidRPr="005F66A6">
        <w:rPr>
          <w:rFonts w:eastAsia="SimSun"/>
          <w:sz w:val="28"/>
          <w:szCs w:val="28"/>
          <w:lang w:val="en-US"/>
        </w:rPr>
        <w:t>chuyên</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hoặc</w:t>
      </w:r>
      <w:proofErr w:type="spellEnd"/>
      <w:r w:rsidRPr="005F66A6">
        <w:rPr>
          <w:rFonts w:eastAsia="SimSun"/>
          <w:sz w:val="28"/>
          <w:szCs w:val="28"/>
          <w:lang w:val="en-US"/>
        </w:rPr>
        <w:t xml:space="preserve"> </w:t>
      </w:r>
      <w:proofErr w:type="spellStart"/>
      <w:r w:rsidRPr="005F66A6">
        <w:rPr>
          <w:rFonts w:eastAsia="SimSun"/>
          <w:sz w:val="28"/>
          <w:szCs w:val="28"/>
          <w:lang w:val="en-US"/>
        </w:rPr>
        <w:t>tương</w:t>
      </w:r>
      <w:proofErr w:type="spellEnd"/>
      <w:r w:rsidRPr="005F66A6">
        <w:rPr>
          <w:rFonts w:eastAsia="SimSun"/>
          <w:sz w:val="28"/>
          <w:szCs w:val="28"/>
          <w:lang w:val="en-US"/>
        </w:rPr>
        <w:t xml:space="preserve"> </w:t>
      </w:r>
      <w:proofErr w:type="spellStart"/>
      <w:r w:rsidRPr="005F66A6">
        <w:rPr>
          <w:rFonts w:eastAsia="SimSun"/>
          <w:sz w:val="28"/>
          <w:szCs w:val="28"/>
          <w:lang w:val="en-US"/>
        </w:rPr>
        <w:t>đương</w:t>
      </w:r>
      <w:proofErr w:type="spellEnd"/>
      <w:r w:rsidRPr="005F66A6">
        <w:rPr>
          <w:rFonts w:eastAsia="SimSun"/>
          <w:sz w:val="28"/>
          <w:szCs w:val="28"/>
          <w:lang w:val="en-US"/>
        </w:rPr>
        <w:t xml:space="preserve"> </w:t>
      </w:r>
      <w:proofErr w:type="spellStart"/>
      <w:r w:rsidRPr="005F66A6">
        <w:rPr>
          <w:rFonts w:eastAsia="SimSun"/>
          <w:sz w:val="28"/>
          <w:szCs w:val="28"/>
          <w:lang w:val="en-US"/>
        </w:rPr>
        <w:t>từ</w:t>
      </w:r>
      <w:proofErr w:type="spellEnd"/>
      <w:r w:rsidRPr="005F66A6">
        <w:rPr>
          <w:rFonts w:eastAsia="SimSun"/>
          <w:sz w:val="28"/>
          <w:szCs w:val="28"/>
          <w:lang w:val="en-US"/>
        </w:rPr>
        <w:t xml:space="preserve"> 02 </w:t>
      </w:r>
      <w:proofErr w:type="spellStart"/>
      <w:r w:rsidRPr="005F66A6">
        <w:rPr>
          <w:rFonts w:eastAsia="SimSun"/>
          <w:sz w:val="28"/>
          <w:szCs w:val="28"/>
          <w:lang w:val="en-US"/>
        </w:rPr>
        <w:t>năm</w:t>
      </w:r>
      <w:proofErr w:type="spellEnd"/>
      <w:r w:rsidRPr="005F66A6">
        <w:rPr>
          <w:rFonts w:eastAsia="SimSun"/>
          <w:sz w:val="28"/>
          <w:szCs w:val="28"/>
          <w:lang w:val="en-US"/>
        </w:rPr>
        <w:t xml:space="preserve"> </w:t>
      </w:r>
      <w:proofErr w:type="spellStart"/>
      <w:r w:rsidRPr="005F66A6">
        <w:rPr>
          <w:rFonts w:eastAsia="SimSun"/>
          <w:sz w:val="28"/>
          <w:szCs w:val="28"/>
          <w:lang w:val="en-US"/>
        </w:rPr>
        <w:t>trở</w:t>
      </w:r>
      <w:proofErr w:type="spellEnd"/>
      <w:r w:rsidRPr="005F66A6">
        <w:rPr>
          <w:rFonts w:eastAsia="SimSun"/>
          <w:sz w:val="28"/>
          <w:szCs w:val="28"/>
          <w:lang w:val="en-US"/>
        </w:rPr>
        <w:t xml:space="preserve"> </w:t>
      </w:r>
      <w:proofErr w:type="spellStart"/>
      <w:r w:rsidRPr="005F66A6">
        <w:rPr>
          <w:rFonts w:eastAsia="SimSun"/>
          <w:sz w:val="28"/>
          <w:szCs w:val="28"/>
          <w:lang w:val="en-US"/>
        </w:rPr>
        <w:t>lên</w:t>
      </w:r>
      <w:proofErr w:type="spellEnd"/>
      <w:r w:rsidRPr="005F66A6">
        <w:rPr>
          <w:rFonts w:eastAsia="SimSun"/>
          <w:sz w:val="28"/>
          <w:szCs w:val="28"/>
          <w:lang w:val="en-US"/>
        </w:rPr>
        <w:t>;</w:t>
      </w:r>
    </w:p>
    <w:p w14:paraId="39C17F54"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 xml:space="preserve">+ </w:t>
      </w:r>
      <w:proofErr w:type="spellStart"/>
      <w:r w:rsidRPr="005F66A6">
        <w:rPr>
          <w:rFonts w:eastAsia="SimSun"/>
          <w:sz w:val="28"/>
          <w:szCs w:val="28"/>
          <w:lang w:val="en-US"/>
        </w:rPr>
        <w:t>Tốt</w:t>
      </w:r>
      <w:proofErr w:type="spellEnd"/>
      <w:r w:rsidRPr="005F66A6">
        <w:rPr>
          <w:rFonts w:eastAsia="SimSun"/>
          <w:sz w:val="28"/>
          <w:szCs w:val="28"/>
          <w:lang w:val="en-US"/>
        </w:rPr>
        <w:t xml:space="preserve"> </w:t>
      </w:r>
      <w:proofErr w:type="spellStart"/>
      <w:r w:rsidRPr="005F66A6">
        <w:rPr>
          <w:rFonts w:eastAsia="SimSun"/>
          <w:sz w:val="28"/>
          <w:szCs w:val="28"/>
          <w:lang w:val="en-US"/>
        </w:rPr>
        <w:t>nghiệp</w:t>
      </w:r>
      <w:proofErr w:type="spellEnd"/>
      <w:r w:rsidRPr="005F66A6">
        <w:rPr>
          <w:rFonts w:eastAsia="SimSun"/>
          <w:sz w:val="28"/>
          <w:szCs w:val="28"/>
          <w:lang w:val="en-US"/>
        </w:rPr>
        <w:t xml:space="preserve"> </w:t>
      </w:r>
      <w:proofErr w:type="spellStart"/>
      <w:r w:rsidRPr="005F66A6">
        <w:rPr>
          <w:rFonts w:eastAsia="SimSun"/>
          <w:sz w:val="28"/>
          <w:szCs w:val="28"/>
          <w:lang w:val="en-US"/>
        </w:rPr>
        <w:t>Trung</w:t>
      </w:r>
      <w:proofErr w:type="spellEnd"/>
      <w:r w:rsidRPr="005F66A6">
        <w:rPr>
          <w:rFonts w:eastAsia="SimSun"/>
          <w:sz w:val="28"/>
          <w:szCs w:val="28"/>
          <w:lang w:val="en-US"/>
        </w:rPr>
        <w:t xml:space="preserve"> </w:t>
      </w:r>
      <w:proofErr w:type="spellStart"/>
      <w:r w:rsidRPr="005F66A6">
        <w:rPr>
          <w:rFonts w:eastAsia="SimSun"/>
          <w:sz w:val="28"/>
          <w:szCs w:val="28"/>
          <w:lang w:val="en-US"/>
        </w:rPr>
        <w:t>cấp</w:t>
      </w:r>
      <w:proofErr w:type="spellEnd"/>
      <w:r w:rsidRPr="005F66A6">
        <w:rPr>
          <w:rFonts w:eastAsia="SimSun"/>
          <w:sz w:val="28"/>
          <w:szCs w:val="28"/>
          <w:lang w:val="en-US"/>
        </w:rPr>
        <w:t xml:space="preserve"> </w:t>
      </w:r>
      <w:proofErr w:type="spellStart"/>
      <w:r w:rsidRPr="005F66A6">
        <w:rPr>
          <w:rFonts w:eastAsia="SimSun"/>
          <w:sz w:val="28"/>
          <w:szCs w:val="28"/>
          <w:lang w:val="en-US"/>
        </w:rPr>
        <w:t>lý</w:t>
      </w:r>
      <w:proofErr w:type="spellEnd"/>
      <w:r w:rsidRPr="005F66A6">
        <w:rPr>
          <w:rFonts w:eastAsia="SimSun"/>
          <w:sz w:val="28"/>
          <w:szCs w:val="28"/>
          <w:lang w:val="en-US"/>
        </w:rPr>
        <w:t xml:space="preserve"> </w:t>
      </w:r>
      <w:proofErr w:type="spellStart"/>
      <w:r w:rsidRPr="005F66A6">
        <w:rPr>
          <w:rFonts w:eastAsia="SimSun"/>
          <w:sz w:val="28"/>
          <w:szCs w:val="28"/>
          <w:lang w:val="en-US"/>
        </w:rPr>
        <w:t>luận</w:t>
      </w:r>
      <w:proofErr w:type="spellEnd"/>
      <w:r w:rsidRPr="005F66A6">
        <w:rPr>
          <w:rFonts w:eastAsia="SimSun"/>
          <w:sz w:val="28"/>
          <w:szCs w:val="28"/>
          <w:lang w:val="en-US"/>
        </w:rPr>
        <w:t xml:space="preserve"> </w:t>
      </w:r>
      <w:proofErr w:type="spellStart"/>
      <w:r w:rsidRPr="005F66A6">
        <w:rPr>
          <w:rFonts w:eastAsia="SimSun"/>
          <w:sz w:val="28"/>
          <w:szCs w:val="28"/>
          <w:lang w:val="en-US"/>
        </w:rPr>
        <w:t>chính</w:t>
      </w:r>
      <w:proofErr w:type="spellEnd"/>
      <w:r w:rsidRPr="005F66A6">
        <w:rPr>
          <w:rFonts w:eastAsia="SimSun"/>
          <w:sz w:val="28"/>
          <w:szCs w:val="28"/>
          <w:lang w:val="en-US"/>
        </w:rPr>
        <w:t xml:space="preserve"> </w:t>
      </w:r>
      <w:proofErr w:type="spellStart"/>
      <w:r w:rsidRPr="005F66A6">
        <w:rPr>
          <w:rFonts w:eastAsia="SimSun"/>
          <w:sz w:val="28"/>
          <w:szCs w:val="28"/>
          <w:lang w:val="en-US"/>
        </w:rPr>
        <w:t>trị</w:t>
      </w:r>
      <w:proofErr w:type="spellEnd"/>
      <w:r w:rsidRPr="005F66A6">
        <w:rPr>
          <w:rFonts w:eastAsia="SimSun"/>
          <w:sz w:val="28"/>
          <w:szCs w:val="28"/>
          <w:lang w:val="en-US"/>
        </w:rPr>
        <w:t>;</w:t>
      </w:r>
    </w:p>
    <w:p w14:paraId="4F3E9E72"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 xml:space="preserve">+ </w:t>
      </w:r>
      <w:proofErr w:type="spellStart"/>
      <w:r w:rsidRPr="005F66A6">
        <w:rPr>
          <w:rFonts w:eastAsia="SimSun"/>
          <w:sz w:val="28"/>
          <w:szCs w:val="28"/>
          <w:lang w:val="en-US"/>
        </w:rPr>
        <w:t>Có</w:t>
      </w:r>
      <w:proofErr w:type="spellEnd"/>
      <w:r w:rsidRPr="005F66A6">
        <w:rPr>
          <w:rFonts w:eastAsia="SimSun"/>
          <w:sz w:val="28"/>
          <w:szCs w:val="28"/>
          <w:lang w:val="en-US"/>
        </w:rPr>
        <w:t xml:space="preserve"> </w:t>
      </w:r>
      <w:proofErr w:type="spellStart"/>
      <w:r w:rsidRPr="005F66A6">
        <w:rPr>
          <w:rFonts w:eastAsia="SimSun"/>
          <w:sz w:val="28"/>
          <w:szCs w:val="28"/>
          <w:lang w:val="en-US"/>
        </w:rPr>
        <w:t>phẩm</w:t>
      </w:r>
      <w:proofErr w:type="spellEnd"/>
      <w:r w:rsidRPr="005F66A6">
        <w:rPr>
          <w:rFonts w:eastAsia="SimSun"/>
          <w:sz w:val="28"/>
          <w:szCs w:val="28"/>
          <w:lang w:val="en-US"/>
        </w:rPr>
        <w:t xml:space="preserve"> </w:t>
      </w:r>
      <w:proofErr w:type="spellStart"/>
      <w:r w:rsidRPr="005F66A6">
        <w:rPr>
          <w:rFonts w:eastAsia="SimSun"/>
          <w:sz w:val="28"/>
          <w:szCs w:val="28"/>
          <w:lang w:val="en-US"/>
        </w:rPr>
        <w:t>chất</w:t>
      </w:r>
      <w:proofErr w:type="spellEnd"/>
      <w:r w:rsidRPr="005F66A6">
        <w:rPr>
          <w:rFonts w:eastAsia="SimSun"/>
          <w:sz w:val="28"/>
          <w:szCs w:val="28"/>
          <w:lang w:val="en-US"/>
        </w:rPr>
        <w:t xml:space="preserve"> </w:t>
      </w:r>
      <w:proofErr w:type="spellStart"/>
      <w:r w:rsidRPr="005F66A6">
        <w:rPr>
          <w:rFonts w:eastAsia="SimSun"/>
          <w:sz w:val="28"/>
          <w:szCs w:val="28"/>
          <w:lang w:val="en-US"/>
        </w:rPr>
        <w:t>chính</w:t>
      </w:r>
      <w:proofErr w:type="spellEnd"/>
      <w:r w:rsidRPr="005F66A6">
        <w:rPr>
          <w:rFonts w:eastAsia="SimSun"/>
          <w:sz w:val="28"/>
          <w:szCs w:val="28"/>
          <w:lang w:val="en-US"/>
        </w:rPr>
        <w:t xml:space="preserve"> </w:t>
      </w:r>
      <w:proofErr w:type="spellStart"/>
      <w:r w:rsidRPr="005F66A6">
        <w:rPr>
          <w:rFonts w:eastAsia="SimSun"/>
          <w:sz w:val="28"/>
          <w:szCs w:val="28"/>
          <w:lang w:val="en-US"/>
        </w:rPr>
        <w:t>trị</w:t>
      </w:r>
      <w:proofErr w:type="spellEnd"/>
      <w:r w:rsidRPr="005F66A6">
        <w:rPr>
          <w:rFonts w:eastAsia="SimSun"/>
          <w:sz w:val="28"/>
          <w:szCs w:val="28"/>
          <w:lang w:val="en-US"/>
        </w:rPr>
        <w:t xml:space="preserve">, </w:t>
      </w:r>
      <w:proofErr w:type="spellStart"/>
      <w:r w:rsidRPr="005F66A6">
        <w:rPr>
          <w:rFonts w:eastAsia="SimSun"/>
          <w:sz w:val="28"/>
          <w:szCs w:val="28"/>
          <w:lang w:val="en-US"/>
        </w:rPr>
        <w:t>đạo</w:t>
      </w:r>
      <w:proofErr w:type="spellEnd"/>
      <w:r w:rsidRPr="005F66A6">
        <w:rPr>
          <w:rFonts w:eastAsia="SimSun"/>
          <w:sz w:val="28"/>
          <w:szCs w:val="28"/>
          <w:lang w:val="en-US"/>
        </w:rPr>
        <w:t xml:space="preserve"> </w:t>
      </w:r>
      <w:proofErr w:type="spellStart"/>
      <w:r w:rsidRPr="005F66A6">
        <w:rPr>
          <w:rFonts w:eastAsia="SimSun"/>
          <w:sz w:val="28"/>
          <w:szCs w:val="28"/>
          <w:lang w:val="en-US"/>
        </w:rPr>
        <w:t>đức</w:t>
      </w:r>
      <w:proofErr w:type="spellEnd"/>
      <w:r w:rsidRPr="005F66A6">
        <w:rPr>
          <w:rFonts w:eastAsia="SimSun"/>
          <w:sz w:val="28"/>
          <w:szCs w:val="28"/>
          <w:lang w:val="en-US"/>
        </w:rPr>
        <w:t xml:space="preserve"> </w:t>
      </w:r>
      <w:proofErr w:type="spellStart"/>
      <w:r w:rsidRPr="005F66A6">
        <w:rPr>
          <w:rFonts w:eastAsia="SimSun"/>
          <w:sz w:val="28"/>
          <w:szCs w:val="28"/>
          <w:lang w:val="en-US"/>
        </w:rPr>
        <w:t>tốt</w:t>
      </w:r>
      <w:proofErr w:type="spellEnd"/>
      <w:r w:rsidRPr="005F66A6">
        <w:rPr>
          <w:rFonts w:eastAsia="SimSun"/>
          <w:sz w:val="28"/>
          <w:szCs w:val="28"/>
          <w:lang w:val="en-US"/>
        </w:rPr>
        <w:t xml:space="preserve">, </w:t>
      </w:r>
      <w:proofErr w:type="spellStart"/>
      <w:r w:rsidRPr="005F66A6">
        <w:rPr>
          <w:rFonts w:eastAsia="SimSun"/>
          <w:sz w:val="28"/>
          <w:szCs w:val="28"/>
          <w:lang w:val="en-US"/>
        </w:rPr>
        <w:t>có</w:t>
      </w:r>
      <w:proofErr w:type="spellEnd"/>
      <w:r w:rsidRPr="005F66A6">
        <w:rPr>
          <w:rFonts w:eastAsia="SimSun"/>
          <w:sz w:val="28"/>
          <w:szCs w:val="28"/>
          <w:lang w:val="en-US"/>
        </w:rPr>
        <w:t xml:space="preserve"> </w:t>
      </w:r>
      <w:proofErr w:type="spellStart"/>
      <w:r w:rsidRPr="005F66A6">
        <w:rPr>
          <w:rFonts w:eastAsia="SimSun"/>
          <w:sz w:val="28"/>
          <w:szCs w:val="28"/>
          <w:lang w:val="en-US"/>
        </w:rPr>
        <w:t>uy</w:t>
      </w:r>
      <w:proofErr w:type="spellEnd"/>
      <w:r w:rsidRPr="005F66A6">
        <w:rPr>
          <w:rFonts w:eastAsia="SimSun"/>
          <w:sz w:val="28"/>
          <w:szCs w:val="28"/>
          <w:lang w:val="en-US"/>
        </w:rPr>
        <w:t xml:space="preserve"> </w:t>
      </w:r>
      <w:proofErr w:type="spellStart"/>
      <w:r w:rsidRPr="005F66A6">
        <w:rPr>
          <w:rFonts w:eastAsia="SimSun"/>
          <w:sz w:val="28"/>
          <w:szCs w:val="28"/>
          <w:lang w:val="en-US"/>
        </w:rPr>
        <w:t>tín</w:t>
      </w:r>
      <w:proofErr w:type="spellEnd"/>
      <w:r w:rsidRPr="005F66A6">
        <w:rPr>
          <w:rFonts w:eastAsia="SimSun"/>
          <w:sz w:val="28"/>
          <w:szCs w:val="28"/>
          <w:lang w:val="en-US"/>
        </w:rPr>
        <w:t xml:space="preserve">, </w:t>
      </w:r>
      <w:proofErr w:type="spellStart"/>
      <w:r w:rsidRPr="005F66A6">
        <w:rPr>
          <w:rFonts w:eastAsia="SimSun"/>
          <w:sz w:val="28"/>
          <w:szCs w:val="28"/>
          <w:lang w:val="en-US"/>
        </w:rPr>
        <w:t>có</w:t>
      </w:r>
      <w:proofErr w:type="spellEnd"/>
      <w:r w:rsidRPr="005F66A6">
        <w:rPr>
          <w:rFonts w:eastAsia="SimSun"/>
          <w:sz w:val="28"/>
          <w:szCs w:val="28"/>
          <w:lang w:val="en-US"/>
        </w:rPr>
        <w:t xml:space="preserve"> </w:t>
      </w:r>
      <w:proofErr w:type="spellStart"/>
      <w:r w:rsidRPr="005F66A6">
        <w:rPr>
          <w:rFonts w:eastAsia="SimSun"/>
          <w:sz w:val="28"/>
          <w:szCs w:val="28"/>
          <w:lang w:val="en-US"/>
        </w:rPr>
        <w:t>năng</w:t>
      </w:r>
      <w:proofErr w:type="spellEnd"/>
      <w:r w:rsidRPr="005F66A6">
        <w:rPr>
          <w:rFonts w:eastAsia="SimSun"/>
          <w:sz w:val="28"/>
          <w:szCs w:val="28"/>
          <w:lang w:val="en-US"/>
        </w:rPr>
        <w:t xml:space="preserve"> </w:t>
      </w:r>
      <w:proofErr w:type="spellStart"/>
      <w:r w:rsidRPr="005F66A6">
        <w:rPr>
          <w:rFonts w:eastAsia="SimSun"/>
          <w:sz w:val="28"/>
          <w:szCs w:val="28"/>
          <w:lang w:val="en-US"/>
        </w:rPr>
        <w:t>lực</w:t>
      </w:r>
      <w:proofErr w:type="spellEnd"/>
      <w:r w:rsidRPr="005F66A6">
        <w:rPr>
          <w:rFonts w:eastAsia="SimSun"/>
          <w:sz w:val="28"/>
          <w:szCs w:val="28"/>
          <w:lang w:val="en-US"/>
        </w:rPr>
        <w:t xml:space="preserve"> </w:t>
      </w:r>
      <w:proofErr w:type="spellStart"/>
      <w:r w:rsidRPr="005F66A6">
        <w:rPr>
          <w:rFonts w:eastAsia="SimSun"/>
          <w:sz w:val="28"/>
          <w:szCs w:val="28"/>
          <w:lang w:val="en-US"/>
        </w:rPr>
        <w:t>quản</w:t>
      </w:r>
      <w:proofErr w:type="spellEnd"/>
      <w:r w:rsidRPr="005F66A6">
        <w:rPr>
          <w:rFonts w:eastAsia="SimSun"/>
          <w:sz w:val="28"/>
          <w:szCs w:val="28"/>
          <w:lang w:val="en-US"/>
        </w:rPr>
        <w:t xml:space="preserve"> </w:t>
      </w:r>
      <w:proofErr w:type="spellStart"/>
      <w:r w:rsidRPr="005F66A6">
        <w:rPr>
          <w:rFonts w:eastAsia="SimSun"/>
          <w:sz w:val="28"/>
          <w:szCs w:val="28"/>
          <w:lang w:val="en-US"/>
        </w:rPr>
        <w:t>lý</w:t>
      </w:r>
      <w:proofErr w:type="spellEnd"/>
      <w:r w:rsidRPr="005F66A6">
        <w:rPr>
          <w:rFonts w:eastAsia="SimSun"/>
          <w:sz w:val="28"/>
          <w:szCs w:val="28"/>
          <w:lang w:val="en-US"/>
        </w:rPr>
        <w:t xml:space="preserve"> </w:t>
      </w:r>
      <w:proofErr w:type="spellStart"/>
      <w:r w:rsidRPr="005F66A6">
        <w:rPr>
          <w:rFonts w:eastAsia="SimSun"/>
          <w:sz w:val="28"/>
          <w:szCs w:val="28"/>
          <w:lang w:val="en-US"/>
        </w:rPr>
        <w:t>và</w:t>
      </w:r>
      <w:proofErr w:type="spellEnd"/>
      <w:r w:rsidRPr="005F66A6">
        <w:rPr>
          <w:rFonts w:eastAsia="SimSun"/>
          <w:sz w:val="28"/>
          <w:szCs w:val="28"/>
          <w:lang w:val="en-US"/>
        </w:rPr>
        <w:t xml:space="preserve"> </w:t>
      </w:r>
      <w:proofErr w:type="spellStart"/>
      <w:r w:rsidRPr="005F66A6">
        <w:rPr>
          <w:rFonts w:eastAsia="SimSun"/>
          <w:sz w:val="28"/>
          <w:szCs w:val="28"/>
          <w:lang w:val="en-US"/>
        </w:rPr>
        <w:t>có</w:t>
      </w:r>
      <w:proofErr w:type="spellEnd"/>
      <w:r w:rsidRPr="005F66A6">
        <w:rPr>
          <w:rFonts w:eastAsia="SimSun"/>
          <w:sz w:val="28"/>
          <w:szCs w:val="28"/>
          <w:lang w:val="en-US"/>
        </w:rPr>
        <w:t xml:space="preserve"> </w:t>
      </w:r>
      <w:proofErr w:type="spellStart"/>
      <w:r w:rsidRPr="005F66A6">
        <w:rPr>
          <w:rFonts w:eastAsia="SimSun"/>
          <w:sz w:val="28"/>
          <w:szCs w:val="28"/>
          <w:lang w:val="en-US"/>
        </w:rPr>
        <w:t>thời</w:t>
      </w:r>
      <w:proofErr w:type="spellEnd"/>
      <w:r w:rsidRPr="005F66A6">
        <w:rPr>
          <w:rFonts w:eastAsia="SimSun"/>
          <w:sz w:val="28"/>
          <w:szCs w:val="28"/>
          <w:lang w:val="en-US"/>
        </w:rPr>
        <w:t xml:space="preserve"> </w:t>
      </w:r>
      <w:proofErr w:type="spellStart"/>
      <w:r w:rsidRPr="005F66A6">
        <w:rPr>
          <w:rFonts w:eastAsia="SimSun"/>
          <w:sz w:val="28"/>
          <w:szCs w:val="28"/>
          <w:lang w:val="en-US"/>
        </w:rPr>
        <w:t>gian</w:t>
      </w:r>
      <w:proofErr w:type="spellEnd"/>
      <w:r w:rsidRPr="005F66A6">
        <w:rPr>
          <w:rFonts w:eastAsia="SimSun"/>
          <w:sz w:val="28"/>
          <w:szCs w:val="28"/>
          <w:lang w:val="en-US"/>
        </w:rPr>
        <w:t xml:space="preserve"> </w:t>
      </w:r>
      <w:proofErr w:type="spellStart"/>
      <w:r w:rsidRPr="005F66A6">
        <w:rPr>
          <w:rFonts w:eastAsia="SimSun"/>
          <w:sz w:val="28"/>
          <w:szCs w:val="28"/>
          <w:lang w:val="en-US"/>
        </w:rPr>
        <w:t>công</w:t>
      </w:r>
      <w:proofErr w:type="spellEnd"/>
      <w:r w:rsidRPr="005F66A6">
        <w:rPr>
          <w:rFonts w:eastAsia="SimSun"/>
          <w:sz w:val="28"/>
          <w:szCs w:val="28"/>
          <w:lang w:val="en-US"/>
        </w:rPr>
        <w:t xml:space="preserve"> </w:t>
      </w:r>
      <w:proofErr w:type="spellStart"/>
      <w:r w:rsidRPr="005F66A6">
        <w:rPr>
          <w:rFonts w:eastAsia="SimSun"/>
          <w:sz w:val="28"/>
          <w:szCs w:val="28"/>
          <w:lang w:val="en-US"/>
        </w:rPr>
        <w:t>tác</w:t>
      </w:r>
      <w:proofErr w:type="spellEnd"/>
      <w:r w:rsidRPr="005F66A6">
        <w:rPr>
          <w:rFonts w:eastAsia="SimSun"/>
          <w:sz w:val="28"/>
          <w:szCs w:val="28"/>
          <w:lang w:val="en-US"/>
        </w:rPr>
        <w:t xml:space="preserve"> </w:t>
      </w:r>
      <w:proofErr w:type="spellStart"/>
      <w:r w:rsidRPr="005F66A6">
        <w:rPr>
          <w:rFonts w:eastAsia="SimSun"/>
          <w:sz w:val="28"/>
          <w:szCs w:val="28"/>
          <w:lang w:val="en-US"/>
        </w:rPr>
        <w:t>trong</w:t>
      </w:r>
      <w:proofErr w:type="spellEnd"/>
      <w:r w:rsidRPr="005F66A6">
        <w:rPr>
          <w:rFonts w:eastAsia="SimSun"/>
          <w:sz w:val="28"/>
          <w:szCs w:val="28"/>
          <w:lang w:val="en-US"/>
        </w:rPr>
        <w:t xml:space="preserve"> </w:t>
      </w:r>
      <w:proofErr w:type="spellStart"/>
      <w:r w:rsidRPr="005F66A6">
        <w:rPr>
          <w:rFonts w:eastAsia="SimSun"/>
          <w:sz w:val="28"/>
          <w:szCs w:val="28"/>
          <w:lang w:val="en-US"/>
        </w:rPr>
        <w:t>ngành</w:t>
      </w:r>
      <w:proofErr w:type="spellEnd"/>
      <w:r w:rsidRPr="005F66A6">
        <w:rPr>
          <w:rFonts w:eastAsia="SimSun"/>
          <w:sz w:val="28"/>
          <w:szCs w:val="28"/>
          <w:lang w:val="en-US"/>
        </w:rPr>
        <w:t xml:space="preserve"> </w:t>
      </w:r>
      <w:proofErr w:type="spellStart"/>
      <w:r w:rsidRPr="005F66A6">
        <w:rPr>
          <w:rFonts w:eastAsia="SimSun"/>
          <w:sz w:val="28"/>
          <w:szCs w:val="28"/>
          <w:lang w:val="en-US"/>
        </w:rPr>
        <w:t>hoặc</w:t>
      </w:r>
      <w:proofErr w:type="spellEnd"/>
      <w:r w:rsidRPr="005F66A6">
        <w:rPr>
          <w:rFonts w:eastAsia="SimSun"/>
          <w:sz w:val="28"/>
          <w:szCs w:val="28"/>
          <w:lang w:val="en-US"/>
        </w:rPr>
        <w:t xml:space="preserve"> </w:t>
      </w:r>
      <w:proofErr w:type="spellStart"/>
      <w:r w:rsidRPr="005F66A6">
        <w:rPr>
          <w:rFonts w:eastAsia="SimSun"/>
          <w:sz w:val="28"/>
          <w:szCs w:val="28"/>
          <w:lang w:val="en-US"/>
        </w:rPr>
        <w:t>lĩnh</w:t>
      </w:r>
      <w:proofErr w:type="spellEnd"/>
      <w:r w:rsidRPr="005F66A6">
        <w:rPr>
          <w:rFonts w:eastAsia="SimSun"/>
          <w:sz w:val="28"/>
          <w:szCs w:val="28"/>
          <w:lang w:val="en-US"/>
        </w:rPr>
        <w:t xml:space="preserve"> </w:t>
      </w:r>
      <w:proofErr w:type="spellStart"/>
      <w:r w:rsidRPr="005F66A6">
        <w:rPr>
          <w:rFonts w:eastAsia="SimSun"/>
          <w:sz w:val="28"/>
          <w:szCs w:val="28"/>
          <w:lang w:val="en-US"/>
        </w:rPr>
        <w:t>vực</w:t>
      </w:r>
      <w:proofErr w:type="spellEnd"/>
      <w:r w:rsidRPr="005F66A6">
        <w:rPr>
          <w:rFonts w:eastAsia="SimSun"/>
          <w:sz w:val="28"/>
          <w:szCs w:val="28"/>
          <w:lang w:val="en-US"/>
        </w:rPr>
        <w:t xml:space="preserve"> </w:t>
      </w:r>
      <w:proofErr w:type="spellStart"/>
      <w:r w:rsidRPr="005F66A6">
        <w:rPr>
          <w:rFonts w:eastAsia="SimSun"/>
          <w:sz w:val="28"/>
          <w:szCs w:val="28"/>
          <w:lang w:val="en-US"/>
        </w:rPr>
        <w:t>liên</w:t>
      </w:r>
      <w:proofErr w:type="spellEnd"/>
      <w:r w:rsidRPr="005F66A6">
        <w:rPr>
          <w:rFonts w:eastAsia="SimSun"/>
          <w:sz w:val="28"/>
          <w:szCs w:val="28"/>
          <w:lang w:val="en-US"/>
        </w:rPr>
        <w:t xml:space="preserve"> </w:t>
      </w:r>
      <w:proofErr w:type="spellStart"/>
      <w:r w:rsidRPr="005F66A6">
        <w:rPr>
          <w:rFonts w:eastAsia="SimSun"/>
          <w:sz w:val="28"/>
          <w:szCs w:val="28"/>
          <w:lang w:val="en-US"/>
        </w:rPr>
        <w:t>quan</w:t>
      </w:r>
      <w:proofErr w:type="spellEnd"/>
      <w:r w:rsidRPr="005F66A6">
        <w:rPr>
          <w:rFonts w:eastAsia="SimSun"/>
          <w:sz w:val="28"/>
          <w:szCs w:val="28"/>
          <w:lang w:val="en-US"/>
        </w:rPr>
        <w:t xml:space="preserve"> </w:t>
      </w:r>
      <w:proofErr w:type="spellStart"/>
      <w:r w:rsidRPr="005F66A6">
        <w:rPr>
          <w:rFonts w:eastAsia="SimSun"/>
          <w:sz w:val="28"/>
          <w:szCs w:val="28"/>
          <w:lang w:val="en-US"/>
        </w:rPr>
        <w:t>từ</w:t>
      </w:r>
      <w:proofErr w:type="spellEnd"/>
      <w:r w:rsidRPr="005F66A6">
        <w:rPr>
          <w:rFonts w:eastAsia="SimSun"/>
          <w:sz w:val="28"/>
          <w:szCs w:val="28"/>
          <w:lang w:val="en-US"/>
        </w:rPr>
        <w:t xml:space="preserve"> </w:t>
      </w:r>
      <w:proofErr w:type="spellStart"/>
      <w:r w:rsidRPr="005F66A6">
        <w:rPr>
          <w:rFonts w:eastAsia="SimSun"/>
          <w:sz w:val="28"/>
          <w:szCs w:val="28"/>
          <w:lang w:val="en-US"/>
        </w:rPr>
        <w:t>đủ</w:t>
      </w:r>
      <w:proofErr w:type="spellEnd"/>
      <w:r w:rsidRPr="005F66A6">
        <w:rPr>
          <w:rFonts w:eastAsia="SimSun"/>
          <w:sz w:val="28"/>
          <w:szCs w:val="28"/>
          <w:lang w:val="en-US"/>
        </w:rPr>
        <w:t xml:space="preserve"> 02 </w:t>
      </w:r>
      <w:proofErr w:type="spellStart"/>
      <w:r w:rsidRPr="005F66A6">
        <w:rPr>
          <w:rFonts w:eastAsia="SimSun"/>
          <w:sz w:val="28"/>
          <w:szCs w:val="28"/>
          <w:lang w:val="en-US"/>
        </w:rPr>
        <w:t>năm</w:t>
      </w:r>
      <w:proofErr w:type="spellEnd"/>
      <w:r w:rsidRPr="005F66A6">
        <w:rPr>
          <w:rFonts w:eastAsia="SimSun"/>
          <w:sz w:val="28"/>
          <w:szCs w:val="28"/>
          <w:lang w:val="en-US"/>
        </w:rPr>
        <w:t xml:space="preserve"> </w:t>
      </w:r>
      <w:proofErr w:type="spellStart"/>
      <w:r w:rsidRPr="005F66A6">
        <w:rPr>
          <w:rFonts w:eastAsia="SimSun"/>
          <w:sz w:val="28"/>
          <w:szCs w:val="28"/>
          <w:lang w:val="en-US"/>
        </w:rPr>
        <w:t>trở</w:t>
      </w:r>
      <w:proofErr w:type="spellEnd"/>
      <w:r w:rsidRPr="005F66A6">
        <w:rPr>
          <w:rFonts w:eastAsia="SimSun"/>
          <w:sz w:val="28"/>
          <w:szCs w:val="28"/>
          <w:lang w:val="en-US"/>
        </w:rPr>
        <w:t xml:space="preserve"> </w:t>
      </w:r>
      <w:proofErr w:type="spellStart"/>
      <w:r w:rsidRPr="005F66A6">
        <w:rPr>
          <w:rFonts w:eastAsia="SimSun"/>
          <w:sz w:val="28"/>
          <w:szCs w:val="28"/>
          <w:lang w:val="en-US"/>
        </w:rPr>
        <w:t>lên</w:t>
      </w:r>
      <w:proofErr w:type="spellEnd"/>
      <w:r w:rsidRPr="005F66A6">
        <w:rPr>
          <w:rFonts w:eastAsia="SimSun"/>
          <w:sz w:val="28"/>
          <w:szCs w:val="28"/>
          <w:lang w:val="en-US"/>
        </w:rPr>
        <w:t>;</w:t>
      </w:r>
    </w:p>
    <w:p w14:paraId="30514897"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 xml:space="preserve">+ </w:t>
      </w:r>
      <w:proofErr w:type="spellStart"/>
      <w:r w:rsidRPr="005F66A6">
        <w:rPr>
          <w:rFonts w:eastAsia="SimSun"/>
          <w:sz w:val="28"/>
          <w:szCs w:val="28"/>
          <w:lang w:val="en-US"/>
        </w:rPr>
        <w:t>Có</w:t>
      </w:r>
      <w:proofErr w:type="spellEnd"/>
      <w:r w:rsidRPr="005F66A6">
        <w:rPr>
          <w:rFonts w:eastAsia="SimSun"/>
          <w:sz w:val="28"/>
          <w:szCs w:val="28"/>
          <w:lang w:val="en-US"/>
        </w:rPr>
        <w:t xml:space="preserve"> </w:t>
      </w:r>
      <w:proofErr w:type="spellStart"/>
      <w:r w:rsidRPr="005F66A6">
        <w:rPr>
          <w:rFonts w:eastAsia="SimSun"/>
          <w:sz w:val="28"/>
          <w:szCs w:val="28"/>
          <w:lang w:val="en-US"/>
        </w:rPr>
        <w:t>sức</w:t>
      </w:r>
      <w:proofErr w:type="spellEnd"/>
      <w:r w:rsidRPr="005F66A6">
        <w:rPr>
          <w:rFonts w:eastAsia="SimSun"/>
          <w:sz w:val="28"/>
          <w:szCs w:val="28"/>
          <w:lang w:val="en-US"/>
        </w:rPr>
        <w:t xml:space="preserve"> </w:t>
      </w:r>
      <w:proofErr w:type="spellStart"/>
      <w:r w:rsidRPr="005F66A6">
        <w:rPr>
          <w:rFonts w:eastAsia="SimSun"/>
          <w:sz w:val="28"/>
          <w:szCs w:val="28"/>
          <w:lang w:val="en-US"/>
        </w:rPr>
        <w:t>khỏe</w:t>
      </w:r>
      <w:proofErr w:type="spellEnd"/>
      <w:r w:rsidRPr="005F66A6">
        <w:rPr>
          <w:rFonts w:eastAsia="SimSun"/>
          <w:sz w:val="28"/>
          <w:szCs w:val="28"/>
          <w:lang w:val="en-US"/>
        </w:rPr>
        <w:t xml:space="preserve"> </w:t>
      </w:r>
      <w:proofErr w:type="spellStart"/>
      <w:r w:rsidRPr="005F66A6">
        <w:rPr>
          <w:rFonts w:eastAsia="SimSun"/>
          <w:sz w:val="28"/>
          <w:szCs w:val="28"/>
          <w:lang w:val="en-US"/>
        </w:rPr>
        <w:t>tốt</w:t>
      </w:r>
      <w:proofErr w:type="spellEnd"/>
      <w:r w:rsidRPr="005F66A6">
        <w:rPr>
          <w:rFonts w:eastAsia="SimSun"/>
          <w:sz w:val="28"/>
          <w:szCs w:val="28"/>
          <w:lang w:val="en-US"/>
        </w:rPr>
        <w:t xml:space="preserve">; </w:t>
      </w:r>
      <w:proofErr w:type="spellStart"/>
      <w:r w:rsidRPr="005F66A6">
        <w:rPr>
          <w:rFonts w:eastAsia="SimSun"/>
          <w:sz w:val="28"/>
          <w:szCs w:val="28"/>
          <w:lang w:val="en-US"/>
        </w:rPr>
        <w:t>đảm</w:t>
      </w:r>
      <w:proofErr w:type="spellEnd"/>
      <w:r w:rsidRPr="005F66A6">
        <w:rPr>
          <w:rFonts w:eastAsia="SimSun"/>
          <w:sz w:val="28"/>
          <w:szCs w:val="28"/>
          <w:lang w:val="en-US"/>
        </w:rPr>
        <w:t xml:space="preserve"> </w:t>
      </w:r>
      <w:proofErr w:type="spellStart"/>
      <w:r w:rsidRPr="005F66A6">
        <w:rPr>
          <w:rFonts w:eastAsia="SimSun"/>
          <w:sz w:val="28"/>
          <w:szCs w:val="28"/>
          <w:lang w:val="en-US"/>
        </w:rPr>
        <w:t>bảo</w:t>
      </w:r>
      <w:proofErr w:type="spellEnd"/>
      <w:r w:rsidRPr="005F66A6">
        <w:rPr>
          <w:rFonts w:eastAsia="SimSun"/>
          <w:sz w:val="28"/>
          <w:szCs w:val="28"/>
          <w:lang w:val="en-US"/>
        </w:rPr>
        <w:t xml:space="preserve"> </w:t>
      </w:r>
      <w:proofErr w:type="spellStart"/>
      <w:r w:rsidRPr="005F66A6">
        <w:rPr>
          <w:rFonts w:eastAsia="SimSun"/>
          <w:sz w:val="28"/>
          <w:szCs w:val="28"/>
          <w:lang w:val="en-US"/>
        </w:rPr>
        <w:t>quy</w:t>
      </w:r>
      <w:proofErr w:type="spellEnd"/>
      <w:r w:rsidRPr="005F66A6">
        <w:rPr>
          <w:rFonts w:eastAsia="SimSun"/>
          <w:sz w:val="28"/>
          <w:szCs w:val="28"/>
          <w:lang w:val="en-US"/>
        </w:rPr>
        <w:t xml:space="preserve"> </w:t>
      </w:r>
      <w:proofErr w:type="spellStart"/>
      <w:r w:rsidRPr="005F66A6">
        <w:rPr>
          <w:rFonts w:eastAsia="SimSun"/>
          <w:sz w:val="28"/>
          <w:szCs w:val="28"/>
          <w:lang w:val="en-US"/>
        </w:rPr>
        <w:t>định</w:t>
      </w:r>
      <w:proofErr w:type="spellEnd"/>
      <w:r w:rsidRPr="005F66A6">
        <w:rPr>
          <w:rFonts w:eastAsia="SimSun"/>
          <w:sz w:val="28"/>
          <w:szCs w:val="28"/>
          <w:lang w:val="en-US"/>
        </w:rPr>
        <w:t xml:space="preserve"> </w:t>
      </w:r>
      <w:proofErr w:type="spellStart"/>
      <w:r w:rsidRPr="005F66A6">
        <w:rPr>
          <w:rFonts w:eastAsia="SimSun"/>
          <w:sz w:val="28"/>
          <w:szCs w:val="28"/>
          <w:lang w:val="en-US"/>
        </w:rPr>
        <w:t>về</w:t>
      </w:r>
      <w:proofErr w:type="spellEnd"/>
      <w:r w:rsidRPr="005F66A6">
        <w:rPr>
          <w:rFonts w:eastAsia="SimSun"/>
          <w:sz w:val="28"/>
          <w:szCs w:val="28"/>
          <w:lang w:val="en-US"/>
        </w:rPr>
        <w:t xml:space="preserve"> </w:t>
      </w:r>
      <w:proofErr w:type="spellStart"/>
      <w:r w:rsidRPr="005F66A6">
        <w:rPr>
          <w:rFonts w:eastAsia="SimSun"/>
          <w:sz w:val="28"/>
          <w:szCs w:val="28"/>
          <w:lang w:val="en-US"/>
        </w:rPr>
        <w:t>độ</w:t>
      </w:r>
      <w:proofErr w:type="spellEnd"/>
      <w:r w:rsidRPr="005F66A6">
        <w:rPr>
          <w:rFonts w:eastAsia="SimSun"/>
          <w:sz w:val="28"/>
          <w:szCs w:val="28"/>
          <w:lang w:val="en-US"/>
        </w:rPr>
        <w:t xml:space="preserve"> </w:t>
      </w:r>
      <w:proofErr w:type="spellStart"/>
      <w:r w:rsidRPr="005F66A6">
        <w:rPr>
          <w:rFonts w:eastAsia="SimSun"/>
          <w:sz w:val="28"/>
          <w:szCs w:val="28"/>
          <w:lang w:val="en-US"/>
        </w:rPr>
        <w:t>tuổi</w:t>
      </w:r>
      <w:proofErr w:type="spellEnd"/>
      <w:r w:rsidRPr="005F66A6">
        <w:rPr>
          <w:rFonts w:eastAsia="SimSun"/>
          <w:sz w:val="28"/>
          <w:szCs w:val="28"/>
          <w:lang w:val="en-US"/>
        </w:rPr>
        <w:t xml:space="preserve"> </w:t>
      </w:r>
      <w:proofErr w:type="spellStart"/>
      <w:r w:rsidRPr="005F66A6">
        <w:rPr>
          <w:rFonts w:eastAsia="SimSun"/>
          <w:sz w:val="28"/>
          <w:szCs w:val="28"/>
          <w:lang w:val="en-US"/>
        </w:rPr>
        <w:t>bổ</w:t>
      </w:r>
      <w:proofErr w:type="spellEnd"/>
      <w:r w:rsidRPr="005F66A6">
        <w:rPr>
          <w:rFonts w:eastAsia="SimSun"/>
          <w:sz w:val="28"/>
          <w:szCs w:val="28"/>
          <w:lang w:val="en-US"/>
        </w:rPr>
        <w:t xml:space="preserve"> </w:t>
      </w:r>
      <w:proofErr w:type="spellStart"/>
      <w:r w:rsidRPr="005F66A6">
        <w:rPr>
          <w:rFonts w:eastAsia="SimSun"/>
          <w:sz w:val="28"/>
          <w:szCs w:val="28"/>
          <w:lang w:val="en-US"/>
        </w:rPr>
        <w:t>nhiệm</w:t>
      </w:r>
      <w:proofErr w:type="spellEnd"/>
      <w:r w:rsidRPr="005F66A6">
        <w:rPr>
          <w:rFonts w:eastAsia="SimSun"/>
          <w:sz w:val="28"/>
          <w:szCs w:val="28"/>
          <w:lang w:val="en-US"/>
        </w:rPr>
        <w:t xml:space="preserve">: </w:t>
      </w:r>
      <w:proofErr w:type="spellStart"/>
      <w:r w:rsidRPr="005F66A6">
        <w:rPr>
          <w:rFonts w:eastAsia="SimSun"/>
          <w:sz w:val="28"/>
          <w:szCs w:val="28"/>
          <w:lang w:val="en-US"/>
        </w:rPr>
        <w:t>Tuổi</w:t>
      </w:r>
      <w:proofErr w:type="spellEnd"/>
      <w:r w:rsidRPr="005F66A6">
        <w:rPr>
          <w:rFonts w:eastAsia="SimSun"/>
          <w:sz w:val="28"/>
          <w:szCs w:val="28"/>
          <w:lang w:val="en-US"/>
        </w:rPr>
        <w:t xml:space="preserve"> </w:t>
      </w:r>
      <w:proofErr w:type="spellStart"/>
      <w:r w:rsidRPr="005F66A6">
        <w:rPr>
          <w:rFonts w:eastAsia="SimSun"/>
          <w:sz w:val="28"/>
          <w:szCs w:val="28"/>
          <w:lang w:val="en-US"/>
        </w:rPr>
        <w:t>bổ</w:t>
      </w:r>
      <w:proofErr w:type="spellEnd"/>
      <w:r w:rsidRPr="005F66A6">
        <w:rPr>
          <w:rFonts w:eastAsia="SimSun"/>
          <w:sz w:val="28"/>
          <w:szCs w:val="28"/>
          <w:lang w:val="en-US"/>
        </w:rPr>
        <w:t xml:space="preserve"> </w:t>
      </w:r>
      <w:proofErr w:type="spellStart"/>
      <w:r w:rsidRPr="005F66A6">
        <w:rPr>
          <w:rFonts w:eastAsia="SimSun"/>
          <w:sz w:val="28"/>
          <w:szCs w:val="28"/>
          <w:lang w:val="en-US"/>
        </w:rPr>
        <w:t>nhiệm</w:t>
      </w:r>
      <w:proofErr w:type="spellEnd"/>
      <w:r w:rsidRPr="005F66A6">
        <w:rPr>
          <w:rFonts w:eastAsia="SimSun"/>
          <w:sz w:val="28"/>
          <w:szCs w:val="28"/>
          <w:lang w:val="en-US"/>
        </w:rPr>
        <w:t xml:space="preserve"> </w:t>
      </w:r>
      <w:proofErr w:type="spellStart"/>
      <w:r w:rsidRPr="005F66A6">
        <w:rPr>
          <w:rFonts w:eastAsia="SimSun"/>
          <w:sz w:val="28"/>
          <w:szCs w:val="28"/>
          <w:lang w:val="en-US"/>
        </w:rPr>
        <w:t>lần</w:t>
      </w:r>
      <w:proofErr w:type="spellEnd"/>
      <w:r w:rsidRPr="005F66A6">
        <w:rPr>
          <w:rFonts w:eastAsia="SimSun"/>
          <w:sz w:val="28"/>
          <w:szCs w:val="28"/>
          <w:lang w:val="en-US"/>
        </w:rPr>
        <w:t xml:space="preserve"> </w:t>
      </w:r>
      <w:proofErr w:type="spellStart"/>
      <w:r w:rsidRPr="005F66A6">
        <w:rPr>
          <w:rFonts w:eastAsia="SimSun"/>
          <w:sz w:val="28"/>
          <w:szCs w:val="28"/>
          <w:lang w:val="en-US"/>
        </w:rPr>
        <w:t>đầu</w:t>
      </w:r>
      <w:proofErr w:type="spellEnd"/>
      <w:r w:rsidRPr="005F66A6">
        <w:rPr>
          <w:rFonts w:eastAsia="SimSun"/>
          <w:sz w:val="28"/>
          <w:szCs w:val="28"/>
          <w:lang w:val="en-US"/>
        </w:rPr>
        <w:t xml:space="preserve"> </w:t>
      </w:r>
      <w:proofErr w:type="spellStart"/>
      <w:r w:rsidRPr="005F66A6">
        <w:rPr>
          <w:rFonts w:eastAsia="SimSun"/>
          <w:sz w:val="28"/>
          <w:szCs w:val="28"/>
          <w:lang w:val="en-US"/>
        </w:rPr>
        <w:t>không</w:t>
      </w:r>
      <w:proofErr w:type="spellEnd"/>
      <w:r w:rsidRPr="005F66A6">
        <w:rPr>
          <w:rFonts w:eastAsia="SimSun"/>
          <w:sz w:val="28"/>
          <w:szCs w:val="28"/>
          <w:lang w:val="en-US"/>
        </w:rPr>
        <w:t xml:space="preserve"> </w:t>
      </w:r>
      <w:proofErr w:type="spellStart"/>
      <w:r w:rsidRPr="005F66A6">
        <w:rPr>
          <w:rFonts w:eastAsia="SimSun"/>
          <w:sz w:val="28"/>
          <w:szCs w:val="28"/>
          <w:lang w:val="en-US"/>
        </w:rPr>
        <w:t>quá</w:t>
      </w:r>
      <w:proofErr w:type="spellEnd"/>
      <w:r w:rsidRPr="005F66A6">
        <w:rPr>
          <w:rFonts w:eastAsia="SimSun"/>
          <w:sz w:val="28"/>
          <w:szCs w:val="28"/>
          <w:lang w:val="en-US"/>
        </w:rPr>
        <w:t xml:space="preserve"> 55 </w:t>
      </w:r>
      <w:proofErr w:type="spellStart"/>
      <w:r w:rsidRPr="005F66A6">
        <w:rPr>
          <w:rFonts w:eastAsia="SimSun"/>
          <w:sz w:val="28"/>
          <w:szCs w:val="28"/>
          <w:lang w:val="en-US"/>
        </w:rPr>
        <w:t>đối</w:t>
      </w:r>
      <w:proofErr w:type="spellEnd"/>
      <w:r w:rsidRPr="005F66A6">
        <w:rPr>
          <w:rFonts w:eastAsia="SimSun"/>
          <w:sz w:val="28"/>
          <w:szCs w:val="28"/>
          <w:lang w:val="en-US"/>
        </w:rPr>
        <w:t xml:space="preserve"> </w:t>
      </w:r>
      <w:proofErr w:type="spellStart"/>
      <w:r w:rsidRPr="005F66A6">
        <w:rPr>
          <w:rFonts w:eastAsia="SimSun"/>
          <w:sz w:val="28"/>
          <w:szCs w:val="28"/>
          <w:lang w:val="en-US"/>
        </w:rPr>
        <w:t>với</w:t>
      </w:r>
      <w:proofErr w:type="spellEnd"/>
      <w:r w:rsidRPr="005F66A6">
        <w:rPr>
          <w:rFonts w:eastAsia="SimSun"/>
          <w:sz w:val="28"/>
          <w:szCs w:val="28"/>
          <w:lang w:val="en-US"/>
        </w:rPr>
        <w:t xml:space="preserve"> </w:t>
      </w:r>
      <w:proofErr w:type="spellStart"/>
      <w:r w:rsidRPr="005F66A6">
        <w:rPr>
          <w:rFonts w:eastAsia="SimSun"/>
          <w:sz w:val="28"/>
          <w:szCs w:val="28"/>
          <w:lang w:val="en-US"/>
        </w:rPr>
        <w:t>nam</w:t>
      </w:r>
      <w:proofErr w:type="spellEnd"/>
      <w:r w:rsidRPr="005F66A6">
        <w:rPr>
          <w:rFonts w:eastAsia="SimSun"/>
          <w:sz w:val="28"/>
          <w:szCs w:val="28"/>
          <w:lang w:val="en-US"/>
        </w:rPr>
        <w:t xml:space="preserve"> </w:t>
      </w:r>
      <w:proofErr w:type="spellStart"/>
      <w:r w:rsidRPr="005F66A6">
        <w:rPr>
          <w:rFonts w:eastAsia="SimSun"/>
          <w:sz w:val="28"/>
          <w:szCs w:val="28"/>
          <w:lang w:val="en-US"/>
        </w:rPr>
        <w:t>và</w:t>
      </w:r>
      <w:proofErr w:type="spellEnd"/>
      <w:r w:rsidRPr="005F66A6">
        <w:rPr>
          <w:rFonts w:eastAsia="SimSun"/>
          <w:sz w:val="28"/>
          <w:szCs w:val="28"/>
          <w:lang w:val="en-US"/>
        </w:rPr>
        <w:t xml:space="preserve"> </w:t>
      </w:r>
      <w:proofErr w:type="spellStart"/>
      <w:r w:rsidRPr="005F66A6">
        <w:rPr>
          <w:rFonts w:eastAsia="SimSun"/>
          <w:sz w:val="28"/>
          <w:szCs w:val="28"/>
          <w:lang w:val="en-US"/>
        </w:rPr>
        <w:t>không</w:t>
      </w:r>
      <w:proofErr w:type="spellEnd"/>
      <w:r w:rsidRPr="005F66A6">
        <w:rPr>
          <w:rFonts w:eastAsia="SimSun"/>
          <w:sz w:val="28"/>
          <w:szCs w:val="28"/>
          <w:lang w:val="en-US"/>
        </w:rPr>
        <w:t xml:space="preserve"> </w:t>
      </w:r>
      <w:proofErr w:type="spellStart"/>
      <w:r w:rsidRPr="005F66A6">
        <w:rPr>
          <w:rFonts w:eastAsia="SimSun"/>
          <w:sz w:val="28"/>
          <w:szCs w:val="28"/>
          <w:lang w:val="en-US"/>
        </w:rPr>
        <w:t>quá</w:t>
      </w:r>
      <w:proofErr w:type="spellEnd"/>
      <w:r w:rsidRPr="005F66A6">
        <w:rPr>
          <w:rFonts w:eastAsia="SimSun"/>
          <w:sz w:val="28"/>
          <w:szCs w:val="28"/>
          <w:lang w:val="en-US"/>
        </w:rPr>
        <w:t xml:space="preserve"> 50 </w:t>
      </w:r>
      <w:proofErr w:type="spellStart"/>
      <w:r w:rsidRPr="005F66A6">
        <w:rPr>
          <w:rFonts w:eastAsia="SimSun"/>
          <w:sz w:val="28"/>
          <w:szCs w:val="28"/>
          <w:lang w:val="en-US"/>
        </w:rPr>
        <w:t>đối</w:t>
      </w:r>
      <w:proofErr w:type="spellEnd"/>
      <w:r w:rsidRPr="005F66A6">
        <w:rPr>
          <w:rFonts w:eastAsia="SimSun"/>
          <w:sz w:val="28"/>
          <w:szCs w:val="28"/>
          <w:lang w:val="en-US"/>
        </w:rPr>
        <w:t xml:space="preserve"> </w:t>
      </w:r>
      <w:proofErr w:type="spellStart"/>
      <w:r w:rsidRPr="005F66A6">
        <w:rPr>
          <w:rFonts w:eastAsia="SimSun"/>
          <w:sz w:val="28"/>
          <w:szCs w:val="28"/>
          <w:lang w:val="en-US"/>
        </w:rPr>
        <w:t>với</w:t>
      </w:r>
      <w:proofErr w:type="spellEnd"/>
      <w:r w:rsidRPr="005F66A6">
        <w:rPr>
          <w:rFonts w:eastAsia="SimSun"/>
          <w:sz w:val="28"/>
          <w:szCs w:val="28"/>
          <w:lang w:val="en-US"/>
        </w:rPr>
        <w:t xml:space="preserve"> </w:t>
      </w:r>
      <w:proofErr w:type="spellStart"/>
      <w:r w:rsidRPr="005F66A6">
        <w:rPr>
          <w:rFonts w:eastAsia="SimSun"/>
          <w:sz w:val="28"/>
          <w:szCs w:val="28"/>
          <w:lang w:val="en-US"/>
        </w:rPr>
        <w:t>nữ</w:t>
      </w:r>
      <w:proofErr w:type="spellEnd"/>
      <w:r w:rsidRPr="005F66A6">
        <w:rPr>
          <w:rFonts w:eastAsia="SimSun"/>
          <w:sz w:val="28"/>
          <w:szCs w:val="28"/>
          <w:lang w:val="en-US"/>
        </w:rPr>
        <w:t>;</w:t>
      </w:r>
    </w:p>
    <w:p w14:paraId="395AA624"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 xml:space="preserve">+ </w:t>
      </w:r>
      <w:proofErr w:type="spellStart"/>
      <w:r w:rsidRPr="005F66A6">
        <w:rPr>
          <w:rFonts w:eastAsia="SimSun"/>
          <w:sz w:val="28"/>
          <w:szCs w:val="28"/>
          <w:lang w:val="en-US"/>
        </w:rPr>
        <w:t>Có</w:t>
      </w:r>
      <w:proofErr w:type="spellEnd"/>
      <w:r w:rsidRPr="005F66A6">
        <w:rPr>
          <w:rFonts w:eastAsia="SimSun"/>
          <w:sz w:val="28"/>
          <w:szCs w:val="28"/>
          <w:lang w:val="en-US"/>
        </w:rPr>
        <w:t xml:space="preserve"> </w:t>
      </w:r>
      <w:proofErr w:type="spellStart"/>
      <w:r w:rsidRPr="005F66A6">
        <w:rPr>
          <w:rFonts w:eastAsia="SimSun"/>
          <w:sz w:val="28"/>
          <w:szCs w:val="28"/>
          <w:lang w:val="en-US"/>
        </w:rPr>
        <w:t>đủ</w:t>
      </w:r>
      <w:proofErr w:type="spellEnd"/>
      <w:r w:rsidRPr="005F66A6">
        <w:rPr>
          <w:rFonts w:eastAsia="SimSun"/>
          <w:sz w:val="28"/>
          <w:szCs w:val="28"/>
          <w:lang w:val="en-US"/>
        </w:rPr>
        <w:t xml:space="preserve"> </w:t>
      </w:r>
      <w:proofErr w:type="spellStart"/>
      <w:r w:rsidRPr="005F66A6">
        <w:rPr>
          <w:rFonts w:eastAsia="SimSun"/>
          <w:sz w:val="28"/>
          <w:szCs w:val="28"/>
          <w:lang w:val="en-US"/>
        </w:rPr>
        <w:t>tiêu</w:t>
      </w:r>
      <w:proofErr w:type="spellEnd"/>
      <w:r w:rsidRPr="005F66A6">
        <w:rPr>
          <w:rFonts w:eastAsia="SimSun"/>
          <w:sz w:val="28"/>
          <w:szCs w:val="28"/>
          <w:lang w:val="en-US"/>
        </w:rPr>
        <w:t xml:space="preserve"> </w:t>
      </w:r>
      <w:proofErr w:type="spellStart"/>
      <w:r w:rsidRPr="005F66A6">
        <w:rPr>
          <w:rFonts w:eastAsia="SimSun"/>
          <w:sz w:val="28"/>
          <w:szCs w:val="28"/>
          <w:lang w:val="en-US"/>
        </w:rPr>
        <w:t>chuẩn</w:t>
      </w:r>
      <w:proofErr w:type="spellEnd"/>
      <w:r w:rsidRPr="005F66A6">
        <w:rPr>
          <w:rFonts w:eastAsia="SimSun"/>
          <w:sz w:val="28"/>
          <w:szCs w:val="28"/>
          <w:lang w:val="en-US"/>
        </w:rPr>
        <w:t xml:space="preserve">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dạy</w:t>
      </w:r>
      <w:proofErr w:type="spellEnd"/>
      <w:r w:rsidRPr="005F66A6">
        <w:rPr>
          <w:rFonts w:eastAsia="SimSun"/>
          <w:sz w:val="28"/>
          <w:szCs w:val="28"/>
          <w:lang w:val="en-US"/>
        </w:rPr>
        <w:t xml:space="preserve"> </w:t>
      </w:r>
      <w:proofErr w:type="spellStart"/>
      <w:r w:rsidRPr="005F66A6">
        <w:rPr>
          <w:rFonts w:eastAsia="SimSun"/>
          <w:sz w:val="28"/>
          <w:szCs w:val="28"/>
          <w:lang w:val="en-US"/>
        </w:rPr>
        <w:t>trình</w:t>
      </w:r>
      <w:proofErr w:type="spellEnd"/>
      <w:r w:rsidRPr="005F66A6">
        <w:rPr>
          <w:rFonts w:eastAsia="SimSun"/>
          <w:sz w:val="28"/>
          <w:szCs w:val="28"/>
          <w:lang w:val="en-US"/>
        </w:rPr>
        <w:t xml:space="preserve"> </w:t>
      </w:r>
      <w:proofErr w:type="spellStart"/>
      <w:r w:rsidRPr="005F66A6">
        <w:rPr>
          <w:rFonts w:eastAsia="SimSun"/>
          <w:sz w:val="28"/>
          <w:szCs w:val="28"/>
          <w:lang w:val="en-US"/>
        </w:rPr>
        <w:t>độ</w:t>
      </w:r>
      <w:proofErr w:type="spellEnd"/>
      <w:r w:rsidRPr="005F66A6">
        <w:rPr>
          <w:rFonts w:eastAsia="SimSun"/>
          <w:sz w:val="28"/>
          <w:szCs w:val="28"/>
          <w:lang w:val="en-US"/>
        </w:rPr>
        <w:t xml:space="preserve"> </w:t>
      </w:r>
      <w:proofErr w:type="spellStart"/>
      <w:r w:rsidRPr="005F66A6">
        <w:rPr>
          <w:rFonts w:eastAsia="SimSun"/>
          <w:sz w:val="28"/>
          <w:szCs w:val="28"/>
          <w:lang w:val="en-US"/>
        </w:rPr>
        <w:t>cao</w:t>
      </w:r>
      <w:proofErr w:type="spellEnd"/>
      <w:r w:rsidRPr="005F66A6">
        <w:rPr>
          <w:rFonts w:eastAsia="SimSun"/>
          <w:sz w:val="28"/>
          <w:szCs w:val="28"/>
          <w:lang w:val="en-US"/>
        </w:rPr>
        <w:t xml:space="preserve"> </w:t>
      </w:r>
      <w:proofErr w:type="spellStart"/>
      <w:r w:rsidRPr="005F66A6">
        <w:rPr>
          <w:rFonts w:eastAsia="SimSun"/>
          <w:sz w:val="28"/>
          <w:szCs w:val="28"/>
          <w:lang w:val="en-US"/>
        </w:rPr>
        <w:t>đẳng</w:t>
      </w:r>
      <w:proofErr w:type="spellEnd"/>
      <w:r w:rsidRPr="005F66A6">
        <w:rPr>
          <w:rFonts w:eastAsia="SimSun"/>
          <w:sz w:val="28"/>
          <w:szCs w:val="28"/>
          <w:lang w:val="en-US"/>
        </w:rPr>
        <w:t>.</w:t>
      </w:r>
    </w:p>
    <w:p w14:paraId="65A49263"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 xml:space="preserve">+ </w:t>
      </w:r>
      <w:proofErr w:type="spellStart"/>
      <w:r w:rsidRPr="005F66A6">
        <w:rPr>
          <w:rFonts w:eastAsia="SimSun"/>
          <w:sz w:val="28"/>
          <w:szCs w:val="28"/>
          <w:lang w:val="en-US"/>
        </w:rPr>
        <w:t>Nghiên</w:t>
      </w:r>
      <w:proofErr w:type="spellEnd"/>
      <w:r w:rsidRPr="005F66A6">
        <w:rPr>
          <w:rFonts w:eastAsia="SimSun"/>
          <w:sz w:val="28"/>
          <w:szCs w:val="28"/>
          <w:lang w:val="en-US"/>
        </w:rPr>
        <w:t xml:space="preserve"> </w:t>
      </w:r>
      <w:proofErr w:type="spellStart"/>
      <w:r w:rsidRPr="005F66A6">
        <w:rPr>
          <w:rFonts w:eastAsia="SimSun"/>
          <w:sz w:val="28"/>
          <w:szCs w:val="28"/>
          <w:lang w:val="en-US"/>
        </w:rPr>
        <w:t>cứu</w:t>
      </w:r>
      <w:proofErr w:type="spellEnd"/>
      <w:r w:rsidRPr="005F66A6">
        <w:rPr>
          <w:rFonts w:eastAsia="SimSun"/>
          <w:sz w:val="28"/>
          <w:szCs w:val="28"/>
          <w:lang w:val="en-US"/>
        </w:rPr>
        <w:t xml:space="preserve"> </w:t>
      </w:r>
      <w:proofErr w:type="spellStart"/>
      <w:r w:rsidRPr="005F66A6">
        <w:rPr>
          <w:rFonts w:eastAsia="SimSun"/>
          <w:sz w:val="28"/>
          <w:szCs w:val="28"/>
          <w:lang w:val="en-US"/>
        </w:rPr>
        <w:t>khoa</w:t>
      </w:r>
      <w:proofErr w:type="spellEnd"/>
      <w:r w:rsidRPr="005F66A6">
        <w:rPr>
          <w:rFonts w:eastAsia="SimSun"/>
          <w:sz w:val="28"/>
          <w:szCs w:val="28"/>
          <w:lang w:val="en-US"/>
        </w:rPr>
        <w:t xml:space="preserve"> </w:t>
      </w:r>
      <w:proofErr w:type="spellStart"/>
      <w:r w:rsidRPr="005F66A6">
        <w:rPr>
          <w:rFonts w:eastAsia="SimSun"/>
          <w:sz w:val="28"/>
          <w:szCs w:val="28"/>
          <w:lang w:val="en-US"/>
        </w:rPr>
        <w:t>học</w:t>
      </w:r>
      <w:proofErr w:type="spellEnd"/>
      <w:r w:rsidRPr="005F66A6">
        <w:rPr>
          <w:rFonts w:eastAsia="SimSun"/>
          <w:sz w:val="28"/>
          <w:szCs w:val="28"/>
          <w:lang w:val="en-US"/>
        </w:rPr>
        <w:t xml:space="preserve"> </w:t>
      </w:r>
      <w:proofErr w:type="spellStart"/>
      <w:r w:rsidRPr="005F66A6">
        <w:rPr>
          <w:rFonts w:eastAsia="SimSun"/>
          <w:sz w:val="28"/>
          <w:szCs w:val="28"/>
          <w:lang w:val="en-US"/>
        </w:rPr>
        <w:t>ít</w:t>
      </w:r>
      <w:proofErr w:type="spellEnd"/>
      <w:r w:rsidRPr="005F66A6">
        <w:rPr>
          <w:rFonts w:eastAsia="SimSun"/>
          <w:sz w:val="28"/>
          <w:szCs w:val="28"/>
          <w:lang w:val="en-US"/>
        </w:rPr>
        <w:t xml:space="preserve"> </w:t>
      </w:r>
      <w:proofErr w:type="spellStart"/>
      <w:r w:rsidRPr="005F66A6">
        <w:rPr>
          <w:rFonts w:eastAsia="SimSun"/>
          <w:sz w:val="28"/>
          <w:szCs w:val="28"/>
          <w:lang w:val="en-US"/>
        </w:rPr>
        <w:t>nhất</w:t>
      </w:r>
      <w:proofErr w:type="spellEnd"/>
      <w:r w:rsidRPr="005F66A6">
        <w:rPr>
          <w:rFonts w:eastAsia="SimSun"/>
          <w:sz w:val="28"/>
          <w:szCs w:val="28"/>
          <w:lang w:val="en-US"/>
        </w:rPr>
        <w:t xml:space="preserve"> 5 </w:t>
      </w:r>
      <w:proofErr w:type="spellStart"/>
      <w:r w:rsidRPr="005F66A6">
        <w:rPr>
          <w:rFonts w:eastAsia="SimSun"/>
          <w:sz w:val="28"/>
          <w:szCs w:val="28"/>
          <w:lang w:val="en-US"/>
        </w:rPr>
        <w:t>năm</w:t>
      </w:r>
      <w:proofErr w:type="spellEnd"/>
      <w:r w:rsidRPr="005F66A6">
        <w:rPr>
          <w:rFonts w:eastAsia="SimSun"/>
          <w:sz w:val="28"/>
          <w:szCs w:val="28"/>
          <w:lang w:val="en-US"/>
        </w:rPr>
        <w:t xml:space="preserve"> </w:t>
      </w:r>
      <w:proofErr w:type="spellStart"/>
      <w:r w:rsidRPr="005F66A6">
        <w:rPr>
          <w:rFonts w:eastAsia="SimSun"/>
          <w:sz w:val="28"/>
          <w:szCs w:val="28"/>
          <w:lang w:val="en-US"/>
        </w:rPr>
        <w:t>và</w:t>
      </w:r>
      <w:proofErr w:type="spellEnd"/>
      <w:r w:rsidRPr="005F66A6">
        <w:rPr>
          <w:rFonts w:eastAsia="SimSun"/>
          <w:sz w:val="28"/>
          <w:szCs w:val="28"/>
          <w:lang w:val="en-US"/>
        </w:rPr>
        <w:t xml:space="preserve"> </w:t>
      </w:r>
      <w:proofErr w:type="spellStart"/>
      <w:r w:rsidRPr="005F66A6">
        <w:rPr>
          <w:rFonts w:eastAsia="SimSun"/>
          <w:sz w:val="28"/>
          <w:szCs w:val="28"/>
          <w:lang w:val="en-US"/>
        </w:rPr>
        <w:t>có</w:t>
      </w:r>
      <w:proofErr w:type="spellEnd"/>
      <w:r w:rsidRPr="005F66A6">
        <w:rPr>
          <w:rFonts w:eastAsia="SimSun"/>
          <w:sz w:val="28"/>
          <w:szCs w:val="28"/>
          <w:lang w:val="en-US"/>
        </w:rPr>
        <w:t xml:space="preserve"> </w:t>
      </w:r>
      <w:proofErr w:type="spellStart"/>
      <w:r w:rsidRPr="005F66A6">
        <w:rPr>
          <w:rFonts w:eastAsia="SimSun"/>
          <w:sz w:val="28"/>
          <w:szCs w:val="28"/>
          <w:lang w:val="en-US"/>
        </w:rPr>
        <w:t>năng</w:t>
      </w:r>
      <w:proofErr w:type="spellEnd"/>
      <w:r w:rsidRPr="005F66A6">
        <w:rPr>
          <w:rFonts w:eastAsia="SimSun"/>
          <w:sz w:val="28"/>
          <w:szCs w:val="28"/>
          <w:lang w:val="en-US"/>
        </w:rPr>
        <w:t xml:space="preserve"> </w:t>
      </w:r>
      <w:proofErr w:type="spellStart"/>
      <w:r w:rsidRPr="005F66A6">
        <w:rPr>
          <w:rFonts w:eastAsia="SimSun"/>
          <w:sz w:val="28"/>
          <w:szCs w:val="28"/>
          <w:lang w:val="en-US"/>
        </w:rPr>
        <w:t>lực</w:t>
      </w:r>
      <w:proofErr w:type="spellEnd"/>
      <w:r w:rsidRPr="005F66A6">
        <w:rPr>
          <w:rFonts w:eastAsia="SimSun"/>
          <w:sz w:val="28"/>
          <w:szCs w:val="28"/>
          <w:lang w:val="en-US"/>
        </w:rPr>
        <w:t xml:space="preserve"> </w:t>
      </w:r>
      <w:proofErr w:type="spellStart"/>
      <w:r w:rsidRPr="005F66A6">
        <w:rPr>
          <w:rFonts w:eastAsia="SimSun"/>
          <w:sz w:val="28"/>
          <w:szCs w:val="28"/>
          <w:lang w:val="en-US"/>
        </w:rPr>
        <w:t>quản</w:t>
      </w:r>
      <w:proofErr w:type="spellEnd"/>
      <w:r w:rsidRPr="005F66A6">
        <w:rPr>
          <w:rFonts w:eastAsia="SimSun"/>
          <w:sz w:val="28"/>
          <w:szCs w:val="28"/>
          <w:lang w:val="en-US"/>
        </w:rPr>
        <w:t xml:space="preserve"> </w:t>
      </w:r>
      <w:proofErr w:type="spellStart"/>
      <w:r w:rsidRPr="005F66A6">
        <w:rPr>
          <w:rFonts w:eastAsia="SimSun"/>
          <w:sz w:val="28"/>
          <w:szCs w:val="28"/>
          <w:lang w:val="en-US"/>
        </w:rPr>
        <w:t>lý</w:t>
      </w:r>
      <w:proofErr w:type="spellEnd"/>
    </w:p>
    <w:p w14:paraId="7590BB99" w14:textId="77777777" w:rsidR="00360026" w:rsidRPr="005F66A6" w:rsidRDefault="00360026" w:rsidP="000E4778">
      <w:pPr>
        <w:widowControl/>
        <w:autoSpaceDE/>
        <w:autoSpaceDN/>
        <w:spacing w:line="276" w:lineRule="auto"/>
        <w:ind w:firstLine="720"/>
        <w:jc w:val="both"/>
        <w:rPr>
          <w:rFonts w:eastAsia="SimSun"/>
          <w:spacing w:val="1"/>
          <w:sz w:val="28"/>
          <w:szCs w:val="28"/>
          <w:lang w:val="nl-NL"/>
        </w:rPr>
      </w:pPr>
      <w:r w:rsidRPr="005F66A6">
        <w:rPr>
          <w:rFonts w:eastAsia="SimSun"/>
          <w:spacing w:val="1"/>
          <w:sz w:val="28"/>
          <w:szCs w:val="28"/>
          <w:lang w:val="nl-NL"/>
        </w:rPr>
        <w:t>Cơ cấu trình độ</w:t>
      </w:r>
      <w:r w:rsidRPr="005F66A6">
        <w:rPr>
          <w:rFonts w:eastAsia="SimSun"/>
          <w:spacing w:val="1"/>
          <w:sz w:val="28"/>
          <w:szCs w:val="28"/>
          <w:lang w:val="vi-VN"/>
        </w:rPr>
        <w:t xml:space="preserve"> </w:t>
      </w:r>
      <w:proofErr w:type="spellStart"/>
      <w:r w:rsidRPr="005F66A6">
        <w:rPr>
          <w:rFonts w:eastAsia="SimSun"/>
          <w:spacing w:val="1"/>
          <w:sz w:val="28"/>
          <w:szCs w:val="28"/>
          <w:lang w:val="vi-VN"/>
        </w:rPr>
        <w:t>cán</w:t>
      </w:r>
      <w:proofErr w:type="spellEnd"/>
      <w:r w:rsidRPr="005F66A6">
        <w:rPr>
          <w:rFonts w:eastAsia="SimSun"/>
          <w:spacing w:val="1"/>
          <w:sz w:val="28"/>
          <w:szCs w:val="28"/>
          <w:lang w:val="vi-VN"/>
        </w:rPr>
        <w:t xml:space="preserve"> </w:t>
      </w:r>
      <w:proofErr w:type="spellStart"/>
      <w:r w:rsidRPr="005F66A6">
        <w:rPr>
          <w:rFonts w:eastAsia="SimSun"/>
          <w:spacing w:val="1"/>
          <w:sz w:val="28"/>
          <w:szCs w:val="28"/>
          <w:lang w:val="vi-VN"/>
        </w:rPr>
        <w:t>bộ</w:t>
      </w:r>
      <w:proofErr w:type="spellEnd"/>
      <w:r w:rsidRPr="005F66A6">
        <w:rPr>
          <w:rFonts w:eastAsia="SimSun"/>
          <w:spacing w:val="1"/>
          <w:sz w:val="28"/>
          <w:szCs w:val="28"/>
          <w:lang w:val="vi-VN"/>
        </w:rPr>
        <w:t xml:space="preserve"> </w:t>
      </w:r>
      <w:proofErr w:type="spellStart"/>
      <w:r w:rsidRPr="005F66A6">
        <w:rPr>
          <w:rFonts w:eastAsia="SimSun"/>
          <w:spacing w:val="1"/>
          <w:sz w:val="28"/>
          <w:szCs w:val="28"/>
          <w:lang w:val="vi-VN"/>
        </w:rPr>
        <w:t>quản</w:t>
      </w:r>
      <w:proofErr w:type="spellEnd"/>
      <w:r w:rsidRPr="005F66A6">
        <w:rPr>
          <w:rFonts w:eastAsia="SimSun"/>
          <w:spacing w:val="1"/>
          <w:sz w:val="28"/>
          <w:szCs w:val="28"/>
          <w:lang w:val="vi-VN"/>
        </w:rPr>
        <w:t xml:space="preserve"> </w:t>
      </w:r>
      <w:proofErr w:type="spellStart"/>
      <w:r w:rsidRPr="005F66A6">
        <w:rPr>
          <w:rFonts w:eastAsia="SimSun"/>
          <w:spacing w:val="1"/>
          <w:sz w:val="28"/>
          <w:szCs w:val="28"/>
          <w:lang w:val="vi-VN"/>
        </w:rPr>
        <w:t>lý</w:t>
      </w:r>
      <w:proofErr w:type="spellEnd"/>
      <w:r w:rsidRPr="005F66A6">
        <w:rPr>
          <w:rFonts w:eastAsia="SimSun"/>
          <w:spacing w:val="1"/>
          <w:sz w:val="28"/>
          <w:szCs w:val="28"/>
          <w:lang w:val="en-US"/>
        </w:rPr>
        <w:t xml:space="preserve"> </w:t>
      </w:r>
      <w:r w:rsidRPr="005F66A6">
        <w:rPr>
          <w:rFonts w:eastAsia="SimSun"/>
          <w:spacing w:val="1"/>
          <w:sz w:val="28"/>
          <w:szCs w:val="28"/>
          <w:lang w:val="nl-NL"/>
        </w:rPr>
        <w:t xml:space="preserve">được thể hiện qua bảng thống  kê như sau: </w:t>
      </w:r>
    </w:p>
    <w:tbl>
      <w:tblPr>
        <w:tblW w:w="95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85"/>
        <w:gridCol w:w="919"/>
        <w:gridCol w:w="1146"/>
        <w:gridCol w:w="1150"/>
        <w:gridCol w:w="880"/>
        <w:gridCol w:w="1150"/>
        <w:gridCol w:w="1271"/>
        <w:gridCol w:w="1457"/>
      </w:tblGrid>
      <w:tr w:rsidR="00360026" w:rsidRPr="00360026" w14:paraId="367E627A" w14:textId="77777777" w:rsidTr="00EC375D">
        <w:tc>
          <w:tcPr>
            <w:tcW w:w="540" w:type="dxa"/>
          </w:tcPr>
          <w:p w14:paraId="4C79E267" w14:textId="77777777" w:rsidR="00360026" w:rsidRPr="00360026" w:rsidRDefault="00360026" w:rsidP="000E4778">
            <w:pPr>
              <w:widowControl/>
              <w:autoSpaceDE/>
              <w:autoSpaceDN/>
              <w:spacing w:line="276" w:lineRule="auto"/>
              <w:jc w:val="center"/>
              <w:rPr>
                <w:rFonts w:eastAsia="SimSun"/>
                <w:b/>
                <w:iCs/>
                <w:sz w:val="26"/>
                <w:szCs w:val="26"/>
                <w:lang w:val="pl-PL"/>
              </w:rPr>
            </w:pPr>
            <w:r w:rsidRPr="00360026">
              <w:rPr>
                <w:rFonts w:eastAsia="SimSun"/>
                <w:b/>
                <w:iCs/>
                <w:sz w:val="26"/>
                <w:szCs w:val="26"/>
                <w:lang w:val="pl-PL"/>
              </w:rPr>
              <w:t>TT</w:t>
            </w:r>
          </w:p>
        </w:tc>
        <w:tc>
          <w:tcPr>
            <w:tcW w:w="986" w:type="dxa"/>
          </w:tcPr>
          <w:p w14:paraId="7AEF72FD" w14:textId="77777777" w:rsidR="00360026" w:rsidRPr="00360026" w:rsidRDefault="00360026" w:rsidP="000E4778">
            <w:pPr>
              <w:widowControl/>
              <w:autoSpaceDE/>
              <w:autoSpaceDN/>
              <w:spacing w:line="276" w:lineRule="auto"/>
              <w:jc w:val="center"/>
              <w:rPr>
                <w:rFonts w:eastAsia="SimSun"/>
                <w:b/>
                <w:iCs/>
                <w:sz w:val="26"/>
                <w:szCs w:val="26"/>
                <w:lang w:val="pl-PL"/>
              </w:rPr>
            </w:pPr>
            <w:r w:rsidRPr="00360026">
              <w:rPr>
                <w:rFonts w:eastAsia="SimSun"/>
                <w:b/>
                <w:iCs/>
                <w:sz w:val="26"/>
                <w:szCs w:val="26"/>
                <w:lang w:val="pl-PL"/>
              </w:rPr>
              <w:t>Chức d</w:t>
            </w:r>
            <w:r w:rsidRPr="00360026">
              <w:rPr>
                <w:rFonts w:eastAsia="SimSun"/>
                <w:b/>
                <w:iCs/>
                <w:sz w:val="26"/>
                <w:szCs w:val="26"/>
                <w:lang w:val="en-US"/>
              </w:rPr>
              <w:t>a</w:t>
            </w:r>
            <w:r w:rsidRPr="00360026">
              <w:rPr>
                <w:rFonts w:eastAsia="SimSun"/>
                <w:b/>
                <w:iCs/>
                <w:sz w:val="26"/>
                <w:szCs w:val="26"/>
                <w:lang w:val="pl-PL"/>
              </w:rPr>
              <w:t xml:space="preserve">nh </w:t>
            </w:r>
          </w:p>
        </w:tc>
        <w:tc>
          <w:tcPr>
            <w:tcW w:w="920" w:type="dxa"/>
          </w:tcPr>
          <w:p w14:paraId="4F1B517D" w14:textId="77777777" w:rsidR="00360026" w:rsidRPr="00360026" w:rsidRDefault="00360026" w:rsidP="000E4778">
            <w:pPr>
              <w:widowControl/>
              <w:autoSpaceDE/>
              <w:autoSpaceDN/>
              <w:spacing w:line="276" w:lineRule="auto"/>
              <w:jc w:val="center"/>
              <w:rPr>
                <w:rFonts w:eastAsia="SimSun"/>
                <w:b/>
                <w:iCs/>
                <w:sz w:val="26"/>
                <w:szCs w:val="26"/>
                <w:lang w:val="pl-PL"/>
              </w:rPr>
            </w:pPr>
            <w:r w:rsidRPr="00360026">
              <w:rPr>
                <w:rFonts w:eastAsia="SimSun"/>
                <w:b/>
                <w:iCs/>
                <w:sz w:val="26"/>
                <w:szCs w:val="26"/>
                <w:lang w:val="pl-PL"/>
              </w:rPr>
              <w:t xml:space="preserve">Số lượng </w:t>
            </w:r>
          </w:p>
        </w:tc>
        <w:tc>
          <w:tcPr>
            <w:tcW w:w="1147" w:type="dxa"/>
          </w:tcPr>
          <w:p w14:paraId="661212BB" w14:textId="77777777" w:rsidR="00360026" w:rsidRPr="00360026" w:rsidRDefault="00360026" w:rsidP="000E4778">
            <w:pPr>
              <w:widowControl/>
              <w:autoSpaceDE/>
              <w:autoSpaceDN/>
              <w:spacing w:line="276" w:lineRule="auto"/>
              <w:jc w:val="center"/>
              <w:rPr>
                <w:rFonts w:eastAsia="SimSun"/>
                <w:b/>
                <w:iCs/>
                <w:sz w:val="26"/>
                <w:szCs w:val="26"/>
                <w:lang w:val="pl-PL"/>
              </w:rPr>
            </w:pPr>
            <w:r w:rsidRPr="00360026">
              <w:rPr>
                <w:rFonts w:eastAsia="SimSun"/>
                <w:b/>
                <w:iCs/>
                <w:sz w:val="26"/>
                <w:szCs w:val="26"/>
                <w:lang w:val="pl-PL"/>
              </w:rPr>
              <w:t xml:space="preserve">Chuyên môn </w:t>
            </w:r>
          </w:p>
        </w:tc>
        <w:tc>
          <w:tcPr>
            <w:tcW w:w="1154" w:type="dxa"/>
          </w:tcPr>
          <w:p w14:paraId="5E658678" w14:textId="77777777" w:rsidR="00360026" w:rsidRPr="00360026" w:rsidRDefault="00360026" w:rsidP="000E4778">
            <w:pPr>
              <w:widowControl/>
              <w:autoSpaceDE/>
              <w:autoSpaceDN/>
              <w:spacing w:line="276" w:lineRule="auto"/>
              <w:jc w:val="center"/>
              <w:rPr>
                <w:rFonts w:eastAsia="SimSun"/>
                <w:b/>
                <w:iCs/>
                <w:sz w:val="26"/>
                <w:szCs w:val="26"/>
                <w:lang w:val="pl-PL"/>
              </w:rPr>
            </w:pPr>
            <w:r w:rsidRPr="00360026">
              <w:rPr>
                <w:rFonts w:eastAsia="SimSun"/>
                <w:b/>
                <w:iCs/>
                <w:sz w:val="26"/>
                <w:szCs w:val="26"/>
                <w:lang w:val="pl-PL"/>
              </w:rPr>
              <w:t>Ngoại ngữ</w:t>
            </w:r>
          </w:p>
        </w:tc>
        <w:tc>
          <w:tcPr>
            <w:tcW w:w="882" w:type="dxa"/>
          </w:tcPr>
          <w:p w14:paraId="77E49111" w14:textId="77777777" w:rsidR="00360026" w:rsidRPr="00360026" w:rsidRDefault="00360026" w:rsidP="000E4778">
            <w:pPr>
              <w:widowControl/>
              <w:autoSpaceDE/>
              <w:autoSpaceDN/>
              <w:spacing w:line="276" w:lineRule="auto"/>
              <w:jc w:val="center"/>
              <w:rPr>
                <w:rFonts w:eastAsia="SimSun"/>
                <w:b/>
                <w:iCs/>
                <w:sz w:val="26"/>
                <w:szCs w:val="26"/>
                <w:lang w:val="pl-PL"/>
              </w:rPr>
            </w:pPr>
            <w:r w:rsidRPr="00360026">
              <w:rPr>
                <w:rFonts w:eastAsia="SimSun"/>
                <w:b/>
                <w:iCs/>
                <w:sz w:val="26"/>
                <w:szCs w:val="26"/>
                <w:lang w:val="pl-PL"/>
              </w:rPr>
              <w:t>Tin học</w:t>
            </w:r>
          </w:p>
        </w:tc>
        <w:tc>
          <w:tcPr>
            <w:tcW w:w="1150" w:type="dxa"/>
          </w:tcPr>
          <w:p w14:paraId="169E3376" w14:textId="77777777" w:rsidR="00360026" w:rsidRPr="00360026" w:rsidRDefault="00360026" w:rsidP="000E4778">
            <w:pPr>
              <w:widowControl/>
              <w:autoSpaceDE/>
              <w:autoSpaceDN/>
              <w:spacing w:line="276" w:lineRule="auto"/>
              <w:jc w:val="center"/>
              <w:rPr>
                <w:rFonts w:eastAsia="SimSun"/>
                <w:b/>
                <w:iCs/>
                <w:sz w:val="26"/>
                <w:szCs w:val="26"/>
                <w:lang w:val="pl-PL"/>
              </w:rPr>
            </w:pPr>
            <w:r w:rsidRPr="00360026">
              <w:rPr>
                <w:rFonts w:eastAsia="SimSun"/>
                <w:b/>
                <w:iCs/>
                <w:sz w:val="26"/>
                <w:szCs w:val="26"/>
                <w:lang w:val="pl-PL"/>
              </w:rPr>
              <w:t>Sư phạm</w:t>
            </w:r>
          </w:p>
        </w:tc>
        <w:tc>
          <w:tcPr>
            <w:tcW w:w="1279" w:type="dxa"/>
          </w:tcPr>
          <w:p w14:paraId="4E28FA20" w14:textId="77777777" w:rsidR="00360026" w:rsidRPr="00360026" w:rsidRDefault="00360026" w:rsidP="000E4778">
            <w:pPr>
              <w:widowControl/>
              <w:autoSpaceDE/>
              <w:autoSpaceDN/>
              <w:spacing w:line="276" w:lineRule="auto"/>
              <w:jc w:val="center"/>
              <w:rPr>
                <w:rFonts w:eastAsia="SimSun"/>
                <w:b/>
                <w:iCs/>
                <w:sz w:val="26"/>
                <w:szCs w:val="26"/>
                <w:lang w:val="pl-PL"/>
              </w:rPr>
            </w:pPr>
            <w:r w:rsidRPr="00360026">
              <w:rPr>
                <w:rFonts w:eastAsia="SimSun"/>
                <w:b/>
                <w:iCs/>
                <w:sz w:val="26"/>
                <w:szCs w:val="26"/>
                <w:lang w:val="pl-PL"/>
              </w:rPr>
              <w:t>Kỹ năng nghề</w:t>
            </w:r>
          </w:p>
        </w:tc>
        <w:tc>
          <w:tcPr>
            <w:tcW w:w="1464" w:type="dxa"/>
          </w:tcPr>
          <w:p w14:paraId="151089AD" w14:textId="77777777" w:rsidR="00360026" w:rsidRPr="00360026" w:rsidRDefault="00360026" w:rsidP="000E4778">
            <w:pPr>
              <w:widowControl/>
              <w:autoSpaceDE/>
              <w:autoSpaceDN/>
              <w:spacing w:line="276" w:lineRule="auto"/>
              <w:jc w:val="center"/>
              <w:rPr>
                <w:rFonts w:eastAsia="SimSun"/>
                <w:b/>
                <w:iCs/>
                <w:sz w:val="26"/>
                <w:szCs w:val="26"/>
                <w:lang w:val="pl-PL"/>
              </w:rPr>
            </w:pPr>
            <w:r w:rsidRPr="00360026">
              <w:rPr>
                <w:rFonts w:eastAsia="SimSun"/>
                <w:b/>
                <w:iCs/>
                <w:sz w:val="26"/>
                <w:szCs w:val="26"/>
                <w:lang w:val="pl-PL"/>
              </w:rPr>
              <w:t>Chứng chỉ khác</w:t>
            </w:r>
          </w:p>
        </w:tc>
      </w:tr>
      <w:tr w:rsidR="00360026" w:rsidRPr="00360026" w14:paraId="5D516CA6" w14:textId="77777777" w:rsidTr="00EC375D">
        <w:tc>
          <w:tcPr>
            <w:tcW w:w="540" w:type="dxa"/>
          </w:tcPr>
          <w:p w14:paraId="2994B7BE" w14:textId="77777777" w:rsidR="00360026" w:rsidRPr="00360026" w:rsidRDefault="00360026" w:rsidP="000E4778">
            <w:pPr>
              <w:widowControl/>
              <w:autoSpaceDE/>
              <w:autoSpaceDN/>
              <w:spacing w:line="276" w:lineRule="auto"/>
              <w:jc w:val="both"/>
              <w:rPr>
                <w:rFonts w:eastAsia="SimSun"/>
                <w:iCs/>
                <w:sz w:val="24"/>
                <w:szCs w:val="24"/>
                <w:lang w:val="pl-PL"/>
              </w:rPr>
            </w:pPr>
            <w:r w:rsidRPr="00360026">
              <w:rPr>
                <w:rFonts w:eastAsia="SimSun"/>
                <w:iCs/>
                <w:sz w:val="24"/>
                <w:szCs w:val="24"/>
                <w:lang w:val="pl-PL"/>
              </w:rPr>
              <w:t>1</w:t>
            </w:r>
          </w:p>
        </w:tc>
        <w:tc>
          <w:tcPr>
            <w:tcW w:w="986" w:type="dxa"/>
          </w:tcPr>
          <w:p w14:paraId="4959AA32" w14:textId="77777777" w:rsidR="00360026" w:rsidRPr="00360026" w:rsidRDefault="00360026" w:rsidP="000E4778">
            <w:pPr>
              <w:widowControl/>
              <w:autoSpaceDE/>
              <w:autoSpaceDN/>
              <w:spacing w:line="276" w:lineRule="auto"/>
              <w:jc w:val="both"/>
              <w:rPr>
                <w:rFonts w:eastAsia="SimSun"/>
                <w:iCs/>
                <w:sz w:val="24"/>
                <w:szCs w:val="24"/>
                <w:lang w:val="pl-PL"/>
              </w:rPr>
            </w:pPr>
            <w:r w:rsidRPr="00360026">
              <w:rPr>
                <w:rFonts w:eastAsia="SimSun"/>
                <w:iCs/>
                <w:sz w:val="24"/>
                <w:szCs w:val="24"/>
                <w:lang w:val="pl-PL"/>
              </w:rPr>
              <w:t>Trưởng Khoa</w:t>
            </w:r>
          </w:p>
        </w:tc>
        <w:tc>
          <w:tcPr>
            <w:tcW w:w="920" w:type="dxa"/>
          </w:tcPr>
          <w:p w14:paraId="0FE32685" w14:textId="77777777" w:rsidR="00360026" w:rsidRPr="00360026" w:rsidRDefault="00360026" w:rsidP="000E4778">
            <w:pPr>
              <w:widowControl/>
              <w:autoSpaceDE/>
              <w:autoSpaceDN/>
              <w:spacing w:line="276" w:lineRule="auto"/>
              <w:jc w:val="center"/>
              <w:rPr>
                <w:rFonts w:eastAsia="SimSun"/>
                <w:iCs/>
                <w:sz w:val="24"/>
                <w:szCs w:val="24"/>
                <w:lang w:val="pl-PL"/>
              </w:rPr>
            </w:pPr>
            <w:r w:rsidRPr="00360026">
              <w:rPr>
                <w:rFonts w:eastAsia="SimSun"/>
                <w:iCs/>
                <w:sz w:val="24"/>
                <w:szCs w:val="24"/>
                <w:lang w:val="pl-PL"/>
              </w:rPr>
              <w:t>1</w:t>
            </w:r>
          </w:p>
        </w:tc>
        <w:tc>
          <w:tcPr>
            <w:tcW w:w="1147" w:type="dxa"/>
          </w:tcPr>
          <w:p w14:paraId="18497471" w14:textId="77777777" w:rsidR="00360026" w:rsidRPr="00360026" w:rsidRDefault="00360026" w:rsidP="000E4778">
            <w:pPr>
              <w:widowControl/>
              <w:autoSpaceDE/>
              <w:autoSpaceDN/>
              <w:spacing w:line="276" w:lineRule="auto"/>
              <w:jc w:val="center"/>
              <w:rPr>
                <w:rFonts w:eastAsia="SimSun"/>
                <w:iCs/>
                <w:sz w:val="24"/>
                <w:szCs w:val="24"/>
                <w:lang w:val="pl-PL"/>
              </w:rPr>
            </w:pPr>
            <w:r w:rsidRPr="00360026">
              <w:rPr>
                <w:rFonts w:eastAsia="SimSun"/>
                <w:iCs/>
                <w:sz w:val="24"/>
                <w:szCs w:val="24"/>
                <w:lang w:val="pl-PL"/>
              </w:rPr>
              <w:t>T</w:t>
            </w:r>
            <w:proofErr w:type="spellStart"/>
            <w:r w:rsidRPr="00360026">
              <w:rPr>
                <w:rFonts w:eastAsia="SimSun"/>
                <w:iCs/>
                <w:sz w:val="24"/>
                <w:szCs w:val="24"/>
                <w:lang w:val="en-US"/>
              </w:rPr>
              <w:t>hạc</w:t>
            </w:r>
            <w:proofErr w:type="spellEnd"/>
            <w:r w:rsidRPr="00360026">
              <w:rPr>
                <w:rFonts w:eastAsia="SimSun"/>
                <w:iCs/>
                <w:sz w:val="24"/>
                <w:szCs w:val="24"/>
                <w:lang w:val="en-US"/>
              </w:rPr>
              <w:t xml:space="preserve"> </w:t>
            </w:r>
            <w:r w:rsidRPr="00360026">
              <w:rPr>
                <w:rFonts w:eastAsia="SimSun"/>
                <w:iCs/>
                <w:sz w:val="24"/>
                <w:szCs w:val="24"/>
                <w:lang w:val="pl-PL"/>
              </w:rPr>
              <w:t xml:space="preserve"> sĩ </w:t>
            </w:r>
          </w:p>
        </w:tc>
        <w:tc>
          <w:tcPr>
            <w:tcW w:w="1154" w:type="dxa"/>
          </w:tcPr>
          <w:p w14:paraId="5504C866" w14:textId="77777777" w:rsidR="00360026" w:rsidRPr="00360026" w:rsidRDefault="00360026" w:rsidP="000E4778">
            <w:pPr>
              <w:widowControl/>
              <w:autoSpaceDE/>
              <w:autoSpaceDN/>
              <w:spacing w:line="276" w:lineRule="auto"/>
              <w:jc w:val="center"/>
              <w:rPr>
                <w:rFonts w:eastAsia="SimSun"/>
                <w:iCs/>
                <w:sz w:val="24"/>
                <w:szCs w:val="24"/>
                <w:lang w:val="en-US"/>
              </w:rPr>
            </w:pPr>
            <w:r w:rsidRPr="00360026">
              <w:rPr>
                <w:rFonts w:eastAsia="SimSun"/>
                <w:iCs/>
                <w:sz w:val="24"/>
                <w:szCs w:val="24"/>
                <w:lang w:val="pl-PL"/>
              </w:rPr>
              <w:t>B</w:t>
            </w:r>
            <w:r w:rsidRPr="00360026">
              <w:rPr>
                <w:rFonts w:eastAsia="SimSun"/>
                <w:iCs/>
                <w:sz w:val="24"/>
                <w:szCs w:val="24"/>
                <w:lang w:val="en-US"/>
              </w:rPr>
              <w:t>1</w:t>
            </w:r>
          </w:p>
        </w:tc>
        <w:tc>
          <w:tcPr>
            <w:tcW w:w="882" w:type="dxa"/>
          </w:tcPr>
          <w:p w14:paraId="3388D77C" w14:textId="77777777" w:rsidR="00360026" w:rsidRPr="00360026" w:rsidRDefault="00360026" w:rsidP="000E4778">
            <w:pPr>
              <w:widowControl/>
              <w:autoSpaceDE/>
              <w:autoSpaceDN/>
              <w:spacing w:line="276" w:lineRule="auto"/>
              <w:jc w:val="both"/>
              <w:rPr>
                <w:rFonts w:eastAsia="SimSun"/>
                <w:iCs/>
                <w:sz w:val="24"/>
                <w:szCs w:val="24"/>
                <w:lang w:val="en-US"/>
              </w:rPr>
            </w:pPr>
            <w:proofErr w:type="spellStart"/>
            <w:r w:rsidRPr="00360026">
              <w:rPr>
                <w:rFonts w:eastAsia="SimSun"/>
                <w:iCs/>
                <w:sz w:val="24"/>
                <w:szCs w:val="24"/>
                <w:lang w:val="en-US"/>
              </w:rPr>
              <w:t>Ứng</w:t>
            </w:r>
            <w:proofErr w:type="spellEnd"/>
            <w:r w:rsidRPr="00360026">
              <w:rPr>
                <w:rFonts w:eastAsia="SimSun"/>
                <w:iCs/>
                <w:sz w:val="24"/>
                <w:szCs w:val="24"/>
                <w:lang w:val="en-US"/>
              </w:rPr>
              <w:t xml:space="preserve"> </w:t>
            </w:r>
            <w:proofErr w:type="spellStart"/>
            <w:r w:rsidRPr="00360026">
              <w:rPr>
                <w:rFonts w:eastAsia="SimSun"/>
                <w:iCs/>
                <w:sz w:val="24"/>
                <w:szCs w:val="24"/>
                <w:lang w:val="en-US"/>
              </w:rPr>
              <w:t>dụng</w:t>
            </w:r>
            <w:proofErr w:type="spellEnd"/>
            <w:r w:rsidRPr="00360026">
              <w:rPr>
                <w:rFonts w:eastAsia="SimSun"/>
                <w:iCs/>
                <w:sz w:val="24"/>
                <w:szCs w:val="24"/>
                <w:lang w:val="en-US"/>
              </w:rPr>
              <w:t xml:space="preserve"> </w:t>
            </w:r>
            <w:proofErr w:type="spellStart"/>
            <w:r w:rsidRPr="00360026">
              <w:rPr>
                <w:rFonts w:eastAsia="SimSun"/>
                <w:iCs/>
                <w:sz w:val="24"/>
                <w:szCs w:val="24"/>
                <w:lang w:val="en-US"/>
              </w:rPr>
              <w:t>công</w:t>
            </w:r>
            <w:proofErr w:type="spellEnd"/>
            <w:r w:rsidRPr="00360026">
              <w:rPr>
                <w:rFonts w:eastAsia="SimSun"/>
                <w:iCs/>
                <w:sz w:val="24"/>
                <w:szCs w:val="24"/>
                <w:lang w:val="en-US"/>
              </w:rPr>
              <w:t xml:space="preserve"> </w:t>
            </w:r>
            <w:proofErr w:type="spellStart"/>
            <w:r w:rsidRPr="00360026">
              <w:rPr>
                <w:rFonts w:eastAsia="SimSun"/>
                <w:iCs/>
                <w:sz w:val="24"/>
                <w:szCs w:val="24"/>
                <w:lang w:val="en-US"/>
              </w:rPr>
              <w:t>nghệ</w:t>
            </w:r>
            <w:proofErr w:type="spellEnd"/>
            <w:r w:rsidRPr="00360026">
              <w:rPr>
                <w:rFonts w:eastAsia="SimSun"/>
                <w:iCs/>
                <w:sz w:val="24"/>
                <w:szCs w:val="24"/>
                <w:lang w:val="en-US"/>
              </w:rPr>
              <w:t xml:space="preserve"> </w:t>
            </w:r>
            <w:proofErr w:type="spellStart"/>
            <w:r w:rsidRPr="00360026">
              <w:rPr>
                <w:rFonts w:eastAsia="SimSun"/>
                <w:iCs/>
                <w:sz w:val="24"/>
                <w:szCs w:val="24"/>
                <w:lang w:val="en-US"/>
              </w:rPr>
              <w:t>thông</w:t>
            </w:r>
            <w:proofErr w:type="spellEnd"/>
            <w:r w:rsidRPr="00360026">
              <w:rPr>
                <w:rFonts w:eastAsia="SimSun"/>
                <w:iCs/>
                <w:sz w:val="24"/>
                <w:szCs w:val="24"/>
                <w:lang w:val="en-US"/>
              </w:rPr>
              <w:t xml:space="preserve"> tin </w:t>
            </w:r>
            <w:proofErr w:type="spellStart"/>
            <w:r w:rsidRPr="00360026">
              <w:rPr>
                <w:rFonts w:eastAsia="SimSun"/>
                <w:iCs/>
                <w:sz w:val="24"/>
                <w:szCs w:val="24"/>
                <w:lang w:val="en-US"/>
              </w:rPr>
              <w:t>cơ</w:t>
            </w:r>
            <w:proofErr w:type="spellEnd"/>
            <w:r w:rsidRPr="00360026">
              <w:rPr>
                <w:rFonts w:eastAsia="SimSun"/>
                <w:iCs/>
                <w:sz w:val="24"/>
                <w:szCs w:val="24"/>
                <w:lang w:val="en-US"/>
              </w:rPr>
              <w:t xml:space="preserve"> </w:t>
            </w:r>
            <w:proofErr w:type="spellStart"/>
            <w:r w:rsidRPr="00360026">
              <w:rPr>
                <w:rFonts w:eastAsia="SimSun"/>
                <w:iCs/>
                <w:sz w:val="24"/>
                <w:szCs w:val="24"/>
                <w:lang w:val="en-US"/>
              </w:rPr>
              <w:t>bản</w:t>
            </w:r>
            <w:proofErr w:type="spellEnd"/>
          </w:p>
        </w:tc>
        <w:tc>
          <w:tcPr>
            <w:tcW w:w="1150" w:type="dxa"/>
          </w:tcPr>
          <w:p w14:paraId="23BF6F23" w14:textId="77777777" w:rsidR="00360026" w:rsidRPr="00360026" w:rsidRDefault="00360026" w:rsidP="000E4778">
            <w:pPr>
              <w:widowControl/>
              <w:autoSpaceDE/>
              <w:autoSpaceDN/>
              <w:spacing w:line="276" w:lineRule="auto"/>
              <w:jc w:val="center"/>
              <w:rPr>
                <w:rFonts w:eastAsia="SimSun"/>
                <w:iCs/>
                <w:sz w:val="24"/>
                <w:szCs w:val="24"/>
                <w:lang w:val="en-US"/>
              </w:rPr>
            </w:pPr>
            <w:r w:rsidRPr="00360026">
              <w:rPr>
                <w:rFonts w:eastAsia="SimSun"/>
                <w:iCs/>
                <w:sz w:val="24"/>
                <w:szCs w:val="24"/>
                <w:lang w:val="pl-PL"/>
              </w:rPr>
              <w:t>CC</w:t>
            </w:r>
            <w:r w:rsidRPr="00360026">
              <w:rPr>
                <w:rFonts w:eastAsia="SimSun"/>
                <w:iCs/>
                <w:sz w:val="24"/>
                <w:szCs w:val="24"/>
                <w:lang w:val="en-US"/>
              </w:rPr>
              <w:t xml:space="preserve">NVSP </w:t>
            </w:r>
            <w:proofErr w:type="spellStart"/>
            <w:r w:rsidRPr="00360026">
              <w:rPr>
                <w:rFonts w:eastAsia="SimSun"/>
                <w:iCs/>
                <w:sz w:val="24"/>
                <w:szCs w:val="24"/>
                <w:lang w:val="en-US"/>
              </w:rPr>
              <w:t>cho</w:t>
            </w:r>
            <w:proofErr w:type="spellEnd"/>
            <w:r w:rsidRPr="00360026">
              <w:rPr>
                <w:rFonts w:eastAsia="SimSun"/>
                <w:iCs/>
                <w:sz w:val="24"/>
                <w:szCs w:val="24"/>
                <w:lang w:val="en-US"/>
              </w:rPr>
              <w:t xml:space="preserve"> GV ĐH, CĐ</w:t>
            </w:r>
          </w:p>
        </w:tc>
        <w:tc>
          <w:tcPr>
            <w:tcW w:w="1279" w:type="dxa"/>
          </w:tcPr>
          <w:p w14:paraId="0217694F" w14:textId="77777777" w:rsidR="00360026" w:rsidRPr="00360026" w:rsidRDefault="00360026" w:rsidP="000E4778">
            <w:pPr>
              <w:widowControl/>
              <w:autoSpaceDE/>
              <w:autoSpaceDN/>
              <w:spacing w:line="276" w:lineRule="auto"/>
              <w:jc w:val="center"/>
              <w:rPr>
                <w:rFonts w:eastAsia="SimSun"/>
                <w:iCs/>
                <w:sz w:val="24"/>
                <w:szCs w:val="24"/>
                <w:lang w:val="pl-PL"/>
              </w:rPr>
            </w:pPr>
          </w:p>
        </w:tc>
        <w:tc>
          <w:tcPr>
            <w:tcW w:w="1464" w:type="dxa"/>
          </w:tcPr>
          <w:p w14:paraId="572FBC23" w14:textId="77777777" w:rsidR="00360026" w:rsidRPr="00360026" w:rsidRDefault="00360026" w:rsidP="000E4778">
            <w:pPr>
              <w:widowControl/>
              <w:autoSpaceDE/>
              <w:autoSpaceDN/>
              <w:spacing w:line="276" w:lineRule="auto"/>
              <w:jc w:val="center"/>
              <w:rPr>
                <w:rFonts w:eastAsia="SimSun"/>
                <w:iCs/>
                <w:sz w:val="24"/>
                <w:szCs w:val="24"/>
                <w:lang w:val="en-US"/>
              </w:rPr>
            </w:pPr>
            <w:r w:rsidRPr="00360026">
              <w:rPr>
                <w:rFonts w:eastAsia="SimSun"/>
                <w:iCs/>
                <w:sz w:val="24"/>
                <w:szCs w:val="24"/>
                <w:lang w:val="pl-PL"/>
              </w:rPr>
              <w:t xml:space="preserve">Lãnh đạo cấp phòng; </w:t>
            </w:r>
            <w:proofErr w:type="spellStart"/>
            <w:r w:rsidRPr="00360026">
              <w:rPr>
                <w:rFonts w:eastAsia="SimSun"/>
                <w:iCs/>
                <w:sz w:val="24"/>
                <w:szCs w:val="24"/>
                <w:lang w:val="en-US"/>
              </w:rPr>
              <w:t>Trung</w:t>
            </w:r>
            <w:proofErr w:type="spellEnd"/>
            <w:r w:rsidRPr="00360026">
              <w:rPr>
                <w:rFonts w:eastAsia="SimSun"/>
                <w:iCs/>
                <w:sz w:val="24"/>
                <w:szCs w:val="24"/>
                <w:lang w:val="en-US"/>
              </w:rPr>
              <w:t xml:space="preserve"> </w:t>
            </w:r>
            <w:proofErr w:type="spellStart"/>
            <w:r w:rsidRPr="00360026">
              <w:rPr>
                <w:rFonts w:eastAsia="SimSun"/>
                <w:iCs/>
                <w:sz w:val="24"/>
                <w:szCs w:val="24"/>
                <w:lang w:val="en-US"/>
              </w:rPr>
              <w:t>cấp</w:t>
            </w:r>
            <w:proofErr w:type="spellEnd"/>
            <w:r w:rsidRPr="00360026">
              <w:rPr>
                <w:rFonts w:eastAsia="SimSun"/>
                <w:iCs/>
                <w:sz w:val="24"/>
                <w:szCs w:val="24"/>
                <w:lang w:val="en-US"/>
              </w:rPr>
              <w:t xml:space="preserve"> </w:t>
            </w:r>
            <w:proofErr w:type="spellStart"/>
            <w:r w:rsidRPr="00360026">
              <w:rPr>
                <w:rFonts w:eastAsia="SimSun"/>
                <w:iCs/>
                <w:sz w:val="24"/>
                <w:szCs w:val="24"/>
                <w:lang w:val="en-US"/>
              </w:rPr>
              <w:t>lý</w:t>
            </w:r>
            <w:proofErr w:type="spellEnd"/>
            <w:r w:rsidRPr="00360026">
              <w:rPr>
                <w:rFonts w:eastAsia="SimSun"/>
                <w:iCs/>
                <w:sz w:val="24"/>
                <w:szCs w:val="24"/>
                <w:lang w:val="en-US"/>
              </w:rPr>
              <w:t xml:space="preserve"> </w:t>
            </w:r>
            <w:proofErr w:type="spellStart"/>
            <w:r w:rsidRPr="00360026">
              <w:rPr>
                <w:rFonts w:eastAsia="SimSun"/>
                <w:iCs/>
                <w:sz w:val="24"/>
                <w:szCs w:val="24"/>
                <w:lang w:val="en-US"/>
              </w:rPr>
              <w:t>luận</w:t>
            </w:r>
            <w:proofErr w:type="spellEnd"/>
            <w:r w:rsidRPr="00360026">
              <w:rPr>
                <w:rFonts w:eastAsia="SimSun"/>
                <w:iCs/>
                <w:sz w:val="24"/>
                <w:szCs w:val="24"/>
                <w:lang w:val="en-US"/>
              </w:rPr>
              <w:t xml:space="preserve"> </w:t>
            </w:r>
            <w:proofErr w:type="spellStart"/>
            <w:r w:rsidRPr="00360026">
              <w:rPr>
                <w:rFonts w:eastAsia="SimSun"/>
                <w:iCs/>
                <w:sz w:val="24"/>
                <w:szCs w:val="24"/>
                <w:lang w:val="en-US"/>
              </w:rPr>
              <w:t>chính</w:t>
            </w:r>
            <w:proofErr w:type="spellEnd"/>
            <w:r w:rsidRPr="00360026">
              <w:rPr>
                <w:rFonts w:eastAsia="SimSun"/>
                <w:iCs/>
                <w:sz w:val="24"/>
                <w:szCs w:val="24"/>
                <w:lang w:val="en-US"/>
              </w:rPr>
              <w:t xml:space="preserve"> </w:t>
            </w:r>
            <w:proofErr w:type="spellStart"/>
            <w:r w:rsidRPr="00360026">
              <w:rPr>
                <w:rFonts w:eastAsia="SimSun"/>
                <w:iCs/>
                <w:sz w:val="24"/>
                <w:szCs w:val="24"/>
                <w:lang w:val="en-US"/>
              </w:rPr>
              <w:t>trị</w:t>
            </w:r>
            <w:proofErr w:type="spellEnd"/>
          </w:p>
        </w:tc>
      </w:tr>
    </w:tbl>
    <w:p w14:paraId="17C1F64C" w14:textId="77777777" w:rsidR="00360026" w:rsidRPr="005F66A6" w:rsidRDefault="00360026" w:rsidP="000E4778">
      <w:pPr>
        <w:widowControl/>
        <w:autoSpaceDE/>
        <w:autoSpaceDN/>
        <w:spacing w:line="276" w:lineRule="auto"/>
        <w:ind w:firstLine="720"/>
        <w:jc w:val="both"/>
        <w:rPr>
          <w:rFonts w:eastAsia="Calibri"/>
          <w:sz w:val="28"/>
          <w:szCs w:val="28"/>
          <w:lang w:val="nl-NL"/>
        </w:rPr>
      </w:pPr>
      <w:r w:rsidRPr="005F66A6">
        <w:rPr>
          <w:rFonts w:eastAsia="Calibri"/>
          <w:sz w:val="28"/>
          <w:szCs w:val="28"/>
          <w:lang w:val="nl-NL"/>
        </w:rPr>
        <w:t xml:space="preserve">Về trình độ chuyên môn và nghiệp vụ sư phạm của </w:t>
      </w:r>
      <w:proofErr w:type="spellStart"/>
      <w:r w:rsidRPr="005F66A6">
        <w:rPr>
          <w:rFonts w:eastAsia="Calibri"/>
          <w:sz w:val="28"/>
          <w:szCs w:val="28"/>
          <w:lang w:val="vi-VN"/>
        </w:rPr>
        <w:t>cán</w:t>
      </w:r>
      <w:proofErr w:type="spellEnd"/>
      <w:r w:rsidRPr="005F66A6">
        <w:rPr>
          <w:rFonts w:eastAsia="Calibri"/>
          <w:sz w:val="28"/>
          <w:szCs w:val="28"/>
          <w:lang w:val="vi-VN"/>
        </w:rPr>
        <w:t xml:space="preserve"> </w:t>
      </w:r>
      <w:proofErr w:type="spellStart"/>
      <w:r w:rsidRPr="005F66A6">
        <w:rPr>
          <w:rFonts w:eastAsia="Calibri"/>
          <w:sz w:val="28"/>
          <w:szCs w:val="28"/>
          <w:lang w:val="vi-VN"/>
        </w:rPr>
        <w:t>bộ</w:t>
      </w:r>
      <w:proofErr w:type="spellEnd"/>
      <w:r w:rsidRPr="005F66A6">
        <w:rPr>
          <w:rFonts w:eastAsia="Calibri"/>
          <w:sz w:val="28"/>
          <w:szCs w:val="28"/>
          <w:lang w:val="vi-VN"/>
        </w:rPr>
        <w:t xml:space="preserve"> </w:t>
      </w:r>
      <w:proofErr w:type="spellStart"/>
      <w:r w:rsidRPr="005F66A6">
        <w:rPr>
          <w:rFonts w:eastAsia="Calibri"/>
          <w:sz w:val="28"/>
          <w:szCs w:val="28"/>
          <w:lang w:val="vi-VN"/>
        </w:rPr>
        <w:t>quản</w:t>
      </w:r>
      <w:proofErr w:type="spellEnd"/>
      <w:r w:rsidRPr="005F66A6">
        <w:rPr>
          <w:rFonts w:eastAsia="Calibri"/>
          <w:sz w:val="28"/>
          <w:szCs w:val="28"/>
          <w:lang w:val="vi-VN"/>
        </w:rPr>
        <w:t xml:space="preserve"> </w:t>
      </w:r>
      <w:proofErr w:type="spellStart"/>
      <w:r w:rsidRPr="005F66A6">
        <w:rPr>
          <w:rFonts w:eastAsia="Calibri"/>
          <w:sz w:val="28"/>
          <w:szCs w:val="28"/>
          <w:lang w:val="vi-VN"/>
        </w:rPr>
        <w:t>lý</w:t>
      </w:r>
      <w:proofErr w:type="spellEnd"/>
      <w:r w:rsidRPr="005F66A6">
        <w:rPr>
          <w:rFonts w:eastAsia="Calibri"/>
          <w:sz w:val="28"/>
          <w:szCs w:val="28"/>
          <w:lang w:val="vi-VN"/>
        </w:rPr>
        <w:t xml:space="preserve"> như sau</w:t>
      </w:r>
      <w:r w:rsidRPr="005F66A6">
        <w:rPr>
          <w:rFonts w:eastAsia="Calibri"/>
          <w:sz w:val="28"/>
          <w:szCs w:val="28"/>
          <w:lang w:val="nl-NL"/>
        </w:rPr>
        <w:t xml:space="preserve">: </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452"/>
        <w:gridCol w:w="1197"/>
        <w:gridCol w:w="1107"/>
        <w:gridCol w:w="1140"/>
        <w:gridCol w:w="1140"/>
        <w:gridCol w:w="1913"/>
      </w:tblGrid>
      <w:tr w:rsidR="00360026" w:rsidRPr="00360026" w14:paraId="2BB76D0D" w14:textId="77777777" w:rsidTr="00180B8D">
        <w:trPr>
          <w:trHeight w:val="816"/>
        </w:trPr>
        <w:tc>
          <w:tcPr>
            <w:tcW w:w="304" w:type="pct"/>
            <w:vMerge w:val="restart"/>
            <w:tcBorders>
              <w:top w:val="single" w:sz="4" w:space="0" w:color="auto"/>
              <w:left w:val="single" w:sz="4" w:space="0" w:color="auto"/>
              <w:right w:val="single" w:sz="4" w:space="0" w:color="auto"/>
            </w:tcBorders>
            <w:vAlign w:val="center"/>
          </w:tcPr>
          <w:p w14:paraId="07127ADC" w14:textId="77777777" w:rsidR="00360026" w:rsidRPr="00360026" w:rsidRDefault="00360026" w:rsidP="000E4778">
            <w:pPr>
              <w:widowControl/>
              <w:autoSpaceDE/>
              <w:autoSpaceDN/>
              <w:spacing w:line="276" w:lineRule="auto"/>
              <w:jc w:val="center"/>
              <w:rPr>
                <w:rFonts w:eastAsia="SimSun"/>
                <w:b/>
                <w:bCs/>
                <w:sz w:val="26"/>
                <w:szCs w:val="26"/>
                <w:lang w:val="en-US"/>
              </w:rPr>
            </w:pPr>
            <w:r w:rsidRPr="00360026">
              <w:rPr>
                <w:rFonts w:eastAsia="SimSun"/>
                <w:b/>
                <w:bCs/>
                <w:sz w:val="26"/>
                <w:szCs w:val="26"/>
                <w:lang w:val="en-US"/>
              </w:rPr>
              <w:t>TT</w:t>
            </w:r>
          </w:p>
        </w:tc>
        <w:tc>
          <w:tcPr>
            <w:tcW w:w="1285" w:type="pct"/>
            <w:vMerge w:val="restart"/>
            <w:tcBorders>
              <w:top w:val="single" w:sz="4" w:space="0" w:color="auto"/>
              <w:left w:val="single" w:sz="4" w:space="0" w:color="auto"/>
              <w:right w:val="single" w:sz="4" w:space="0" w:color="auto"/>
            </w:tcBorders>
            <w:vAlign w:val="center"/>
          </w:tcPr>
          <w:p w14:paraId="6AFFF4B4" w14:textId="77777777" w:rsidR="00360026" w:rsidRPr="00360026" w:rsidRDefault="00360026" w:rsidP="000E4778">
            <w:pPr>
              <w:widowControl/>
              <w:autoSpaceDE/>
              <w:autoSpaceDN/>
              <w:spacing w:line="276" w:lineRule="auto"/>
              <w:jc w:val="center"/>
              <w:rPr>
                <w:rFonts w:eastAsia="SimSun"/>
                <w:b/>
                <w:bCs/>
                <w:sz w:val="26"/>
                <w:szCs w:val="26"/>
                <w:lang w:val="vi-VN"/>
              </w:rPr>
            </w:pPr>
            <w:proofErr w:type="spellStart"/>
            <w:r w:rsidRPr="00360026">
              <w:rPr>
                <w:rFonts w:eastAsia="SimSun"/>
                <w:b/>
                <w:bCs/>
                <w:sz w:val="26"/>
                <w:szCs w:val="26"/>
                <w:lang w:val="vi-VN"/>
              </w:rPr>
              <w:t>Đối</w:t>
            </w:r>
            <w:proofErr w:type="spellEnd"/>
            <w:r w:rsidRPr="00360026">
              <w:rPr>
                <w:rFonts w:eastAsia="SimSun"/>
                <w:b/>
                <w:bCs/>
                <w:sz w:val="26"/>
                <w:szCs w:val="26"/>
                <w:lang w:val="vi-VN"/>
              </w:rPr>
              <w:t xml:space="preserve"> </w:t>
            </w:r>
            <w:proofErr w:type="spellStart"/>
            <w:r w:rsidRPr="00360026">
              <w:rPr>
                <w:rFonts w:eastAsia="SimSun"/>
                <w:b/>
                <w:bCs/>
                <w:sz w:val="26"/>
                <w:szCs w:val="26"/>
                <w:lang w:val="vi-VN"/>
              </w:rPr>
              <w:t>tượng</w:t>
            </w:r>
            <w:proofErr w:type="spellEnd"/>
            <w:r w:rsidRPr="00360026">
              <w:rPr>
                <w:rFonts w:eastAsia="SimSun"/>
                <w:b/>
                <w:bCs/>
                <w:sz w:val="26"/>
                <w:szCs w:val="26"/>
                <w:lang w:val="vi-VN"/>
              </w:rPr>
              <w:t xml:space="preserve"> </w:t>
            </w:r>
            <w:proofErr w:type="spellStart"/>
            <w:r w:rsidRPr="00360026">
              <w:rPr>
                <w:rFonts w:eastAsia="SimSun"/>
                <w:b/>
                <w:bCs/>
                <w:sz w:val="26"/>
                <w:szCs w:val="26"/>
                <w:lang w:val="vi-VN"/>
              </w:rPr>
              <w:t>quản</w:t>
            </w:r>
            <w:proofErr w:type="spellEnd"/>
            <w:r w:rsidRPr="00360026">
              <w:rPr>
                <w:rFonts w:eastAsia="SimSun"/>
                <w:b/>
                <w:bCs/>
                <w:sz w:val="26"/>
                <w:szCs w:val="26"/>
                <w:lang w:val="vi-VN"/>
              </w:rPr>
              <w:t xml:space="preserve"> </w:t>
            </w:r>
            <w:proofErr w:type="spellStart"/>
            <w:r w:rsidRPr="00360026">
              <w:rPr>
                <w:rFonts w:eastAsia="SimSun"/>
                <w:b/>
                <w:bCs/>
                <w:sz w:val="26"/>
                <w:szCs w:val="26"/>
                <w:lang w:val="vi-VN"/>
              </w:rPr>
              <w:t>lý</w:t>
            </w:r>
            <w:proofErr w:type="spellEnd"/>
          </w:p>
        </w:tc>
        <w:tc>
          <w:tcPr>
            <w:tcW w:w="628" w:type="pct"/>
            <w:vMerge w:val="restart"/>
            <w:tcBorders>
              <w:top w:val="single" w:sz="4" w:space="0" w:color="auto"/>
              <w:left w:val="single" w:sz="4" w:space="0" w:color="auto"/>
              <w:right w:val="single" w:sz="4" w:space="0" w:color="auto"/>
            </w:tcBorders>
            <w:vAlign w:val="center"/>
          </w:tcPr>
          <w:p w14:paraId="785B92BA" w14:textId="77777777" w:rsidR="00360026" w:rsidRPr="00360026" w:rsidRDefault="00360026" w:rsidP="000E4778">
            <w:pPr>
              <w:widowControl/>
              <w:autoSpaceDE/>
              <w:autoSpaceDN/>
              <w:spacing w:line="276" w:lineRule="auto"/>
              <w:jc w:val="center"/>
              <w:rPr>
                <w:rFonts w:eastAsia="SimSun"/>
                <w:b/>
                <w:bCs/>
                <w:sz w:val="26"/>
                <w:szCs w:val="26"/>
                <w:lang w:val="en-US"/>
              </w:rPr>
            </w:pPr>
            <w:proofErr w:type="spellStart"/>
            <w:r w:rsidRPr="00360026">
              <w:rPr>
                <w:rFonts w:eastAsia="SimSun"/>
                <w:b/>
                <w:bCs/>
                <w:sz w:val="26"/>
                <w:szCs w:val="26"/>
                <w:lang w:val="en-US"/>
              </w:rPr>
              <w:t>Số</w:t>
            </w:r>
            <w:proofErr w:type="spellEnd"/>
            <w:r w:rsidRPr="00360026">
              <w:rPr>
                <w:rFonts w:eastAsia="SimSun"/>
                <w:b/>
                <w:bCs/>
                <w:sz w:val="26"/>
                <w:szCs w:val="26"/>
                <w:lang w:val="en-US"/>
              </w:rPr>
              <w:t xml:space="preserve"> </w:t>
            </w:r>
            <w:proofErr w:type="spellStart"/>
            <w:r w:rsidRPr="00360026">
              <w:rPr>
                <w:rFonts w:eastAsia="SimSun"/>
                <w:b/>
                <w:bCs/>
                <w:sz w:val="26"/>
                <w:szCs w:val="26"/>
                <w:lang w:val="en-US"/>
              </w:rPr>
              <w:t>lượng</w:t>
            </w:r>
            <w:proofErr w:type="spellEnd"/>
          </w:p>
          <w:p w14:paraId="6C18D4A4" w14:textId="77777777" w:rsidR="00360026" w:rsidRPr="00360026" w:rsidRDefault="00360026" w:rsidP="000E4778">
            <w:pPr>
              <w:widowControl/>
              <w:autoSpaceDE/>
              <w:autoSpaceDN/>
              <w:spacing w:line="276" w:lineRule="auto"/>
              <w:jc w:val="center"/>
              <w:rPr>
                <w:rFonts w:eastAsia="SimSun"/>
                <w:b/>
                <w:bCs/>
                <w:i/>
                <w:sz w:val="26"/>
                <w:szCs w:val="26"/>
                <w:lang w:val="en-US"/>
              </w:rPr>
            </w:pPr>
            <w:r w:rsidRPr="00360026">
              <w:rPr>
                <w:rFonts w:eastAsia="SimSun"/>
                <w:b/>
                <w:bCs/>
                <w:i/>
                <w:sz w:val="26"/>
                <w:szCs w:val="26"/>
                <w:lang w:val="en-US"/>
              </w:rPr>
              <w:t>(</w:t>
            </w:r>
            <w:proofErr w:type="spellStart"/>
            <w:r w:rsidRPr="00360026">
              <w:rPr>
                <w:rFonts w:eastAsia="SimSun"/>
                <w:b/>
                <w:bCs/>
                <w:i/>
                <w:sz w:val="26"/>
                <w:szCs w:val="26"/>
                <w:lang w:val="en-US"/>
              </w:rPr>
              <w:t>Người</w:t>
            </w:r>
            <w:proofErr w:type="spellEnd"/>
            <w:r w:rsidRPr="00360026">
              <w:rPr>
                <w:rFonts w:eastAsia="SimSun"/>
                <w:b/>
                <w:bCs/>
                <w:i/>
                <w:sz w:val="26"/>
                <w:szCs w:val="26"/>
                <w:lang w:val="en-US"/>
              </w:rPr>
              <w:t>)</w:t>
            </w:r>
          </w:p>
        </w:tc>
        <w:tc>
          <w:tcPr>
            <w:tcW w:w="1777" w:type="pct"/>
            <w:gridSpan w:val="3"/>
            <w:tcBorders>
              <w:top w:val="single" w:sz="4" w:space="0" w:color="auto"/>
              <w:left w:val="single" w:sz="4" w:space="0" w:color="auto"/>
              <w:right w:val="single" w:sz="4" w:space="0" w:color="auto"/>
            </w:tcBorders>
            <w:vAlign w:val="center"/>
          </w:tcPr>
          <w:p w14:paraId="0FA28726" w14:textId="77777777" w:rsidR="00360026" w:rsidRPr="00360026" w:rsidRDefault="00360026" w:rsidP="000E4778">
            <w:pPr>
              <w:widowControl/>
              <w:autoSpaceDE/>
              <w:autoSpaceDN/>
              <w:spacing w:line="276" w:lineRule="auto"/>
              <w:ind w:firstLine="720"/>
              <w:jc w:val="center"/>
              <w:rPr>
                <w:rFonts w:eastAsia="SimSun"/>
                <w:b/>
                <w:bCs/>
                <w:sz w:val="26"/>
                <w:szCs w:val="26"/>
                <w:lang w:val="en-US"/>
              </w:rPr>
            </w:pPr>
            <w:proofErr w:type="spellStart"/>
            <w:r w:rsidRPr="00360026">
              <w:rPr>
                <w:rFonts w:eastAsia="SimSun"/>
                <w:b/>
                <w:bCs/>
                <w:sz w:val="26"/>
                <w:szCs w:val="26"/>
                <w:lang w:val="en-US"/>
              </w:rPr>
              <w:t>Trình</w:t>
            </w:r>
            <w:proofErr w:type="spellEnd"/>
            <w:r w:rsidRPr="00360026">
              <w:rPr>
                <w:rFonts w:eastAsia="SimSun"/>
                <w:b/>
                <w:bCs/>
                <w:sz w:val="26"/>
                <w:szCs w:val="26"/>
                <w:lang w:val="en-US"/>
              </w:rPr>
              <w:t xml:space="preserve"> </w:t>
            </w:r>
            <w:proofErr w:type="spellStart"/>
            <w:r w:rsidRPr="00360026">
              <w:rPr>
                <w:rFonts w:eastAsia="SimSun"/>
                <w:b/>
                <w:bCs/>
                <w:sz w:val="26"/>
                <w:szCs w:val="26"/>
                <w:lang w:val="en-US"/>
              </w:rPr>
              <w:t>độ</w:t>
            </w:r>
            <w:proofErr w:type="spellEnd"/>
          </w:p>
        </w:tc>
        <w:tc>
          <w:tcPr>
            <w:tcW w:w="1003" w:type="pct"/>
            <w:vMerge w:val="restart"/>
            <w:tcBorders>
              <w:left w:val="single" w:sz="4" w:space="0" w:color="auto"/>
              <w:right w:val="single" w:sz="4" w:space="0" w:color="auto"/>
            </w:tcBorders>
            <w:vAlign w:val="center"/>
          </w:tcPr>
          <w:p w14:paraId="6927821C" w14:textId="77777777" w:rsidR="00360026" w:rsidRPr="00360026" w:rsidRDefault="00360026" w:rsidP="000E4778">
            <w:pPr>
              <w:widowControl/>
              <w:autoSpaceDE/>
              <w:autoSpaceDN/>
              <w:spacing w:line="276" w:lineRule="auto"/>
              <w:jc w:val="center"/>
              <w:rPr>
                <w:rFonts w:eastAsia="SimSun"/>
                <w:b/>
                <w:bCs/>
                <w:sz w:val="26"/>
                <w:szCs w:val="26"/>
                <w:lang w:val="en-US"/>
              </w:rPr>
            </w:pPr>
            <w:proofErr w:type="spellStart"/>
            <w:r w:rsidRPr="00360026">
              <w:rPr>
                <w:rFonts w:eastAsia="SimSun"/>
                <w:b/>
                <w:bCs/>
                <w:sz w:val="26"/>
                <w:szCs w:val="26"/>
                <w:lang w:val="en-US"/>
              </w:rPr>
              <w:t>Chứng</w:t>
            </w:r>
            <w:proofErr w:type="spellEnd"/>
            <w:r w:rsidRPr="00360026">
              <w:rPr>
                <w:rFonts w:eastAsia="SimSun"/>
                <w:b/>
                <w:bCs/>
                <w:sz w:val="26"/>
                <w:szCs w:val="26"/>
                <w:lang w:val="en-US"/>
              </w:rPr>
              <w:t xml:space="preserve"> </w:t>
            </w:r>
            <w:proofErr w:type="spellStart"/>
            <w:r w:rsidRPr="00360026">
              <w:rPr>
                <w:rFonts w:eastAsia="SimSun"/>
                <w:b/>
                <w:bCs/>
                <w:sz w:val="26"/>
                <w:szCs w:val="26"/>
                <w:lang w:val="en-US"/>
              </w:rPr>
              <w:t>chỉ</w:t>
            </w:r>
            <w:proofErr w:type="spellEnd"/>
            <w:r w:rsidRPr="00360026">
              <w:rPr>
                <w:rFonts w:eastAsia="SimSun"/>
                <w:b/>
                <w:bCs/>
                <w:sz w:val="26"/>
                <w:szCs w:val="26"/>
                <w:lang w:val="en-US"/>
              </w:rPr>
              <w:t xml:space="preserve"> </w:t>
            </w:r>
            <w:proofErr w:type="spellStart"/>
            <w:r w:rsidRPr="00360026">
              <w:rPr>
                <w:rFonts w:eastAsia="SimSun"/>
                <w:b/>
                <w:bCs/>
                <w:sz w:val="26"/>
                <w:szCs w:val="26"/>
                <w:lang w:val="en-US"/>
              </w:rPr>
              <w:t>nghiệp</w:t>
            </w:r>
            <w:proofErr w:type="spellEnd"/>
            <w:r w:rsidRPr="00360026">
              <w:rPr>
                <w:rFonts w:eastAsia="SimSun"/>
                <w:b/>
                <w:bCs/>
                <w:sz w:val="26"/>
                <w:szCs w:val="26"/>
                <w:lang w:val="en-US"/>
              </w:rPr>
              <w:t xml:space="preserve"> </w:t>
            </w:r>
            <w:proofErr w:type="spellStart"/>
            <w:r w:rsidRPr="00360026">
              <w:rPr>
                <w:rFonts w:eastAsia="SimSun"/>
                <w:b/>
                <w:bCs/>
                <w:sz w:val="26"/>
                <w:szCs w:val="26"/>
                <w:lang w:val="en-US"/>
              </w:rPr>
              <w:t>vụ</w:t>
            </w:r>
            <w:proofErr w:type="spellEnd"/>
            <w:r w:rsidRPr="00360026">
              <w:rPr>
                <w:rFonts w:eastAsia="SimSun"/>
                <w:b/>
                <w:bCs/>
                <w:sz w:val="26"/>
                <w:szCs w:val="26"/>
                <w:lang w:val="en-US"/>
              </w:rPr>
              <w:t xml:space="preserve"> </w:t>
            </w:r>
            <w:proofErr w:type="spellStart"/>
            <w:r w:rsidRPr="00360026">
              <w:rPr>
                <w:rFonts w:eastAsia="SimSun"/>
                <w:b/>
                <w:bCs/>
                <w:sz w:val="26"/>
                <w:szCs w:val="26"/>
                <w:lang w:val="en-US"/>
              </w:rPr>
              <w:t>sư</w:t>
            </w:r>
            <w:proofErr w:type="spellEnd"/>
            <w:r w:rsidRPr="00360026">
              <w:rPr>
                <w:rFonts w:eastAsia="SimSun"/>
                <w:b/>
                <w:bCs/>
                <w:sz w:val="26"/>
                <w:szCs w:val="26"/>
                <w:lang w:val="en-US"/>
              </w:rPr>
              <w:t xml:space="preserve"> </w:t>
            </w:r>
            <w:proofErr w:type="spellStart"/>
            <w:r w:rsidRPr="00360026">
              <w:rPr>
                <w:rFonts w:eastAsia="SimSun"/>
                <w:b/>
                <w:bCs/>
                <w:sz w:val="26"/>
                <w:szCs w:val="26"/>
                <w:lang w:val="en-US"/>
              </w:rPr>
              <w:t>phạm</w:t>
            </w:r>
            <w:proofErr w:type="spellEnd"/>
          </w:p>
        </w:tc>
      </w:tr>
      <w:tr w:rsidR="00360026" w:rsidRPr="00360026" w14:paraId="587B00FB" w14:textId="77777777" w:rsidTr="00180B8D">
        <w:trPr>
          <w:trHeight w:val="357"/>
        </w:trPr>
        <w:tc>
          <w:tcPr>
            <w:tcW w:w="304" w:type="pct"/>
            <w:vMerge/>
            <w:tcBorders>
              <w:left w:val="single" w:sz="4" w:space="0" w:color="auto"/>
              <w:bottom w:val="single" w:sz="4" w:space="0" w:color="auto"/>
              <w:right w:val="single" w:sz="4" w:space="0" w:color="auto"/>
            </w:tcBorders>
            <w:vAlign w:val="center"/>
          </w:tcPr>
          <w:p w14:paraId="36DF4F62" w14:textId="77777777" w:rsidR="00360026" w:rsidRPr="00360026" w:rsidRDefault="00360026" w:rsidP="000E4778">
            <w:pPr>
              <w:widowControl/>
              <w:autoSpaceDE/>
              <w:autoSpaceDN/>
              <w:spacing w:line="276" w:lineRule="auto"/>
              <w:ind w:firstLine="720"/>
              <w:jc w:val="both"/>
              <w:rPr>
                <w:rFonts w:eastAsia="SimSun"/>
                <w:bCs/>
                <w:sz w:val="26"/>
                <w:szCs w:val="26"/>
                <w:lang w:val="en-US"/>
              </w:rPr>
            </w:pPr>
          </w:p>
        </w:tc>
        <w:tc>
          <w:tcPr>
            <w:tcW w:w="1285" w:type="pct"/>
            <w:vMerge/>
            <w:tcBorders>
              <w:left w:val="single" w:sz="4" w:space="0" w:color="auto"/>
              <w:bottom w:val="single" w:sz="4" w:space="0" w:color="auto"/>
              <w:right w:val="single" w:sz="4" w:space="0" w:color="auto"/>
            </w:tcBorders>
            <w:vAlign w:val="center"/>
          </w:tcPr>
          <w:p w14:paraId="2FF53D44" w14:textId="77777777" w:rsidR="00360026" w:rsidRPr="00360026" w:rsidRDefault="00360026" w:rsidP="000E4778">
            <w:pPr>
              <w:widowControl/>
              <w:autoSpaceDE/>
              <w:autoSpaceDN/>
              <w:spacing w:line="276" w:lineRule="auto"/>
              <w:ind w:firstLine="720"/>
              <w:jc w:val="both"/>
              <w:rPr>
                <w:rFonts w:eastAsia="SimSun"/>
                <w:bCs/>
                <w:sz w:val="26"/>
                <w:szCs w:val="26"/>
                <w:lang w:val="en-US"/>
              </w:rPr>
            </w:pPr>
          </w:p>
        </w:tc>
        <w:tc>
          <w:tcPr>
            <w:tcW w:w="628" w:type="pct"/>
            <w:vMerge/>
            <w:tcBorders>
              <w:left w:val="single" w:sz="4" w:space="0" w:color="auto"/>
              <w:bottom w:val="single" w:sz="4" w:space="0" w:color="auto"/>
              <w:right w:val="single" w:sz="4" w:space="0" w:color="auto"/>
            </w:tcBorders>
            <w:vAlign w:val="center"/>
          </w:tcPr>
          <w:p w14:paraId="6E3C2B4C" w14:textId="77777777" w:rsidR="00360026" w:rsidRPr="00360026" w:rsidRDefault="00360026" w:rsidP="000E4778">
            <w:pPr>
              <w:widowControl/>
              <w:autoSpaceDE/>
              <w:autoSpaceDN/>
              <w:spacing w:line="276" w:lineRule="auto"/>
              <w:ind w:firstLine="720"/>
              <w:jc w:val="both"/>
              <w:rPr>
                <w:rFonts w:eastAsia="SimSun"/>
                <w:bCs/>
                <w:sz w:val="26"/>
                <w:szCs w:val="26"/>
                <w:lang w:val="en-US"/>
              </w:rPr>
            </w:pPr>
          </w:p>
        </w:tc>
        <w:tc>
          <w:tcPr>
            <w:tcW w:w="581" w:type="pct"/>
            <w:tcBorders>
              <w:top w:val="single" w:sz="4" w:space="0" w:color="auto"/>
              <w:left w:val="single" w:sz="4" w:space="0" w:color="auto"/>
              <w:bottom w:val="single" w:sz="4" w:space="0" w:color="auto"/>
              <w:right w:val="single" w:sz="4" w:space="0" w:color="auto"/>
            </w:tcBorders>
            <w:vAlign w:val="center"/>
          </w:tcPr>
          <w:p w14:paraId="1555FB66" w14:textId="77777777" w:rsidR="00360026" w:rsidRPr="00360026" w:rsidRDefault="00360026" w:rsidP="000E4778">
            <w:pPr>
              <w:widowControl/>
              <w:autoSpaceDE/>
              <w:autoSpaceDN/>
              <w:spacing w:line="276" w:lineRule="auto"/>
              <w:jc w:val="center"/>
              <w:rPr>
                <w:rFonts w:eastAsia="SimSun"/>
                <w:b/>
                <w:bCs/>
                <w:sz w:val="26"/>
                <w:szCs w:val="26"/>
                <w:lang w:val="en-US"/>
              </w:rPr>
            </w:pPr>
            <w:proofErr w:type="spellStart"/>
            <w:r w:rsidRPr="00360026">
              <w:rPr>
                <w:rFonts w:eastAsia="SimSun"/>
                <w:b/>
                <w:bCs/>
                <w:sz w:val="26"/>
                <w:szCs w:val="26"/>
                <w:lang w:val="en-US"/>
              </w:rPr>
              <w:t>Tiến</w:t>
            </w:r>
            <w:proofErr w:type="spellEnd"/>
            <w:r w:rsidRPr="00360026">
              <w:rPr>
                <w:rFonts w:eastAsia="SimSun"/>
                <w:b/>
                <w:bCs/>
                <w:sz w:val="26"/>
                <w:szCs w:val="26"/>
                <w:lang w:val="en-US"/>
              </w:rPr>
              <w:t xml:space="preserve"> </w:t>
            </w:r>
            <w:proofErr w:type="spellStart"/>
            <w:r w:rsidRPr="00360026">
              <w:rPr>
                <w:rFonts w:eastAsia="SimSun"/>
                <w:b/>
                <w:bCs/>
                <w:sz w:val="26"/>
                <w:szCs w:val="26"/>
                <w:lang w:val="en-US"/>
              </w:rPr>
              <w:t>sĩ</w:t>
            </w:r>
            <w:proofErr w:type="spellEnd"/>
          </w:p>
        </w:tc>
        <w:tc>
          <w:tcPr>
            <w:tcW w:w="598" w:type="pct"/>
            <w:tcBorders>
              <w:top w:val="single" w:sz="4" w:space="0" w:color="auto"/>
              <w:left w:val="single" w:sz="4" w:space="0" w:color="auto"/>
              <w:bottom w:val="single" w:sz="4" w:space="0" w:color="auto"/>
              <w:right w:val="single" w:sz="4" w:space="0" w:color="auto"/>
            </w:tcBorders>
            <w:vAlign w:val="center"/>
          </w:tcPr>
          <w:p w14:paraId="1E9A240A" w14:textId="77777777" w:rsidR="00360026" w:rsidRPr="00360026" w:rsidRDefault="00360026" w:rsidP="000E4778">
            <w:pPr>
              <w:widowControl/>
              <w:autoSpaceDE/>
              <w:autoSpaceDN/>
              <w:spacing w:line="276" w:lineRule="auto"/>
              <w:jc w:val="center"/>
              <w:rPr>
                <w:rFonts w:eastAsia="SimSun"/>
                <w:b/>
                <w:bCs/>
                <w:sz w:val="26"/>
                <w:szCs w:val="26"/>
                <w:lang w:val="en-US"/>
              </w:rPr>
            </w:pPr>
            <w:proofErr w:type="spellStart"/>
            <w:r w:rsidRPr="00360026">
              <w:rPr>
                <w:rFonts w:eastAsia="SimSun"/>
                <w:b/>
                <w:bCs/>
                <w:sz w:val="26"/>
                <w:szCs w:val="26"/>
                <w:lang w:val="en-US"/>
              </w:rPr>
              <w:t>Thạc</w:t>
            </w:r>
            <w:proofErr w:type="spellEnd"/>
            <w:r w:rsidRPr="00360026">
              <w:rPr>
                <w:rFonts w:eastAsia="SimSun"/>
                <w:b/>
                <w:bCs/>
                <w:sz w:val="26"/>
                <w:szCs w:val="26"/>
                <w:lang w:val="en-US"/>
              </w:rPr>
              <w:t xml:space="preserve"> </w:t>
            </w:r>
            <w:proofErr w:type="spellStart"/>
            <w:r w:rsidRPr="00360026">
              <w:rPr>
                <w:rFonts w:eastAsia="SimSun"/>
                <w:b/>
                <w:bCs/>
                <w:sz w:val="26"/>
                <w:szCs w:val="26"/>
                <w:lang w:val="en-US"/>
              </w:rPr>
              <w:t>sĩ</w:t>
            </w:r>
            <w:proofErr w:type="spellEnd"/>
          </w:p>
        </w:tc>
        <w:tc>
          <w:tcPr>
            <w:tcW w:w="597" w:type="pct"/>
            <w:tcBorders>
              <w:top w:val="single" w:sz="4" w:space="0" w:color="auto"/>
              <w:left w:val="single" w:sz="4" w:space="0" w:color="auto"/>
              <w:bottom w:val="single" w:sz="4" w:space="0" w:color="auto"/>
              <w:right w:val="single" w:sz="4" w:space="0" w:color="auto"/>
            </w:tcBorders>
            <w:vAlign w:val="center"/>
          </w:tcPr>
          <w:p w14:paraId="1A655F03" w14:textId="77777777" w:rsidR="00360026" w:rsidRPr="00360026" w:rsidRDefault="00360026" w:rsidP="000E4778">
            <w:pPr>
              <w:widowControl/>
              <w:autoSpaceDE/>
              <w:autoSpaceDN/>
              <w:spacing w:line="276" w:lineRule="auto"/>
              <w:jc w:val="center"/>
              <w:rPr>
                <w:rFonts w:eastAsia="SimSun"/>
                <w:b/>
                <w:bCs/>
                <w:sz w:val="26"/>
                <w:szCs w:val="26"/>
                <w:lang w:val="en-US"/>
              </w:rPr>
            </w:pPr>
            <w:proofErr w:type="spellStart"/>
            <w:r w:rsidRPr="00360026">
              <w:rPr>
                <w:rFonts w:eastAsia="SimSun"/>
                <w:b/>
                <w:bCs/>
                <w:sz w:val="26"/>
                <w:szCs w:val="26"/>
                <w:lang w:val="en-US"/>
              </w:rPr>
              <w:t>Đại</w:t>
            </w:r>
            <w:proofErr w:type="spellEnd"/>
            <w:r w:rsidRPr="00360026">
              <w:rPr>
                <w:rFonts w:eastAsia="SimSun"/>
                <w:b/>
                <w:bCs/>
                <w:sz w:val="26"/>
                <w:szCs w:val="26"/>
                <w:lang w:val="en-US"/>
              </w:rPr>
              <w:t xml:space="preserve"> </w:t>
            </w:r>
            <w:proofErr w:type="spellStart"/>
            <w:r w:rsidRPr="00360026">
              <w:rPr>
                <w:rFonts w:eastAsia="SimSun"/>
                <w:b/>
                <w:bCs/>
                <w:sz w:val="26"/>
                <w:szCs w:val="26"/>
                <w:lang w:val="en-US"/>
              </w:rPr>
              <w:t>học</w:t>
            </w:r>
            <w:proofErr w:type="spellEnd"/>
          </w:p>
        </w:tc>
        <w:tc>
          <w:tcPr>
            <w:tcW w:w="1003" w:type="pct"/>
            <w:vMerge/>
            <w:tcBorders>
              <w:left w:val="single" w:sz="4" w:space="0" w:color="auto"/>
              <w:bottom w:val="single" w:sz="4" w:space="0" w:color="auto"/>
              <w:right w:val="single" w:sz="4" w:space="0" w:color="auto"/>
            </w:tcBorders>
            <w:vAlign w:val="center"/>
          </w:tcPr>
          <w:p w14:paraId="3DFAC597" w14:textId="77777777" w:rsidR="00360026" w:rsidRPr="00360026" w:rsidRDefault="00360026" w:rsidP="000E4778">
            <w:pPr>
              <w:widowControl/>
              <w:autoSpaceDE/>
              <w:autoSpaceDN/>
              <w:spacing w:line="276" w:lineRule="auto"/>
              <w:ind w:firstLine="720"/>
              <w:jc w:val="both"/>
              <w:rPr>
                <w:rFonts w:eastAsia="SimSun"/>
                <w:bCs/>
                <w:sz w:val="26"/>
                <w:szCs w:val="26"/>
                <w:lang w:val="en-US"/>
              </w:rPr>
            </w:pPr>
          </w:p>
        </w:tc>
      </w:tr>
      <w:tr w:rsidR="00360026" w:rsidRPr="00360026" w14:paraId="5B2B388F" w14:textId="77777777" w:rsidTr="00180B8D">
        <w:trPr>
          <w:trHeight w:val="357"/>
        </w:trPr>
        <w:tc>
          <w:tcPr>
            <w:tcW w:w="304" w:type="pct"/>
            <w:tcBorders>
              <w:top w:val="single" w:sz="4" w:space="0" w:color="auto"/>
              <w:left w:val="single" w:sz="4" w:space="0" w:color="auto"/>
              <w:bottom w:val="single" w:sz="4" w:space="0" w:color="auto"/>
              <w:right w:val="single" w:sz="4" w:space="0" w:color="auto"/>
            </w:tcBorders>
            <w:vAlign w:val="center"/>
          </w:tcPr>
          <w:p w14:paraId="01E16FD5" w14:textId="77777777" w:rsidR="00360026" w:rsidRPr="00360026" w:rsidRDefault="00360026" w:rsidP="000E4778">
            <w:pPr>
              <w:widowControl/>
              <w:autoSpaceDE/>
              <w:autoSpaceDN/>
              <w:spacing w:line="276" w:lineRule="auto"/>
              <w:jc w:val="center"/>
              <w:rPr>
                <w:rFonts w:eastAsia="SimSun"/>
                <w:bCs/>
                <w:sz w:val="26"/>
                <w:szCs w:val="26"/>
                <w:lang w:val="en-US"/>
              </w:rPr>
            </w:pPr>
            <w:r w:rsidRPr="00360026">
              <w:rPr>
                <w:rFonts w:eastAsia="SimSun"/>
                <w:bCs/>
                <w:sz w:val="26"/>
                <w:szCs w:val="26"/>
                <w:lang w:val="en-US"/>
              </w:rPr>
              <w:t>1</w:t>
            </w:r>
          </w:p>
        </w:tc>
        <w:tc>
          <w:tcPr>
            <w:tcW w:w="1285" w:type="pct"/>
            <w:tcBorders>
              <w:top w:val="single" w:sz="4" w:space="0" w:color="auto"/>
              <w:left w:val="single" w:sz="4" w:space="0" w:color="auto"/>
              <w:bottom w:val="single" w:sz="4" w:space="0" w:color="auto"/>
              <w:right w:val="single" w:sz="4" w:space="0" w:color="auto"/>
            </w:tcBorders>
            <w:vAlign w:val="center"/>
          </w:tcPr>
          <w:p w14:paraId="408BFF44" w14:textId="77777777" w:rsidR="00360026" w:rsidRPr="00360026" w:rsidRDefault="00360026" w:rsidP="000E4778">
            <w:pPr>
              <w:widowControl/>
              <w:autoSpaceDE/>
              <w:autoSpaceDN/>
              <w:spacing w:line="276" w:lineRule="auto"/>
              <w:jc w:val="both"/>
              <w:rPr>
                <w:rFonts w:eastAsia="SimSun"/>
                <w:bCs/>
                <w:sz w:val="26"/>
                <w:szCs w:val="26"/>
                <w:lang w:val="en-US"/>
              </w:rPr>
            </w:pPr>
            <w:proofErr w:type="spellStart"/>
            <w:r w:rsidRPr="00360026">
              <w:rPr>
                <w:rFonts w:eastAsia="SimSun"/>
                <w:bCs/>
                <w:sz w:val="26"/>
                <w:szCs w:val="26"/>
                <w:lang w:val="en-US"/>
              </w:rPr>
              <w:t>Lãnh</w:t>
            </w:r>
            <w:proofErr w:type="spellEnd"/>
            <w:r w:rsidRPr="00360026">
              <w:rPr>
                <w:rFonts w:eastAsia="SimSun"/>
                <w:bCs/>
                <w:sz w:val="26"/>
                <w:szCs w:val="26"/>
                <w:lang w:val="en-US"/>
              </w:rPr>
              <w:t xml:space="preserve"> </w:t>
            </w:r>
            <w:proofErr w:type="spellStart"/>
            <w:r w:rsidRPr="00360026">
              <w:rPr>
                <w:rFonts w:eastAsia="SimSun"/>
                <w:bCs/>
                <w:sz w:val="26"/>
                <w:szCs w:val="26"/>
                <w:lang w:val="en-US"/>
              </w:rPr>
              <w:t>đạo</w:t>
            </w:r>
            <w:proofErr w:type="spellEnd"/>
            <w:r w:rsidRPr="00360026">
              <w:rPr>
                <w:rFonts w:eastAsia="SimSun"/>
                <w:bCs/>
                <w:sz w:val="26"/>
                <w:szCs w:val="26"/>
                <w:lang w:val="en-US"/>
              </w:rPr>
              <w:t xml:space="preserve"> </w:t>
            </w:r>
            <w:proofErr w:type="spellStart"/>
            <w:r w:rsidRPr="00360026">
              <w:rPr>
                <w:rFonts w:eastAsia="SimSun"/>
                <w:bCs/>
                <w:sz w:val="26"/>
                <w:szCs w:val="26"/>
                <w:lang w:val="en-US"/>
              </w:rPr>
              <w:t>khoa</w:t>
            </w:r>
            <w:proofErr w:type="spellEnd"/>
            <w:r w:rsidRPr="00360026">
              <w:rPr>
                <w:rFonts w:eastAsia="SimSun"/>
                <w:bCs/>
                <w:sz w:val="26"/>
                <w:szCs w:val="26"/>
                <w:lang w:val="en-US"/>
              </w:rPr>
              <w:t xml:space="preserve"> </w:t>
            </w:r>
          </w:p>
        </w:tc>
        <w:tc>
          <w:tcPr>
            <w:tcW w:w="628" w:type="pct"/>
            <w:tcBorders>
              <w:top w:val="single" w:sz="4" w:space="0" w:color="auto"/>
              <w:left w:val="single" w:sz="4" w:space="0" w:color="auto"/>
              <w:bottom w:val="single" w:sz="4" w:space="0" w:color="auto"/>
              <w:right w:val="single" w:sz="4" w:space="0" w:color="auto"/>
            </w:tcBorders>
            <w:vAlign w:val="center"/>
          </w:tcPr>
          <w:p w14:paraId="55CCB915" w14:textId="77777777" w:rsidR="00360026" w:rsidRPr="00360026" w:rsidRDefault="00360026" w:rsidP="000E4778">
            <w:pPr>
              <w:widowControl/>
              <w:autoSpaceDE/>
              <w:autoSpaceDN/>
              <w:spacing w:line="276" w:lineRule="auto"/>
              <w:jc w:val="center"/>
              <w:rPr>
                <w:rFonts w:eastAsia="SimSun"/>
                <w:bCs/>
                <w:sz w:val="26"/>
                <w:szCs w:val="26"/>
                <w:lang w:val="en-US"/>
              </w:rPr>
            </w:pPr>
            <w:r w:rsidRPr="00360026">
              <w:rPr>
                <w:rFonts w:eastAsia="SimSun"/>
                <w:bCs/>
                <w:sz w:val="26"/>
                <w:szCs w:val="26"/>
                <w:lang w:val="en-US"/>
              </w:rPr>
              <w:t>1</w:t>
            </w:r>
          </w:p>
        </w:tc>
        <w:tc>
          <w:tcPr>
            <w:tcW w:w="581" w:type="pct"/>
            <w:tcBorders>
              <w:top w:val="single" w:sz="4" w:space="0" w:color="auto"/>
              <w:left w:val="single" w:sz="4" w:space="0" w:color="auto"/>
              <w:bottom w:val="single" w:sz="4" w:space="0" w:color="auto"/>
              <w:right w:val="single" w:sz="4" w:space="0" w:color="auto"/>
            </w:tcBorders>
            <w:vAlign w:val="center"/>
          </w:tcPr>
          <w:p w14:paraId="29E54242" w14:textId="77777777" w:rsidR="00360026" w:rsidRPr="00360026" w:rsidRDefault="00360026" w:rsidP="000E4778">
            <w:pPr>
              <w:widowControl/>
              <w:autoSpaceDE/>
              <w:autoSpaceDN/>
              <w:spacing w:line="276" w:lineRule="auto"/>
              <w:jc w:val="center"/>
              <w:rPr>
                <w:rFonts w:eastAsia="SimSun"/>
                <w:bCs/>
                <w:sz w:val="26"/>
                <w:szCs w:val="26"/>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B2B9978" w14:textId="77777777" w:rsidR="00360026" w:rsidRPr="00360026" w:rsidRDefault="00360026" w:rsidP="000E4778">
            <w:pPr>
              <w:widowControl/>
              <w:autoSpaceDE/>
              <w:autoSpaceDN/>
              <w:spacing w:line="276" w:lineRule="auto"/>
              <w:jc w:val="center"/>
              <w:rPr>
                <w:rFonts w:eastAsia="SimSun"/>
                <w:bCs/>
                <w:sz w:val="26"/>
                <w:szCs w:val="26"/>
                <w:lang w:val="en-US"/>
              </w:rPr>
            </w:pPr>
            <w:r w:rsidRPr="00360026">
              <w:rPr>
                <w:rFonts w:eastAsia="SimSun"/>
                <w:bCs/>
                <w:sz w:val="26"/>
                <w:szCs w:val="26"/>
                <w:lang w:val="en-US"/>
              </w:rPr>
              <w:t>1</w:t>
            </w:r>
          </w:p>
        </w:tc>
        <w:tc>
          <w:tcPr>
            <w:tcW w:w="597" w:type="pct"/>
            <w:tcBorders>
              <w:top w:val="single" w:sz="4" w:space="0" w:color="auto"/>
              <w:left w:val="single" w:sz="4" w:space="0" w:color="auto"/>
              <w:right w:val="single" w:sz="4" w:space="0" w:color="auto"/>
            </w:tcBorders>
            <w:vAlign w:val="center"/>
          </w:tcPr>
          <w:p w14:paraId="32AB72FA" w14:textId="77777777" w:rsidR="00360026" w:rsidRPr="00360026" w:rsidRDefault="00360026" w:rsidP="000E4778">
            <w:pPr>
              <w:widowControl/>
              <w:autoSpaceDE/>
              <w:autoSpaceDN/>
              <w:spacing w:line="276" w:lineRule="auto"/>
              <w:jc w:val="center"/>
              <w:rPr>
                <w:rFonts w:eastAsia="SimSun"/>
                <w:bCs/>
                <w:sz w:val="26"/>
                <w:szCs w:val="26"/>
                <w:lang w:val="en-US"/>
              </w:rPr>
            </w:pPr>
          </w:p>
        </w:tc>
        <w:tc>
          <w:tcPr>
            <w:tcW w:w="1003" w:type="pct"/>
            <w:tcBorders>
              <w:top w:val="single" w:sz="4" w:space="0" w:color="auto"/>
              <w:left w:val="single" w:sz="4" w:space="0" w:color="auto"/>
              <w:bottom w:val="single" w:sz="4" w:space="0" w:color="auto"/>
              <w:right w:val="single" w:sz="4" w:space="0" w:color="auto"/>
            </w:tcBorders>
            <w:vAlign w:val="center"/>
          </w:tcPr>
          <w:p w14:paraId="7666A740" w14:textId="77777777" w:rsidR="00360026" w:rsidRPr="00360026" w:rsidRDefault="00360026" w:rsidP="000E4778">
            <w:pPr>
              <w:widowControl/>
              <w:autoSpaceDE/>
              <w:autoSpaceDN/>
              <w:spacing w:line="276" w:lineRule="auto"/>
              <w:jc w:val="both"/>
              <w:rPr>
                <w:rFonts w:eastAsia="SimSun"/>
                <w:bCs/>
                <w:sz w:val="26"/>
                <w:szCs w:val="26"/>
                <w:lang w:val="en-US"/>
              </w:rPr>
            </w:pPr>
            <w:r w:rsidRPr="00360026">
              <w:rPr>
                <w:rFonts w:eastAsia="SimSun"/>
                <w:bCs/>
                <w:sz w:val="26"/>
                <w:szCs w:val="26"/>
                <w:lang w:val="en-US"/>
              </w:rPr>
              <w:t xml:space="preserve">NVSP </w:t>
            </w:r>
            <w:proofErr w:type="spellStart"/>
            <w:r w:rsidRPr="00360026">
              <w:rPr>
                <w:rFonts w:eastAsia="SimSun"/>
                <w:bCs/>
                <w:sz w:val="26"/>
                <w:szCs w:val="26"/>
                <w:lang w:val="en-US"/>
              </w:rPr>
              <w:t>cho</w:t>
            </w:r>
            <w:proofErr w:type="spellEnd"/>
            <w:r w:rsidRPr="00360026">
              <w:rPr>
                <w:rFonts w:eastAsia="SimSun"/>
                <w:bCs/>
                <w:sz w:val="26"/>
                <w:szCs w:val="26"/>
                <w:lang w:val="en-US"/>
              </w:rPr>
              <w:t xml:space="preserve"> GV ĐH, CĐ</w:t>
            </w:r>
          </w:p>
        </w:tc>
      </w:tr>
      <w:tr w:rsidR="00360026" w:rsidRPr="00360026" w14:paraId="141508E2" w14:textId="77777777" w:rsidTr="00180B8D">
        <w:trPr>
          <w:trHeight w:val="90"/>
        </w:trPr>
        <w:tc>
          <w:tcPr>
            <w:tcW w:w="304" w:type="pct"/>
            <w:tcBorders>
              <w:top w:val="single" w:sz="4" w:space="0" w:color="auto"/>
              <w:left w:val="single" w:sz="4" w:space="0" w:color="auto"/>
              <w:bottom w:val="single" w:sz="4" w:space="0" w:color="auto"/>
              <w:right w:val="single" w:sz="4" w:space="0" w:color="auto"/>
            </w:tcBorders>
            <w:vAlign w:val="center"/>
          </w:tcPr>
          <w:p w14:paraId="2425BEF6" w14:textId="77777777" w:rsidR="00360026" w:rsidRPr="00360026" w:rsidRDefault="00360026" w:rsidP="000E4778">
            <w:pPr>
              <w:widowControl/>
              <w:autoSpaceDE/>
              <w:autoSpaceDN/>
              <w:spacing w:line="276" w:lineRule="auto"/>
              <w:ind w:firstLine="720"/>
              <w:jc w:val="both"/>
              <w:rPr>
                <w:rFonts w:eastAsia="SimSun"/>
                <w:b/>
                <w:bCs/>
                <w:sz w:val="26"/>
                <w:szCs w:val="26"/>
                <w:lang w:val="en-US"/>
              </w:rPr>
            </w:pPr>
          </w:p>
        </w:tc>
        <w:tc>
          <w:tcPr>
            <w:tcW w:w="1285" w:type="pct"/>
            <w:tcBorders>
              <w:top w:val="single" w:sz="4" w:space="0" w:color="auto"/>
              <w:left w:val="single" w:sz="4" w:space="0" w:color="auto"/>
              <w:bottom w:val="single" w:sz="4" w:space="0" w:color="auto"/>
              <w:right w:val="single" w:sz="4" w:space="0" w:color="auto"/>
            </w:tcBorders>
            <w:vAlign w:val="center"/>
          </w:tcPr>
          <w:p w14:paraId="571BA441" w14:textId="77777777" w:rsidR="00360026" w:rsidRPr="00360026" w:rsidRDefault="00360026" w:rsidP="000E4778">
            <w:pPr>
              <w:widowControl/>
              <w:autoSpaceDE/>
              <w:autoSpaceDN/>
              <w:spacing w:line="276" w:lineRule="auto"/>
              <w:ind w:firstLine="720"/>
              <w:jc w:val="both"/>
              <w:rPr>
                <w:rFonts w:eastAsia="SimSun"/>
                <w:b/>
                <w:bCs/>
                <w:sz w:val="26"/>
                <w:szCs w:val="26"/>
                <w:lang w:val="en-US"/>
              </w:rPr>
            </w:pPr>
            <w:proofErr w:type="spellStart"/>
            <w:r w:rsidRPr="00360026">
              <w:rPr>
                <w:rFonts w:eastAsia="SimSun"/>
                <w:b/>
                <w:bCs/>
                <w:sz w:val="26"/>
                <w:szCs w:val="26"/>
                <w:lang w:val="en-US"/>
              </w:rPr>
              <w:t>Tổng</w:t>
            </w:r>
            <w:proofErr w:type="spellEnd"/>
          </w:p>
        </w:tc>
        <w:tc>
          <w:tcPr>
            <w:tcW w:w="628" w:type="pct"/>
            <w:tcBorders>
              <w:top w:val="single" w:sz="4" w:space="0" w:color="auto"/>
              <w:left w:val="single" w:sz="4" w:space="0" w:color="auto"/>
              <w:bottom w:val="single" w:sz="4" w:space="0" w:color="auto"/>
              <w:right w:val="single" w:sz="4" w:space="0" w:color="auto"/>
            </w:tcBorders>
            <w:vAlign w:val="center"/>
          </w:tcPr>
          <w:p w14:paraId="5A7936FD" w14:textId="77777777" w:rsidR="00360026" w:rsidRPr="00360026" w:rsidRDefault="00360026" w:rsidP="000E4778">
            <w:pPr>
              <w:widowControl/>
              <w:autoSpaceDE/>
              <w:autoSpaceDN/>
              <w:spacing w:line="276" w:lineRule="auto"/>
              <w:jc w:val="center"/>
              <w:rPr>
                <w:rFonts w:eastAsia="SimSun"/>
                <w:b/>
                <w:bCs/>
                <w:sz w:val="26"/>
                <w:szCs w:val="26"/>
                <w:lang w:val="en-US"/>
              </w:rPr>
            </w:pPr>
            <w:r w:rsidRPr="00360026">
              <w:rPr>
                <w:rFonts w:eastAsia="SimSun"/>
                <w:b/>
                <w:bCs/>
                <w:sz w:val="26"/>
                <w:szCs w:val="26"/>
                <w:lang w:val="en-US"/>
              </w:rPr>
              <w:t>1</w:t>
            </w:r>
          </w:p>
        </w:tc>
        <w:tc>
          <w:tcPr>
            <w:tcW w:w="581" w:type="pct"/>
            <w:tcBorders>
              <w:top w:val="single" w:sz="4" w:space="0" w:color="auto"/>
              <w:left w:val="single" w:sz="4" w:space="0" w:color="auto"/>
              <w:bottom w:val="single" w:sz="4" w:space="0" w:color="auto"/>
              <w:right w:val="single" w:sz="4" w:space="0" w:color="auto"/>
            </w:tcBorders>
            <w:vAlign w:val="center"/>
          </w:tcPr>
          <w:p w14:paraId="773F7EE5" w14:textId="77777777" w:rsidR="00360026" w:rsidRPr="00360026" w:rsidRDefault="00360026" w:rsidP="000E4778">
            <w:pPr>
              <w:widowControl/>
              <w:autoSpaceDE/>
              <w:autoSpaceDN/>
              <w:spacing w:line="276" w:lineRule="auto"/>
              <w:jc w:val="center"/>
              <w:rPr>
                <w:rFonts w:eastAsia="SimSun"/>
                <w:b/>
                <w:bCs/>
                <w:sz w:val="26"/>
                <w:szCs w:val="26"/>
                <w:lang w:val="en-US"/>
              </w:rPr>
            </w:pPr>
          </w:p>
        </w:tc>
        <w:tc>
          <w:tcPr>
            <w:tcW w:w="598" w:type="pct"/>
            <w:tcBorders>
              <w:top w:val="single" w:sz="4" w:space="0" w:color="auto"/>
              <w:left w:val="single" w:sz="4" w:space="0" w:color="auto"/>
              <w:bottom w:val="single" w:sz="4" w:space="0" w:color="auto"/>
              <w:right w:val="single" w:sz="4" w:space="0" w:color="auto"/>
            </w:tcBorders>
            <w:vAlign w:val="center"/>
          </w:tcPr>
          <w:p w14:paraId="59F4021D" w14:textId="77777777" w:rsidR="00360026" w:rsidRPr="00360026" w:rsidRDefault="00360026" w:rsidP="000E4778">
            <w:pPr>
              <w:widowControl/>
              <w:autoSpaceDE/>
              <w:autoSpaceDN/>
              <w:spacing w:line="276" w:lineRule="auto"/>
              <w:jc w:val="center"/>
              <w:rPr>
                <w:rFonts w:eastAsia="SimSun"/>
                <w:b/>
                <w:bCs/>
                <w:sz w:val="26"/>
                <w:szCs w:val="26"/>
                <w:lang w:val="en-US"/>
              </w:rPr>
            </w:pPr>
            <w:r w:rsidRPr="00360026">
              <w:rPr>
                <w:rFonts w:eastAsia="SimSun"/>
                <w:b/>
                <w:bCs/>
                <w:sz w:val="26"/>
                <w:szCs w:val="26"/>
                <w:lang w:val="en-US"/>
              </w:rPr>
              <w:t>1</w:t>
            </w:r>
          </w:p>
        </w:tc>
        <w:tc>
          <w:tcPr>
            <w:tcW w:w="597" w:type="pct"/>
            <w:tcBorders>
              <w:top w:val="single" w:sz="4" w:space="0" w:color="auto"/>
              <w:left w:val="single" w:sz="4" w:space="0" w:color="auto"/>
              <w:bottom w:val="single" w:sz="4" w:space="0" w:color="auto"/>
              <w:right w:val="single" w:sz="4" w:space="0" w:color="auto"/>
            </w:tcBorders>
            <w:vAlign w:val="center"/>
          </w:tcPr>
          <w:p w14:paraId="0101F42C" w14:textId="77777777" w:rsidR="00360026" w:rsidRPr="00360026" w:rsidRDefault="00360026" w:rsidP="000E4778">
            <w:pPr>
              <w:widowControl/>
              <w:autoSpaceDE/>
              <w:autoSpaceDN/>
              <w:spacing w:line="276" w:lineRule="auto"/>
              <w:jc w:val="center"/>
              <w:rPr>
                <w:rFonts w:eastAsia="SimSun"/>
                <w:b/>
                <w:bCs/>
                <w:sz w:val="26"/>
                <w:szCs w:val="26"/>
                <w:lang w:val="en-US"/>
              </w:rPr>
            </w:pPr>
          </w:p>
        </w:tc>
        <w:tc>
          <w:tcPr>
            <w:tcW w:w="1003" w:type="pct"/>
            <w:tcBorders>
              <w:top w:val="single" w:sz="4" w:space="0" w:color="auto"/>
              <w:left w:val="single" w:sz="4" w:space="0" w:color="auto"/>
              <w:bottom w:val="single" w:sz="4" w:space="0" w:color="auto"/>
              <w:right w:val="single" w:sz="4" w:space="0" w:color="auto"/>
            </w:tcBorders>
            <w:vAlign w:val="center"/>
          </w:tcPr>
          <w:p w14:paraId="4300E319" w14:textId="77777777" w:rsidR="00360026" w:rsidRPr="00360026" w:rsidRDefault="00360026" w:rsidP="000E4778">
            <w:pPr>
              <w:widowControl/>
              <w:autoSpaceDE/>
              <w:autoSpaceDN/>
              <w:spacing w:line="276" w:lineRule="auto"/>
              <w:ind w:firstLine="720"/>
              <w:jc w:val="center"/>
              <w:rPr>
                <w:rFonts w:eastAsia="SimSun"/>
                <w:b/>
                <w:bCs/>
                <w:sz w:val="26"/>
                <w:szCs w:val="26"/>
                <w:lang w:val="en-US"/>
              </w:rPr>
            </w:pPr>
            <w:r w:rsidRPr="00360026">
              <w:rPr>
                <w:rFonts w:eastAsia="SimSun"/>
                <w:b/>
                <w:bCs/>
                <w:sz w:val="26"/>
                <w:szCs w:val="26"/>
                <w:lang w:val="en-US"/>
              </w:rPr>
              <w:t>1</w:t>
            </w:r>
          </w:p>
        </w:tc>
      </w:tr>
    </w:tbl>
    <w:p w14:paraId="06027A08" w14:textId="2D7A5872" w:rsidR="00360026" w:rsidRPr="005F66A6" w:rsidRDefault="00360026" w:rsidP="000E4778">
      <w:pPr>
        <w:widowControl/>
        <w:autoSpaceDE/>
        <w:autoSpaceDN/>
        <w:spacing w:line="276" w:lineRule="auto"/>
        <w:ind w:firstLine="720"/>
        <w:jc w:val="both"/>
        <w:rPr>
          <w:rFonts w:eastAsia="SimSun"/>
          <w:bCs/>
          <w:iCs/>
          <w:sz w:val="28"/>
          <w:szCs w:val="28"/>
          <w:lang w:val="en-US"/>
        </w:rPr>
      </w:pPr>
      <w:r w:rsidRPr="005F66A6">
        <w:rPr>
          <w:rFonts w:eastAsia="Calibri"/>
          <w:sz w:val="28"/>
          <w:szCs w:val="28"/>
          <w:lang w:val="nl-NL"/>
        </w:rPr>
        <w:t xml:space="preserve">Về trình độ Ngoại ngữ (theo khung năng lực ngoại ngữ 6 bậc dùng cho Việt Nam hoặc tương đương) của </w:t>
      </w:r>
      <w:proofErr w:type="spellStart"/>
      <w:r w:rsidRPr="005F66A6">
        <w:rPr>
          <w:rFonts w:eastAsia="Calibri"/>
          <w:sz w:val="28"/>
          <w:szCs w:val="28"/>
          <w:lang w:val="vi-VN"/>
        </w:rPr>
        <w:t>cán</w:t>
      </w:r>
      <w:proofErr w:type="spellEnd"/>
      <w:r w:rsidRPr="005F66A6">
        <w:rPr>
          <w:rFonts w:eastAsia="Calibri"/>
          <w:sz w:val="28"/>
          <w:szCs w:val="28"/>
          <w:lang w:val="vi-VN"/>
        </w:rPr>
        <w:t xml:space="preserve"> </w:t>
      </w:r>
      <w:proofErr w:type="spellStart"/>
      <w:r w:rsidRPr="005F66A6">
        <w:rPr>
          <w:rFonts w:eastAsia="Calibri"/>
          <w:sz w:val="28"/>
          <w:szCs w:val="28"/>
          <w:lang w:val="vi-VN"/>
        </w:rPr>
        <w:t>bộ</w:t>
      </w:r>
      <w:proofErr w:type="spellEnd"/>
      <w:r w:rsidRPr="005F66A6">
        <w:rPr>
          <w:rFonts w:eastAsia="Calibri"/>
          <w:sz w:val="28"/>
          <w:szCs w:val="28"/>
          <w:lang w:val="vi-VN"/>
        </w:rPr>
        <w:t xml:space="preserve"> </w:t>
      </w:r>
      <w:proofErr w:type="spellStart"/>
      <w:r w:rsidRPr="005F66A6">
        <w:rPr>
          <w:rFonts w:eastAsia="Calibri"/>
          <w:sz w:val="28"/>
          <w:szCs w:val="28"/>
          <w:lang w:val="vi-VN"/>
        </w:rPr>
        <w:t>qu</w:t>
      </w:r>
      <w:proofErr w:type="spellEnd"/>
      <w:r w:rsidRPr="005F66A6">
        <w:rPr>
          <w:rFonts w:eastAsia="Calibri"/>
          <w:sz w:val="28"/>
          <w:szCs w:val="28"/>
          <w:lang w:val="en-US"/>
        </w:rPr>
        <w:t>ả</w:t>
      </w:r>
      <w:r w:rsidRPr="005F66A6">
        <w:rPr>
          <w:rFonts w:eastAsia="Calibri"/>
          <w:sz w:val="28"/>
          <w:szCs w:val="28"/>
          <w:lang w:val="vi-VN"/>
        </w:rPr>
        <w:t xml:space="preserve">n </w:t>
      </w:r>
      <w:proofErr w:type="spellStart"/>
      <w:r w:rsidRPr="005F66A6">
        <w:rPr>
          <w:rFonts w:eastAsia="Calibri"/>
          <w:sz w:val="28"/>
          <w:szCs w:val="28"/>
          <w:lang w:val="vi-VN"/>
        </w:rPr>
        <w:t>lý</w:t>
      </w:r>
      <w:proofErr w:type="spellEnd"/>
      <w:r w:rsidRPr="005F66A6">
        <w:rPr>
          <w:rFonts w:eastAsia="Calibri"/>
          <w:sz w:val="28"/>
          <w:szCs w:val="28"/>
          <w:lang w:val="vi-VN"/>
        </w:rPr>
        <w:t xml:space="preserve"> </w:t>
      </w:r>
      <w:proofErr w:type="spellStart"/>
      <w:r w:rsidRPr="005F66A6">
        <w:rPr>
          <w:rFonts w:eastAsia="Calibri"/>
          <w:sz w:val="28"/>
          <w:szCs w:val="28"/>
          <w:lang w:val="vi-VN"/>
        </w:rPr>
        <w:t>và</w:t>
      </w:r>
      <w:proofErr w:type="spellEnd"/>
      <w:r w:rsidRPr="005F66A6">
        <w:rPr>
          <w:rFonts w:eastAsia="Calibri"/>
          <w:sz w:val="28"/>
          <w:szCs w:val="28"/>
          <w:lang w:val="vi-VN"/>
        </w:rPr>
        <w:t xml:space="preserve"> nhân viên </w:t>
      </w:r>
      <w:r w:rsidRPr="005F66A6">
        <w:rPr>
          <w:rFonts w:eastAsia="Calibri"/>
          <w:sz w:val="28"/>
          <w:szCs w:val="28"/>
          <w:lang w:val="nl-NL"/>
        </w:rPr>
        <w:t xml:space="preserve">được thể hiện qua bảng số liệu sau </w:t>
      </w:r>
      <w:r w:rsidRPr="005F66A6">
        <w:rPr>
          <w:rFonts w:eastAsia="Calibri"/>
          <w:b/>
          <w:i/>
          <w:sz w:val="28"/>
          <w:szCs w:val="28"/>
          <w:lang w:val="vi-VN"/>
        </w:rPr>
        <w:t>(</w:t>
      </w:r>
      <w:r w:rsidRPr="005F66A6">
        <w:rPr>
          <w:rFonts w:eastAsia="SimSun"/>
          <w:bCs/>
          <w:i/>
          <w:color w:val="C00000"/>
          <w:sz w:val="28"/>
          <w:szCs w:val="28"/>
          <w:lang w:val="nl-NL"/>
        </w:rPr>
        <w:t xml:space="preserve">3.1.02 - Danh sách trích ngang đội ngũ viên chức, nhân viên Khoa </w:t>
      </w:r>
      <w:proofErr w:type="spellStart"/>
      <w:r w:rsidRPr="005F66A6">
        <w:rPr>
          <w:rFonts w:eastAsia="SimSun"/>
          <w:bCs/>
          <w:i/>
          <w:color w:val="C00000"/>
          <w:sz w:val="28"/>
          <w:szCs w:val="28"/>
          <w:lang w:val="en-US"/>
        </w:rPr>
        <w:t>Công</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nghệ</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chế</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biến</w:t>
      </w:r>
      <w:proofErr w:type="spellEnd"/>
      <w:r w:rsidRPr="005F66A6">
        <w:rPr>
          <w:rFonts w:eastAsia="SimSun"/>
          <w:bCs/>
          <w:i/>
          <w:color w:val="C00000"/>
          <w:sz w:val="28"/>
          <w:szCs w:val="28"/>
          <w:lang w:val="en-US"/>
        </w:rPr>
        <w:t xml:space="preserve"> </w:t>
      </w:r>
      <w:r w:rsidRPr="005F66A6">
        <w:rPr>
          <w:rFonts w:eastAsia="SimSun"/>
          <w:bCs/>
          <w:i/>
          <w:color w:val="C00000"/>
          <w:sz w:val="28"/>
          <w:szCs w:val="28"/>
          <w:lang w:val="nl-NL"/>
        </w:rPr>
        <w:t xml:space="preserve">năm </w:t>
      </w:r>
      <w:r w:rsidR="008E5315">
        <w:rPr>
          <w:rFonts w:eastAsia="SimSun"/>
          <w:bCs/>
          <w:i/>
          <w:color w:val="C00000"/>
          <w:sz w:val="28"/>
          <w:szCs w:val="28"/>
          <w:lang w:val="en-US"/>
        </w:rPr>
        <w:t>2020</w:t>
      </w:r>
      <w:r w:rsidRPr="005F66A6">
        <w:rPr>
          <w:rFonts w:eastAsia="SimSun"/>
          <w:b/>
          <w:i/>
          <w:sz w:val="28"/>
          <w:szCs w:val="28"/>
          <w:lang w:val="vi-VN"/>
        </w:rPr>
        <w:t>)</w:t>
      </w:r>
      <w:r w:rsidRPr="005F66A6">
        <w:rPr>
          <w:rFonts w:eastAsia="SimSun"/>
          <w:bCs/>
          <w:iCs/>
          <w:sz w:val="28"/>
          <w:szCs w:val="28"/>
          <w:lang w:val="vi-VN"/>
        </w:rPr>
        <w:t>.</w:t>
      </w:r>
    </w:p>
    <w:tbl>
      <w:tblPr>
        <w:tblW w:w="48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559"/>
        <w:gridCol w:w="966"/>
        <w:gridCol w:w="854"/>
        <w:gridCol w:w="921"/>
        <w:gridCol w:w="962"/>
        <w:gridCol w:w="921"/>
        <w:gridCol w:w="841"/>
        <w:gridCol w:w="1028"/>
        <w:gridCol w:w="968"/>
      </w:tblGrid>
      <w:tr w:rsidR="00360026" w:rsidRPr="00360026" w14:paraId="27ECC476" w14:textId="77777777" w:rsidTr="00180B8D">
        <w:trPr>
          <w:trHeight w:val="386"/>
        </w:trPr>
        <w:tc>
          <w:tcPr>
            <w:tcW w:w="708" w:type="pct"/>
            <w:vAlign w:val="center"/>
          </w:tcPr>
          <w:p w14:paraId="281033AA" w14:textId="77777777" w:rsidR="00360026" w:rsidRPr="00360026" w:rsidRDefault="00360026" w:rsidP="000E4778">
            <w:pPr>
              <w:widowControl/>
              <w:autoSpaceDE/>
              <w:autoSpaceDN/>
              <w:spacing w:line="276" w:lineRule="auto"/>
              <w:jc w:val="center"/>
              <w:rPr>
                <w:rFonts w:eastAsia="SimSun"/>
                <w:b/>
                <w:sz w:val="26"/>
                <w:szCs w:val="26"/>
                <w:lang w:val="en-US"/>
              </w:rPr>
            </w:pPr>
            <w:proofErr w:type="spellStart"/>
            <w:r w:rsidRPr="00360026">
              <w:rPr>
                <w:rFonts w:eastAsia="SimSun"/>
                <w:b/>
                <w:sz w:val="26"/>
                <w:szCs w:val="26"/>
                <w:lang w:val="en-US"/>
              </w:rPr>
              <w:t>Tiêu</w:t>
            </w:r>
            <w:proofErr w:type="spellEnd"/>
            <w:r w:rsidRPr="00360026">
              <w:rPr>
                <w:rFonts w:eastAsia="SimSun"/>
                <w:b/>
                <w:sz w:val="26"/>
                <w:szCs w:val="26"/>
                <w:lang w:val="en-US"/>
              </w:rPr>
              <w:t xml:space="preserve"> </w:t>
            </w:r>
            <w:proofErr w:type="spellStart"/>
            <w:r w:rsidRPr="00360026">
              <w:rPr>
                <w:rFonts w:eastAsia="SimSun"/>
                <w:b/>
                <w:sz w:val="26"/>
                <w:szCs w:val="26"/>
                <w:lang w:val="en-US"/>
              </w:rPr>
              <w:t>chuẩn</w:t>
            </w:r>
            <w:proofErr w:type="spellEnd"/>
          </w:p>
        </w:tc>
        <w:tc>
          <w:tcPr>
            <w:tcW w:w="1766" w:type="pct"/>
            <w:gridSpan w:val="4"/>
            <w:vAlign w:val="center"/>
          </w:tcPr>
          <w:p w14:paraId="109AC16D" w14:textId="77777777" w:rsidR="00360026" w:rsidRPr="00360026" w:rsidRDefault="00360026" w:rsidP="000E4778">
            <w:pPr>
              <w:widowControl/>
              <w:autoSpaceDE/>
              <w:autoSpaceDN/>
              <w:spacing w:line="276" w:lineRule="auto"/>
              <w:jc w:val="center"/>
              <w:rPr>
                <w:rFonts w:eastAsia="SimSun"/>
                <w:b/>
                <w:sz w:val="26"/>
                <w:szCs w:val="26"/>
                <w:lang w:val="en-US"/>
              </w:rPr>
            </w:pPr>
            <w:proofErr w:type="spellStart"/>
            <w:r w:rsidRPr="00360026">
              <w:rPr>
                <w:rFonts w:eastAsia="SimSun"/>
                <w:b/>
                <w:sz w:val="26"/>
                <w:szCs w:val="26"/>
                <w:lang w:val="en-US"/>
              </w:rPr>
              <w:t>Tiêu</w:t>
            </w:r>
            <w:proofErr w:type="spellEnd"/>
            <w:r w:rsidRPr="00360026">
              <w:rPr>
                <w:rFonts w:eastAsia="SimSun"/>
                <w:b/>
                <w:sz w:val="26"/>
                <w:szCs w:val="26"/>
                <w:lang w:val="en-US"/>
              </w:rPr>
              <w:t xml:space="preserve"> </w:t>
            </w:r>
            <w:proofErr w:type="spellStart"/>
            <w:r w:rsidRPr="00360026">
              <w:rPr>
                <w:rFonts w:eastAsia="SimSun"/>
                <w:b/>
                <w:sz w:val="26"/>
                <w:szCs w:val="26"/>
                <w:lang w:val="en-US"/>
              </w:rPr>
              <w:t>chuẩn</w:t>
            </w:r>
            <w:proofErr w:type="spellEnd"/>
            <w:r w:rsidRPr="00360026">
              <w:rPr>
                <w:rFonts w:eastAsia="SimSun"/>
                <w:b/>
                <w:sz w:val="26"/>
                <w:szCs w:val="26"/>
                <w:lang w:val="en-US"/>
              </w:rPr>
              <w:t xml:space="preserve"> </w:t>
            </w:r>
            <w:proofErr w:type="spellStart"/>
            <w:r w:rsidRPr="00360026">
              <w:rPr>
                <w:rFonts w:eastAsia="SimSun"/>
                <w:b/>
                <w:sz w:val="26"/>
                <w:szCs w:val="26"/>
                <w:lang w:val="en-US"/>
              </w:rPr>
              <w:t>Châu</w:t>
            </w:r>
            <w:proofErr w:type="spellEnd"/>
            <w:r w:rsidRPr="00360026">
              <w:rPr>
                <w:rFonts w:eastAsia="SimSun"/>
                <w:b/>
                <w:sz w:val="26"/>
                <w:szCs w:val="26"/>
                <w:lang w:val="en-US"/>
              </w:rPr>
              <w:t xml:space="preserve"> </w:t>
            </w:r>
            <w:proofErr w:type="spellStart"/>
            <w:r w:rsidRPr="00360026">
              <w:rPr>
                <w:rFonts w:eastAsia="SimSun"/>
                <w:b/>
                <w:sz w:val="26"/>
                <w:szCs w:val="26"/>
                <w:lang w:val="en-US"/>
              </w:rPr>
              <w:t>âu</w:t>
            </w:r>
            <w:proofErr w:type="spellEnd"/>
          </w:p>
        </w:tc>
        <w:tc>
          <w:tcPr>
            <w:tcW w:w="1458" w:type="pct"/>
            <w:gridSpan w:val="3"/>
          </w:tcPr>
          <w:p w14:paraId="1BFB1CB6" w14:textId="77777777" w:rsidR="00360026" w:rsidRPr="00360026" w:rsidRDefault="00360026" w:rsidP="000E4778">
            <w:pPr>
              <w:widowControl/>
              <w:autoSpaceDE/>
              <w:autoSpaceDN/>
              <w:spacing w:line="276" w:lineRule="auto"/>
              <w:jc w:val="center"/>
              <w:rPr>
                <w:rFonts w:eastAsia="SimSun"/>
                <w:b/>
                <w:sz w:val="26"/>
                <w:szCs w:val="26"/>
                <w:lang w:val="en-US"/>
              </w:rPr>
            </w:pPr>
            <w:proofErr w:type="spellStart"/>
            <w:r w:rsidRPr="00360026">
              <w:rPr>
                <w:rFonts w:eastAsia="SimSun"/>
                <w:b/>
                <w:sz w:val="26"/>
                <w:szCs w:val="26"/>
                <w:lang w:val="en-US"/>
              </w:rPr>
              <w:t>Tiêu</w:t>
            </w:r>
            <w:proofErr w:type="spellEnd"/>
            <w:r w:rsidRPr="00360026">
              <w:rPr>
                <w:rFonts w:eastAsia="SimSun"/>
                <w:b/>
                <w:sz w:val="26"/>
                <w:szCs w:val="26"/>
                <w:lang w:val="en-US"/>
              </w:rPr>
              <w:t xml:space="preserve"> </w:t>
            </w:r>
            <w:proofErr w:type="spellStart"/>
            <w:r w:rsidRPr="00360026">
              <w:rPr>
                <w:rFonts w:eastAsia="SimSun"/>
                <w:b/>
                <w:sz w:val="26"/>
                <w:szCs w:val="26"/>
                <w:lang w:val="en-US"/>
              </w:rPr>
              <w:t>chuẩn</w:t>
            </w:r>
            <w:proofErr w:type="spellEnd"/>
            <w:r w:rsidRPr="00360026">
              <w:rPr>
                <w:rFonts w:eastAsia="SimSun"/>
                <w:b/>
                <w:sz w:val="26"/>
                <w:szCs w:val="26"/>
                <w:lang w:val="en-US"/>
              </w:rPr>
              <w:t xml:space="preserve"> </w:t>
            </w:r>
            <w:proofErr w:type="spellStart"/>
            <w:r w:rsidRPr="00360026">
              <w:rPr>
                <w:rFonts w:eastAsia="SimSun"/>
                <w:b/>
                <w:sz w:val="26"/>
                <w:szCs w:val="26"/>
                <w:lang w:val="en-US"/>
              </w:rPr>
              <w:t>cũ</w:t>
            </w:r>
            <w:proofErr w:type="spellEnd"/>
          </w:p>
        </w:tc>
        <w:tc>
          <w:tcPr>
            <w:tcW w:w="1068" w:type="pct"/>
            <w:gridSpan w:val="2"/>
            <w:vAlign w:val="center"/>
          </w:tcPr>
          <w:p w14:paraId="0B8928BE" w14:textId="77777777" w:rsidR="00360026" w:rsidRPr="00360026" w:rsidRDefault="00360026" w:rsidP="000E4778">
            <w:pPr>
              <w:widowControl/>
              <w:autoSpaceDE/>
              <w:autoSpaceDN/>
              <w:spacing w:line="276" w:lineRule="auto"/>
              <w:jc w:val="center"/>
              <w:rPr>
                <w:rFonts w:eastAsia="SimSun"/>
                <w:b/>
                <w:sz w:val="26"/>
                <w:szCs w:val="26"/>
                <w:lang w:val="en-US"/>
              </w:rPr>
            </w:pPr>
            <w:proofErr w:type="spellStart"/>
            <w:r w:rsidRPr="00360026">
              <w:rPr>
                <w:rFonts w:eastAsia="SimSun"/>
                <w:b/>
                <w:sz w:val="26"/>
                <w:szCs w:val="26"/>
                <w:lang w:val="en-US"/>
              </w:rPr>
              <w:t>Bằng</w:t>
            </w:r>
            <w:proofErr w:type="spellEnd"/>
            <w:r w:rsidRPr="00360026">
              <w:rPr>
                <w:rFonts w:eastAsia="SimSun"/>
                <w:b/>
                <w:sz w:val="26"/>
                <w:szCs w:val="26"/>
                <w:lang w:val="en-US"/>
              </w:rPr>
              <w:t xml:space="preserve"> </w:t>
            </w:r>
          </w:p>
        </w:tc>
      </w:tr>
      <w:tr w:rsidR="00360026" w:rsidRPr="00360026" w14:paraId="5028526E" w14:textId="77777777" w:rsidTr="00180B8D">
        <w:trPr>
          <w:trHeight w:val="386"/>
        </w:trPr>
        <w:tc>
          <w:tcPr>
            <w:tcW w:w="708" w:type="pct"/>
            <w:vAlign w:val="center"/>
          </w:tcPr>
          <w:p w14:paraId="4139A8A0" w14:textId="77777777" w:rsidR="00360026" w:rsidRPr="00360026" w:rsidRDefault="00360026" w:rsidP="000E4778">
            <w:pPr>
              <w:widowControl/>
              <w:autoSpaceDE/>
              <w:autoSpaceDN/>
              <w:spacing w:line="276" w:lineRule="auto"/>
              <w:rPr>
                <w:rFonts w:eastAsia="SimSun"/>
                <w:b/>
                <w:sz w:val="26"/>
                <w:szCs w:val="26"/>
                <w:lang w:val="en-US"/>
              </w:rPr>
            </w:pPr>
            <w:proofErr w:type="spellStart"/>
            <w:r w:rsidRPr="00360026">
              <w:rPr>
                <w:rFonts w:eastAsia="SimSun"/>
                <w:b/>
                <w:sz w:val="26"/>
                <w:szCs w:val="26"/>
                <w:lang w:val="en-US"/>
              </w:rPr>
              <w:t>Trình</w:t>
            </w:r>
            <w:proofErr w:type="spellEnd"/>
            <w:r w:rsidRPr="00360026">
              <w:rPr>
                <w:rFonts w:eastAsia="SimSun"/>
                <w:b/>
                <w:sz w:val="26"/>
                <w:szCs w:val="26"/>
                <w:lang w:val="en-US"/>
              </w:rPr>
              <w:t xml:space="preserve"> </w:t>
            </w:r>
            <w:proofErr w:type="spellStart"/>
            <w:r w:rsidRPr="00360026">
              <w:rPr>
                <w:rFonts w:eastAsia="SimSun"/>
                <w:b/>
                <w:sz w:val="26"/>
                <w:szCs w:val="26"/>
                <w:lang w:val="en-US"/>
              </w:rPr>
              <w:t>độ</w:t>
            </w:r>
            <w:proofErr w:type="spellEnd"/>
          </w:p>
        </w:tc>
        <w:tc>
          <w:tcPr>
            <w:tcW w:w="299" w:type="pct"/>
            <w:vAlign w:val="center"/>
          </w:tcPr>
          <w:p w14:paraId="5C06E015" w14:textId="77777777" w:rsidR="00360026" w:rsidRPr="00360026" w:rsidRDefault="00360026" w:rsidP="000E4778">
            <w:pPr>
              <w:widowControl/>
              <w:autoSpaceDE/>
              <w:autoSpaceDN/>
              <w:spacing w:line="276" w:lineRule="auto"/>
              <w:jc w:val="center"/>
              <w:rPr>
                <w:rFonts w:eastAsia="SimSun"/>
                <w:b/>
                <w:sz w:val="26"/>
                <w:szCs w:val="26"/>
                <w:lang w:val="en-US"/>
              </w:rPr>
            </w:pPr>
            <w:r w:rsidRPr="00360026">
              <w:rPr>
                <w:rFonts w:eastAsia="SimSun"/>
                <w:b/>
                <w:sz w:val="26"/>
                <w:szCs w:val="26"/>
                <w:lang w:val="en-US"/>
              </w:rPr>
              <w:t>A1</w:t>
            </w:r>
          </w:p>
        </w:tc>
        <w:tc>
          <w:tcPr>
            <w:tcW w:w="517" w:type="pct"/>
            <w:vAlign w:val="center"/>
          </w:tcPr>
          <w:p w14:paraId="0ECF7D4B" w14:textId="77777777" w:rsidR="00360026" w:rsidRPr="00360026" w:rsidRDefault="00360026" w:rsidP="000E4778">
            <w:pPr>
              <w:widowControl/>
              <w:autoSpaceDE/>
              <w:autoSpaceDN/>
              <w:spacing w:line="276" w:lineRule="auto"/>
              <w:jc w:val="center"/>
              <w:rPr>
                <w:rFonts w:eastAsia="SimSun"/>
                <w:b/>
                <w:sz w:val="26"/>
                <w:szCs w:val="26"/>
                <w:lang w:val="en-US"/>
              </w:rPr>
            </w:pPr>
            <w:r w:rsidRPr="00360026">
              <w:rPr>
                <w:rFonts w:eastAsia="SimSun"/>
                <w:b/>
                <w:sz w:val="26"/>
                <w:szCs w:val="26"/>
                <w:lang w:val="en-US"/>
              </w:rPr>
              <w:t>A2</w:t>
            </w:r>
          </w:p>
        </w:tc>
        <w:tc>
          <w:tcPr>
            <w:tcW w:w="457" w:type="pct"/>
            <w:vAlign w:val="center"/>
          </w:tcPr>
          <w:p w14:paraId="49065CCB" w14:textId="77777777" w:rsidR="00360026" w:rsidRPr="00360026" w:rsidRDefault="00360026" w:rsidP="000E4778">
            <w:pPr>
              <w:widowControl/>
              <w:autoSpaceDE/>
              <w:autoSpaceDN/>
              <w:spacing w:line="276" w:lineRule="auto"/>
              <w:jc w:val="center"/>
              <w:rPr>
                <w:rFonts w:eastAsia="SimSun"/>
                <w:b/>
                <w:sz w:val="26"/>
                <w:szCs w:val="26"/>
                <w:lang w:val="en-US"/>
              </w:rPr>
            </w:pPr>
            <w:r w:rsidRPr="00360026">
              <w:rPr>
                <w:rFonts w:eastAsia="SimSun"/>
                <w:b/>
                <w:sz w:val="26"/>
                <w:szCs w:val="26"/>
                <w:lang w:val="en-US"/>
              </w:rPr>
              <w:t>B1</w:t>
            </w:r>
          </w:p>
        </w:tc>
        <w:tc>
          <w:tcPr>
            <w:tcW w:w="493" w:type="pct"/>
            <w:vAlign w:val="center"/>
          </w:tcPr>
          <w:p w14:paraId="1422BA94" w14:textId="77777777" w:rsidR="00360026" w:rsidRPr="00360026" w:rsidRDefault="00360026" w:rsidP="000E4778">
            <w:pPr>
              <w:widowControl/>
              <w:autoSpaceDE/>
              <w:autoSpaceDN/>
              <w:spacing w:line="276" w:lineRule="auto"/>
              <w:jc w:val="center"/>
              <w:rPr>
                <w:rFonts w:eastAsia="SimSun"/>
                <w:b/>
                <w:sz w:val="26"/>
                <w:szCs w:val="26"/>
                <w:lang w:val="en-US"/>
              </w:rPr>
            </w:pPr>
            <w:r w:rsidRPr="00360026">
              <w:rPr>
                <w:rFonts w:eastAsia="SimSun"/>
                <w:b/>
                <w:sz w:val="26"/>
                <w:szCs w:val="26"/>
                <w:lang w:val="en-US"/>
              </w:rPr>
              <w:t>B2</w:t>
            </w:r>
          </w:p>
        </w:tc>
        <w:tc>
          <w:tcPr>
            <w:tcW w:w="515" w:type="pct"/>
            <w:vAlign w:val="center"/>
          </w:tcPr>
          <w:p w14:paraId="135C89A6" w14:textId="77777777" w:rsidR="00360026" w:rsidRPr="00360026" w:rsidRDefault="00360026" w:rsidP="000E4778">
            <w:pPr>
              <w:widowControl/>
              <w:autoSpaceDE/>
              <w:autoSpaceDN/>
              <w:spacing w:line="276" w:lineRule="auto"/>
              <w:jc w:val="center"/>
              <w:rPr>
                <w:rFonts w:eastAsia="SimSun"/>
                <w:b/>
                <w:sz w:val="26"/>
                <w:szCs w:val="26"/>
                <w:lang w:val="en-US"/>
              </w:rPr>
            </w:pPr>
            <w:r w:rsidRPr="00360026">
              <w:rPr>
                <w:rFonts w:eastAsia="SimSun"/>
                <w:b/>
                <w:sz w:val="26"/>
                <w:szCs w:val="26"/>
                <w:lang w:val="en-US"/>
              </w:rPr>
              <w:t>A</w:t>
            </w:r>
          </w:p>
        </w:tc>
        <w:tc>
          <w:tcPr>
            <w:tcW w:w="493" w:type="pct"/>
          </w:tcPr>
          <w:p w14:paraId="60195C86" w14:textId="77777777" w:rsidR="00360026" w:rsidRPr="00360026" w:rsidRDefault="00360026" w:rsidP="000E4778">
            <w:pPr>
              <w:widowControl/>
              <w:autoSpaceDE/>
              <w:autoSpaceDN/>
              <w:spacing w:line="276" w:lineRule="auto"/>
              <w:jc w:val="center"/>
              <w:rPr>
                <w:rFonts w:eastAsia="SimSun"/>
                <w:b/>
                <w:sz w:val="26"/>
                <w:szCs w:val="26"/>
                <w:lang w:val="en-US"/>
              </w:rPr>
            </w:pPr>
            <w:r w:rsidRPr="00360026">
              <w:rPr>
                <w:rFonts w:eastAsia="SimSun"/>
                <w:b/>
                <w:sz w:val="26"/>
                <w:szCs w:val="26"/>
                <w:lang w:val="en-US"/>
              </w:rPr>
              <w:t>B</w:t>
            </w:r>
          </w:p>
        </w:tc>
        <w:tc>
          <w:tcPr>
            <w:tcW w:w="450" w:type="pct"/>
            <w:vAlign w:val="center"/>
          </w:tcPr>
          <w:p w14:paraId="47FF7BDD" w14:textId="77777777" w:rsidR="00360026" w:rsidRPr="00360026" w:rsidRDefault="00360026" w:rsidP="000E4778">
            <w:pPr>
              <w:widowControl/>
              <w:autoSpaceDE/>
              <w:autoSpaceDN/>
              <w:spacing w:line="276" w:lineRule="auto"/>
              <w:jc w:val="center"/>
              <w:rPr>
                <w:rFonts w:eastAsia="SimSun"/>
                <w:b/>
                <w:sz w:val="26"/>
                <w:szCs w:val="26"/>
                <w:lang w:val="en-US"/>
              </w:rPr>
            </w:pPr>
            <w:r w:rsidRPr="00360026">
              <w:rPr>
                <w:rFonts w:eastAsia="SimSun"/>
                <w:b/>
                <w:sz w:val="26"/>
                <w:szCs w:val="26"/>
                <w:lang w:val="en-US"/>
              </w:rPr>
              <w:t>C</w:t>
            </w:r>
          </w:p>
        </w:tc>
        <w:tc>
          <w:tcPr>
            <w:tcW w:w="550" w:type="pct"/>
            <w:vAlign w:val="center"/>
          </w:tcPr>
          <w:p w14:paraId="2F3F9871" w14:textId="77777777" w:rsidR="00360026" w:rsidRPr="00360026" w:rsidRDefault="00360026" w:rsidP="000E4778">
            <w:pPr>
              <w:widowControl/>
              <w:autoSpaceDE/>
              <w:autoSpaceDN/>
              <w:spacing w:line="276" w:lineRule="auto"/>
              <w:jc w:val="center"/>
              <w:rPr>
                <w:rFonts w:eastAsia="SimSun"/>
                <w:b/>
                <w:sz w:val="26"/>
                <w:szCs w:val="26"/>
                <w:lang w:val="en-US"/>
              </w:rPr>
            </w:pPr>
            <w:proofErr w:type="spellStart"/>
            <w:r w:rsidRPr="00360026">
              <w:rPr>
                <w:rFonts w:eastAsia="SimSun"/>
                <w:b/>
                <w:sz w:val="26"/>
                <w:szCs w:val="26"/>
                <w:lang w:val="en-US"/>
              </w:rPr>
              <w:t>Đại</w:t>
            </w:r>
            <w:proofErr w:type="spellEnd"/>
            <w:r w:rsidRPr="00360026">
              <w:rPr>
                <w:rFonts w:eastAsia="SimSun"/>
                <w:b/>
                <w:sz w:val="26"/>
                <w:szCs w:val="26"/>
                <w:lang w:val="en-US"/>
              </w:rPr>
              <w:t xml:space="preserve"> </w:t>
            </w:r>
            <w:proofErr w:type="spellStart"/>
            <w:r w:rsidRPr="00360026">
              <w:rPr>
                <w:rFonts w:eastAsia="SimSun"/>
                <w:b/>
                <w:sz w:val="26"/>
                <w:szCs w:val="26"/>
                <w:lang w:val="en-US"/>
              </w:rPr>
              <w:t>học</w:t>
            </w:r>
            <w:proofErr w:type="spellEnd"/>
          </w:p>
        </w:tc>
        <w:tc>
          <w:tcPr>
            <w:tcW w:w="518" w:type="pct"/>
            <w:vAlign w:val="center"/>
          </w:tcPr>
          <w:p w14:paraId="35C7E1A5" w14:textId="77777777" w:rsidR="00360026" w:rsidRPr="00360026" w:rsidRDefault="00360026" w:rsidP="000E4778">
            <w:pPr>
              <w:widowControl/>
              <w:autoSpaceDE/>
              <w:autoSpaceDN/>
              <w:spacing w:line="276" w:lineRule="auto"/>
              <w:jc w:val="center"/>
              <w:rPr>
                <w:rFonts w:eastAsia="SimSun"/>
                <w:b/>
                <w:sz w:val="26"/>
                <w:szCs w:val="26"/>
                <w:lang w:val="en-US"/>
              </w:rPr>
            </w:pPr>
            <w:proofErr w:type="spellStart"/>
            <w:r w:rsidRPr="00360026">
              <w:rPr>
                <w:rFonts w:eastAsia="SimSun"/>
                <w:b/>
                <w:sz w:val="26"/>
                <w:szCs w:val="26"/>
                <w:lang w:val="en-US"/>
              </w:rPr>
              <w:t>Thạc</w:t>
            </w:r>
            <w:proofErr w:type="spellEnd"/>
            <w:r w:rsidRPr="00360026">
              <w:rPr>
                <w:rFonts w:eastAsia="SimSun"/>
                <w:b/>
                <w:sz w:val="26"/>
                <w:szCs w:val="26"/>
                <w:lang w:val="en-US"/>
              </w:rPr>
              <w:t xml:space="preserve"> </w:t>
            </w:r>
            <w:proofErr w:type="spellStart"/>
            <w:r w:rsidRPr="00360026">
              <w:rPr>
                <w:rFonts w:eastAsia="SimSun"/>
                <w:b/>
                <w:sz w:val="26"/>
                <w:szCs w:val="26"/>
                <w:lang w:val="en-US"/>
              </w:rPr>
              <w:t>sĩ</w:t>
            </w:r>
            <w:proofErr w:type="spellEnd"/>
          </w:p>
        </w:tc>
      </w:tr>
      <w:tr w:rsidR="00360026" w:rsidRPr="00360026" w14:paraId="645B554F" w14:textId="77777777" w:rsidTr="00180B8D">
        <w:trPr>
          <w:trHeight w:val="415"/>
        </w:trPr>
        <w:tc>
          <w:tcPr>
            <w:tcW w:w="708" w:type="pct"/>
            <w:vAlign w:val="center"/>
          </w:tcPr>
          <w:p w14:paraId="35EF177C" w14:textId="77777777" w:rsidR="00360026" w:rsidRPr="00360026" w:rsidRDefault="00360026" w:rsidP="000E4778">
            <w:pPr>
              <w:widowControl/>
              <w:autoSpaceDE/>
              <w:autoSpaceDN/>
              <w:spacing w:line="276" w:lineRule="auto"/>
              <w:rPr>
                <w:rFonts w:eastAsia="SimSun"/>
                <w:sz w:val="26"/>
                <w:szCs w:val="26"/>
                <w:lang w:val="en-US"/>
              </w:rPr>
            </w:pPr>
            <w:proofErr w:type="spellStart"/>
            <w:r w:rsidRPr="00360026">
              <w:rPr>
                <w:rFonts w:eastAsia="SimSun"/>
                <w:sz w:val="26"/>
                <w:szCs w:val="26"/>
                <w:lang w:val="en-US"/>
              </w:rPr>
              <w:t>Số</w:t>
            </w:r>
            <w:proofErr w:type="spellEnd"/>
            <w:r w:rsidRPr="00360026">
              <w:rPr>
                <w:rFonts w:eastAsia="SimSun"/>
                <w:sz w:val="26"/>
                <w:szCs w:val="26"/>
                <w:lang w:val="en-US"/>
              </w:rPr>
              <w:t xml:space="preserve"> </w:t>
            </w:r>
            <w:proofErr w:type="spellStart"/>
            <w:r w:rsidRPr="00360026">
              <w:rPr>
                <w:rFonts w:eastAsia="SimSun"/>
                <w:sz w:val="26"/>
                <w:szCs w:val="26"/>
                <w:lang w:val="en-US"/>
              </w:rPr>
              <w:t>lượng</w:t>
            </w:r>
            <w:proofErr w:type="spellEnd"/>
          </w:p>
        </w:tc>
        <w:tc>
          <w:tcPr>
            <w:tcW w:w="299" w:type="pct"/>
            <w:vAlign w:val="center"/>
          </w:tcPr>
          <w:p w14:paraId="3064BB80" w14:textId="77777777" w:rsidR="00360026" w:rsidRPr="00360026" w:rsidRDefault="00360026" w:rsidP="000E4778">
            <w:pPr>
              <w:widowControl/>
              <w:autoSpaceDE/>
              <w:autoSpaceDN/>
              <w:spacing w:line="276" w:lineRule="auto"/>
              <w:jc w:val="center"/>
              <w:rPr>
                <w:rFonts w:eastAsia="SimSun"/>
                <w:sz w:val="26"/>
                <w:szCs w:val="26"/>
                <w:lang w:val="en-US"/>
              </w:rPr>
            </w:pPr>
          </w:p>
        </w:tc>
        <w:tc>
          <w:tcPr>
            <w:tcW w:w="517" w:type="pct"/>
            <w:vAlign w:val="center"/>
          </w:tcPr>
          <w:p w14:paraId="2379F3F8" w14:textId="77777777" w:rsidR="00360026" w:rsidRPr="00360026" w:rsidRDefault="00360026" w:rsidP="000E4778">
            <w:pPr>
              <w:widowControl/>
              <w:autoSpaceDE/>
              <w:autoSpaceDN/>
              <w:spacing w:line="276" w:lineRule="auto"/>
              <w:jc w:val="center"/>
              <w:rPr>
                <w:rFonts w:eastAsia="SimSun"/>
                <w:sz w:val="26"/>
                <w:szCs w:val="26"/>
                <w:lang w:val="en-US"/>
              </w:rPr>
            </w:pPr>
          </w:p>
        </w:tc>
        <w:tc>
          <w:tcPr>
            <w:tcW w:w="457" w:type="pct"/>
            <w:vAlign w:val="center"/>
          </w:tcPr>
          <w:p w14:paraId="18913C1A" w14:textId="77777777" w:rsidR="00360026" w:rsidRPr="00360026" w:rsidRDefault="00360026" w:rsidP="000E4778">
            <w:pPr>
              <w:widowControl/>
              <w:autoSpaceDE/>
              <w:autoSpaceDN/>
              <w:spacing w:line="276" w:lineRule="auto"/>
              <w:jc w:val="center"/>
              <w:rPr>
                <w:rFonts w:eastAsia="SimSun"/>
                <w:sz w:val="26"/>
                <w:szCs w:val="26"/>
                <w:lang w:val="en-US"/>
              </w:rPr>
            </w:pPr>
            <w:r w:rsidRPr="00360026">
              <w:rPr>
                <w:rFonts w:eastAsia="SimSun"/>
                <w:sz w:val="26"/>
                <w:szCs w:val="26"/>
                <w:lang w:val="en-US"/>
              </w:rPr>
              <w:t>1</w:t>
            </w:r>
          </w:p>
        </w:tc>
        <w:tc>
          <w:tcPr>
            <w:tcW w:w="493" w:type="pct"/>
            <w:vAlign w:val="center"/>
          </w:tcPr>
          <w:p w14:paraId="16BB5E1B" w14:textId="77777777" w:rsidR="00360026" w:rsidRPr="00360026" w:rsidRDefault="00360026" w:rsidP="000E4778">
            <w:pPr>
              <w:widowControl/>
              <w:autoSpaceDE/>
              <w:autoSpaceDN/>
              <w:spacing w:line="276" w:lineRule="auto"/>
              <w:jc w:val="center"/>
              <w:rPr>
                <w:rFonts w:eastAsia="SimSun"/>
                <w:sz w:val="26"/>
                <w:szCs w:val="26"/>
                <w:lang w:val="en-US"/>
              </w:rPr>
            </w:pPr>
          </w:p>
        </w:tc>
        <w:tc>
          <w:tcPr>
            <w:tcW w:w="515" w:type="pct"/>
            <w:vAlign w:val="center"/>
          </w:tcPr>
          <w:p w14:paraId="2D15EF2D" w14:textId="77777777" w:rsidR="00360026" w:rsidRPr="00360026" w:rsidRDefault="00360026" w:rsidP="000E4778">
            <w:pPr>
              <w:widowControl/>
              <w:autoSpaceDE/>
              <w:autoSpaceDN/>
              <w:spacing w:line="276" w:lineRule="auto"/>
              <w:jc w:val="center"/>
              <w:rPr>
                <w:rFonts w:eastAsia="SimSun"/>
                <w:sz w:val="26"/>
                <w:szCs w:val="26"/>
                <w:lang w:val="en-US"/>
              </w:rPr>
            </w:pPr>
          </w:p>
        </w:tc>
        <w:tc>
          <w:tcPr>
            <w:tcW w:w="493" w:type="pct"/>
          </w:tcPr>
          <w:p w14:paraId="3D85621F" w14:textId="77777777" w:rsidR="00360026" w:rsidRPr="00360026" w:rsidRDefault="00360026" w:rsidP="000E4778">
            <w:pPr>
              <w:widowControl/>
              <w:autoSpaceDE/>
              <w:autoSpaceDN/>
              <w:spacing w:line="276" w:lineRule="auto"/>
              <w:rPr>
                <w:rFonts w:eastAsia="SimSun"/>
                <w:sz w:val="26"/>
                <w:szCs w:val="26"/>
                <w:lang w:val="en-US"/>
              </w:rPr>
            </w:pPr>
          </w:p>
        </w:tc>
        <w:tc>
          <w:tcPr>
            <w:tcW w:w="450" w:type="pct"/>
            <w:vAlign w:val="center"/>
          </w:tcPr>
          <w:p w14:paraId="411211C2" w14:textId="77777777" w:rsidR="00360026" w:rsidRPr="00360026" w:rsidRDefault="00360026" w:rsidP="000E4778">
            <w:pPr>
              <w:widowControl/>
              <w:autoSpaceDE/>
              <w:autoSpaceDN/>
              <w:spacing w:line="276" w:lineRule="auto"/>
              <w:jc w:val="center"/>
              <w:rPr>
                <w:rFonts w:eastAsia="SimSun"/>
                <w:sz w:val="26"/>
                <w:szCs w:val="26"/>
                <w:lang w:val="en-US"/>
              </w:rPr>
            </w:pPr>
          </w:p>
        </w:tc>
        <w:tc>
          <w:tcPr>
            <w:tcW w:w="550" w:type="pct"/>
            <w:vAlign w:val="center"/>
          </w:tcPr>
          <w:p w14:paraId="6D4018CA" w14:textId="77777777" w:rsidR="00360026" w:rsidRPr="00360026" w:rsidRDefault="00360026" w:rsidP="000E4778">
            <w:pPr>
              <w:widowControl/>
              <w:autoSpaceDE/>
              <w:autoSpaceDN/>
              <w:spacing w:line="276" w:lineRule="auto"/>
              <w:jc w:val="center"/>
              <w:rPr>
                <w:rFonts w:eastAsia="SimSun"/>
                <w:sz w:val="26"/>
                <w:szCs w:val="26"/>
                <w:lang w:val="en-US"/>
              </w:rPr>
            </w:pPr>
          </w:p>
        </w:tc>
        <w:tc>
          <w:tcPr>
            <w:tcW w:w="518" w:type="pct"/>
            <w:vAlign w:val="center"/>
          </w:tcPr>
          <w:p w14:paraId="4F03EB01" w14:textId="77777777" w:rsidR="00360026" w:rsidRPr="00360026" w:rsidRDefault="00360026" w:rsidP="000E4778">
            <w:pPr>
              <w:widowControl/>
              <w:autoSpaceDE/>
              <w:autoSpaceDN/>
              <w:spacing w:line="276" w:lineRule="auto"/>
              <w:jc w:val="center"/>
              <w:rPr>
                <w:rFonts w:eastAsia="SimSun"/>
                <w:sz w:val="26"/>
                <w:szCs w:val="26"/>
                <w:lang w:val="en-US"/>
              </w:rPr>
            </w:pPr>
          </w:p>
        </w:tc>
      </w:tr>
      <w:tr w:rsidR="00360026" w:rsidRPr="00360026" w14:paraId="24C993BB" w14:textId="77777777" w:rsidTr="00180B8D">
        <w:trPr>
          <w:trHeight w:val="415"/>
        </w:trPr>
        <w:tc>
          <w:tcPr>
            <w:tcW w:w="708" w:type="pct"/>
            <w:vAlign w:val="center"/>
          </w:tcPr>
          <w:p w14:paraId="1EE4B0A3" w14:textId="77777777" w:rsidR="00360026" w:rsidRPr="00360026" w:rsidRDefault="00360026" w:rsidP="000E4778">
            <w:pPr>
              <w:widowControl/>
              <w:autoSpaceDE/>
              <w:autoSpaceDN/>
              <w:spacing w:line="276" w:lineRule="auto"/>
              <w:rPr>
                <w:rFonts w:eastAsia="SimSun"/>
                <w:sz w:val="26"/>
                <w:szCs w:val="26"/>
                <w:lang w:val="en-US"/>
              </w:rPr>
            </w:pPr>
            <w:proofErr w:type="spellStart"/>
            <w:r w:rsidRPr="00360026">
              <w:rPr>
                <w:rFonts w:eastAsia="SimSun"/>
                <w:sz w:val="26"/>
                <w:szCs w:val="26"/>
                <w:lang w:val="en-US"/>
              </w:rPr>
              <w:t>Tỉ</w:t>
            </w:r>
            <w:proofErr w:type="spellEnd"/>
            <w:r w:rsidRPr="00360026">
              <w:rPr>
                <w:rFonts w:eastAsia="SimSun"/>
                <w:sz w:val="26"/>
                <w:szCs w:val="26"/>
                <w:lang w:val="en-US"/>
              </w:rPr>
              <w:t xml:space="preserve"> </w:t>
            </w:r>
            <w:proofErr w:type="spellStart"/>
            <w:r w:rsidRPr="00360026">
              <w:rPr>
                <w:rFonts w:eastAsia="SimSun"/>
                <w:sz w:val="26"/>
                <w:szCs w:val="26"/>
                <w:lang w:val="en-US"/>
              </w:rPr>
              <w:t>lệ</w:t>
            </w:r>
            <w:proofErr w:type="spellEnd"/>
            <w:r w:rsidRPr="00360026">
              <w:rPr>
                <w:rFonts w:eastAsia="SimSun"/>
                <w:sz w:val="26"/>
                <w:szCs w:val="26"/>
                <w:lang w:val="en-US"/>
              </w:rPr>
              <w:t xml:space="preserve"> %</w:t>
            </w:r>
          </w:p>
        </w:tc>
        <w:tc>
          <w:tcPr>
            <w:tcW w:w="299" w:type="pct"/>
            <w:vAlign w:val="center"/>
          </w:tcPr>
          <w:p w14:paraId="46591722" w14:textId="77777777" w:rsidR="00360026" w:rsidRPr="00360026" w:rsidRDefault="00360026" w:rsidP="000E4778">
            <w:pPr>
              <w:widowControl/>
              <w:autoSpaceDE/>
              <w:autoSpaceDN/>
              <w:spacing w:line="276" w:lineRule="auto"/>
              <w:jc w:val="center"/>
              <w:rPr>
                <w:rFonts w:eastAsia="SimSun"/>
                <w:sz w:val="26"/>
                <w:szCs w:val="26"/>
                <w:lang w:val="en-US"/>
              </w:rPr>
            </w:pPr>
          </w:p>
        </w:tc>
        <w:tc>
          <w:tcPr>
            <w:tcW w:w="517" w:type="pct"/>
            <w:vAlign w:val="center"/>
          </w:tcPr>
          <w:p w14:paraId="62D95CD9" w14:textId="77777777" w:rsidR="00360026" w:rsidRPr="00360026" w:rsidRDefault="00360026" w:rsidP="000E4778">
            <w:pPr>
              <w:widowControl/>
              <w:autoSpaceDE/>
              <w:autoSpaceDN/>
              <w:spacing w:line="276" w:lineRule="auto"/>
              <w:jc w:val="center"/>
              <w:rPr>
                <w:rFonts w:eastAsia="SimSun"/>
                <w:sz w:val="26"/>
                <w:szCs w:val="26"/>
                <w:lang w:val="en-US"/>
              </w:rPr>
            </w:pPr>
          </w:p>
        </w:tc>
        <w:tc>
          <w:tcPr>
            <w:tcW w:w="457" w:type="pct"/>
            <w:vAlign w:val="center"/>
          </w:tcPr>
          <w:p w14:paraId="47CBE772" w14:textId="77777777" w:rsidR="00360026" w:rsidRPr="00360026" w:rsidRDefault="00360026" w:rsidP="000E4778">
            <w:pPr>
              <w:widowControl/>
              <w:autoSpaceDE/>
              <w:autoSpaceDN/>
              <w:spacing w:line="276" w:lineRule="auto"/>
              <w:jc w:val="center"/>
              <w:rPr>
                <w:rFonts w:eastAsia="SimSun"/>
                <w:sz w:val="26"/>
                <w:szCs w:val="26"/>
                <w:lang w:val="en-US"/>
              </w:rPr>
            </w:pPr>
            <w:r w:rsidRPr="00360026">
              <w:rPr>
                <w:rFonts w:eastAsia="SimSun"/>
                <w:sz w:val="26"/>
                <w:szCs w:val="26"/>
                <w:lang w:val="en-US"/>
              </w:rPr>
              <w:t>100%</w:t>
            </w:r>
          </w:p>
        </w:tc>
        <w:tc>
          <w:tcPr>
            <w:tcW w:w="493" w:type="pct"/>
            <w:vAlign w:val="center"/>
          </w:tcPr>
          <w:p w14:paraId="747AC87E" w14:textId="77777777" w:rsidR="00360026" w:rsidRPr="00360026" w:rsidRDefault="00360026" w:rsidP="000E4778">
            <w:pPr>
              <w:widowControl/>
              <w:autoSpaceDE/>
              <w:autoSpaceDN/>
              <w:spacing w:line="276" w:lineRule="auto"/>
              <w:jc w:val="center"/>
              <w:rPr>
                <w:rFonts w:eastAsia="SimSun"/>
                <w:sz w:val="26"/>
                <w:szCs w:val="26"/>
                <w:lang w:val="en-US"/>
              </w:rPr>
            </w:pPr>
          </w:p>
        </w:tc>
        <w:tc>
          <w:tcPr>
            <w:tcW w:w="515" w:type="pct"/>
            <w:vAlign w:val="center"/>
          </w:tcPr>
          <w:p w14:paraId="256A7FF0" w14:textId="77777777" w:rsidR="00360026" w:rsidRPr="00360026" w:rsidRDefault="00360026" w:rsidP="000E4778">
            <w:pPr>
              <w:widowControl/>
              <w:autoSpaceDE/>
              <w:autoSpaceDN/>
              <w:spacing w:line="276" w:lineRule="auto"/>
              <w:jc w:val="center"/>
              <w:rPr>
                <w:rFonts w:eastAsia="SimSun"/>
                <w:sz w:val="26"/>
                <w:szCs w:val="26"/>
                <w:lang w:val="en-US"/>
              </w:rPr>
            </w:pPr>
          </w:p>
        </w:tc>
        <w:tc>
          <w:tcPr>
            <w:tcW w:w="493" w:type="pct"/>
          </w:tcPr>
          <w:p w14:paraId="01BADEE7" w14:textId="77777777" w:rsidR="00360026" w:rsidRPr="00360026" w:rsidRDefault="00360026" w:rsidP="000E4778">
            <w:pPr>
              <w:widowControl/>
              <w:autoSpaceDE/>
              <w:autoSpaceDN/>
              <w:spacing w:line="276" w:lineRule="auto"/>
              <w:jc w:val="center"/>
              <w:rPr>
                <w:rFonts w:eastAsia="SimSun"/>
                <w:sz w:val="26"/>
                <w:szCs w:val="26"/>
                <w:lang w:val="en-US"/>
              </w:rPr>
            </w:pPr>
          </w:p>
        </w:tc>
        <w:tc>
          <w:tcPr>
            <w:tcW w:w="450" w:type="pct"/>
            <w:vAlign w:val="center"/>
          </w:tcPr>
          <w:p w14:paraId="7905E6AE" w14:textId="77777777" w:rsidR="00360026" w:rsidRPr="00360026" w:rsidRDefault="00360026" w:rsidP="000E4778">
            <w:pPr>
              <w:widowControl/>
              <w:autoSpaceDE/>
              <w:autoSpaceDN/>
              <w:spacing w:line="276" w:lineRule="auto"/>
              <w:jc w:val="center"/>
              <w:rPr>
                <w:rFonts w:eastAsia="SimSun"/>
                <w:sz w:val="26"/>
                <w:szCs w:val="26"/>
                <w:lang w:val="en-US"/>
              </w:rPr>
            </w:pPr>
          </w:p>
        </w:tc>
        <w:tc>
          <w:tcPr>
            <w:tcW w:w="550" w:type="pct"/>
            <w:vAlign w:val="center"/>
          </w:tcPr>
          <w:p w14:paraId="726FAC34" w14:textId="77777777" w:rsidR="00360026" w:rsidRPr="00360026" w:rsidRDefault="00360026" w:rsidP="000E4778">
            <w:pPr>
              <w:widowControl/>
              <w:autoSpaceDE/>
              <w:autoSpaceDN/>
              <w:spacing w:line="276" w:lineRule="auto"/>
              <w:jc w:val="center"/>
              <w:rPr>
                <w:rFonts w:eastAsia="SimSun"/>
                <w:sz w:val="26"/>
                <w:szCs w:val="26"/>
                <w:lang w:val="en-US"/>
              </w:rPr>
            </w:pPr>
          </w:p>
        </w:tc>
        <w:tc>
          <w:tcPr>
            <w:tcW w:w="518" w:type="pct"/>
            <w:vAlign w:val="center"/>
          </w:tcPr>
          <w:p w14:paraId="412E358F" w14:textId="77777777" w:rsidR="00360026" w:rsidRPr="00360026" w:rsidRDefault="00360026" w:rsidP="000E4778">
            <w:pPr>
              <w:widowControl/>
              <w:autoSpaceDE/>
              <w:autoSpaceDN/>
              <w:spacing w:line="276" w:lineRule="auto"/>
              <w:jc w:val="center"/>
              <w:rPr>
                <w:rFonts w:eastAsia="SimSun"/>
                <w:sz w:val="26"/>
                <w:szCs w:val="26"/>
                <w:lang w:val="en-US"/>
              </w:rPr>
            </w:pPr>
          </w:p>
        </w:tc>
      </w:tr>
    </w:tbl>
    <w:p w14:paraId="64352C2C"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N</w:t>
      </w:r>
      <w:r w:rsidRPr="005F66A6">
        <w:rPr>
          <w:rFonts w:eastAsia="SimSun"/>
          <w:sz w:val="28"/>
          <w:szCs w:val="28"/>
          <w:lang w:val="vi-VN"/>
        </w:rPr>
        <w:t xml:space="preserve">hư </w:t>
      </w:r>
      <w:proofErr w:type="spellStart"/>
      <w:r w:rsidRPr="005F66A6">
        <w:rPr>
          <w:rFonts w:eastAsia="SimSun"/>
          <w:sz w:val="28"/>
          <w:szCs w:val="28"/>
          <w:lang w:val="vi-VN"/>
        </w:rPr>
        <w:t>vậy</w:t>
      </w:r>
      <w:proofErr w:type="spellEnd"/>
      <w:r w:rsidRPr="005F66A6">
        <w:rPr>
          <w:rFonts w:eastAsia="SimSun"/>
          <w:sz w:val="28"/>
          <w:szCs w:val="28"/>
          <w:lang w:val="vi-VN"/>
        </w:rPr>
        <w:t xml:space="preserve"> </w:t>
      </w:r>
      <w:proofErr w:type="spellStart"/>
      <w:r w:rsidRPr="005F66A6">
        <w:rPr>
          <w:rFonts w:eastAsia="SimSun"/>
          <w:sz w:val="28"/>
          <w:szCs w:val="28"/>
          <w:lang w:val="vi-VN"/>
        </w:rPr>
        <w:t>cán</w:t>
      </w:r>
      <w:proofErr w:type="spellEnd"/>
      <w:r w:rsidRPr="005F66A6">
        <w:rPr>
          <w:rFonts w:eastAsia="SimSun"/>
          <w:sz w:val="28"/>
          <w:szCs w:val="28"/>
          <w:lang w:val="vi-VN"/>
        </w:rPr>
        <w:t xml:space="preserve"> </w:t>
      </w:r>
      <w:proofErr w:type="spellStart"/>
      <w:r w:rsidRPr="005F66A6">
        <w:rPr>
          <w:rFonts w:eastAsia="SimSun"/>
          <w:sz w:val="28"/>
          <w:szCs w:val="28"/>
          <w:lang w:val="vi-VN"/>
        </w:rPr>
        <w:t>bộ</w:t>
      </w:r>
      <w:proofErr w:type="spellEnd"/>
      <w:r w:rsidRPr="005F66A6">
        <w:rPr>
          <w:rFonts w:eastAsia="SimSun"/>
          <w:sz w:val="28"/>
          <w:szCs w:val="28"/>
          <w:lang w:val="en-US"/>
        </w:rPr>
        <w:t xml:space="preserve"> </w:t>
      </w:r>
      <w:proofErr w:type="spellStart"/>
      <w:r w:rsidRPr="005F66A6">
        <w:rPr>
          <w:rFonts w:eastAsia="SimSun"/>
          <w:sz w:val="28"/>
          <w:szCs w:val="28"/>
          <w:lang w:val="en-US"/>
        </w:rPr>
        <w:t>quản</w:t>
      </w:r>
      <w:proofErr w:type="spellEnd"/>
      <w:r w:rsidRPr="005F66A6">
        <w:rPr>
          <w:rFonts w:eastAsia="SimSun"/>
          <w:sz w:val="28"/>
          <w:szCs w:val="28"/>
          <w:lang w:val="en-US"/>
        </w:rPr>
        <w:t xml:space="preserve"> </w:t>
      </w:r>
      <w:proofErr w:type="spellStart"/>
      <w:r w:rsidRPr="005F66A6">
        <w:rPr>
          <w:rFonts w:eastAsia="SimSun"/>
          <w:sz w:val="28"/>
          <w:szCs w:val="28"/>
          <w:lang w:val="en-US"/>
        </w:rPr>
        <w:t>lý</w:t>
      </w:r>
      <w:proofErr w:type="spellEnd"/>
      <w:r w:rsidRPr="005F66A6">
        <w:rPr>
          <w:rFonts w:eastAsia="SimSun"/>
          <w:sz w:val="28"/>
          <w:szCs w:val="28"/>
          <w:lang w:val="en-US"/>
        </w:rPr>
        <w:t xml:space="preserve"> </w:t>
      </w:r>
      <w:proofErr w:type="spellStart"/>
      <w:r w:rsidRPr="005F66A6">
        <w:rPr>
          <w:rFonts w:eastAsia="SimSun"/>
          <w:sz w:val="28"/>
          <w:szCs w:val="28"/>
          <w:lang w:val="vi-VN"/>
        </w:rPr>
        <w:t>có</w:t>
      </w:r>
      <w:proofErr w:type="spellEnd"/>
      <w:r w:rsidRPr="005F66A6">
        <w:rPr>
          <w:rFonts w:eastAsia="SimSun"/>
          <w:sz w:val="28"/>
          <w:szCs w:val="28"/>
          <w:lang w:val="vi-VN"/>
        </w:rPr>
        <w:t xml:space="preserve"> t</w:t>
      </w:r>
      <w:proofErr w:type="spellStart"/>
      <w:r w:rsidRPr="005F66A6">
        <w:rPr>
          <w:rFonts w:eastAsia="SimSun"/>
          <w:sz w:val="28"/>
          <w:szCs w:val="28"/>
          <w:lang w:val="en-US"/>
        </w:rPr>
        <w:t>rình</w:t>
      </w:r>
      <w:proofErr w:type="spellEnd"/>
      <w:r w:rsidRPr="005F66A6">
        <w:rPr>
          <w:rFonts w:eastAsia="SimSun"/>
          <w:sz w:val="28"/>
          <w:szCs w:val="28"/>
          <w:lang w:val="en-US"/>
        </w:rPr>
        <w:t xml:space="preserve"> </w:t>
      </w:r>
      <w:proofErr w:type="spellStart"/>
      <w:r w:rsidRPr="005F66A6">
        <w:rPr>
          <w:rFonts w:eastAsia="SimSun"/>
          <w:sz w:val="28"/>
          <w:szCs w:val="28"/>
          <w:lang w:val="en-US"/>
        </w:rPr>
        <w:t>độ</w:t>
      </w:r>
      <w:proofErr w:type="spellEnd"/>
      <w:r w:rsidRPr="005F66A6">
        <w:rPr>
          <w:rFonts w:eastAsia="SimSun"/>
          <w:sz w:val="28"/>
          <w:szCs w:val="28"/>
          <w:lang w:val="en-US"/>
        </w:rPr>
        <w:t xml:space="preserve"> </w:t>
      </w:r>
      <w:proofErr w:type="spellStart"/>
      <w:r w:rsidRPr="005F66A6">
        <w:rPr>
          <w:rFonts w:eastAsia="SimSun"/>
          <w:sz w:val="28"/>
          <w:szCs w:val="28"/>
          <w:lang w:val="en-US"/>
        </w:rPr>
        <w:t>ngoại</w:t>
      </w:r>
      <w:proofErr w:type="spellEnd"/>
      <w:r w:rsidRPr="005F66A6">
        <w:rPr>
          <w:rFonts w:eastAsia="SimSun"/>
          <w:sz w:val="28"/>
          <w:szCs w:val="28"/>
          <w:lang w:val="en-US"/>
        </w:rPr>
        <w:t xml:space="preserve"> </w:t>
      </w:r>
      <w:proofErr w:type="spellStart"/>
      <w:r w:rsidRPr="005F66A6">
        <w:rPr>
          <w:rFonts w:eastAsia="SimSun"/>
          <w:sz w:val="28"/>
          <w:szCs w:val="28"/>
          <w:lang w:val="en-US"/>
        </w:rPr>
        <w:t>ngữ</w:t>
      </w:r>
      <w:proofErr w:type="spellEnd"/>
      <w:r w:rsidRPr="005F66A6">
        <w:rPr>
          <w:rFonts w:eastAsia="SimSun"/>
          <w:sz w:val="28"/>
          <w:szCs w:val="28"/>
          <w:lang w:val="en-US"/>
        </w:rPr>
        <w:t xml:space="preserve"> </w:t>
      </w:r>
      <w:proofErr w:type="spellStart"/>
      <w:r w:rsidRPr="005F66A6">
        <w:rPr>
          <w:rFonts w:eastAsia="SimSun"/>
          <w:sz w:val="28"/>
          <w:szCs w:val="28"/>
          <w:lang w:val="en-US"/>
        </w:rPr>
        <w:t>đáp</w:t>
      </w:r>
      <w:proofErr w:type="spellEnd"/>
      <w:r w:rsidRPr="005F66A6">
        <w:rPr>
          <w:rFonts w:eastAsia="SimSun"/>
          <w:sz w:val="28"/>
          <w:szCs w:val="28"/>
          <w:lang w:val="en-US"/>
        </w:rPr>
        <w:t xml:space="preserve"> </w:t>
      </w:r>
      <w:proofErr w:type="spellStart"/>
      <w:r w:rsidRPr="005F66A6">
        <w:rPr>
          <w:rFonts w:eastAsia="SimSun"/>
          <w:sz w:val="28"/>
          <w:szCs w:val="28"/>
          <w:lang w:val="en-US"/>
        </w:rPr>
        <w:t>ứng</w:t>
      </w:r>
      <w:proofErr w:type="spellEnd"/>
      <w:r w:rsidRPr="005F66A6">
        <w:rPr>
          <w:rFonts w:eastAsia="SimSun"/>
          <w:sz w:val="28"/>
          <w:szCs w:val="28"/>
          <w:lang w:val="en-US"/>
        </w:rPr>
        <w:t xml:space="preserve"> </w:t>
      </w:r>
      <w:proofErr w:type="spellStart"/>
      <w:r w:rsidRPr="005F66A6">
        <w:rPr>
          <w:rFonts w:eastAsia="SimSun"/>
          <w:sz w:val="28"/>
          <w:szCs w:val="28"/>
          <w:lang w:val="en-US"/>
        </w:rPr>
        <w:t>yêu</w:t>
      </w:r>
      <w:proofErr w:type="spellEnd"/>
      <w:r w:rsidRPr="005F66A6">
        <w:rPr>
          <w:rFonts w:eastAsia="SimSun"/>
          <w:sz w:val="28"/>
          <w:szCs w:val="28"/>
          <w:lang w:val="en-US"/>
        </w:rPr>
        <w:t xml:space="preserve"> </w:t>
      </w:r>
      <w:proofErr w:type="spellStart"/>
      <w:r w:rsidRPr="005F66A6">
        <w:rPr>
          <w:rFonts w:eastAsia="SimSun"/>
          <w:sz w:val="28"/>
          <w:szCs w:val="28"/>
          <w:lang w:val="en-US"/>
        </w:rPr>
        <w:t>cầu</w:t>
      </w:r>
      <w:proofErr w:type="spellEnd"/>
      <w:r w:rsidRPr="005F66A6">
        <w:rPr>
          <w:rFonts w:eastAsia="SimSun"/>
          <w:sz w:val="28"/>
          <w:szCs w:val="28"/>
          <w:lang w:val="en-US"/>
        </w:rPr>
        <w:t xml:space="preserve"> </w:t>
      </w:r>
      <w:proofErr w:type="spellStart"/>
      <w:r w:rsidRPr="005F66A6">
        <w:rPr>
          <w:rFonts w:eastAsia="SimSun"/>
          <w:sz w:val="28"/>
          <w:szCs w:val="28"/>
          <w:lang w:val="en-US"/>
        </w:rPr>
        <w:t>về</w:t>
      </w:r>
      <w:proofErr w:type="spellEnd"/>
      <w:r w:rsidRPr="005F66A6">
        <w:rPr>
          <w:rFonts w:eastAsia="SimSun"/>
          <w:sz w:val="28"/>
          <w:szCs w:val="28"/>
          <w:lang w:val="en-US"/>
        </w:rPr>
        <w:t xml:space="preserve"> </w:t>
      </w:r>
      <w:proofErr w:type="spellStart"/>
      <w:r w:rsidRPr="005F66A6">
        <w:rPr>
          <w:rFonts w:eastAsia="SimSun"/>
          <w:sz w:val="28"/>
          <w:szCs w:val="28"/>
          <w:lang w:val="en-US"/>
        </w:rPr>
        <w:t>trình</w:t>
      </w:r>
      <w:proofErr w:type="spellEnd"/>
      <w:r w:rsidRPr="005F66A6">
        <w:rPr>
          <w:rFonts w:eastAsia="SimSun"/>
          <w:sz w:val="28"/>
          <w:szCs w:val="28"/>
          <w:lang w:val="en-US"/>
        </w:rPr>
        <w:t xml:space="preserve"> </w:t>
      </w:r>
      <w:proofErr w:type="spellStart"/>
      <w:r w:rsidRPr="005F66A6">
        <w:rPr>
          <w:rFonts w:eastAsia="SimSun"/>
          <w:sz w:val="28"/>
          <w:szCs w:val="28"/>
          <w:lang w:val="en-US"/>
        </w:rPr>
        <w:t>độ</w:t>
      </w:r>
      <w:proofErr w:type="spellEnd"/>
      <w:r w:rsidRPr="005F66A6">
        <w:rPr>
          <w:rFonts w:eastAsia="SimSun"/>
          <w:sz w:val="28"/>
          <w:szCs w:val="28"/>
          <w:lang w:val="en-US"/>
        </w:rPr>
        <w:t xml:space="preserve"> </w:t>
      </w:r>
      <w:proofErr w:type="spellStart"/>
      <w:r w:rsidRPr="005F66A6">
        <w:rPr>
          <w:rFonts w:eastAsia="SimSun"/>
          <w:sz w:val="28"/>
          <w:szCs w:val="28"/>
          <w:lang w:val="en-US"/>
        </w:rPr>
        <w:t>cũng</w:t>
      </w:r>
      <w:proofErr w:type="spellEnd"/>
      <w:r w:rsidRPr="005F66A6">
        <w:rPr>
          <w:rFonts w:eastAsia="SimSun"/>
          <w:sz w:val="28"/>
          <w:szCs w:val="28"/>
          <w:lang w:val="en-US"/>
        </w:rPr>
        <w:t xml:space="preserve"> </w:t>
      </w:r>
      <w:proofErr w:type="spellStart"/>
      <w:r w:rsidRPr="005F66A6">
        <w:rPr>
          <w:rFonts w:eastAsia="SimSun"/>
          <w:sz w:val="28"/>
          <w:szCs w:val="28"/>
          <w:lang w:val="en-US"/>
        </w:rPr>
        <w:t>như</w:t>
      </w:r>
      <w:proofErr w:type="spellEnd"/>
      <w:r w:rsidRPr="005F66A6">
        <w:rPr>
          <w:rFonts w:eastAsia="SimSun"/>
          <w:sz w:val="28"/>
          <w:szCs w:val="28"/>
          <w:lang w:val="en-US"/>
        </w:rPr>
        <w:t xml:space="preserve"> </w:t>
      </w:r>
      <w:proofErr w:type="spellStart"/>
      <w:r w:rsidRPr="005F66A6">
        <w:rPr>
          <w:rFonts w:eastAsia="SimSun"/>
          <w:sz w:val="28"/>
          <w:szCs w:val="28"/>
          <w:lang w:val="en-US"/>
        </w:rPr>
        <w:t>tiêu</w:t>
      </w:r>
      <w:proofErr w:type="spellEnd"/>
      <w:r w:rsidRPr="005F66A6">
        <w:rPr>
          <w:rFonts w:eastAsia="SimSun"/>
          <w:sz w:val="28"/>
          <w:szCs w:val="28"/>
          <w:lang w:val="en-US"/>
        </w:rPr>
        <w:t xml:space="preserve"> </w:t>
      </w:r>
      <w:proofErr w:type="spellStart"/>
      <w:r w:rsidRPr="005F66A6">
        <w:rPr>
          <w:rFonts w:eastAsia="SimSun"/>
          <w:sz w:val="28"/>
          <w:szCs w:val="28"/>
          <w:lang w:val="en-US"/>
        </w:rPr>
        <w:t>chuẩn</w:t>
      </w:r>
      <w:proofErr w:type="spellEnd"/>
      <w:r w:rsidRPr="005F66A6">
        <w:rPr>
          <w:rFonts w:eastAsia="SimSun"/>
          <w:sz w:val="28"/>
          <w:szCs w:val="28"/>
          <w:lang w:val="en-US"/>
        </w:rPr>
        <w:t xml:space="preserve">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phục</w:t>
      </w:r>
      <w:proofErr w:type="spellEnd"/>
      <w:r w:rsidRPr="005F66A6">
        <w:rPr>
          <w:rFonts w:eastAsia="SimSun"/>
          <w:sz w:val="28"/>
          <w:szCs w:val="28"/>
          <w:lang w:val="en-US"/>
        </w:rPr>
        <w:t xml:space="preserve"> </w:t>
      </w:r>
      <w:proofErr w:type="spellStart"/>
      <w:r w:rsidRPr="005F66A6">
        <w:rPr>
          <w:rFonts w:eastAsia="SimSun"/>
          <w:sz w:val="28"/>
          <w:szCs w:val="28"/>
          <w:lang w:val="en-US"/>
        </w:rPr>
        <w:t>vụ</w:t>
      </w:r>
      <w:proofErr w:type="spellEnd"/>
      <w:r w:rsidRPr="005F66A6">
        <w:rPr>
          <w:rFonts w:eastAsia="SimSun"/>
          <w:sz w:val="28"/>
          <w:szCs w:val="28"/>
          <w:lang w:val="en-US"/>
        </w:rPr>
        <w:t xml:space="preserve"> </w:t>
      </w:r>
      <w:proofErr w:type="spellStart"/>
      <w:r w:rsidRPr="005F66A6">
        <w:rPr>
          <w:rFonts w:eastAsia="SimSun"/>
          <w:sz w:val="28"/>
          <w:szCs w:val="28"/>
          <w:lang w:val="en-US"/>
        </w:rPr>
        <w:t>tốt</w:t>
      </w:r>
      <w:proofErr w:type="spellEnd"/>
      <w:r w:rsidRPr="005F66A6">
        <w:rPr>
          <w:rFonts w:eastAsia="SimSun"/>
          <w:sz w:val="28"/>
          <w:szCs w:val="28"/>
          <w:lang w:val="en-US"/>
        </w:rPr>
        <w:t xml:space="preserve"> </w:t>
      </w:r>
      <w:proofErr w:type="spellStart"/>
      <w:r w:rsidRPr="005F66A6">
        <w:rPr>
          <w:rFonts w:eastAsia="SimSun"/>
          <w:sz w:val="28"/>
          <w:szCs w:val="28"/>
          <w:lang w:val="en-US"/>
        </w:rPr>
        <w:t>cho</w:t>
      </w:r>
      <w:proofErr w:type="spellEnd"/>
      <w:r w:rsidRPr="005F66A6">
        <w:rPr>
          <w:rFonts w:eastAsia="SimSun"/>
          <w:sz w:val="28"/>
          <w:szCs w:val="28"/>
          <w:lang w:val="en-US"/>
        </w:rPr>
        <w:t xml:space="preserve"> </w:t>
      </w:r>
      <w:proofErr w:type="spellStart"/>
      <w:r w:rsidRPr="005F66A6">
        <w:rPr>
          <w:rFonts w:eastAsia="SimSun"/>
          <w:sz w:val="28"/>
          <w:szCs w:val="28"/>
          <w:lang w:val="en-US"/>
        </w:rPr>
        <w:t>việc</w:t>
      </w:r>
      <w:proofErr w:type="spellEnd"/>
      <w:r w:rsidRPr="005F66A6">
        <w:rPr>
          <w:rFonts w:eastAsia="SimSun"/>
          <w:sz w:val="28"/>
          <w:szCs w:val="28"/>
          <w:lang w:val="en-US"/>
        </w:rPr>
        <w:t xml:space="preserve">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dạy</w:t>
      </w:r>
      <w:proofErr w:type="spellEnd"/>
      <w:r w:rsidRPr="005F66A6">
        <w:rPr>
          <w:rFonts w:eastAsia="SimSun"/>
          <w:sz w:val="28"/>
          <w:szCs w:val="28"/>
          <w:lang w:val="en-US"/>
        </w:rPr>
        <w:t xml:space="preserve"> </w:t>
      </w:r>
      <w:proofErr w:type="spellStart"/>
      <w:r w:rsidRPr="005F66A6">
        <w:rPr>
          <w:rFonts w:eastAsia="SimSun"/>
          <w:sz w:val="28"/>
          <w:szCs w:val="28"/>
          <w:lang w:val="en-US"/>
        </w:rPr>
        <w:t>trong</w:t>
      </w:r>
      <w:proofErr w:type="spellEnd"/>
      <w:r w:rsidRPr="005F66A6">
        <w:rPr>
          <w:rFonts w:eastAsia="SimSun"/>
          <w:sz w:val="28"/>
          <w:szCs w:val="28"/>
          <w:lang w:val="en-US"/>
        </w:rPr>
        <w:t xml:space="preserve"> </w:t>
      </w:r>
      <w:proofErr w:type="spellStart"/>
      <w:r w:rsidRPr="005F66A6">
        <w:rPr>
          <w:rFonts w:eastAsia="SimSun"/>
          <w:sz w:val="28"/>
          <w:szCs w:val="28"/>
          <w:lang w:val="en-US"/>
        </w:rPr>
        <w:t>xu</w:t>
      </w:r>
      <w:proofErr w:type="spellEnd"/>
      <w:r w:rsidRPr="005F66A6">
        <w:rPr>
          <w:rFonts w:eastAsia="SimSun"/>
          <w:sz w:val="28"/>
          <w:szCs w:val="28"/>
          <w:lang w:val="en-US"/>
        </w:rPr>
        <w:t xml:space="preserve"> </w:t>
      </w:r>
      <w:proofErr w:type="spellStart"/>
      <w:r w:rsidRPr="005F66A6">
        <w:rPr>
          <w:rFonts w:eastAsia="SimSun"/>
          <w:sz w:val="28"/>
          <w:szCs w:val="28"/>
          <w:lang w:val="en-US"/>
        </w:rPr>
        <w:t>thế</w:t>
      </w:r>
      <w:proofErr w:type="spellEnd"/>
      <w:r w:rsidRPr="005F66A6">
        <w:rPr>
          <w:rFonts w:eastAsia="SimSun"/>
          <w:sz w:val="28"/>
          <w:szCs w:val="28"/>
          <w:lang w:val="en-US"/>
        </w:rPr>
        <w:t xml:space="preserve"> </w:t>
      </w:r>
      <w:proofErr w:type="spellStart"/>
      <w:r w:rsidRPr="005F66A6">
        <w:rPr>
          <w:rFonts w:eastAsia="SimSun"/>
          <w:sz w:val="28"/>
          <w:szCs w:val="28"/>
          <w:lang w:val="en-US"/>
        </w:rPr>
        <w:t>hội</w:t>
      </w:r>
      <w:proofErr w:type="spellEnd"/>
      <w:r w:rsidRPr="005F66A6">
        <w:rPr>
          <w:rFonts w:eastAsia="SimSun"/>
          <w:sz w:val="28"/>
          <w:szCs w:val="28"/>
          <w:lang w:val="en-US"/>
        </w:rPr>
        <w:t xml:space="preserve"> </w:t>
      </w:r>
      <w:proofErr w:type="spellStart"/>
      <w:r w:rsidRPr="005F66A6">
        <w:rPr>
          <w:rFonts w:eastAsia="SimSun"/>
          <w:sz w:val="28"/>
          <w:szCs w:val="28"/>
          <w:lang w:val="en-US"/>
        </w:rPr>
        <w:t>nhập</w:t>
      </w:r>
      <w:proofErr w:type="spellEnd"/>
      <w:r w:rsidRPr="005F66A6">
        <w:rPr>
          <w:rFonts w:eastAsia="SimSun"/>
          <w:sz w:val="28"/>
          <w:szCs w:val="28"/>
          <w:lang w:val="en-US"/>
        </w:rPr>
        <w:t xml:space="preserve">. </w:t>
      </w:r>
    </w:p>
    <w:p w14:paraId="66EC7983" w14:textId="77777777" w:rsidR="00360026" w:rsidRPr="005F66A6" w:rsidRDefault="00360026" w:rsidP="000E4778">
      <w:pPr>
        <w:widowControl/>
        <w:autoSpaceDE/>
        <w:autoSpaceDN/>
        <w:spacing w:line="276" w:lineRule="auto"/>
        <w:ind w:firstLine="720"/>
        <w:jc w:val="both"/>
        <w:rPr>
          <w:rFonts w:eastAsia="Calibri"/>
          <w:sz w:val="28"/>
          <w:szCs w:val="28"/>
          <w:lang w:val="nl-NL"/>
        </w:rPr>
      </w:pPr>
      <w:proofErr w:type="spellStart"/>
      <w:r w:rsidRPr="005F66A6">
        <w:rPr>
          <w:rFonts w:eastAsia="SimSun"/>
          <w:sz w:val="28"/>
          <w:szCs w:val="28"/>
          <w:lang w:val="en-US"/>
        </w:rPr>
        <w:t>Về</w:t>
      </w:r>
      <w:proofErr w:type="spellEnd"/>
      <w:r w:rsidRPr="005F66A6">
        <w:rPr>
          <w:rFonts w:eastAsia="SimSun"/>
          <w:sz w:val="28"/>
          <w:szCs w:val="28"/>
          <w:lang w:val="en-US"/>
        </w:rPr>
        <w:t xml:space="preserve"> </w:t>
      </w:r>
      <w:proofErr w:type="spellStart"/>
      <w:r w:rsidRPr="005F66A6">
        <w:rPr>
          <w:rFonts w:eastAsia="SimSun"/>
          <w:sz w:val="28"/>
          <w:szCs w:val="28"/>
          <w:lang w:val="en-US"/>
        </w:rPr>
        <w:t>trình</w:t>
      </w:r>
      <w:proofErr w:type="spellEnd"/>
      <w:r w:rsidRPr="005F66A6">
        <w:rPr>
          <w:rFonts w:eastAsia="SimSun"/>
          <w:sz w:val="28"/>
          <w:szCs w:val="28"/>
          <w:lang w:val="en-US"/>
        </w:rPr>
        <w:t xml:space="preserve"> </w:t>
      </w:r>
      <w:proofErr w:type="spellStart"/>
      <w:r w:rsidRPr="005F66A6">
        <w:rPr>
          <w:rFonts w:eastAsia="SimSun"/>
          <w:sz w:val="28"/>
          <w:szCs w:val="28"/>
          <w:lang w:val="en-US"/>
        </w:rPr>
        <w:t>độ</w:t>
      </w:r>
      <w:proofErr w:type="spellEnd"/>
      <w:r w:rsidRPr="005F66A6">
        <w:rPr>
          <w:rFonts w:eastAsia="SimSun"/>
          <w:sz w:val="28"/>
          <w:szCs w:val="28"/>
          <w:lang w:val="en-US"/>
        </w:rPr>
        <w:t xml:space="preserve"> Tin </w:t>
      </w:r>
      <w:proofErr w:type="spellStart"/>
      <w:r w:rsidRPr="005F66A6">
        <w:rPr>
          <w:rFonts w:eastAsia="SimSun"/>
          <w:sz w:val="28"/>
          <w:szCs w:val="28"/>
          <w:lang w:val="en-US"/>
        </w:rPr>
        <w:t>học</w:t>
      </w:r>
      <w:proofErr w:type="spellEnd"/>
      <w:r w:rsidRPr="005F66A6">
        <w:rPr>
          <w:rFonts w:eastAsia="SimSun"/>
          <w:sz w:val="28"/>
          <w:szCs w:val="28"/>
          <w:lang w:val="en-US"/>
        </w:rPr>
        <w:t xml:space="preserve">: </w:t>
      </w:r>
      <w:proofErr w:type="spellStart"/>
      <w:r w:rsidRPr="005F66A6">
        <w:rPr>
          <w:rFonts w:eastAsia="SimSun"/>
          <w:sz w:val="28"/>
          <w:szCs w:val="28"/>
          <w:lang w:val="vi-VN"/>
        </w:rPr>
        <w:t>hiện</w:t>
      </w:r>
      <w:proofErr w:type="spellEnd"/>
      <w:r w:rsidRPr="005F66A6">
        <w:rPr>
          <w:rFonts w:eastAsia="SimSun"/>
          <w:sz w:val="28"/>
          <w:szCs w:val="28"/>
          <w:lang w:val="vi-VN"/>
        </w:rPr>
        <w:t xml:space="preserve"> </w:t>
      </w:r>
      <w:proofErr w:type="spellStart"/>
      <w:r w:rsidRPr="005F66A6">
        <w:rPr>
          <w:rFonts w:eastAsia="SimSun"/>
          <w:sz w:val="28"/>
          <w:szCs w:val="28"/>
          <w:lang w:val="vi-VN"/>
        </w:rPr>
        <w:t>tại</w:t>
      </w:r>
      <w:proofErr w:type="spellEnd"/>
      <w:r w:rsidRPr="005F66A6">
        <w:rPr>
          <w:rFonts w:eastAsia="SimSun"/>
          <w:sz w:val="28"/>
          <w:szCs w:val="28"/>
          <w:lang w:val="vi-VN"/>
        </w:rPr>
        <w:t xml:space="preserve"> </w:t>
      </w:r>
      <w:proofErr w:type="spellStart"/>
      <w:r w:rsidRPr="005F66A6">
        <w:rPr>
          <w:rFonts w:eastAsia="SimSun"/>
          <w:sz w:val="28"/>
          <w:szCs w:val="28"/>
          <w:lang w:val="vi-VN"/>
        </w:rPr>
        <w:t>có</w:t>
      </w:r>
      <w:proofErr w:type="spellEnd"/>
      <w:r w:rsidRPr="005F66A6">
        <w:rPr>
          <w:rFonts w:eastAsia="SimSun"/>
          <w:sz w:val="28"/>
          <w:szCs w:val="28"/>
          <w:lang w:val="vi-VN"/>
        </w:rPr>
        <w:t xml:space="preserve"> 0</w:t>
      </w:r>
      <w:r w:rsidRPr="005F66A6">
        <w:rPr>
          <w:rFonts w:eastAsia="SimSun"/>
          <w:sz w:val="28"/>
          <w:szCs w:val="28"/>
          <w:lang w:val="en-US"/>
        </w:rPr>
        <w:t xml:space="preserve">1 </w:t>
      </w:r>
      <w:proofErr w:type="spellStart"/>
      <w:r w:rsidRPr="005F66A6">
        <w:rPr>
          <w:rFonts w:eastAsia="SimSun"/>
          <w:sz w:val="28"/>
          <w:szCs w:val="28"/>
          <w:lang w:val="vi-VN"/>
        </w:rPr>
        <w:t>cán</w:t>
      </w:r>
      <w:proofErr w:type="spellEnd"/>
      <w:r w:rsidRPr="005F66A6">
        <w:rPr>
          <w:rFonts w:eastAsia="SimSun"/>
          <w:sz w:val="28"/>
          <w:szCs w:val="28"/>
          <w:lang w:val="vi-VN"/>
        </w:rPr>
        <w:t xml:space="preserve"> </w:t>
      </w:r>
      <w:proofErr w:type="spellStart"/>
      <w:r w:rsidRPr="005F66A6">
        <w:rPr>
          <w:rFonts w:eastAsia="SimSun"/>
          <w:sz w:val="28"/>
          <w:szCs w:val="28"/>
          <w:lang w:val="vi-VN"/>
        </w:rPr>
        <w:t>bộ</w:t>
      </w:r>
      <w:proofErr w:type="spellEnd"/>
      <w:r w:rsidRPr="005F66A6">
        <w:rPr>
          <w:rFonts w:eastAsia="SimSun"/>
          <w:sz w:val="28"/>
          <w:szCs w:val="28"/>
          <w:lang w:val="vi-VN"/>
        </w:rPr>
        <w:t xml:space="preserve"> </w:t>
      </w:r>
      <w:proofErr w:type="spellStart"/>
      <w:r w:rsidRPr="005F66A6">
        <w:rPr>
          <w:rFonts w:eastAsia="SimSun"/>
          <w:sz w:val="28"/>
          <w:szCs w:val="28"/>
          <w:lang w:val="vi-VN"/>
        </w:rPr>
        <w:t>quản</w:t>
      </w:r>
      <w:proofErr w:type="spellEnd"/>
      <w:r w:rsidRPr="005F66A6">
        <w:rPr>
          <w:rFonts w:eastAsia="SimSun"/>
          <w:sz w:val="28"/>
          <w:szCs w:val="28"/>
          <w:lang w:val="vi-VN"/>
        </w:rPr>
        <w:t xml:space="preserve"> </w:t>
      </w:r>
      <w:proofErr w:type="spellStart"/>
      <w:r w:rsidRPr="005F66A6">
        <w:rPr>
          <w:rFonts w:eastAsia="SimSun"/>
          <w:sz w:val="28"/>
          <w:szCs w:val="28"/>
          <w:lang w:val="vi-VN"/>
        </w:rPr>
        <w:t>lý</w:t>
      </w:r>
      <w:proofErr w:type="spellEnd"/>
      <w:r w:rsidRPr="005F66A6">
        <w:rPr>
          <w:rFonts w:eastAsia="SimSun"/>
          <w:sz w:val="28"/>
          <w:szCs w:val="28"/>
          <w:lang w:val="en-US"/>
        </w:rPr>
        <w:t xml:space="preserve"> </w:t>
      </w:r>
      <w:proofErr w:type="spellStart"/>
      <w:r w:rsidRPr="005F66A6">
        <w:rPr>
          <w:rFonts w:eastAsia="SimSun"/>
          <w:sz w:val="28"/>
          <w:szCs w:val="28"/>
          <w:lang w:val="en-US"/>
        </w:rPr>
        <w:t>của</w:t>
      </w:r>
      <w:proofErr w:type="spellEnd"/>
      <w:r w:rsidRPr="005F66A6">
        <w:rPr>
          <w:rFonts w:eastAsia="SimSun"/>
          <w:sz w:val="28"/>
          <w:szCs w:val="28"/>
          <w:lang w:val="en-US"/>
        </w:rPr>
        <w:t xml:space="preserve"> </w:t>
      </w:r>
      <w:proofErr w:type="spellStart"/>
      <w:r w:rsidRPr="005F66A6">
        <w:rPr>
          <w:rFonts w:eastAsia="SimSun"/>
          <w:sz w:val="28"/>
          <w:szCs w:val="28"/>
          <w:lang w:val="en-US"/>
        </w:rPr>
        <w:t>khoa</w:t>
      </w:r>
      <w:proofErr w:type="spellEnd"/>
      <w:r w:rsidRPr="005F66A6">
        <w:rPr>
          <w:rFonts w:eastAsia="SimSun"/>
          <w:sz w:val="28"/>
          <w:szCs w:val="28"/>
          <w:lang w:val="en-US"/>
        </w:rPr>
        <w:t xml:space="preserve"> </w:t>
      </w:r>
      <w:proofErr w:type="spellStart"/>
      <w:r w:rsidRPr="005F66A6">
        <w:rPr>
          <w:rFonts w:eastAsia="SimSun"/>
          <w:sz w:val="28"/>
          <w:szCs w:val="28"/>
          <w:lang w:val="en-US"/>
        </w:rPr>
        <w:t>có</w:t>
      </w:r>
      <w:proofErr w:type="spellEnd"/>
      <w:r w:rsidRPr="005F66A6">
        <w:rPr>
          <w:rFonts w:eastAsia="SimSun"/>
          <w:sz w:val="28"/>
          <w:szCs w:val="28"/>
          <w:lang w:val="en-US"/>
        </w:rPr>
        <w:t xml:space="preserve"> </w:t>
      </w:r>
      <w:proofErr w:type="spellStart"/>
      <w:r w:rsidRPr="005F66A6">
        <w:rPr>
          <w:rFonts w:eastAsia="SimSun"/>
          <w:sz w:val="28"/>
          <w:szCs w:val="28"/>
          <w:lang w:val="en-US"/>
        </w:rPr>
        <w:t>trình</w:t>
      </w:r>
      <w:proofErr w:type="spellEnd"/>
      <w:r w:rsidRPr="005F66A6">
        <w:rPr>
          <w:rFonts w:eastAsia="SimSun"/>
          <w:sz w:val="28"/>
          <w:szCs w:val="28"/>
          <w:lang w:val="en-US"/>
        </w:rPr>
        <w:t xml:space="preserve"> </w:t>
      </w:r>
      <w:proofErr w:type="spellStart"/>
      <w:r w:rsidRPr="005F66A6">
        <w:rPr>
          <w:rFonts w:eastAsia="SimSun"/>
          <w:sz w:val="28"/>
          <w:szCs w:val="28"/>
          <w:lang w:val="en-US"/>
        </w:rPr>
        <w:t>độ</w:t>
      </w:r>
      <w:proofErr w:type="spellEnd"/>
      <w:r w:rsidRPr="005F66A6">
        <w:rPr>
          <w:rFonts w:eastAsia="SimSun"/>
          <w:sz w:val="28"/>
          <w:szCs w:val="28"/>
          <w:lang w:val="en-US"/>
        </w:rPr>
        <w:t xml:space="preserve"> </w:t>
      </w:r>
      <w:proofErr w:type="spellStart"/>
      <w:r w:rsidRPr="005F66A6">
        <w:rPr>
          <w:rFonts w:eastAsia="SimSun"/>
          <w:sz w:val="28"/>
          <w:szCs w:val="28"/>
          <w:lang w:val="en-US"/>
        </w:rPr>
        <w:t>theo</w:t>
      </w:r>
      <w:proofErr w:type="spellEnd"/>
      <w:r w:rsidRPr="005F66A6">
        <w:rPr>
          <w:rFonts w:eastAsia="SimSun"/>
          <w:sz w:val="28"/>
          <w:szCs w:val="28"/>
          <w:lang w:val="en-US"/>
        </w:rPr>
        <w:t xml:space="preserve"> </w:t>
      </w:r>
      <w:proofErr w:type="spellStart"/>
      <w:r w:rsidRPr="005F66A6">
        <w:rPr>
          <w:rFonts w:eastAsia="SimSun"/>
          <w:sz w:val="28"/>
          <w:szCs w:val="28"/>
          <w:lang w:val="en-US"/>
        </w:rPr>
        <w:t>thông</w:t>
      </w:r>
      <w:proofErr w:type="spellEnd"/>
      <w:r w:rsidRPr="005F66A6">
        <w:rPr>
          <w:rFonts w:eastAsia="SimSun"/>
          <w:sz w:val="28"/>
          <w:szCs w:val="28"/>
          <w:lang w:val="en-US"/>
        </w:rPr>
        <w:t xml:space="preserve"> </w:t>
      </w:r>
      <w:proofErr w:type="spellStart"/>
      <w:r w:rsidRPr="005F66A6">
        <w:rPr>
          <w:rFonts w:eastAsia="SimSun"/>
          <w:sz w:val="28"/>
          <w:szCs w:val="28"/>
          <w:lang w:val="en-US"/>
        </w:rPr>
        <w:t>tư</w:t>
      </w:r>
      <w:proofErr w:type="spellEnd"/>
      <w:r w:rsidRPr="005F66A6">
        <w:rPr>
          <w:rFonts w:eastAsia="SimSun"/>
          <w:sz w:val="28"/>
          <w:szCs w:val="28"/>
          <w:lang w:val="en-US"/>
        </w:rPr>
        <w:t xml:space="preserve"> 03/2014/TT-BTTTT, </w:t>
      </w:r>
      <w:proofErr w:type="spellStart"/>
      <w:r w:rsidRPr="005F66A6">
        <w:rPr>
          <w:rFonts w:eastAsia="SimSun"/>
          <w:sz w:val="28"/>
          <w:szCs w:val="28"/>
          <w:lang w:val="en-US"/>
        </w:rPr>
        <w:t>thành</w:t>
      </w:r>
      <w:proofErr w:type="spellEnd"/>
      <w:r w:rsidRPr="005F66A6">
        <w:rPr>
          <w:rFonts w:eastAsia="SimSun"/>
          <w:sz w:val="28"/>
          <w:szCs w:val="28"/>
          <w:lang w:val="en-US"/>
        </w:rPr>
        <w:t xml:space="preserve"> </w:t>
      </w:r>
      <w:proofErr w:type="spellStart"/>
      <w:r w:rsidRPr="005F66A6">
        <w:rPr>
          <w:rFonts w:eastAsia="SimSun"/>
          <w:sz w:val="28"/>
          <w:szCs w:val="28"/>
          <w:lang w:val="en-US"/>
        </w:rPr>
        <w:t>thạo</w:t>
      </w:r>
      <w:proofErr w:type="spellEnd"/>
      <w:r w:rsidRPr="005F66A6">
        <w:rPr>
          <w:rFonts w:eastAsia="SimSun"/>
          <w:sz w:val="28"/>
          <w:szCs w:val="28"/>
          <w:lang w:val="en-US"/>
        </w:rPr>
        <w:t xml:space="preserve"> </w:t>
      </w:r>
      <w:proofErr w:type="spellStart"/>
      <w:r w:rsidRPr="005F66A6">
        <w:rPr>
          <w:rFonts w:eastAsia="SimSun"/>
          <w:sz w:val="28"/>
          <w:szCs w:val="28"/>
          <w:lang w:val="en-US"/>
        </w:rPr>
        <w:t>sử</w:t>
      </w:r>
      <w:proofErr w:type="spellEnd"/>
      <w:r w:rsidRPr="005F66A6">
        <w:rPr>
          <w:rFonts w:eastAsia="SimSun"/>
          <w:sz w:val="28"/>
          <w:szCs w:val="28"/>
          <w:lang w:val="en-US"/>
        </w:rPr>
        <w:t xml:space="preserve"> </w:t>
      </w:r>
      <w:proofErr w:type="spellStart"/>
      <w:r w:rsidRPr="005F66A6">
        <w:rPr>
          <w:rFonts w:eastAsia="SimSun"/>
          <w:sz w:val="28"/>
          <w:szCs w:val="28"/>
          <w:lang w:val="en-US"/>
        </w:rPr>
        <w:t>dụng</w:t>
      </w:r>
      <w:proofErr w:type="spellEnd"/>
      <w:r w:rsidRPr="005F66A6">
        <w:rPr>
          <w:rFonts w:eastAsia="SimSun"/>
          <w:sz w:val="28"/>
          <w:szCs w:val="28"/>
          <w:lang w:val="en-US"/>
        </w:rPr>
        <w:t xml:space="preserve"> </w:t>
      </w:r>
      <w:proofErr w:type="spellStart"/>
      <w:r w:rsidRPr="005F66A6">
        <w:rPr>
          <w:rFonts w:eastAsia="SimSun"/>
          <w:sz w:val="28"/>
          <w:szCs w:val="28"/>
          <w:lang w:val="en-US"/>
        </w:rPr>
        <w:t>máy</w:t>
      </w:r>
      <w:proofErr w:type="spellEnd"/>
      <w:r w:rsidRPr="005F66A6">
        <w:rPr>
          <w:rFonts w:eastAsia="SimSun"/>
          <w:sz w:val="28"/>
          <w:szCs w:val="28"/>
          <w:lang w:val="en-US"/>
        </w:rPr>
        <w:t xml:space="preserve"> </w:t>
      </w:r>
      <w:proofErr w:type="spellStart"/>
      <w:r w:rsidRPr="005F66A6">
        <w:rPr>
          <w:rFonts w:eastAsia="SimSun"/>
          <w:sz w:val="28"/>
          <w:szCs w:val="28"/>
          <w:lang w:val="en-US"/>
        </w:rPr>
        <w:t>tính</w:t>
      </w:r>
      <w:proofErr w:type="spellEnd"/>
      <w:r w:rsidRPr="005F66A6">
        <w:rPr>
          <w:rFonts w:eastAsia="SimSun"/>
          <w:sz w:val="28"/>
          <w:szCs w:val="28"/>
          <w:lang w:val="en-US"/>
        </w:rPr>
        <w:t xml:space="preserve"> </w:t>
      </w:r>
      <w:proofErr w:type="spellStart"/>
      <w:r w:rsidRPr="005F66A6">
        <w:rPr>
          <w:rFonts w:eastAsia="SimSun"/>
          <w:sz w:val="28"/>
          <w:szCs w:val="28"/>
          <w:lang w:val="en-US"/>
        </w:rPr>
        <w:t>đáp</w:t>
      </w:r>
      <w:proofErr w:type="spellEnd"/>
      <w:r w:rsidRPr="005F66A6">
        <w:rPr>
          <w:rFonts w:eastAsia="SimSun"/>
          <w:sz w:val="28"/>
          <w:szCs w:val="28"/>
          <w:lang w:val="en-US"/>
        </w:rPr>
        <w:t xml:space="preserve"> </w:t>
      </w:r>
      <w:proofErr w:type="spellStart"/>
      <w:r w:rsidRPr="005F66A6">
        <w:rPr>
          <w:rFonts w:eastAsia="SimSun"/>
          <w:sz w:val="28"/>
          <w:szCs w:val="28"/>
          <w:lang w:val="en-US"/>
        </w:rPr>
        <w:t>ứng</w:t>
      </w:r>
      <w:proofErr w:type="spellEnd"/>
      <w:r w:rsidRPr="005F66A6">
        <w:rPr>
          <w:rFonts w:eastAsia="SimSun"/>
          <w:sz w:val="28"/>
          <w:szCs w:val="28"/>
          <w:lang w:val="en-US"/>
        </w:rPr>
        <w:t xml:space="preserve"> </w:t>
      </w:r>
      <w:proofErr w:type="spellStart"/>
      <w:r w:rsidRPr="005F66A6">
        <w:rPr>
          <w:rFonts w:eastAsia="SimSun"/>
          <w:sz w:val="28"/>
          <w:szCs w:val="28"/>
          <w:lang w:val="en-US"/>
        </w:rPr>
        <w:t>yêu</w:t>
      </w:r>
      <w:proofErr w:type="spellEnd"/>
      <w:r w:rsidRPr="005F66A6">
        <w:rPr>
          <w:rFonts w:eastAsia="SimSun"/>
          <w:sz w:val="28"/>
          <w:szCs w:val="28"/>
          <w:lang w:val="en-US"/>
        </w:rPr>
        <w:t xml:space="preserve"> </w:t>
      </w:r>
      <w:proofErr w:type="spellStart"/>
      <w:r w:rsidRPr="005F66A6">
        <w:rPr>
          <w:rFonts w:eastAsia="SimSun"/>
          <w:sz w:val="28"/>
          <w:szCs w:val="28"/>
          <w:lang w:val="en-US"/>
        </w:rPr>
        <w:t>cầu</w:t>
      </w:r>
      <w:proofErr w:type="spellEnd"/>
      <w:r w:rsidRPr="005F66A6">
        <w:rPr>
          <w:rFonts w:eastAsia="SimSun"/>
          <w:sz w:val="28"/>
          <w:szCs w:val="28"/>
          <w:lang w:val="en-US"/>
        </w:rPr>
        <w:t xml:space="preserve"> </w:t>
      </w:r>
      <w:proofErr w:type="spellStart"/>
      <w:r w:rsidRPr="005F66A6">
        <w:rPr>
          <w:rFonts w:eastAsia="SimSun"/>
          <w:sz w:val="28"/>
          <w:szCs w:val="28"/>
          <w:lang w:val="en-US"/>
        </w:rPr>
        <w:t>quản</w:t>
      </w:r>
      <w:proofErr w:type="spellEnd"/>
      <w:r w:rsidRPr="005F66A6">
        <w:rPr>
          <w:rFonts w:eastAsia="SimSun"/>
          <w:sz w:val="28"/>
          <w:szCs w:val="28"/>
          <w:lang w:val="en-US"/>
        </w:rPr>
        <w:t xml:space="preserve"> </w:t>
      </w:r>
      <w:proofErr w:type="spellStart"/>
      <w:r w:rsidRPr="005F66A6">
        <w:rPr>
          <w:rFonts w:eastAsia="SimSun"/>
          <w:sz w:val="28"/>
          <w:szCs w:val="28"/>
          <w:lang w:val="en-US"/>
        </w:rPr>
        <w:t>lý</w:t>
      </w:r>
      <w:proofErr w:type="spellEnd"/>
      <w:r w:rsidRPr="005F66A6">
        <w:rPr>
          <w:rFonts w:eastAsia="SimSun"/>
          <w:sz w:val="28"/>
          <w:szCs w:val="28"/>
          <w:lang w:val="en-US"/>
        </w:rPr>
        <w:t xml:space="preserve"> </w:t>
      </w:r>
      <w:proofErr w:type="spellStart"/>
      <w:r w:rsidRPr="005F66A6">
        <w:rPr>
          <w:rFonts w:eastAsia="SimSun"/>
          <w:sz w:val="28"/>
          <w:szCs w:val="28"/>
          <w:lang w:val="en-US"/>
        </w:rPr>
        <w:t>tại</w:t>
      </w:r>
      <w:proofErr w:type="spellEnd"/>
      <w:r w:rsidRPr="005F66A6">
        <w:rPr>
          <w:rFonts w:eastAsia="SimSun"/>
          <w:sz w:val="28"/>
          <w:szCs w:val="28"/>
          <w:lang w:val="en-US"/>
        </w:rPr>
        <w:t xml:space="preserve"> </w:t>
      </w:r>
      <w:proofErr w:type="spellStart"/>
      <w:r w:rsidRPr="005F66A6">
        <w:rPr>
          <w:rFonts w:eastAsia="SimSun"/>
          <w:sz w:val="28"/>
          <w:szCs w:val="28"/>
          <w:lang w:val="en-US"/>
        </w:rPr>
        <w:t>khoa</w:t>
      </w:r>
      <w:proofErr w:type="spellEnd"/>
      <w:r w:rsidRPr="005F66A6">
        <w:rPr>
          <w:rFonts w:eastAsia="SimSun"/>
          <w:sz w:val="28"/>
          <w:szCs w:val="28"/>
          <w:lang w:val="en-US"/>
        </w:rPr>
        <w:t>.</w:t>
      </w:r>
    </w:p>
    <w:p w14:paraId="18FE7527" w14:textId="77777777" w:rsidR="00360026" w:rsidRPr="005F66A6" w:rsidRDefault="00360026" w:rsidP="000E4778">
      <w:pPr>
        <w:widowControl/>
        <w:autoSpaceDE/>
        <w:autoSpaceDN/>
        <w:spacing w:line="276" w:lineRule="auto"/>
        <w:ind w:firstLine="720"/>
        <w:jc w:val="both"/>
        <w:rPr>
          <w:rFonts w:eastAsia="SimSun"/>
          <w:sz w:val="28"/>
          <w:szCs w:val="28"/>
          <w:lang w:val="en-US"/>
        </w:rPr>
      </w:pPr>
      <w:proofErr w:type="spellStart"/>
      <w:r w:rsidRPr="005F66A6">
        <w:rPr>
          <w:rFonts w:eastAsia="SimSun"/>
          <w:sz w:val="28"/>
          <w:szCs w:val="28"/>
          <w:lang w:val="en-US"/>
        </w:rPr>
        <w:t>Về</w:t>
      </w:r>
      <w:proofErr w:type="spellEnd"/>
      <w:r w:rsidRPr="005F66A6">
        <w:rPr>
          <w:rFonts w:eastAsia="SimSun"/>
          <w:sz w:val="28"/>
          <w:szCs w:val="28"/>
          <w:lang w:val="en-US"/>
        </w:rPr>
        <w:t xml:space="preserve"> </w:t>
      </w:r>
      <w:proofErr w:type="spellStart"/>
      <w:r w:rsidRPr="005F66A6">
        <w:rPr>
          <w:rFonts w:eastAsia="SimSun"/>
          <w:sz w:val="28"/>
          <w:szCs w:val="28"/>
          <w:lang w:val="en-US"/>
        </w:rPr>
        <w:t>cơ</w:t>
      </w:r>
      <w:proofErr w:type="spellEnd"/>
      <w:r w:rsidRPr="005F66A6">
        <w:rPr>
          <w:rFonts w:eastAsia="SimSun"/>
          <w:sz w:val="28"/>
          <w:szCs w:val="28"/>
          <w:lang w:val="en-US"/>
        </w:rPr>
        <w:t xml:space="preserve"> </w:t>
      </w:r>
      <w:proofErr w:type="spellStart"/>
      <w:r w:rsidRPr="005F66A6">
        <w:rPr>
          <w:rFonts w:eastAsia="SimSun"/>
          <w:sz w:val="28"/>
          <w:szCs w:val="28"/>
          <w:lang w:val="en-US"/>
        </w:rPr>
        <w:t>bản</w:t>
      </w:r>
      <w:proofErr w:type="spellEnd"/>
      <w:r w:rsidRPr="005F66A6">
        <w:rPr>
          <w:rFonts w:eastAsia="SimSun"/>
          <w:sz w:val="28"/>
          <w:szCs w:val="28"/>
          <w:lang w:val="en-US"/>
        </w:rPr>
        <w:t xml:space="preserve">, </w:t>
      </w:r>
      <w:proofErr w:type="spellStart"/>
      <w:r w:rsidRPr="005F66A6">
        <w:rPr>
          <w:rFonts w:eastAsia="SimSun"/>
          <w:sz w:val="28"/>
          <w:szCs w:val="28"/>
          <w:lang w:val="vi-VN"/>
        </w:rPr>
        <w:t>cán</w:t>
      </w:r>
      <w:proofErr w:type="spellEnd"/>
      <w:r w:rsidRPr="005F66A6">
        <w:rPr>
          <w:rFonts w:eastAsia="SimSun"/>
          <w:sz w:val="28"/>
          <w:szCs w:val="28"/>
          <w:lang w:val="vi-VN"/>
        </w:rPr>
        <w:t xml:space="preserve"> </w:t>
      </w:r>
      <w:proofErr w:type="spellStart"/>
      <w:r w:rsidRPr="005F66A6">
        <w:rPr>
          <w:rFonts w:eastAsia="SimSun"/>
          <w:sz w:val="28"/>
          <w:szCs w:val="28"/>
          <w:lang w:val="vi-VN"/>
        </w:rPr>
        <w:t>bộ</w:t>
      </w:r>
      <w:proofErr w:type="spellEnd"/>
      <w:r w:rsidRPr="005F66A6">
        <w:rPr>
          <w:rFonts w:eastAsia="SimSun"/>
          <w:sz w:val="28"/>
          <w:szCs w:val="28"/>
          <w:lang w:val="vi-VN"/>
        </w:rPr>
        <w:t xml:space="preserve"> </w:t>
      </w:r>
      <w:proofErr w:type="spellStart"/>
      <w:r w:rsidRPr="005F66A6">
        <w:rPr>
          <w:rFonts w:eastAsia="SimSun"/>
          <w:sz w:val="28"/>
          <w:szCs w:val="28"/>
          <w:lang w:val="vi-VN"/>
        </w:rPr>
        <w:t>qu</w:t>
      </w:r>
      <w:r w:rsidRPr="005F66A6">
        <w:rPr>
          <w:rFonts w:eastAsia="SimSun"/>
          <w:sz w:val="28"/>
          <w:szCs w:val="28"/>
          <w:lang w:val="en-US"/>
        </w:rPr>
        <w:t>ản</w:t>
      </w:r>
      <w:proofErr w:type="spellEnd"/>
      <w:r w:rsidRPr="005F66A6">
        <w:rPr>
          <w:rFonts w:eastAsia="SimSun"/>
          <w:sz w:val="28"/>
          <w:szCs w:val="28"/>
          <w:lang w:val="vi-VN"/>
        </w:rPr>
        <w:t xml:space="preserve"> </w:t>
      </w:r>
      <w:proofErr w:type="spellStart"/>
      <w:r w:rsidRPr="005F66A6">
        <w:rPr>
          <w:rFonts w:eastAsia="SimSun"/>
          <w:sz w:val="28"/>
          <w:szCs w:val="28"/>
          <w:lang w:val="vi-VN"/>
        </w:rPr>
        <w:t>lý</w:t>
      </w:r>
      <w:proofErr w:type="spellEnd"/>
      <w:r w:rsidRPr="005F66A6">
        <w:rPr>
          <w:rFonts w:eastAsia="SimSun"/>
          <w:sz w:val="28"/>
          <w:szCs w:val="28"/>
          <w:lang w:val="vi-VN"/>
        </w:rPr>
        <w:t xml:space="preserve"> </w:t>
      </w:r>
      <w:proofErr w:type="spellStart"/>
      <w:r w:rsidRPr="005F66A6">
        <w:rPr>
          <w:rFonts w:eastAsia="SimSun"/>
          <w:sz w:val="28"/>
          <w:szCs w:val="28"/>
          <w:lang w:val="vi-VN"/>
        </w:rPr>
        <w:t>và</w:t>
      </w:r>
      <w:proofErr w:type="spellEnd"/>
      <w:r w:rsidRPr="005F66A6">
        <w:rPr>
          <w:rFonts w:eastAsia="SimSun"/>
          <w:sz w:val="28"/>
          <w:szCs w:val="28"/>
          <w:lang w:val="vi-VN"/>
        </w:rPr>
        <w:t xml:space="preserve"> nhân viên </w:t>
      </w:r>
      <w:proofErr w:type="spellStart"/>
      <w:r w:rsidRPr="005F66A6">
        <w:rPr>
          <w:rFonts w:eastAsia="SimSun"/>
          <w:sz w:val="28"/>
          <w:szCs w:val="28"/>
          <w:lang w:val="en-US"/>
        </w:rPr>
        <w:t>đạt</w:t>
      </w:r>
      <w:proofErr w:type="spellEnd"/>
      <w:r w:rsidRPr="005F66A6">
        <w:rPr>
          <w:rFonts w:eastAsia="SimSun"/>
          <w:sz w:val="28"/>
          <w:szCs w:val="28"/>
          <w:lang w:val="en-US"/>
        </w:rPr>
        <w:t xml:space="preserve"> </w:t>
      </w:r>
      <w:proofErr w:type="spellStart"/>
      <w:r w:rsidRPr="005F66A6">
        <w:rPr>
          <w:rFonts w:eastAsia="SimSun"/>
          <w:sz w:val="28"/>
          <w:szCs w:val="28"/>
          <w:lang w:val="en-US"/>
        </w:rPr>
        <w:t>được</w:t>
      </w:r>
      <w:proofErr w:type="spellEnd"/>
      <w:r w:rsidRPr="005F66A6">
        <w:rPr>
          <w:rFonts w:eastAsia="SimSun"/>
          <w:sz w:val="28"/>
          <w:szCs w:val="28"/>
          <w:lang w:val="en-US"/>
        </w:rPr>
        <w:t xml:space="preserve"> </w:t>
      </w:r>
      <w:proofErr w:type="spellStart"/>
      <w:r w:rsidRPr="005F66A6">
        <w:rPr>
          <w:rFonts w:eastAsia="SimSun"/>
          <w:sz w:val="28"/>
          <w:szCs w:val="28"/>
          <w:lang w:val="en-US"/>
        </w:rPr>
        <w:t>chuẩn</w:t>
      </w:r>
      <w:proofErr w:type="spellEnd"/>
      <w:r w:rsidRPr="005F66A6">
        <w:rPr>
          <w:rFonts w:eastAsia="SimSun"/>
          <w:sz w:val="28"/>
          <w:szCs w:val="28"/>
          <w:lang w:val="en-US"/>
        </w:rPr>
        <w:t xml:space="preserve"> </w:t>
      </w:r>
      <w:proofErr w:type="spellStart"/>
      <w:r w:rsidRPr="005F66A6">
        <w:rPr>
          <w:rFonts w:eastAsia="SimSun"/>
          <w:sz w:val="28"/>
          <w:szCs w:val="28"/>
          <w:lang w:val="en-US"/>
        </w:rPr>
        <w:t>đào</w:t>
      </w:r>
      <w:proofErr w:type="spellEnd"/>
      <w:r w:rsidRPr="005F66A6">
        <w:rPr>
          <w:rFonts w:eastAsia="SimSun"/>
          <w:sz w:val="28"/>
          <w:szCs w:val="28"/>
          <w:lang w:val="en-US"/>
        </w:rPr>
        <w:t xml:space="preserve"> </w:t>
      </w:r>
      <w:proofErr w:type="spellStart"/>
      <w:r w:rsidRPr="005F66A6">
        <w:rPr>
          <w:rFonts w:eastAsia="SimSun"/>
          <w:sz w:val="28"/>
          <w:szCs w:val="28"/>
          <w:lang w:val="en-US"/>
        </w:rPr>
        <w:t>tạo</w:t>
      </w:r>
      <w:proofErr w:type="spellEnd"/>
      <w:r w:rsidRPr="005F66A6">
        <w:rPr>
          <w:rFonts w:eastAsia="SimSun"/>
          <w:sz w:val="28"/>
          <w:szCs w:val="28"/>
          <w:lang w:val="en-US"/>
        </w:rPr>
        <w:t xml:space="preserve">, </w:t>
      </w:r>
      <w:proofErr w:type="spellStart"/>
      <w:r w:rsidRPr="005F66A6">
        <w:rPr>
          <w:rFonts w:eastAsia="SimSun"/>
          <w:sz w:val="28"/>
          <w:szCs w:val="28"/>
          <w:lang w:val="en-US"/>
        </w:rPr>
        <w:t>đảm</w:t>
      </w:r>
      <w:proofErr w:type="spellEnd"/>
      <w:r w:rsidRPr="005F66A6">
        <w:rPr>
          <w:rFonts w:eastAsia="SimSun"/>
          <w:sz w:val="28"/>
          <w:szCs w:val="28"/>
          <w:lang w:val="en-US"/>
        </w:rPr>
        <w:t xml:space="preserve"> </w:t>
      </w:r>
      <w:proofErr w:type="spellStart"/>
      <w:r w:rsidRPr="005F66A6">
        <w:rPr>
          <w:rFonts w:eastAsia="SimSun"/>
          <w:sz w:val="28"/>
          <w:szCs w:val="28"/>
          <w:lang w:val="en-US"/>
        </w:rPr>
        <w:t>bảo</w:t>
      </w:r>
      <w:proofErr w:type="spellEnd"/>
      <w:r w:rsidRPr="005F66A6">
        <w:rPr>
          <w:rFonts w:eastAsia="SimSun"/>
          <w:sz w:val="28"/>
          <w:szCs w:val="28"/>
          <w:lang w:val="en-US"/>
        </w:rPr>
        <w:t xml:space="preserve"> </w:t>
      </w:r>
      <w:proofErr w:type="spellStart"/>
      <w:r w:rsidRPr="005F66A6">
        <w:rPr>
          <w:rFonts w:eastAsia="SimSun"/>
          <w:sz w:val="28"/>
          <w:szCs w:val="28"/>
          <w:lang w:val="en-US"/>
        </w:rPr>
        <w:t>được</w:t>
      </w:r>
      <w:proofErr w:type="spellEnd"/>
      <w:r w:rsidRPr="005F66A6">
        <w:rPr>
          <w:rFonts w:eastAsia="SimSun"/>
          <w:sz w:val="28"/>
          <w:szCs w:val="28"/>
          <w:lang w:val="en-US"/>
        </w:rPr>
        <w:t xml:space="preserve"> </w:t>
      </w:r>
      <w:proofErr w:type="spellStart"/>
      <w:r w:rsidRPr="005F66A6">
        <w:rPr>
          <w:rFonts w:eastAsia="SimSun"/>
          <w:sz w:val="28"/>
          <w:szCs w:val="28"/>
          <w:lang w:val="en-US"/>
        </w:rPr>
        <w:t>cơ</w:t>
      </w:r>
      <w:proofErr w:type="spellEnd"/>
      <w:r w:rsidRPr="005F66A6">
        <w:rPr>
          <w:rFonts w:eastAsia="SimSun"/>
          <w:sz w:val="28"/>
          <w:szCs w:val="28"/>
          <w:lang w:val="en-US"/>
        </w:rPr>
        <w:t xml:space="preserve"> </w:t>
      </w:r>
      <w:proofErr w:type="spellStart"/>
      <w:r w:rsidRPr="005F66A6">
        <w:rPr>
          <w:rFonts w:eastAsia="SimSun"/>
          <w:sz w:val="28"/>
          <w:szCs w:val="28"/>
          <w:lang w:val="en-US"/>
        </w:rPr>
        <w:t>cấu</w:t>
      </w:r>
      <w:proofErr w:type="spellEnd"/>
      <w:r w:rsidRPr="005F66A6">
        <w:rPr>
          <w:rFonts w:eastAsia="SimSun"/>
          <w:sz w:val="28"/>
          <w:szCs w:val="28"/>
          <w:lang w:val="en-US"/>
        </w:rPr>
        <w:t xml:space="preserve"> </w:t>
      </w:r>
      <w:proofErr w:type="spellStart"/>
      <w:r w:rsidRPr="005F66A6">
        <w:rPr>
          <w:rFonts w:eastAsia="SimSun"/>
          <w:sz w:val="28"/>
          <w:szCs w:val="28"/>
          <w:lang w:val="en-US"/>
        </w:rPr>
        <w:t>chuyên</w:t>
      </w:r>
      <w:proofErr w:type="spellEnd"/>
      <w:r w:rsidRPr="005F66A6">
        <w:rPr>
          <w:rFonts w:eastAsia="SimSun"/>
          <w:sz w:val="28"/>
          <w:szCs w:val="28"/>
          <w:lang w:val="en-US"/>
        </w:rPr>
        <w:t xml:space="preserve"> </w:t>
      </w:r>
      <w:proofErr w:type="spellStart"/>
      <w:r w:rsidRPr="005F66A6">
        <w:rPr>
          <w:rFonts w:eastAsia="SimSun"/>
          <w:sz w:val="28"/>
          <w:szCs w:val="28"/>
          <w:lang w:val="en-US"/>
        </w:rPr>
        <w:t>môn</w:t>
      </w:r>
      <w:proofErr w:type="spellEnd"/>
      <w:r w:rsidRPr="005F66A6">
        <w:rPr>
          <w:rFonts w:eastAsia="SimSun"/>
          <w:sz w:val="28"/>
          <w:szCs w:val="28"/>
          <w:lang w:val="en-US"/>
        </w:rPr>
        <w:t xml:space="preserve"> </w:t>
      </w:r>
      <w:proofErr w:type="spellStart"/>
      <w:r w:rsidRPr="005F66A6">
        <w:rPr>
          <w:rFonts w:eastAsia="SimSun"/>
          <w:sz w:val="28"/>
          <w:szCs w:val="28"/>
          <w:lang w:val="en-US"/>
        </w:rPr>
        <w:t>và</w:t>
      </w:r>
      <w:proofErr w:type="spellEnd"/>
      <w:r w:rsidRPr="005F66A6">
        <w:rPr>
          <w:rFonts w:eastAsia="SimSun"/>
          <w:sz w:val="28"/>
          <w:szCs w:val="28"/>
          <w:lang w:val="en-US"/>
        </w:rPr>
        <w:t xml:space="preserve"> </w:t>
      </w:r>
      <w:proofErr w:type="spellStart"/>
      <w:r w:rsidRPr="005F66A6">
        <w:rPr>
          <w:rFonts w:eastAsia="SimSun"/>
          <w:sz w:val="28"/>
          <w:szCs w:val="28"/>
          <w:lang w:val="en-US"/>
        </w:rPr>
        <w:t>trình</w:t>
      </w:r>
      <w:proofErr w:type="spellEnd"/>
      <w:r w:rsidRPr="005F66A6">
        <w:rPr>
          <w:rFonts w:eastAsia="SimSun"/>
          <w:sz w:val="28"/>
          <w:szCs w:val="28"/>
          <w:lang w:val="en-US"/>
        </w:rPr>
        <w:t xml:space="preserve"> </w:t>
      </w:r>
      <w:proofErr w:type="spellStart"/>
      <w:r w:rsidRPr="005F66A6">
        <w:rPr>
          <w:rFonts w:eastAsia="SimSun"/>
          <w:sz w:val="28"/>
          <w:szCs w:val="28"/>
          <w:lang w:val="en-US"/>
        </w:rPr>
        <w:t>độ</w:t>
      </w:r>
      <w:proofErr w:type="spellEnd"/>
      <w:r w:rsidRPr="005F66A6">
        <w:rPr>
          <w:rFonts w:eastAsia="SimSun"/>
          <w:sz w:val="28"/>
          <w:szCs w:val="28"/>
          <w:lang w:val="en-US"/>
        </w:rPr>
        <w:t xml:space="preserve"> </w:t>
      </w:r>
      <w:proofErr w:type="spellStart"/>
      <w:r w:rsidRPr="005F66A6">
        <w:rPr>
          <w:rFonts w:eastAsia="SimSun"/>
          <w:sz w:val="28"/>
          <w:szCs w:val="28"/>
          <w:lang w:val="en-US"/>
        </w:rPr>
        <w:t>theo</w:t>
      </w:r>
      <w:proofErr w:type="spellEnd"/>
      <w:r w:rsidRPr="005F66A6">
        <w:rPr>
          <w:rFonts w:eastAsia="SimSun"/>
          <w:sz w:val="28"/>
          <w:szCs w:val="28"/>
          <w:lang w:val="en-US"/>
        </w:rPr>
        <w:t xml:space="preserve"> </w:t>
      </w:r>
      <w:proofErr w:type="spellStart"/>
      <w:r w:rsidRPr="005F66A6">
        <w:rPr>
          <w:rFonts w:eastAsia="SimSun"/>
          <w:sz w:val="28"/>
          <w:szCs w:val="28"/>
          <w:lang w:val="en-US"/>
        </w:rPr>
        <w:t>quy</w:t>
      </w:r>
      <w:proofErr w:type="spellEnd"/>
      <w:r w:rsidRPr="005F66A6">
        <w:rPr>
          <w:rFonts w:eastAsia="SimSun"/>
          <w:sz w:val="28"/>
          <w:szCs w:val="28"/>
          <w:lang w:val="en-US"/>
        </w:rPr>
        <w:t xml:space="preserve"> </w:t>
      </w:r>
      <w:proofErr w:type="spellStart"/>
      <w:r w:rsidRPr="005F66A6">
        <w:rPr>
          <w:rFonts w:eastAsia="SimSun"/>
          <w:sz w:val="28"/>
          <w:szCs w:val="28"/>
          <w:lang w:val="en-US"/>
        </w:rPr>
        <w:t>định</w:t>
      </w:r>
      <w:proofErr w:type="spellEnd"/>
      <w:r w:rsidRPr="005F66A6">
        <w:rPr>
          <w:rFonts w:eastAsia="SimSun"/>
          <w:sz w:val="28"/>
          <w:szCs w:val="28"/>
          <w:lang w:val="en-US"/>
        </w:rPr>
        <w:t xml:space="preserve">, </w:t>
      </w:r>
      <w:proofErr w:type="spellStart"/>
      <w:r w:rsidRPr="005F66A6">
        <w:rPr>
          <w:rFonts w:eastAsia="SimSun"/>
          <w:sz w:val="28"/>
          <w:szCs w:val="28"/>
          <w:lang w:val="en-US"/>
        </w:rPr>
        <w:t>phù</w:t>
      </w:r>
      <w:proofErr w:type="spellEnd"/>
      <w:r w:rsidRPr="005F66A6">
        <w:rPr>
          <w:rFonts w:eastAsia="SimSun"/>
          <w:sz w:val="28"/>
          <w:szCs w:val="28"/>
          <w:lang w:val="en-US"/>
        </w:rPr>
        <w:t xml:space="preserve"> </w:t>
      </w:r>
      <w:proofErr w:type="spellStart"/>
      <w:r w:rsidRPr="005F66A6">
        <w:rPr>
          <w:rFonts w:eastAsia="SimSun"/>
          <w:sz w:val="28"/>
          <w:szCs w:val="28"/>
          <w:lang w:val="en-US"/>
        </w:rPr>
        <w:t>hợp</w:t>
      </w:r>
      <w:proofErr w:type="spellEnd"/>
      <w:r w:rsidRPr="005F66A6">
        <w:rPr>
          <w:rFonts w:eastAsia="SimSun"/>
          <w:sz w:val="28"/>
          <w:szCs w:val="28"/>
          <w:lang w:val="en-US"/>
        </w:rPr>
        <w:t xml:space="preserve"> </w:t>
      </w:r>
      <w:proofErr w:type="spellStart"/>
      <w:r w:rsidRPr="005F66A6">
        <w:rPr>
          <w:rFonts w:eastAsia="SimSun"/>
          <w:sz w:val="28"/>
          <w:szCs w:val="28"/>
          <w:lang w:val="en-US"/>
        </w:rPr>
        <w:t>với</w:t>
      </w:r>
      <w:proofErr w:type="spellEnd"/>
      <w:r w:rsidRPr="005F66A6">
        <w:rPr>
          <w:rFonts w:eastAsia="SimSun"/>
          <w:sz w:val="28"/>
          <w:szCs w:val="28"/>
          <w:lang w:val="en-US"/>
        </w:rPr>
        <w:t xml:space="preserve"> </w:t>
      </w:r>
      <w:proofErr w:type="spellStart"/>
      <w:r w:rsidRPr="005F66A6">
        <w:rPr>
          <w:rFonts w:eastAsia="SimSun"/>
          <w:sz w:val="28"/>
          <w:szCs w:val="28"/>
          <w:lang w:val="en-US"/>
        </w:rPr>
        <w:t>hoạt</w:t>
      </w:r>
      <w:proofErr w:type="spellEnd"/>
      <w:r w:rsidRPr="005F66A6">
        <w:rPr>
          <w:rFonts w:eastAsia="SimSun"/>
          <w:sz w:val="28"/>
          <w:szCs w:val="28"/>
          <w:lang w:val="en-US"/>
        </w:rPr>
        <w:t xml:space="preserve"> </w:t>
      </w:r>
      <w:proofErr w:type="spellStart"/>
      <w:r w:rsidRPr="005F66A6">
        <w:rPr>
          <w:rFonts w:eastAsia="SimSun"/>
          <w:sz w:val="28"/>
          <w:szCs w:val="28"/>
          <w:lang w:val="en-US"/>
        </w:rPr>
        <w:t>động</w:t>
      </w:r>
      <w:proofErr w:type="spellEnd"/>
      <w:r w:rsidRPr="005F66A6">
        <w:rPr>
          <w:rFonts w:eastAsia="SimSun"/>
          <w:sz w:val="28"/>
          <w:szCs w:val="28"/>
          <w:lang w:val="en-US"/>
        </w:rPr>
        <w:t xml:space="preserve"> </w:t>
      </w:r>
      <w:proofErr w:type="spellStart"/>
      <w:r w:rsidRPr="005F66A6">
        <w:rPr>
          <w:rFonts w:eastAsia="SimSun"/>
          <w:sz w:val="28"/>
          <w:szCs w:val="28"/>
          <w:lang w:val="en-US"/>
        </w:rPr>
        <w:t>và</w:t>
      </w:r>
      <w:proofErr w:type="spellEnd"/>
      <w:r w:rsidRPr="005F66A6">
        <w:rPr>
          <w:rFonts w:eastAsia="SimSun"/>
          <w:sz w:val="28"/>
          <w:szCs w:val="28"/>
          <w:lang w:val="en-US"/>
        </w:rPr>
        <w:t xml:space="preserve"> </w:t>
      </w:r>
      <w:proofErr w:type="spellStart"/>
      <w:r w:rsidRPr="005F66A6">
        <w:rPr>
          <w:rFonts w:eastAsia="SimSun"/>
          <w:sz w:val="28"/>
          <w:szCs w:val="28"/>
          <w:lang w:val="en-US"/>
        </w:rPr>
        <w:t>quy</w:t>
      </w:r>
      <w:proofErr w:type="spellEnd"/>
      <w:r w:rsidRPr="005F66A6">
        <w:rPr>
          <w:rFonts w:eastAsia="SimSun"/>
          <w:sz w:val="28"/>
          <w:szCs w:val="28"/>
          <w:lang w:val="en-US"/>
        </w:rPr>
        <w:t xml:space="preserve"> </w:t>
      </w:r>
      <w:proofErr w:type="spellStart"/>
      <w:r w:rsidRPr="005F66A6">
        <w:rPr>
          <w:rFonts w:eastAsia="SimSun"/>
          <w:sz w:val="28"/>
          <w:szCs w:val="28"/>
          <w:lang w:val="en-US"/>
        </w:rPr>
        <w:t>mô</w:t>
      </w:r>
      <w:proofErr w:type="spellEnd"/>
      <w:r w:rsidRPr="005F66A6">
        <w:rPr>
          <w:rFonts w:eastAsia="SimSun"/>
          <w:sz w:val="28"/>
          <w:szCs w:val="28"/>
          <w:lang w:val="en-US"/>
        </w:rPr>
        <w:t xml:space="preserve"> </w:t>
      </w:r>
      <w:proofErr w:type="spellStart"/>
      <w:r w:rsidRPr="005F66A6">
        <w:rPr>
          <w:rFonts w:eastAsia="SimSun"/>
          <w:sz w:val="28"/>
          <w:szCs w:val="28"/>
          <w:lang w:val="en-US"/>
        </w:rPr>
        <w:t>đào</w:t>
      </w:r>
      <w:proofErr w:type="spellEnd"/>
      <w:r w:rsidRPr="005F66A6">
        <w:rPr>
          <w:rFonts w:eastAsia="SimSun"/>
          <w:sz w:val="28"/>
          <w:szCs w:val="28"/>
          <w:lang w:val="en-US"/>
        </w:rPr>
        <w:t xml:space="preserve"> </w:t>
      </w:r>
      <w:proofErr w:type="spellStart"/>
      <w:r w:rsidRPr="005F66A6">
        <w:rPr>
          <w:rFonts w:eastAsia="SimSun"/>
          <w:sz w:val="28"/>
          <w:szCs w:val="28"/>
          <w:lang w:val="en-US"/>
        </w:rPr>
        <w:t>tạo</w:t>
      </w:r>
      <w:proofErr w:type="spellEnd"/>
      <w:r w:rsidRPr="005F66A6">
        <w:rPr>
          <w:rFonts w:eastAsia="SimSun"/>
          <w:sz w:val="28"/>
          <w:szCs w:val="28"/>
          <w:lang w:val="en-US"/>
        </w:rPr>
        <w:t xml:space="preserve"> </w:t>
      </w:r>
      <w:proofErr w:type="spellStart"/>
      <w:r w:rsidRPr="005F66A6">
        <w:rPr>
          <w:rFonts w:eastAsia="SimSun"/>
          <w:sz w:val="28"/>
          <w:szCs w:val="28"/>
          <w:lang w:val="en-US"/>
        </w:rPr>
        <w:t>hiện</w:t>
      </w:r>
      <w:proofErr w:type="spellEnd"/>
      <w:r w:rsidRPr="005F66A6">
        <w:rPr>
          <w:rFonts w:eastAsia="SimSun"/>
          <w:sz w:val="28"/>
          <w:szCs w:val="28"/>
          <w:lang w:val="en-US"/>
        </w:rPr>
        <w:t xml:space="preserve"> nay. </w:t>
      </w:r>
      <w:proofErr w:type="spellStart"/>
      <w:r w:rsidRPr="005F66A6">
        <w:rPr>
          <w:rFonts w:eastAsia="SimSun"/>
          <w:sz w:val="28"/>
          <w:szCs w:val="28"/>
          <w:lang w:val="en-US"/>
        </w:rPr>
        <w:t>Tuy</w:t>
      </w:r>
      <w:proofErr w:type="spellEnd"/>
      <w:r w:rsidRPr="005F66A6">
        <w:rPr>
          <w:rFonts w:eastAsia="SimSun"/>
          <w:sz w:val="28"/>
          <w:szCs w:val="28"/>
          <w:lang w:val="en-US"/>
        </w:rPr>
        <w:t xml:space="preserve"> </w:t>
      </w:r>
      <w:proofErr w:type="spellStart"/>
      <w:r w:rsidRPr="005F66A6">
        <w:rPr>
          <w:rFonts w:eastAsia="SimSun"/>
          <w:sz w:val="28"/>
          <w:szCs w:val="28"/>
          <w:lang w:val="en-US"/>
        </w:rPr>
        <w:t>nhiên</w:t>
      </w:r>
      <w:proofErr w:type="spellEnd"/>
      <w:r w:rsidRPr="005F66A6">
        <w:rPr>
          <w:rFonts w:eastAsia="SimSun"/>
          <w:sz w:val="28"/>
          <w:szCs w:val="28"/>
          <w:lang w:val="en-US"/>
        </w:rPr>
        <w:t xml:space="preserve"> </w:t>
      </w:r>
      <w:proofErr w:type="spellStart"/>
      <w:r w:rsidRPr="005F66A6">
        <w:rPr>
          <w:rFonts w:eastAsia="SimSun"/>
          <w:sz w:val="28"/>
          <w:szCs w:val="28"/>
          <w:lang w:val="en-US"/>
        </w:rPr>
        <w:t>về</w:t>
      </w:r>
      <w:proofErr w:type="spellEnd"/>
      <w:r w:rsidRPr="005F66A6">
        <w:rPr>
          <w:rFonts w:eastAsia="SimSun"/>
          <w:sz w:val="28"/>
          <w:szCs w:val="28"/>
          <w:lang w:val="en-US"/>
        </w:rPr>
        <w:t xml:space="preserve"> </w:t>
      </w:r>
      <w:proofErr w:type="spellStart"/>
      <w:r w:rsidRPr="005F66A6">
        <w:rPr>
          <w:rFonts w:eastAsia="SimSun"/>
          <w:sz w:val="28"/>
          <w:szCs w:val="28"/>
          <w:lang w:val="en-US"/>
        </w:rPr>
        <w:t>số</w:t>
      </w:r>
      <w:proofErr w:type="spellEnd"/>
      <w:r w:rsidRPr="005F66A6">
        <w:rPr>
          <w:rFonts w:eastAsia="SimSun"/>
          <w:sz w:val="28"/>
          <w:szCs w:val="28"/>
          <w:lang w:val="en-US"/>
        </w:rPr>
        <w:t xml:space="preserve"> </w:t>
      </w:r>
      <w:proofErr w:type="spellStart"/>
      <w:r w:rsidRPr="005F66A6">
        <w:rPr>
          <w:rFonts w:eastAsia="SimSun"/>
          <w:sz w:val="28"/>
          <w:szCs w:val="28"/>
          <w:lang w:val="en-US"/>
        </w:rPr>
        <w:t>lượng</w:t>
      </w:r>
      <w:proofErr w:type="spellEnd"/>
      <w:r w:rsidRPr="005F66A6">
        <w:rPr>
          <w:rFonts w:eastAsia="SimSun"/>
          <w:sz w:val="28"/>
          <w:szCs w:val="28"/>
          <w:lang w:val="en-US"/>
        </w:rPr>
        <w:t xml:space="preserve"> </w:t>
      </w:r>
      <w:proofErr w:type="spellStart"/>
      <w:r w:rsidRPr="005F66A6">
        <w:rPr>
          <w:rFonts w:eastAsia="SimSun"/>
          <w:sz w:val="28"/>
          <w:szCs w:val="28"/>
          <w:lang w:val="en-US"/>
        </w:rPr>
        <w:t>còn</w:t>
      </w:r>
      <w:proofErr w:type="spellEnd"/>
      <w:r w:rsidRPr="005F66A6">
        <w:rPr>
          <w:rFonts w:eastAsia="SimSun"/>
          <w:sz w:val="28"/>
          <w:szCs w:val="28"/>
          <w:lang w:val="en-US"/>
        </w:rPr>
        <w:t xml:space="preserve"> </w:t>
      </w:r>
      <w:proofErr w:type="spellStart"/>
      <w:r w:rsidRPr="005F66A6">
        <w:rPr>
          <w:rFonts w:eastAsia="SimSun"/>
          <w:sz w:val="28"/>
          <w:szCs w:val="28"/>
          <w:lang w:val="en-US"/>
        </w:rPr>
        <w:t>hạn</w:t>
      </w:r>
      <w:proofErr w:type="spellEnd"/>
      <w:r w:rsidRPr="005F66A6">
        <w:rPr>
          <w:rFonts w:eastAsia="SimSun"/>
          <w:sz w:val="28"/>
          <w:szCs w:val="28"/>
          <w:lang w:val="en-US"/>
        </w:rPr>
        <w:t xml:space="preserve"> </w:t>
      </w:r>
      <w:proofErr w:type="spellStart"/>
      <w:r w:rsidRPr="005F66A6">
        <w:rPr>
          <w:rFonts w:eastAsia="SimSun"/>
          <w:sz w:val="28"/>
          <w:szCs w:val="28"/>
          <w:lang w:val="en-US"/>
        </w:rPr>
        <w:t>chế</w:t>
      </w:r>
      <w:proofErr w:type="spellEnd"/>
      <w:r w:rsidRPr="005F66A6">
        <w:rPr>
          <w:rFonts w:eastAsia="SimSun"/>
          <w:sz w:val="28"/>
          <w:szCs w:val="28"/>
          <w:lang w:val="en-US"/>
        </w:rPr>
        <w:t>.</w:t>
      </w:r>
    </w:p>
    <w:p w14:paraId="74E1157B" w14:textId="77777777" w:rsidR="00360026" w:rsidRPr="005F66A6" w:rsidRDefault="00360026" w:rsidP="000E4778">
      <w:pPr>
        <w:spacing w:line="276" w:lineRule="auto"/>
        <w:ind w:firstLine="720"/>
        <w:jc w:val="both"/>
        <w:rPr>
          <w:sz w:val="28"/>
          <w:szCs w:val="28"/>
          <w:lang w:val="en-US"/>
        </w:rPr>
      </w:pPr>
      <w:proofErr w:type="spellStart"/>
      <w:r w:rsidRPr="005F66A6">
        <w:rPr>
          <w:sz w:val="28"/>
          <w:szCs w:val="28"/>
          <w:lang w:val="en-US"/>
        </w:rPr>
        <w:t>Căn</w:t>
      </w:r>
      <w:proofErr w:type="spellEnd"/>
      <w:r w:rsidRPr="005F66A6">
        <w:rPr>
          <w:sz w:val="28"/>
          <w:szCs w:val="28"/>
          <w:lang w:val="en-US"/>
        </w:rPr>
        <w:t xml:space="preserve"> </w:t>
      </w:r>
      <w:proofErr w:type="spellStart"/>
      <w:r w:rsidRPr="005F66A6">
        <w:rPr>
          <w:sz w:val="28"/>
          <w:szCs w:val="28"/>
          <w:lang w:val="en-US"/>
        </w:rPr>
        <w:t>cứ</w:t>
      </w:r>
      <w:proofErr w:type="spellEnd"/>
      <w:r w:rsidRPr="005F66A6">
        <w:rPr>
          <w:sz w:val="28"/>
          <w:szCs w:val="28"/>
          <w:lang w:val="en-US"/>
        </w:rPr>
        <w:t xml:space="preserve"> </w:t>
      </w:r>
      <w:proofErr w:type="spellStart"/>
      <w:r w:rsidRPr="005F66A6">
        <w:rPr>
          <w:sz w:val="28"/>
          <w:szCs w:val="28"/>
          <w:lang w:val="en-US"/>
        </w:rPr>
        <w:t>nội</w:t>
      </w:r>
      <w:proofErr w:type="spellEnd"/>
      <w:r w:rsidRPr="005F66A6">
        <w:rPr>
          <w:sz w:val="28"/>
          <w:szCs w:val="28"/>
          <w:lang w:val="en-US"/>
        </w:rPr>
        <w:t xml:space="preserve"> dung </w:t>
      </w:r>
      <w:proofErr w:type="spellStart"/>
      <w:r w:rsidRPr="005F66A6">
        <w:rPr>
          <w:sz w:val="28"/>
          <w:szCs w:val="28"/>
          <w:lang w:val="en-US"/>
        </w:rPr>
        <w:t>mô</w:t>
      </w:r>
      <w:proofErr w:type="spellEnd"/>
      <w:r w:rsidRPr="005F66A6">
        <w:rPr>
          <w:sz w:val="28"/>
          <w:szCs w:val="28"/>
          <w:lang w:val="en-US"/>
        </w:rPr>
        <w:t xml:space="preserve"> </w:t>
      </w:r>
      <w:proofErr w:type="spellStart"/>
      <w:r w:rsidRPr="005F66A6">
        <w:rPr>
          <w:sz w:val="28"/>
          <w:szCs w:val="28"/>
          <w:lang w:val="en-US"/>
        </w:rPr>
        <w:t>tả</w:t>
      </w:r>
      <w:proofErr w:type="spellEnd"/>
      <w:r w:rsidRPr="005F66A6">
        <w:rPr>
          <w:sz w:val="28"/>
          <w:szCs w:val="28"/>
          <w:lang w:val="en-US"/>
        </w:rPr>
        <w:t xml:space="preserve">, </w:t>
      </w:r>
      <w:proofErr w:type="spellStart"/>
      <w:r w:rsidRPr="005F66A6">
        <w:rPr>
          <w:sz w:val="28"/>
          <w:szCs w:val="28"/>
          <w:lang w:val="en-US"/>
        </w:rPr>
        <w:t>phân</w:t>
      </w:r>
      <w:proofErr w:type="spellEnd"/>
      <w:r w:rsidRPr="005F66A6">
        <w:rPr>
          <w:sz w:val="28"/>
          <w:szCs w:val="28"/>
          <w:lang w:val="en-US"/>
        </w:rPr>
        <w:t xml:space="preserve"> </w:t>
      </w:r>
      <w:proofErr w:type="spellStart"/>
      <w:r w:rsidRPr="005F66A6">
        <w:rPr>
          <w:sz w:val="28"/>
          <w:szCs w:val="28"/>
          <w:lang w:val="en-US"/>
        </w:rPr>
        <w:t>tích</w:t>
      </w:r>
      <w:proofErr w:type="spellEnd"/>
      <w:r w:rsidRPr="005F66A6">
        <w:rPr>
          <w:sz w:val="28"/>
          <w:szCs w:val="28"/>
          <w:lang w:val="en-US"/>
        </w:rPr>
        <w:t xml:space="preserve"> </w:t>
      </w:r>
      <w:proofErr w:type="spellStart"/>
      <w:r w:rsidRPr="005F66A6">
        <w:rPr>
          <w:sz w:val="28"/>
          <w:szCs w:val="28"/>
          <w:lang w:val="en-US"/>
        </w:rPr>
        <w:t>trên</w:t>
      </w:r>
      <w:proofErr w:type="spellEnd"/>
      <w:r w:rsidRPr="005F66A6">
        <w:rPr>
          <w:sz w:val="28"/>
          <w:szCs w:val="28"/>
          <w:lang w:val="en-US"/>
        </w:rPr>
        <w:t xml:space="preserve"> </w:t>
      </w:r>
      <w:proofErr w:type="spellStart"/>
      <w:r w:rsidRPr="005F66A6">
        <w:rPr>
          <w:sz w:val="28"/>
          <w:szCs w:val="28"/>
          <w:lang w:val="en-US"/>
        </w:rPr>
        <w:t>Trường</w:t>
      </w:r>
      <w:proofErr w:type="spellEnd"/>
      <w:r w:rsidRPr="005F66A6">
        <w:rPr>
          <w:sz w:val="28"/>
          <w:szCs w:val="28"/>
          <w:lang w:val="en-US"/>
        </w:rPr>
        <w:t xml:space="preserve"> </w:t>
      </w:r>
      <w:proofErr w:type="spellStart"/>
      <w:r w:rsidRPr="005F66A6">
        <w:rPr>
          <w:sz w:val="28"/>
          <w:szCs w:val="28"/>
          <w:lang w:val="en-US"/>
        </w:rPr>
        <w:t>tự</w:t>
      </w:r>
      <w:proofErr w:type="spellEnd"/>
      <w:r w:rsidRPr="005F66A6">
        <w:rPr>
          <w:sz w:val="28"/>
          <w:szCs w:val="28"/>
          <w:lang w:val="en-US"/>
        </w:rPr>
        <w:t xml:space="preserve"> </w:t>
      </w:r>
      <w:proofErr w:type="spellStart"/>
      <w:r w:rsidRPr="005F66A6">
        <w:rPr>
          <w:sz w:val="28"/>
          <w:szCs w:val="28"/>
          <w:lang w:val="en-US"/>
        </w:rPr>
        <w:t>đánh</w:t>
      </w:r>
      <w:proofErr w:type="spellEnd"/>
      <w:r w:rsidRPr="005F66A6">
        <w:rPr>
          <w:sz w:val="28"/>
          <w:szCs w:val="28"/>
          <w:lang w:val="en-US"/>
        </w:rPr>
        <w:t xml:space="preserve"> </w:t>
      </w:r>
      <w:proofErr w:type="spellStart"/>
      <w:r w:rsidRPr="005F66A6">
        <w:rPr>
          <w:sz w:val="28"/>
          <w:szCs w:val="28"/>
          <w:lang w:val="en-US"/>
        </w:rPr>
        <w:t>giá</w:t>
      </w:r>
      <w:proofErr w:type="spellEnd"/>
      <w:r w:rsidRPr="005F66A6">
        <w:rPr>
          <w:sz w:val="28"/>
          <w:szCs w:val="28"/>
          <w:lang w:val="en-US"/>
        </w:rPr>
        <w:t xml:space="preserve"> </w:t>
      </w:r>
      <w:proofErr w:type="spellStart"/>
      <w:r w:rsidRPr="005F66A6">
        <w:rPr>
          <w:sz w:val="28"/>
          <w:szCs w:val="28"/>
          <w:lang w:val="en-US"/>
        </w:rPr>
        <w:t>tiêu</w:t>
      </w:r>
      <w:proofErr w:type="spellEnd"/>
      <w:r w:rsidRPr="005F66A6">
        <w:rPr>
          <w:sz w:val="28"/>
          <w:szCs w:val="28"/>
          <w:lang w:val="en-US"/>
        </w:rPr>
        <w:t xml:space="preserve"> </w:t>
      </w:r>
      <w:proofErr w:type="spellStart"/>
      <w:r w:rsidRPr="005F66A6">
        <w:rPr>
          <w:sz w:val="28"/>
          <w:szCs w:val="28"/>
          <w:lang w:val="en-US"/>
        </w:rPr>
        <w:t>chuẩn</w:t>
      </w:r>
      <w:proofErr w:type="spellEnd"/>
      <w:r w:rsidRPr="005F66A6">
        <w:rPr>
          <w:sz w:val="28"/>
          <w:szCs w:val="28"/>
          <w:lang w:val="en-US"/>
        </w:rPr>
        <w:t xml:space="preserve"> </w:t>
      </w:r>
      <w:proofErr w:type="spellStart"/>
      <w:r w:rsidRPr="005F66A6">
        <w:rPr>
          <w:sz w:val="28"/>
          <w:szCs w:val="28"/>
          <w:lang w:val="en-US"/>
        </w:rPr>
        <w:t>đạt</w:t>
      </w:r>
      <w:proofErr w:type="spellEnd"/>
      <w:r w:rsidRPr="005F66A6">
        <w:rPr>
          <w:sz w:val="28"/>
          <w:szCs w:val="28"/>
          <w:lang w:val="en-US"/>
        </w:rPr>
        <w:t>.</w:t>
      </w:r>
    </w:p>
    <w:p w14:paraId="7A021859" w14:textId="77777777" w:rsidR="00360026" w:rsidRPr="005F66A6" w:rsidRDefault="00360026" w:rsidP="000E4778">
      <w:pPr>
        <w:widowControl/>
        <w:autoSpaceDE/>
        <w:autoSpaceDN/>
        <w:spacing w:line="276" w:lineRule="auto"/>
        <w:ind w:firstLine="720"/>
        <w:jc w:val="both"/>
        <w:rPr>
          <w:rFonts w:eastAsia="SimSun"/>
          <w:b/>
          <w:bCs/>
          <w:iCs/>
          <w:sz w:val="28"/>
          <w:szCs w:val="28"/>
          <w:lang w:val="en-US" w:eastAsia="vi-VN"/>
        </w:rPr>
      </w:pPr>
      <w:proofErr w:type="spellStart"/>
      <w:r w:rsidRPr="005F66A6">
        <w:rPr>
          <w:rFonts w:eastAsia="SimSun"/>
          <w:b/>
          <w:bCs/>
          <w:iCs/>
          <w:sz w:val="28"/>
          <w:szCs w:val="28"/>
          <w:lang w:val="vi-VN" w:eastAsia="vi-VN"/>
        </w:rPr>
        <w:t>Điểm</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tự</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đánh</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giá</w:t>
      </w:r>
      <w:proofErr w:type="spellEnd"/>
      <w:r w:rsidRPr="005F66A6">
        <w:rPr>
          <w:rFonts w:eastAsia="SimSun"/>
          <w:b/>
          <w:bCs/>
          <w:iCs/>
          <w:sz w:val="28"/>
          <w:szCs w:val="28"/>
          <w:lang w:val="vi-VN" w:eastAsia="vi-VN"/>
        </w:rPr>
        <w:t xml:space="preserve"> tiêu </w:t>
      </w:r>
      <w:proofErr w:type="spellStart"/>
      <w:r w:rsidRPr="005F66A6">
        <w:rPr>
          <w:rFonts w:eastAsia="SimSun"/>
          <w:b/>
          <w:bCs/>
          <w:iCs/>
          <w:sz w:val="28"/>
          <w:szCs w:val="28"/>
          <w:lang w:val="vi-VN" w:eastAsia="vi-VN"/>
        </w:rPr>
        <w:t>chuẩn</w:t>
      </w:r>
      <w:proofErr w:type="spellEnd"/>
      <w:r w:rsidRPr="005F66A6">
        <w:rPr>
          <w:rFonts w:eastAsia="SimSun"/>
          <w:b/>
          <w:bCs/>
          <w:iCs/>
          <w:sz w:val="28"/>
          <w:szCs w:val="28"/>
          <w:lang w:val="en-US" w:eastAsia="vi-VN"/>
        </w:rPr>
        <w:t xml:space="preserve"> 7, </w:t>
      </w:r>
      <w:proofErr w:type="spellStart"/>
      <w:r w:rsidRPr="005F66A6">
        <w:rPr>
          <w:rFonts w:eastAsia="SimSun"/>
          <w:b/>
          <w:bCs/>
          <w:iCs/>
          <w:sz w:val="28"/>
          <w:szCs w:val="28"/>
          <w:lang w:val="en-US" w:eastAsia="vi-VN"/>
        </w:rPr>
        <w:t>tiêu</w:t>
      </w:r>
      <w:proofErr w:type="spellEnd"/>
      <w:r w:rsidRPr="005F66A6">
        <w:rPr>
          <w:rFonts w:eastAsia="SimSun"/>
          <w:b/>
          <w:bCs/>
          <w:iCs/>
          <w:sz w:val="28"/>
          <w:szCs w:val="28"/>
          <w:lang w:val="en-US" w:eastAsia="vi-VN"/>
        </w:rPr>
        <w:t xml:space="preserve"> </w:t>
      </w:r>
      <w:proofErr w:type="spellStart"/>
      <w:r w:rsidRPr="005F66A6">
        <w:rPr>
          <w:rFonts w:eastAsia="SimSun"/>
          <w:b/>
          <w:bCs/>
          <w:iCs/>
          <w:sz w:val="28"/>
          <w:szCs w:val="28"/>
          <w:lang w:val="en-US" w:eastAsia="vi-VN"/>
        </w:rPr>
        <w:t>chí</w:t>
      </w:r>
      <w:proofErr w:type="spellEnd"/>
      <w:r w:rsidRPr="005F66A6">
        <w:rPr>
          <w:rFonts w:eastAsia="SimSun"/>
          <w:b/>
          <w:bCs/>
          <w:iCs/>
          <w:sz w:val="28"/>
          <w:szCs w:val="28"/>
          <w:lang w:val="en-US" w:eastAsia="vi-VN"/>
        </w:rPr>
        <w:t xml:space="preserve"> 3</w:t>
      </w:r>
      <w:r w:rsidRPr="005F66A6">
        <w:rPr>
          <w:rFonts w:eastAsia="SimSun"/>
          <w:b/>
          <w:bCs/>
          <w:iCs/>
          <w:sz w:val="28"/>
          <w:szCs w:val="28"/>
          <w:lang w:val="vi-VN" w:eastAsia="vi-VN"/>
        </w:rPr>
        <w:t xml:space="preserve">: 2 </w:t>
      </w:r>
      <w:proofErr w:type="spellStart"/>
      <w:r w:rsidRPr="005F66A6">
        <w:rPr>
          <w:rFonts w:eastAsia="SimSun"/>
          <w:b/>
          <w:bCs/>
          <w:iCs/>
          <w:sz w:val="28"/>
          <w:szCs w:val="28"/>
          <w:lang w:val="vi-VN" w:eastAsia="vi-VN"/>
        </w:rPr>
        <w:t>điểm</w:t>
      </w:r>
      <w:proofErr w:type="spellEnd"/>
    </w:p>
    <w:p w14:paraId="3D6D1A86" w14:textId="77777777" w:rsidR="00360026" w:rsidRPr="005F66A6" w:rsidRDefault="00360026" w:rsidP="000E4778">
      <w:pPr>
        <w:spacing w:line="276" w:lineRule="auto"/>
        <w:jc w:val="both"/>
        <w:outlineLvl w:val="2"/>
        <w:rPr>
          <w:b/>
          <w:bCs/>
          <w:i/>
          <w:sz w:val="28"/>
          <w:szCs w:val="28"/>
          <w:lang w:val="en-US"/>
        </w:rPr>
      </w:pPr>
      <w:r w:rsidRPr="00436DD7">
        <w:rPr>
          <w:b/>
          <w:bCs/>
          <w:sz w:val="28"/>
          <w:szCs w:val="28"/>
          <w:lang w:val="pt-BR"/>
        </w:rPr>
        <w:t>Tiêu chuẩn 8: Hàng năm, 100% cán bộ quản lý hoàn thành các nhiệm vụ do cơ sở đào tạo giao</w:t>
      </w:r>
      <w:r w:rsidRPr="005D728B">
        <w:rPr>
          <w:b/>
          <w:bCs/>
          <w:i/>
          <w:sz w:val="28"/>
          <w:szCs w:val="28"/>
          <w:lang w:val="pt-BR"/>
        </w:rPr>
        <w:t>.</w:t>
      </w:r>
    </w:p>
    <w:p w14:paraId="1D9F5AD4" w14:textId="77777777" w:rsidR="00360026" w:rsidRPr="00436DD7" w:rsidRDefault="00360026" w:rsidP="000E4778">
      <w:pPr>
        <w:widowControl/>
        <w:autoSpaceDE/>
        <w:autoSpaceDN/>
        <w:spacing w:line="276" w:lineRule="auto"/>
        <w:ind w:firstLine="720"/>
        <w:jc w:val="both"/>
        <w:rPr>
          <w:rFonts w:eastAsia="SimSun"/>
          <w:b/>
          <w:bCs/>
          <w:i/>
          <w:iCs/>
          <w:sz w:val="28"/>
          <w:szCs w:val="28"/>
          <w:lang w:val="nl-NL"/>
        </w:rPr>
      </w:pPr>
      <w:r w:rsidRPr="00436DD7">
        <w:rPr>
          <w:rFonts w:eastAsia="SimSun"/>
          <w:b/>
          <w:bCs/>
          <w:i/>
          <w:iCs/>
          <w:sz w:val="28"/>
          <w:szCs w:val="28"/>
          <w:lang w:val="nl-NL"/>
        </w:rPr>
        <w:t>Mô tả, phân tích, nhận định:</w:t>
      </w:r>
    </w:p>
    <w:p w14:paraId="056C29D2" w14:textId="77777777" w:rsidR="00360026" w:rsidRPr="005F66A6" w:rsidRDefault="00360026" w:rsidP="000E4778">
      <w:pPr>
        <w:widowControl/>
        <w:autoSpaceDE/>
        <w:autoSpaceDN/>
        <w:spacing w:line="276" w:lineRule="auto"/>
        <w:ind w:firstLine="720"/>
        <w:jc w:val="both"/>
        <w:rPr>
          <w:rFonts w:eastAsia="SimSun"/>
          <w:sz w:val="28"/>
          <w:szCs w:val="28"/>
          <w:lang w:val="nl-NL"/>
        </w:rPr>
      </w:pPr>
      <w:r w:rsidRPr="005F66A6">
        <w:rPr>
          <w:rFonts w:eastAsia="SimSun"/>
          <w:sz w:val="28"/>
          <w:szCs w:val="28"/>
          <w:lang w:val="nl-NL"/>
        </w:rPr>
        <w:t>Căn cứ vào Quy chế tổ chức hoạt động và Quy định chức năng, nhiệm vụ, quyền hạn của cán bộ quản lý, và nhân viên (</w:t>
      </w:r>
      <w:r w:rsidRPr="005F66A6">
        <w:rPr>
          <w:rFonts w:eastAsia="SimSun"/>
          <w:i/>
          <w:iCs/>
          <w:color w:val="C00000"/>
          <w:sz w:val="28"/>
          <w:szCs w:val="28"/>
          <w:lang w:val="nl-NL"/>
        </w:rPr>
        <w:t xml:space="preserve">1.2.01-Quyết định ban hành cơ cấu tổ chức, chức năng, nhiệm vụ của trường Cao đẳng </w:t>
      </w:r>
      <w:r w:rsidRPr="005F66A6">
        <w:rPr>
          <w:rFonts w:eastAsia="SimSun"/>
          <w:i/>
          <w:iCs/>
          <w:color w:val="C00000"/>
          <w:sz w:val="28"/>
          <w:szCs w:val="28"/>
          <w:lang w:val="en-US"/>
        </w:rPr>
        <w:t xml:space="preserve">Thương </w:t>
      </w:r>
      <w:proofErr w:type="spellStart"/>
      <w:r w:rsidRPr="005F66A6">
        <w:rPr>
          <w:rFonts w:eastAsia="SimSun"/>
          <w:i/>
          <w:iCs/>
          <w:color w:val="C00000"/>
          <w:sz w:val="28"/>
          <w:szCs w:val="28"/>
          <w:lang w:val="en-US"/>
        </w:rPr>
        <w:t>mại</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và</w:t>
      </w:r>
      <w:proofErr w:type="spellEnd"/>
      <w:r w:rsidRPr="005F66A6">
        <w:rPr>
          <w:rFonts w:eastAsia="SimSun"/>
          <w:i/>
          <w:iCs/>
          <w:color w:val="C00000"/>
          <w:sz w:val="28"/>
          <w:szCs w:val="28"/>
          <w:lang w:val="en-US"/>
        </w:rPr>
        <w:t xml:space="preserve"> du </w:t>
      </w:r>
      <w:proofErr w:type="spellStart"/>
      <w:r w:rsidRPr="005F66A6">
        <w:rPr>
          <w:rFonts w:eastAsia="SimSun"/>
          <w:i/>
          <w:iCs/>
          <w:color w:val="C00000"/>
          <w:sz w:val="28"/>
          <w:szCs w:val="28"/>
          <w:lang w:val="en-US"/>
        </w:rPr>
        <w:t>lịch</w:t>
      </w:r>
      <w:proofErr w:type="spellEnd"/>
      <w:r w:rsidRPr="005F66A6">
        <w:rPr>
          <w:rFonts w:eastAsia="SimSun"/>
          <w:i/>
          <w:iCs/>
          <w:color w:val="C00000"/>
          <w:sz w:val="28"/>
          <w:szCs w:val="28"/>
          <w:lang w:val="en-US"/>
        </w:rPr>
        <w:t xml:space="preserve"> HN</w:t>
      </w:r>
      <w:r w:rsidRPr="005F66A6">
        <w:rPr>
          <w:rFonts w:eastAsia="SimSun"/>
          <w:i/>
          <w:iCs/>
          <w:color w:val="C00000"/>
          <w:sz w:val="28"/>
          <w:szCs w:val="28"/>
          <w:lang w:val="nl-NL"/>
        </w:rPr>
        <w:t>; quyết định giao nhiệm vụ</w:t>
      </w:r>
      <w:r w:rsidRPr="005F66A6">
        <w:rPr>
          <w:rFonts w:eastAsia="SimSun"/>
          <w:i/>
          <w:iCs/>
          <w:color w:val="C00000"/>
          <w:sz w:val="28"/>
          <w:szCs w:val="28"/>
          <w:lang w:val="en-US"/>
        </w:rPr>
        <w:t xml:space="preserve"> c</w:t>
      </w:r>
      <w:r w:rsidRPr="005F66A6">
        <w:rPr>
          <w:rFonts w:eastAsia="SimSun"/>
          <w:i/>
          <w:iCs/>
          <w:color w:val="C00000"/>
          <w:sz w:val="28"/>
          <w:szCs w:val="28"/>
          <w:lang w:val="nl-NL"/>
        </w:rPr>
        <w:t xml:space="preserve">ho khoa </w:t>
      </w:r>
      <w:proofErr w:type="spellStart"/>
      <w:r w:rsidRPr="005F66A6">
        <w:rPr>
          <w:rFonts w:eastAsia="SimSun"/>
          <w:i/>
          <w:iCs/>
          <w:color w:val="C00000"/>
          <w:sz w:val="28"/>
          <w:szCs w:val="28"/>
          <w:lang w:val="en-US"/>
        </w:rPr>
        <w:t>Công</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nghệ</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chế</w:t>
      </w:r>
      <w:proofErr w:type="spellEnd"/>
      <w:r w:rsidRPr="005F66A6">
        <w:rPr>
          <w:rFonts w:eastAsia="SimSun"/>
          <w:i/>
          <w:iCs/>
          <w:color w:val="C00000"/>
          <w:sz w:val="28"/>
          <w:szCs w:val="28"/>
          <w:lang w:val="en-US"/>
        </w:rPr>
        <w:t xml:space="preserve"> </w:t>
      </w:r>
      <w:proofErr w:type="spellStart"/>
      <w:r w:rsidRPr="005F66A6">
        <w:rPr>
          <w:rFonts w:eastAsia="SimSun"/>
          <w:i/>
          <w:iCs/>
          <w:color w:val="C00000"/>
          <w:sz w:val="28"/>
          <w:szCs w:val="28"/>
          <w:lang w:val="en-US"/>
        </w:rPr>
        <w:t>biến</w:t>
      </w:r>
      <w:proofErr w:type="spellEnd"/>
      <w:r w:rsidRPr="005F66A6">
        <w:rPr>
          <w:rFonts w:eastAsia="SimSun"/>
          <w:sz w:val="28"/>
          <w:szCs w:val="28"/>
          <w:lang w:val="nl-NL"/>
        </w:rPr>
        <w:t>), đội ngũ quản lý, nhân viên của khoa được phân công nhiệm vụ theo đúng chuyên môn đào tạo, đảm bảo trình độ theo quy định của trường. Nhà trường cũng đã xây dựng đề án vị trí việc làm, xác định công việc cụ thể của từng cá nhân nhằm phát huy năng lực đồng thời làm rõ trách nhiệm, quyền hạn của từng cá nhân trong công tác lãnh đạo, thực hiện nhiệm vụ.</w:t>
      </w:r>
    </w:p>
    <w:p w14:paraId="218D169D"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nl-NL"/>
        </w:rPr>
        <w:t xml:space="preserve">Do trưởng khoa là giảng viên kiêm nhiệm nên có trách nhiệm thực hiện mọi nhiệm vụ của giảng viên trong kế hoạch đầu học kỳ. Cán bộ quản lý khoa đã hoàn thành các nhiệm vụ giảng viên được giao trong đánh giá tại mục </w:t>
      </w:r>
      <w:r w:rsidRPr="005F66A6">
        <w:rPr>
          <w:rFonts w:eastAsia="SimSun"/>
          <w:sz w:val="28"/>
          <w:szCs w:val="28"/>
          <w:lang w:val="en-US"/>
        </w:rPr>
        <w:t>2</w:t>
      </w:r>
    </w:p>
    <w:p w14:paraId="3CA936CA" w14:textId="77777777" w:rsidR="00360026" w:rsidRPr="005F66A6" w:rsidRDefault="00360026" w:rsidP="000E4778">
      <w:pPr>
        <w:widowControl/>
        <w:autoSpaceDE/>
        <w:autoSpaceDN/>
        <w:spacing w:line="276" w:lineRule="auto"/>
        <w:ind w:firstLine="720"/>
        <w:jc w:val="both"/>
        <w:rPr>
          <w:rFonts w:eastAsia="SimSun"/>
          <w:sz w:val="28"/>
          <w:szCs w:val="28"/>
          <w:lang w:val="en-US"/>
        </w:rPr>
      </w:pPr>
      <w:proofErr w:type="spellStart"/>
      <w:r w:rsidRPr="005F66A6">
        <w:rPr>
          <w:rFonts w:eastAsia="SimSun"/>
          <w:sz w:val="28"/>
          <w:szCs w:val="28"/>
          <w:lang w:val="en-US"/>
        </w:rPr>
        <w:t>Ngoài</w:t>
      </w:r>
      <w:proofErr w:type="spellEnd"/>
      <w:r w:rsidRPr="005F66A6">
        <w:rPr>
          <w:rFonts w:eastAsia="SimSun"/>
          <w:sz w:val="28"/>
          <w:szCs w:val="28"/>
          <w:lang w:val="nl-NL"/>
        </w:rPr>
        <w:t xml:space="preserve"> nhiệm vụ</w:t>
      </w:r>
      <w:r w:rsidRPr="005F66A6">
        <w:rPr>
          <w:rFonts w:eastAsia="SimSun"/>
          <w:sz w:val="28"/>
          <w:szCs w:val="28"/>
          <w:lang w:val="en-US"/>
        </w:rPr>
        <w:t xml:space="preserve">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trưởng</w:t>
      </w:r>
      <w:proofErr w:type="spellEnd"/>
      <w:r w:rsidRPr="005F66A6">
        <w:rPr>
          <w:rFonts w:eastAsia="SimSun"/>
          <w:sz w:val="28"/>
          <w:szCs w:val="28"/>
          <w:lang w:val="en-US"/>
        </w:rPr>
        <w:t xml:space="preserve"> </w:t>
      </w:r>
      <w:proofErr w:type="spellStart"/>
      <w:r w:rsidRPr="005F66A6">
        <w:rPr>
          <w:rFonts w:eastAsia="SimSun"/>
          <w:sz w:val="28"/>
          <w:szCs w:val="28"/>
          <w:lang w:val="en-US"/>
        </w:rPr>
        <w:t>khoa</w:t>
      </w:r>
      <w:proofErr w:type="spellEnd"/>
      <w:r w:rsidRPr="005F66A6">
        <w:rPr>
          <w:rFonts w:eastAsia="SimSun"/>
          <w:sz w:val="28"/>
          <w:szCs w:val="28"/>
          <w:lang w:val="en-US"/>
        </w:rPr>
        <w:t xml:space="preserve"> </w:t>
      </w:r>
      <w:proofErr w:type="spellStart"/>
      <w:r w:rsidRPr="005F66A6">
        <w:rPr>
          <w:rFonts w:eastAsia="SimSun"/>
          <w:sz w:val="28"/>
          <w:szCs w:val="28"/>
          <w:lang w:val="en-US"/>
        </w:rPr>
        <w:t>còn</w:t>
      </w:r>
      <w:proofErr w:type="spellEnd"/>
      <w:r w:rsidRPr="005F66A6">
        <w:rPr>
          <w:rFonts w:eastAsia="SimSun"/>
          <w:sz w:val="28"/>
          <w:szCs w:val="28"/>
          <w:lang w:val="en-US"/>
        </w:rPr>
        <w:t xml:space="preserve"> </w:t>
      </w:r>
      <w:proofErr w:type="spellStart"/>
      <w:r w:rsidRPr="005F66A6">
        <w:rPr>
          <w:rFonts w:eastAsia="SimSun"/>
          <w:sz w:val="28"/>
          <w:szCs w:val="28"/>
          <w:lang w:val="en-US"/>
        </w:rPr>
        <w:t>thực</w:t>
      </w:r>
      <w:proofErr w:type="spellEnd"/>
      <w:r w:rsidRPr="005F66A6">
        <w:rPr>
          <w:rFonts w:eastAsia="SimSun"/>
          <w:sz w:val="28"/>
          <w:szCs w:val="28"/>
          <w:lang w:val="en-US"/>
        </w:rPr>
        <w:t xml:space="preserve"> </w:t>
      </w:r>
      <w:proofErr w:type="spellStart"/>
      <w:r w:rsidRPr="005F66A6">
        <w:rPr>
          <w:rFonts w:eastAsia="SimSun"/>
          <w:sz w:val="28"/>
          <w:szCs w:val="28"/>
          <w:lang w:val="en-US"/>
        </w:rPr>
        <w:t>hiện</w:t>
      </w:r>
      <w:proofErr w:type="spellEnd"/>
      <w:r w:rsidRPr="005F66A6">
        <w:rPr>
          <w:rFonts w:eastAsia="SimSun"/>
          <w:sz w:val="28"/>
          <w:szCs w:val="28"/>
          <w:lang w:val="en-US"/>
        </w:rPr>
        <w:t xml:space="preserve"> </w:t>
      </w:r>
      <w:proofErr w:type="spellStart"/>
      <w:r w:rsidRPr="005F66A6">
        <w:rPr>
          <w:rFonts w:eastAsia="SimSun"/>
          <w:sz w:val="28"/>
          <w:szCs w:val="28"/>
          <w:lang w:val="en-US"/>
        </w:rPr>
        <w:t>quản</w:t>
      </w:r>
      <w:proofErr w:type="spellEnd"/>
      <w:r w:rsidRPr="005F66A6">
        <w:rPr>
          <w:rFonts w:eastAsia="SimSun"/>
          <w:sz w:val="28"/>
          <w:szCs w:val="28"/>
          <w:lang w:val="en-US"/>
        </w:rPr>
        <w:t xml:space="preserve"> </w:t>
      </w:r>
      <w:proofErr w:type="spellStart"/>
      <w:r w:rsidRPr="005F66A6">
        <w:rPr>
          <w:rFonts w:eastAsia="SimSun"/>
          <w:sz w:val="28"/>
          <w:szCs w:val="28"/>
          <w:lang w:val="en-US"/>
        </w:rPr>
        <w:t>lý</w:t>
      </w:r>
      <w:proofErr w:type="spellEnd"/>
      <w:r w:rsidRPr="005F66A6">
        <w:rPr>
          <w:rFonts w:eastAsia="SimSun"/>
          <w:sz w:val="28"/>
          <w:szCs w:val="28"/>
          <w:lang w:val="en-US"/>
        </w:rPr>
        <w:t xml:space="preserve"> </w:t>
      </w:r>
      <w:proofErr w:type="spellStart"/>
      <w:r w:rsidRPr="005F66A6">
        <w:rPr>
          <w:rFonts w:eastAsia="SimSun"/>
          <w:sz w:val="28"/>
          <w:szCs w:val="28"/>
          <w:lang w:val="en-US"/>
        </w:rPr>
        <w:t>theo</w:t>
      </w:r>
      <w:proofErr w:type="spellEnd"/>
      <w:r w:rsidRPr="005F66A6">
        <w:rPr>
          <w:rFonts w:eastAsia="SimSun"/>
          <w:sz w:val="28"/>
          <w:szCs w:val="28"/>
          <w:lang w:val="en-US"/>
        </w:rPr>
        <w:t xml:space="preserve"> </w:t>
      </w:r>
      <w:proofErr w:type="spellStart"/>
      <w:r w:rsidRPr="005F66A6">
        <w:rPr>
          <w:rFonts w:eastAsia="SimSun"/>
          <w:sz w:val="28"/>
          <w:szCs w:val="28"/>
          <w:lang w:val="en-US"/>
        </w:rPr>
        <w:t>quy</w:t>
      </w:r>
      <w:proofErr w:type="spellEnd"/>
      <w:r w:rsidRPr="005F66A6">
        <w:rPr>
          <w:rFonts w:eastAsia="SimSun"/>
          <w:sz w:val="28"/>
          <w:szCs w:val="28"/>
          <w:lang w:val="en-US"/>
        </w:rPr>
        <w:t xml:space="preserve"> </w:t>
      </w:r>
      <w:proofErr w:type="spellStart"/>
      <w:r w:rsidRPr="005F66A6">
        <w:rPr>
          <w:rFonts w:eastAsia="SimSun"/>
          <w:sz w:val="28"/>
          <w:szCs w:val="28"/>
          <w:lang w:val="en-US"/>
        </w:rPr>
        <w:t>định</w:t>
      </w:r>
      <w:proofErr w:type="spellEnd"/>
      <w:r w:rsidRPr="005F66A6">
        <w:rPr>
          <w:rFonts w:eastAsia="SimSun"/>
          <w:sz w:val="28"/>
          <w:szCs w:val="28"/>
          <w:lang w:val="en-US"/>
        </w:rPr>
        <w:t xml:space="preserve"> </w:t>
      </w:r>
      <w:proofErr w:type="spellStart"/>
      <w:r w:rsidRPr="005F66A6">
        <w:rPr>
          <w:rFonts w:eastAsia="SimSun"/>
          <w:sz w:val="28"/>
          <w:szCs w:val="28"/>
          <w:lang w:val="en-US"/>
        </w:rPr>
        <w:t>của</w:t>
      </w:r>
      <w:proofErr w:type="spellEnd"/>
      <w:r w:rsidRPr="005F66A6">
        <w:rPr>
          <w:rFonts w:eastAsia="SimSun"/>
          <w:sz w:val="28"/>
          <w:szCs w:val="28"/>
          <w:lang w:val="en-US"/>
        </w:rPr>
        <w:t xml:space="preserve"> </w:t>
      </w:r>
      <w:proofErr w:type="spellStart"/>
      <w:r w:rsidRPr="005F66A6">
        <w:rPr>
          <w:rFonts w:eastAsia="SimSun"/>
          <w:sz w:val="28"/>
          <w:szCs w:val="28"/>
          <w:lang w:val="en-US"/>
        </w:rPr>
        <w:t>trường</w:t>
      </w:r>
      <w:proofErr w:type="spellEnd"/>
      <w:r w:rsidRPr="005F66A6">
        <w:rPr>
          <w:rFonts w:eastAsia="SimSun"/>
          <w:sz w:val="28"/>
          <w:szCs w:val="28"/>
          <w:lang w:val="en-US"/>
        </w:rPr>
        <w:t xml:space="preserve"> </w:t>
      </w:r>
      <w:proofErr w:type="spellStart"/>
      <w:r w:rsidRPr="005F66A6">
        <w:rPr>
          <w:rFonts w:eastAsia="SimSun"/>
          <w:sz w:val="28"/>
          <w:szCs w:val="28"/>
          <w:lang w:val="en-US"/>
        </w:rPr>
        <w:t>với</w:t>
      </w:r>
      <w:proofErr w:type="spellEnd"/>
      <w:r w:rsidRPr="005F66A6">
        <w:rPr>
          <w:rFonts w:eastAsia="SimSun"/>
          <w:sz w:val="28"/>
          <w:szCs w:val="28"/>
          <w:lang w:val="en-US"/>
        </w:rPr>
        <w:t xml:space="preserve"> </w:t>
      </w:r>
      <w:proofErr w:type="spellStart"/>
      <w:r w:rsidRPr="005F66A6">
        <w:rPr>
          <w:rFonts w:eastAsia="SimSun"/>
          <w:sz w:val="28"/>
          <w:szCs w:val="28"/>
          <w:lang w:val="en-US"/>
        </w:rPr>
        <w:t>những</w:t>
      </w:r>
      <w:proofErr w:type="spellEnd"/>
      <w:r w:rsidRPr="005F66A6">
        <w:rPr>
          <w:rFonts w:eastAsia="SimSun"/>
          <w:sz w:val="28"/>
          <w:szCs w:val="28"/>
          <w:lang w:val="en-US"/>
        </w:rPr>
        <w:t xml:space="preserve"> </w:t>
      </w:r>
      <w:proofErr w:type="spellStart"/>
      <w:r w:rsidRPr="005F66A6">
        <w:rPr>
          <w:rFonts w:eastAsia="SimSun"/>
          <w:sz w:val="28"/>
          <w:szCs w:val="28"/>
          <w:lang w:val="en-US"/>
        </w:rPr>
        <w:t>nhiệm</w:t>
      </w:r>
      <w:proofErr w:type="spellEnd"/>
      <w:r w:rsidRPr="005F66A6">
        <w:rPr>
          <w:rFonts w:eastAsia="SimSun"/>
          <w:sz w:val="28"/>
          <w:szCs w:val="28"/>
          <w:lang w:val="en-US"/>
        </w:rPr>
        <w:t xml:space="preserve"> </w:t>
      </w:r>
      <w:proofErr w:type="spellStart"/>
      <w:r w:rsidRPr="005F66A6">
        <w:rPr>
          <w:rFonts w:eastAsia="SimSun"/>
          <w:sz w:val="28"/>
          <w:szCs w:val="28"/>
          <w:lang w:val="en-US"/>
        </w:rPr>
        <w:t>vụ</w:t>
      </w:r>
      <w:proofErr w:type="spellEnd"/>
      <w:r w:rsidRPr="005F66A6">
        <w:rPr>
          <w:rFonts w:eastAsia="SimSun"/>
          <w:sz w:val="28"/>
          <w:szCs w:val="28"/>
          <w:lang w:val="en-US"/>
        </w:rPr>
        <w:t xml:space="preserve"> </w:t>
      </w:r>
      <w:proofErr w:type="spellStart"/>
      <w:r w:rsidRPr="005F66A6">
        <w:rPr>
          <w:rFonts w:eastAsia="SimSun"/>
          <w:sz w:val="28"/>
          <w:szCs w:val="28"/>
          <w:lang w:val="en-US"/>
        </w:rPr>
        <w:t>trọng</w:t>
      </w:r>
      <w:proofErr w:type="spellEnd"/>
      <w:r w:rsidRPr="005F66A6">
        <w:rPr>
          <w:rFonts w:eastAsia="SimSun"/>
          <w:sz w:val="28"/>
          <w:szCs w:val="28"/>
          <w:lang w:val="en-US"/>
        </w:rPr>
        <w:t xml:space="preserve"> </w:t>
      </w:r>
      <w:proofErr w:type="spellStart"/>
      <w:r w:rsidRPr="005F66A6">
        <w:rPr>
          <w:rFonts w:eastAsia="SimSun"/>
          <w:sz w:val="28"/>
          <w:szCs w:val="28"/>
          <w:lang w:val="en-US"/>
        </w:rPr>
        <w:t>tâm</w:t>
      </w:r>
      <w:proofErr w:type="spellEnd"/>
      <w:r w:rsidRPr="005F66A6">
        <w:rPr>
          <w:rFonts w:eastAsia="SimSun"/>
          <w:sz w:val="28"/>
          <w:szCs w:val="28"/>
          <w:lang w:val="en-US"/>
        </w:rPr>
        <w:t xml:space="preserve"> </w:t>
      </w:r>
      <w:proofErr w:type="spellStart"/>
      <w:r w:rsidRPr="005F66A6">
        <w:rPr>
          <w:rFonts w:eastAsia="SimSun"/>
          <w:sz w:val="28"/>
          <w:szCs w:val="28"/>
          <w:lang w:val="en-US"/>
        </w:rPr>
        <w:t>gồm</w:t>
      </w:r>
      <w:proofErr w:type="spellEnd"/>
      <w:r w:rsidRPr="005F66A6">
        <w:rPr>
          <w:rFonts w:eastAsia="SimSun"/>
          <w:sz w:val="28"/>
          <w:szCs w:val="28"/>
          <w:lang w:val="en-US"/>
        </w:rPr>
        <w:t>:</w:t>
      </w:r>
    </w:p>
    <w:p w14:paraId="42A7AE3D"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 xml:space="preserve">2.1. </w:t>
      </w:r>
      <w:proofErr w:type="spellStart"/>
      <w:r w:rsidRPr="005F66A6">
        <w:rPr>
          <w:rFonts w:eastAsia="SimSun"/>
          <w:sz w:val="28"/>
          <w:szCs w:val="28"/>
          <w:lang w:val="en-US"/>
        </w:rPr>
        <w:t>Quản</w:t>
      </w:r>
      <w:proofErr w:type="spellEnd"/>
      <w:r w:rsidRPr="005F66A6">
        <w:rPr>
          <w:rFonts w:eastAsia="SimSun"/>
          <w:sz w:val="28"/>
          <w:szCs w:val="28"/>
          <w:lang w:val="en-US"/>
        </w:rPr>
        <w:t xml:space="preserve"> </w:t>
      </w:r>
      <w:proofErr w:type="spellStart"/>
      <w:r w:rsidRPr="005F66A6">
        <w:rPr>
          <w:rFonts w:eastAsia="SimSun"/>
          <w:sz w:val="28"/>
          <w:szCs w:val="28"/>
          <w:lang w:val="en-US"/>
        </w:rPr>
        <w:t>lý</w:t>
      </w:r>
      <w:proofErr w:type="spellEnd"/>
      <w:r w:rsidRPr="005F66A6">
        <w:rPr>
          <w:rFonts w:eastAsia="SimSun"/>
          <w:sz w:val="28"/>
          <w:szCs w:val="28"/>
          <w:lang w:val="en-US"/>
        </w:rPr>
        <w:t xml:space="preserve">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en-US"/>
        </w:rPr>
        <w:t xml:space="preserve">, </w:t>
      </w:r>
      <w:proofErr w:type="spellStart"/>
      <w:r w:rsidRPr="005F66A6">
        <w:rPr>
          <w:rFonts w:eastAsia="SimSun"/>
          <w:sz w:val="28"/>
          <w:szCs w:val="28"/>
          <w:lang w:val="en-US"/>
        </w:rPr>
        <w:t>người</w:t>
      </w:r>
      <w:proofErr w:type="spellEnd"/>
      <w:r w:rsidRPr="005F66A6">
        <w:rPr>
          <w:rFonts w:eastAsia="SimSun"/>
          <w:sz w:val="28"/>
          <w:szCs w:val="28"/>
          <w:lang w:val="en-US"/>
        </w:rPr>
        <w:t xml:space="preserve"> </w:t>
      </w:r>
      <w:proofErr w:type="spellStart"/>
      <w:r w:rsidRPr="005F66A6">
        <w:rPr>
          <w:rFonts w:eastAsia="SimSun"/>
          <w:sz w:val="28"/>
          <w:szCs w:val="28"/>
          <w:lang w:val="en-US"/>
        </w:rPr>
        <w:t>lao</w:t>
      </w:r>
      <w:proofErr w:type="spellEnd"/>
      <w:r w:rsidRPr="005F66A6">
        <w:rPr>
          <w:rFonts w:eastAsia="SimSun"/>
          <w:sz w:val="28"/>
          <w:szCs w:val="28"/>
          <w:lang w:val="en-US"/>
        </w:rPr>
        <w:t xml:space="preserve"> </w:t>
      </w:r>
      <w:proofErr w:type="spellStart"/>
      <w:r w:rsidRPr="005F66A6">
        <w:rPr>
          <w:rFonts w:eastAsia="SimSun"/>
          <w:sz w:val="28"/>
          <w:szCs w:val="28"/>
          <w:lang w:val="en-US"/>
        </w:rPr>
        <w:t>động</w:t>
      </w:r>
      <w:proofErr w:type="spellEnd"/>
      <w:r w:rsidRPr="005F66A6">
        <w:rPr>
          <w:rFonts w:eastAsia="SimSun"/>
          <w:sz w:val="28"/>
          <w:szCs w:val="28"/>
          <w:lang w:val="en-US"/>
        </w:rPr>
        <w:t xml:space="preserve"> </w:t>
      </w:r>
      <w:proofErr w:type="spellStart"/>
      <w:r w:rsidRPr="005F66A6">
        <w:rPr>
          <w:rFonts w:eastAsia="SimSun"/>
          <w:sz w:val="28"/>
          <w:szCs w:val="28"/>
          <w:lang w:val="en-US"/>
        </w:rPr>
        <w:t>khác</w:t>
      </w:r>
      <w:proofErr w:type="spellEnd"/>
      <w:r w:rsidRPr="005F66A6">
        <w:rPr>
          <w:rFonts w:eastAsia="SimSun"/>
          <w:sz w:val="28"/>
          <w:szCs w:val="28"/>
          <w:lang w:val="en-US"/>
        </w:rPr>
        <w:t xml:space="preserve"> </w:t>
      </w:r>
      <w:proofErr w:type="spellStart"/>
      <w:r w:rsidRPr="005F66A6">
        <w:rPr>
          <w:rFonts w:eastAsia="SimSun"/>
          <w:sz w:val="28"/>
          <w:szCs w:val="28"/>
          <w:lang w:val="en-US"/>
        </w:rPr>
        <w:t>và</w:t>
      </w:r>
      <w:proofErr w:type="spellEnd"/>
      <w:r w:rsidRPr="005F66A6">
        <w:rPr>
          <w:rFonts w:eastAsia="SimSun"/>
          <w:sz w:val="28"/>
          <w:szCs w:val="28"/>
          <w:lang w:val="en-US"/>
        </w:rPr>
        <w:t xml:space="preserve"> </w:t>
      </w:r>
      <w:proofErr w:type="spellStart"/>
      <w:r w:rsidRPr="005F66A6">
        <w:rPr>
          <w:rFonts w:eastAsia="SimSun"/>
          <w:sz w:val="28"/>
          <w:szCs w:val="28"/>
          <w:lang w:val="en-US"/>
        </w:rPr>
        <w:t>người</w:t>
      </w:r>
      <w:proofErr w:type="spellEnd"/>
      <w:r w:rsidRPr="005F66A6">
        <w:rPr>
          <w:rFonts w:eastAsia="SimSun"/>
          <w:sz w:val="28"/>
          <w:szCs w:val="28"/>
          <w:lang w:val="en-US"/>
        </w:rPr>
        <w:t xml:space="preserve"> </w:t>
      </w:r>
      <w:proofErr w:type="spellStart"/>
      <w:r w:rsidRPr="005F66A6">
        <w:rPr>
          <w:rFonts w:eastAsia="SimSun"/>
          <w:sz w:val="28"/>
          <w:szCs w:val="28"/>
          <w:lang w:val="en-US"/>
        </w:rPr>
        <w:t>học</w:t>
      </w:r>
      <w:proofErr w:type="spellEnd"/>
      <w:r w:rsidRPr="005F66A6">
        <w:rPr>
          <w:rFonts w:eastAsia="SimSun"/>
          <w:sz w:val="28"/>
          <w:szCs w:val="28"/>
          <w:lang w:val="en-US"/>
        </w:rPr>
        <w:t xml:space="preserve"> </w:t>
      </w:r>
      <w:proofErr w:type="spellStart"/>
      <w:r w:rsidRPr="005F66A6">
        <w:rPr>
          <w:rFonts w:eastAsia="SimSun"/>
          <w:sz w:val="28"/>
          <w:szCs w:val="28"/>
          <w:lang w:val="en-US"/>
        </w:rPr>
        <w:t>thuộc</w:t>
      </w:r>
      <w:proofErr w:type="spellEnd"/>
      <w:r w:rsidRPr="005F66A6">
        <w:rPr>
          <w:rFonts w:eastAsia="SimSun"/>
          <w:sz w:val="28"/>
          <w:szCs w:val="28"/>
          <w:lang w:val="en-US"/>
        </w:rPr>
        <w:t xml:space="preserve"> </w:t>
      </w:r>
      <w:proofErr w:type="spellStart"/>
      <w:r w:rsidRPr="005F66A6">
        <w:rPr>
          <w:rFonts w:eastAsia="SimSun"/>
          <w:sz w:val="28"/>
          <w:szCs w:val="28"/>
          <w:lang w:val="en-US"/>
        </w:rPr>
        <w:t>Khoa</w:t>
      </w:r>
      <w:proofErr w:type="spellEnd"/>
      <w:r w:rsidRPr="005F66A6">
        <w:rPr>
          <w:rFonts w:eastAsia="SimSun"/>
          <w:sz w:val="28"/>
          <w:szCs w:val="28"/>
          <w:lang w:val="en-US"/>
        </w:rPr>
        <w:t xml:space="preserve"> </w:t>
      </w:r>
      <w:proofErr w:type="spellStart"/>
      <w:r w:rsidRPr="005F66A6">
        <w:rPr>
          <w:rFonts w:eastAsia="SimSun"/>
          <w:sz w:val="28"/>
          <w:szCs w:val="28"/>
          <w:lang w:val="en-US"/>
        </w:rPr>
        <w:t>theo</w:t>
      </w:r>
      <w:proofErr w:type="spellEnd"/>
      <w:r w:rsidRPr="005F66A6">
        <w:rPr>
          <w:rFonts w:eastAsia="SimSun"/>
          <w:sz w:val="28"/>
          <w:szCs w:val="28"/>
          <w:lang w:val="en-US"/>
        </w:rPr>
        <w:t xml:space="preserve"> </w:t>
      </w:r>
      <w:proofErr w:type="spellStart"/>
      <w:r w:rsidRPr="005F66A6">
        <w:rPr>
          <w:rFonts w:eastAsia="SimSun"/>
          <w:sz w:val="28"/>
          <w:szCs w:val="28"/>
          <w:lang w:val="en-US"/>
        </w:rPr>
        <w:t>phân</w:t>
      </w:r>
      <w:proofErr w:type="spellEnd"/>
      <w:r w:rsidRPr="005F66A6">
        <w:rPr>
          <w:rFonts w:eastAsia="SimSun"/>
          <w:sz w:val="28"/>
          <w:szCs w:val="28"/>
          <w:lang w:val="en-US"/>
        </w:rPr>
        <w:t xml:space="preserve"> </w:t>
      </w:r>
      <w:proofErr w:type="spellStart"/>
      <w:r w:rsidRPr="005F66A6">
        <w:rPr>
          <w:rFonts w:eastAsia="SimSun"/>
          <w:sz w:val="28"/>
          <w:szCs w:val="28"/>
          <w:lang w:val="en-US"/>
        </w:rPr>
        <w:t>cấp</w:t>
      </w:r>
      <w:proofErr w:type="spellEnd"/>
      <w:r w:rsidRPr="005F66A6">
        <w:rPr>
          <w:rFonts w:eastAsia="SimSun"/>
          <w:sz w:val="28"/>
          <w:szCs w:val="28"/>
          <w:lang w:val="en-US"/>
        </w:rPr>
        <w:t xml:space="preserve"> </w:t>
      </w:r>
      <w:proofErr w:type="spellStart"/>
      <w:r w:rsidRPr="005F66A6">
        <w:rPr>
          <w:rFonts w:eastAsia="SimSun"/>
          <w:sz w:val="28"/>
          <w:szCs w:val="28"/>
          <w:lang w:val="en-US"/>
        </w:rPr>
        <w:t>của</w:t>
      </w:r>
      <w:proofErr w:type="spellEnd"/>
      <w:r w:rsidRPr="005F66A6">
        <w:rPr>
          <w:rFonts w:eastAsia="SimSun"/>
          <w:sz w:val="28"/>
          <w:szCs w:val="28"/>
          <w:lang w:val="en-US"/>
        </w:rPr>
        <w:t xml:space="preserve"> </w:t>
      </w:r>
      <w:proofErr w:type="spellStart"/>
      <w:r w:rsidRPr="005F66A6">
        <w:rPr>
          <w:rFonts w:eastAsia="SimSun"/>
          <w:sz w:val="28"/>
          <w:szCs w:val="28"/>
          <w:lang w:val="en-US"/>
        </w:rPr>
        <w:t>Hiệu</w:t>
      </w:r>
      <w:proofErr w:type="spellEnd"/>
      <w:r w:rsidRPr="005F66A6">
        <w:rPr>
          <w:rFonts w:eastAsia="SimSun"/>
          <w:sz w:val="28"/>
          <w:szCs w:val="28"/>
          <w:lang w:val="en-US"/>
        </w:rPr>
        <w:t xml:space="preserve"> </w:t>
      </w:r>
      <w:proofErr w:type="spellStart"/>
      <w:r w:rsidRPr="005F66A6">
        <w:rPr>
          <w:rFonts w:eastAsia="SimSun"/>
          <w:sz w:val="28"/>
          <w:szCs w:val="28"/>
          <w:lang w:val="en-US"/>
        </w:rPr>
        <w:t>trưởng</w:t>
      </w:r>
      <w:proofErr w:type="spellEnd"/>
    </w:p>
    <w:p w14:paraId="35D41F3F" w14:textId="77777777"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en-US"/>
        </w:rPr>
        <w:t xml:space="preserve">2.2. </w:t>
      </w:r>
      <w:proofErr w:type="spellStart"/>
      <w:r w:rsidRPr="005F66A6">
        <w:rPr>
          <w:rFonts w:eastAsia="SimSun"/>
          <w:sz w:val="28"/>
          <w:szCs w:val="28"/>
          <w:lang w:val="en-US"/>
        </w:rPr>
        <w:t>Lập</w:t>
      </w:r>
      <w:proofErr w:type="spellEnd"/>
      <w:r w:rsidRPr="005F66A6">
        <w:rPr>
          <w:rFonts w:eastAsia="SimSun"/>
          <w:sz w:val="28"/>
          <w:szCs w:val="28"/>
          <w:lang w:val="en-US"/>
        </w:rPr>
        <w:t xml:space="preserve"> </w:t>
      </w:r>
      <w:proofErr w:type="spellStart"/>
      <w:r w:rsidRPr="005F66A6">
        <w:rPr>
          <w:rFonts w:eastAsia="SimSun"/>
          <w:sz w:val="28"/>
          <w:szCs w:val="28"/>
          <w:lang w:val="en-US"/>
        </w:rPr>
        <w:t>kế</w:t>
      </w:r>
      <w:proofErr w:type="spellEnd"/>
      <w:r w:rsidRPr="005F66A6">
        <w:rPr>
          <w:rFonts w:eastAsia="SimSun"/>
          <w:sz w:val="28"/>
          <w:szCs w:val="28"/>
          <w:lang w:val="en-US"/>
        </w:rPr>
        <w:t xml:space="preserve"> </w:t>
      </w:r>
      <w:proofErr w:type="spellStart"/>
      <w:r w:rsidRPr="005F66A6">
        <w:rPr>
          <w:rFonts w:eastAsia="SimSun"/>
          <w:sz w:val="28"/>
          <w:szCs w:val="28"/>
          <w:lang w:val="en-US"/>
        </w:rPr>
        <w:t>hoạch</w:t>
      </w:r>
      <w:proofErr w:type="spellEnd"/>
      <w:r w:rsidRPr="005F66A6">
        <w:rPr>
          <w:rFonts w:eastAsia="SimSun"/>
          <w:sz w:val="28"/>
          <w:szCs w:val="28"/>
          <w:lang w:val="en-US"/>
        </w:rPr>
        <w:t xml:space="preserve"> </w:t>
      </w:r>
      <w:proofErr w:type="spellStart"/>
      <w:r w:rsidRPr="005F66A6">
        <w:rPr>
          <w:rFonts w:eastAsia="SimSun"/>
          <w:sz w:val="28"/>
          <w:szCs w:val="28"/>
          <w:lang w:val="en-US"/>
        </w:rPr>
        <w:t>và</w:t>
      </w:r>
      <w:proofErr w:type="spellEnd"/>
      <w:r w:rsidRPr="005F66A6">
        <w:rPr>
          <w:rFonts w:eastAsia="SimSun"/>
          <w:sz w:val="28"/>
          <w:szCs w:val="28"/>
          <w:lang w:val="en-US"/>
        </w:rPr>
        <w:t xml:space="preserve"> </w:t>
      </w:r>
      <w:proofErr w:type="spellStart"/>
      <w:r w:rsidRPr="005F66A6">
        <w:rPr>
          <w:rFonts w:eastAsia="SimSun"/>
          <w:sz w:val="28"/>
          <w:szCs w:val="28"/>
          <w:lang w:val="en-US"/>
        </w:rPr>
        <w:t>tổ</w:t>
      </w:r>
      <w:proofErr w:type="spellEnd"/>
      <w:r w:rsidRPr="005F66A6">
        <w:rPr>
          <w:rFonts w:eastAsia="SimSun"/>
          <w:sz w:val="28"/>
          <w:szCs w:val="28"/>
          <w:lang w:val="en-US"/>
        </w:rPr>
        <w:t xml:space="preserve"> </w:t>
      </w:r>
      <w:proofErr w:type="spellStart"/>
      <w:r w:rsidRPr="005F66A6">
        <w:rPr>
          <w:rFonts w:eastAsia="SimSun"/>
          <w:sz w:val="28"/>
          <w:szCs w:val="28"/>
          <w:lang w:val="en-US"/>
        </w:rPr>
        <w:t>chức</w:t>
      </w:r>
      <w:proofErr w:type="spellEnd"/>
      <w:r w:rsidRPr="005F66A6">
        <w:rPr>
          <w:rFonts w:eastAsia="SimSun"/>
          <w:sz w:val="28"/>
          <w:szCs w:val="28"/>
          <w:lang w:val="en-US"/>
        </w:rPr>
        <w:t xml:space="preserve"> </w:t>
      </w:r>
      <w:proofErr w:type="spellStart"/>
      <w:r w:rsidRPr="005F66A6">
        <w:rPr>
          <w:rFonts w:eastAsia="SimSun"/>
          <w:sz w:val="28"/>
          <w:szCs w:val="28"/>
          <w:lang w:val="en-US"/>
        </w:rPr>
        <w:t>thực</w:t>
      </w:r>
      <w:proofErr w:type="spellEnd"/>
      <w:r w:rsidRPr="005F66A6">
        <w:rPr>
          <w:rFonts w:eastAsia="SimSun"/>
          <w:sz w:val="28"/>
          <w:szCs w:val="28"/>
          <w:lang w:val="en-US"/>
        </w:rPr>
        <w:t xml:space="preserve"> </w:t>
      </w:r>
      <w:proofErr w:type="spellStart"/>
      <w:r w:rsidRPr="005F66A6">
        <w:rPr>
          <w:rFonts w:eastAsia="SimSun"/>
          <w:sz w:val="28"/>
          <w:szCs w:val="28"/>
          <w:lang w:val="en-US"/>
        </w:rPr>
        <w:t>hiện</w:t>
      </w:r>
      <w:proofErr w:type="spellEnd"/>
      <w:r w:rsidRPr="005F66A6">
        <w:rPr>
          <w:rFonts w:eastAsia="SimSun"/>
          <w:sz w:val="28"/>
          <w:szCs w:val="28"/>
          <w:lang w:val="en-US"/>
        </w:rPr>
        <w:t xml:space="preserve"> </w:t>
      </w:r>
      <w:proofErr w:type="spellStart"/>
      <w:r w:rsidRPr="005F66A6">
        <w:rPr>
          <w:rFonts w:eastAsia="SimSun"/>
          <w:sz w:val="28"/>
          <w:szCs w:val="28"/>
          <w:lang w:val="en-US"/>
        </w:rPr>
        <w:t>các</w:t>
      </w:r>
      <w:proofErr w:type="spellEnd"/>
      <w:r w:rsidRPr="005F66A6">
        <w:rPr>
          <w:rFonts w:eastAsia="SimSun"/>
          <w:sz w:val="28"/>
          <w:szCs w:val="28"/>
          <w:lang w:val="en-US"/>
        </w:rPr>
        <w:t xml:space="preserve"> </w:t>
      </w:r>
      <w:proofErr w:type="spellStart"/>
      <w:r w:rsidRPr="005F66A6">
        <w:rPr>
          <w:rFonts w:eastAsia="SimSun"/>
          <w:sz w:val="28"/>
          <w:szCs w:val="28"/>
          <w:lang w:val="en-US"/>
        </w:rPr>
        <w:t>hoạt</w:t>
      </w:r>
      <w:proofErr w:type="spellEnd"/>
      <w:r w:rsidRPr="005F66A6">
        <w:rPr>
          <w:rFonts w:eastAsia="SimSun"/>
          <w:sz w:val="28"/>
          <w:szCs w:val="28"/>
          <w:lang w:val="en-US"/>
        </w:rPr>
        <w:t xml:space="preserve"> </w:t>
      </w:r>
      <w:proofErr w:type="spellStart"/>
      <w:r w:rsidRPr="005F66A6">
        <w:rPr>
          <w:rFonts w:eastAsia="SimSun"/>
          <w:sz w:val="28"/>
          <w:szCs w:val="28"/>
          <w:lang w:val="en-US"/>
        </w:rPr>
        <w:t>động</w:t>
      </w:r>
      <w:proofErr w:type="spellEnd"/>
      <w:r w:rsidRPr="005F66A6">
        <w:rPr>
          <w:rFonts w:eastAsia="SimSun"/>
          <w:sz w:val="28"/>
          <w:szCs w:val="28"/>
          <w:lang w:val="en-US"/>
        </w:rPr>
        <w:t xml:space="preserve"> </w:t>
      </w:r>
      <w:proofErr w:type="spellStart"/>
      <w:r w:rsidRPr="005F66A6">
        <w:rPr>
          <w:rFonts w:eastAsia="SimSun"/>
          <w:sz w:val="28"/>
          <w:szCs w:val="28"/>
          <w:lang w:val="en-US"/>
        </w:rPr>
        <w:t>giáo</w:t>
      </w:r>
      <w:proofErr w:type="spellEnd"/>
      <w:r w:rsidRPr="005F66A6">
        <w:rPr>
          <w:rFonts w:eastAsia="SimSun"/>
          <w:sz w:val="28"/>
          <w:szCs w:val="28"/>
          <w:lang w:val="en-US"/>
        </w:rPr>
        <w:t xml:space="preserve"> </w:t>
      </w:r>
      <w:proofErr w:type="spellStart"/>
      <w:r w:rsidRPr="005F66A6">
        <w:rPr>
          <w:rFonts w:eastAsia="SimSun"/>
          <w:sz w:val="28"/>
          <w:szCs w:val="28"/>
          <w:lang w:val="en-US"/>
        </w:rPr>
        <w:t>dục</w:t>
      </w:r>
      <w:proofErr w:type="spellEnd"/>
      <w:r w:rsidRPr="005F66A6">
        <w:rPr>
          <w:rFonts w:eastAsia="SimSun"/>
          <w:sz w:val="28"/>
          <w:szCs w:val="28"/>
          <w:lang w:val="en-US"/>
        </w:rPr>
        <w:t xml:space="preserve"> </w:t>
      </w:r>
      <w:proofErr w:type="spellStart"/>
      <w:r w:rsidRPr="005F66A6">
        <w:rPr>
          <w:rFonts w:eastAsia="SimSun"/>
          <w:sz w:val="28"/>
          <w:szCs w:val="28"/>
          <w:lang w:val="en-US"/>
        </w:rPr>
        <w:t>đào</w:t>
      </w:r>
      <w:proofErr w:type="spellEnd"/>
      <w:r w:rsidRPr="005F66A6">
        <w:rPr>
          <w:rFonts w:eastAsia="SimSun"/>
          <w:sz w:val="28"/>
          <w:szCs w:val="28"/>
          <w:lang w:val="en-US"/>
        </w:rPr>
        <w:t xml:space="preserve"> </w:t>
      </w:r>
      <w:proofErr w:type="spellStart"/>
      <w:r w:rsidRPr="005F66A6">
        <w:rPr>
          <w:rFonts w:eastAsia="SimSun"/>
          <w:sz w:val="28"/>
          <w:szCs w:val="28"/>
          <w:lang w:val="en-US"/>
        </w:rPr>
        <w:t>tạo</w:t>
      </w:r>
      <w:proofErr w:type="spellEnd"/>
      <w:r w:rsidRPr="005F66A6">
        <w:rPr>
          <w:rFonts w:eastAsia="SimSun"/>
          <w:sz w:val="28"/>
          <w:szCs w:val="28"/>
          <w:lang w:val="en-US"/>
        </w:rPr>
        <w:t xml:space="preserve"> </w:t>
      </w:r>
      <w:proofErr w:type="spellStart"/>
      <w:r w:rsidRPr="005F66A6">
        <w:rPr>
          <w:rFonts w:eastAsia="SimSun"/>
          <w:sz w:val="28"/>
          <w:szCs w:val="28"/>
          <w:lang w:val="en-US"/>
        </w:rPr>
        <w:t>theo</w:t>
      </w:r>
      <w:proofErr w:type="spellEnd"/>
      <w:r w:rsidRPr="005F66A6">
        <w:rPr>
          <w:rFonts w:eastAsia="SimSun"/>
          <w:sz w:val="28"/>
          <w:szCs w:val="28"/>
          <w:lang w:val="en-US"/>
        </w:rPr>
        <w:t xml:space="preserve"> </w:t>
      </w:r>
      <w:proofErr w:type="spellStart"/>
      <w:r w:rsidRPr="005F66A6">
        <w:rPr>
          <w:rFonts w:eastAsia="SimSun"/>
          <w:sz w:val="28"/>
          <w:szCs w:val="28"/>
          <w:lang w:val="en-US"/>
        </w:rPr>
        <w:t>kế</w:t>
      </w:r>
      <w:proofErr w:type="spellEnd"/>
      <w:r w:rsidRPr="005F66A6">
        <w:rPr>
          <w:rFonts w:eastAsia="SimSun"/>
          <w:sz w:val="28"/>
          <w:szCs w:val="28"/>
          <w:lang w:val="en-US"/>
        </w:rPr>
        <w:t xml:space="preserve"> </w:t>
      </w:r>
      <w:proofErr w:type="spellStart"/>
      <w:r w:rsidRPr="005F66A6">
        <w:rPr>
          <w:rFonts w:eastAsia="SimSun"/>
          <w:sz w:val="28"/>
          <w:szCs w:val="28"/>
          <w:lang w:val="en-US"/>
        </w:rPr>
        <w:t>hoạch</w:t>
      </w:r>
      <w:proofErr w:type="spellEnd"/>
      <w:r w:rsidRPr="005F66A6">
        <w:rPr>
          <w:rFonts w:eastAsia="SimSun"/>
          <w:sz w:val="28"/>
          <w:szCs w:val="28"/>
          <w:lang w:val="en-US"/>
        </w:rPr>
        <w:t xml:space="preserve"> </w:t>
      </w:r>
      <w:proofErr w:type="spellStart"/>
      <w:r w:rsidRPr="005F66A6">
        <w:rPr>
          <w:rFonts w:eastAsia="SimSun"/>
          <w:sz w:val="28"/>
          <w:szCs w:val="28"/>
          <w:lang w:val="en-US"/>
        </w:rPr>
        <w:t>của</w:t>
      </w:r>
      <w:proofErr w:type="spellEnd"/>
      <w:r w:rsidRPr="005F66A6">
        <w:rPr>
          <w:rFonts w:eastAsia="SimSun"/>
          <w:sz w:val="28"/>
          <w:szCs w:val="28"/>
          <w:lang w:val="en-US"/>
        </w:rPr>
        <w:t xml:space="preserve"> </w:t>
      </w:r>
      <w:proofErr w:type="spellStart"/>
      <w:r w:rsidRPr="005F66A6">
        <w:rPr>
          <w:rFonts w:eastAsia="SimSun"/>
          <w:sz w:val="28"/>
          <w:szCs w:val="28"/>
          <w:lang w:val="en-US"/>
        </w:rPr>
        <w:t>Trường</w:t>
      </w:r>
      <w:proofErr w:type="spellEnd"/>
      <w:r w:rsidRPr="005F66A6">
        <w:rPr>
          <w:rFonts w:eastAsia="SimSun"/>
          <w:sz w:val="28"/>
          <w:szCs w:val="28"/>
          <w:lang w:val="en-US"/>
        </w:rPr>
        <w:t>.</w:t>
      </w:r>
    </w:p>
    <w:p w14:paraId="25BF797F" w14:textId="7608C4B5" w:rsidR="00360026" w:rsidRPr="005F66A6" w:rsidRDefault="00360026" w:rsidP="000E4778">
      <w:pPr>
        <w:widowControl/>
        <w:autoSpaceDE/>
        <w:autoSpaceDN/>
        <w:spacing w:line="276" w:lineRule="auto"/>
        <w:ind w:firstLine="720"/>
        <w:jc w:val="both"/>
        <w:rPr>
          <w:rFonts w:eastAsia="SimSun"/>
          <w:sz w:val="28"/>
          <w:szCs w:val="28"/>
          <w:lang w:val="en-US"/>
        </w:rPr>
      </w:pPr>
      <w:r w:rsidRPr="005F66A6">
        <w:rPr>
          <w:rFonts w:eastAsia="SimSun"/>
          <w:sz w:val="28"/>
          <w:szCs w:val="28"/>
          <w:lang w:val="nl-NL"/>
        </w:rPr>
        <w:t>Cán bộ quản lý của khoa bao gồm: 01 Trưởng khoa</w:t>
      </w:r>
      <w:r w:rsidRPr="005F66A6">
        <w:rPr>
          <w:rFonts w:eastAsia="SimSun"/>
          <w:sz w:val="28"/>
          <w:szCs w:val="28"/>
          <w:lang w:val="en-US"/>
        </w:rPr>
        <w:t xml:space="preserve"> </w:t>
      </w:r>
      <w:r w:rsidRPr="005F66A6">
        <w:rPr>
          <w:rFonts w:eastAsia="Calibri"/>
          <w:b/>
          <w:i/>
          <w:sz w:val="28"/>
          <w:szCs w:val="28"/>
          <w:lang w:val="vi-VN"/>
        </w:rPr>
        <w:t>(</w:t>
      </w:r>
      <w:r w:rsidRPr="005F66A6">
        <w:rPr>
          <w:rFonts w:eastAsia="SimSun"/>
          <w:bCs/>
          <w:i/>
          <w:color w:val="C00000"/>
          <w:sz w:val="28"/>
          <w:szCs w:val="28"/>
          <w:lang w:val="nl-NL"/>
        </w:rPr>
        <w:t xml:space="preserve">3.1.02 - Danh sách trích ngang đội ngũ viên chức, nhân viên Khoa </w:t>
      </w:r>
      <w:proofErr w:type="spellStart"/>
      <w:r w:rsidRPr="005F66A6">
        <w:rPr>
          <w:rFonts w:eastAsia="SimSun"/>
          <w:bCs/>
          <w:i/>
          <w:color w:val="C00000"/>
          <w:sz w:val="28"/>
          <w:szCs w:val="28"/>
          <w:lang w:val="en-US"/>
        </w:rPr>
        <w:t>Công</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nghệ</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chế</w:t>
      </w:r>
      <w:proofErr w:type="spellEnd"/>
      <w:r w:rsidRPr="005F66A6">
        <w:rPr>
          <w:rFonts w:eastAsia="SimSun"/>
          <w:bCs/>
          <w:i/>
          <w:color w:val="C00000"/>
          <w:sz w:val="28"/>
          <w:szCs w:val="28"/>
          <w:lang w:val="en-US"/>
        </w:rPr>
        <w:t xml:space="preserve"> </w:t>
      </w:r>
      <w:proofErr w:type="spellStart"/>
      <w:r w:rsidRPr="005F66A6">
        <w:rPr>
          <w:rFonts w:eastAsia="SimSun"/>
          <w:bCs/>
          <w:i/>
          <w:color w:val="C00000"/>
          <w:sz w:val="28"/>
          <w:szCs w:val="28"/>
          <w:lang w:val="en-US"/>
        </w:rPr>
        <w:t>biến</w:t>
      </w:r>
      <w:proofErr w:type="spellEnd"/>
      <w:r w:rsidRPr="005F66A6">
        <w:rPr>
          <w:rFonts w:eastAsia="SimSun"/>
          <w:bCs/>
          <w:i/>
          <w:color w:val="C00000"/>
          <w:sz w:val="28"/>
          <w:szCs w:val="28"/>
          <w:lang w:val="en-US"/>
        </w:rPr>
        <w:t xml:space="preserve"> </w:t>
      </w:r>
      <w:r w:rsidRPr="005F66A6">
        <w:rPr>
          <w:rFonts w:eastAsia="SimSun"/>
          <w:bCs/>
          <w:i/>
          <w:color w:val="C00000"/>
          <w:sz w:val="28"/>
          <w:szCs w:val="28"/>
          <w:lang w:val="nl-NL"/>
        </w:rPr>
        <w:t xml:space="preserve">năm </w:t>
      </w:r>
      <w:r w:rsidR="008E5315">
        <w:rPr>
          <w:rFonts w:eastAsia="SimSun"/>
          <w:bCs/>
          <w:i/>
          <w:color w:val="C00000"/>
          <w:sz w:val="28"/>
          <w:szCs w:val="28"/>
          <w:lang w:val="en-US"/>
        </w:rPr>
        <w:t>2020</w:t>
      </w:r>
      <w:r w:rsidRPr="005F66A6">
        <w:rPr>
          <w:rFonts w:eastAsia="SimSun"/>
          <w:b/>
          <w:i/>
          <w:sz w:val="28"/>
          <w:szCs w:val="28"/>
          <w:lang w:val="vi-VN"/>
        </w:rPr>
        <w:t>)</w:t>
      </w:r>
    </w:p>
    <w:p w14:paraId="3DA4CD29" w14:textId="77777777" w:rsidR="00360026" w:rsidRPr="005F66A6" w:rsidRDefault="00360026" w:rsidP="000E4778">
      <w:pPr>
        <w:widowControl/>
        <w:autoSpaceDE/>
        <w:autoSpaceDN/>
        <w:spacing w:line="276" w:lineRule="auto"/>
        <w:ind w:firstLine="720"/>
        <w:jc w:val="both"/>
        <w:rPr>
          <w:rFonts w:eastAsia="SimSun"/>
          <w:sz w:val="28"/>
          <w:szCs w:val="28"/>
          <w:lang w:val="nl-NL"/>
        </w:rPr>
      </w:pPr>
      <w:r w:rsidRPr="005F66A6">
        <w:rPr>
          <w:rFonts w:eastAsia="SimSun"/>
          <w:sz w:val="28"/>
          <w:szCs w:val="28"/>
          <w:lang w:val="nl-NL"/>
        </w:rPr>
        <w:t xml:space="preserve">Tính tháng 8 năm 2021, khoa </w:t>
      </w:r>
      <w:proofErr w:type="spellStart"/>
      <w:r w:rsidRPr="005F66A6">
        <w:rPr>
          <w:rFonts w:eastAsia="SimSun"/>
          <w:sz w:val="28"/>
          <w:szCs w:val="28"/>
          <w:lang w:val="en-US"/>
        </w:rPr>
        <w:t>Công</w:t>
      </w:r>
      <w:proofErr w:type="spellEnd"/>
      <w:r w:rsidRPr="005F66A6">
        <w:rPr>
          <w:rFonts w:eastAsia="SimSun"/>
          <w:sz w:val="28"/>
          <w:szCs w:val="28"/>
          <w:lang w:val="en-US"/>
        </w:rPr>
        <w:t xml:space="preserve"> </w:t>
      </w:r>
      <w:proofErr w:type="spellStart"/>
      <w:r w:rsidRPr="005F66A6">
        <w:rPr>
          <w:rFonts w:eastAsia="SimSun"/>
          <w:sz w:val="28"/>
          <w:szCs w:val="28"/>
          <w:lang w:val="en-US"/>
        </w:rPr>
        <w:t>nghệ</w:t>
      </w:r>
      <w:proofErr w:type="spellEnd"/>
      <w:r w:rsidRPr="005F66A6">
        <w:rPr>
          <w:rFonts w:eastAsia="SimSun"/>
          <w:sz w:val="28"/>
          <w:szCs w:val="28"/>
          <w:lang w:val="en-US"/>
        </w:rPr>
        <w:t xml:space="preserve"> </w:t>
      </w:r>
      <w:proofErr w:type="spellStart"/>
      <w:r w:rsidRPr="005F66A6">
        <w:rPr>
          <w:rFonts w:eastAsia="SimSun"/>
          <w:sz w:val="28"/>
          <w:szCs w:val="28"/>
          <w:lang w:val="en-US"/>
        </w:rPr>
        <w:t>chế</w:t>
      </w:r>
      <w:proofErr w:type="spellEnd"/>
      <w:r w:rsidRPr="005F66A6">
        <w:rPr>
          <w:rFonts w:eastAsia="SimSun"/>
          <w:sz w:val="28"/>
          <w:szCs w:val="28"/>
          <w:lang w:val="en-US"/>
        </w:rPr>
        <w:t xml:space="preserve"> </w:t>
      </w:r>
      <w:proofErr w:type="spellStart"/>
      <w:r w:rsidRPr="005F66A6">
        <w:rPr>
          <w:rFonts w:eastAsia="SimSun"/>
          <w:sz w:val="28"/>
          <w:szCs w:val="28"/>
          <w:lang w:val="en-US"/>
        </w:rPr>
        <w:t>biến</w:t>
      </w:r>
      <w:proofErr w:type="spellEnd"/>
      <w:r w:rsidRPr="005F66A6">
        <w:rPr>
          <w:rFonts w:eastAsia="SimSun"/>
          <w:sz w:val="28"/>
          <w:szCs w:val="28"/>
          <w:lang w:val="en-US"/>
        </w:rPr>
        <w:t xml:space="preserve"> </w:t>
      </w:r>
      <w:r w:rsidRPr="005F66A6">
        <w:rPr>
          <w:rFonts w:eastAsia="SimSun"/>
          <w:sz w:val="28"/>
          <w:szCs w:val="28"/>
          <w:lang w:val="nl-NL"/>
        </w:rPr>
        <w:t>có 0</w:t>
      </w:r>
      <w:r w:rsidRPr="005F66A6">
        <w:rPr>
          <w:rFonts w:eastAsia="SimSun"/>
          <w:sz w:val="28"/>
          <w:szCs w:val="28"/>
          <w:lang w:val="en-US"/>
        </w:rPr>
        <w:t>1</w:t>
      </w:r>
      <w:r w:rsidRPr="005F66A6">
        <w:rPr>
          <w:rFonts w:eastAsia="SimSun"/>
          <w:sz w:val="28"/>
          <w:szCs w:val="28"/>
          <w:lang w:val="nl-NL"/>
        </w:rPr>
        <w:t xml:space="preserve"> cán bộ quản lý</w:t>
      </w:r>
      <w:r w:rsidRPr="005F66A6">
        <w:rPr>
          <w:rFonts w:eastAsia="SimSun"/>
          <w:sz w:val="28"/>
          <w:szCs w:val="28"/>
          <w:lang w:val="en-US"/>
        </w:rPr>
        <w:t xml:space="preserve"> </w:t>
      </w:r>
      <w:r w:rsidRPr="005F66A6">
        <w:rPr>
          <w:rFonts w:eastAsia="SimSun"/>
          <w:sz w:val="28"/>
          <w:szCs w:val="28"/>
          <w:lang w:val="nl-NL"/>
        </w:rPr>
        <w:t xml:space="preserve">chiếm </w:t>
      </w:r>
      <w:r w:rsidRPr="005F66A6">
        <w:rPr>
          <w:rFonts w:eastAsia="SimSun"/>
          <w:sz w:val="28"/>
          <w:szCs w:val="28"/>
          <w:lang w:val="en-US"/>
        </w:rPr>
        <w:t>12.5</w:t>
      </w:r>
      <w:r w:rsidRPr="005F66A6">
        <w:rPr>
          <w:rFonts w:eastAsia="SimSun"/>
          <w:sz w:val="28"/>
          <w:szCs w:val="28"/>
          <w:lang w:val="vi-VN"/>
        </w:rPr>
        <w:t xml:space="preserve">% </w:t>
      </w:r>
      <w:r w:rsidRPr="005F66A6">
        <w:rPr>
          <w:rFonts w:eastAsia="SimSun"/>
          <w:sz w:val="28"/>
          <w:szCs w:val="28"/>
          <w:lang w:val="nl-NL"/>
        </w:rPr>
        <w:t xml:space="preserve">trong tổng </w:t>
      </w:r>
      <w:proofErr w:type="spellStart"/>
      <w:r w:rsidRPr="005F66A6">
        <w:rPr>
          <w:rFonts w:eastAsia="SimSun"/>
          <w:sz w:val="28"/>
          <w:szCs w:val="28"/>
          <w:lang w:val="en-US"/>
        </w:rPr>
        <w:t>giảng</w:t>
      </w:r>
      <w:proofErr w:type="spellEnd"/>
      <w:r w:rsidRPr="005F66A6">
        <w:rPr>
          <w:rFonts w:eastAsia="SimSun"/>
          <w:sz w:val="28"/>
          <w:szCs w:val="28"/>
          <w:lang w:val="en-US"/>
        </w:rPr>
        <w:t xml:space="preserve"> </w:t>
      </w:r>
      <w:proofErr w:type="spellStart"/>
      <w:r w:rsidRPr="005F66A6">
        <w:rPr>
          <w:rFonts w:eastAsia="SimSun"/>
          <w:sz w:val="28"/>
          <w:szCs w:val="28"/>
          <w:lang w:val="en-US"/>
        </w:rPr>
        <w:t>viên</w:t>
      </w:r>
      <w:proofErr w:type="spellEnd"/>
      <w:r w:rsidRPr="005F66A6">
        <w:rPr>
          <w:rFonts w:eastAsia="SimSun"/>
          <w:sz w:val="28"/>
          <w:szCs w:val="28"/>
          <w:lang w:val="nl-NL"/>
        </w:rPr>
        <w:t xml:space="preserve"> của khoa. </w:t>
      </w:r>
      <w:proofErr w:type="spellStart"/>
      <w:r w:rsidRPr="005F66A6">
        <w:rPr>
          <w:rFonts w:eastAsia="SimSun"/>
          <w:sz w:val="28"/>
          <w:szCs w:val="28"/>
          <w:lang w:val="en-US"/>
        </w:rPr>
        <w:t>Đặc</w:t>
      </w:r>
      <w:proofErr w:type="spellEnd"/>
      <w:r w:rsidRPr="005F66A6">
        <w:rPr>
          <w:rFonts w:eastAsia="SimSun"/>
          <w:sz w:val="28"/>
          <w:szCs w:val="28"/>
          <w:lang w:val="en-US"/>
        </w:rPr>
        <w:t xml:space="preserve"> </w:t>
      </w:r>
      <w:proofErr w:type="spellStart"/>
      <w:r w:rsidRPr="005F66A6">
        <w:rPr>
          <w:rFonts w:eastAsia="SimSun"/>
          <w:sz w:val="28"/>
          <w:szCs w:val="28"/>
          <w:lang w:val="en-US"/>
        </w:rPr>
        <w:t>biệt</w:t>
      </w:r>
      <w:proofErr w:type="spellEnd"/>
      <w:r w:rsidRPr="005F66A6">
        <w:rPr>
          <w:rFonts w:eastAsia="SimSun"/>
          <w:sz w:val="28"/>
          <w:szCs w:val="28"/>
          <w:lang w:val="nl-NL"/>
        </w:rPr>
        <w:t>, cán bộ quản lý</w:t>
      </w:r>
      <w:r w:rsidRPr="005F66A6">
        <w:rPr>
          <w:rFonts w:eastAsia="SimSun"/>
          <w:sz w:val="28"/>
          <w:szCs w:val="28"/>
          <w:lang w:val="en-US"/>
        </w:rPr>
        <w:t xml:space="preserve"> </w:t>
      </w:r>
      <w:proofErr w:type="spellStart"/>
      <w:r w:rsidRPr="005F66A6">
        <w:rPr>
          <w:rFonts w:eastAsia="SimSun"/>
          <w:sz w:val="28"/>
          <w:szCs w:val="28"/>
          <w:lang w:val="en-US"/>
        </w:rPr>
        <w:t>cũng</w:t>
      </w:r>
      <w:proofErr w:type="spellEnd"/>
      <w:r w:rsidRPr="005F66A6">
        <w:rPr>
          <w:rFonts w:eastAsia="SimSun"/>
          <w:sz w:val="28"/>
          <w:szCs w:val="28"/>
          <w:lang w:val="nl-NL"/>
        </w:rPr>
        <w:t xml:space="preserve"> là Đảng viên Đảng Cộng sản. </w:t>
      </w:r>
    </w:p>
    <w:p w14:paraId="765F776E" w14:textId="77777777" w:rsidR="00360026" w:rsidRPr="005F66A6" w:rsidRDefault="00360026" w:rsidP="000E4778">
      <w:pPr>
        <w:widowControl/>
        <w:autoSpaceDE/>
        <w:autoSpaceDN/>
        <w:spacing w:line="276" w:lineRule="auto"/>
        <w:ind w:firstLine="720"/>
        <w:jc w:val="both"/>
        <w:rPr>
          <w:rFonts w:eastAsia="SimSun"/>
          <w:sz w:val="28"/>
          <w:szCs w:val="28"/>
          <w:lang w:val="nl-NL"/>
        </w:rPr>
      </w:pPr>
      <w:r w:rsidRPr="005F66A6">
        <w:rPr>
          <w:rFonts w:eastAsia="SimSun"/>
          <w:sz w:val="28"/>
          <w:szCs w:val="28"/>
          <w:lang w:val="nl-NL"/>
        </w:rPr>
        <w:t xml:space="preserve">Bảng kê trình độ và chính trị của cán bộ quản lý khoa </w:t>
      </w:r>
      <w:proofErr w:type="spellStart"/>
      <w:r w:rsidRPr="005F66A6">
        <w:rPr>
          <w:rFonts w:eastAsia="SimSun"/>
          <w:sz w:val="28"/>
          <w:szCs w:val="28"/>
          <w:lang w:val="en-US"/>
        </w:rPr>
        <w:t>Công</w:t>
      </w:r>
      <w:proofErr w:type="spellEnd"/>
      <w:r w:rsidRPr="005F66A6">
        <w:rPr>
          <w:rFonts w:eastAsia="SimSun"/>
          <w:sz w:val="28"/>
          <w:szCs w:val="28"/>
          <w:lang w:val="en-US"/>
        </w:rPr>
        <w:t xml:space="preserve"> </w:t>
      </w:r>
      <w:proofErr w:type="spellStart"/>
      <w:r w:rsidRPr="005F66A6">
        <w:rPr>
          <w:rFonts w:eastAsia="SimSun"/>
          <w:sz w:val="28"/>
          <w:szCs w:val="28"/>
          <w:lang w:val="en-US"/>
        </w:rPr>
        <w:t>nghệ</w:t>
      </w:r>
      <w:proofErr w:type="spellEnd"/>
      <w:r w:rsidRPr="005F66A6">
        <w:rPr>
          <w:rFonts w:eastAsia="SimSun"/>
          <w:sz w:val="28"/>
          <w:szCs w:val="28"/>
          <w:lang w:val="en-US"/>
        </w:rPr>
        <w:t xml:space="preserve"> </w:t>
      </w:r>
      <w:proofErr w:type="spellStart"/>
      <w:r w:rsidRPr="005F66A6">
        <w:rPr>
          <w:rFonts w:eastAsia="SimSun"/>
          <w:sz w:val="28"/>
          <w:szCs w:val="28"/>
          <w:lang w:val="en-US"/>
        </w:rPr>
        <w:t>chế</w:t>
      </w:r>
      <w:proofErr w:type="spellEnd"/>
      <w:r w:rsidRPr="005F66A6">
        <w:rPr>
          <w:rFonts w:eastAsia="SimSun"/>
          <w:sz w:val="28"/>
          <w:szCs w:val="28"/>
          <w:lang w:val="en-US"/>
        </w:rPr>
        <w:t xml:space="preserve"> </w:t>
      </w:r>
      <w:proofErr w:type="spellStart"/>
      <w:r w:rsidRPr="005F66A6">
        <w:rPr>
          <w:rFonts w:eastAsia="SimSun"/>
          <w:sz w:val="28"/>
          <w:szCs w:val="28"/>
          <w:lang w:val="en-US"/>
        </w:rPr>
        <w:t>biến</w:t>
      </w:r>
      <w:proofErr w:type="spellEnd"/>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2"/>
        <w:gridCol w:w="924"/>
        <w:gridCol w:w="1946"/>
        <w:gridCol w:w="1024"/>
        <w:gridCol w:w="1145"/>
        <w:gridCol w:w="1078"/>
        <w:gridCol w:w="1022"/>
      </w:tblGrid>
      <w:tr w:rsidR="00360026" w:rsidRPr="00360026" w14:paraId="70041A77" w14:textId="77777777" w:rsidTr="00180B8D">
        <w:tc>
          <w:tcPr>
            <w:tcW w:w="1862" w:type="dxa"/>
            <w:vAlign w:val="center"/>
          </w:tcPr>
          <w:p w14:paraId="4775B97C" w14:textId="77777777" w:rsidR="00360026" w:rsidRPr="00360026" w:rsidRDefault="00360026" w:rsidP="000E4778">
            <w:pPr>
              <w:widowControl/>
              <w:autoSpaceDE/>
              <w:autoSpaceDN/>
              <w:spacing w:line="276" w:lineRule="auto"/>
              <w:jc w:val="center"/>
              <w:rPr>
                <w:rFonts w:eastAsia="SimSun"/>
                <w:b/>
                <w:sz w:val="26"/>
                <w:szCs w:val="26"/>
                <w:lang w:val="en-US"/>
              </w:rPr>
            </w:pPr>
            <w:proofErr w:type="spellStart"/>
            <w:r w:rsidRPr="00360026">
              <w:rPr>
                <w:rFonts w:eastAsia="SimSun"/>
                <w:b/>
                <w:sz w:val="26"/>
                <w:szCs w:val="26"/>
                <w:lang w:val="en-US"/>
              </w:rPr>
              <w:t>Tiêu</w:t>
            </w:r>
            <w:proofErr w:type="spellEnd"/>
            <w:r w:rsidRPr="00360026">
              <w:rPr>
                <w:rFonts w:eastAsia="SimSun"/>
                <w:b/>
                <w:sz w:val="26"/>
                <w:szCs w:val="26"/>
                <w:lang w:val="en-US"/>
              </w:rPr>
              <w:t xml:space="preserve"> </w:t>
            </w:r>
            <w:proofErr w:type="spellStart"/>
            <w:r w:rsidRPr="00360026">
              <w:rPr>
                <w:rFonts w:eastAsia="SimSun"/>
                <w:b/>
                <w:sz w:val="26"/>
                <w:szCs w:val="26"/>
                <w:lang w:val="en-US"/>
              </w:rPr>
              <w:t>chí</w:t>
            </w:r>
            <w:proofErr w:type="spellEnd"/>
          </w:p>
        </w:tc>
        <w:tc>
          <w:tcPr>
            <w:tcW w:w="924" w:type="dxa"/>
            <w:vAlign w:val="center"/>
          </w:tcPr>
          <w:p w14:paraId="0A59B3ED" w14:textId="77777777" w:rsidR="00360026" w:rsidRPr="00360026" w:rsidRDefault="00360026" w:rsidP="000E4778">
            <w:pPr>
              <w:widowControl/>
              <w:autoSpaceDE/>
              <w:autoSpaceDN/>
              <w:spacing w:line="276" w:lineRule="auto"/>
              <w:jc w:val="center"/>
              <w:rPr>
                <w:rFonts w:eastAsia="SimSun"/>
                <w:b/>
                <w:sz w:val="26"/>
                <w:szCs w:val="26"/>
                <w:lang w:val="en-US"/>
              </w:rPr>
            </w:pPr>
            <w:proofErr w:type="spellStart"/>
            <w:r w:rsidRPr="00360026">
              <w:rPr>
                <w:rFonts w:eastAsia="SimSun"/>
                <w:b/>
                <w:sz w:val="26"/>
                <w:szCs w:val="26"/>
                <w:lang w:val="en-US"/>
              </w:rPr>
              <w:t>Tổng</w:t>
            </w:r>
            <w:proofErr w:type="spellEnd"/>
            <w:r w:rsidRPr="00360026">
              <w:rPr>
                <w:rFonts w:eastAsia="SimSun"/>
                <w:b/>
                <w:sz w:val="26"/>
                <w:szCs w:val="26"/>
                <w:lang w:val="en-US"/>
              </w:rPr>
              <w:t xml:space="preserve"> </w:t>
            </w:r>
            <w:proofErr w:type="spellStart"/>
            <w:r w:rsidRPr="00360026">
              <w:rPr>
                <w:rFonts w:eastAsia="SimSun"/>
                <w:b/>
                <w:sz w:val="26"/>
                <w:szCs w:val="26"/>
                <w:lang w:val="en-US"/>
              </w:rPr>
              <w:t>số</w:t>
            </w:r>
            <w:proofErr w:type="spellEnd"/>
          </w:p>
        </w:tc>
        <w:tc>
          <w:tcPr>
            <w:tcW w:w="1946" w:type="dxa"/>
          </w:tcPr>
          <w:p w14:paraId="2E583176" w14:textId="77777777" w:rsidR="00360026" w:rsidRPr="00360026" w:rsidRDefault="00360026" w:rsidP="000E4778">
            <w:pPr>
              <w:widowControl/>
              <w:autoSpaceDE/>
              <w:autoSpaceDN/>
              <w:spacing w:line="276" w:lineRule="auto"/>
              <w:jc w:val="center"/>
              <w:rPr>
                <w:rFonts w:eastAsia="SimSun"/>
                <w:b/>
                <w:sz w:val="26"/>
                <w:szCs w:val="26"/>
                <w:lang w:val="en-US"/>
              </w:rPr>
            </w:pPr>
            <w:proofErr w:type="spellStart"/>
            <w:r w:rsidRPr="00360026">
              <w:rPr>
                <w:rFonts w:eastAsia="SimSun"/>
                <w:b/>
                <w:sz w:val="26"/>
                <w:szCs w:val="26"/>
                <w:lang w:val="en-US"/>
              </w:rPr>
              <w:t>Cán</w:t>
            </w:r>
            <w:proofErr w:type="spellEnd"/>
            <w:r w:rsidRPr="00360026">
              <w:rPr>
                <w:rFonts w:eastAsia="SimSun"/>
                <w:b/>
                <w:sz w:val="26"/>
                <w:szCs w:val="26"/>
                <w:lang w:val="en-US"/>
              </w:rPr>
              <w:t xml:space="preserve"> </w:t>
            </w:r>
            <w:proofErr w:type="spellStart"/>
            <w:r w:rsidRPr="00360026">
              <w:rPr>
                <w:rFonts w:eastAsia="SimSun"/>
                <w:b/>
                <w:sz w:val="26"/>
                <w:szCs w:val="26"/>
                <w:lang w:val="en-US"/>
              </w:rPr>
              <w:t>bộ</w:t>
            </w:r>
            <w:proofErr w:type="spellEnd"/>
            <w:r w:rsidRPr="00360026">
              <w:rPr>
                <w:rFonts w:eastAsia="SimSun"/>
                <w:b/>
                <w:sz w:val="26"/>
                <w:szCs w:val="26"/>
                <w:lang w:val="en-US"/>
              </w:rPr>
              <w:t xml:space="preserve"> </w:t>
            </w:r>
            <w:proofErr w:type="spellStart"/>
            <w:r w:rsidRPr="00360026">
              <w:rPr>
                <w:rFonts w:eastAsia="SimSun"/>
                <w:b/>
                <w:sz w:val="26"/>
                <w:szCs w:val="26"/>
                <w:lang w:val="en-US"/>
              </w:rPr>
              <w:t>quản</w:t>
            </w:r>
            <w:proofErr w:type="spellEnd"/>
            <w:r w:rsidRPr="00360026">
              <w:rPr>
                <w:rFonts w:eastAsia="SimSun"/>
                <w:b/>
                <w:sz w:val="26"/>
                <w:szCs w:val="26"/>
                <w:lang w:val="en-US"/>
              </w:rPr>
              <w:t xml:space="preserve"> </w:t>
            </w:r>
            <w:proofErr w:type="spellStart"/>
            <w:r w:rsidRPr="00360026">
              <w:rPr>
                <w:rFonts w:eastAsia="SimSun"/>
                <w:b/>
                <w:sz w:val="26"/>
                <w:szCs w:val="26"/>
                <w:lang w:val="en-US"/>
              </w:rPr>
              <w:t>lý</w:t>
            </w:r>
            <w:proofErr w:type="spellEnd"/>
            <w:r w:rsidRPr="00360026">
              <w:rPr>
                <w:rFonts w:eastAsia="SimSun"/>
                <w:b/>
                <w:sz w:val="26"/>
                <w:szCs w:val="26"/>
                <w:lang w:val="en-US"/>
              </w:rPr>
              <w:t xml:space="preserve"> </w:t>
            </w:r>
            <w:proofErr w:type="spellStart"/>
            <w:r w:rsidRPr="00360026">
              <w:rPr>
                <w:rFonts w:eastAsia="SimSun"/>
                <w:b/>
                <w:sz w:val="26"/>
                <w:szCs w:val="26"/>
                <w:lang w:val="en-US"/>
              </w:rPr>
              <w:t>là</w:t>
            </w:r>
            <w:proofErr w:type="spellEnd"/>
            <w:r w:rsidRPr="00360026">
              <w:rPr>
                <w:rFonts w:eastAsia="SimSun"/>
                <w:b/>
                <w:sz w:val="26"/>
                <w:szCs w:val="26"/>
                <w:lang w:val="en-US"/>
              </w:rPr>
              <w:t xml:space="preserve"> </w:t>
            </w:r>
            <w:proofErr w:type="spellStart"/>
            <w:r w:rsidRPr="00360026">
              <w:rPr>
                <w:rFonts w:eastAsia="SimSun"/>
                <w:b/>
                <w:sz w:val="26"/>
                <w:szCs w:val="26"/>
                <w:lang w:val="en-US"/>
              </w:rPr>
              <w:t>đảng</w:t>
            </w:r>
            <w:proofErr w:type="spellEnd"/>
            <w:r w:rsidRPr="00360026">
              <w:rPr>
                <w:rFonts w:eastAsia="SimSun"/>
                <w:b/>
                <w:sz w:val="26"/>
                <w:szCs w:val="26"/>
                <w:lang w:val="en-US"/>
              </w:rPr>
              <w:t xml:space="preserve"> </w:t>
            </w:r>
            <w:proofErr w:type="spellStart"/>
            <w:r w:rsidRPr="00360026">
              <w:rPr>
                <w:rFonts w:eastAsia="SimSun"/>
                <w:b/>
                <w:sz w:val="26"/>
                <w:szCs w:val="26"/>
                <w:lang w:val="en-US"/>
              </w:rPr>
              <w:t>viên</w:t>
            </w:r>
            <w:proofErr w:type="spellEnd"/>
          </w:p>
        </w:tc>
        <w:tc>
          <w:tcPr>
            <w:tcW w:w="1024" w:type="dxa"/>
            <w:vAlign w:val="center"/>
          </w:tcPr>
          <w:p w14:paraId="086E55B6" w14:textId="77777777" w:rsidR="00360026" w:rsidRPr="00360026" w:rsidRDefault="00360026" w:rsidP="000E4778">
            <w:pPr>
              <w:widowControl/>
              <w:autoSpaceDE/>
              <w:autoSpaceDN/>
              <w:spacing w:line="276" w:lineRule="auto"/>
              <w:jc w:val="center"/>
              <w:rPr>
                <w:rFonts w:eastAsia="SimSun"/>
                <w:b/>
                <w:sz w:val="26"/>
                <w:szCs w:val="26"/>
                <w:lang w:val="en-US"/>
              </w:rPr>
            </w:pPr>
            <w:proofErr w:type="spellStart"/>
            <w:r w:rsidRPr="00360026">
              <w:rPr>
                <w:rFonts w:eastAsia="SimSun"/>
                <w:b/>
                <w:sz w:val="26"/>
                <w:szCs w:val="26"/>
                <w:lang w:val="en-US"/>
              </w:rPr>
              <w:t>Tiến</w:t>
            </w:r>
            <w:proofErr w:type="spellEnd"/>
            <w:r w:rsidRPr="00360026">
              <w:rPr>
                <w:rFonts w:eastAsia="SimSun"/>
                <w:b/>
                <w:sz w:val="26"/>
                <w:szCs w:val="26"/>
                <w:lang w:val="en-US"/>
              </w:rPr>
              <w:t xml:space="preserve"> </w:t>
            </w:r>
            <w:proofErr w:type="spellStart"/>
            <w:r w:rsidRPr="00360026">
              <w:rPr>
                <w:rFonts w:eastAsia="SimSun"/>
                <w:b/>
                <w:sz w:val="26"/>
                <w:szCs w:val="26"/>
                <w:lang w:val="en-US"/>
              </w:rPr>
              <w:t>sĩ</w:t>
            </w:r>
            <w:proofErr w:type="spellEnd"/>
          </w:p>
        </w:tc>
        <w:tc>
          <w:tcPr>
            <w:tcW w:w="1145" w:type="dxa"/>
            <w:vAlign w:val="center"/>
          </w:tcPr>
          <w:p w14:paraId="0BDAD26E" w14:textId="77777777" w:rsidR="00360026" w:rsidRPr="00360026" w:rsidRDefault="00360026" w:rsidP="000E4778">
            <w:pPr>
              <w:widowControl/>
              <w:autoSpaceDE/>
              <w:autoSpaceDN/>
              <w:spacing w:line="276" w:lineRule="auto"/>
              <w:jc w:val="center"/>
              <w:rPr>
                <w:rFonts w:eastAsia="SimSun"/>
                <w:b/>
                <w:sz w:val="26"/>
                <w:szCs w:val="26"/>
                <w:lang w:val="en-US"/>
              </w:rPr>
            </w:pPr>
            <w:proofErr w:type="spellStart"/>
            <w:r w:rsidRPr="00360026">
              <w:rPr>
                <w:rFonts w:eastAsia="SimSun"/>
                <w:b/>
                <w:sz w:val="26"/>
                <w:szCs w:val="26"/>
                <w:lang w:val="en-US"/>
              </w:rPr>
              <w:t>Thạc</w:t>
            </w:r>
            <w:proofErr w:type="spellEnd"/>
            <w:r w:rsidRPr="00360026">
              <w:rPr>
                <w:rFonts w:eastAsia="SimSun"/>
                <w:b/>
                <w:sz w:val="26"/>
                <w:szCs w:val="26"/>
                <w:lang w:val="en-US"/>
              </w:rPr>
              <w:t xml:space="preserve"> </w:t>
            </w:r>
            <w:proofErr w:type="spellStart"/>
            <w:r w:rsidRPr="00360026">
              <w:rPr>
                <w:rFonts w:eastAsia="SimSun"/>
                <w:b/>
                <w:sz w:val="26"/>
                <w:szCs w:val="26"/>
                <w:lang w:val="en-US"/>
              </w:rPr>
              <w:t>sĩ</w:t>
            </w:r>
            <w:proofErr w:type="spellEnd"/>
          </w:p>
        </w:tc>
        <w:tc>
          <w:tcPr>
            <w:tcW w:w="1078" w:type="dxa"/>
            <w:vAlign w:val="center"/>
          </w:tcPr>
          <w:p w14:paraId="64C778FC" w14:textId="77777777" w:rsidR="00360026" w:rsidRPr="00360026" w:rsidRDefault="00360026" w:rsidP="000E4778">
            <w:pPr>
              <w:widowControl/>
              <w:autoSpaceDE/>
              <w:autoSpaceDN/>
              <w:spacing w:line="276" w:lineRule="auto"/>
              <w:jc w:val="center"/>
              <w:rPr>
                <w:rFonts w:eastAsia="SimSun"/>
                <w:b/>
                <w:sz w:val="26"/>
                <w:szCs w:val="26"/>
                <w:lang w:val="en-US"/>
              </w:rPr>
            </w:pPr>
            <w:proofErr w:type="spellStart"/>
            <w:r w:rsidRPr="00360026">
              <w:rPr>
                <w:rFonts w:eastAsia="SimSun"/>
                <w:b/>
                <w:sz w:val="26"/>
                <w:szCs w:val="26"/>
                <w:lang w:val="en-US"/>
              </w:rPr>
              <w:t>Đại</w:t>
            </w:r>
            <w:proofErr w:type="spellEnd"/>
            <w:r w:rsidRPr="00360026">
              <w:rPr>
                <w:rFonts w:eastAsia="SimSun"/>
                <w:b/>
                <w:sz w:val="26"/>
                <w:szCs w:val="26"/>
                <w:lang w:val="en-US"/>
              </w:rPr>
              <w:t xml:space="preserve"> </w:t>
            </w:r>
            <w:proofErr w:type="spellStart"/>
            <w:r w:rsidRPr="00360026">
              <w:rPr>
                <w:rFonts w:eastAsia="SimSun"/>
                <w:b/>
                <w:sz w:val="26"/>
                <w:szCs w:val="26"/>
                <w:lang w:val="en-US"/>
              </w:rPr>
              <w:t>học</w:t>
            </w:r>
            <w:proofErr w:type="spellEnd"/>
          </w:p>
        </w:tc>
        <w:tc>
          <w:tcPr>
            <w:tcW w:w="1022" w:type="dxa"/>
            <w:vAlign w:val="center"/>
          </w:tcPr>
          <w:p w14:paraId="53795022" w14:textId="77777777" w:rsidR="00360026" w:rsidRPr="00360026" w:rsidRDefault="00360026" w:rsidP="000E4778">
            <w:pPr>
              <w:widowControl/>
              <w:autoSpaceDE/>
              <w:autoSpaceDN/>
              <w:spacing w:line="276" w:lineRule="auto"/>
              <w:jc w:val="center"/>
              <w:rPr>
                <w:rFonts w:eastAsia="SimSun"/>
                <w:b/>
                <w:sz w:val="26"/>
                <w:szCs w:val="26"/>
                <w:lang w:val="en-US"/>
              </w:rPr>
            </w:pPr>
            <w:proofErr w:type="spellStart"/>
            <w:r w:rsidRPr="00360026">
              <w:rPr>
                <w:rFonts w:eastAsia="SimSun"/>
                <w:b/>
                <w:sz w:val="26"/>
                <w:szCs w:val="26"/>
                <w:lang w:val="en-US"/>
              </w:rPr>
              <w:t>Trung</w:t>
            </w:r>
            <w:proofErr w:type="spellEnd"/>
            <w:r w:rsidRPr="00360026">
              <w:rPr>
                <w:rFonts w:eastAsia="SimSun"/>
                <w:b/>
                <w:sz w:val="26"/>
                <w:szCs w:val="26"/>
                <w:lang w:val="en-US"/>
              </w:rPr>
              <w:t xml:space="preserve"> </w:t>
            </w:r>
            <w:proofErr w:type="spellStart"/>
            <w:r w:rsidRPr="00360026">
              <w:rPr>
                <w:rFonts w:eastAsia="SimSun"/>
                <w:b/>
                <w:sz w:val="26"/>
                <w:szCs w:val="26"/>
                <w:lang w:val="en-US"/>
              </w:rPr>
              <w:t>cấp</w:t>
            </w:r>
            <w:proofErr w:type="spellEnd"/>
          </w:p>
        </w:tc>
      </w:tr>
      <w:tr w:rsidR="00360026" w:rsidRPr="00360026" w14:paraId="4D51A3F1" w14:textId="77777777" w:rsidTr="00180B8D">
        <w:tc>
          <w:tcPr>
            <w:tcW w:w="1862" w:type="dxa"/>
            <w:vAlign w:val="center"/>
          </w:tcPr>
          <w:p w14:paraId="68783992" w14:textId="77777777" w:rsidR="00360026" w:rsidRPr="00360026" w:rsidRDefault="00360026" w:rsidP="000E4778">
            <w:pPr>
              <w:widowControl/>
              <w:autoSpaceDE/>
              <w:autoSpaceDN/>
              <w:spacing w:line="276" w:lineRule="auto"/>
              <w:jc w:val="both"/>
              <w:rPr>
                <w:rFonts w:eastAsia="SimSun"/>
                <w:sz w:val="26"/>
                <w:szCs w:val="26"/>
                <w:lang w:val="en-US"/>
              </w:rPr>
            </w:pPr>
            <w:proofErr w:type="spellStart"/>
            <w:r w:rsidRPr="00360026">
              <w:rPr>
                <w:rFonts w:eastAsia="SimSun"/>
                <w:sz w:val="26"/>
                <w:szCs w:val="26"/>
                <w:lang w:val="en-US"/>
              </w:rPr>
              <w:t>Cán</w:t>
            </w:r>
            <w:proofErr w:type="spellEnd"/>
            <w:r w:rsidRPr="00360026">
              <w:rPr>
                <w:rFonts w:eastAsia="SimSun"/>
                <w:sz w:val="26"/>
                <w:szCs w:val="26"/>
                <w:lang w:val="en-US"/>
              </w:rPr>
              <w:t xml:space="preserve"> </w:t>
            </w:r>
            <w:proofErr w:type="spellStart"/>
            <w:r w:rsidRPr="00360026">
              <w:rPr>
                <w:rFonts w:eastAsia="SimSun"/>
                <w:sz w:val="26"/>
                <w:szCs w:val="26"/>
                <w:lang w:val="en-US"/>
              </w:rPr>
              <w:t>bộ</w:t>
            </w:r>
            <w:proofErr w:type="spellEnd"/>
            <w:r w:rsidRPr="00360026">
              <w:rPr>
                <w:rFonts w:eastAsia="SimSun"/>
                <w:sz w:val="26"/>
                <w:szCs w:val="26"/>
                <w:lang w:val="en-US"/>
              </w:rPr>
              <w:t xml:space="preserve"> </w:t>
            </w:r>
            <w:proofErr w:type="spellStart"/>
            <w:r w:rsidRPr="00360026">
              <w:rPr>
                <w:rFonts w:eastAsia="SimSun"/>
                <w:sz w:val="26"/>
                <w:szCs w:val="26"/>
                <w:lang w:val="en-US"/>
              </w:rPr>
              <w:t>quản</w:t>
            </w:r>
            <w:proofErr w:type="spellEnd"/>
            <w:r w:rsidRPr="00360026">
              <w:rPr>
                <w:rFonts w:eastAsia="SimSun"/>
                <w:sz w:val="26"/>
                <w:szCs w:val="26"/>
                <w:lang w:val="en-US"/>
              </w:rPr>
              <w:t xml:space="preserve"> </w:t>
            </w:r>
            <w:proofErr w:type="spellStart"/>
            <w:r w:rsidRPr="00360026">
              <w:rPr>
                <w:rFonts w:eastAsia="SimSun"/>
                <w:sz w:val="26"/>
                <w:szCs w:val="26"/>
                <w:lang w:val="en-US"/>
              </w:rPr>
              <w:t>lý</w:t>
            </w:r>
            <w:proofErr w:type="spellEnd"/>
          </w:p>
        </w:tc>
        <w:tc>
          <w:tcPr>
            <w:tcW w:w="924" w:type="dxa"/>
            <w:vAlign w:val="center"/>
          </w:tcPr>
          <w:p w14:paraId="674576EB" w14:textId="77777777" w:rsidR="00360026" w:rsidRPr="00360026" w:rsidRDefault="00360026" w:rsidP="000E4778">
            <w:pPr>
              <w:widowControl/>
              <w:autoSpaceDE/>
              <w:autoSpaceDN/>
              <w:spacing w:line="276" w:lineRule="auto"/>
              <w:jc w:val="center"/>
              <w:rPr>
                <w:rFonts w:eastAsia="SimSun"/>
                <w:sz w:val="26"/>
                <w:szCs w:val="26"/>
                <w:lang w:val="en-US"/>
              </w:rPr>
            </w:pPr>
            <w:r w:rsidRPr="00360026">
              <w:rPr>
                <w:rFonts w:eastAsia="SimSun"/>
                <w:sz w:val="26"/>
                <w:szCs w:val="26"/>
                <w:lang w:val="en-US"/>
              </w:rPr>
              <w:t>01</w:t>
            </w:r>
          </w:p>
        </w:tc>
        <w:tc>
          <w:tcPr>
            <w:tcW w:w="1946" w:type="dxa"/>
            <w:vAlign w:val="center"/>
          </w:tcPr>
          <w:p w14:paraId="6EF01040" w14:textId="77777777" w:rsidR="00360026" w:rsidRPr="00360026" w:rsidRDefault="00360026" w:rsidP="000E4778">
            <w:pPr>
              <w:widowControl/>
              <w:autoSpaceDE/>
              <w:autoSpaceDN/>
              <w:spacing w:line="276" w:lineRule="auto"/>
              <w:jc w:val="center"/>
              <w:rPr>
                <w:rFonts w:eastAsia="SimSun"/>
                <w:sz w:val="26"/>
                <w:szCs w:val="26"/>
                <w:lang w:val="en-US"/>
              </w:rPr>
            </w:pPr>
            <w:r w:rsidRPr="00360026">
              <w:rPr>
                <w:rFonts w:eastAsia="SimSun"/>
                <w:sz w:val="26"/>
                <w:szCs w:val="26"/>
                <w:lang w:val="en-US"/>
              </w:rPr>
              <w:t>01</w:t>
            </w:r>
          </w:p>
        </w:tc>
        <w:tc>
          <w:tcPr>
            <w:tcW w:w="1024" w:type="dxa"/>
            <w:vAlign w:val="center"/>
          </w:tcPr>
          <w:p w14:paraId="0AAC6343" w14:textId="77777777" w:rsidR="00360026" w:rsidRPr="00360026" w:rsidRDefault="00360026" w:rsidP="000E4778">
            <w:pPr>
              <w:widowControl/>
              <w:autoSpaceDE/>
              <w:autoSpaceDN/>
              <w:spacing w:line="276" w:lineRule="auto"/>
              <w:jc w:val="center"/>
              <w:rPr>
                <w:rFonts w:eastAsia="SimSun"/>
                <w:sz w:val="26"/>
                <w:szCs w:val="26"/>
                <w:lang w:val="en-US"/>
              </w:rPr>
            </w:pPr>
          </w:p>
        </w:tc>
        <w:tc>
          <w:tcPr>
            <w:tcW w:w="1145" w:type="dxa"/>
            <w:vAlign w:val="center"/>
          </w:tcPr>
          <w:p w14:paraId="1268A622" w14:textId="77777777" w:rsidR="00360026" w:rsidRPr="00360026" w:rsidRDefault="00360026" w:rsidP="000E4778">
            <w:pPr>
              <w:widowControl/>
              <w:autoSpaceDE/>
              <w:autoSpaceDN/>
              <w:spacing w:line="276" w:lineRule="auto"/>
              <w:jc w:val="center"/>
              <w:rPr>
                <w:rFonts w:eastAsia="SimSun"/>
                <w:sz w:val="26"/>
                <w:szCs w:val="26"/>
                <w:lang w:val="en-US"/>
              </w:rPr>
            </w:pPr>
            <w:r w:rsidRPr="00360026">
              <w:rPr>
                <w:rFonts w:eastAsia="SimSun"/>
                <w:sz w:val="26"/>
                <w:szCs w:val="26"/>
                <w:lang w:val="en-US"/>
              </w:rPr>
              <w:t>01</w:t>
            </w:r>
          </w:p>
        </w:tc>
        <w:tc>
          <w:tcPr>
            <w:tcW w:w="1078" w:type="dxa"/>
            <w:vAlign w:val="center"/>
          </w:tcPr>
          <w:p w14:paraId="53BA20F2" w14:textId="77777777" w:rsidR="00360026" w:rsidRPr="00360026" w:rsidRDefault="00360026" w:rsidP="000E4778">
            <w:pPr>
              <w:widowControl/>
              <w:autoSpaceDE/>
              <w:autoSpaceDN/>
              <w:spacing w:line="276" w:lineRule="auto"/>
              <w:jc w:val="both"/>
              <w:rPr>
                <w:rFonts w:eastAsia="SimSun"/>
                <w:sz w:val="26"/>
                <w:szCs w:val="26"/>
                <w:lang w:val="en-US"/>
              </w:rPr>
            </w:pPr>
          </w:p>
        </w:tc>
        <w:tc>
          <w:tcPr>
            <w:tcW w:w="1022" w:type="dxa"/>
            <w:vAlign w:val="center"/>
          </w:tcPr>
          <w:p w14:paraId="268EBF67" w14:textId="77777777" w:rsidR="00360026" w:rsidRPr="00360026" w:rsidRDefault="00360026" w:rsidP="000E4778">
            <w:pPr>
              <w:widowControl/>
              <w:autoSpaceDE/>
              <w:autoSpaceDN/>
              <w:spacing w:line="276" w:lineRule="auto"/>
              <w:jc w:val="center"/>
              <w:rPr>
                <w:rFonts w:eastAsia="SimSun"/>
                <w:sz w:val="26"/>
                <w:szCs w:val="26"/>
                <w:lang w:val="en-US"/>
              </w:rPr>
            </w:pPr>
            <w:r w:rsidRPr="00360026">
              <w:rPr>
                <w:rFonts w:eastAsia="SimSun"/>
                <w:sz w:val="26"/>
                <w:szCs w:val="26"/>
                <w:lang w:val="en-US"/>
              </w:rPr>
              <w:t>0</w:t>
            </w:r>
          </w:p>
        </w:tc>
      </w:tr>
    </w:tbl>
    <w:p w14:paraId="500B2001" w14:textId="223C11B5" w:rsidR="00360026" w:rsidRPr="005F66A6" w:rsidRDefault="00360026" w:rsidP="000E4778">
      <w:pPr>
        <w:widowControl/>
        <w:autoSpaceDE/>
        <w:autoSpaceDN/>
        <w:spacing w:line="276" w:lineRule="auto"/>
        <w:ind w:firstLine="720"/>
        <w:jc w:val="both"/>
        <w:rPr>
          <w:rFonts w:eastAsia="SimSun"/>
          <w:sz w:val="28"/>
          <w:szCs w:val="28"/>
          <w:lang w:val="pt-BR"/>
        </w:rPr>
      </w:pPr>
      <w:proofErr w:type="spellStart"/>
      <w:r w:rsidRPr="005F66A6">
        <w:rPr>
          <w:rFonts w:eastAsia="SimSun"/>
          <w:sz w:val="28"/>
          <w:szCs w:val="28"/>
          <w:lang w:val="en-US"/>
        </w:rPr>
        <w:t>Cán</w:t>
      </w:r>
      <w:proofErr w:type="spellEnd"/>
      <w:r w:rsidRPr="005F66A6">
        <w:rPr>
          <w:rFonts w:eastAsia="SimSun"/>
          <w:sz w:val="28"/>
          <w:szCs w:val="28"/>
          <w:lang w:val="en-US"/>
        </w:rPr>
        <w:t xml:space="preserve"> </w:t>
      </w:r>
      <w:proofErr w:type="spellStart"/>
      <w:r w:rsidRPr="005F66A6">
        <w:rPr>
          <w:rFonts w:eastAsia="SimSun"/>
          <w:sz w:val="28"/>
          <w:szCs w:val="28"/>
          <w:lang w:val="en-US"/>
        </w:rPr>
        <w:t>bộ</w:t>
      </w:r>
      <w:proofErr w:type="spellEnd"/>
      <w:r w:rsidRPr="005F66A6">
        <w:rPr>
          <w:rFonts w:eastAsia="SimSun"/>
          <w:sz w:val="28"/>
          <w:szCs w:val="28"/>
          <w:lang w:val="en-US"/>
        </w:rPr>
        <w:t xml:space="preserve"> </w:t>
      </w:r>
      <w:proofErr w:type="spellStart"/>
      <w:r w:rsidRPr="005F66A6">
        <w:rPr>
          <w:rFonts w:eastAsia="SimSun"/>
          <w:sz w:val="28"/>
          <w:szCs w:val="28"/>
          <w:lang w:val="en-US"/>
        </w:rPr>
        <w:t>quản</w:t>
      </w:r>
      <w:proofErr w:type="spellEnd"/>
      <w:r w:rsidRPr="005F66A6">
        <w:rPr>
          <w:rFonts w:eastAsia="SimSun"/>
          <w:sz w:val="28"/>
          <w:szCs w:val="28"/>
          <w:lang w:val="en-US"/>
        </w:rPr>
        <w:t xml:space="preserve"> </w:t>
      </w:r>
      <w:proofErr w:type="spellStart"/>
      <w:r w:rsidRPr="005F66A6">
        <w:rPr>
          <w:rFonts w:eastAsia="SimSun"/>
          <w:sz w:val="28"/>
          <w:szCs w:val="28"/>
          <w:lang w:val="en-US"/>
        </w:rPr>
        <w:t>lý</w:t>
      </w:r>
      <w:proofErr w:type="spellEnd"/>
      <w:r w:rsidRPr="005F66A6">
        <w:rPr>
          <w:rFonts w:eastAsia="SimSun"/>
          <w:sz w:val="28"/>
          <w:szCs w:val="28"/>
          <w:lang w:val="en-US"/>
        </w:rPr>
        <w:t xml:space="preserve"> </w:t>
      </w:r>
      <w:proofErr w:type="spellStart"/>
      <w:r w:rsidRPr="005F66A6">
        <w:rPr>
          <w:rFonts w:eastAsia="SimSun"/>
          <w:sz w:val="28"/>
          <w:szCs w:val="28"/>
          <w:lang w:val="en-US"/>
        </w:rPr>
        <w:t>của</w:t>
      </w:r>
      <w:proofErr w:type="spellEnd"/>
      <w:r w:rsidRPr="005F66A6">
        <w:rPr>
          <w:rFonts w:eastAsia="SimSun"/>
          <w:sz w:val="28"/>
          <w:szCs w:val="28"/>
          <w:lang w:val="en-US"/>
        </w:rPr>
        <w:t xml:space="preserve"> </w:t>
      </w:r>
      <w:proofErr w:type="spellStart"/>
      <w:r w:rsidRPr="005F66A6">
        <w:rPr>
          <w:rFonts w:eastAsia="SimSun"/>
          <w:sz w:val="28"/>
          <w:szCs w:val="28"/>
          <w:lang w:val="en-US"/>
        </w:rPr>
        <w:t>khoa</w:t>
      </w:r>
      <w:proofErr w:type="spellEnd"/>
      <w:r w:rsidRPr="005F66A6">
        <w:rPr>
          <w:rFonts w:eastAsia="SimSun"/>
          <w:sz w:val="28"/>
          <w:szCs w:val="28"/>
          <w:lang w:val="en-US"/>
        </w:rPr>
        <w:t xml:space="preserve"> </w:t>
      </w:r>
      <w:proofErr w:type="spellStart"/>
      <w:r w:rsidRPr="005F66A6">
        <w:rPr>
          <w:rFonts w:eastAsia="SimSun"/>
          <w:sz w:val="28"/>
          <w:szCs w:val="28"/>
          <w:lang w:val="en-US"/>
        </w:rPr>
        <w:t>Công</w:t>
      </w:r>
      <w:proofErr w:type="spellEnd"/>
      <w:r w:rsidRPr="005F66A6">
        <w:rPr>
          <w:rFonts w:eastAsia="SimSun"/>
          <w:sz w:val="28"/>
          <w:szCs w:val="28"/>
          <w:lang w:val="en-US"/>
        </w:rPr>
        <w:t xml:space="preserve"> </w:t>
      </w:r>
      <w:proofErr w:type="spellStart"/>
      <w:r w:rsidRPr="005F66A6">
        <w:rPr>
          <w:rFonts w:eastAsia="SimSun"/>
          <w:sz w:val="28"/>
          <w:szCs w:val="28"/>
          <w:lang w:val="en-US"/>
        </w:rPr>
        <w:t>nghệ</w:t>
      </w:r>
      <w:proofErr w:type="spellEnd"/>
      <w:r w:rsidRPr="005F66A6">
        <w:rPr>
          <w:rFonts w:eastAsia="SimSun"/>
          <w:sz w:val="28"/>
          <w:szCs w:val="28"/>
          <w:lang w:val="en-US"/>
        </w:rPr>
        <w:t xml:space="preserve"> </w:t>
      </w:r>
      <w:proofErr w:type="spellStart"/>
      <w:r w:rsidRPr="005F66A6">
        <w:rPr>
          <w:rFonts w:eastAsia="SimSun"/>
          <w:sz w:val="28"/>
          <w:szCs w:val="28"/>
          <w:lang w:val="en-US"/>
        </w:rPr>
        <w:t>chế</w:t>
      </w:r>
      <w:proofErr w:type="spellEnd"/>
      <w:r w:rsidRPr="005F66A6">
        <w:rPr>
          <w:rFonts w:eastAsia="SimSun"/>
          <w:sz w:val="28"/>
          <w:szCs w:val="28"/>
          <w:lang w:val="en-US"/>
        </w:rPr>
        <w:t xml:space="preserve"> </w:t>
      </w:r>
      <w:proofErr w:type="spellStart"/>
      <w:r w:rsidRPr="005F66A6">
        <w:rPr>
          <w:rFonts w:eastAsia="SimSun"/>
          <w:sz w:val="28"/>
          <w:szCs w:val="28"/>
          <w:lang w:val="en-US"/>
        </w:rPr>
        <w:t>biến</w:t>
      </w:r>
      <w:proofErr w:type="spellEnd"/>
      <w:r w:rsidRPr="005F66A6">
        <w:rPr>
          <w:rFonts w:eastAsia="SimSun"/>
          <w:sz w:val="28"/>
          <w:szCs w:val="28"/>
          <w:lang w:val="en-US"/>
        </w:rPr>
        <w:t xml:space="preserve"> </w:t>
      </w:r>
      <w:proofErr w:type="spellStart"/>
      <w:r w:rsidRPr="005F66A6">
        <w:rPr>
          <w:rFonts w:eastAsia="SimSun"/>
          <w:sz w:val="28"/>
          <w:szCs w:val="28"/>
          <w:lang w:val="vi-VN"/>
        </w:rPr>
        <w:t>có</w:t>
      </w:r>
      <w:proofErr w:type="spellEnd"/>
      <w:r w:rsidRPr="005F66A6">
        <w:rPr>
          <w:rFonts w:eastAsia="SimSun"/>
          <w:sz w:val="28"/>
          <w:szCs w:val="28"/>
          <w:lang w:val="vi-VN"/>
        </w:rPr>
        <w:t xml:space="preserve"> </w:t>
      </w:r>
      <w:proofErr w:type="spellStart"/>
      <w:r w:rsidRPr="005F66A6">
        <w:rPr>
          <w:rFonts w:eastAsia="SimSun"/>
          <w:sz w:val="28"/>
          <w:szCs w:val="28"/>
          <w:lang w:val="vi-VN"/>
        </w:rPr>
        <w:t>phẩm</w:t>
      </w:r>
      <w:proofErr w:type="spellEnd"/>
      <w:r w:rsidRPr="005F66A6">
        <w:rPr>
          <w:rFonts w:eastAsia="SimSun"/>
          <w:sz w:val="28"/>
          <w:szCs w:val="28"/>
          <w:lang w:val="vi-VN"/>
        </w:rPr>
        <w:t xml:space="preserve"> </w:t>
      </w:r>
      <w:proofErr w:type="spellStart"/>
      <w:r w:rsidRPr="005F66A6">
        <w:rPr>
          <w:rFonts w:eastAsia="SimSun"/>
          <w:sz w:val="28"/>
          <w:szCs w:val="28"/>
          <w:lang w:val="vi-VN"/>
        </w:rPr>
        <w:t>chất</w:t>
      </w:r>
      <w:proofErr w:type="spellEnd"/>
      <w:r w:rsidRPr="005F66A6">
        <w:rPr>
          <w:rFonts w:eastAsia="SimSun"/>
          <w:sz w:val="28"/>
          <w:szCs w:val="28"/>
          <w:lang w:val="vi-VN"/>
        </w:rPr>
        <w:t xml:space="preserve"> </w:t>
      </w:r>
      <w:proofErr w:type="spellStart"/>
      <w:r w:rsidRPr="005F66A6">
        <w:rPr>
          <w:rFonts w:eastAsia="SimSun"/>
          <w:sz w:val="28"/>
          <w:szCs w:val="28"/>
          <w:lang w:val="vi-VN"/>
        </w:rPr>
        <w:t>chính</w:t>
      </w:r>
      <w:proofErr w:type="spellEnd"/>
      <w:r w:rsidRPr="005F66A6">
        <w:rPr>
          <w:rFonts w:eastAsia="SimSun"/>
          <w:sz w:val="28"/>
          <w:szCs w:val="28"/>
          <w:lang w:val="vi-VN"/>
        </w:rPr>
        <w:t xml:space="preserve"> </w:t>
      </w:r>
      <w:proofErr w:type="spellStart"/>
      <w:r w:rsidRPr="005F66A6">
        <w:rPr>
          <w:rFonts w:eastAsia="SimSun"/>
          <w:sz w:val="28"/>
          <w:szCs w:val="28"/>
          <w:lang w:val="vi-VN"/>
        </w:rPr>
        <w:t>trị</w:t>
      </w:r>
      <w:proofErr w:type="spellEnd"/>
      <w:r w:rsidRPr="005F66A6">
        <w:rPr>
          <w:rFonts w:eastAsia="SimSun"/>
          <w:sz w:val="28"/>
          <w:szCs w:val="28"/>
          <w:lang w:val="vi-VN"/>
        </w:rPr>
        <w:t xml:space="preserve">, </w:t>
      </w:r>
      <w:proofErr w:type="spellStart"/>
      <w:r w:rsidRPr="005F66A6">
        <w:rPr>
          <w:rFonts w:eastAsia="SimSun"/>
          <w:sz w:val="28"/>
          <w:szCs w:val="28"/>
          <w:lang w:val="vi-VN"/>
        </w:rPr>
        <w:t>đạo</w:t>
      </w:r>
      <w:proofErr w:type="spellEnd"/>
      <w:r w:rsidRPr="005F66A6">
        <w:rPr>
          <w:rFonts w:eastAsia="SimSun"/>
          <w:sz w:val="28"/>
          <w:szCs w:val="28"/>
          <w:lang w:val="vi-VN"/>
        </w:rPr>
        <w:t xml:space="preserve"> </w:t>
      </w:r>
      <w:proofErr w:type="spellStart"/>
      <w:r w:rsidRPr="005F66A6">
        <w:rPr>
          <w:rFonts w:eastAsia="SimSun"/>
          <w:sz w:val="28"/>
          <w:szCs w:val="28"/>
          <w:lang w:val="vi-VN"/>
        </w:rPr>
        <w:t>đức</w:t>
      </w:r>
      <w:proofErr w:type="spellEnd"/>
      <w:r w:rsidRPr="005F66A6">
        <w:rPr>
          <w:rFonts w:eastAsia="SimSun"/>
          <w:sz w:val="28"/>
          <w:szCs w:val="28"/>
          <w:lang w:val="vi-VN"/>
        </w:rPr>
        <w:t xml:space="preserve"> </w:t>
      </w:r>
      <w:proofErr w:type="spellStart"/>
      <w:r w:rsidRPr="005F66A6">
        <w:rPr>
          <w:rFonts w:eastAsia="SimSun"/>
          <w:sz w:val="28"/>
          <w:szCs w:val="28"/>
          <w:lang w:val="vi-VN"/>
        </w:rPr>
        <w:t>tốt</w:t>
      </w:r>
      <w:proofErr w:type="spellEnd"/>
      <w:r w:rsidRPr="005F66A6">
        <w:rPr>
          <w:rFonts w:eastAsia="SimSun"/>
          <w:sz w:val="28"/>
          <w:szCs w:val="28"/>
          <w:lang w:val="vi-VN"/>
        </w:rPr>
        <w:t xml:space="preserve">, </w:t>
      </w:r>
      <w:proofErr w:type="spellStart"/>
      <w:r w:rsidRPr="005F66A6">
        <w:rPr>
          <w:rFonts w:eastAsia="SimSun"/>
          <w:sz w:val="28"/>
          <w:szCs w:val="28"/>
          <w:lang w:val="vi-VN"/>
        </w:rPr>
        <w:t>có</w:t>
      </w:r>
      <w:proofErr w:type="spellEnd"/>
      <w:r w:rsidRPr="005F66A6">
        <w:rPr>
          <w:rFonts w:eastAsia="SimSun"/>
          <w:sz w:val="28"/>
          <w:szCs w:val="28"/>
          <w:lang w:val="vi-VN"/>
        </w:rPr>
        <w:t xml:space="preserve"> </w:t>
      </w:r>
      <w:proofErr w:type="spellStart"/>
      <w:r w:rsidRPr="005F66A6">
        <w:rPr>
          <w:rFonts w:eastAsia="SimSun"/>
          <w:sz w:val="28"/>
          <w:szCs w:val="28"/>
          <w:lang w:val="vi-VN"/>
        </w:rPr>
        <w:t>đủ</w:t>
      </w:r>
      <w:proofErr w:type="spellEnd"/>
      <w:r w:rsidRPr="005F66A6">
        <w:rPr>
          <w:rFonts w:eastAsia="SimSun"/>
          <w:sz w:val="28"/>
          <w:szCs w:val="28"/>
          <w:lang w:val="vi-VN"/>
        </w:rPr>
        <w:t xml:space="preserve"> </w:t>
      </w:r>
      <w:proofErr w:type="spellStart"/>
      <w:r w:rsidRPr="005F66A6">
        <w:rPr>
          <w:rFonts w:eastAsia="SimSun"/>
          <w:sz w:val="28"/>
          <w:szCs w:val="28"/>
          <w:lang w:val="vi-VN"/>
        </w:rPr>
        <w:t>sức</w:t>
      </w:r>
      <w:proofErr w:type="spellEnd"/>
      <w:r w:rsidRPr="005F66A6">
        <w:rPr>
          <w:rFonts w:eastAsia="SimSun"/>
          <w:sz w:val="28"/>
          <w:szCs w:val="28"/>
          <w:lang w:val="vi-VN"/>
        </w:rPr>
        <w:t xml:space="preserve"> </w:t>
      </w:r>
      <w:proofErr w:type="spellStart"/>
      <w:r w:rsidRPr="005F66A6">
        <w:rPr>
          <w:rFonts w:eastAsia="SimSun"/>
          <w:sz w:val="28"/>
          <w:szCs w:val="28"/>
          <w:lang w:val="vi-VN"/>
        </w:rPr>
        <w:t>khỏe</w:t>
      </w:r>
      <w:proofErr w:type="spellEnd"/>
      <w:r w:rsidRPr="005F66A6">
        <w:rPr>
          <w:rFonts w:eastAsia="SimSun"/>
          <w:sz w:val="28"/>
          <w:szCs w:val="28"/>
          <w:lang w:val="vi-VN"/>
        </w:rPr>
        <w:t xml:space="preserve">; </w:t>
      </w:r>
      <w:proofErr w:type="spellStart"/>
      <w:r w:rsidRPr="005F66A6">
        <w:rPr>
          <w:rFonts w:eastAsia="SimSun"/>
          <w:sz w:val="28"/>
          <w:szCs w:val="28"/>
          <w:lang w:val="vi-VN"/>
        </w:rPr>
        <w:t>có</w:t>
      </w:r>
      <w:proofErr w:type="spellEnd"/>
      <w:r w:rsidRPr="005F66A6">
        <w:rPr>
          <w:rFonts w:eastAsia="SimSun"/>
          <w:sz w:val="28"/>
          <w:szCs w:val="28"/>
          <w:lang w:val="vi-VN"/>
        </w:rPr>
        <w:t xml:space="preserve"> uy </w:t>
      </w:r>
      <w:proofErr w:type="spellStart"/>
      <w:r w:rsidRPr="005F66A6">
        <w:rPr>
          <w:rFonts w:eastAsia="SimSun"/>
          <w:sz w:val="28"/>
          <w:szCs w:val="28"/>
          <w:lang w:val="vi-VN"/>
        </w:rPr>
        <w:t>tín</w:t>
      </w:r>
      <w:proofErr w:type="spellEnd"/>
      <w:r w:rsidRPr="005F66A6">
        <w:rPr>
          <w:rFonts w:eastAsia="SimSun"/>
          <w:sz w:val="28"/>
          <w:szCs w:val="28"/>
          <w:lang w:val="vi-VN"/>
        </w:rPr>
        <w:t xml:space="preserve"> </w:t>
      </w:r>
      <w:proofErr w:type="spellStart"/>
      <w:r w:rsidRPr="005F66A6">
        <w:rPr>
          <w:rFonts w:eastAsia="SimSun"/>
          <w:sz w:val="28"/>
          <w:szCs w:val="28"/>
          <w:lang w:val="vi-VN"/>
        </w:rPr>
        <w:t>và</w:t>
      </w:r>
      <w:proofErr w:type="spellEnd"/>
      <w:r w:rsidRPr="005F66A6">
        <w:rPr>
          <w:rFonts w:eastAsia="SimSun"/>
          <w:sz w:val="28"/>
          <w:szCs w:val="28"/>
          <w:lang w:val="vi-VN"/>
        </w:rPr>
        <w:t xml:space="preserve"> năng </w:t>
      </w:r>
      <w:proofErr w:type="spellStart"/>
      <w:r w:rsidRPr="005F66A6">
        <w:rPr>
          <w:rFonts w:eastAsia="SimSun"/>
          <w:sz w:val="28"/>
          <w:szCs w:val="28"/>
          <w:lang w:val="vi-VN"/>
        </w:rPr>
        <w:t>lực</w:t>
      </w:r>
      <w:proofErr w:type="spellEnd"/>
      <w:r w:rsidRPr="005F66A6">
        <w:rPr>
          <w:rFonts w:eastAsia="SimSun"/>
          <w:sz w:val="28"/>
          <w:szCs w:val="28"/>
          <w:lang w:val="vi-VN"/>
        </w:rPr>
        <w:t xml:space="preserve"> </w:t>
      </w:r>
      <w:proofErr w:type="spellStart"/>
      <w:r w:rsidRPr="005F66A6">
        <w:rPr>
          <w:rFonts w:eastAsia="SimSun"/>
          <w:sz w:val="28"/>
          <w:szCs w:val="28"/>
          <w:lang w:val="vi-VN"/>
        </w:rPr>
        <w:t>quản</w:t>
      </w:r>
      <w:proofErr w:type="spellEnd"/>
      <w:r w:rsidRPr="005F66A6">
        <w:rPr>
          <w:rFonts w:eastAsia="SimSun"/>
          <w:sz w:val="28"/>
          <w:szCs w:val="28"/>
          <w:lang w:val="vi-VN"/>
        </w:rPr>
        <w:t xml:space="preserve"> </w:t>
      </w:r>
      <w:proofErr w:type="spellStart"/>
      <w:r w:rsidRPr="005F66A6">
        <w:rPr>
          <w:rFonts w:eastAsia="SimSun"/>
          <w:sz w:val="28"/>
          <w:szCs w:val="28"/>
          <w:lang w:val="vi-VN"/>
        </w:rPr>
        <w:t>lý</w:t>
      </w:r>
      <w:proofErr w:type="spellEnd"/>
      <w:r w:rsidRPr="005F66A6">
        <w:rPr>
          <w:rFonts w:eastAsia="SimSun"/>
          <w:sz w:val="28"/>
          <w:szCs w:val="28"/>
          <w:lang w:val="vi-VN"/>
        </w:rPr>
        <w:t xml:space="preserve"> </w:t>
      </w:r>
      <w:proofErr w:type="spellStart"/>
      <w:r w:rsidRPr="005F66A6">
        <w:rPr>
          <w:rFonts w:eastAsia="SimSun"/>
          <w:sz w:val="28"/>
          <w:szCs w:val="28"/>
          <w:lang w:val="vi-VN"/>
        </w:rPr>
        <w:t>đáp</w:t>
      </w:r>
      <w:proofErr w:type="spellEnd"/>
      <w:r w:rsidRPr="005F66A6">
        <w:rPr>
          <w:rFonts w:eastAsia="SimSun"/>
          <w:sz w:val="28"/>
          <w:szCs w:val="28"/>
          <w:lang w:val="vi-VN"/>
        </w:rPr>
        <w:t xml:space="preserve"> </w:t>
      </w:r>
      <w:proofErr w:type="spellStart"/>
      <w:r w:rsidRPr="005F66A6">
        <w:rPr>
          <w:rFonts w:eastAsia="SimSun"/>
          <w:sz w:val="28"/>
          <w:szCs w:val="28"/>
          <w:lang w:val="vi-VN"/>
        </w:rPr>
        <w:t>ứng</w:t>
      </w:r>
      <w:proofErr w:type="spellEnd"/>
      <w:r w:rsidRPr="005F66A6">
        <w:rPr>
          <w:rFonts w:eastAsia="SimSun"/>
          <w:sz w:val="28"/>
          <w:szCs w:val="28"/>
          <w:lang w:val="vi-VN"/>
        </w:rPr>
        <w:t xml:space="preserve"> </w:t>
      </w:r>
      <w:proofErr w:type="spellStart"/>
      <w:r w:rsidRPr="005F66A6">
        <w:rPr>
          <w:rFonts w:eastAsia="SimSun"/>
          <w:sz w:val="28"/>
          <w:szCs w:val="28"/>
          <w:lang w:val="vi-VN"/>
        </w:rPr>
        <w:t>đầy</w:t>
      </w:r>
      <w:proofErr w:type="spellEnd"/>
      <w:r w:rsidRPr="005F66A6">
        <w:rPr>
          <w:rFonts w:eastAsia="SimSun"/>
          <w:sz w:val="28"/>
          <w:szCs w:val="28"/>
          <w:lang w:val="vi-VN"/>
        </w:rPr>
        <w:t xml:space="preserve"> </w:t>
      </w:r>
      <w:proofErr w:type="spellStart"/>
      <w:r w:rsidRPr="005F66A6">
        <w:rPr>
          <w:rFonts w:eastAsia="SimSun"/>
          <w:sz w:val="28"/>
          <w:szCs w:val="28"/>
          <w:lang w:val="vi-VN"/>
        </w:rPr>
        <w:t>đủ</w:t>
      </w:r>
      <w:proofErr w:type="spellEnd"/>
      <w:r w:rsidRPr="005F66A6">
        <w:rPr>
          <w:rFonts w:eastAsia="SimSun"/>
          <w:sz w:val="28"/>
          <w:szCs w:val="28"/>
          <w:lang w:val="vi-VN"/>
        </w:rPr>
        <w:t xml:space="preserve"> theo yêu </w:t>
      </w:r>
      <w:proofErr w:type="spellStart"/>
      <w:r w:rsidRPr="005F66A6">
        <w:rPr>
          <w:rFonts w:eastAsia="SimSun"/>
          <w:sz w:val="28"/>
          <w:szCs w:val="28"/>
          <w:lang w:val="vi-VN"/>
        </w:rPr>
        <w:t>cầu</w:t>
      </w:r>
      <w:proofErr w:type="spellEnd"/>
      <w:r w:rsidRPr="005F66A6">
        <w:rPr>
          <w:rFonts w:eastAsia="SimSun"/>
          <w:sz w:val="28"/>
          <w:szCs w:val="28"/>
          <w:lang w:val="vi-VN"/>
        </w:rPr>
        <w:t xml:space="preserve"> </w:t>
      </w:r>
      <w:proofErr w:type="spellStart"/>
      <w:r w:rsidRPr="005F66A6">
        <w:rPr>
          <w:rFonts w:eastAsia="SimSun"/>
          <w:sz w:val="28"/>
          <w:szCs w:val="28"/>
          <w:lang w:val="vi-VN"/>
        </w:rPr>
        <w:t>chức</w:t>
      </w:r>
      <w:proofErr w:type="spellEnd"/>
      <w:r w:rsidRPr="005F66A6">
        <w:rPr>
          <w:rFonts w:eastAsia="SimSun"/>
          <w:sz w:val="28"/>
          <w:szCs w:val="28"/>
          <w:lang w:val="vi-VN"/>
        </w:rPr>
        <w:t xml:space="preserve"> danh. </w:t>
      </w:r>
      <w:proofErr w:type="spellStart"/>
      <w:r w:rsidRPr="005F66A6">
        <w:rPr>
          <w:rFonts w:eastAsia="SimSun"/>
          <w:sz w:val="28"/>
          <w:szCs w:val="28"/>
          <w:lang w:val="en-US"/>
        </w:rPr>
        <w:t>Trong</w:t>
      </w:r>
      <w:proofErr w:type="spellEnd"/>
      <w:r w:rsidRPr="005F66A6">
        <w:rPr>
          <w:rFonts w:eastAsia="SimSun"/>
          <w:sz w:val="28"/>
          <w:szCs w:val="28"/>
          <w:lang w:val="en-US"/>
        </w:rPr>
        <w:t xml:space="preserve"> </w:t>
      </w:r>
      <w:proofErr w:type="spellStart"/>
      <w:r w:rsidRPr="005F66A6">
        <w:rPr>
          <w:rFonts w:eastAsia="SimSun"/>
          <w:sz w:val="28"/>
          <w:szCs w:val="28"/>
          <w:lang w:val="en-US"/>
        </w:rPr>
        <w:t>thời</w:t>
      </w:r>
      <w:proofErr w:type="spellEnd"/>
      <w:r w:rsidRPr="005F66A6">
        <w:rPr>
          <w:rFonts w:eastAsia="SimSun"/>
          <w:sz w:val="28"/>
          <w:szCs w:val="28"/>
          <w:lang w:val="en-US"/>
        </w:rPr>
        <w:t xml:space="preserve"> </w:t>
      </w:r>
      <w:proofErr w:type="spellStart"/>
      <w:r w:rsidRPr="005F66A6">
        <w:rPr>
          <w:rFonts w:eastAsia="SimSun"/>
          <w:sz w:val="28"/>
          <w:szCs w:val="28"/>
          <w:lang w:val="en-US"/>
        </w:rPr>
        <w:t>gian</w:t>
      </w:r>
      <w:proofErr w:type="spellEnd"/>
      <w:r w:rsidRPr="005F66A6">
        <w:rPr>
          <w:rFonts w:eastAsia="SimSun"/>
          <w:sz w:val="28"/>
          <w:szCs w:val="28"/>
          <w:lang w:val="vi-VN"/>
        </w:rPr>
        <w:t xml:space="preserve"> qua, </w:t>
      </w:r>
      <w:proofErr w:type="spellStart"/>
      <w:r w:rsidRPr="005F66A6">
        <w:rPr>
          <w:rFonts w:eastAsia="SimSun"/>
          <w:sz w:val="28"/>
          <w:szCs w:val="28"/>
          <w:lang w:val="vi-VN"/>
        </w:rPr>
        <w:t>đồng</w:t>
      </w:r>
      <w:proofErr w:type="spellEnd"/>
      <w:r w:rsidRPr="005F66A6">
        <w:rPr>
          <w:rFonts w:eastAsia="SimSun"/>
          <w:sz w:val="28"/>
          <w:szCs w:val="28"/>
          <w:lang w:val="vi-VN"/>
        </w:rPr>
        <w:t xml:space="preserve"> </w:t>
      </w:r>
      <w:proofErr w:type="spellStart"/>
      <w:r w:rsidRPr="005F66A6">
        <w:rPr>
          <w:rFonts w:eastAsia="SimSun"/>
          <w:sz w:val="28"/>
          <w:szCs w:val="28"/>
          <w:lang w:val="vi-VN"/>
        </w:rPr>
        <w:t>chí</w:t>
      </w:r>
      <w:proofErr w:type="spellEnd"/>
      <w:r w:rsidRPr="005F66A6">
        <w:rPr>
          <w:rFonts w:eastAsia="SimSun"/>
          <w:sz w:val="28"/>
          <w:szCs w:val="28"/>
          <w:lang w:val="vi-VN"/>
        </w:rPr>
        <w:t xml:space="preserve"> </w:t>
      </w:r>
      <w:proofErr w:type="spellStart"/>
      <w:r w:rsidRPr="005F66A6">
        <w:rPr>
          <w:rFonts w:eastAsia="SimSun"/>
          <w:sz w:val="28"/>
          <w:szCs w:val="28"/>
          <w:lang w:val="vi-VN"/>
        </w:rPr>
        <w:t>đã</w:t>
      </w:r>
      <w:proofErr w:type="spellEnd"/>
      <w:r w:rsidRPr="005F66A6">
        <w:rPr>
          <w:rFonts w:eastAsia="SimSun"/>
          <w:sz w:val="28"/>
          <w:szCs w:val="28"/>
          <w:lang w:val="vi-VN"/>
        </w:rPr>
        <w:t xml:space="preserve"> </w:t>
      </w:r>
      <w:proofErr w:type="spellStart"/>
      <w:r w:rsidRPr="005F66A6">
        <w:rPr>
          <w:rFonts w:eastAsia="SimSun"/>
          <w:sz w:val="28"/>
          <w:szCs w:val="28"/>
          <w:lang w:val="vi-VN"/>
        </w:rPr>
        <w:t>quản</w:t>
      </w:r>
      <w:proofErr w:type="spellEnd"/>
      <w:r w:rsidRPr="005F66A6">
        <w:rPr>
          <w:rFonts w:eastAsia="SimSun"/>
          <w:sz w:val="28"/>
          <w:szCs w:val="28"/>
          <w:lang w:val="vi-VN"/>
        </w:rPr>
        <w:t xml:space="preserve"> </w:t>
      </w:r>
      <w:proofErr w:type="spellStart"/>
      <w:r w:rsidRPr="005F66A6">
        <w:rPr>
          <w:rFonts w:eastAsia="SimSun"/>
          <w:sz w:val="28"/>
          <w:szCs w:val="28"/>
          <w:lang w:val="vi-VN"/>
        </w:rPr>
        <w:t>lý</w:t>
      </w:r>
      <w:proofErr w:type="spellEnd"/>
      <w:r w:rsidRPr="005F66A6">
        <w:rPr>
          <w:rFonts w:eastAsia="SimSun"/>
          <w:sz w:val="28"/>
          <w:szCs w:val="28"/>
          <w:lang w:val="vi-VN"/>
        </w:rPr>
        <w:t xml:space="preserve"> </w:t>
      </w:r>
      <w:proofErr w:type="spellStart"/>
      <w:r w:rsidRPr="005F66A6">
        <w:rPr>
          <w:rFonts w:eastAsia="SimSun"/>
          <w:sz w:val="28"/>
          <w:szCs w:val="28"/>
          <w:lang w:val="vi-VN"/>
        </w:rPr>
        <w:t>và</w:t>
      </w:r>
      <w:proofErr w:type="spellEnd"/>
      <w:r w:rsidRPr="005F66A6">
        <w:rPr>
          <w:rFonts w:eastAsia="SimSun"/>
          <w:sz w:val="28"/>
          <w:szCs w:val="28"/>
          <w:lang w:val="vi-VN"/>
        </w:rPr>
        <w:t xml:space="preserve"> </w:t>
      </w:r>
      <w:proofErr w:type="spellStart"/>
      <w:r w:rsidRPr="005F66A6">
        <w:rPr>
          <w:rFonts w:eastAsia="SimSun"/>
          <w:sz w:val="28"/>
          <w:szCs w:val="28"/>
          <w:lang w:val="vi-VN"/>
        </w:rPr>
        <w:t>chỉ</w:t>
      </w:r>
      <w:proofErr w:type="spellEnd"/>
      <w:r w:rsidRPr="005F66A6">
        <w:rPr>
          <w:rFonts w:eastAsia="SimSun"/>
          <w:sz w:val="28"/>
          <w:szCs w:val="28"/>
          <w:lang w:val="vi-VN"/>
        </w:rPr>
        <w:t xml:space="preserve"> </w:t>
      </w:r>
      <w:proofErr w:type="spellStart"/>
      <w:r w:rsidRPr="005F66A6">
        <w:rPr>
          <w:rFonts w:eastAsia="SimSun"/>
          <w:sz w:val="28"/>
          <w:szCs w:val="28"/>
          <w:lang w:val="vi-VN"/>
        </w:rPr>
        <w:t>đạo</w:t>
      </w:r>
      <w:proofErr w:type="spellEnd"/>
      <w:r w:rsidRPr="005F66A6">
        <w:rPr>
          <w:rFonts w:eastAsia="SimSun"/>
          <w:sz w:val="28"/>
          <w:szCs w:val="28"/>
          <w:lang w:val="vi-VN"/>
        </w:rPr>
        <w:t xml:space="preserve"> </w:t>
      </w:r>
      <w:proofErr w:type="spellStart"/>
      <w:r w:rsidRPr="005F66A6">
        <w:rPr>
          <w:rFonts w:eastAsia="SimSun"/>
          <w:sz w:val="28"/>
          <w:szCs w:val="28"/>
          <w:lang w:val="vi-VN"/>
        </w:rPr>
        <w:t>các</w:t>
      </w:r>
      <w:proofErr w:type="spellEnd"/>
      <w:r w:rsidRPr="005F66A6">
        <w:rPr>
          <w:rFonts w:eastAsia="SimSun"/>
          <w:sz w:val="28"/>
          <w:szCs w:val="28"/>
          <w:lang w:val="vi-VN"/>
        </w:rPr>
        <w:t xml:space="preserve"> </w:t>
      </w:r>
      <w:proofErr w:type="spellStart"/>
      <w:r w:rsidRPr="005F66A6">
        <w:rPr>
          <w:rFonts w:eastAsia="SimSun"/>
          <w:sz w:val="28"/>
          <w:szCs w:val="28"/>
          <w:lang w:val="vi-VN"/>
        </w:rPr>
        <w:t>hoạt</w:t>
      </w:r>
      <w:proofErr w:type="spellEnd"/>
      <w:r w:rsidRPr="005F66A6">
        <w:rPr>
          <w:rFonts w:eastAsia="SimSun"/>
          <w:sz w:val="28"/>
          <w:szCs w:val="28"/>
          <w:lang w:val="vi-VN"/>
        </w:rPr>
        <w:t xml:space="preserve"> </w:t>
      </w:r>
      <w:proofErr w:type="spellStart"/>
      <w:r w:rsidRPr="005F66A6">
        <w:rPr>
          <w:rFonts w:eastAsia="SimSun"/>
          <w:sz w:val="28"/>
          <w:szCs w:val="28"/>
          <w:lang w:val="vi-VN"/>
        </w:rPr>
        <w:t>động</w:t>
      </w:r>
      <w:proofErr w:type="spellEnd"/>
      <w:r w:rsidRPr="005F66A6">
        <w:rPr>
          <w:rFonts w:eastAsia="SimSun"/>
          <w:sz w:val="28"/>
          <w:szCs w:val="28"/>
          <w:lang w:val="vi-VN"/>
        </w:rPr>
        <w:t xml:space="preserve"> </w:t>
      </w:r>
      <w:proofErr w:type="spellStart"/>
      <w:r w:rsidRPr="005F66A6">
        <w:rPr>
          <w:rFonts w:eastAsia="SimSun"/>
          <w:sz w:val="28"/>
          <w:szCs w:val="28"/>
          <w:lang w:val="en-US"/>
        </w:rPr>
        <w:t>của</w:t>
      </w:r>
      <w:proofErr w:type="spellEnd"/>
      <w:r w:rsidRPr="005F66A6">
        <w:rPr>
          <w:rFonts w:eastAsia="SimSun"/>
          <w:sz w:val="28"/>
          <w:szCs w:val="28"/>
          <w:lang w:val="en-US"/>
        </w:rPr>
        <w:t xml:space="preserve"> </w:t>
      </w:r>
      <w:proofErr w:type="spellStart"/>
      <w:r w:rsidRPr="005F66A6">
        <w:rPr>
          <w:rFonts w:eastAsia="SimSun"/>
          <w:sz w:val="28"/>
          <w:szCs w:val="28"/>
          <w:lang w:val="en-US"/>
        </w:rPr>
        <w:t>khoa</w:t>
      </w:r>
      <w:proofErr w:type="spellEnd"/>
      <w:r w:rsidRPr="005F66A6">
        <w:rPr>
          <w:rFonts w:eastAsia="SimSun"/>
          <w:sz w:val="28"/>
          <w:szCs w:val="28"/>
          <w:lang w:val="vi-VN"/>
        </w:rPr>
        <w:t xml:space="preserve">, luôn </w:t>
      </w:r>
      <w:proofErr w:type="spellStart"/>
      <w:r w:rsidRPr="005F66A6">
        <w:rPr>
          <w:rFonts w:eastAsia="SimSun"/>
          <w:sz w:val="28"/>
          <w:szCs w:val="28"/>
          <w:lang w:val="vi-VN"/>
        </w:rPr>
        <w:t>hoàn</w:t>
      </w:r>
      <w:proofErr w:type="spellEnd"/>
      <w:r w:rsidRPr="005F66A6">
        <w:rPr>
          <w:rFonts w:eastAsia="SimSun"/>
          <w:sz w:val="28"/>
          <w:szCs w:val="28"/>
          <w:lang w:val="vi-VN"/>
        </w:rPr>
        <w:t xml:space="preserve"> </w:t>
      </w:r>
      <w:proofErr w:type="spellStart"/>
      <w:r w:rsidRPr="005F66A6">
        <w:rPr>
          <w:rFonts w:eastAsia="SimSun"/>
          <w:sz w:val="28"/>
          <w:szCs w:val="28"/>
          <w:lang w:val="vi-VN"/>
        </w:rPr>
        <w:t>thành</w:t>
      </w:r>
      <w:proofErr w:type="spellEnd"/>
      <w:r w:rsidRPr="005F66A6">
        <w:rPr>
          <w:rFonts w:eastAsia="SimSun"/>
          <w:sz w:val="28"/>
          <w:szCs w:val="28"/>
          <w:lang w:val="vi-VN"/>
        </w:rPr>
        <w:t xml:space="preserve"> </w:t>
      </w:r>
      <w:proofErr w:type="spellStart"/>
      <w:r w:rsidRPr="005F66A6">
        <w:rPr>
          <w:rFonts w:eastAsia="SimSun"/>
          <w:sz w:val="28"/>
          <w:szCs w:val="28"/>
          <w:lang w:val="vi-VN"/>
        </w:rPr>
        <w:t>tốt</w:t>
      </w:r>
      <w:proofErr w:type="spellEnd"/>
      <w:r w:rsidRPr="005F66A6">
        <w:rPr>
          <w:rFonts w:eastAsia="SimSun"/>
          <w:sz w:val="28"/>
          <w:szCs w:val="28"/>
          <w:lang w:val="vi-VN"/>
        </w:rPr>
        <w:t xml:space="preserve"> </w:t>
      </w:r>
      <w:proofErr w:type="spellStart"/>
      <w:r w:rsidRPr="005F66A6">
        <w:rPr>
          <w:rFonts w:eastAsia="SimSun"/>
          <w:sz w:val="28"/>
          <w:szCs w:val="28"/>
          <w:lang w:val="vi-VN"/>
        </w:rPr>
        <w:t>các</w:t>
      </w:r>
      <w:proofErr w:type="spellEnd"/>
      <w:r w:rsidRPr="005F66A6">
        <w:rPr>
          <w:rFonts w:eastAsia="SimSun"/>
          <w:sz w:val="28"/>
          <w:szCs w:val="28"/>
          <w:lang w:val="vi-VN"/>
        </w:rPr>
        <w:t xml:space="preserve"> </w:t>
      </w:r>
      <w:proofErr w:type="spellStart"/>
      <w:r w:rsidRPr="005F66A6">
        <w:rPr>
          <w:rFonts w:eastAsia="SimSun"/>
          <w:sz w:val="28"/>
          <w:szCs w:val="28"/>
          <w:lang w:val="vi-VN"/>
        </w:rPr>
        <w:t>nhiệm</w:t>
      </w:r>
      <w:proofErr w:type="spellEnd"/>
      <w:r w:rsidRPr="005F66A6">
        <w:rPr>
          <w:rFonts w:eastAsia="SimSun"/>
          <w:sz w:val="28"/>
          <w:szCs w:val="28"/>
          <w:lang w:val="vi-VN"/>
        </w:rPr>
        <w:t xml:space="preserve"> </w:t>
      </w:r>
      <w:proofErr w:type="spellStart"/>
      <w:r w:rsidRPr="005F66A6">
        <w:rPr>
          <w:rFonts w:eastAsia="SimSun"/>
          <w:sz w:val="28"/>
          <w:szCs w:val="28"/>
          <w:lang w:val="vi-VN"/>
        </w:rPr>
        <w:t>vụ</w:t>
      </w:r>
      <w:proofErr w:type="spellEnd"/>
      <w:r w:rsidRPr="005F66A6">
        <w:rPr>
          <w:rFonts w:eastAsia="SimSun"/>
          <w:sz w:val="28"/>
          <w:szCs w:val="28"/>
          <w:lang w:val="vi-VN"/>
        </w:rPr>
        <w:t xml:space="preserve"> </w:t>
      </w:r>
      <w:proofErr w:type="spellStart"/>
      <w:r w:rsidRPr="005F66A6">
        <w:rPr>
          <w:rFonts w:eastAsia="SimSun"/>
          <w:sz w:val="28"/>
          <w:szCs w:val="28"/>
          <w:lang w:val="vi-VN"/>
        </w:rPr>
        <w:t>chính</w:t>
      </w:r>
      <w:proofErr w:type="spellEnd"/>
      <w:r w:rsidRPr="005F66A6">
        <w:rPr>
          <w:rFonts w:eastAsia="SimSun"/>
          <w:sz w:val="28"/>
          <w:szCs w:val="28"/>
          <w:lang w:val="vi-VN"/>
        </w:rPr>
        <w:t xml:space="preserve"> </w:t>
      </w:r>
      <w:proofErr w:type="spellStart"/>
      <w:r w:rsidRPr="005F66A6">
        <w:rPr>
          <w:rFonts w:eastAsia="SimSun"/>
          <w:sz w:val="28"/>
          <w:szCs w:val="28"/>
          <w:lang w:val="vi-VN"/>
        </w:rPr>
        <w:t>trị</w:t>
      </w:r>
      <w:proofErr w:type="spellEnd"/>
      <w:r w:rsidRPr="005F66A6">
        <w:rPr>
          <w:rFonts w:eastAsia="SimSun"/>
          <w:sz w:val="28"/>
          <w:szCs w:val="28"/>
          <w:lang w:val="vi-VN"/>
        </w:rPr>
        <w:t xml:space="preserve"> </w:t>
      </w:r>
      <w:proofErr w:type="spellStart"/>
      <w:r w:rsidRPr="005F66A6">
        <w:rPr>
          <w:rFonts w:eastAsia="SimSun"/>
          <w:sz w:val="28"/>
          <w:szCs w:val="28"/>
          <w:lang w:val="vi-VN"/>
        </w:rPr>
        <w:t>được</w:t>
      </w:r>
      <w:proofErr w:type="spellEnd"/>
      <w:r w:rsidRPr="005F66A6">
        <w:rPr>
          <w:rFonts w:eastAsia="SimSun"/>
          <w:sz w:val="28"/>
          <w:szCs w:val="28"/>
          <w:lang w:val="vi-VN"/>
        </w:rPr>
        <w:t xml:space="preserve"> giao</w:t>
      </w:r>
      <w:r w:rsidRPr="005F66A6">
        <w:rPr>
          <w:rFonts w:eastAsia="SimSun"/>
          <w:sz w:val="28"/>
          <w:szCs w:val="28"/>
          <w:lang w:val="en-US"/>
        </w:rPr>
        <w:t xml:space="preserve"> </w:t>
      </w:r>
      <w:r w:rsidRPr="005F66A6">
        <w:rPr>
          <w:rFonts w:eastAsia="SimSun"/>
          <w:sz w:val="28"/>
          <w:szCs w:val="28"/>
          <w:lang w:val="pt-BR"/>
        </w:rPr>
        <w:t>Ngoài ra, hàng năm những đóng góp của</w:t>
      </w:r>
      <w:r w:rsidRPr="005F66A6">
        <w:rPr>
          <w:rFonts w:eastAsia="SimSun"/>
          <w:sz w:val="28"/>
          <w:szCs w:val="28"/>
          <w:lang w:val="en-US"/>
        </w:rPr>
        <w:t xml:space="preserve"> </w:t>
      </w:r>
      <w:r w:rsidRPr="005F66A6">
        <w:rPr>
          <w:rFonts w:eastAsia="SimSun"/>
          <w:sz w:val="28"/>
          <w:szCs w:val="28"/>
          <w:lang w:val="pt-BR"/>
        </w:rPr>
        <w:t>cán bộ quản lý của khoa còn được Nhà trường</w:t>
      </w:r>
      <w:r w:rsidRPr="005F66A6">
        <w:rPr>
          <w:rFonts w:eastAsia="SimSun"/>
          <w:sz w:val="28"/>
          <w:szCs w:val="28"/>
          <w:lang w:val="en-US"/>
        </w:rPr>
        <w:t xml:space="preserve"> </w:t>
      </w:r>
      <w:proofErr w:type="spellStart"/>
      <w:r w:rsidRPr="005F66A6">
        <w:rPr>
          <w:rFonts w:eastAsia="SimSun"/>
          <w:sz w:val="28"/>
          <w:szCs w:val="28"/>
          <w:lang w:val="en-US"/>
        </w:rPr>
        <w:t>ghi</w:t>
      </w:r>
      <w:proofErr w:type="spellEnd"/>
      <w:r w:rsidRPr="005F66A6">
        <w:rPr>
          <w:rFonts w:eastAsia="SimSun"/>
          <w:sz w:val="28"/>
          <w:szCs w:val="28"/>
          <w:lang w:val="en-US"/>
        </w:rPr>
        <w:t xml:space="preserve"> </w:t>
      </w:r>
      <w:proofErr w:type="spellStart"/>
      <w:r w:rsidRPr="005F66A6">
        <w:rPr>
          <w:rFonts w:eastAsia="SimSun"/>
          <w:sz w:val="28"/>
          <w:szCs w:val="28"/>
          <w:lang w:val="en-US"/>
        </w:rPr>
        <w:t>nhận</w:t>
      </w:r>
      <w:proofErr w:type="spellEnd"/>
      <w:r w:rsidRPr="005F66A6">
        <w:rPr>
          <w:rFonts w:eastAsia="SimSun"/>
          <w:sz w:val="28"/>
          <w:szCs w:val="28"/>
          <w:lang w:val="pt-BR"/>
        </w:rPr>
        <w:t xml:space="preserve"> </w:t>
      </w:r>
      <w:r w:rsidRPr="005F66A6">
        <w:rPr>
          <w:rFonts w:eastAsia="SimSun"/>
          <w:b/>
          <w:i/>
          <w:spacing w:val="-2"/>
          <w:sz w:val="28"/>
          <w:szCs w:val="28"/>
          <w:lang w:val="pt-BR"/>
        </w:rPr>
        <w:t>(</w:t>
      </w:r>
      <w:r w:rsidRPr="005F66A6">
        <w:rPr>
          <w:rFonts w:eastAsia="SimSun"/>
          <w:bCs/>
          <w:i/>
          <w:color w:val="C00000"/>
          <w:spacing w:val="-2"/>
          <w:sz w:val="28"/>
          <w:szCs w:val="28"/>
          <w:lang w:val="pt-BR"/>
        </w:rPr>
        <w:t>3.2.0</w:t>
      </w:r>
      <w:r w:rsidRPr="005F66A6">
        <w:rPr>
          <w:rFonts w:eastAsia="SimSun"/>
          <w:bCs/>
          <w:i/>
          <w:color w:val="C00000"/>
          <w:spacing w:val="-2"/>
          <w:sz w:val="28"/>
          <w:szCs w:val="28"/>
          <w:lang w:val="en-US"/>
        </w:rPr>
        <w:t>3</w:t>
      </w:r>
      <w:r w:rsidRPr="005F66A6">
        <w:rPr>
          <w:rFonts w:eastAsia="SimSun"/>
          <w:bCs/>
          <w:i/>
          <w:color w:val="C00000"/>
          <w:spacing w:val="-2"/>
          <w:sz w:val="28"/>
          <w:szCs w:val="28"/>
          <w:lang w:val="pt-BR"/>
        </w:rPr>
        <w:t xml:space="preserve"> -</w:t>
      </w:r>
      <w:proofErr w:type="spellStart"/>
      <w:r w:rsidRPr="005F66A6">
        <w:rPr>
          <w:i/>
          <w:color w:val="C00000"/>
          <w:sz w:val="28"/>
          <w:szCs w:val="28"/>
          <w:lang w:val="en-US"/>
        </w:rPr>
        <w:t>Quyết</w:t>
      </w:r>
      <w:proofErr w:type="spellEnd"/>
      <w:r w:rsidRPr="005F66A6">
        <w:rPr>
          <w:i/>
          <w:color w:val="C00000"/>
          <w:sz w:val="28"/>
          <w:szCs w:val="28"/>
          <w:lang w:val="en-US"/>
        </w:rPr>
        <w:t xml:space="preserve"> </w:t>
      </w:r>
      <w:proofErr w:type="spellStart"/>
      <w:r w:rsidRPr="005F66A6">
        <w:rPr>
          <w:i/>
          <w:color w:val="C00000"/>
          <w:sz w:val="28"/>
          <w:szCs w:val="28"/>
          <w:lang w:val="en-US"/>
        </w:rPr>
        <w:t>định</w:t>
      </w:r>
      <w:proofErr w:type="spellEnd"/>
      <w:r w:rsidRPr="005F66A6">
        <w:rPr>
          <w:i/>
          <w:color w:val="C00000"/>
          <w:sz w:val="28"/>
          <w:szCs w:val="28"/>
          <w:lang w:val="en-US"/>
        </w:rPr>
        <w:t xml:space="preserve"> </w:t>
      </w:r>
      <w:proofErr w:type="spellStart"/>
      <w:r w:rsidRPr="005F66A6">
        <w:rPr>
          <w:i/>
          <w:color w:val="C00000"/>
          <w:sz w:val="28"/>
          <w:szCs w:val="28"/>
          <w:lang w:val="en-US"/>
        </w:rPr>
        <w:t>về</w:t>
      </w:r>
      <w:proofErr w:type="spellEnd"/>
      <w:r w:rsidRPr="005F66A6">
        <w:rPr>
          <w:i/>
          <w:color w:val="C00000"/>
          <w:spacing w:val="1"/>
          <w:sz w:val="28"/>
          <w:szCs w:val="28"/>
          <w:lang w:val="en-US"/>
        </w:rPr>
        <w:t xml:space="preserve"> </w:t>
      </w:r>
      <w:proofErr w:type="spellStart"/>
      <w:r w:rsidRPr="005F66A6">
        <w:rPr>
          <w:i/>
          <w:color w:val="C00000"/>
          <w:sz w:val="28"/>
          <w:szCs w:val="28"/>
          <w:lang w:val="en-US"/>
        </w:rPr>
        <w:t>kết</w:t>
      </w:r>
      <w:proofErr w:type="spellEnd"/>
      <w:r w:rsidRPr="005F66A6">
        <w:rPr>
          <w:i/>
          <w:color w:val="C00000"/>
          <w:sz w:val="28"/>
          <w:szCs w:val="28"/>
          <w:lang w:val="en-US"/>
        </w:rPr>
        <w:t xml:space="preserve"> </w:t>
      </w:r>
      <w:proofErr w:type="spellStart"/>
      <w:r w:rsidRPr="005F66A6">
        <w:rPr>
          <w:i/>
          <w:color w:val="C00000"/>
          <w:sz w:val="28"/>
          <w:szCs w:val="28"/>
          <w:lang w:val="en-US"/>
        </w:rPr>
        <w:t>quả</w:t>
      </w:r>
      <w:proofErr w:type="spellEnd"/>
      <w:r w:rsidRPr="005F66A6">
        <w:rPr>
          <w:i/>
          <w:color w:val="C00000"/>
          <w:sz w:val="28"/>
          <w:szCs w:val="28"/>
          <w:lang w:val="en-US"/>
        </w:rPr>
        <w:t xml:space="preserve"> </w:t>
      </w:r>
      <w:proofErr w:type="spellStart"/>
      <w:r w:rsidRPr="005F66A6">
        <w:rPr>
          <w:i/>
          <w:color w:val="C00000"/>
          <w:sz w:val="28"/>
          <w:szCs w:val="28"/>
          <w:lang w:val="en-US"/>
        </w:rPr>
        <w:t>đánh</w:t>
      </w:r>
      <w:proofErr w:type="spellEnd"/>
      <w:r w:rsidRPr="005F66A6">
        <w:rPr>
          <w:i/>
          <w:color w:val="C00000"/>
          <w:sz w:val="28"/>
          <w:szCs w:val="28"/>
          <w:lang w:val="en-US"/>
        </w:rPr>
        <w:t xml:space="preserve"> </w:t>
      </w:r>
      <w:proofErr w:type="spellStart"/>
      <w:r w:rsidRPr="005F66A6">
        <w:rPr>
          <w:i/>
          <w:color w:val="C00000"/>
          <w:sz w:val="28"/>
          <w:szCs w:val="28"/>
          <w:lang w:val="en-US"/>
        </w:rPr>
        <w:t>giá</w:t>
      </w:r>
      <w:proofErr w:type="spellEnd"/>
      <w:r w:rsidRPr="005F66A6">
        <w:rPr>
          <w:i/>
          <w:color w:val="C00000"/>
          <w:sz w:val="28"/>
          <w:szCs w:val="28"/>
          <w:lang w:val="en-US"/>
        </w:rPr>
        <w:t xml:space="preserve"> </w:t>
      </w:r>
      <w:proofErr w:type="spellStart"/>
      <w:r w:rsidRPr="005F66A6">
        <w:rPr>
          <w:i/>
          <w:color w:val="C00000"/>
          <w:sz w:val="28"/>
          <w:szCs w:val="28"/>
          <w:lang w:val="en-US"/>
        </w:rPr>
        <w:t>giảng</w:t>
      </w:r>
      <w:proofErr w:type="spellEnd"/>
      <w:r w:rsidRPr="005F66A6">
        <w:rPr>
          <w:i/>
          <w:color w:val="C00000"/>
          <w:sz w:val="28"/>
          <w:szCs w:val="28"/>
          <w:lang w:val="en-US"/>
        </w:rPr>
        <w:t xml:space="preserve"> </w:t>
      </w:r>
      <w:proofErr w:type="spellStart"/>
      <w:r w:rsidRPr="005F66A6">
        <w:rPr>
          <w:i/>
          <w:color w:val="C00000"/>
          <w:sz w:val="28"/>
          <w:szCs w:val="28"/>
          <w:lang w:val="en-US"/>
        </w:rPr>
        <w:t>viên</w:t>
      </w:r>
      <w:proofErr w:type="spellEnd"/>
      <w:r w:rsidRPr="005F66A6">
        <w:rPr>
          <w:i/>
          <w:color w:val="C00000"/>
          <w:sz w:val="28"/>
          <w:szCs w:val="28"/>
          <w:lang w:val="en-US"/>
        </w:rPr>
        <w:t xml:space="preserve">  </w:t>
      </w:r>
      <w:proofErr w:type="spellStart"/>
      <w:r w:rsidRPr="005F66A6">
        <w:rPr>
          <w:i/>
          <w:color w:val="C00000"/>
          <w:sz w:val="28"/>
          <w:szCs w:val="28"/>
          <w:lang w:val="en-US"/>
        </w:rPr>
        <w:t>thuộc</w:t>
      </w:r>
      <w:proofErr w:type="spellEnd"/>
      <w:r w:rsidRPr="005F66A6">
        <w:rPr>
          <w:i/>
          <w:color w:val="C00000"/>
          <w:sz w:val="28"/>
          <w:szCs w:val="28"/>
          <w:lang w:val="en-US"/>
        </w:rPr>
        <w:t xml:space="preserve"> </w:t>
      </w:r>
      <w:proofErr w:type="spellStart"/>
      <w:r w:rsidRPr="005F66A6">
        <w:rPr>
          <w:i/>
          <w:color w:val="C00000"/>
          <w:sz w:val="28"/>
          <w:szCs w:val="28"/>
          <w:lang w:val="en-US"/>
        </w:rPr>
        <w:t>khoa</w:t>
      </w:r>
      <w:proofErr w:type="spellEnd"/>
      <w:r w:rsidRPr="005F66A6">
        <w:rPr>
          <w:i/>
          <w:color w:val="C00000"/>
          <w:sz w:val="28"/>
          <w:szCs w:val="28"/>
          <w:lang w:val="en-US"/>
        </w:rPr>
        <w:t xml:space="preserve"> </w:t>
      </w:r>
      <w:proofErr w:type="spellStart"/>
      <w:r w:rsidRPr="005F66A6">
        <w:rPr>
          <w:i/>
          <w:color w:val="C00000"/>
          <w:sz w:val="28"/>
          <w:szCs w:val="28"/>
          <w:lang w:val="en-US"/>
        </w:rPr>
        <w:t>Công</w:t>
      </w:r>
      <w:proofErr w:type="spellEnd"/>
      <w:r w:rsidRPr="005F66A6">
        <w:rPr>
          <w:i/>
          <w:color w:val="C00000"/>
          <w:sz w:val="28"/>
          <w:szCs w:val="28"/>
          <w:lang w:val="en-US"/>
        </w:rPr>
        <w:t xml:space="preserve"> </w:t>
      </w:r>
      <w:proofErr w:type="spellStart"/>
      <w:r w:rsidRPr="005F66A6">
        <w:rPr>
          <w:i/>
          <w:color w:val="C00000"/>
          <w:sz w:val="28"/>
          <w:szCs w:val="28"/>
          <w:lang w:val="en-US"/>
        </w:rPr>
        <w:t>nghệ</w:t>
      </w:r>
      <w:proofErr w:type="spellEnd"/>
      <w:r w:rsidRPr="005F66A6">
        <w:rPr>
          <w:i/>
          <w:color w:val="C00000"/>
          <w:sz w:val="28"/>
          <w:szCs w:val="28"/>
          <w:lang w:val="en-US"/>
        </w:rPr>
        <w:t xml:space="preserve"> </w:t>
      </w:r>
      <w:proofErr w:type="spellStart"/>
      <w:r w:rsidRPr="005F66A6">
        <w:rPr>
          <w:i/>
          <w:color w:val="C00000"/>
          <w:sz w:val="28"/>
          <w:szCs w:val="28"/>
          <w:lang w:val="en-US"/>
        </w:rPr>
        <w:t>chế</w:t>
      </w:r>
      <w:proofErr w:type="spellEnd"/>
      <w:r w:rsidRPr="005F66A6">
        <w:rPr>
          <w:i/>
          <w:color w:val="C00000"/>
          <w:sz w:val="28"/>
          <w:szCs w:val="28"/>
          <w:lang w:val="en-US"/>
        </w:rPr>
        <w:t xml:space="preserve"> </w:t>
      </w:r>
      <w:proofErr w:type="spellStart"/>
      <w:r w:rsidRPr="005F66A6">
        <w:rPr>
          <w:i/>
          <w:color w:val="C00000"/>
          <w:sz w:val="28"/>
          <w:szCs w:val="28"/>
          <w:lang w:val="en-US"/>
        </w:rPr>
        <w:t>biếntham</w:t>
      </w:r>
      <w:proofErr w:type="spellEnd"/>
      <w:r w:rsidRPr="005F66A6">
        <w:rPr>
          <w:i/>
          <w:color w:val="C00000"/>
          <w:sz w:val="28"/>
          <w:szCs w:val="28"/>
          <w:lang w:val="en-US"/>
        </w:rPr>
        <w:t xml:space="preserve"> </w:t>
      </w:r>
      <w:proofErr w:type="spellStart"/>
      <w:r w:rsidRPr="005F66A6">
        <w:rPr>
          <w:i/>
          <w:color w:val="C00000"/>
          <w:sz w:val="28"/>
          <w:szCs w:val="28"/>
          <w:lang w:val="en-US"/>
        </w:rPr>
        <w:t>gia</w:t>
      </w:r>
      <w:proofErr w:type="spellEnd"/>
      <w:r w:rsidRPr="005F66A6">
        <w:rPr>
          <w:i/>
          <w:color w:val="C00000"/>
          <w:sz w:val="28"/>
          <w:szCs w:val="28"/>
          <w:lang w:val="en-US"/>
        </w:rPr>
        <w:t xml:space="preserve"> </w:t>
      </w:r>
      <w:proofErr w:type="spellStart"/>
      <w:r w:rsidRPr="005F66A6">
        <w:rPr>
          <w:i/>
          <w:color w:val="C00000"/>
          <w:sz w:val="28"/>
          <w:szCs w:val="28"/>
          <w:lang w:val="en-US"/>
        </w:rPr>
        <w:t>giảng</w:t>
      </w:r>
      <w:proofErr w:type="spellEnd"/>
      <w:r w:rsidRPr="005F66A6">
        <w:rPr>
          <w:i/>
          <w:color w:val="C00000"/>
          <w:sz w:val="28"/>
          <w:szCs w:val="28"/>
          <w:lang w:val="en-US"/>
        </w:rPr>
        <w:t xml:space="preserve"> </w:t>
      </w:r>
      <w:proofErr w:type="spellStart"/>
      <w:r w:rsidRPr="005F66A6">
        <w:rPr>
          <w:i/>
          <w:color w:val="C00000"/>
          <w:sz w:val="28"/>
          <w:szCs w:val="28"/>
          <w:lang w:val="en-US"/>
        </w:rPr>
        <w:t>dạy</w:t>
      </w:r>
      <w:proofErr w:type="spellEnd"/>
      <w:r w:rsidRPr="005F66A6">
        <w:rPr>
          <w:i/>
          <w:color w:val="C00000"/>
          <w:sz w:val="28"/>
          <w:szCs w:val="28"/>
          <w:lang w:val="en-US"/>
        </w:rPr>
        <w:t xml:space="preserve"> </w:t>
      </w:r>
      <w:proofErr w:type="spellStart"/>
      <w:r w:rsidRPr="005F66A6">
        <w:rPr>
          <w:i/>
          <w:color w:val="C00000"/>
          <w:sz w:val="28"/>
          <w:szCs w:val="28"/>
          <w:lang w:val="en-US"/>
        </w:rPr>
        <w:t>các</w:t>
      </w:r>
      <w:proofErr w:type="spellEnd"/>
      <w:r w:rsidRPr="005F66A6">
        <w:rPr>
          <w:i/>
          <w:color w:val="C00000"/>
          <w:sz w:val="28"/>
          <w:szCs w:val="28"/>
          <w:lang w:val="en-US"/>
        </w:rPr>
        <w:t xml:space="preserve"> </w:t>
      </w:r>
      <w:proofErr w:type="spellStart"/>
      <w:r w:rsidRPr="005F66A6">
        <w:rPr>
          <w:i/>
          <w:color w:val="C00000"/>
          <w:sz w:val="28"/>
          <w:szCs w:val="28"/>
          <w:lang w:val="en-US"/>
        </w:rPr>
        <w:t>môn</w:t>
      </w:r>
      <w:proofErr w:type="spellEnd"/>
      <w:r w:rsidRPr="005F66A6">
        <w:rPr>
          <w:i/>
          <w:color w:val="C00000"/>
          <w:sz w:val="28"/>
          <w:szCs w:val="28"/>
          <w:lang w:val="en-US"/>
        </w:rPr>
        <w:t xml:space="preserve"> </w:t>
      </w:r>
      <w:proofErr w:type="spellStart"/>
      <w:r w:rsidRPr="005F66A6">
        <w:rPr>
          <w:i/>
          <w:color w:val="C00000"/>
          <w:sz w:val="28"/>
          <w:szCs w:val="28"/>
          <w:lang w:val="en-US"/>
        </w:rPr>
        <w:t>học</w:t>
      </w:r>
      <w:proofErr w:type="spellEnd"/>
      <w:r w:rsidRPr="005F66A6">
        <w:rPr>
          <w:i/>
          <w:color w:val="C00000"/>
          <w:sz w:val="28"/>
          <w:szCs w:val="28"/>
          <w:lang w:val="en-US"/>
        </w:rPr>
        <w:t xml:space="preserve"> </w:t>
      </w:r>
      <w:proofErr w:type="spellStart"/>
      <w:r w:rsidRPr="005F66A6">
        <w:rPr>
          <w:i/>
          <w:color w:val="C00000"/>
          <w:sz w:val="28"/>
          <w:szCs w:val="28"/>
          <w:lang w:val="en-US"/>
        </w:rPr>
        <w:t>nghề</w:t>
      </w:r>
      <w:proofErr w:type="spellEnd"/>
      <w:r w:rsidRPr="005F66A6">
        <w:rPr>
          <w:i/>
          <w:color w:val="C00000"/>
          <w:sz w:val="28"/>
          <w:szCs w:val="28"/>
          <w:lang w:val="en-US"/>
        </w:rPr>
        <w:t xml:space="preserve"> </w:t>
      </w:r>
      <w:proofErr w:type="spellStart"/>
      <w:r w:rsidRPr="005F66A6">
        <w:rPr>
          <w:i/>
          <w:color w:val="C00000"/>
          <w:sz w:val="28"/>
          <w:szCs w:val="28"/>
          <w:lang w:val="en-US"/>
        </w:rPr>
        <w:t>Kỹ</w:t>
      </w:r>
      <w:proofErr w:type="spellEnd"/>
      <w:r w:rsidRPr="005F66A6">
        <w:rPr>
          <w:i/>
          <w:color w:val="C00000"/>
          <w:sz w:val="28"/>
          <w:szCs w:val="28"/>
          <w:lang w:val="en-US"/>
        </w:rPr>
        <w:t xml:space="preserve"> </w:t>
      </w:r>
      <w:proofErr w:type="spellStart"/>
      <w:r w:rsidRPr="005F66A6">
        <w:rPr>
          <w:i/>
          <w:color w:val="C00000"/>
          <w:sz w:val="28"/>
          <w:szCs w:val="28"/>
          <w:lang w:val="en-US"/>
        </w:rPr>
        <w:t>thuật</w:t>
      </w:r>
      <w:proofErr w:type="spellEnd"/>
      <w:r w:rsidRPr="005F66A6">
        <w:rPr>
          <w:i/>
          <w:color w:val="C00000"/>
          <w:sz w:val="28"/>
          <w:szCs w:val="28"/>
          <w:lang w:val="en-US"/>
        </w:rPr>
        <w:t xml:space="preserve"> </w:t>
      </w:r>
      <w:proofErr w:type="spellStart"/>
      <w:r w:rsidRPr="005F66A6">
        <w:rPr>
          <w:i/>
          <w:color w:val="C00000"/>
          <w:sz w:val="28"/>
          <w:szCs w:val="28"/>
          <w:lang w:val="en-US"/>
        </w:rPr>
        <w:t>chế</w:t>
      </w:r>
      <w:proofErr w:type="spellEnd"/>
      <w:r w:rsidRPr="005F66A6">
        <w:rPr>
          <w:i/>
          <w:color w:val="C00000"/>
          <w:sz w:val="28"/>
          <w:szCs w:val="28"/>
          <w:lang w:val="en-US"/>
        </w:rPr>
        <w:t xml:space="preserve"> </w:t>
      </w:r>
      <w:proofErr w:type="spellStart"/>
      <w:r w:rsidRPr="005F66A6">
        <w:rPr>
          <w:i/>
          <w:color w:val="C00000"/>
          <w:sz w:val="28"/>
          <w:szCs w:val="28"/>
          <w:lang w:val="en-US"/>
        </w:rPr>
        <w:t>biến</w:t>
      </w:r>
      <w:proofErr w:type="spellEnd"/>
      <w:r w:rsidRPr="005F66A6">
        <w:rPr>
          <w:i/>
          <w:color w:val="C00000"/>
          <w:sz w:val="28"/>
          <w:szCs w:val="28"/>
          <w:lang w:val="en-US"/>
        </w:rPr>
        <w:t xml:space="preserve"> </w:t>
      </w:r>
      <w:proofErr w:type="spellStart"/>
      <w:r w:rsidRPr="005F66A6">
        <w:rPr>
          <w:i/>
          <w:color w:val="C00000"/>
          <w:sz w:val="28"/>
          <w:szCs w:val="28"/>
          <w:lang w:val="en-US"/>
        </w:rPr>
        <w:t>món</w:t>
      </w:r>
      <w:proofErr w:type="spellEnd"/>
      <w:r w:rsidRPr="005F66A6">
        <w:rPr>
          <w:i/>
          <w:color w:val="C00000"/>
          <w:sz w:val="28"/>
          <w:szCs w:val="28"/>
          <w:lang w:val="en-US"/>
        </w:rPr>
        <w:t xml:space="preserve"> </w:t>
      </w:r>
      <w:proofErr w:type="spellStart"/>
      <w:r w:rsidRPr="005F66A6">
        <w:rPr>
          <w:i/>
          <w:color w:val="C00000"/>
          <w:sz w:val="28"/>
          <w:szCs w:val="28"/>
          <w:lang w:val="en-US"/>
        </w:rPr>
        <w:t>ăn</w:t>
      </w:r>
      <w:proofErr w:type="spellEnd"/>
      <w:r w:rsidRPr="005F66A6">
        <w:rPr>
          <w:i/>
          <w:color w:val="C00000"/>
          <w:sz w:val="28"/>
          <w:szCs w:val="28"/>
          <w:lang w:val="en-US"/>
        </w:rPr>
        <w:t xml:space="preserve"> </w:t>
      </w:r>
      <w:proofErr w:type="spellStart"/>
      <w:r w:rsidRPr="005F66A6">
        <w:rPr>
          <w:i/>
          <w:color w:val="C00000"/>
          <w:sz w:val="28"/>
          <w:szCs w:val="28"/>
          <w:lang w:val="en-US"/>
        </w:rPr>
        <w:t>trong</w:t>
      </w:r>
      <w:proofErr w:type="spellEnd"/>
      <w:r w:rsidRPr="005F66A6">
        <w:rPr>
          <w:i/>
          <w:color w:val="C00000"/>
          <w:sz w:val="28"/>
          <w:szCs w:val="28"/>
          <w:lang w:val="en-US"/>
        </w:rPr>
        <w:t xml:space="preserve"> </w:t>
      </w:r>
      <w:proofErr w:type="spellStart"/>
      <w:r w:rsidR="00751A85">
        <w:rPr>
          <w:rFonts w:eastAsia="SimSun"/>
          <w:i/>
          <w:iCs/>
          <w:color w:val="C00000"/>
          <w:sz w:val="28"/>
          <w:szCs w:val="28"/>
          <w:lang w:val="en-US"/>
        </w:rPr>
        <w:t>các</w:t>
      </w:r>
      <w:proofErr w:type="spellEnd"/>
      <w:r w:rsidR="00751A85">
        <w:rPr>
          <w:rFonts w:eastAsia="SimSun"/>
          <w:i/>
          <w:iCs/>
          <w:color w:val="C00000"/>
          <w:sz w:val="28"/>
          <w:szCs w:val="28"/>
          <w:lang w:val="en-US"/>
        </w:rPr>
        <w:t xml:space="preserve"> </w:t>
      </w:r>
      <w:proofErr w:type="spellStart"/>
      <w:r w:rsidR="00751A85">
        <w:rPr>
          <w:rFonts w:eastAsia="SimSun"/>
          <w:i/>
          <w:iCs/>
          <w:color w:val="C00000"/>
          <w:sz w:val="28"/>
          <w:szCs w:val="28"/>
          <w:lang w:val="en-US"/>
        </w:rPr>
        <w:t>năm</w:t>
      </w:r>
      <w:proofErr w:type="spellEnd"/>
      <w:r w:rsidRPr="005F66A6">
        <w:rPr>
          <w:rFonts w:eastAsia="SimSun"/>
          <w:b/>
          <w:i/>
          <w:color w:val="C00000"/>
          <w:spacing w:val="-2"/>
          <w:sz w:val="28"/>
          <w:szCs w:val="28"/>
          <w:lang w:val="pt-BR"/>
        </w:rPr>
        <w:t>)</w:t>
      </w:r>
      <w:r w:rsidRPr="005F66A6">
        <w:rPr>
          <w:rFonts w:eastAsia="SimSun"/>
          <w:sz w:val="28"/>
          <w:szCs w:val="28"/>
          <w:lang w:val="pt-BR"/>
        </w:rPr>
        <w:t>.</w:t>
      </w:r>
    </w:p>
    <w:p w14:paraId="55D79CD4" w14:textId="77777777" w:rsidR="00360026" w:rsidRPr="005F66A6" w:rsidRDefault="00360026" w:rsidP="000E4778">
      <w:pPr>
        <w:widowControl/>
        <w:autoSpaceDE/>
        <w:autoSpaceDN/>
        <w:spacing w:line="276" w:lineRule="auto"/>
        <w:ind w:firstLine="720"/>
        <w:jc w:val="both"/>
        <w:rPr>
          <w:rFonts w:eastAsia="SimSun"/>
          <w:sz w:val="28"/>
          <w:szCs w:val="28"/>
          <w:lang w:val="en-US"/>
        </w:rPr>
      </w:pPr>
      <w:proofErr w:type="spellStart"/>
      <w:r w:rsidRPr="005F66A6">
        <w:rPr>
          <w:rFonts w:eastAsia="SimSun"/>
          <w:sz w:val="28"/>
          <w:szCs w:val="28"/>
          <w:lang w:val="en-US"/>
        </w:rPr>
        <w:t>Kết</w:t>
      </w:r>
      <w:proofErr w:type="spellEnd"/>
      <w:r w:rsidRPr="005F66A6">
        <w:rPr>
          <w:rFonts w:eastAsia="SimSun"/>
          <w:sz w:val="28"/>
          <w:szCs w:val="28"/>
          <w:lang w:val="en-US"/>
        </w:rPr>
        <w:t xml:space="preserve"> </w:t>
      </w:r>
      <w:proofErr w:type="spellStart"/>
      <w:r w:rsidRPr="005F66A6">
        <w:rPr>
          <w:rFonts w:eastAsia="SimSun"/>
          <w:sz w:val="28"/>
          <w:szCs w:val="28"/>
          <w:lang w:val="en-US"/>
        </w:rPr>
        <w:t>quả</w:t>
      </w:r>
      <w:proofErr w:type="spellEnd"/>
      <w:r w:rsidRPr="005F66A6">
        <w:rPr>
          <w:rFonts w:eastAsia="SimSun"/>
          <w:sz w:val="28"/>
          <w:szCs w:val="28"/>
          <w:lang w:val="en-US"/>
        </w:rPr>
        <w:t xml:space="preserve"> </w:t>
      </w:r>
      <w:proofErr w:type="spellStart"/>
      <w:r w:rsidRPr="005F66A6">
        <w:rPr>
          <w:rFonts w:eastAsia="SimSun"/>
          <w:sz w:val="28"/>
          <w:szCs w:val="28"/>
          <w:lang w:val="en-US"/>
        </w:rPr>
        <w:t>xếp</w:t>
      </w:r>
      <w:proofErr w:type="spellEnd"/>
      <w:r w:rsidRPr="005F66A6">
        <w:rPr>
          <w:rFonts w:eastAsia="SimSun"/>
          <w:sz w:val="28"/>
          <w:szCs w:val="28"/>
          <w:lang w:val="en-US"/>
        </w:rPr>
        <w:t xml:space="preserve"> </w:t>
      </w:r>
      <w:proofErr w:type="spellStart"/>
      <w:r w:rsidRPr="005F66A6">
        <w:rPr>
          <w:rFonts w:eastAsia="SimSun"/>
          <w:sz w:val="28"/>
          <w:szCs w:val="28"/>
          <w:lang w:val="en-US"/>
        </w:rPr>
        <w:t>loại</w:t>
      </w:r>
      <w:proofErr w:type="spellEnd"/>
      <w:r w:rsidRPr="005F66A6">
        <w:rPr>
          <w:rFonts w:eastAsia="SimSun"/>
          <w:sz w:val="28"/>
          <w:szCs w:val="28"/>
          <w:lang w:val="en-US"/>
        </w:rPr>
        <w:t xml:space="preserve"> </w:t>
      </w:r>
      <w:proofErr w:type="spellStart"/>
      <w:r w:rsidRPr="005F66A6">
        <w:rPr>
          <w:rFonts w:eastAsia="SimSun"/>
          <w:sz w:val="28"/>
          <w:szCs w:val="28"/>
          <w:lang w:val="en-US"/>
        </w:rPr>
        <w:t>thi</w:t>
      </w:r>
      <w:proofErr w:type="spellEnd"/>
      <w:r w:rsidRPr="005F66A6">
        <w:rPr>
          <w:rFonts w:eastAsia="SimSun"/>
          <w:sz w:val="28"/>
          <w:szCs w:val="28"/>
          <w:lang w:val="en-US"/>
        </w:rPr>
        <w:t xml:space="preserve"> </w:t>
      </w:r>
      <w:proofErr w:type="spellStart"/>
      <w:r w:rsidRPr="005F66A6">
        <w:rPr>
          <w:rFonts w:eastAsia="SimSun"/>
          <w:sz w:val="28"/>
          <w:szCs w:val="28"/>
          <w:lang w:val="en-US"/>
        </w:rPr>
        <w:t>đua</w:t>
      </w:r>
      <w:proofErr w:type="spellEnd"/>
      <w:r w:rsidRPr="005F66A6">
        <w:rPr>
          <w:rFonts w:eastAsia="SimSun"/>
          <w:sz w:val="28"/>
          <w:szCs w:val="28"/>
          <w:lang w:val="en-US"/>
        </w:rPr>
        <w:t xml:space="preserve"> </w:t>
      </w:r>
      <w:proofErr w:type="spellStart"/>
      <w:r w:rsidRPr="005F66A6">
        <w:rPr>
          <w:rFonts w:eastAsia="SimSun"/>
          <w:sz w:val="28"/>
          <w:szCs w:val="28"/>
          <w:lang w:val="en-US"/>
        </w:rPr>
        <w:t>cá</w:t>
      </w:r>
      <w:proofErr w:type="spellEnd"/>
      <w:r w:rsidRPr="005F66A6">
        <w:rPr>
          <w:rFonts w:eastAsia="SimSun"/>
          <w:sz w:val="28"/>
          <w:szCs w:val="28"/>
          <w:lang w:val="en-US"/>
        </w:rPr>
        <w:t xml:space="preserve"> </w:t>
      </w:r>
      <w:proofErr w:type="spellStart"/>
      <w:r w:rsidRPr="005F66A6">
        <w:rPr>
          <w:rFonts w:eastAsia="SimSun"/>
          <w:sz w:val="28"/>
          <w:szCs w:val="28"/>
          <w:lang w:val="en-US"/>
        </w:rPr>
        <w:t>nhân</w:t>
      </w:r>
      <w:proofErr w:type="spellEnd"/>
      <w:r w:rsidRPr="005F66A6">
        <w:rPr>
          <w:rFonts w:eastAsia="SimSun"/>
          <w:sz w:val="28"/>
          <w:szCs w:val="28"/>
          <w:lang w:val="en-US"/>
        </w:rPr>
        <w:t xml:space="preserve"> </w:t>
      </w:r>
      <w:proofErr w:type="spellStart"/>
      <w:r w:rsidRPr="005F66A6">
        <w:rPr>
          <w:rFonts w:eastAsia="SimSun"/>
          <w:sz w:val="28"/>
          <w:szCs w:val="28"/>
          <w:lang w:val="en-US"/>
        </w:rPr>
        <w:t>của</w:t>
      </w:r>
      <w:proofErr w:type="spellEnd"/>
      <w:r w:rsidRPr="005F66A6">
        <w:rPr>
          <w:rFonts w:eastAsia="SimSun"/>
          <w:sz w:val="28"/>
          <w:szCs w:val="28"/>
          <w:lang w:val="en-US"/>
        </w:rPr>
        <w:t xml:space="preserve"> </w:t>
      </w:r>
      <w:proofErr w:type="spellStart"/>
      <w:r w:rsidRPr="005F66A6">
        <w:rPr>
          <w:rFonts w:eastAsia="SimSun"/>
          <w:sz w:val="28"/>
          <w:szCs w:val="28"/>
          <w:lang w:val="en-US"/>
        </w:rPr>
        <w:t>trưởng</w:t>
      </w:r>
      <w:proofErr w:type="spellEnd"/>
      <w:r w:rsidRPr="005F66A6">
        <w:rPr>
          <w:rFonts w:eastAsia="SimSun"/>
          <w:sz w:val="28"/>
          <w:szCs w:val="28"/>
          <w:lang w:val="en-US"/>
        </w:rPr>
        <w:t xml:space="preserve"> </w:t>
      </w:r>
      <w:proofErr w:type="spellStart"/>
      <w:r w:rsidRPr="005F66A6">
        <w:rPr>
          <w:rFonts w:eastAsia="SimSun"/>
          <w:sz w:val="28"/>
          <w:szCs w:val="28"/>
          <w:lang w:val="en-US"/>
        </w:rPr>
        <w:t>khoa</w:t>
      </w:r>
      <w:proofErr w:type="spellEnd"/>
      <w:r w:rsidRPr="005F66A6">
        <w:rPr>
          <w:rFonts w:eastAsia="SimSun"/>
          <w:sz w:val="28"/>
          <w:szCs w:val="28"/>
          <w:lang w:val="en-US"/>
        </w:rPr>
        <w:t xml:space="preserve"> </w:t>
      </w:r>
      <w:proofErr w:type="spellStart"/>
      <w:r w:rsidRPr="005F66A6">
        <w:rPr>
          <w:rFonts w:eastAsia="SimSun"/>
          <w:sz w:val="28"/>
          <w:szCs w:val="28"/>
          <w:lang w:val="en-US"/>
        </w:rPr>
        <w:t>trong</w:t>
      </w:r>
      <w:proofErr w:type="spellEnd"/>
      <w:r w:rsidRPr="005F66A6">
        <w:rPr>
          <w:rFonts w:eastAsia="SimSun"/>
          <w:sz w:val="28"/>
          <w:szCs w:val="28"/>
          <w:lang w:val="en-US"/>
        </w:rPr>
        <w:t xml:space="preserve"> 3 </w:t>
      </w:r>
      <w:proofErr w:type="spellStart"/>
      <w:r w:rsidRPr="005F66A6">
        <w:rPr>
          <w:rFonts w:eastAsia="SimSun"/>
          <w:sz w:val="28"/>
          <w:szCs w:val="28"/>
          <w:lang w:val="en-US"/>
        </w:rPr>
        <w:t>năm</w:t>
      </w:r>
      <w:proofErr w:type="spellEnd"/>
      <w:r w:rsidRPr="005F66A6">
        <w:rPr>
          <w:rFonts w:eastAsia="SimSun"/>
          <w:sz w:val="28"/>
          <w:szCs w:val="28"/>
          <w:lang w:val="en-US"/>
        </w:rPr>
        <w:t xml:space="preserve"> </w:t>
      </w:r>
      <w:proofErr w:type="spellStart"/>
      <w:r w:rsidRPr="005F66A6">
        <w:rPr>
          <w:rFonts w:eastAsia="SimSun"/>
          <w:sz w:val="28"/>
          <w:szCs w:val="28"/>
          <w:lang w:val="en-US"/>
        </w:rPr>
        <w:t>như</w:t>
      </w:r>
      <w:proofErr w:type="spellEnd"/>
      <w:r w:rsidRPr="005F66A6">
        <w:rPr>
          <w:rFonts w:eastAsia="SimSun"/>
          <w:sz w:val="28"/>
          <w:szCs w:val="28"/>
          <w:lang w:val="en-US"/>
        </w:rPr>
        <w:t xml:space="preserve"> </w:t>
      </w:r>
      <w:proofErr w:type="spellStart"/>
      <w:r w:rsidRPr="005F66A6">
        <w:rPr>
          <w:rFonts w:eastAsia="SimSun"/>
          <w:sz w:val="28"/>
          <w:szCs w:val="28"/>
          <w:lang w:val="en-US"/>
        </w:rPr>
        <w:t>sau</w:t>
      </w:r>
      <w:proofErr w:type="spellEnd"/>
      <w:r w:rsidRPr="005F66A6">
        <w:rPr>
          <w:rFonts w:eastAsia="SimSun"/>
          <w:sz w:val="28"/>
          <w:szCs w:val="28"/>
          <w:lang w:val="en-US"/>
        </w:rPr>
        <w:t>:</w:t>
      </w:r>
    </w:p>
    <w:p w14:paraId="4BA86262" w14:textId="1136ADB6" w:rsidR="00360026" w:rsidRPr="005F66A6" w:rsidRDefault="008E5315" w:rsidP="000E4778">
      <w:pPr>
        <w:widowControl/>
        <w:autoSpaceDE/>
        <w:autoSpaceDN/>
        <w:spacing w:line="276" w:lineRule="auto"/>
        <w:ind w:firstLine="720"/>
        <w:jc w:val="both"/>
        <w:rPr>
          <w:rFonts w:eastAsia="SimSun"/>
          <w:sz w:val="28"/>
          <w:szCs w:val="28"/>
          <w:lang w:val="pt-BR"/>
        </w:rPr>
      </w:pPr>
      <w:r>
        <w:rPr>
          <w:rFonts w:eastAsia="SimSun"/>
          <w:sz w:val="28"/>
          <w:szCs w:val="28"/>
          <w:lang w:val="pt-BR"/>
        </w:rPr>
        <w:t>2020 - 2021</w:t>
      </w:r>
      <w:r w:rsidR="00360026" w:rsidRPr="005F66A6">
        <w:rPr>
          <w:rFonts w:eastAsia="SimSun"/>
          <w:sz w:val="28"/>
          <w:szCs w:val="28"/>
          <w:lang w:val="pt-BR"/>
        </w:rPr>
        <w:t>: Hoàn thành tốt nhiệm vụ</w:t>
      </w:r>
    </w:p>
    <w:p w14:paraId="15D31CA0" w14:textId="1E78A847" w:rsidR="00360026" w:rsidRPr="005F66A6" w:rsidRDefault="008E5315" w:rsidP="000E4778">
      <w:pPr>
        <w:widowControl/>
        <w:autoSpaceDE/>
        <w:autoSpaceDN/>
        <w:spacing w:line="276" w:lineRule="auto"/>
        <w:ind w:firstLine="720"/>
        <w:jc w:val="both"/>
        <w:rPr>
          <w:rFonts w:eastAsia="SimSun"/>
          <w:sz w:val="28"/>
          <w:szCs w:val="28"/>
          <w:lang w:val="pt-BR"/>
        </w:rPr>
      </w:pPr>
      <w:r>
        <w:rPr>
          <w:rFonts w:eastAsia="SimSun"/>
          <w:sz w:val="28"/>
          <w:szCs w:val="28"/>
          <w:lang w:val="pt-BR"/>
        </w:rPr>
        <w:t>2021 - 2022</w:t>
      </w:r>
      <w:r w:rsidR="00360026" w:rsidRPr="005F66A6">
        <w:rPr>
          <w:rFonts w:eastAsia="SimSun"/>
          <w:sz w:val="28"/>
          <w:szCs w:val="28"/>
          <w:lang w:val="pt-BR"/>
        </w:rPr>
        <w:t>: Hoàn thành tốt nhiệm vụ</w:t>
      </w:r>
    </w:p>
    <w:p w14:paraId="5EFDE37D" w14:textId="7EC13B86" w:rsidR="00360026" w:rsidRPr="005F66A6" w:rsidRDefault="008E5315" w:rsidP="000E4778">
      <w:pPr>
        <w:widowControl/>
        <w:autoSpaceDE/>
        <w:autoSpaceDN/>
        <w:spacing w:line="276" w:lineRule="auto"/>
        <w:ind w:firstLine="720"/>
        <w:jc w:val="both"/>
        <w:rPr>
          <w:rFonts w:eastAsia="SimSun"/>
          <w:sz w:val="28"/>
          <w:szCs w:val="28"/>
          <w:lang w:val="pt-BR"/>
        </w:rPr>
      </w:pPr>
      <w:r>
        <w:rPr>
          <w:rFonts w:eastAsia="SimSun"/>
          <w:sz w:val="28"/>
          <w:szCs w:val="28"/>
          <w:lang w:val="pt-BR"/>
        </w:rPr>
        <w:t>2022 - 2023</w:t>
      </w:r>
      <w:r w:rsidR="00360026" w:rsidRPr="005F66A6">
        <w:rPr>
          <w:rFonts w:eastAsia="SimSun"/>
          <w:sz w:val="28"/>
          <w:szCs w:val="28"/>
          <w:lang w:val="pt-BR"/>
        </w:rPr>
        <w:t>: Hoàn thành tốt nhiệm vụ</w:t>
      </w:r>
    </w:p>
    <w:p w14:paraId="4D0D298C" w14:textId="77777777" w:rsidR="00360026" w:rsidRPr="005F66A6" w:rsidRDefault="00360026" w:rsidP="000E4778">
      <w:pPr>
        <w:widowControl/>
        <w:autoSpaceDE/>
        <w:autoSpaceDN/>
        <w:spacing w:line="276" w:lineRule="auto"/>
        <w:ind w:firstLine="720"/>
        <w:jc w:val="both"/>
        <w:rPr>
          <w:rFonts w:eastAsia="SimSun"/>
          <w:sz w:val="28"/>
          <w:szCs w:val="28"/>
          <w:lang w:val="en-US"/>
        </w:rPr>
      </w:pPr>
      <w:proofErr w:type="spellStart"/>
      <w:r w:rsidRPr="005F66A6">
        <w:rPr>
          <w:rFonts w:eastAsia="SimSun"/>
          <w:sz w:val="28"/>
          <w:szCs w:val="28"/>
          <w:lang w:val="en-US"/>
        </w:rPr>
        <w:t>Kết</w:t>
      </w:r>
      <w:proofErr w:type="spellEnd"/>
      <w:r w:rsidRPr="005F66A6">
        <w:rPr>
          <w:rFonts w:eastAsia="SimSun"/>
          <w:sz w:val="28"/>
          <w:szCs w:val="28"/>
          <w:lang w:val="en-US"/>
        </w:rPr>
        <w:t xml:space="preserve"> </w:t>
      </w:r>
      <w:proofErr w:type="spellStart"/>
      <w:r w:rsidRPr="005F66A6">
        <w:rPr>
          <w:rFonts w:eastAsia="SimSun"/>
          <w:sz w:val="28"/>
          <w:szCs w:val="28"/>
          <w:lang w:val="en-US"/>
        </w:rPr>
        <w:t>quả</w:t>
      </w:r>
      <w:proofErr w:type="spellEnd"/>
      <w:r w:rsidRPr="005F66A6">
        <w:rPr>
          <w:rFonts w:eastAsia="SimSun"/>
          <w:sz w:val="28"/>
          <w:szCs w:val="28"/>
          <w:lang w:val="en-US"/>
        </w:rPr>
        <w:t xml:space="preserve"> </w:t>
      </w:r>
      <w:proofErr w:type="spellStart"/>
      <w:r w:rsidRPr="005F66A6">
        <w:rPr>
          <w:rFonts w:eastAsia="SimSun"/>
          <w:sz w:val="28"/>
          <w:szCs w:val="28"/>
          <w:lang w:val="en-US"/>
        </w:rPr>
        <w:t>xếp</w:t>
      </w:r>
      <w:proofErr w:type="spellEnd"/>
      <w:r w:rsidRPr="005F66A6">
        <w:rPr>
          <w:rFonts w:eastAsia="SimSun"/>
          <w:sz w:val="28"/>
          <w:szCs w:val="28"/>
          <w:lang w:val="en-US"/>
        </w:rPr>
        <w:t xml:space="preserve"> </w:t>
      </w:r>
      <w:proofErr w:type="spellStart"/>
      <w:r w:rsidRPr="005F66A6">
        <w:rPr>
          <w:rFonts w:eastAsia="SimSun"/>
          <w:sz w:val="28"/>
          <w:szCs w:val="28"/>
          <w:lang w:val="en-US"/>
        </w:rPr>
        <w:t>loại</w:t>
      </w:r>
      <w:proofErr w:type="spellEnd"/>
      <w:r w:rsidRPr="005F66A6">
        <w:rPr>
          <w:rFonts w:eastAsia="SimSun"/>
          <w:sz w:val="28"/>
          <w:szCs w:val="28"/>
          <w:lang w:val="en-US"/>
        </w:rPr>
        <w:t xml:space="preserve"> </w:t>
      </w:r>
      <w:proofErr w:type="spellStart"/>
      <w:r w:rsidRPr="005F66A6">
        <w:rPr>
          <w:rFonts w:eastAsia="SimSun"/>
          <w:sz w:val="28"/>
          <w:szCs w:val="28"/>
          <w:lang w:val="en-US"/>
        </w:rPr>
        <w:t>thi</w:t>
      </w:r>
      <w:proofErr w:type="spellEnd"/>
      <w:r w:rsidRPr="005F66A6">
        <w:rPr>
          <w:rFonts w:eastAsia="SimSun"/>
          <w:sz w:val="28"/>
          <w:szCs w:val="28"/>
          <w:lang w:val="en-US"/>
        </w:rPr>
        <w:t xml:space="preserve"> </w:t>
      </w:r>
      <w:proofErr w:type="spellStart"/>
      <w:r w:rsidRPr="005F66A6">
        <w:rPr>
          <w:rFonts w:eastAsia="SimSun"/>
          <w:sz w:val="28"/>
          <w:szCs w:val="28"/>
          <w:lang w:val="en-US"/>
        </w:rPr>
        <w:t>đua</w:t>
      </w:r>
      <w:proofErr w:type="spellEnd"/>
      <w:r w:rsidRPr="005F66A6">
        <w:rPr>
          <w:rFonts w:eastAsia="SimSun"/>
          <w:sz w:val="28"/>
          <w:szCs w:val="28"/>
          <w:lang w:val="en-US"/>
        </w:rPr>
        <w:t xml:space="preserve"> </w:t>
      </w:r>
      <w:proofErr w:type="spellStart"/>
      <w:r w:rsidRPr="005F66A6">
        <w:rPr>
          <w:rFonts w:eastAsia="SimSun"/>
          <w:sz w:val="28"/>
          <w:szCs w:val="28"/>
          <w:lang w:val="en-US"/>
        </w:rPr>
        <w:t>của</w:t>
      </w:r>
      <w:proofErr w:type="spellEnd"/>
      <w:r w:rsidRPr="005F66A6">
        <w:rPr>
          <w:rFonts w:eastAsia="SimSun"/>
          <w:sz w:val="28"/>
          <w:szCs w:val="28"/>
          <w:lang w:val="en-US"/>
        </w:rPr>
        <w:t xml:space="preserve"> </w:t>
      </w:r>
      <w:proofErr w:type="spellStart"/>
      <w:r w:rsidRPr="005F66A6">
        <w:rPr>
          <w:rFonts w:eastAsia="SimSun"/>
          <w:sz w:val="28"/>
          <w:szCs w:val="28"/>
          <w:lang w:val="en-US"/>
        </w:rPr>
        <w:t>khoa</w:t>
      </w:r>
      <w:proofErr w:type="spellEnd"/>
      <w:r w:rsidRPr="005F66A6">
        <w:rPr>
          <w:rFonts w:eastAsia="SimSun"/>
          <w:sz w:val="28"/>
          <w:szCs w:val="28"/>
          <w:lang w:val="en-US"/>
        </w:rPr>
        <w:t xml:space="preserve"> </w:t>
      </w:r>
      <w:proofErr w:type="spellStart"/>
      <w:r w:rsidRPr="005F66A6">
        <w:rPr>
          <w:rFonts w:eastAsia="SimSun"/>
          <w:sz w:val="28"/>
          <w:szCs w:val="28"/>
          <w:lang w:val="en-US"/>
        </w:rPr>
        <w:t>Công</w:t>
      </w:r>
      <w:proofErr w:type="spellEnd"/>
      <w:r w:rsidRPr="005F66A6">
        <w:rPr>
          <w:rFonts w:eastAsia="SimSun"/>
          <w:sz w:val="28"/>
          <w:szCs w:val="28"/>
          <w:lang w:val="en-US"/>
        </w:rPr>
        <w:t xml:space="preserve"> </w:t>
      </w:r>
      <w:proofErr w:type="spellStart"/>
      <w:r w:rsidRPr="005F66A6">
        <w:rPr>
          <w:rFonts w:eastAsia="SimSun"/>
          <w:sz w:val="28"/>
          <w:szCs w:val="28"/>
          <w:lang w:val="en-US"/>
        </w:rPr>
        <w:t>nghệ</w:t>
      </w:r>
      <w:proofErr w:type="spellEnd"/>
      <w:r w:rsidRPr="005F66A6">
        <w:rPr>
          <w:rFonts w:eastAsia="SimSun"/>
          <w:sz w:val="28"/>
          <w:szCs w:val="28"/>
          <w:lang w:val="en-US"/>
        </w:rPr>
        <w:t xml:space="preserve"> </w:t>
      </w:r>
      <w:proofErr w:type="spellStart"/>
      <w:r w:rsidRPr="005F66A6">
        <w:rPr>
          <w:rFonts w:eastAsia="SimSun"/>
          <w:sz w:val="28"/>
          <w:szCs w:val="28"/>
          <w:lang w:val="en-US"/>
        </w:rPr>
        <w:t>chế</w:t>
      </w:r>
      <w:proofErr w:type="spellEnd"/>
      <w:r w:rsidRPr="005F66A6">
        <w:rPr>
          <w:rFonts w:eastAsia="SimSun"/>
          <w:sz w:val="28"/>
          <w:szCs w:val="28"/>
          <w:lang w:val="en-US"/>
        </w:rPr>
        <w:t xml:space="preserve"> </w:t>
      </w:r>
      <w:proofErr w:type="spellStart"/>
      <w:r w:rsidRPr="005F66A6">
        <w:rPr>
          <w:rFonts w:eastAsia="SimSun"/>
          <w:sz w:val="28"/>
          <w:szCs w:val="28"/>
          <w:lang w:val="en-US"/>
        </w:rPr>
        <w:t>biến</w:t>
      </w:r>
      <w:proofErr w:type="spellEnd"/>
      <w:r w:rsidRPr="005F66A6">
        <w:rPr>
          <w:rFonts w:eastAsia="SimSun"/>
          <w:sz w:val="28"/>
          <w:szCs w:val="28"/>
          <w:lang w:val="en-US"/>
        </w:rPr>
        <w:t>:</w:t>
      </w:r>
    </w:p>
    <w:p w14:paraId="0CFFB25C" w14:textId="689ABC75" w:rsidR="00360026" w:rsidRPr="005F66A6" w:rsidRDefault="008E5315" w:rsidP="000E4778">
      <w:pPr>
        <w:widowControl/>
        <w:autoSpaceDE/>
        <w:autoSpaceDN/>
        <w:spacing w:line="276" w:lineRule="auto"/>
        <w:ind w:firstLine="720"/>
        <w:jc w:val="both"/>
        <w:rPr>
          <w:rFonts w:eastAsia="SimSun"/>
          <w:sz w:val="28"/>
          <w:szCs w:val="28"/>
          <w:lang w:val="pt-BR"/>
        </w:rPr>
      </w:pPr>
      <w:r>
        <w:rPr>
          <w:rFonts w:eastAsia="SimSun"/>
          <w:sz w:val="28"/>
          <w:szCs w:val="28"/>
          <w:lang w:val="pt-BR"/>
        </w:rPr>
        <w:t>2020 - 2021</w:t>
      </w:r>
      <w:r w:rsidR="00360026" w:rsidRPr="005F66A6">
        <w:rPr>
          <w:rFonts w:eastAsia="SimSun"/>
          <w:sz w:val="28"/>
          <w:szCs w:val="28"/>
          <w:lang w:val="pt-BR"/>
        </w:rPr>
        <w:t>: Tập thể lao động tiên tiến</w:t>
      </w:r>
    </w:p>
    <w:p w14:paraId="486A265F" w14:textId="7956E386" w:rsidR="00360026" w:rsidRDefault="008E5315" w:rsidP="000E4778">
      <w:pPr>
        <w:widowControl/>
        <w:autoSpaceDE/>
        <w:autoSpaceDN/>
        <w:spacing w:line="276" w:lineRule="auto"/>
        <w:ind w:firstLine="720"/>
        <w:jc w:val="both"/>
        <w:rPr>
          <w:rFonts w:eastAsia="SimSun"/>
          <w:sz w:val="28"/>
          <w:szCs w:val="28"/>
          <w:lang w:val="pt-BR"/>
        </w:rPr>
      </w:pPr>
      <w:r>
        <w:rPr>
          <w:rFonts w:eastAsia="SimSun"/>
          <w:sz w:val="28"/>
          <w:szCs w:val="28"/>
          <w:lang w:val="pt-BR"/>
        </w:rPr>
        <w:t>2021 - 2022</w:t>
      </w:r>
      <w:r w:rsidR="00360026" w:rsidRPr="005F66A6">
        <w:rPr>
          <w:rFonts w:eastAsia="SimSun"/>
          <w:sz w:val="28"/>
          <w:szCs w:val="28"/>
          <w:lang w:val="pt-BR"/>
        </w:rPr>
        <w:t>: Tập thể lao độ</w:t>
      </w:r>
      <w:r>
        <w:rPr>
          <w:rFonts w:eastAsia="SimSun"/>
          <w:sz w:val="28"/>
          <w:szCs w:val="28"/>
          <w:lang w:val="pt-BR"/>
        </w:rPr>
        <w:t>ng xuất sắc</w:t>
      </w:r>
    </w:p>
    <w:p w14:paraId="1563813F" w14:textId="121997CF" w:rsidR="008E5315" w:rsidRPr="005F66A6" w:rsidRDefault="008E5315" w:rsidP="000E4778">
      <w:pPr>
        <w:widowControl/>
        <w:autoSpaceDE/>
        <w:autoSpaceDN/>
        <w:spacing w:line="276" w:lineRule="auto"/>
        <w:ind w:firstLine="720"/>
        <w:jc w:val="both"/>
        <w:rPr>
          <w:rFonts w:eastAsia="SimSun"/>
          <w:sz w:val="28"/>
          <w:szCs w:val="28"/>
          <w:lang w:val="en-US"/>
        </w:rPr>
      </w:pPr>
      <w:r>
        <w:rPr>
          <w:rFonts w:eastAsia="SimSun"/>
          <w:sz w:val="28"/>
          <w:szCs w:val="28"/>
          <w:lang w:val="pt-BR"/>
        </w:rPr>
        <w:t>2022 - 2023:Tập thể lao động tiên tiến</w:t>
      </w:r>
    </w:p>
    <w:p w14:paraId="2B4EF822" w14:textId="77777777" w:rsidR="00360026" w:rsidRPr="005F66A6" w:rsidRDefault="00360026" w:rsidP="000E4778">
      <w:pPr>
        <w:widowControl/>
        <w:autoSpaceDE/>
        <w:autoSpaceDN/>
        <w:spacing w:line="276" w:lineRule="auto"/>
        <w:ind w:firstLine="720"/>
        <w:jc w:val="both"/>
        <w:rPr>
          <w:rFonts w:eastAsia="SimSun"/>
          <w:sz w:val="28"/>
          <w:szCs w:val="28"/>
          <w:lang w:val="en-US"/>
        </w:rPr>
      </w:pPr>
      <w:proofErr w:type="spellStart"/>
      <w:r w:rsidRPr="005F66A6">
        <w:rPr>
          <w:rFonts w:eastAsia="SimSun"/>
          <w:sz w:val="28"/>
          <w:szCs w:val="28"/>
          <w:lang w:val="en-US"/>
        </w:rPr>
        <w:t>Căn</w:t>
      </w:r>
      <w:proofErr w:type="spellEnd"/>
      <w:r w:rsidRPr="005F66A6">
        <w:rPr>
          <w:rFonts w:eastAsia="SimSun"/>
          <w:sz w:val="28"/>
          <w:szCs w:val="28"/>
          <w:lang w:val="en-US"/>
        </w:rPr>
        <w:t xml:space="preserve"> </w:t>
      </w:r>
      <w:proofErr w:type="spellStart"/>
      <w:r w:rsidRPr="005F66A6">
        <w:rPr>
          <w:rFonts w:eastAsia="SimSun"/>
          <w:sz w:val="28"/>
          <w:szCs w:val="28"/>
          <w:lang w:val="en-US"/>
        </w:rPr>
        <w:t>cứ</w:t>
      </w:r>
      <w:proofErr w:type="spellEnd"/>
      <w:r w:rsidRPr="005F66A6">
        <w:rPr>
          <w:rFonts w:eastAsia="SimSun"/>
          <w:sz w:val="28"/>
          <w:szCs w:val="28"/>
          <w:lang w:val="en-US"/>
        </w:rPr>
        <w:t xml:space="preserve"> </w:t>
      </w:r>
      <w:proofErr w:type="spellStart"/>
      <w:r w:rsidRPr="005F66A6">
        <w:rPr>
          <w:rFonts w:eastAsia="SimSun"/>
          <w:sz w:val="28"/>
          <w:szCs w:val="28"/>
          <w:lang w:val="en-US"/>
        </w:rPr>
        <w:t>nội</w:t>
      </w:r>
      <w:proofErr w:type="spellEnd"/>
      <w:r w:rsidRPr="005F66A6">
        <w:rPr>
          <w:rFonts w:eastAsia="SimSun"/>
          <w:sz w:val="28"/>
          <w:szCs w:val="28"/>
          <w:lang w:val="en-US"/>
        </w:rPr>
        <w:t xml:space="preserve"> dung </w:t>
      </w:r>
      <w:proofErr w:type="spellStart"/>
      <w:r w:rsidRPr="005F66A6">
        <w:rPr>
          <w:rFonts w:eastAsia="SimSun"/>
          <w:sz w:val="28"/>
          <w:szCs w:val="28"/>
          <w:lang w:val="en-US"/>
        </w:rPr>
        <w:t>mô</w:t>
      </w:r>
      <w:proofErr w:type="spellEnd"/>
      <w:r w:rsidRPr="005F66A6">
        <w:rPr>
          <w:rFonts w:eastAsia="SimSun"/>
          <w:sz w:val="28"/>
          <w:szCs w:val="28"/>
          <w:lang w:val="en-US"/>
        </w:rPr>
        <w:t xml:space="preserve"> </w:t>
      </w:r>
      <w:proofErr w:type="spellStart"/>
      <w:r w:rsidRPr="005F66A6">
        <w:rPr>
          <w:rFonts w:eastAsia="SimSun"/>
          <w:sz w:val="28"/>
          <w:szCs w:val="28"/>
          <w:lang w:val="en-US"/>
        </w:rPr>
        <w:t>tả</w:t>
      </w:r>
      <w:proofErr w:type="spellEnd"/>
      <w:r w:rsidRPr="005F66A6">
        <w:rPr>
          <w:rFonts w:eastAsia="SimSun"/>
          <w:sz w:val="28"/>
          <w:szCs w:val="28"/>
          <w:lang w:val="en-US"/>
        </w:rPr>
        <w:t xml:space="preserve">, </w:t>
      </w:r>
      <w:proofErr w:type="spellStart"/>
      <w:r w:rsidRPr="005F66A6">
        <w:rPr>
          <w:rFonts w:eastAsia="SimSun"/>
          <w:sz w:val="28"/>
          <w:szCs w:val="28"/>
          <w:lang w:val="en-US"/>
        </w:rPr>
        <w:t>phân</w:t>
      </w:r>
      <w:proofErr w:type="spellEnd"/>
      <w:r w:rsidRPr="005F66A6">
        <w:rPr>
          <w:rFonts w:eastAsia="SimSun"/>
          <w:sz w:val="28"/>
          <w:szCs w:val="28"/>
          <w:lang w:val="en-US"/>
        </w:rPr>
        <w:t xml:space="preserve"> </w:t>
      </w:r>
      <w:proofErr w:type="spellStart"/>
      <w:r w:rsidRPr="005F66A6">
        <w:rPr>
          <w:rFonts w:eastAsia="SimSun"/>
          <w:sz w:val="28"/>
          <w:szCs w:val="28"/>
          <w:lang w:val="en-US"/>
        </w:rPr>
        <w:t>tích</w:t>
      </w:r>
      <w:proofErr w:type="spellEnd"/>
      <w:r w:rsidRPr="005F66A6">
        <w:rPr>
          <w:rFonts w:eastAsia="SimSun"/>
          <w:sz w:val="28"/>
          <w:szCs w:val="28"/>
          <w:lang w:val="en-US"/>
        </w:rPr>
        <w:t xml:space="preserve"> </w:t>
      </w:r>
      <w:proofErr w:type="spellStart"/>
      <w:r w:rsidRPr="005F66A6">
        <w:rPr>
          <w:rFonts w:eastAsia="SimSun"/>
          <w:sz w:val="28"/>
          <w:szCs w:val="28"/>
          <w:lang w:val="en-US"/>
        </w:rPr>
        <w:t>trên</w:t>
      </w:r>
      <w:proofErr w:type="spellEnd"/>
      <w:r w:rsidRPr="005F66A6">
        <w:rPr>
          <w:rFonts w:eastAsia="SimSun"/>
          <w:sz w:val="28"/>
          <w:szCs w:val="28"/>
          <w:lang w:val="en-US"/>
        </w:rPr>
        <w:t xml:space="preserve"> </w:t>
      </w:r>
      <w:proofErr w:type="spellStart"/>
      <w:r w:rsidRPr="005F66A6">
        <w:rPr>
          <w:rFonts w:eastAsia="SimSun"/>
          <w:sz w:val="28"/>
          <w:szCs w:val="28"/>
          <w:lang w:val="en-US"/>
        </w:rPr>
        <w:t>Trường</w:t>
      </w:r>
      <w:proofErr w:type="spellEnd"/>
      <w:r w:rsidRPr="005F66A6">
        <w:rPr>
          <w:rFonts w:eastAsia="SimSun"/>
          <w:sz w:val="28"/>
          <w:szCs w:val="28"/>
          <w:lang w:val="en-US"/>
        </w:rPr>
        <w:t xml:space="preserve"> </w:t>
      </w:r>
      <w:proofErr w:type="spellStart"/>
      <w:r w:rsidRPr="005F66A6">
        <w:rPr>
          <w:rFonts w:eastAsia="SimSun"/>
          <w:sz w:val="28"/>
          <w:szCs w:val="28"/>
          <w:lang w:val="en-US"/>
        </w:rPr>
        <w:t>tự</w:t>
      </w:r>
      <w:proofErr w:type="spellEnd"/>
      <w:r w:rsidRPr="005F66A6">
        <w:rPr>
          <w:rFonts w:eastAsia="SimSun"/>
          <w:sz w:val="28"/>
          <w:szCs w:val="28"/>
          <w:lang w:val="en-US"/>
        </w:rPr>
        <w:t xml:space="preserve"> </w:t>
      </w:r>
      <w:proofErr w:type="spellStart"/>
      <w:r w:rsidRPr="005F66A6">
        <w:rPr>
          <w:rFonts w:eastAsia="SimSun"/>
          <w:sz w:val="28"/>
          <w:szCs w:val="28"/>
          <w:lang w:val="en-US"/>
        </w:rPr>
        <w:t>đánh</w:t>
      </w:r>
      <w:proofErr w:type="spellEnd"/>
      <w:r w:rsidRPr="005F66A6">
        <w:rPr>
          <w:rFonts w:eastAsia="SimSun"/>
          <w:sz w:val="28"/>
          <w:szCs w:val="28"/>
          <w:lang w:val="en-US"/>
        </w:rPr>
        <w:t xml:space="preserve"> </w:t>
      </w:r>
      <w:proofErr w:type="spellStart"/>
      <w:r w:rsidRPr="005F66A6">
        <w:rPr>
          <w:rFonts w:eastAsia="SimSun"/>
          <w:sz w:val="28"/>
          <w:szCs w:val="28"/>
          <w:lang w:val="en-US"/>
        </w:rPr>
        <w:t>giá</w:t>
      </w:r>
      <w:proofErr w:type="spellEnd"/>
      <w:r w:rsidRPr="005F66A6">
        <w:rPr>
          <w:rFonts w:eastAsia="SimSun"/>
          <w:sz w:val="28"/>
          <w:szCs w:val="28"/>
          <w:lang w:val="en-US"/>
        </w:rPr>
        <w:t xml:space="preserve"> </w:t>
      </w:r>
      <w:proofErr w:type="spellStart"/>
      <w:r w:rsidRPr="005F66A6">
        <w:rPr>
          <w:rFonts w:eastAsia="SimSun"/>
          <w:sz w:val="28"/>
          <w:szCs w:val="28"/>
          <w:lang w:val="en-US"/>
        </w:rPr>
        <w:t>tiêu</w:t>
      </w:r>
      <w:proofErr w:type="spellEnd"/>
      <w:r w:rsidRPr="005F66A6">
        <w:rPr>
          <w:rFonts w:eastAsia="SimSun"/>
          <w:sz w:val="28"/>
          <w:szCs w:val="28"/>
          <w:lang w:val="en-US"/>
        </w:rPr>
        <w:t xml:space="preserve"> </w:t>
      </w:r>
      <w:proofErr w:type="spellStart"/>
      <w:r w:rsidRPr="005F66A6">
        <w:rPr>
          <w:rFonts w:eastAsia="SimSun"/>
          <w:sz w:val="28"/>
          <w:szCs w:val="28"/>
          <w:lang w:val="en-US"/>
        </w:rPr>
        <w:t>chuẩn</w:t>
      </w:r>
      <w:proofErr w:type="spellEnd"/>
      <w:r w:rsidRPr="005F66A6">
        <w:rPr>
          <w:rFonts w:eastAsia="SimSun"/>
          <w:sz w:val="28"/>
          <w:szCs w:val="28"/>
          <w:lang w:val="en-US"/>
        </w:rPr>
        <w:t xml:space="preserve"> </w:t>
      </w:r>
      <w:proofErr w:type="spellStart"/>
      <w:r w:rsidRPr="005F66A6">
        <w:rPr>
          <w:rFonts w:eastAsia="SimSun"/>
          <w:sz w:val="28"/>
          <w:szCs w:val="28"/>
          <w:lang w:val="en-US"/>
        </w:rPr>
        <w:t>đạt</w:t>
      </w:r>
      <w:proofErr w:type="spellEnd"/>
      <w:r w:rsidRPr="005F66A6">
        <w:rPr>
          <w:rFonts w:eastAsia="SimSun"/>
          <w:sz w:val="28"/>
          <w:szCs w:val="28"/>
          <w:lang w:val="en-US"/>
        </w:rPr>
        <w:t>.</w:t>
      </w:r>
    </w:p>
    <w:p w14:paraId="0F92003A" w14:textId="77777777" w:rsidR="00360026" w:rsidRPr="005F66A6" w:rsidRDefault="00360026" w:rsidP="000E4778">
      <w:pPr>
        <w:widowControl/>
        <w:autoSpaceDE/>
        <w:autoSpaceDN/>
        <w:spacing w:line="276" w:lineRule="auto"/>
        <w:ind w:firstLine="720"/>
        <w:jc w:val="both"/>
        <w:rPr>
          <w:rFonts w:eastAsia="SimSun"/>
          <w:b/>
          <w:bCs/>
          <w:iCs/>
          <w:sz w:val="28"/>
          <w:szCs w:val="28"/>
          <w:lang w:val="en-US" w:eastAsia="vi-VN"/>
        </w:rPr>
      </w:pPr>
      <w:proofErr w:type="spellStart"/>
      <w:r w:rsidRPr="005F66A6">
        <w:rPr>
          <w:rFonts w:eastAsia="SimSun"/>
          <w:b/>
          <w:bCs/>
          <w:iCs/>
          <w:sz w:val="28"/>
          <w:szCs w:val="28"/>
          <w:lang w:val="vi-VN" w:eastAsia="vi-VN"/>
        </w:rPr>
        <w:t>Điểm</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tự</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đánh</w:t>
      </w:r>
      <w:proofErr w:type="spellEnd"/>
      <w:r w:rsidRPr="005F66A6">
        <w:rPr>
          <w:rFonts w:eastAsia="SimSun"/>
          <w:b/>
          <w:bCs/>
          <w:iCs/>
          <w:sz w:val="28"/>
          <w:szCs w:val="28"/>
          <w:lang w:val="vi-VN" w:eastAsia="vi-VN"/>
        </w:rPr>
        <w:t xml:space="preserve"> </w:t>
      </w:r>
      <w:proofErr w:type="spellStart"/>
      <w:r w:rsidRPr="005F66A6">
        <w:rPr>
          <w:rFonts w:eastAsia="SimSun"/>
          <w:b/>
          <w:bCs/>
          <w:iCs/>
          <w:sz w:val="28"/>
          <w:szCs w:val="28"/>
          <w:lang w:val="vi-VN" w:eastAsia="vi-VN"/>
        </w:rPr>
        <w:t>giá</w:t>
      </w:r>
      <w:proofErr w:type="spellEnd"/>
      <w:r w:rsidRPr="005F66A6">
        <w:rPr>
          <w:rFonts w:eastAsia="SimSun"/>
          <w:b/>
          <w:bCs/>
          <w:iCs/>
          <w:sz w:val="28"/>
          <w:szCs w:val="28"/>
          <w:lang w:val="vi-VN" w:eastAsia="vi-VN"/>
        </w:rPr>
        <w:t xml:space="preserve"> tiêu </w:t>
      </w:r>
      <w:proofErr w:type="spellStart"/>
      <w:r w:rsidRPr="005F66A6">
        <w:rPr>
          <w:rFonts w:eastAsia="SimSun"/>
          <w:b/>
          <w:bCs/>
          <w:iCs/>
          <w:sz w:val="28"/>
          <w:szCs w:val="28"/>
          <w:lang w:val="vi-VN" w:eastAsia="vi-VN"/>
        </w:rPr>
        <w:t>chuẩn</w:t>
      </w:r>
      <w:proofErr w:type="spellEnd"/>
      <w:r w:rsidRPr="005F66A6">
        <w:rPr>
          <w:rFonts w:eastAsia="SimSun"/>
          <w:b/>
          <w:bCs/>
          <w:iCs/>
          <w:sz w:val="28"/>
          <w:szCs w:val="28"/>
          <w:lang w:val="en-US" w:eastAsia="vi-VN"/>
        </w:rPr>
        <w:t xml:space="preserve"> 8, </w:t>
      </w:r>
      <w:proofErr w:type="spellStart"/>
      <w:r w:rsidRPr="005F66A6">
        <w:rPr>
          <w:rFonts w:eastAsia="SimSun"/>
          <w:b/>
          <w:bCs/>
          <w:iCs/>
          <w:sz w:val="28"/>
          <w:szCs w:val="28"/>
          <w:lang w:val="en-US" w:eastAsia="vi-VN"/>
        </w:rPr>
        <w:t>tiêu</w:t>
      </w:r>
      <w:proofErr w:type="spellEnd"/>
      <w:r w:rsidRPr="005F66A6">
        <w:rPr>
          <w:rFonts w:eastAsia="SimSun"/>
          <w:b/>
          <w:bCs/>
          <w:iCs/>
          <w:sz w:val="28"/>
          <w:szCs w:val="28"/>
          <w:lang w:val="en-US" w:eastAsia="vi-VN"/>
        </w:rPr>
        <w:t xml:space="preserve"> </w:t>
      </w:r>
      <w:proofErr w:type="spellStart"/>
      <w:r w:rsidRPr="005F66A6">
        <w:rPr>
          <w:rFonts w:eastAsia="SimSun"/>
          <w:b/>
          <w:bCs/>
          <w:iCs/>
          <w:sz w:val="28"/>
          <w:szCs w:val="28"/>
          <w:lang w:val="en-US" w:eastAsia="vi-VN"/>
        </w:rPr>
        <w:t>chí</w:t>
      </w:r>
      <w:proofErr w:type="spellEnd"/>
      <w:r w:rsidRPr="005F66A6">
        <w:rPr>
          <w:rFonts w:eastAsia="SimSun"/>
          <w:b/>
          <w:bCs/>
          <w:iCs/>
          <w:sz w:val="28"/>
          <w:szCs w:val="28"/>
          <w:lang w:val="en-US" w:eastAsia="vi-VN"/>
        </w:rPr>
        <w:t xml:space="preserve"> 3</w:t>
      </w:r>
      <w:r w:rsidRPr="005F66A6">
        <w:rPr>
          <w:rFonts w:eastAsia="SimSun"/>
          <w:b/>
          <w:bCs/>
          <w:iCs/>
          <w:sz w:val="28"/>
          <w:szCs w:val="28"/>
          <w:lang w:val="vi-VN" w:eastAsia="vi-VN"/>
        </w:rPr>
        <w:t xml:space="preserve">: 2 </w:t>
      </w:r>
      <w:proofErr w:type="spellStart"/>
      <w:r w:rsidRPr="005F66A6">
        <w:rPr>
          <w:rFonts w:eastAsia="SimSun"/>
          <w:b/>
          <w:bCs/>
          <w:iCs/>
          <w:sz w:val="28"/>
          <w:szCs w:val="28"/>
          <w:lang w:val="vi-VN" w:eastAsia="vi-VN"/>
        </w:rPr>
        <w:t>điểm</w:t>
      </w:r>
      <w:proofErr w:type="spellEnd"/>
    </w:p>
    <w:p w14:paraId="6F1F7CAC" w14:textId="77777777" w:rsidR="00360026" w:rsidRPr="00360026" w:rsidRDefault="00360026" w:rsidP="000E4778">
      <w:pPr>
        <w:widowControl/>
        <w:autoSpaceDE/>
        <w:autoSpaceDN/>
        <w:spacing w:line="276" w:lineRule="auto"/>
        <w:rPr>
          <w:rFonts w:ascii="Calibri" w:eastAsia="SimSun" w:hAnsi="Calibri"/>
          <w:lang w:val="en-US"/>
        </w:rPr>
      </w:pPr>
    </w:p>
    <w:p w14:paraId="25FEB6E4" w14:textId="77777777" w:rsidR="00EC375D" w:rsidRPr="005F66A6" w:rsidRDefault="00EC375D" w:rsidP="00EC375D">
      <w:pPr>
        <w:spacing w:line="276" w:lineRule="auto"/>
        <w:rPr>
          <w:b/>
          <w:sz w:val="28"/>
          <w:szCs w:val="28"/>
        </w:rPr>
      </w:pPr>
      <w:r>
        <w:rPr>
          <w:b/>
          <w:sz w:val="28"/>
          <w:szCs w:val="28"/>
          <w:lang w:val="en-US"/>
        </w:rPr>
        <w:t>2.2.4</w:t>
      </w:r>
      <w:r w:rsidRPr="005F66A6">
        <w:rPr>
          <w:b/>
          <w:sz w:val="28"/>
          <w:szCs w:val="28"/>
          <w:lang w:val="en-US"/>
        </w:rPr>
        <w:t xml:space="preserve">. </w:t>
      </w:r>
      <w:r w:rsidRPr="00360026">
        <w:rPr>
          <w:b/>
          <w:sz w:val="28"/>
        </w:rPr>
        <w:t xml:space="preserve">Tiêu </w:t>
      </w:r>
      <w:proofErr w:type="spellStart"/>
      <w:r w:rsidRPr="00360026">
        <w:rPr>
          <w:b/>
          <w:sz w:val="28"/>
        </w:rPr>
        <w:t>chí</w:t>
      </w:r>
      <w:proofErr w:type="spellEnd"/>
      <w:r w:rsidRPr="00360026">
        <w:rPr>
          <w:b/>
          <w:sz w:val="28"/>
        </w:rPr>
        <w:t xml:space="preserve"> </w:t>
      </w:r>
      <w:r>
        <w:rPr>
          <w:b/>
          <w:sz w:val="28"/>
          <w:lang w:val="en-US"/>
        </w:rPr>
        <w:t>4</w:t>
      </w:r>
      <w:r w:rsidRPr="00360026">
        <w:rPr>
          <w:b/>
          <w:sz w:val="28"/>
        </w:rPr>
        <w:t xml:space="preserve">: </w:t>
      </w:r>
      <w:r w:rsidRPr="005F66A6">
        <w:rPr>
          <w:b/>
          <w:bCs/>
          <w:sz w:val="28"/>
          <w:szCs w:val="28"/>
          <w:lang w:val="pt-BR"/>
        </w:rPr>
        <w:t>Chương trình, giáo trình</w:t>
      </w:r>
    </w:p>
    <w:p w14:paraId="37BB0B97" w14:textId="77777777" w:rsidR="00EC375D" w:rsidRPr="00360026" w:rsidRDefault="00EC375D" w:rsidP="00EC375D">
      <w:pPr>
        <w:tabs>
          <w:tab w:val="left" w:pos="1687"/>
        </w:tabs>
        <w:spacing w:line="276" w:lineRule="auto"/>
        <w:ind w:right="4547"/>
        <w:jc w:val="both"/>
        <w:rPr>
          <w:b/>
          <w:sz w:val="28"/>
          <w:szCs w:val="28"/>
        </w:rPr>
      </w:pPr>
      <w:proofErr w:type="spellStart"/>
      <w:r w:rsidRPr="00360026">
        <w:rPr>
          <w:b/>
          <w:sz w:val="28"/>
          <w:szCs w:val="28"/>
          <w:u w:val="thick"/>
        </w:rPr>
        <w:t>Đánh</w:t>
      </w:r>
      <w:proofErr w:type="spellEnd"/>
      <w:r w:rsidRPr="00360026">
        <w:rPr>
          <w:b/>
          <w:sz w:val="28"/>
          <w:szCs w:val="28"/>
          <w:u w:val="thick"/>
        </w:rPr>
        <w:t xml:space="preserve"> </w:t>
      </w:r>
      <w:proofErr w:type="spellStart"/>
      <w:r w:rsidRPr="00360026">
        <w:rPr>
          <w:b/>
          <w:sz w:val="28"/>
          <w:szCs w:val="28"/>
          <w:u w:val="thick"/>
        </w:rPr>
        <w:t>giá</w:t>
      </w:r>
      <w:proofErr w:type="spellEnd"/>
      <w:r w:rsidRPr="00360026">
        <w:rPr>
          <w:b/>
          <w:sz w:val="28"/>
          <w:szCs w:val="28"/>
          <w:u w:val="thick"/>
        </w:rPr>
        <w:t xml:space="preserve"> </w:t>
      </w:r>
      <w:proofErr w:type="spellStart"/>
      <w:r w:rsidRPr="00360026">
        <w:rPr>
          <w:b/>
          <w:sz w:val="28"/>
          <w:szCs w:val="28"/>
          <w:u w:val="thick"/>
        </w:rPr>
        <w:t>tổng</w:t>
      </w:r>
      <w:proofErr w:type="spellEnd"/>
      <w:r w:rsidRPr="00360026">
        <w:rPr>
          <w:b/>
          <w:sz w:val="28"/>
          <w:szCs w:val="28"/>
          <w:u w:val="thick"/>
        </w:rPr>
        <w:t xml:space="preserve"> </w:t>
      </w:r>
      <w:proofErr w:type="spellStart"/>
      <w:r w:rsidRPr="00360026">
        <w:rPr>
          <w:b/>
          <w:sz w:val="28"/>
          <w:szCs w:val="28"/>
          <w:u w:val="thick"/>
        </w:rPr>
        <w:t>quát</w:t>
      </w:r>
      <w:proofErr w:type="spellEnd"/>
      <w:r w:rsidRPr="00360026">
        <w:rPr>
          <w:b/>
          <w:sz w:val="28"/>
          <w:szCs w:val="28"/>
          <w:u w:val="thick"/>
        </w:rPr>
        <w:t xml:space="preserve"> tiêu </w:t>
      </w:r>
      <w:proofErr w:type="spellStart"/>
      <w:r w:rsidRPr="00360026">
        <w:rPr>
          <w:b/>
          <w:sz w:val="28"/>
          <w:szCs w:val="28"/>
          <w:u w:val="thick"/>
        </w:rPr>
        <w:t>chí</w:t>
      </w:r>
      <w:proofErr w:type="spellEnd"/>
      <w:r>
        <w:rPr>
          <w:b/>
          <w:sz w:val="28"/>
          <w:szCs w:val="28"/>
          <w:u w:val="thick"/>
          <w:lang w:val="en-US"/>
        </w:rPr>
        <w:t xml:space="preserve"> 4</w:t>
      </w:r>
      <w:r w:rsidRPr="00360026">
        <w:rPr>
          <w:b/>
          <w:sz w:val="28"/>
          <w:szCs w:val="28"/>
          <w:u w:val="thick"/>
        </w:rPr>
        <w:t>:</w:t>
      </w:r>
    </w:p>
    <w:p w14:paraId="1DB873A1" w14:textId="77777777" w:rsidR="00CB6F4B" w:rsidRPr="005F66A6" w:rsidRDefault="00CB6F4B" w:rsidP="000E4778">
      <w:pPr>
        <w:spacing w:line="276" w:lineRule="auto"/>
        <w:jc w:val="both"/>
        <w:outlineLvl w:val="3"/>
        <w:rPr>
          <w:b/>
          <w:bCs/>
          <w:iCs/>
          <w:sz w:val="28"/>
          <w:szCs w:val="28"/>
          <w:lang w:val="nl-NL"/>
        </w:rPr>
      </w:pPr>
      <w:r w:rsidRPr="005F66A6">
        <w:rPr>
          <w:b/>
          <w:bCs/>
          <w:iCs/>
          <w:sz w:val="28"/>
          <w:szCs w:val="28"/>
          <w:lang w:val="nl-NL"/>
        </w:rPr>
        <w:t>Mở đầu</w:t>
      </w:r>
    </w:p>
    <w:p w14:paraId="48389DD0" w14:textId="77777777" w:rsidR="00CB6F4B" w:rsidRPr="005F66A6" w:rsidRDefault="00CB6F4B" w:rsidP="000E4778">
      <w:pPr>
        <w:widowControl/>
        <w:autoSpaceDE/>
        <w:autoSpaceDN/>
        <w:spacing w:line="276" w:lineRule="auto"/>
        <w:ind w:firstLine="720"/>
        <w:jc w:val="both"/>
        <w:rPr>
          <w:bCs/>
          <w:iCs/>
          <w:sz w:val="28"/>
          <w:szCs w:val="28"/>
          <w:lang w:val="nl-NL"/>
        </w:rPr>
      </w:pPr>
      <w:r w:rsidRPr="005F66A6">
        <w:rPr>
          <w:bCs/>
          <w:iCs/>
          <w:sz w:val="28"/>
          <w:szCs w:val="28"/>
          <w:lang w:val="nl-NL"/>
        </w:rPr>
        <w:t xml:space="preserve">Kể từ năm 2017, Nhà trường đã tiến hành xây dựng, chuyển đổi </w:t>
      </w:r>
      <w:r w:rsidRPr="005F66A6">
        <w:rPr>
          <w:sz w:val="28"/>
          <w:szCs w:val="28"/>
          <w:lang w:val="nl-NL"/>
        </w:rPr>
        <w:t>chương trình đào tạo</w:t>
      </w:r>
      <w:r w:rsidRPr="005F66A6">
        <w:rPr>
          <w:bCs/>
          <w:iCs/>
          <w:sz w:val="28"/>
          <w:szCs w:val="28"/>
          <w:lang w:val="nl-NL"/>
        </w:rPr>
        <w:t xml:space="preserve"> hệ theo qui định của Luật giáo dục nghề </w:t>
      </w:r>
      <w:proofErr w:type="spellStart"/>
      <w:r w:rsidRPr="005F66A6">
        <w:rPr>
          <w:sz w:val="28"/>
          <w:szCs w:val="28"/>
          <w:lang w:val="vi-VN"/>
        </w:rPr>
        <w:t>nghiệp</w:t>
      </w:r>
      <w:proofErr w:type="spellEnd"/>
      <w:r w:rsidRPr="005F66A6">
        <w:rPr>
          <w:bCs/>
          <w:iCs/>
          <w:sz w:val="28"/>
          <w:szCs w:val="28"/>
          <w:lang w:val="nl-NL"/>
        </w:rPr>
        <w:t xml:space="preserve"> và các hướng dẫn của Thông tư 03/2017/TT-BLĐTBXH </w:t>
      </w:r>
      <w:r w:rsidRPr="005F66A6">
        <w:rPr>
          <w:bCs/>
          <w:iCs/>
          <w:sz w:val="28"/>
          <w:szCs w:val="28"/>
          <w:lang w:val="vi-VN"/>
        </w:rPr>
        <w:t>q</w:t>
      </w:r>
      <w:r w:rsidRPr="005F66A6">
        <w:rPr>
          <w:bCs/>
          <w:iCs/>
          <w:sz w:val="28"/>
          <w:szCs w:val="28"/>
          <w:lang w:val="nl-NL"/>
        </w:rPr>
        <w:t xml:space="preserve">uy định về quy trình xây dựng, thẩm định và ban hành chương trình; tổ chức biên soạn, lựa chọn, thẩm định giáo trình đào tạo trình độ trung cấp, trình độ cao đẳng; Thông tư số 12/2017/TT-BLĐTBXH ngày 20/4/2017 Quy định khối lượng kiến thức tối thiểu, yêu cầu về năng lực mà người học đạt được sau khi tốt nghiệp trình độ trung cấp, trình độ cao đẳng. Do đó, </w:t>
      </w:r>
      <w:r w:rsidRPr="005F66A6">
        <w:rPr>
          <w:sz w:val="28"/>
          <w:szCs w:val="28"/>
          <w:lang w:val="nl-NL"/>
        </w:rPr>
        <w:t>chương trình đào tạo</w:t>
      </w:r>
      <w:r w:rsidRPr="005F66A6">
        <w:rPr>
          <w:bCs/>
          <w:iCs/>
          <w:sz w:val="28"/>
          <w:szCs w:val="28"/>
          <w:lang w:val="nl-NL"/>
        </w:rPr>
        <w:t xml:space="preserve"> hệ cao đẳng ngành </w:t>
      </w:r>
      <w:r w:rsidRPr="005F66A6">
        <w:rPr>
          <w:sz w:val="28"/>
          <w:szCs w:val="28"/>
          <w:lang w:val="nl-NL"/>
        </w:rPr>
        <w:t>Kỹ thuật Chế biến món ăn</w:t>
      </w:r>
      <w:r w:rsidRPr="005F66A6">
        <w:rPr>
          <w:bCs/>
          <w:iCs/>
          <w:sz w:val="28"/>
          <w:szCs w:val="28"/>
          <w:lang w:val="nl-NL"/>
        </w:rPr>
        <w:t xml:space="preserve"> cơ bản phù hợp với yêu cầu thực tiễn của ngành, sự thay đổi tiến bộ của khoa học công nghệ và cung cấp cho người học năng lực đáp ứng yêu cầu chuẩn nghề nghiệp tại vị trí làm việc trong lĩnh vực dịch vụ.</w:t>
      </w:r>
    </w:p>
    <w:p w14:paraId="3F0B027D" w14:textId="77777777" w:rsidR="00CB6F4B" w:rsidRPr="005F66A6" w:rsidRDefault="00CB6F4B" w:rsidP="000E4778">
      <w:pPr>
        <w:widowControl/>
        <w:autoSpaceDE/>
        <w:autoSpaceDN/>
        <w:spacing w:line="276" w:lineRule="auto"/>
        <w:jc w:val="both"/>
        <w:rPr>
          <w:b/>
          <w:bCs/>
          <w:iCs/>
          <w:sz w:val="28"/>
          <w:szCs w:val="28"/>
          <w:lang w:val="nl-NL"/>
        </w:rPr>
      </w:pPr>
      <w:r w:rsidRPr="005F66A6">
        <w:rPr>
          <w:b/>
          <w:bCs/>
          <w:iCs/>
          <w:sz w:val="28"/>
          <w:szCs w:val="28"/>
          <w:lang w:val="nl-NL"/>
        </w:rPr>
        <w:t>Những điểm mạnh</w:t>
      </w:r>
    </w:p>
    <w:p w14:paraId="246B4BA8" w14:textId="77777777" w:rsidR="00CB6F4B" w:rsidRPr="005F66A6" w:rsidRDefault="00CB6F4B" w:rsidP="000E4778">
      <w:pPr>
        <w:widowControl/>
        <w:autoSpaceDE/>
        <w:autoSpaceDN/>
        <w:spacing w:line="276" w:lineRule="auto"/>
        <w:ind w:firstLine="720"/>
        <w:jc w:val="both"/>
        <w:rPr>
          <w:bCs/>
          <w:iCs/>
          <w:sz w:val="28"/>
          <w:szCs w:val="28"/>
          <w:lang w:val="nl-NL"/>
        </w:rPr>
      </w:pPr>
      <w:r w:rsidRPr="005F66A6">
        <w:rPr>
          <w:bCs/>
          <w:iCs/>
          <w:sz w:val="28"/>
          <w:szCs w:val="28"/>
          <w:lang w:val="nl-NL"/>
        </w:rPr>
        <w:t xml:space="preserve">Nhà trường có đầy đủ các </w:t>
      </w:r>
      <w:r w:rsidRPr="005F66A6">
        <w:rPr>
          <w:sz w:val="28"/>
          <w:szCs w:val="28"/>
          <w:lang w:val="nl-NL"/>
        </w:rPr>
        <w:t>chương trình đào tạo</w:t>
      </w:r>
      <w:r w:rsidRPr="005F66A6">
        <w:rPr>
          <w:bCs/>
          <w:iCs/>
          <w:sz w:val="28"/>
          <w:szCs w:val="28"/>
          <w:lang w:val="nl-NL"/>
        </w:rPr>
        <w:t xml:space="preserve">, được xây dựng, rà soát điều chỉnh định kỳ theo chương trình </w:t>
      </w:r>
      <w:r w:rsidRPr="005F66A6">
        <w:rPr>
          <w:sz w:val="28"/>
          <w:szCs w:val="28"/>
          <w:lang w:val="vi-VN"/>
        </w:rPr>
        <w:t>khung</w:t>
      </w:r>
      <w:r w:rsidRPr="005F66A6">
        <w:rPr>
          <w:bCs/>
          <w:iCs/>
          <w:sz w:val="28"/>
          <w:szCs w:val="28"/>
          <w:lang w:val="nl-NL"/>
        </w:rPr>
        <w:t xml:space="preserve"> của Bộ Lao động - Thương binh và Xã hội ban hành. Tất cả các </w:t>
      </w:r>
      <w:r w:rsidRPr="005F66A6">
        <w:rPr>
          <w:sz w:val="28"/>
          <w:szCs w:val="28"/>
          <w:lang w:val="nl-NL"/>
        </w:rPr>
        <w:t>chương trình đào tạo</w:t>
      </w:r>
      <w:r w:rsidRPr="005F66A6">
        <w:rPr>
          <w:bCs/>
          <w:iCs/>
          <w:sz w:val="28"/>
          <w:szCs w:val="28"/>
          <w:lang w:val="nl-NL"/>
        </w:rPr>
        <w:t xml:space="preserve"> của nhà trường đều đảm bảo mục tiêu đào tạo, quy định chuẩn về kiến thức, kỹ năng, thái độ; phương pháp, hình thức đào tạo; cách thức đánh giá kết quả học tập. Ngoài ra nhà trường về cơ bản đủ tài liệu tham khảo chính về chuyên ngành cho nhà giáo và học sinh, sinh viên nghiên cứu và học tập.</w:t>
      </w:r>
    </w:p>
    <w:p w14:paraId="43422221" w14:textId="77777777" w:rsidR="00CB6F4B" w:rsidRPr="005F66A6" w:rsidRDefault="00CB6F4B" w:rsidP="000E4778">
      <w:pPr>
        <w:widowControl/>
        <w:autoSpaceDE/>
        <w:autoSpaceDN/>
        <w:spacing w:line="276" w:lineRule="auto"/>
        <w:jc w:val="both"/>
        <w:rPr>
          <w:bCs/>
          <w:iCs/>
          <w:sz w:val="28"/>
          <w:szCs w:val="28"/>
          <w:lang w:val="nl-NL"/>
        </w:rPr>
      </w:pPr>
      <w:r w:rsidRPr="005F66A6">
        <w:rPr>
          <w:sz w:val="28"/>
          <w:szCs w:val="28"/>
          <w:lang w:val="nl-NL"/>
        </w:rPr>
        <w:t>Chương trình đào tạo</w:t>
      </w:r>
      <w:r w:rsidRPr="005F66A6">
        <w:rPr>
          <w:bCs/>
          <w:iCs/>
          <w:sz w:val="28"/>
          <w:szCs w:val="28"/>
          <w:lang w:val="nl-NL"/>
        </w:rPr>
        <w:t xml:space="preserve"> và đề cương chi tiết được tổ chức biên soạn, thẩm định phê duyệt với quy trình chặt chẽ, có phản biện của các thành viên trong hội đồng nghiệm thu. Về giáo trình, Nhà trường tập trung xây dựng hệ thống các giáo trình chuyên ngành đáp ứng yêu cầu đổi mới về nội dung và phương pháp dạy học.</w:t>
      </w:r>
    </w:p>
    <w:p w14:paraId="5B242B5F" w14:textId="77777777" w:rsidR="00CB6F4B" w:rsidRPr="005F66A6" w:rsidRDefault="00CB6F4B" w:rsidP="000E4778">
      <w:pPr>
        <w:widowControl/>
        <w:autoSpaceDE/>
        <w:autoSpaceDN/>
        <w:spacing w:line="276" w:lineRule="auto"/>
        <w:jc w:val="both"/>
        <w:rPr>
          <w:b/>
          <w:bCs/>
          <w:iCs/>
          <w:sz w:val="28"/>
          <w:szCs w:val="28"/>
          <w:lang w:val="nl-NL"/>
        </w:rPr>
      </w:pPr>
      <w:r w:rsidRPr="005F66A6">
        <w:rPr>
          <w:b/>
          <w:bCs/>
          <w:iCs/>
          <w:sz w:val="28"/>
          <w:szCs w:val="28"/>
          <w:lang w:val="nl-NL"/>
        </w:rPr>
        <w:t>Những hạn chế</w:t>
      </w:r>
    </w:p>
    <w:p w14:paraId="15A0BE1F" w14:textId="77777777" w:rsidR="00CB6F4B" w:rsidRPr="005F66A6" w:rsidRDefault="00CB6F4B" w:rsidP="000E4778">
      <w:pPr>
        <w:widowControl/>
        <w:autoSpaceDE/>
        <w:autoSpaceDN/>
        <w:spacing w:line="276" w:lineRule="auto"/>
        <w:ind w:firstLine="720"/>
        <w:jc w:val="both"/>
        <w:rPr>
          <w:bCs/>
          <w:iCs/>
          <w:sz w:val="28"/>
          <w:szCs w:val="28"/>
          <w:lang w:val="nl-NL"/>
        </w:rPr>
      </w:pPr>
      <w:r w:rsidRPr="005F66A6">
        <w:rPr>
          <w:bCs/>
          <w:iCs/>
          <w:sz w:val="28"/>
          <w:szCs w:val="28"/>
          <w:lang w:val="nl-NL"/>
        </w:rPr>
        <w:t xml:space="preserve">Từ năm 2017 đến nay, Nhà trường không triển khai được </w:t>
      </w:r>
      <w:r w:rsidRPr="005F66A6">
        <w:rPr>
          <w:sz w:val="28"/>
          <w:szCs w:val="28"/>
          <w:lang w:val="nl-NL"/>
        </w:rPr>
        <w:t>chương trình đào tạo</w:t>
      </w:r>
      <w:r w:rsidRPr="005F66A6">
        <w:rPr>
          <w:bCs/>
          <w:iCs/>
          <w:sz w:val="28"/>
          <w:szCs w:val="28"/>
          <w:lang w:val="nl-NL"/>
        </w:rPr>
        <w:t xml:space="preserve"> liên thông.</w:t>
      </w:r>
    </w:p>
    <w:p w14:paraId="52AA603C" w14:textId="77777777" w:rsidR="00CB6F4B" w:rsidRPr="005F66A6" w:rsidRDefault="00CB6F4B" w:rsidP="000E4778">
      <w:pPr>
        <w:spacing w:line="276" w:lineRule="auto"/>
        <w:jc w:val="both"/>
        <w:outlineLvl w:val="3"/>
        <w:rPr>
          <w:b/>
          <w:bCs/>
          <w:iCs/>
          <w:sz w:val="28"/>
          <w:szCs w:val="28"/>
          <w:lang w:val="nl-NL"/>
        </w:rPr>
      </w:pPr>
      <w:r w:rsidRPr="005F66A6">
        <w:rPr>
          <w:b/>
          <w:bCs/>
          <w:iCs/>
          <w:sz w:val="28"/>
          <w:szCs w:val="28"/>
          <w:lang w:val="nl-NL"/>
        </w:rPr>
        <w:t>Kế hoạch nâng cao chất lượng</w:t>
      </w:r>
    </w:p>
    <w:p w14:paraId="6D3AC7BE" w14:textId="77777777" w:rsidR="00CB6F4B" w:rsidRPr="005F66A6" w:rsidRDefault="00CB6F4B" w:rsidP="000E4778">
      <w:pPr>
        <w:widowControl/>
        <w:autoSpaceDE/>
        <w:autoSpaceDN/>
        <w:spacing w:line="276" w:lineRule="auto"/>
        <w:ind w:firstLine="720"/>
        <w:jc w:val="both"/>
        <w:rPr>
          <w:bCs/>
          <w:iCs/>
          <w:sz w:val="28"/>
          <w:szCs w:val="28"/>
          <w:lang w:val="nl-NL"/>
        </w:rPr>
      </w:pPr>
      <w:r w:rsidRPr="005F66A6">
        <w:rPr>
          <w:bCs/>
          <w:iCs/>
          <w:sz w:val="28"/>
          <w:szCs w:val="28"/>
          <w:lang w:val="nl-NL"/>
        </w:rPr>
        <w:t xml:space="preserve">Trong thời gian tới, Nhà trường nghiên cứu để xây dựng các </w:t>
      </w:r>
      <w:r w:rsidRPr="005F66A6">
        <w:rPr>
          <w:sz w:val="28"/>
          <w:szCs w:val="28"/>
          <w:lang w:val="nl-NL"/>
        </w:rPr>
        <w:t>chương trình đào tạo</w:t>
      </w:r>
      <w:r w:rsidRPr="005F66A6">
        <w:rPr>
          <w:bCs/>
          <w:iCs/>
          <w:sz w:val="28"/>
          <w:szCs w:val="28"/>
          <w:lang w:val="nl-NL"/>
        </w:rPr>
        <w:t xml:space="preserve"> liên thông với ít nhất 1 trường đại học có liên quan.</w:t>
      </w:r>
    </w:p>
    <w:p w14:paraId="030DBE16" w14:textId="77777777" w:rsidR="00CB6F4B" w:rsidRPr="005F66A6" w:rsidRDefault="00CB6F4B" w:rsidP="000E4778">
      <w:pPr>
        <w:widowControl/>
        <w:autoSpaceDE/>
        <w:autoSpaceDN/>
        <w:spacing w:line="276" w:lineRule="auto"/>
        <w:jc w:val="both"/>
        <w:rPr>
          <w:rFonts w:eastAsia="DengXian Light"/>
          <w:color w:val="000000"/>
          <w:sz w:val="28"/>
          <w:szCs w:val="28"/>
          <w:lang w:val="nl-NL"/>
        </w:rPr>
      </w:pPr>
      <w:proofErr w:type="spellStart"/>
      <w:r w:rsidRPr="005F66A6">
        <w:rPr>
          <w:rFonts w:eastAsia="DengXian Light"/>
          <w:color w:val="000000"/>
          <w:sz w:val="28"/>
          <w:szCs w:val="28"/>
        </w:rPr>
        <w:t>Điểm</w:t>
      </w:r>
      <w:proofErr w:type="spellEnd"/>
      <w:r w:rsidRPr="005F66A6">
        <w:rPr>
          <w:rFonts w:eastAsia="DengXian Light"/>
          <w:color w:val="000000"/>
          <w:sz w:val="28"/>
          <w:szCs w:val="28"/>
        </w:rPr>
        <w:t xml:space="preserve"> </w:t>
      </w:r>
      <w:proofErr w:type="spellStart"/>
      <w:r w:rsidRPr="005F66A6">
        <w:rPr>
          <w:rFonts w:eastAsia="DengXian Light"/>
          <w:color w:val="000000"/>
          <w:sz w:val="28"/>
          <w:szCs w:val="28"/>
        </w:rPr>
        <w:t>đánh</w:t>
      </w:r>
      <w:proofErr w:type="spellEnd"/>
      <w:r w:rsidRPr="005F66A6">
        <w:rPr>
          <w:rFonts w:eastAsia="DengXian Light"/>
          <w:color w:val="000000"/>
          <w:sz w:val="28"/>
          <w:szCs w:val="28"/>
        </w:rPr>
        <w:t xml:space="preserve"> </w:t>
      </w:r>
      <w:proofErr w:type="spellStart"/>
      <w:r w:rsidRPr="005F66A6">
        <w:rPr>
          <w:rFonts w:eastAsia="DengXian Light"/>
          <w:color w:val="000000"/>
          <w:sz w:val="28"/>
          <w:szCs w:val="28"/>
        </w:rPr>
        <w:t>giá</w:t>
      </w:r>
      <w:proofErr w:type="spellEnd"/>
      <w:r w:rsidRPr="005F66A6">
        <w:rPr>
          <w:rFonts w:eastAsia="DengXian Light"/>
          <w:color w:val="000000"/>
          <w:sz w:val="28"/>
          <w:szCs w:val="28"/>
        </w:rPr>
        <w:t xml:space="preserve"> </w:t>
      </w:r>
      <w:proofErr w:type="spellStart"/>
      <w:r w:rsidRPr="005F66A6">
        <w:rPr>
          <w:rFonts w:eastAsia="DengXian Light"/>
          <w:color w:val="000000"/>
          <w:sz w:val="28"/>
          <w:szCs w:val="28"/>
        </w:rPr>
        <w:t>các</w:t>
      </w:r>
      <w:proofErr w:type="spellEnd"/>
      <w:r w:rsidRPr="005F66A6">
        <w:rPr>
          <w:rFonts w:eastAsia="DengXian Light"/>
          <w:color w:val="000000"/>
          <w:sz w:val="28"/>
          <w:szCs w:val="28"/>
        </w:rPr>
        <w:t xml:space="preserve"> tiêu </w:t>
      </w:r>
      <w:proofErr w:type="spellStart"/>
      <w:r w:rsidRPr="005F66A6">
        <w:rPr>
          <w:rFonts w:eastAsia="DengXian Light"/>
          <w:color w:val="000000"/>
          <w:sz w:val="28"/>
          <w:szCs w:val="28"/>
        </w:rPr>
        <w:t>chuẩn</w:t>
      </w:r>
      <w:proofErr w:type="spellEnd"/>
      <w:r w:rsidRPr="005F66A6">
        <w:rPr>
          <w:rFonts w:eastAsia="DengXian Light"/>
          <w:color w:val="000000"/>
          <w:sz w:val="28"/>
          <w:szCs w:val="28"/>
        </w:rPr>
        <w:t xml:space="preserve"> </w:t>
      </w:r>
      <w:proofErr w:type="spellStart"/>
      <w:r w:rsidRPr="005F66A6">
        <w:rPr>
          <w:rFonts w:eastAsia="DengXian Light"/>
          <w:color w:val="000000"/>
          <w:sz w:val="28"/>
          <w:szCs w:val="28"/>
        </w:rPr>
        <w:t>của</w:t>
      </w:r>
      <w:proofErr w:type="spellEnd"/>
      <w:r w:rsidRPr="005F66A6">
        <w:rPr>
          <w:rFonts w:eastAsia="DengXian Light"/>
          <w:color w:val="000000"/>
          <w:sz w:val="28"/>
          <w:szCs w:val="28"/>
        </w:rPr>
        <w:t xml:space="preserve"> tiêu </w:t>
      </w:r>
      <w:proofErr w:type="spellStart"/>
      <w:r w:rsidRPr="005F66A6">
        <w:rPr>
          <w:rFonts w:eastAsia="DengXian Light"/>
          <w:color w:val="000000"/>
          <w:sz w:val="28"/>
          <w:szCs w:val="28"/>
        </w:rPr>
        <w:t>chí</w:t>
      </w:r>
      <w:proofErr w:type="spellEnd"/>
      <w:r w:rsidRPr="005F66A6">
        <w:rPr>
          <w:rFonts w:eastAsia="DengXian Light"/>
          <w:color w:val="000000"/>
          <w:sz w:val="28"/>
          <w:szCs w:val="28"/>
        </w:rPr>
        <w:t xml:space="preserve"> </w:t>
      </w:r>
      <w:r w:rsidRPr="005F66A6">
        <w:rPr>
          <w:rFonts w:eastAsia="DengXian Light"/>
          <w:color w:val="000000"/>
          <w:sz w:val="28"/>
          <w:szCs w:val="28"/>
          <w:lang w:val="nl-NL"/>
        </w:rPr>
        <w:t>3</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352"/>
        <w:gridCol w:w="2015"/>
        <w:gridCol w:w="2520"/>
      </w:tblGrid>
      <w:tr w:rsidR="00CB6F4B" w:rsidRPr="00CB6F4B" w14:paraId="7AF19C3F" w14:textId="77777777" w:rsidTr="00180B8D">
        <w:tc>
          <w:tcPr>
            <w:tcW w:w="840" w:type="dxa"/>
            <w:vAlign w:val="center"/>
          </w:tcPr>
          <w:p w14:paraId="4142016C"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TT</w:t>
            </w:r>
          </w:p>
        </w:tc>
        <w:tc>
          <w:tcPr>
            <w:tcW w:w="2352" w:type="dxa"/>
            <w:vAlign w:val="center"/>
          </w:tcPr>
          <w:p w14:paraId="1C3D6541"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 xml:space="preserve">Tiêu </w:t>
            </w:r>
            <w:proofErr w:type="spellStart"/>
            <w:r w:rsidRPr="00CB6F4B">
              <w:rPr>
                <w:rFonts w:eastAsia="DengXian Light"/>
                <w:color w:val="000000"/>
                <w:sz w:val="26"/>
                <w:szCs w:val="26"/>
              </w:rPr>
              <w:t>chuẩn</w:t>
            </w:r>
            <w:proofErr w:type="spellEnd"/>
          </w:p>
        </w:tc>
        <w:tc>
          <w:tcPr>
            <w:tcW w:w="2015" w:type="dxa"/>
            <w:vAlign w:val="center"/>
          </w:tcPr>
          <w:p w14:paraId="7A6230FF" w14:textId="77777777" w:rsidR="00CB6F4B" w:rsidRPr="00CB6F4B" w:rsidRDefault="00CB6F4B" w:rsidP="000E4778">
            <w:pPr>
              <w:keepNext/>
              <w:keepLines/>
              <w:spacing w:line="276" w:lineRule="auto"/>
              <w:jc w:val="center"/>
              <w:outlineLvl w:val="2"/>
              <w:rPr>
                <w:rFonts w:eastAsia="DengXian Light"/>
                <w:color w:val="000000"/>
                <w:sz w:val="26"/>
                <w:szCs w:val="26"/>
              </w:rPr>
            </w:pPr>
            <w:proofErr w:type="spellStart"/>
            <w:r w:rsidRPr="00CB6F4B">
              <w:rPr>
                <w:rFonts w:eastAsia="DengXian Light"/>
                <w:color w:val="000000"/>
                <w:sz w:val="26"/>
                <w:szCs w:val="26"/>
              </w:rPr>
              <w:t>Điểm</w:t>
            </w:r>
            <w:proofErr w:type="spellEnd"/>
            <w:r w:rsidRPr="00CB6F4B">
              <w:rPr>
                <w:rFonts w:eastAsia="DengXian Light"/>
                <w:color w:val="000000"/>
                <w:sz w:val="26"/>
                <w:szCs w:val="26"/>
              </w:rPr>
              <w:t xml:space="preserve"> </w:t>
            </w:r>
            <w:proofErr w:type="spellStart"/>
            <w:r w:rsidRPr="00CB6F4B">
              <w:rPr>
                <w:rFonts w:eastAsia="DengXian Light"/>
                <w:color w:val="000000"/>
                <w:sz w:val="26"/>
                <w:szCs w:val="26"/>
              </w:rPr>
              <w:t>chuẩn</w:t>
            </w:r>
            <w:proofErr w:type="spellEnd"/>
          </w:p>
        </w:tc>
        <w:tc>
          <w:tcPr>
            <w:tcW w:w="2520" w:type="dxa"/>
            <w:vAlign w:val="center"/>
          </w:tcPr>
          <w:p w14:paraId="23FEA44B" w14:textId="77777777" w:rsidR="00CB6F4B" w:rsidRPr="00CB6F4B" w:rsidRDefault="00CB6F4B" w:rsidP="000E4778">
            <w:pPr>
              <w:keepNext/>
              <w:keepLines/>
              <w:spacing w:line="276" w:lineRule="auto"/>
              <w:jc w:val="center"/>
              <w:outlineLvl w:val="2"/>
              <w:rPr>
                <w:rFonts w:eastAsia="DengXian Light"/>
                <w:color w:val="000000"/>
                <w:sz w:val="26"/>
                <w:szCs w:val="26"/>
              </w:rPr>
            </w:pPr>
            <w:proofErr w:type="spellStart"/>
            <w:r w:rsidRPr="00CB6F4B">
              <w:rPr>
                <w:rFonts w:eastAsia="DengXian Light"/>
                <w:color w:val="000000"/>
                <w:sz w:val="26"/>
                <w:szCs w:val="26"/>
              </w:rPr>
              <w:t>Điểm</w:t>
            </w:r>
            <w:proofErr w:type="spellEnd"/>
            <w:r w:rsidRPr="00CB6F4B">
              <w:rPr>
                <w:rFonts w:eastAsia="DengXian Light"/>
                <w:color w:val="000000"/>
                <w:sz w:val="26"/>
                <w:szCs w:val="26"/>
              </w:rPr>
              <w:t xml:space="preserve"> </w:t>
            </w:r>
            <w:proofErr w:type="spellStart"/>
            <w:r w:rsidRPr="00CB6F4B">
              <w:rPr>
                <w:rFonts w:eastAsia="DengXian Light"/>
                <w:color w:val="000000"/>
                <w:sz w:val="26"/>
                <w:szCs w:val="26"/>
              </w:rPr>
              <w:t>tự</w:t>
            </w:r>
            <w:proofErr w:type="spellEnd"/>
            <w:r w:rsidRPr="00CB6F4B">
              <w:rPr>
                <w:rFonts w:eastAsia="DengXian Light"/>
                <w:color w:val="000000"/>
                <w:sz w:val="26"/>
                <w:szCs w:val="26"/>
              </w:rPr>
              <w:t xml:space="preserve"> </w:t>
            </w:r>
            <w:proofErr w:type="spellStart"/>
            <w:r w:rsidRPr="00CB6F4B">
              <w:rPr>
                <w:rFonts w:eastAsia="DengXian Light"/>
                <w:color w:val="000000"/>
                <w:sz w:val="26"/>
                <w:szCs w:val="26"/>
              </w:rPr>
              <w:t>đánh</w:t>
            </w:r>
            <w:proofErr w:type="spellEnd"/>
            <w:r w:rsidRPr="00CB6F4B">
              <w:rPr>
                <w:rFonts w:eastAsia="DengXian Light"/>
                <w:color w:val="000000"/>
                <w:sz w:val="26"/>
                <w:szCs w:val="26"/>
              </w:rPr>
              <w:t xml:space="preserve"> </w:t>
            </w:r>
            <w:proofErr w:type="spellStart"/>
            <w:r w:rsidRPr="00CB6F4B">
              <w:rPr>
                <w:rFonts w:eastAsia="DengXian Light"/>
                <w:color w:val="000000"/>
                <w:sz w:val="26"/>
                <w:szCs w:val="26"/>
              </w:rPr>
              <w:t>giá</w:t>
            </w:r>
            <w:proofErr w:type="spellEnd"/>
          </w:p>
        </w:tc>
      </w:tr>
      <w:tr w:rsidR="00CB6F4B" w:rsidRPr="00CB6F4B" w14:paraId="0897C0E6" w14:textId="77777777" w:rsidTr="00180B8D">
        <w:tc>
          <w:tcPr>
            <w:tcW w:w="840" w:type="dxa"/>
            <w:vAlign w:val="center"/>
          </w:tcPr>
          <w:p w14:paraId="22041646"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1</w:t>
            </w:r>
          </w:p>
        </w:tc>
        <w:tc>
          <w:tcPr>
            <w:tcW w:w="2352" w:type="dxa"/>
            <w:vAlign w:val="center"/>
          </w:tcPr>
          <w:p w14:paraId="11D738CD" w14:textId="77777777" w:rsidR="00CB6F4B" w:rsidRPr="00CB6F4B" w:rsidRDefault="00CB6F4B" w:rsidP="000E4778">
            <w:pPr>
              <w:keepNext/>
              <w:keepLines/>
              <w:spacing w:line="276" w:lineRule="auto"/>
              <w:jc w:val="both"/>
              <w:outlineLvl w:val="2"/>
              <w:rPr>
                <w:rFonts w:eastAsia="DengXian Light"/>
                <w:color w:val="000000"/>
                <w:sz w:val="26"/>
                <w:szCs w:val="26"/>
              </w:rPr>
            </w:pPr>
            <w:r w:rsidRPr="00CB6F4B">
              <w:rPr>
                <w:rFonts w:eastAsia="DengXian Light"/>
                <w:color w:val="000000"/>
                <w:sz w:val="26"/>
                <w:szCs w:val="26"/>
              </w:rPr>
              <w:t xml:space="preserve">Tiêu </w:t>
            </w:r>
            <w:proofErr w:type="spellStart"/>
            <w:r w:rsidRPr="00CB6F4B">
              <w:rPr>
                <w:rFonts w:eastAsia="DengXian Light"/>
                <w:color w:val="000000"/>
                <w:sz w:val="26"/>
                <w:szCs w:val="26"/>
              </w:rPr>
              <w:t>chuẩn</w:t>
            </w:r>
            <w:proofErr w:type="spellEnd"/>
            <w:r w:rsidRPr="00CB6F4B">
              <w:rPr>
                <w:rFonts w:eastAsia="DengXian Light"/>
                <w:color w:val="000000"/>
                <w:sz w:val="26"/>
                <w:szCs w:val="26"/>
              </w:rPr>
              <w:t xml:space="preserve"> 1</w:t>
            </w:r>
          </w:p>
        </w:tc>
        <w:tc>
          <w:tcPr>
            <w:tcW w:w="2015" w:type="dxa"/>
            <w:vAlign w:val="center"/>
          </w:tcPr>
          <w:p w14:paraId="08AABAE3"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c>
          <w:tcPr>
            <w:tcW w:w="2520" w:type="dxa"/>
            <w:vAlign w:val="center"/>
          </w:tcPr>
          <w:p w14:paraId="18D0429A" w14:textId="77777777" w:rsidR="00CB6F4B" w:rsidRPr="00CB6F4B" w:rsidRDefault="00CB6F4B" w:rsidP="000E4778">
            <w:pPr>
              <w:keepNext/>
              <w:keepLines/>
              <w:spacing w:line="276" w:lineRule="auto"/>
              <w:jc w:val="center"/>
              <w:outlineLvl w:val="2"/>
              <w:rPr>
                <w:rFonts w:eastAsia="DengXian Light"/>
                <w:color w:val="000000"/>
                <w:sz w:val="26"/>
                <w:szCs w:val="26"/>
                <w:lang w:val="en-US"/>
              </w:rPr>
            </w:pPr>
            <w:r w:rsidRPr="00CB6F4B">
              <w:rPr>
                <w:rFonts w:eastAsia="DengXian Light"/>
                <w:color w:val="000000"/>
                <w:sz w:val="26"/>
                <w:szCs w:val="26"/>
                <w:lang w:val="en-US"/>
              </w:rPr>
              <w:t>2</w:t>
            </w:r>
          </w:p>
        </w:tc>
      </w:tr>
      <w:tr w:rsidR="00CB6F4B" w:rsidRPr="00CB6F4B" w14:paraId="2C8181A5" w14:textId="77777777" w:rsidTr="00180B8D">
        <w:tc>
          <w:tcPr>
            <w:tcW w:w="840" w:type="dxa"/>
            <w:vAlign w:val="center"/>
          </w:tcPr>
          <w:p w14:paraId="40CFFED0"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c>
          <w:tcPr>
            <w:tcW w:w="2352" w:type="dxa"/>
            <w:vAlign w:val="center"/>
          </w:tcPr>
          <w:p w14:paraId="066F4171" w14:textId="77777777" w:rsidR="00CB6F4B" w:rsidRPr="00CB6F4B" w:rsidRDefault="00CB6F4B" w:rsidP="000E4778">
            <w:pPr>
              <w:keepNext/>
              <w:keepLines/>
              <w:spacing w:line="276" w:lineRule="auto"/>
              <w:jc w:val="both"/>
              <w:outlineLvl w:val="2"/>
              <w:rPr>
                <w:rFonts w:eastAsia="DengXian Light"/>
                <w:color w:val="000000"/>
                <w:sz w:val="26"/>
                <w:szCs w:val="26"/>
              </w:rPr>
            </w:pPr>
            <w:r w:rsidRPr="00CB6F4B">
              <w:rPr>
                <w:rFonts w:eastAsia="DengXian Light"/>
                <w:color w:val="000000"/>
                <w:sz w:val="26"/>
                <w:szCs w:val="26"/>
              </w:rPr>
              <w:t xml:space="preserve">Tiêu </w:t>
            </w:r>
            <w:proofErr w:type="spellStart"/>
            <w:r w:rsidRPr="00CB6F4B">
              <w:rPr>
                <w:rFonts w:eastAsia="DengXian Light"/>
                <w:color w:val="000000"/>
                <w:sz w:val="26"/>
                <w:szCs w:val="26"/>
              </w:rPr>
              <w:t>chuẩn</w:t>
            </w:r>
            <w:proofErr w:type="spellEnd"/>
            <w:r w:rsidRPr="00CB6F4B">
              <w:rPr>
                <w:rFonts w:eastAsia="DengXian Light"/>
                <w:color w:val="000000"/>
                <w:sz w:val="26"/>
                <w:szCs w:val="26"/>
              </w:rPr>
              <w:t xml:space="preserve"> 2</w:t>
            </w:r>
          </w:p>
        </w:tc>
        <w:tc>
          <w:tcPr>
            <w:tcW w:w="2015" w:type="dxa"/>
            <w:vAlign w:val="center"/>
          </w:tcPr>
          <w:p w14:paraId="752E314A"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c>
          <w:tcPr>
            <w:tcW w:w="2520" w:type="dxa"/>
            <w:vAlign w:val="center"/>
          </w:tcPr>
          <w:p w14:paraId="0825C84A" w14:textId="77777777" w:rsidR="00CB6F4B" w:rsidRPr="00CB6F4B" w:rsidRDefault="00CB6F4B" w:rsidP="000E4778">
            <w:pPr>
              <w:keepNext/>
              <w:keepLines/>
              <w:spacing w:line="276" w:lineRule="auto"/>
              <w:jc w:val="center"/>
              <w:outlineLvl w:val="2"/>
              <w:rPr>
                <w:rFonts w:eastAsia="DengXian Light"/>
                <w:color w:val="000000"/>
                <w:sz w:val="26"/>
                <w:szCs w:val="26"/>
                <w:lang w:val="en-US"/>
              </w:rPr>
            </w:pPr>
            <w:r w:rsidRPr="00CB6F4B">
              <w:rPr>
                <w:rFonts w:eastAsia="DengXian Light"/>
                <w:color w:val="000000"/>
                <w:sz w:val="26"/>
                <w:szCs w:val="26"/>
                <w:lang w:val="en-US"/>
              </w:rPr>
              <w:t>2</w:t>
            </w:r>
          </w:p>
        </w:tc>
      </w:tr>
      <w:tr w:rsidR="00CB6F4B" w:rsidRPr="00CB6F4B" w14:paraId="577A1EFB" w14:textId="77777777" w:rsidTr="00180B8D">
        <w:tc>
          <w:tcPr>
            <w:tcW w:w="840" w:type="dxa"/>
            <w:vAlign w:val="center"/>
          </w:tcPr>
          <w:p w14:paraId="7F576AB5"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3</w:t>
            </w:r>
          </w:p>
        </w:tc>
        <w:tc>
          <w:tcPr>
            <w:tcW w:w="2352" w:type="dxa"/>
            <w:vAlign w:val="center"/>
          </w:tcPr>
          <w:p w14:paraId="57A5A4CD" w14:textId="77777777" w:rsidR="00CB6F4B" w:rsidRPr="00CB6F4B" w:rsidRDefault="00CB6F4B" w:rsidP="000E4778">
            <w:pPr>
              <w:keepNext/>
              <w:keepLines/>
              <w:spacing w:line="276" w:lineRule="auto"/>
              <w:jc w:val="both"/>
              <w:outlineLvl w:val="2"/>
              <w:rPr>
                <w:rFonts w:eastAsia="DengXian Light"/>
                <w:color w:val="000000"/>
                <w:sz w:val="26"/>
                <w:szCs w:val="26"/>
              </w:rPr>
            </w:pPr>
            <w:r w:rsidRPr="00CB6F4B">
              <w:rPr>
                <w:rFonts w:eastAsia="DengXian Light"/>
                <w:color w:val="000000"/>
                <w:sz w:val="26"/>
                <w:szCs w:val="26"/>
              </w:rPr>
              <w:t xml:space="preserve">Tiêu </w:t>
            </w:r>
            <w:proofErr w:type="spellStart"/>
            <w:r w:rsidRPr="00CB6F4B">
              <w:rPr>
                <w:rFonts w:eastAsia="DengXian Light"/>
                <w:color w:val="000000"/>
                <w:sz w:val="26"/>
                <w:szCs w:val="26"/>
              </w:rPr>
              <w:t>chuẩn</w:t>
            </w:r>
            <w:proofErr w:type="spellEnd"/>
            <w:r w:rsidRPr="00CB6F4B">
              <w:rPr>
                <w:rFonts w:eastAsia="DengXian Light"/>
                <w:color w:val="000000"/>
                <w:sz w:val="26"/>
                <w:szCs w:val="26"/>
              </w:rPr>
              <w:t xml:space="preserve"> 3</w:t>
            </w:r>
          </w:p>
        </w:tc>
        <w:tc>
          <w:tcPr>
            <w:tcW w:w="2015" w:type="dxa"/>
            <w:vAlign w:val="center"/>
          </w:tcPr>
          <w:p w14:paraId="08B040D7"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c>
          <w:tcPr>
            <w:tcW w:w="2520" w:type="dxa"/>
            <w:vAlign w:val="center"/>
          </w:tcPr>
          <w:p w14:paraId="6CB42EF3" w14:textId="77777777" w:rsidR="00CB6F4B" w:rsidRPr="00CB6F4B" w:rsidRDefault="00CB6F4B" w:rsidP="000E4778">
            <w:pPr>
              <w:keepNext/>
              <w:keepLines/>
              <w:spacing w:line="276" w:lineRule="auto"/>
              <w:jc w:val="center"/>
              <w:outlineLvl w:val="2"/>
              <w:rPr>
                <w:rFonts w:eastAsia="DengXian Light"/>
                <w:color w:val="000000"/>
                <w:sz w:val="26"/>
                <w:szCs w:val="26"/>
                <w:lang w:val="en-US"/>
              </w:rPr>
            </w:pPr>
            <w:r w:rsidRPr="00CB6F4B">
              <w:rPr>
                <w:rFonts w:eastAsia="DengXian Light"/>
                <w:color w:val="000000"/>
                <w:sz w:val="26"/>
                <w:szCs w:val="26"/>
                <w:lang w:val="en-US"/>
              </w:rPr>
              <w:t>2</w:t>
            </w:r>
          </w:p>
        </w:tc>
      </w:tr>
      <w:tr w:rsidR="00CB6F4B" w:rsidRPr="00CB6F4B" w14:paraId="39F6706A" w14:textId="77777777" w:rsidTr="00180B8D">
        <w:tc>
          <w:tcPr>
            <w:tcW w:w="840" w:type="dxa"/>
            <w:vAlign w:val="center"/>
          </w:tcPr>
          <w:p w14:paraId="03036305"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4</w:t>
            </w:r>
          </w:p>
        </w:tc>
        <w:tc>
          <w:tcPr>
            <w:tcW w:w="2352" w:type="dxa"/>
            <w:vAlign w:val="center"/>
          </w:tcPr>
          <w:p w14:paraId="33FA7682" w14:textId="77777777" w:rsidR="00CB6F4B" w:rsidRPr="00CB6F4B" w:rsidRDefault="00CB6F4B" w:rsidP="000E4778">
            <w:pPr>
              <w:keepNext/>
              <w:keepLines/>
              <w:spacing w:line="276" w:lineRule="auto"/>
              <w:jc w:val="both"/>
              <w:outlineLvl w:val="2"/>
              <w:rPr>
                <w:rFonts w:eastAsia="DengXian Light"/>
                <w:color w:val="000000"/>
                <w:sz w:val="26"/>
                <w:szCs w:val="26"/>
              </w:rPr>
            </w:pPr>
            <w:r w:rsidRPr="00CB6F4B">
              <w:rPr>
                <w:rFonts w:eastAsia="DengXian Light"/>
                <w:color w:val="000000"/>
                <w:sz w:val="26"/>
                <w:szCs w:val="26"/>
              </w:rPr>
              <w:t xml:space="preserve">Tiêu </w:t>
            </w:r>
            <w:proofErr w:type="spellStart"/>
            <w:r w:rsidRPr="00CB6F4B">
              <w:rPr>
                <w:rFonts w:eastAsia="DengXian Light"/>
                <w:color w:val="000000"/>
                <w:sz w:val="26"/>
                <w:szCs w:val="26"/>
              </w:rPr>
              <w:t>chuẩn</w:t>
            </w:r>
            <w:proofErr w:type="spellEnd"/>
            <w:r w:rsidRPr="00CB6F4B">
              <w:rPr>
                <w:rFonts w:eastAsia="DengXian Light"/>
                <w:color w:val="000000"/>
                <w:sz w:val="26"/>
                <w:szCs w:val="26"/>
              </w:rPr>
              <w:t xml:space="preserve"> 4</w:t>
            </w:r>
          </w:p>
        </w:tc>
        <w:tc>
          <w:tcPr>
            <w:tcW w:w="2015" w:type="dxa"/>
            <w:vAlign w:val="center"/>
          </w:tcPr>
          <w:p w14:paraId="2AA11BD7"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c>
          <w:tcPr>
            <w:tcW w:w="2520" w:type="dxa"/>
            <w:vAlign w:val="center"/>
          </w:tcPr>
          <w:p w14:paraId="01B5E3F2" w14:textId="77777777" w:rsidR="00CB6F4B" w:rsidRPr="00CB6F4B" w:rsidRDefault="00CB6F4B" w:rsidP="000E4778">
            <w:pPr>
              <w:keepNext/>
              <w:keepLines/>
              <w:spacing w:line="276" w:lineRule="auto"/>
              <w:jc w:val="center"/>
              <w:outlineLvl w:val="2"/>
              <w:rPr>
                <w:rFonts w:eastAsia="DengXian Light"/>
                <w:color w:val="000000"/>
                <w:sz w:val="26"/>
                <w:szCs w:val="26"/>
                <w:lang w:val="en-US"/>
              </w:rPr>
            </w:pPr>
            <w:r w:rsidRPr="00CB6F4B">
              <w:rPr>
                <w:rFonts w:eastAsia="DengXian Light"/>
                <w:color w:val="000000"/>
                <w:sz w:val="26"/>
                <w:szCs w:val="26"/>
                <w:lang w:val="en-US"/>
              </w:rPr>
              <w:t>2</w:t>
            </w:r>
          </w:p>
        </w:tc>
      </w:tr>
      <w:tr w:rsidR="00CB6F4B" w:rsidRPr="00CB6F4B" w14:paraId="02D6D44F" w14:textId="77777777" w:rsidTr="00180B8D">
        <w:tc>
          <w:tcPr>
            <w:tcW w:w="840" w:type="dxa"/>
            <w:vAlign w:val="center"/>
          </w:tcPr>
          <w:p w14:paraId="3E436083"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5</w:t>
            </w:r>
          </w:p>
        </w:tc>
        <w:tc>
          <w:tcPr>
            <w:tcW w:w="2352" w:type="dxa"/>
            <w:vAlign w:val="center"/>
          </w:tcPr>
          <w:p w14:paraId="39DA4F71" w14:textId="77777777" w:rsidR="00CB6F4B" w:rsidRPr="00CB6F4B" w:rsidRDefault="00CB6F4B" w:rsidP="000E4778">
            <w:pPr>
              <w:keepNext/>
              <w:keepLines/>
              <w:spacing w:line="276" w:lineRule="auto"/>
              <w:jc w:val="both"/>
              <w:outlineLvl w:val="2"/>
              <w:rPr>
                <w:rFonts w:eastAsia="DengXian Light"/>
                <w:color w:val="000000"/>
                <w:sz w:val="26"/>
                <w:szCs w:val="26"/>
              </w:rPr>
            </w:pPr>
            <w:r w:rsidRPr="00CB6F4B">
              <w:rPr>
                <w:rFonts w:eastAsia="DengXian Light"/>
                <w:color w:val="000000"/>
                <w:sz w:val="26"/>
                <w:szCs w:val="26"/>
              </w:rPr>
              <w:t xml:space="preserve">Tiêu </w:t>
            </w:r>
            <w:proofErr w:type="spellStart"/>
            <w:r w:rsidRPr="00CB6F4B">
              <w:rPr>
                <w:rFonts w:eastAsia="DengXian Light"/>
                <w:color w:val="000000"/>
                <w:sz w:val="26"/>
                <w:szCs w:val="26"/>
              </w:rPr>
              <w:t>chuẩn</w:t>
            </w:r>
            <w:proofErr w:type="spellEnd"/>
            <w:r w:rsidRPr="00CB6F4B">
              <w:rPr>
                <w:rFonts w:eastAsia="DengXian Light"/>
                <w:color w:val="000000"/>
                <w:sz w:val="26"/>
                <w:szCs w:val="26"/>
              </w:rPr>
              <w:t xml:space="preserve"> 5</w:t>
            </w:r>
          </w:p>
        </w:tc>
        <w:tc>
          <w:tcPr>
            <w:tcW w:w="2015" w:type="dxa"/>
            <w:vAlign w:val="center"/>
          </w:tcPr>
          <w:p w14:paraId="07267154"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c>
          <w:tcPr>
            <w:tcW w:w="2520" w:type="dxa"/>
            <w:vAlign w:val="center"/>
          </w:tcPr>
          <w:p w14:paraId="68D65DBC"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r>
      <w:tr w:rsidR="00CB6F4B" w:rsidRPr="00CB6F4B" w14:paraId="263E38BE" w14:textId="77777777" w:rsidTr="00180B8D">
        <w:tc>
          <w:tcPr>
            <w:tcW w:w="840" w:type="dxa"/>
            <w:vAlign w:val="center"/>
          </w:tcPr>
          <w:p w14:paraId="069B9A78"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6</w:t>
            </w:r>
          </w:p>
        </w:tc>
        <w:tc>
          <w:tcPr>
            <w:tcW w:w="2352" w:type="dxa"/>
            <w:vAlign w:val="center"/>
          </w:tcPr>
          <w:p w14:paraId="1A8190D1" w14:textId="77777777" w:rsidR="00CB6F4B" w:rsidRPr="00CB6F4B" w:rsidRDefault="00CB6F4B" w:rsidP="000E4778">
            <w:pPr>
              <w:keepNext/>
              <w:keepLines/>
              <w:spacing w:line="276" w:lineRule="auto"/>
              <w:jc w:val="both"/>
              <w:outlineLvl w:val="2"/>
              <w:rPr>
                <w:rFonts w:eastAsia="DengXian Light"/>
                <w:color w:val="000000"/>
                <w:sz w:val="26"/>
                <w:szCs w:val="26"/>
              </w:rPr>
            </w:pPr>
            <w:r w:rsidRPr="00CB6F4B">
              <w:rPr>
                <w:rFonts w:eastAsia="DengXian Light"/>
                <w:color w:val="000000"/>
                <w:sz w:val="26"/>
                <w:szCs w:val="26"/>
              </w:rPr>
              <w:t xml:space="preserve">Tiêu </w:t>
            </w:r>
            <w:proofErr w:type="spellStart"/>
            <w:r w:rsidRPr="00CB6F4B">
              <w:rPr>
                <w:rFonts w:eastAsia="DengXian Light"/>
                <w:color w:val="000000"/>
                <w:sz w:val="26"/>
                <w:szCs w:val="26"/>
              </w:rPr>
              <w:t>chuẩn</w:t>
            </w:r>
            <w:proofErr w:type="spellEnd"/>
            <w:r w:rsidRPr="00CB6F4B">
              <w:rPr>
                <w:rFonts w:eastAsia="DengXian Light"/>
                <w:color w:val="000000"/>
                <w:sz w:val="26"/>
                <w:szCs w:val="26"/>
              </w:rPr>
              <w:t xml:space="preserve"> 6</w:t>
            </w:r>
          </w:p>
        </w:tc>
        <w:tc>
          <w:tcPr>
            <w:tcW w:w="2015" w:type="dxa"/>
            <w:vAlign w:val="center"/>
          </w:tcPr>
          <w:p w14:paraId="779D5445"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c>
          <w:tcPr>
            <w:tcW w:w="2520" w:type="dxa"/>
            <w:vAlign w:val="center"/>
          </w:tcPr>
          <w:p w14:paraId="69B6D60A"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r>
      <w:tr w:rsidR="00CB6F4B" w:rsidRPr="00CB6F4B" w14:paraId="1CAE967D" w14:textId="77777777" w:rsidTr="00180B8D">
        <w:tc>
          <w:tcPr>
            <w:tcW w:w="840" w:type="dxa"/>
            <w:vAlign w:val="center"/>
          </w:tcPr>
          <w:p w14:paraId="3C139535"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7</w:t>
            </w:r>
          </w:p>
        </w:tc>
        <w:tc>
          <w:tcPr>
            <w:tcW w:w="2352" w:type="dxa"/>
            <w:vAlign w:val="center"/>
          </w:tcPr>
          <w:p w14:paraId="564FF755" w14:textId="77777777" w:rsidR="00CB6F4B" w:rsidRPr="00CB6F4B" w:rsidRDefault="00CB6F4B" w:rsidP="000E4778">
            <w:pPr>
              <w:keepNext/>
              <w:keepLines/>
              <w:spacing w:line="276" w:lineRule="auto"/>
              <w:jc w:val="both"/>
              <w:outlineLvl w:val="2"/>
              <w:rPr>
                <w:rFonts w:eastAsia="DengXian Light"/>
                <w:color w:val="000000"/>
                <w:sz w:val="26"/>
                <w:szCs w:val="26"/>
              </w:rPr>
            </w:pPr>
            <w:r w:rsidRPr="00CB6F4B">
              <w:rPr>
                <w:rFonts w:eastAsia="DengXian Light"/>
                <w:color w:val="000000"/>
                <w:sz w:val="26"/>
                <w:szCs w:val="26"/>
              </w:rPr>
              <w:t xml:space="preserve">Tiêu </w:t>
            </w:r>
            <w:proofErr w:type="spellStart"/>
            <w:r w:rsidRPr="00CB6F4B">
              <w:rPr>
                <w:rFonts w:eastAsia="DengXian Light"/>
                <w:color w:val="000000"/>
                <w:sz w:val="26"/>
                <w:szCs w:val="26"/>
              </w:rPr>
              <w:t>chuẩn</w:t>
            </w:r>
            <w:proofErr w:type="spellEnd"/>
            <w:r w:rsidRPr="00CB6F4B">
              <w:rPr>
                <w:rFonts w:eastAsia="DengXian Light"/>
                <w:color w:val="000000"/>
                <w:sz w:val="26"/>
                <w:szCs w:val="26"/>
              </w:rPr>
              <w:t xml:space="preserve"> 7</w:t>
            </w:r>
          </w:p>
        </w:tc>
        <w:tc>
          <w:tcPr>
            <w:tcW w:w="2015" w:type="dxa"/>
            <w:vAlign w:val="center"/>
          </w:tcPr>
          <w:p w14:paraId="54D052FE"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c>
          <w:tcPr>
            <w:tcW w:w="2520" w:type="dxa"/>
            <w:vAlign w:val="center"/>
          </w:tcPr>
          <w:p w14:paraId="570CAF51"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r>
      <w:tr w:rsidR="00CB6F4B" w:rsidRPr="00CB6F4B" w14:paraId="684C0523" w14:textId="77777777" w:rsidTr="00180B8D">
        <w:tc>
          <w:tcPr>
            <w:tcW w:w="840" w:type="dxa"/>
            <w:vAlign w:val="center"/>
          </w:tcPr>
          <w:p w14:paraId="70CFE7A3"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8</w:t>
            </w:r>
          </w:p>
        </w:tc>
        <w:tc>
          <w:tcPr>
            <w:tcW w:w="2352" w:type="dxa"/>
            <w:vAlign w:val="center"/>
          </w:tcPr>
          <w:p w14:paraId="72F65B30" w14:textId="77777777" w:rsidR="00CB6F4B" w:rsidRPr="00CB6F4B" w:rsidRDefault="00CB6F4B" w:rsidP="000E4778">
            <w:pPr>
              <w:keepNext/>
              <w:keepLines/>
              <w:spacing w:line="276" w:lineRule="auto"/>
              <w:jc w:val="both"/>
              <w:outlineLvl w:val="2"/>
              <w:rPr>
                <w:rFonts w:eastAsia="DengXian Light"/>
                <w:color w:val="000000"/>
                <w:sz w:val="26"/>
                <w:szCs w:val="26"/>
              </w:rPr>
            </w:pPr>
            <w:r w:rsidRPr="00CB6F4B">
              <w:rPr>
                <w:rFonts w:eastAsia="DengXian Light"/>
                <w:color w:val="000000"/>
                <w:sz w:val="26"/>
                <w:szCs w:val="26"/>
              </w:rPr>
              <w:t xml:space="preserve">Tiêu </w:t>
            </w:r>
            <w:proofErr w:type="spellStart"/>
            <w:r w:rsidRPr="00CB6F4B">
              <w:rPr>
                <w:rFonts w:eastAsia="DengXian Light"/>
                <w:color w:val="000000"/>
                <w:sz w:val="26"/>
                <w:szCs w:val="26"/>
              </w:rPr>
              <w:t>chuẩn</w:t>
            </w:r>
            <w:proofErr w:type="spellEnd"/>
            <w:r w:rsidRPr="00CB6F4B">
              <w:rPr>
                <w:rFonts w:eastAsia="DengXian Light"/>
                <w:color w:val="000000"/>
                <w:sz w:val="26"/>
                <w:szCs w:val="26"/>
              </w:rPr>
              <w:t xml:space="preserve"> 8</w:t>
            </w:r>
          </w:p>
        </w:tc>
        <w:tc>
          <w:tcPr>
            <w:tcW w:w="2015" w:type="dxa"/>
            <w:vAlign w:val="center"/>
          </w:tcPr>
          <w:p w14:paraId="70152DC1"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c>
          <w:tcPr>
            <w:tcW w:w="2520" w:type="dxa"/>
            <w:vAlign w:val="center"/>
          </w:tcPr>
          <w:p w14:paraId="778945E9" w14:textId="77777777" w:rsidR="00CB6F4B" w:rsidRPr="00CB6F4B" w:rsidRDefault="00CB6F4B" w:rsidP="000E4778">
            <w:pPr>
              <w:keepNext/>
              <w:keepLines/>
              <w:spacing w:line="276" w:lineRule="auto"/>
              <w:jc w:val="center"/>
              <w:outlineLvl w:val="2"/>
              <w:rPr>
                <w:rFonts w:eastAsia="DengXian Light"/>
                <w:color w:val="000000"/>
                <w:sz w:val="26"/>
                <w:szCs w:val="26"/>
                <w:lang w:val="en-US"/>
              </w:rPr>
            </w:pPr>
            <w:r w:rsidRPr="00CB6F4B">
              <w:rPr>
                <w:rFonts w:eastAsia="DengXian Light"/>
                <w:color w:val="000000"/>
                <w:sz w:val="26"/>
                <w:szCs w:val="26"/>
                <w:lang w:val="en-US"/>
              </w:rPr>
              <w:t>0</w:t>
            </w:r>
          </w:p>
        </w:tc>
      </w:tr>
      <w:tr w:rsidR="00CB6F4B" w:rsidRPr="00CB6F4B" w14:paraId="174EB8AB" w14:textId="77777777" w:rsidTr="00180B8D">
        <w:tc>
          <w:tcPr>
            <w:tcW w:w="840" w:type="dxa"/>
            <w:vAlign w:val="center"/>
          </w:tcPr>
          <w:p w14:paraId="476DF58B" w14:textId="77777777" w:rsidR="00CB6F4B" w:rsidRPr="00CB6F4B" w:rsidRDefault="00CB6F4B" w:rsidP="000E4778">
            <w:pPr>
              <w:keepNext/>
              <w:keepLines/>
              <w:spacing w:line="276" w:lineRule="auto"/>
              <w:jc w:val="center"/>
              <w:outlineLvl w:val="2"/>
              <w:rPr>
                <w:rFonts w:eastAsia="DengXian Light"/>
                <w:color w:val="000000"/>
                <w:sz w:val="26"/>
                <w:szCs w:val="26"/>
                <w:lang w:val="en-US"/>
              </w:rPr>
            </w:pPr>
            <w:r w:rsidRPr="00CB6F4B">
              <w:rPr>
                <w:rFonts w:eastAsia="DengXian Light"/>
                <w:color w:val="000000"/>
                <w:sz w:val="26"/>
                <w:szCs w:val="26"/>
                <w:lang w:val="en-US"/>
              </w:rPr>
              <w:t>9</w:t>
            </w:r>
          </w:p>
        </w:tc>
        <w:tc>
          <w:tcPr>
            <w:tcW w:w="2352" w:type="dxa"/>
            <w:vAlign w:val="center"/>
          </w:tcPr>
          <w:p w14:paraId="6071A990" w14:textId="77777777" w:rsidR="00CB6F4B" w:rsidRPr="00CB6F4B" w:rsidRDefault="00CB6F4B" w:rsidP="000E4778">
            <w:pPr>
              <w:keepNext/>
              <w:keepLines/>
              <w:spacing w:line="276" w:lineRule="auto"/>
              <w:jc w:val="both"/>
              <w:outlineLvl w:val="2"/>
              <w:rPr>
                <w:rFonts w:eastAsia="DengXian Light"/>
                <w:color w:val="000000"/>
                <w:sz w:val="26"/>
                <w:szCs w:val="26"/>
                <w:lang w:val="en-US"/>
              </w:rPr>
            </w:pPr>
            <w:r w:rsidRPr="00CB6F4B">
              <w:rPr>
                <w:rFonts w:eastAsia="DengXian Light"/>
                <w:color w:val="000000"/>
                <w:sz w:val="26"/>
                <w:szCs w:val="26"/>
              </w:rPr>
              <w:t xml:space="preserve">Tiêu </w:t>
            </w:r>
            <w:proofErr w:type="spellStart"/>
            <w:r w:rsidRPr="00CB6F4B">
              <w:rPr>
                <w:rFonts w:eastAsia="DengXian Light"/>
                <w:color w:val="000000"/>
                <w:sz w:val="26"/>
                <w:szCs w:val="26"/>
              </w:rPr>
              <w:t>chuẩn</w:t>
            </w:r>
            <w:proofErr w:type="spellEnd"/>
            <w:r w:rsidRPr="00CB6F4B">
              <w:rPr>
                <w:rFonts w:eastAsia="DengXian Light"/>
                <w:color w:val="000000"/>
                <w:sz w:val="26"/>
                <w:szCs w:val="26"/>
                <w:lang w:val="en-US"/>
              </w:rPr>
              <w:t xml:space="preserve"> 9</w:t>
            </w:r>
          </w:p>
        </w:tc>
        <w:tc>
          <w:tcPr>
            <w:tcW w:w="2015" w:type="dxa"/>
            <w:vAlign w:val="center"/>
          </w:tcPr>
          <w:p w14:paraId="0382F1E0"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c>
          <w:tcPr>
            <w:tcW w:w="2520" w:type="dxa"/>
            <w:vAlign w:val="center"/>
          </w:tcPr>
          <w:p w14:paraId="5185DBD1" w14:textId="77777777" w:rsidR="00CB6F4B" w:rsidRPr="00CB6F4B" w:rsidRDefault="00CB6F4B" w:rsidP="000E4778">
            <w:pPr>
              <w:keepNext/>
              <w:keepLines/>
              <w:spacing w:line="276" w:lineRule="auto"/>
              <w:jc w:val="center"/>
              <w:outlineLvl w:val="2"/>
              <w:rPr>
                <w:rFonts w:eastAsia="DengXian Light"/>
                <w:color w:val="000000"/>
                <w:sz w:val="26"/>
                <w:szCs w:val="26"/>
                <w:lang w:val="en-US"/>
              </w:rPr>
            </w:pPr>
            <w:r w:rsidRPr="00CB6F4B">
              <w:rPr>
                <w:rFonts w:eastAsia="DengXian Light"/>
                <w:color w:val="000000"/>
                <w:sz w:val="26"/>
                <w:szCs w:val="26"/>
                <w:lang w:val="en-US"/>
              </w:rPr>
              <w:t>2</w:t>
            </w:r>
          </w:p>
        </w:tc>
      </w:tr>
      <w:tr w:rsidR="00CB6F4B" w:rsidRPr="00CB6F4B" w14:paraId="0C6F7B15" w14:textId="77777777" w:rsidTr="00180B8D">
        <w:tc>
          <w:tcPr>
            <w:tcW w:w="840" w:type="dxa"/>
            <w:vAlign w:val="center"/>
          </w:tcPr>
          <w:p w14:paraId="420F467F" w14:textId="77777777" w:rsidR="00CB6F4B" w:rsidRPr="00CB6F4B" w:rsidRDefault="00CB6F4B" w:rsidP="000E4778">
            <w:pPr>
              <w:keepNext/>
              <w:keepLines/>
              <w:spacing w:line="276" w:lineRule="auto"/>
              <w:jc w:val="center"/>
              <w:outlineLvl w:val="2"/>
              <w:rPr>
                <w:rFonts w:eastAsia="DengXian Light"/>
                <w:color w:val="000000"/>
                <w:sz w:val="26"/>
                <w:szCs w:val="26"/>
                <w:lang w:val="en-US"/>
              </w:rPr>
            </w:pPr>
            <w:r w:rsidRPr="00CB6F4B">
              <w:rPr>
                <w:rFonts w:eastAsia="DengXian Light"/>
                <w:color w:val="000000"/>
                <w:sz w:val="26"/>
                <w:szCs w:val="26"/>
                <w:lang w:val="en-US"/>
              </w:rPr>
              <w:t>10</w:t>
            </w:r>
          </w:p>
        </w:tc>
        <w:tc>
          <w:tcPr>
            <w:tcW w:w="2352" w:type="dxa"/>
            <w:vAlign w:val="center"/>
          </w:tcPr>
          <w:p w14:paraId="5F104FD3" w14:textId="77777777" w:rsidR="00CB6F4B" w:rsidRPr="00CB6F4B" w:rsidRDefault="00CB6F4B" w:rsidP="000E4778">
            <w:pPr>
              <w:keepNext/>
              <w:keepLines/>
              <w:spacing w:line="276" w:lineRule="auto"/>
              <w:jc w:val="both"/>
              <w:outlineLvl w:val="2"/>
              <w:rPr>
                <w:rFonts w:eastAsia="DengXian Light"/>
                <w:color w:val="000000"/>
                <w:sz w:val="26"/>
                <w:szCs w:val="26"/>
                <w:lang w:val="en-US"/>
              </w:rPr>
            </w:pPr>
            <w:r w:rsidRPr="00CB6F4B">
              <w:rPr>
                <w:rFonts w:eastAsia="DengXian Light"/>
                <w:color w:val="000000"/>
                <w:sz w:val="26"/>
                <w:szCs w:val="26"/>
              </w:rPr>
              <w:t xml:space="preserve">Tiêu </w:t>
            </w:r>
            <w:proofErr w:type="spellStart"/>
            <w:r w:rsidRPr="00CB6F4B">
              <w:rPr>
                <w:rFonts w:eastAsia="DengXian Light"/>
                <w:color w:val="000000"/>
                <w:sz w:val="26"/>
                <w:szCs w:val="26"/>
              </w:rPr>
              <w:t>chuẩn</w:t>
            </w:r>
            <w:proofErr w:type="spellEnd"/>
            <w:r w:rsidRPr="00CB6F4B">
              <w:rPr>
                <w:rFonts w:eastAsia="DengXian Light"/>
                <w:color w:val="000000"/>
                <w:sz w:val="26"/>
                <w:szCs w:val="26"/>
                <w:lang w:val="en-US"/>
              </w:rPr>
              <w:t xml:space="preserve"> 10</w:t>
            </w:r>
          </w:p>
        </w:tc>
        <w:tc>
          <w:tcPr>
            <w:tcW w:w="2015" w:type="dxa"/>
            <w:vAlign w:val="center"/>
          </w:tcPr>
          <w:p w14:paraId="0FD33BC1"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c>
          <w:tcPr>
            <w:tcW w:w="2520" w:type="dxa"/>
            <w:vAlign w:val="center"/>
          </w:tcPr>
          <w:p w14:paraId="35A81662" w14:textId="77777777" w:rsidR="00CB6F4B" w:rsidRPr="00CB6F4B" w:rsidRDefault="00CB6F4B" w:rsidP="000E4778">
            <w:pPr>
              <w:keepNext/>
              <w:keepLines/>
              <w:spacing w:line="276" w:lineRule="auto"/>
              <w:jc w:val="center"/>
              <w:outlineLvl w:val="2"/>
              <w:rPr>
                <w:rFonts w:eastAsia="DengXian Light"/>
                <w:color w:val="000000"/>
                <w:sz w:val="26"/>
                <w:szCs w:val="26"/>
                <w:lang w:val="en-US"/>
              </w:rPr>
            </w:pPr>
            <w:r w:rsidRPr="00CB6F4B">
              <w:rPr>
                <w:rFonts w:eastAsia="DengXian Light"/>
                <w:color w:val="000000"/>
                <w:sz w:val="26"/>
                <w:szCs w:val="26"/>
              </w:rPr>
              <w:t>2</w:t>
            </w:r>
          </w:p>
        </w:tc>
      </w:tr>
      <w:tr w:rsidR="00CB6F4B" w:rsidRPr="00CB6F4B" w14:paraId="5DF8350E" w14:textId="77777777" w:rsidTr="00180B8D">
        <w:tc>
          <w:tcPr>
            <w:tcW w:w="840" w:type="dxa"/>
            <w:vAlign w:val="center"/>
          </w:tcPr>
          <w:p w14:paraId="2BD18110" w14:textId="77777777" w:rsidR="00CB6F4B" w:rsidRPr="00CB6F4B" w:rsidRDefault="00CB6F4B" w:rsidP="000E4778">
            <w:pPr>
              <w:keepNext/>
              <w:keepLines/>
              <w:spacing w:line="276" w:lineRule="auto"/>
              <w:jc w:val="center"/>
              <w:outlineLvl w:val="2"/>
              <w:rPr>
                <w:rFonts w:eastAsia="DengXian Light"/>
                <w:color w:val="000000"/>
                <w:sz w:val="26"/>
                <w:szCs w:val="26"/>
                <w:lang w:val="en-US"/>
              </w:rPr>
            </w:pPr>
            <w:r w:rsidRPr="00CB6F4B">
              <w:rPr>
                <w:rFonts w:eastAsia="DengXian Light"/>
                <w:color w:val="000000"/>
                <w:sz w:val="26"/>
                <w:szCs w:val="26"/>
                <w:lang w:val="en-US"/>
              </w:rPr>
              <w:t>11</w:t>
            </w:r>
          </w:p>
        </w:tc>
        <w:tc>
          <w:tcPr>
            <w:tcW w:w="2352" w:type="dxa"/>
            <w:vAlign w:val="center"/>
          </w:tcPr>
          <w:p w14:paraId="1F5111A4" w14:textId="77777777" w:rsidR="00CB6F4B" w:rsidRPr="00CB6F4B" w:rsidRDefault="00CB6F4B" w:rsidP="000E4778">
            <w:pPr>
              <w:keepNext/>
              <w:keepLines/>
              <w:spacing w:line="276" w:lineRule="auto"/>
              <w:jc w:val="both"/>
              <w:outlineLvl w:val="2"/>
              <w:rPr>
                <w:rFonts w:eastAsia="DengXian Light"/>
                <w:color w:val="000000"/>
                <w:sz w:val="26"/>
                <w:szCs w:val="26"/>
                <w:lang w:val="en-US"/>
              </w:rPr>
            </w:pPr>
            <w:r w:rsidRPr="00CB6F4B">
              <w:rPr>
                <w:rFonts w:eastAsia="DengXian Light"/>
                <w:color w:val="000000"/>
                <w:sz w:val="26"/>
                <w:szCs w:val="26"/>
              </w:rPr>
              <w:t xml:space="preserve">Tiêu </w:t>
            </w:r>
            <w:proofErr w:type="spellStart"/>
            <w:r w:rsidRPr="00CB6F4B">
              <w:rPr>
                <w:rFonts w:eastAsia="DengXian Light"/>
                <w:color w:val="000000"/>
                <w:sz w:val="26"/>
                <w:szCs w:val="26"/>
              </w:rPr>
              <w:t>chuẩn</w:t>
            </w:r>
            <w:proofErr w:type="spellEnd"/>
            <w:r w:rsidRPr="00CB6F4B">
              <w:rPr>
                <w:rFonts w:eastAsia="DengXian Light"/>
                <w:color w:val="000000"/>
                <w:sz w:val="26"/>
                <w:szCs w:val="26"/>
                <w:lang w:val="en-US"/>
              </w:rPr>
              <w:t xml:space="preserve"> 11</w:t>
            </w:r>
          </w:p>
        </w:tc>
        <w:tc>
          <w:tcPr>
            <w:tcW w:w="2015" w:type="dxa"/>
            <w:vAlign w:val="center"/>
          </w:tcPr>
          <w:p w14:paraId="041E775B"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c>
          <w:tcPr>
            <w:tcW w:w="2520" w:type="dxa"/>
            <w:vAlign w:val="center"/>
          </w:tcPr>
          <w:p w14:paraId="1FD58912" w14:textId="77777777" w:rsidR="00CB6F4B" w:rsidRPr="00CB6F4B" w:rsidRDefault="00CB6F4B" w:rsidP="000E4778">
            <w:pPr>
              <w:keepNext/>
              <w:keepLines/>
              <w:spacing w:line="276" w:lineRule="auto"/>
              <w:jc w:val="center"/>
              <w:outlineLvl w:val="2"/>
              <w:rPr>
                <w:rFonts w:eastAsia="DengXian Light"/>
                <w:color w:val="000000"/>
                <w:sz w:val="26"/>
                <w:szCs w:val="26"/>
                <w:lang w:val="en-US"/>
              </w:rPr>
            </w:pPr>
            <w:r w:rsidRPr="00CB6F4B">
              <w:rPr>
                <w:rFonts w:eastAsia="DengXian Light"/>
                <w:color w:val="000000"/>
                <w:sz w:val="26"/>
                <w:szCs w:val="26"/>
              </w:rPr>
              <w:t>2</w:t>
            </w:r>
          </w:p>
        </w:tc>
      </w:tr>
      <w:tr w:rsidR="00CB6F4B" w:rsidRPr="00CB6F4B" w14:paraId="41F1BD3F" w14:textId="77777777" w:rsidTr="00180B8D">
        <w:tc>
          <w:tcPr>
            <w:tcW w:w="840" w:type="dxa"/>
            <w:vAlign w:val="center"/>
          </w:tcPr>
          <w:p w14:paraId="161838CC" w14:textId="77777777" w:rsidR="00CB6F4B" w:rsidRPr="00CB6F4B" w:rsidRDefault="00CB6F4B" w:rsidP="000E4778">
            <w:pPr>
              <w:keepNext/>
              <w:keepLines/>
              <w:spacing w:line="276" w:lineRule="auto"/>
              <w:jc w:val="center"/>
              <w:outlineLvl w:val="2"/>
              <w:rPr>
                <w:rFonts w:eastAsia="DengXian Light"/>
                <w:color w:val="000000"/>
                <w:sz w:val="26"/>
                <w:szCs w:val="26"/>
                <w:lang w:val="en-US"/>
              </w:rPr>
            </w:pPr>
            <w:r w:rsidRPr="00CB6F4B">
              <w:rPr>
                <w:rFonts w:eastAsia="DengXian Light"/>
                <w:color w:val="000000"/>
                <w:sz w:val="26"/>
                <w:szCs w:val="26"/>
                <w:lang w:val="en-US"/>
              </w:rPr>
              <w:t>12</w:t>
            </w:r>
          </w:p>
        </w:tc>
        <w:tc>
          <w:tcPr>
            <w:tcW w:w="2352" w:type="dxa"/>
            <w:vAlign w:val="center"/>
          </w:tcPr>
          <w:p w14:paraId="3A47B45D" w14:textId="77777777" w:rsidR="00CB6F4B" w:rsidRPr="00CB6F4B" w:rsidRDefault="00CB6F4B" w:rsidP="000E4778">
            <w:pPr>
              <w:keepNext/>
              <w:keepLines/>
              <w:spacing w:line="276" w:lineRule="auto"/>
              <w:jc w:val="both"/>
              <w:outlineLvl w:val="2"/>
              <w:rPr>
                <w:rFonts w:eastAsia="DengXian Light"/>
                <w:color w:val="000000"/>
                <w:sz w:val="26"/>
                <w:szCs w:val="26"/>
                <w:lang w:val="en-US"/>
              </w:rPr>
            </w:pPr>
            <w:r w:rsidRPr="00CB6F4B">
              <w:rPr>
                <w:rFonts w:eastAsia="DengXian Light"/>
                <w:color w:val="000000"/>
                <w:sz w:val="26"/>
                <w:szCs w:val="26"/>
              </w:rPr>
              <w:t xml:space="preserve">Tiêu </w:t>
            </w:r>
            <w:proofErr w:type="spellStart"/>
            <w:r w:rsidRPr="00CB6F4B">
              <w:rPr>
                <w:rFonts w:eastAsia="DengXian Light"/>
                <w:color w:val="000000"/>
                <w:sz w:val="26"/>
                <w:szCs w:val="26"/>
              </w:rPr>
              <w:t>chuẩn</w:t>
            </w:r>
            <w:proofErr w:type="spellEnd"/>
            <w:r w:rsidRPr="00CB6F4B">
              <w:rPr>
                <w:rFonts w:eastAsia="DengXian Light"/>
                <w:color w:val="000000"/>
                <w:sz w:val="26"/>
                <w:szCs w:val="26"/>
                <w:lang w:val="en-US"/>
              </w:rPr>
              <w:t xml:space="preserve"> 12</w:t>
            </w:r>
          </w:p>
        </w:tc>
        <w:tc>
          <w:tcPr>
            <w:tcW w:w="2015" w:type="dxa"/>
            <w:vAlign w:val="center"/>
          </w:tcPr>
          <w:p w14:paraId="6BDF2DD9" w14:textId="77777777" w:rsidR="00CB6F4B" w:rsidRPr="00CB6F4B" w:rsidRDefault="00CB6F4B" w:rsidP="000E4778">
            <w:pPr>
              <w:keepNext/>
              <w:keepLines/>
              <w:spacing w:line="276" w:lineRule="auto"/>
              <w:jc w:val="center"/>
              <w:outlineLvl w:val="2"/>
              <w:rPr>
                <w:rFonts w:eastAsia="DengXian Light"/>
                <w:color w:val="000000"/>
                <w:sz w:val="26"/>
                <w:szCs w:val="26"/>
              </w:rPr>
            </w:pPr>
            <w:r w:rsidRPr="00CB6F4B">
              <w:rPr>
                <w:rFonts w:eastAsia="DengXian Light"/>
                <w:color w:val="000000"/>
                <w:sz w:val="26"/>
                <w:szCs w:val="26"/>
              </w:rPr>
              <w:t>2</w:t>
            </w:r>
          </w:p>
        </w:tc>
        <w:tc>
          <w:tcPr>
            <w:tcW w:w="2520" w:type="dxa"/>
            <w:vAlign w:val="center"/>
          </w:tcPr>
          <w:p w14:paraId="6BEEC468" w14:textId="77777777" w:rsidR="00CB6F4B" w:rsidRPr="00CB6F4B" w:rsidRDefault="00CB6F4B" w:rsidP="000E4778">
            <w:pPr>
              <w:keepNext/>
              <w:keepLines/>
              <w:spacing w:line="276" w:lineRule="auto"/>
              <w:jc w:val="center"/>
              <w:outlineLvl w:val="2"/>
              <w:rPr>
                <w:rFonts w:eastAsia="DengXian Light"/>
                <w:color w:val="000000"/>
                <w:sz w:val="26"/>
                <w:szCs w:val="26"/>
                <w:lang w:val="en-US"/>
              </w:rPr>
            </w:pPr>
            <w:r w:rsidRPr="00CB6F4B">
              <w:rPr>
                <w:rFonts w:eastAsia="DengXian Light"/>
                <w:color w:val="000000"/>
                <w:sz w:val="26"/>
                <w:szCs w:val="26"/>
              </w:rPr>
              <w:t>2</w:t>
            </w:r>
          </w:p>
        </w:tc>
      </w:tr>
    </w:tbl>
    <w:p w14:paraId="71F5F047" w14:textId="77777777" w:rsidR="00CB6F4B" w:rsidRPr="00CB6F4B" w:rsidRDefault="00CB6F4B" w:rsidP="000E4778">
      <w:pPr>
        <w:widowControl/>
        <w:autoSpaceDE/>
        <w:autoSpaceDN/>
        <w:spacing w:line="276" w:lineRule="auto"/>
        <w:jc w:val="both"/>
        <w:rPr>
          <w:bCs/>
          <w:iCs/>
          <w:sz w:val="26"/>
          <w:szCs w:val="26"/>
          <w:lang w:val="nl-NL"/>
        </w:rPr>
      </w:pPr>
    </w:p>
    <w:p w14:paraId="030FBE32" w14:textId="77777777" w:rsidR="00CB6F4B" w:rsidRPr="005F66A6" w:rsidRDefault="00CB6F4B" w:rsidP="000E4778">
      <w:pPr>
        <w:spacing w:line="276" w:lineRule="auto"/>
        <w:jc w:val="both"/>
        <w:outlineLvl w:val="2"/>
        <w:rPr>
          <w:b/>
          <w:bCs/>
          <w:i/>
          <w:sz w:val="28"/>
          <w:szCs w:val="28"/>
          <w:lang w:val="pt-BR"/>
        </w:rPr>
      </w:pPr>
      <w:r w:rsidRPr="005F66A6">
        <w:rPr>
          <w:b/>
          <w:bCs/>
          <w:i/>
          <w:sz w:val="28"/>
          <w:szCs w:val="28"/>
          <w:lang w:val="pt-BR"/>
        </w:rPr>
        <w:t>4.1. Tiêu chuẩn 1: Chương trình đào tạo được xây dựng hoặc lựa chọn, thẩm định, ban hành, đánh giá và cập nhật theo quy định.</w:t>
      </w:r>
    </w:p>
    <w:p w14:paraId="0E0034F2" w14:textId="718EB8A5" w:rsidR="00CB6F4B" w:rsidRPr="005F66A6" w:rsidRDefault="00CB6F4B" w:rsidP="000E4778">
      <w:pPr>
        <w:widowControl/>
        <w:autoSpaceDE/>
        <w:autoSpaceDN/>
        <w:spacing w:line="276" w:lineRule="auto"/>
        <w:ind w:firstLine="720"/>
        <w:jc w:val="both"/>
        <w:rPr>
          <w:bCs/>
          <w:iCs/>
          <w:sz w:val="28"/>
          <w:szCs w:val="28"/>
          <w:lang w:val="nl-NL"/>
        </w:rPr>
      </w:pPr>
      <w:r w:rsidRPr="005F66A6">
        <w:rPr>
          <w:bCs/>
          <w:iCs/>
          <w:sz w:val="28"/>
          <w:szCs w:val="28"/>
          <w:lang w:val="nl-NL"/>
        </w:rPr>
        <w:t>Để đáp ứng nhu cầu phát triển kinh tế - xã hội, cung cấp nguồn nhân lực của Thủ đô nói riêng và cả nước nói chung, Trường Cao đẳng Thương mại và Du lịch Hà Nội đã nghiên cứu triển khai đào tạo các ngành nghề trong lĩnh vực Thương mại, Dịch vụ và Du lịch. Hiện nay trường đang đào tạo 9 ngành/nghề cao đẳng, 4 ngành/nghề trung cấp và được Tổng cục Giáo dục nghề nghiệp cấp Giấy chứng nhận đăng ký hoạt động. (2.1.01-Giấy chứng nhận đăng ký hoạt động giáo dục nghề</w:t>
      </w:r>
      <w:r w:rsidR="008E5315">
        <w:rPr>
          <w:bCs/>
          <w:iCs/>
          <w:sz w:val="28"/>
          <w:szCs w:val="28"/>
          <w:lang w:val="nl-NL"/>
        </w:rPr>
        <w:t xml:space="preserve"> nghiệp các năm 2017, 2018, 2019, 2020, 2021</w:t>
      </w:r>
      <w:r w:rsidRPr="005F66A6">
        <w:rPr>
          <w:bCs/>
          <w:iCs/>
          <w:sz w:val="28"/>
          <w:szCs w:val="28"/>
          <w:lang w:val="nl-NL"/>
        </w:rPr>
        <w:t>).</w:t>
      </w:r>
    </w:p>
    <w:p w14:paraId="38FBE4E9" w14:textId="77777777" w:rsidR="00CB6F4B" w:rsidRPr="005F66A6" w:rsidRDefault="00CB6F4B" w:rsidP="000E4778">
      <w:pPr>
        <w:widowControl/>
        <w:autoSpaceDE/>
        <w:autoSpaceDN/>
        <w:spacing w:line="276" w:lineRule="auto"/>
        <w:ind w:firstLine="720"/>
        <w:jc w:val="both"/>
        <w:rPr>
          <w:bCs/>
          <w:i/>
          <w:iCs/>
          <w:sz w:val="28"/>
          <w:szCs w:val="28"/>
          <w:lang w:val="nl-NL"/>
        </w:rPr>
      </w:pPr>
      <w:r w:rsidRPr="005F66A6">
        <w:rPr>
          <w:bCs/>
          <w:iCs/>
          <w:sz w:val="28"/>
          <w:szCs w:val="28"/>
          <w:lang w:val="nl-NL"/>
        </w:rPr>
        <w:t xml:space="preserve">Trường có đầy đủ chương trình đào tạo theo Giấy chứng nhận đã được cấp phép: Năm 2017, căn cứ vào Nghị định 143/2016/NĐ-CP ngày 14/10/2016 của Chính phủ quy định điều kiện đầu tư và hoạt động trong lĩnh vực Giáo dục nghề nghiệp và Thông tư số 04/2017/TT-BLĐTBXH ngày 02/3/2017 của Bộ trưởng Bộ Lao động Thương binh và Xã hội ban hành Danh mục ngành, nghề đào tạo cấp IV trình độ Trung cấp, trình độ Cao đẳng, Trường đã hoàn thiện các thủ tục chuyển đổi từ giáo dục chuyên nghiệp sang giáo dục nghề nghiệp trong đó có hoàn thiện và ban hành đầy đủ các chương trình đào tạo theo hướng dẫn của Nghị định và Thông tư nêu trên. </w:t>
      </w:r>
      <w:r w:rsidRPr="005F66A6">
        <w:rPr>
          <w:bCs/>
          <w:i/>
          <w:iCs/>
          <w:sz w:val="28"/>
          <w:szCs w:val="28"/>
          <w:lang w:val="nl-NL"/>
        </w:rPr>
        <w:t xml:space="preserve">(4.1.01-Quyết định ban hành chương trình đào tạo trình độ </w:t>
      </w:r>
      <w:r w:rsidRPr="005F66A6">
        <w:rPr>
          <w:bCs/>
          <w:i/>
          <w:iCs/>
          <w:sz w:val="28"/>
          <w:szCs w:val="28"/>
          <w:lang w:val="vi-VN"/>
        </w:rPr>
        <w:t>c</w:t>
      </w:r>
      <w:r w:rsidRPr="005F66A6">
        <w:rPr>
          <w:bCs/>
          <w:i/>
          <w:iCs/>
          <w:sz w:val="28"/>
          <w:szCs w:val="28"/>
          <w:lang w:val="nl-NL"/>
        </w:rPr>
        <w:t>ao đẳng các năm 2017, 2018, 2019)</w:t>
      </w:r>
      <w:r w:rsidRPr="005F66A6">
        <w:rPr>
          <w:bCs/>
          <w:iCs/>
          <w:sz w:val="28"/>
          <w:szCs w:val="28"/>
          <w:lang w:val="nl-NL"/>
        </w:rPr>
        <w:t xml:space="preserve">. Chương trình đào tạo của từng ngành được xây dựng hoàn chỉnh với sự tham gia của các nhà khoa học, giảng viên chuyên ngành, cán bộ quản lý, đại diện các tổ chức xã hội - nghề nghiệp, nhà tuyển dụng lao động trên cơ sở thực hiện theo quy định và hướng dẫn của Luật Giáo dục nghề nghiệp, chương trình khung do Bộ Lao động – Thương binh </w:t>
      </w:r>
      <w:proofErr w:type="spellStart"/>
      <w:r w:rsidRPr="005F66A6">
        <w:rPr>
          <w:bCs/>
          <w:iCs/>
          <w:sz w:val="28"/>
          <w:szCs w:val="28"/>
          <w:lang w:val="vi-VN"/>
        </w:rPr>
        <w:t>và</w:t>
      </w:r>
      <w:proofErr w:type="spellEnd"/>
      <w:r w:rsidRPr="005F66A6">
        <w:rPr>
          <w:bCs/>
          <w:iCs/>
          <w:sz w:val="28"/>
          <w:szCs w:val="28"/>
          <w:lang w:val="nl-NL"/>
        </w:rPr>
        <w:t xml:space="preserve"> Xã hội ban hành đối với hệ Cao đẳng, hệ Trung cấp chuyên nghiệp, đặc biệt là Thông tư 03/2017/TT-BLĐTBXH ngày 01/03/2017 về quy trình xây dựng, thẩm định và ban hành chương trình; tổ chức biên soạn, lựa chọn, thẩm định giáo trình đào tạo trình độ trung cấp, cao đẳng. </w:t>
      </w:r>
      <w:r w:rsidRPr="005F66A6">
        <w:rPr>
          <w:bCs/>
          <w:i/>
          <w:iCs/>
          <w:sz w:val="28"/>
          <w:szCs w:val="28"/>
          <w:lang w:val="nl-NL"/>
        </w:rPr>
        <w:t xml:space="preserve">(4.1.02- Quyết định thành lập Hội đồng biên soạn, thẩm định, biên tập chương trình khung các ngành đào tạo trình độ </w:t>
      </w:r>
      <w:r w:rsidRPr="005F66A6">
        <w:rPr>
          <w:bCs/>
          <w:i/>
          <w:iCs/>
          <w:sz w:val="28"/>
          <w:szCs w:val="28"/>
          <w:lang w:val="vi-VN"/>
        </w:rPr>
        <w:t>c</w:t>
      </w:r>
      <w:r w:rsidRPr="005F66A6">
        <w:rPr>
          <w:bCs/>
          <w:i/>
          <w:iCs/>
          <w:sz w:val="28"/>
          <w:szCs w:val="28"/>
          <w:lang w:val="nl-NL"/>
        </w:rPr>
        <w:t xml:space="preserve">ao đẳng các năm; 4.1.03-Quyết định thành lập </w:t>
      </w:r>
      <w:r w:rsidRPr="005F66A6">
        <w:rPr>
          <w:bCs/>
          <w:i/>
          <w:iCs/>
          <w:sz w:val="28"/>
          <w:szCs w:val="28"/>
          <w:lang w:val="vi-VN"/>
        </w:rPr>
        <w:t>h</w:t>
      </w:r>
      <w:r w:rsidRPr="005F66A6">
        <w:rPr>
          <w:bCs/>
          <w:i/>
          <w:iCs/>
          <w:sz w:val="28"/>
          <w:szCs w:val="28"/>
          <w:lang w:val="nl-NL"/>
        </w:rPr>
        <w:t xml:space="preserve">ội đồng biên soạn, thẩm định, biên tập chương trình chi tiết các ngành đào tạo trình độ </w:t>
      </w:r>
      <w:r w:rsidRPr="005F66A6">
        <w:rPr>
          <w:bCs/>
          <w:i/>
          <w:iCs/>
          <w:sz w:val="28"/>
          <w:szCs w:val="28"/>
          <w:lang w:val="vi-VN"/>
        </w:rPr>
        <w:t>c</w:t>
      </w:r>
      <w:r w:rsidRPr="005F66A6">
        <w:rPr>
          <w:bCs/>
          <w:i/>
          <w:iCs/>
          <w:sz w:val="28"/>
          <w:szCs w:val="28"/>
          <w:lang w:val="nl-NL"/>
        </w:rPr>
        <w:t>ao đẳng).</w:t>
      </w:r>
    </w:p>
    <w:p w14:paraId="32898394" w14:textId="77777777" w:rsidR="00CB6F4B" w:rsidRPr="005F66A6" w:rsidRDefault="00CB6F4B" w:rsidP="000E4778">
      <w:pPr>
        <w:widowControl/>
        <w:autoSpaceDE/>
        <w:autoSpaceDN/>
        <w:spacing w:line="276" w:lineRule="auto"/>
        <w:jc w:val="both"/>
        <w:rPr>
          <w:bCs/>
          <w:i/>
          <w:iCs/>
          <w:sz w:val="28"/>
          <w:szCs w:val="28"/>
          <w:lang w:val="nl-NL"/>
        </w:rPr>
      </w:pPr>
      <w:r w:rsidRPr="005F66A6">
        <w:rPr>
          <w:bCs/>
          <w:iCs/>
          <w:sz w:val="28"/>
          <w:szCs w:val="28"/>
          <w:lang w:val="nl-NL"/>
        </w:rPr>
        <w:t xml:space="preserve">Hàng năm chương trình đào tạo đều được rà soát điều chỉnh bổ sung cho phù hợp với yêu cầu phát triển nguồn nhân lực cho các ngành, nghề đào tạo. Phòng </w:t>
      </w:r>
      <w:r w:rsidRPr="005F66A6">
        <w:rPr>
          <w:bCs/>
          <w:iCs/>
          <w:sz w:val="28"/>
          <w:szCs w:val="28"/>
          <w:lang w:val="vi-VN"/>
        </w:rPr>
        <w:t>Đ</w:t>
      </w:r>
      <w:r w:rsidRPr="005F66A6">
        <w:rPr>
          <w:bCs/>
          <w:iCs/>
          <w:sz w:val="28"/>
          <w:szCs w:val="28"/>
          <w:lang w:val="nl-NL"/>
        </w:rPr>
        <w:t xml:space="preserve">ào tạo là đầu mối triển khai công tác rà soát, chỉnh sửa chương trình các môn học đến từng khoa </w:t>
      </w:r>
      <w:r w:rsidRPr="005F66A6">
        <w:rPr>
          <w:bCs/>
          <w:i/>
          <w:iCs/>
          <w:sz w:val="28"/>
          <w:szCs w:val="28"/>
          <w:lang w:val="nl-NL"/>
        </w:rPr>
        <w:t>(4.1.04 – Thông báo số.../TB – TMDL về việc rà soát, điều chỉnh bổ sung chương trình đào tạo, chương trình chi tiết các ngành, nghề đào tạo trình độ cao đẳng của Trường năm học 2019 – 2020)</w:t>
      </w:r>
    </w:p>
    <w:p w14:paraId="6089A2CD" w14:textId="77777777" w:rsidR="00CB6F4B" w:rsidRPr="005F66A6" w:rsidRDefault="00CB6F4B" w:rsidP="000E4778">
      <w:pPr>
        <w:widowControl/>
        <w:autoSpaceDE/>
        <w:autoSpaceDN/>
        <w:spacing w:line="276" w:lineRule="auto"/>
        <w:ind w:firstLine="720"/>
        <w:jc w:val="both"/>
        <w:rPr>
          <w:bCs/>
          <w:i/>
          <w:iCs/>
          <w:sz w:val="28"/>
          <w:szCs w:val="28"/>
          <w:lang w:val="nl-NL"/>
        </w:rPr>
      </w:pPr>
      <w:r w:rsidRPr="005F66A6">
        <w:rPr>
          <w:bCs/>
          <w:iCs/>
          <w:sz w:val="28"/>
          <w:szCs w:val="28"/>
          <w:lang w:val="nl-NL"/>
        </w:rPr>
        <w:t xml:space="preserve">Chương trình chi tiết được từng giảng viên, Tổ bộ môn, Khoa xây dựng đóng góp ý kiến theo chuẩn thống nhất do Trường quy định dựa trên hướng dẫn của Bộ Lao động Thương binh và Xã hội, trong đó bao gồm các mục như: tên mô đun/môn học; số tín chỉ; trình độ; phân bố thời gian; điều kiện tiên quyết; mục tiêu của môn học; mô tả vắn tắt nội dung môn học; nhiệm vụ của </w:t>
      </w:r>
      <w:proofErr w:type="spellStart"/>
      <w:r w:rsidRPr="005F66A6">
        <w:rPr>
          <w:bCs/>
          <w:iCs/>
          <w:sz w:val="28"/>
          <w:szCs w:val="28"/>
          <w:lang w:val="vi-VN"/>
        </w:rPr>
        <w:t>học</w:t>
      </w:r>
      <w:proofErr w:type="spellEnd"/>
      <w:r w:rsidRPr="005F66A6">
        <w:rPr>
          <w:bCs/>
          <w:iCs/>
          <w:sz w:val="28"/>
          <w:szCs w:val="28"/>
          <w:lang w:val="vi-VN"/>
        </w:rPr>
        <w:t xml:space="preserve"> sinh, sinh viên</w:t>
      </w:r>
      <w:r w:rsidRPr="005F66A6">
        <w:rPr>
          <w:bCs/>
          <w:iCs/>
          <w:sz w:val="28"/>
          <w:szCs w:val="28"/>
          <w:lang w:val="nl-NL"/>
        </w:rPr>
        <w:t xml:space="preserve">; tài liệu học tập (giáo trình chính và tài liệu tham khảo); điều kiện dự thi và tiêu chuẩn đánh giá; thang điểm và nội dung môn học. Chương trình đào tạo được công khai với đầy đủ các nội dung từ mục tiêu đào tạo đến nội dung, kế hoạch đào tạo dự kiến. Các </w:t>
      </w:r>
      <w:r w:rsidRPr="005F66A6">
        <w:rPr>
          <w:bCs/>
          <w:iCs/>
          <w:sz w:val="28"/>
          <w:szCs w:val="28"/>
          <w:lang w:val="vi-VN"/>
        </w:rPr>
        <w:t>c</w:t>
      </w:r>
      <w:r w:rsidRPr="005F66A6">
        <w:rPr>
          <w:bCs/>
          <w:iCs/>
          <w:sz w:val="28"/>
          <w:szCs w:val="28"/>
          <w:lang w:val="nl-NL"/>
        </w:rPr>
        <w:t xml:space="preserve">hương trình đào tạo đều được biên soạn, thẩm định và nghiệm thu theo Quyết định của </w:t>
      </w:r>
      <w:r w:rsidRPr="005F66A6">
        <w:rPr>
          <w:bCs/>
          <w:iCs/>
          <w:sz w:val="28"/>
          <w:szCs w:val="28"/>
          <w:lang w:val="vi-VN"/>
        </w:rPr>
        <w:t>h</w:t>
      </w:r>
      <w:r w:rsidRPr="005F66A6">
        <w:rPr>
          <w:bCs/>
          <w:iCs/>
          <w:sz w:val="28"/>
          <w:szCs w:val="28"/>
          <w:lang w:val="nl-NL"/>
        </w:rPr>
        <w:t xml:space="preserve">ội đồng và có sự tham gia đóng góp ý kiến của giảng viên chuyên môn, các chuyên gia và đại diện doanh nghiệp </w:t>
      </w:r>
      <w:r w:rsidRPr="005F66A6">
        <w:rPr>
          <w:bCs/>
          <w:i/>
          <w:iCs/>
          <w:sz w:val="28"/>
          <w:szCs w:val="28"/>
          <w:lang w:val="nl-NL"/>
        </w:rPr>
        <w:t xml:space="preserve">(4.1.03- Quyết định thành lập </w:t>
      </w:r>
      <w:r w:rsidRPr="005F66A6">
        <w:rPr>
          <w:bCs/>
          <w:i/>
          <w:iCs/>
          <w:sz w:val="28"/>
          <w:szCs w:val="28"/>
          <w:lang w:val="vi-VN"/>
        </w:rPr>
        <w:t>h</w:t>
      </w:r>
      <w:r w:rsidRPr="005F66A6">
        <w:rPr>
          <w:bCs/>
          <w:i/>
          <w:iCs/>
          <w:sz w:val="28"/>
          <w:szCs w:val="28"/>
          <w:lang w:val="nl-NL"/>
        </w:rPr>
        <w:t xml:space="preserve">ội đồng biên soạn, thẩm định, biên tập chương trình chi tiết các ngành đào tạo trình độ Cao đẳng;4.1.05 - Lịch nghiệm thu các chương trình chi tiết; 4.1.06 - Quyết định về việc  thành lập </w:t>
      </w:r>
      <w:r w:rsidRPr="005F66A6">
        <w:rPr>
          <w:bCs/>
          <w:i/>
          <w:iCs/>
          <w:sz w:val="28"/>
          <w:szCs w:val="28"/>
          <w:lang w:val="vi-VN"/>
        </w:rPr>
        <w:t>h</w:t>
      </w:r>
      <w:r w:rsidRPr="005F66A6">
        <w:rPr>
          <w:bCs/>
          <w:i/>
          <w:iCs/>
          <w:sz w:val="28"/>
          <w:szCs w:val="28"/>
          <w:lang w:val="nl-NL"/>
        </w:rPr>
        <w:t xml:space="preserve">ội đồng nghiệp thu chương trình đào tạo các ngành đào tạo hệ cao đẳng; 4.1.07 - Quyết định về việc thành lập </w:t>
      </w:r>
      <w:r w:rsidRPr="005F66A6">
        <w:rPr>
          <w:bCs/>
          <w:i/>
          <w:iCs/>
          <w:sz w:val="28"/>
          <w:szCs w:val="28"/>
          <w:lang w:val="vi-VN"/>
        </w:rPr>
        <w:t>h</w:t>
      </w:r>
      <w:r w:rsidRPr="005F66A6">
        <w:rPr>
          <w:bCs/>
          <w:i/>
          <w:iCs/>
          <w:sz w:val="28"/>
          <w:szCs w:val="28"/>
          <w:lang w:val="nl-NL"/>
        </w:rPr>
        <w:t>ội đồng nghiệp thu chương trình chi tiết các ngành đào tạo hệ cao đẳng</w:t>
      </w:r>
      <w:r w:rsidRPr="005F66A6">
        <w:rPr>
          <w:bCs/>
          <w:iCs/>
          <w:sz w:val="28"/>
          <w:szCs w:val="28"/>
          <w:lang w:val="nl-NL"/>
        </w:rPr>
        <w:t>).</w:t>
      </w:r>
    </w:p>
    <w:p w14:paraId="1B376ABE" w14:textId="77777777" w:rsidR="00CB6F4B" w:rsidRPr="005F66A6" w:rsidRDefault="00CB6F4B" w:rsidP="000E4778">
      <w:pPr>
        <w:widowControl/>
        <w:autoSpaceDE/>
        <w:autoSpaceDN/>
        <w:spacing w:line="276" w:lineRule="auto"/>
        <w:jc w:val="both"/>
        <w:rPr>
          <w:b/>
          <w:bCs/>
          <w:iCs/>
          <w:sz w:val="28"/>
          <w:szCs w:val="28"/>
          <w:lang w:val="nl-NL"/>
        </w:rPr>
      </w:pPr>
      <w:r w:rsidRPr="005F66A6">
        <w:rPr>
          <w:b/>
          <w:bCs/>
          <w:iCs/>
          <w:sz w:val="28"/>
          <w:szCs w:val="28"/>
          <w:lang w:val="nl-NL"/>
        </w:rPr>
        <w:t>Mô tả, phân tích, nhận định:</w:t>
      </w:r>
    </w:p>
    <w:p w14:paraId="3806AD73" w14:textId="77777777" w:rsidR="00CB6F4B" w:rsidRPr="005F66A6" w:rsidRDefault="00CB6F4B" w:rsidP="000E4778">
      <w:pPr>
        <w:widowControl/>
        <w:autoSpaceDE/>
        <w:autoSpaceDN/>
        <w:spacing w:line="276" w:lineRule="auto"/>
        <w:ind w:firstLine="720"/>
        <w:jc w:val="both"/>
        <w:rPr>
          <w:sz w:val="28"/>
          <w:szCs w:val="28"/>
          <w:lang w:val="vi-VN"/>
        </w:rPr>
      </w:pPr>
      <w:r w:rsidRPr="005F66A6">
        <w:rPr>
          <w:bCs/>
          <w:iCs/>
          <w:sz w:val="28"/>
          <w:szCs w:val="28"/>
          <w:lang w:val="vi-VN"/>
        </w:rPr>
        <w:t>C</w:t>
      </w:r>
      <w:r w:rsidRPr="005F66A6">
        <w:rPr>
          <w:bCs/>
          <w:iCs/>
          <w:sz w:val="28"/>
          <w:szCs w:val="28"/>
          <w:lang w:val="nl-NL"/>
        </w:rPr>
        <w:t xml:space="preserve">hương trình đào tạo </w:t>
      </w:r>
      <w:r w:rsidRPr="005F66A6">
        <w:rPr>
          <w:sz w:val="28"/>
          <w:szCs w:val="28"/>
          <w:lang w:val="nl-NL"/>
        </w:rPr>
        <w:t xml:space="preserve">hệ cao đẳng nghề Kỹ thuật Chế biến món ăn của Nhà trường đều được xây dựng, biên </w:t>
      </w:r>
      <w:proofErr w:type="spellStart"/>
      <w:r w:rsidRPr="005F66A6">
        <w:rPr>
          <w:sz w:val="28"/>
          <w:szCs w:val="28"/>
          <w:lang w:val="vi-VN"/>
        </w:rPr>
        <w:t>soạn</w:t>
      </w:r>
      <w:proofErr w:type="spellEnd"/>
      <w:r w:rsidRPr="005F66A6">
        <w:rPr>
          <w:sz w:val="28"/>
          <w:szCs w:val="28"/>
          <w:lang w:val="vi-VN"/>
        </w:rPr>
        <w:t xml:space="preserve"> theo quy </w:t>
      </w:r>
      <w:proofErr w:type="spellStart"/>
      <w:r w:rsidRPr="005F66A6">
        <w:rPr>
          <w:sz w:val="28"/>
          <w:szCs w:val="28"/>
          <w:lang w:val="vi-VN"/>
        </w:rPr>
        <w:t>định</w:t>
      </w:r>
      <w:proofErr w:type="spellEnd"/>
      <w:r w:rsidRPr="005F66A6">
        <w:rPr>
          <w:sz w:val="28"/>
          <w:szCs w:val="28"/>
          <w:lang w:val="vi-VN"/>
        </w:rPr>
        <w:t>.</w:t>
      </w:r>
    </w:p>
    <w:p w14:paraId="7338F7FB" w14:textId="77777777" w:rsidR="00CB6F4B" w:rsidRPr="005F66A6" w:rsidRDefault="00CB6F4B" w:rsidP="000E4778">
      <w:pPr>
        <w:widowControl/>
        <w:autoSpaceDE/>
        <w:autoSpaceDN/>
        <w:spacing w:line="276" w:lineRule="auto"/>
        <w:ind w:firstLine="720"/>
        <w:jc w:val="both"/>
        <w:rPr>
          <w:sz w:val="28"/>
          <w:szCs w:val="28"/>
          <w:lang w:val="nl-NL"/>
        </w:rPr>
      </w:pPr>
      <w:r w:rsidRPr="005F66A6">
        <w:rPr>
          <w:sz w:val="28"/>
          <w:szCs w:val="28"/>
          <w:lang w:val="nl-NL"/>
        </w:rPr>
        <w:t xml:space="preserve">Chương trình nghề Kỹ thuật Chế biến món ăn được xây dựng trên cơ sở Luật Giáo dục nghề nghiệp, Thông tư 03/2017/TT-BLĐTBXH ngày 01/03/2017 về quy trình xây dựng, thẩm định và ban hành chương trình; tổ chức biên soạn, lựa chọn, thẩm định giáo trình đào tạo trình độ trung cấp, cao đẳng, các quy định hiện hành với các ngành/nghề đào tạo đã được Tổng cục Giáo dục nghề nghiệp cấp phép </w:t>
      </w:r>
      <w:r w:rsidRPr="005F66A6">
        <w:rPr>
          <w:i/>
          <w:sz w:val="28"/>
          <w:szCs w:val="28"/>
          <w:lang w:val="nl-NL"/>
        </w:rPr>
        <w:t xml:space="preserve">(2.1.02-Giấy chứng nhận đăng ký hoạt động </w:t>
      </w:r>
      <w:proofErr w:type="spellStart"/>
      <w:r w:rsidRPr="005F66A6">
        <w:rPr>
          <w:i/>
          <w:sz w:val="28"/>
          <w:szCs w:val="28"/>
          <w:lang w:val="vi-VN"/>
        </w:rPr>
        <w:t>giáo</w:t>
      </w:r>
      <w:proofErr w:type="spellEnd"/>
      <w:r w:rsidRPr="005F66A6">
        <w:rPr>
          <w:i/>
          <w:sz w:val="28"/>
          <w:szCs w:val="28"/>
          <w:lang w:val="vi-VN"/>
        </w:rPr>
        <w:t xml:space="preserve"> </w:t>
      </w:r>
      <w:proofErr w:type="spellStart"/>
      <w:r w:rsidRPr="005F66A6">
        <w:rPr>
          <w:i/>
          <w:sz w:val="28"/>
          <w:szCs w:val="28"/>
          <w:lang w:val="vi-VN"/>
        </w:rPr>
        <w:t>dục</w:t>
      </w:r>
      <w:proofErr w:type="spellEnd"/>
      <w:r w:rsidRPr="005F66A6">
        <w:rPr>
          <w:i/>
          <w:sz w:val="28"/>
          <w:szCs w:val="28"/>
          <w:lang w:val="vi-VN"/>
        </w:rPr>
        <w:t xml:space="preserve"> </w:t>
      </w:r>
      <w:proofErr w:type="spellStart"/>
      <w:r w:rsidRPr="005F66A6">
        <w:rPr>
          <w:i/>
          <w:sz w:val="28"/>
          <w:szCs w:val="28"/>
          <w:lang w:val="vi-VN"/>
        </w:rPr>
        <w:t>nghề</w:t>
      </w:r>
      <w:proofErr w:type="spellEnd"/>
      <w:r w:rsidRPr="005F66A6">
        <w:rPr>
          <w:i/>
          <w:sz w:val="28"/>
          <w:szCs w:val="28"/>
          <w:lang w:val="vi-VN"/>
        </w:rPr>
        <w:t xml:space="preserve"> </w:t>
      </w:r>
      <w:proofErr w:type="spellStart"/>
      <w:r w:rsidRPr="005F66A6">
        <w:rPr>
          <w:i/>
          <w:sz w:val="28"/>
          <w:szCs w:val="28"/>
          <w:lang w:val="vi-VN"/>
        </w:rPr>
        <w:t>nghiệp</w:t>
      </w:r>
      <w:proofErr w:type="spellEnd"/>
      <w:r w:rsidRPr="005F66A6">
        <w:rPr>
          <w:i/>
          <w:sz w:val="28"/>
          <w:szCs w:val="28"/>
          <w:lang w:val="nl-NL"/>
        </w:rPr>
        <w:t xml:space="preserve"> các năm; 4.1.01- Quyết định ban hành chương trình đào tạo trình độ Cao đẳng)</w:t>
      </w:r>
    </w:p>
    <w:p w14:paraId="6B8E44E7" w14:textId="77777777" w:rsidR="00CB6F4B" w:rsidRPr="005F66A6" w:rsidRDefault="00CB6F4B" w:rsidP="000E4778">
      <w:pPr>
        <w:widowControl/>
        <w:autoSpaceDE/>
        <w:autoSpaceDN/>
        <w:spacing w:line="276" w:lineRule="auto"/>
        <w:ind w:firstLine="720"/>
        <w:jc w:val="both"/>
        <w:rPr>
          <w:sz w:val="28"/>
          <w:szCs w:val="28"/>
          <w:lang w:val="nl-NL"/>
        </w:rPr>
      </w:pPr>
      <w:r w:rsidRPr="005F66A6">
        <w:rPr>
          <w:sz w:val="28"/>
          <w:szCs w:val="28"/>
          <w:lang w:val="nl-NL"/>
        </w:rPr>
        <w:t xml:space="preserve">Chương trình nghề Kỹ thuật Chế biến món ăn của </w:t>
      </w:r>
      <w:r w:rsidRPr="005F66A6">
        <w:rPr>
          <w:sz w:val="28"/>
          <w:szCs w:val="28"/>
          <w:lang w:val="vi-VN"/>
        </w:rPr>
        <w:t>n</w:t>
      </w:r>
      <w:r w:rsidRPr="005F66A6">
        <w:rPr>
          <w:sz w:val="28"/>
          <w:szCs w:val="28"/>
          <w:lang w:val="nl-NL"/>
        </w:rPr>
        <w:t xml:space="preserve">hà trường đều được xây dựng và lựa chọn phù hợp với quy định theo Công văn số 106/TCDN-DNCQ ngày 19/01/2017 về việc hướng dẫn xây dựng, chuyển đổi chương trình đào tạo theo Luật Giáo dục nghề nghiệp và Thông tư số 03/2017-BLĐTBXH ngày 01/3/2017. </w:t>
      </w:r>
    </w:p>
    <w:p w14:paraId="4BF64156" w14:textId="77777777" w:rsidR="00CB6F4B" w:rsidRPr="005F66A6" w:rsidRDefault="00CB6F4B" w:rsidP="000E4778">
      <w:pPr>
        <w:widowControl/>
        <w:autoSpaceDE/>
        <w:autoSpaceDN/>
        <w:spacing w:line="276" w:lineRule="auto"/>
        <w:jc w:val="both"/>
        <w:rPr>
          <w:rFonts w:eastAsia="Calibri"/>
          <w:b/>
          <w:i/>
          <w:color w:val="000000"/>
          <w:sz w:val="28"/>
          <w:szCs w:val="28"/>
          <w:lang w:val="nl-NL"/>
        </w:rPr>
      </w:pPr>
      <w:r w:rsidRPr="005F66A6">
        <w:rPr>
          <w:rFonts w:eastAsia="Calibri"/>
          <w:b/>
          <w:i/>
          <w:color w:val="000000"/>
          <w:sz w:val="28"/>
          <w:szCs w:val="28"/>
          <w:lang w:val="vi-VN"/>
        </w:rPr>
        <w:t>*</w:t>
      </w:r>
      <w:r w:rsidRPr="005F66A6">
        <w:rPr>
          <w:rFonts w:eastAsia="Calibri"/>
          <w:b/>
          <w:i/>
          <w:color w:val="000000"/>
          <w:sz w:val="28"/>
          <w:szCs w:val="28"/>
          <w:lang w:val="nl-NL"/>
        </w:rPr>
        <w:t xml:space="preserve"> Về xây dựng, thẩm định, ban hành chương trình đào tạo:</w:t>
      </w:r>
    </w:p>
    <w:p w14:paraId="41355DFA" w14:textId="77777777" w:rsidR="00CB6F4B" w:rsidRPr="005F66A6" w:rsidRDefault="00CB6F4B" w:rsidP="000E4778">
      <w:pPr>
        <w:widowControl/>
        <w:autoSpaceDE/>
        <w:autoSpaceDN/>
        <w:spacing w:line="276" w:lineRule="auto"/>
        <w:ind w:firstLine="720"/>
        <w:jc w:val="both"/>
        <w:rPr>
          <w:rFonts w:eastAsia="Calibri"/>
          <w:color w:val="000000"/>
          <w:sz w:val="28"/>
          <w:szCs w:val="28"/>
          <w:lang w:val="nl-NL"/>
        </w:rPr>
      </w:pPr>
      <w:r w:rsidRPr="005F66A6">
        <w:rPr>
          <w:rFonts w:eastAsia="Calibri"/>
          <w:color w:val="000000"/>
          <w:sz w:val="28"/>
          <w:szCs w:val="28"/>
          <w:lang w:val="nl-NL"/>
        </w:rPr>
        <w:t xml:space="preserve">Chương trình nghề </w:t>
      </w:r>
      <w:r w:rsidRPr="005F66A6">
        <w:rPr>
          <w:sz w:val="28"/>
          <w:szCs w:val="28"/>
          <w:lang w:val="nl-NL"/>
        </w:rPr>
        <w:t>Kỹ thuật Chế biến món ăn</w:t>
      </w:r>
      <w:r w:rsidRPr="005F66A6">
        <w:rPr>
          <w:rFonts w:eastAsia="Calibri"/>
          <w:color w:val="000000"/>
          <w:sz w:val="28"/>
          <w:szCs w:val="28"/>
          <w:lang w:val="nl-NL"/>
        </w:rPr>
        <w:t xml:space="preserve"> được xây dựng theo hướng dẫn tại Công văn số 106/TCDN-DNCQ ngày 19/01/2017 về việc hướng dẫn xây dựng, chuyển đổi chương trình đào tạo theo Luật Giáo dục nghề nghiệp; Thông tư 03/2017/TT-BLĐTBXH ngày 01/03/2017 về quy trình xây dựng, thẩm định và ban hành chương trình; tổ chức biên soạn, lựa chọn, thẩm định giáo trình đào tạo trình độ trung cấp, cao đẳng; </w:t>
      </w:r>
      <w:r w:rsidRPr="005F66A6">
        <w:rPr>
          <w:rFonts w:eastAsia="Calibri"/>
          <w:sz w:val="28"/>
          <w:szCs w:val="28"/>
          <w:lang w:val="da-DK"/>
        </w:rPr>
        <w:t>Thông tư 12/2017/TT-BLĐTBXH ngày 20/04/2017 quy định khối lượng kiến thức tối thiểu, yêu cầu về năng lực mà người học đạt được sau khi tốt nghiệp trình độ trung cấp, trình độ cao đẳng. Trường đã tổ chức triển khai thực hiện như sau:</w:t>
      </w:r>
    </w:p>
    <w:p w14:paraId="37632294" w14:textId="77777777" w:rsidR="00CB6F4B" w:rsidRPr="005F66A6" w:rsidRDefault="00CB6F4B" w:rsidP="000E4778">
      <w:pPr>
        <w:widowControl/>
        <w:autoSpaceDE/>
        <w:autoSpaceDN/>
        <w:spacing w:line="276" w:lineRule="auto"/>
        <w:ind w:firstLine="720"/>
        <w:jc w:val="both"/>
        <w:rPr>
          <w:rFonts w:eastAsia="Calibri"/>
          <w:color w:val="000000"/>
          <w:sz w:val="28"/>
          <w:szCs w:val="28"/>
          <w:lang w:val="nl-NL"/>
        </w:rPr>
      </w:pPr>
      <w:r w:rsidRPr="005F66A6">
        <w:rPr>
          <w:rFonts w:eastAsia="Calibri"/>
          <w:color w:val="000000"/>
          <w:sz w:val="28"/>
          <w:szCs w:val="28"/>
          <w:lang w:val="nl-NL"/>
        </w:rPr>
        <w:t xml:space="preserve">Tổ chức xây dựng chương trình đào tạo nghề </w:t>
      </w:r>
      <w:r w:rsidRPr="005F66A6">
        <w:rPr>
          <w:sz w:val="28"/>
          <w:szCs w:val="28"/>
          <w:lang w:val="nl-NL"/>
        </w:rPr>
        <w:t>Kỹ thuật Chế biến món ăn</w:t>
      </w:r>
      <w:r w:rsidRPr="005F66A6">
        <w:rPr>
          <w:rFonts w:eastAsia="Calibri"/>
          <w:color w:val="000000"/>
          <w:sz w:val="28"/>
          <w:szCs w:val="28"/>
          <w:lang w:val="nl-NL"/>
        </w:rPr>
        <w:t xml:space="preserve"> Trình độ cao đẳng:</w:t>
      </w:r>
    </w:p>
    <w:p w14:paraId="71324AAD" w14:textId="77777777" w:rsidR="00CB6F4B" w:rsidRPr="005F66A6" w:rsidRDefault="00CB6F4B" w:rsidP="000E4778">
      <w:pPr>
        <w:widowControl/>
        <w:autoSpaceDE/>
        <w:autoSpaceDN/>
        <w:spacing w:line="276" w:lineRule="auto"/>
        <w:jc w:val="both"/>
        <w:rPr>
          <w:rFonts w:eastAsia="Calibri"/>
          <w:color w:val="000000"/>
          <w:sz w:val="28"/>
          <w:szCs w:val="28"/>
          <w:lang w:val="nl-NL"/>
        </w:rPr>
      </w:pPr>
      <w:r w:rsidRPr="005F66A6">
        <w:rPr>
          <w:rFonts w:eastAsia="Calibri"/>
          <w:color w:val="000000"/>
          <w:sz w:val="28"/>
          <w:szCs w:val="28"/>
          <w:lang w:val="nl-NL"/>
        </w:rPr>
        <w:t xml:space="preserve">1. Công tác chuẩn bị: </w:t>
      </w:r>
    </w:p>
    <w:p w14:paraId="3167B08E" w14:textId="77777777" w:rsidR="00CB6F4B" w:rsidRPr="005F66A6" w:rsidRDefault="00CB6F4B" w:rsidP="000E4778">
      <w:pPr>
        <w:widowControl/>
        <w:shd w:val="clear" w:color="auto" w:fill="FFFFFF"/>
        <w:autoSpaceDE/>
        <w:autoSpaceDN/>
        <w:spacing w:line="276" w:lineRule="auto"/>
        <w:rPr>
          <w:color w:val="000000"/>
          <w:sz w:val="28"/>
          <w:szCs w:val="28"/>
          <w:lang w:val="en-US"/>
        </w:rPr>
      </w:pPr>
      <w:r w:rsidRPr="005F66A6">
        <w:rPr>
          <w:color w:val="000000"/>
          <w:sz w:val="28"/>
          <w:szCs w:val="28"/>
          <w:lang w:val="vi-VN"/>
        </w:rPr>
        <w:t xml:space="preserve">- </w:t>
      </w:r>
      <w:proofErr w:type="spellStart"/>
      <w:r w:rsidRPr="005F66A6">
        <w:rPr>
          <w:color w:val="000000"/>
          <w:sz w:val="28"/>
          <w:szCs w:val="28"/>
          <w:lang w:val="vi-VN"/>
        </w:rPr>
        <w:t>Thành</w:t>
      </w:r>
      <w:proofErr w:type="spellEnd"/>
      <w:r w:rsidRPr="005F66A6">
        <w:rPr>
          <w:color w:val="000000"/>
          <w:sz w:val="28"/>
          <w:szCs w:val="28"/>
          <w:lang w:val="vi-VN"/>
        </w:rPr>
        <w:t xml:space="preserve"> </w:t>
      </w:r>
      <w:proofErr w:type="spellStart"/>
      <w:r w:rsidRPr="005F66A6">
        <w:rPr>
          <w:color w:val="000000"/>
          <w:sz w:val="28"/>
          <w:szCs w:val="28"/>
          <w:lang w:val="vi-VN"/>
        </w:rPr>
        <w:t>lập</w:t>
      </w:r>
      <w:proofErr w:type="spellEnd"/>
      <w:r w:rsidRPr="005F66A6">
        <w:rPr>
          <w:color w:val="000000"/>
          <w:sz w:val="28"/>
          <w:szCs w:val="28"/>
          <w:lang w:val="vi-VN"/>
        </w:rPr>
        <w:t xml:space="preserve"> Ban</w:t>
      </w:r>
      <w:r w:rsidRPr="005F66A6">
        <w:rPr>
          <w:color w:val="000000"/>
          <w:sz w:val="28"/>
          <w:szCs w:val="28"/>
          <w:lang w:val="en-US"/>
        </w:rPr>
        <w:t> </w:t>
      </w:r>
      <w:r w:rsidRPr="005F66A6">
        <w:rPr>
          <w:color w:val="000000"/>
          <w:sz w:val="28"/>
          <w:szCs w:val="28"/>
          <w:lang w:val="vi-VN"/>
        </w:rPr>
        <w:t xml:space="preserve">biên </w:t>
      </w:r>
      <w:proofErr w:type="spellStart"/>
      <w:r w:rsidRPr="005F66A6">
        <w:rPr>
          <w:color w:val="000000"/>
          <w:sz w:val="28"/>
          <w:szCs w:val="28"/>
          <w:lang w:val="vi-VN"/>
        </w:rPr>
        <w:t>soạn</w:t>
      </w:r>
      <w:proofErr w:type="spellEnd"/>
      <w:r w:rsidRPr="005F66A6">
        <w:rPr>
          <w:color w:val="000000"/>
          <w:sz w:val="28"/>
          <w:szCs w:val="28"/>
          <w:lang w:val="vi-VN"/>
        </w:rPr>
        <w:t xml:space="preserve"> chương </w:t>
      </w:r>
      <w:proofErr w:type="spellStart"/>
      <w:r w:rsidRPr="005F66A6">
        <w:rPr>
          <w:color w:val="000000"/>
          <w:sz w:val="28"/>
          <w:szCs w:val="28"/>
          <w:lang w:val="vi-VN"/>
        </w:rPr>
        <w:t>trình</w:t>
      </w:r>
      <w:proofErr w:type="spellEnd"/>
      <w:r w:rsidRPr="005F66A6">
        <w:rPr>
          <w:color w:val="000000"/>
          <w:sz w:val="28"/>
          <w:szCs w:val="28"/>
          <w:lang w:val="en-US"/>
        </w:rPr>
        <w:t>:</w:t>
      </w:r>
    </w:p>
    <w:p w14:paraId="71ED0C07" w14:textId="77777777" w:rsidR="00CB6F4B" w:rsidRPr="005F66A6" w:rsidRDefault="00CB6F4B" w:rsidP="000E4778">
      <w:pPr>
        <w:widowControl/>
        <w:shd w:val="clear" w:color="auto" w:fill="FFFFFF"/>
        <w:autoSpaceDE/>
        <w:autoSpaceDN/>
        <w:spacing w:line="276" w:lineRule="auto"/>
        <w:ind w:firstLine="720"/>
        <w:rPr>
          <w:sz w:val="28"/>
          <w:szCs w:val="28"/>
          <w:lang w:val="en-US"/>
        </w:rPr>
      </w:pPr>
      <w:r w:rsidRPr="005F66A6">
        <w:rPr>
          <w:sz w:val="28"/>
          <w:szCs w:val="28"/>
          <w:lang w:val="vi-VN"/>
        </w:rPr>
        <w:t>Ban</w:t>
      </w:r>
      <w:r w:rsidRPr="005F66A6">
        <w:rPr>
          <w:sz w:val="28"/>
          <w:szCs w:val="28"/>
          <w:lang w:val="en-US"/>
        </w:rPr>
        <w:t> </w:t>
      </w:r>
      <w:r w:rsidRPr="005F66A6">
        <w:rPr>
          <w:sz w:val="28"/>
          <w:szCs w:val="28"/>
          <w:lang w:val="vi-VN"/>
        </w:rPr>
        <w:t xml:space="preserve">biên </w:t>
      </w:r>
      <w:proofErr w:type="spellStart"/>
      <w:r w:rsidRPr="005F66A6">
        <w:rPr>
          <w:sz w:val="28"/>
          <w:szCs w:val="28"/>
          <w:lang w:val="vi-VN"/>
        </w:rPr>
        <w:t>soạn</w:t>
      </w:r>
      <w:proofErr w:type="spellEnd"/>
      <w:r w:rsidRPr="005F66A6">
        <w:rPr>
          <w:sz w:val="28"/>
          <w:szCs w:val="28"/>
          <w:lang w:val="vi-VN"/>
        </w:rPr>
        <w:t xml:space="preserve"> </w:t>
      </w:r>
      <w:proofErr w:type="spellStart"/>
      <w:r w:rsidRPr="005F66A6">
        <w:rPr>
          <w:sz w:val="28"/>
          <w:szCs w:val="28"/>
          <w:lang w:val="en-US"/>
        </w:rPr>
        <w:t>xây</w:t>
      </w:r>
      <w:proofErr w:type="spellEnd"/>
      <w:r w:rsidRPr="005F66A6">
        <w:rPr>
          <w:sz w:val="28"/>
          <w:szCs w:val="28"/>
          <w:lang w:val="en-US"/>
        </w:rPr>
        <w:t xml:space="preserve"> </w:t>
      </w:r>
      <w:proofErr w:type="spellStart"/>
      <w:r w:rsidRPr="005F66A6">
        <w:rPr>
          <w:sz w:val="28"/>
          <w:szCs w:val="28"/>
          <w:lang w:val="en-US"/>
        </w:rPr>
        <w:t>dựng</w:t>
      </w:r>
      <w:proofErr w:type="spellEnd"/>
      <w:r w:rsidRPr="005F66A6">
        <w:rPr>
          <w:sz w:val="28"/>
          <w:szCs w:val="28"/>
          <w:lang w:val="en-US"/>
        </w:rPr>
        <w:t xml:space="preserve"> </w:t>
      </w:r>
      <w:proofErr w:type="spellStart"/>
      <w:r w:rsidRPr="005F66A6">
        <w:rPr>
          <w:sz w:val="28"/>
          <w:szCs w:val="28"/>
          <w:lang w:val="en-US"/>
        </w:rPr>
        <w:t>chương</w:t>
      </w:r>
      <w:proofErr w:type="spellEnd"/>
      <w:r w:rsidRPr="005F66A6">
        <w:rPr>
          <w:sz w:val="28"/>
          <w:szCs w:val="28"/>
          <w:lang w:val="en-US"/>
        </w:rPr>
        <w:t xml:space="preserve"> </w:t>
      </w:r>
      <w:proofErr w:type="spellStart"/>
      <w:r w:rsidRPr="005F66A6">
        <w:rPr>
          <w:sz w:val="28"/>
          <w:szCs w:val="28"/>
          <w:lang w:val="en-US"/>
        </w:rPr>
        <w:t>trình</w:t>
      </w:r>
      <w:proofErr w:type="spellEnd"/>
      <w:r w:rsidRPr="005F66A6">
        <w:rPr>
          <w:sz w:val="28"/>
          <w:szCs w:val="28"/>
          <w:lang w:val="en-US"/>
        </w:rPr>
        <w:t xml:space="preserve"> </w:t>
      </w:r>
      <w:r w:rsidRPr="005F66A6">
        <w:rPr>
          <w:sz w:val="28"/>
          <w:szCs w:val="28"/>
          <w:lang w:val="nl-NL"/>
        </w:rPr>
        <w:t xml:space="preserve">Kỹ thuật Chế biến món ăn trình độ cao đẳng </w:t>
      </w:r>
      <w:proofErr w:type="spellStart"/>
      <w:r w:rsidRPr="005F66A6">
        <w:rPr>
          <w:sz w:val="28"/>
          <w:szCs w:val="28"/>
          <w:lang w:val="en-US"/>
        </w:rPr>
        <w:t>gồm</w:t>
      </w:r>
      <w:proofErr w:type="spellEnd"/>
      <w:r w:rsidRPr="005F66A6">
        <w:rPr>
          <w:sz w:val="28"/>
          <w:szCs w:val="28"/>
          <w:lang w:val="en-US"/>
        </w:rPr>
        <w:t xml:space="preserve"> </w:t>
      </w:r>
      <w:proofErr w:type="spellStart"/>
      <w:r w:rsidRPr="005F66A6">
        <w:rPr>
          <w:sz w:val="28"/>
          <w:szCs w:val="28"/>
          <w:lang w:val="en-US"/>
        </w:rPr>
        <w:t>các</w:t>
      </w:r>
      <w:proofErr w:type="spellEnd"/>
      <w:r w:rsidRPr="005F66A6">
        <w:rPr>
          <w:sz w:val="28"/>
          <w:szCs w:val="28"/>
          <w:lang w:val="en-US"/>
        </w:rPr>
        <w:t xml:space="preserve"> </w:t>
      </w:r>
      <w:proofErr w:type="spellStart"/>
      <w:r w:rsidRPr="005F66A6">
        <w:rPr>
          <w:sz w:val="28"/>
          <w:szCs w:val="28"/>
          <w:lang w:val="en-US"/>
        </w:rPr>
        <w:t>thành</w:t>
      </w:r>
      <w:proofErr w:type="spellEnd"/>
      <w:r w:rsidRPr="005F66A6">
        <w:rPr>
          <w:sz w:val="28"/>
          <w:szCs w:val="28"/>
          <w:lang w:val="en-US"/>
        </w:rPr>
        <w:t xml:space="preserve"> </w:t>
      </w:r>
      <w:proofErr w:type="spellStart"/>
      <w:r w:rsidRPr="005F66A6">
        <w:rPr>
          <w:sz w:val="28"/>
          <w:szCs w:val="28"/>
          <w:lang w:val="en-US"/>
        </w:rPr>
        <w:t>viên</w:t>
      </w:r>
      <w:proofErr w:type="spellEnd"/>
      <w:r w:rsidRPr="005F66A6">
        <w:rPr>
          <w:sz w:val="28"/>
          <w:szCs w:val="28"/>
          <w:lang w:val="en-US"/>
        </w:rPr>
        <w:t xml:space="preserve"> </w:t>
      </w:r>
      <w:proofErr w:type="spellStart"/>
      <w:r w:rsidRPr="005F66A6">
        <w:rPr>
          <w:sz w:val="28"/>
          <w:szCs w:val="28"/>
          <w:lang w:val="en-US"/>
        </w:rPr>
        <w:t>là</w:t>
      </w:r>
      <w:proofErr w:type="spellEnd"/>
      <w:r w:rsidRPr="005F66A6">
        <w:rPr>
          <w:sz w:val="28"/>
          <w:szCs w:val="28"/>
          <w:lang w:val="en-US"/>
        </w:rPr>
        <w:t xml:space="preserve"> </w:t>
      </w:r>
      <w:proofErr w:type="spellStart"/>
      <w:r w:rsidRPr="005F66A6">
        <w:rPr>
          <w:sz w:val="28"/>
          <w:szCs w:val="28"/>
          <w:lang w:val="en-US"/>
        </w:rPr>
        <w:t>giảng</w:t>
      </w:r>
      <w:proofErr w:type="spellEnd"/>
      <w:r w:rsidRPr="005F66A6">
        <w:rPr>
          <w:sz w:val="28"/>
          <w:szCs w:val="28"/>
          <w:lang w:val="en-US"/>
        </w:rPr>
        <w:t xml:space="preserve"> </w:t>
      </w:r>
      <w:proofErr w:type="spellStart"/>
      <w:r w:rsidRPr="005F66A6">
        <w:rPr>
          <w:sz w:val="28"/>
          <w:szCs w:val="28"/>
          <w:lang w:val="en-US"/>
        </w:rPr>
        <w:t>viên</w:t>
      </w:r>
      <w:proofErr w:type="spellEnd"/>
      <w:r w:rsidRPr="005F66A6">
        <w:rPr>
          <w:sz w:val="28"/>
          <w:szCs w:val="28"/>
          <w:lang w:val="en-US"/>
        </w:rPr>
        <w:t xml:space="preserve"> </w:t>
      </w:r>
      <w:proofErr w:type="spellStart"/>
      <w:r w:rsidRPr="005F66A6">
        <w:rPr>
          <w:sz w:val="28"/>
          <w:szCs w:val="28"/>
          <w:lang w:val="en-US"/>
        </w:rPr>
        <w:t>Khoa</w:t>
      </w:r>
      <w:proofErr w:type="spellEnd"/>
      <w:r w:rsidRPr="005F66A6">
        <w:rPr>
          <w:sz w:val="28"/>
          <w:szCs w:val="28"/>
          <w:lang w:val="en-US"/>
        </w:rPr>
        <w:t xml:space="preserve"> </w:t>
      </w:r>
      <w:proofErr w:type="spellStart"/>
      <w:r w:rsidRPr="005F66A6">
        <w:rPr>
          <w:sz w:val="28"/>
          <w:szCs w:val="28"/>
          <w:lang w:val="en-US"/>
        </w:rPr>
        <w:t>Công</w:t>
      </w:r>
      <w:proofErr w:type="spellEnd"/>
      <w:r w:rsidRPr="005F66A6">
        <w:rPr>
          <w:sz w:val="28"/>
          <w:szCs w:val="28"/>
          <w:lang w:val="en-US"/>
        </w:rPr>
        <w:t xml:space="preserve"> </w:t>
      </w:r>
      <w:proofErr w:type="spellStart"/>
      <w:r w:rsidRPr="005F66A6">
        <w:rPr>
          <w:sz w:val="28"/>
          <w:szCs w:val="28"/>
          <w:lang w:val="en-US"/>
        </w:rPr>
        <w:t>nghệ</w:t>
      </w:r>
      <w:proofErr w:type="spellEnd"/>
      <w:r w:rsidRPr="005F66A6">
        <w:rPr>
          <w:sz w:val="28"/>
          <w:szCs w:val="28"/>
          <w:lang w:val="en-US"/>
        </w:rPr>
        <w:t xml:space="preserve"> </w:t>
      </w:r>
      <w:proofErr w:type="spellStart"/>
      <w:r w:rsidRPr="005F66A6">
        <w:rPr>
          <w:sz w:val="28"/>
          <w:szCs w:val="28"/>
          <w:lang w:val="en-US"/>
        </w:rPr>
        <w:t>Chế</w:t>
      </w:r>
      <w:proofErr w:type="spellEnd"/>
      <w:r w:rsidRPr="005F66A6">
        <w:rPr>
          <w:sz w:val="28"/>
          <w:szCs w:val="28"/>
          <w:lang w:val="en-US"/>
        </w:rPr>
        <w:t xml:space="preserve"> </w:t>
      </w:r>
      <w:proofErr w:type="spellStart"/>
      <w:r w:rsidRPr="005F66A6">
        <w:rPr>
          <w:sz w:val="28"/>
          <w:szCs w:val="28"/>
          <w:lang w:val="en-US"/>
        </w:rPr>
        <w:t>biến</w:t>
      </w:r>
      <w:proofErr w:type="spellEnd"/>
      <w:r w:rsidRPr="005F66A6">
        <w:rPr>
          <w:sz w:val="28"/>
          <w:szCs w:val="28"/>
          <w:lang w:val="en-US"/>
        </w:rPr>
        <w:t xml:space="preserve"> </w:t>
      </w:r>
      <w:proofErr w:type="spellStart"/>
      <w:r w:rsidRPr="005F66A6">
        <w:rPr>
          <w:sz w:val="28"/>
          <w:szCs w:val="28"/>
          <w:lang w:val="en-US"/>
        </w:rPr>
        <w:t>và</w:t>
      </w:r>
      <w:proofErr w:type="spellEnd"/>
      <w:r w:rsidRPr="005F66A6">
        <w:rPr>
          <w:sz w:val="28"/>
          <w:szCs w:val="28"/>
          <w:lang w:val="en-US"/>
        </w:rPr>
        <w:t xml:space="preserve"> </w:t>
      </w:r>
      <w:proofErr w:type="spellStart"/>
      <w:r w:rsidRPr="005F66A6">
        <w:rPr>
          <w:sz w:val="28"/>
          <w:szCs w:val="28"/>
          <w:lang w:val="en-US"/>
        </w:rPr>
        <w:t>cán</w:t>
      </w:r>
      <w:proofErr w:type="spellEnd"/>
      <w:r w:rsidRPr="005F66A6">
        <w:rPr>
          <w:sz w:val="28"/>
          <w:szCs w:val="28"/>
          <w:lang w:val="en-US"/>
        </w:rPr>
        <w:t xml:space="preserve"> </w:t>
      </w:r>
      <w:proofErr w:type="spellStart"/>
      <w:r w:rsidRPr="005F66A6">
        <w:rPr>
          <w:sz w:val="28"/>
          <w:szCs w:val="28"/>
          <w:lang w:val="en-US"/>
        </w:rPr>
        <w:t>bộ</w:t>
      </w:r>
      <w:proofErr w:type="spellEnd"/>
      <w:r w:rsidRPr="005F66A6">
        <w:rPr>
          <w:sz w:val="28"/>
          <w:szCs w:val="28"/>
          <w:lang w:val="en-US"/>
        </w:rPr>
        <w:t xml:space="preserve"> </w:t>
      </w:r>
      <w:proofErr w:type="spellStart"/>
      <w:r w:rsidRPr="005F66A6">
        <w:rPr>
          <w:sz w:val="28"/>
          <w:szCs w:val="28"/>
          <w:lang w:val="en-US"/>
        </w:rPr>
        <w:t>nhà</w:t>
      </w:r>
      <w:proofErr w:type="spellEnd"/>
      <w:r w:rsidRPr="005F66A6">
        <w:rPr>
          <w:sz w:val="28"/>
          <w:szCs w:val="28"/>
          <w:lang w:val="en-US"/>
        </w:rPr>
        <w:t xml:space="preserve"> </w:t>
      </w:r>
      <w:proofErr w:type="spellStart"/>
      <w:r w:rsidRPr="005F66A6">
        <w:rPr>
          <w:sz w:val="28"/>
          <w:szCs w:val="28"/>
          <w:lang w:val="en-US"/>
        </w:rPr>
        <w:t>trường</w:t>
      </w:r>
      <w:proofErr w:type="spellEnd"/>
      <w:r w:rsidRPr="005F66A6">
        <w:rPr>
          <w:sz w:val="28"/>
          <w:szCs w:val="28"/>
          <w:lang w:val="en-US"/>
        </w:rPr>
        <w:t xml:space="preserve"> . </w:t>
      </w:r>
      <w:proofErr w:type="spellStart"/>
      <w:r w:rsidRPr="005F66A6">
        <w:rPr>
          <w:sz w:val="28"/>
          <w:szCs w:val="28"/>
          <w:lang w:val="en-US"/>
        </w:rPr>
        <w:t>Ngoài</w:t>
      </w:r>
      <w:proofErr w:type="spellEnd"/>
      <w:r w:rsidRPr="005F66A6">
        <w:rPr>
          <w:sz w:val="28"/>
          <w:szCs w:val="28"/>
          <w:lang w:val="en-US"/>
        </w:rPr>
        <w:t xml:space="preserve"> </w:t>
      </w:r>
      <w:proofErr w:type="spellStart"/>
      <w:r w:rsidRPr="005F66A6">
        <w:rPr>
          <w:sz w:val="28"/>
          <w:szCs w:val="28"/>
          <w:lang w:val="en-US"/>
        </w:rPr>
        <w:t>ra</w:t>
      </w:r>
      <w:proofErr w:type="spellEnd"/>
      <w:r w:rsidRPr="005F66A6">
        <w:rPr>
          <w:sz w:val="28"/>
          <w:szCs w:val="28"/>
          <w:lang w:val="en-US"/>
        </w:rPr>
        <w:t xml:space="preserve"> </w:t>
      </w:r>
      <w:proofErr w:type="spellStart"/>
      <w:r w:rsidRPr="005F66A6">
        <w:rPr>
          <w:sz w:val="28"/>
          <w:szCs w:val="28"/>
          <w:lang w:val="en-US"/>
        </w:rPr>
        <w:t>còn</w:t>
      </w:r>
      <w:proofErr w:type="spellEnd"/>
      <w:r w:rsidRPr="005F66A6">
        <w:rPr>
          <w:sz w:val="28"/>
          <w:szCs w:val="28"/>
          <w:lang w:val="en-US"/>
        </w:rPr>
        <w:t xml:space="preserve"> </w:t>
      </w:r>
      <w:proofErr w:type="spellStart"/>
      <w:r w:rsidRPr="005F66A6">
        <w:rPr>
          <w:sz w:val="28"/>
          <w:szCs w:val="28"/>
          <w:lang w:val="en-US"/>
        </w:rPr>
        <w:t>mời</w:t>
      </w:r>
      <w:proofErr w:type="spellEnd"/>
      <w:r w:rsidRPr="005F66A6">
        <w:rPr>
          <w:sz w:val="28"/>
          <w:szCs w:val="28"/>
          <w:lang w:val="en-US"/>
        </w:rPr>
        <w:t xml:space="preserve"> </w:t>
      </w:r>
      <w:proofErr w:type="spellStart"/>
      <w:r w:rsidRPr="005F66A6">
        <w:rPr>
          <w:sz w:val="28"/>
          <w:szCs w:val="28"/>
          <w:lang w:val="en-US"/>
        </w:rPr>
        <w:t>các</w:t>
      </w:r>
      <w:proofErr w:type="spellEnd"/>
      <w:r w:rsidRPr="005F66A6">
        <w:rPr>
          <w:sz w:val="28"/>
          <w:szCs w:val="28"/>
          <w:lang w:val="en-US"/>
        </w:rPr>
        <w:t xml:space="preserve"> </w:t>
      </w:r>
      <w:proofErr w:type="spellStart"/>
      <w:r w:rsidRPr="005F66A6">
        <w:rPr>
          <w:sz w:val="28"/>
          <w:szCs w:val="28"/>
          <w:lang w:val="en-US"/>
        </w:rPr>
        <w:t>chuyên</w:t>
      </w:r>
      <w:proofErr w:type="spellEnd"/>
      <w:r w:rsidRPr="005F66A6">
        <w:rPr>
          <w:sz w:val="28"/>
          <w:szCs w:val="28"/>
          <w:lang w:val="en-US"/>
        </w:rPr>
        <w:t xml:space="preserve"> </w:t>
      </w:r>
      <w:proofErr w:type="spellStart"/>
      <w:r w:rsidRPr="005F66A6">
        <w:rPr>
          <w:sz w:val="28"/>
          <w:szCs w:val="28"/>
          <w:lang w:val="en-US"/>
        </w:rPr>
        <w:t>gia</w:t>
      </w:r>
      <w:proofErr w:type="spellEnd"/>
      <w:r w:rsidRPr="005F66A6">
        <w:rPr>
          <w:sz w:val="28"/>
          <w:szCs w:val="28"/>
          <w:lang w:val="en-US"/>
        </w:rPr>
        <w:t xml:space="preserve"> </w:t>
      </w:r>
      <w:proofErr w:type="spellStart"/>
      <w:r w:rsidRPr="005F66A6">
        <w:rPr>
          <w:sz w:val="28"/>
          <w:szCs w:val="28"/>
          <w:lang w:val="en-US"/>
        </w:rPr>
        <w:t>ngoài</w:t>
      </w:r>
      <w:proofErr w:type="spellEnd"/>
      <w:r w:rsidRPr="005F66A6">
        <w:rPr>
          <w:sz w:val="28"/>
          <w:szCs w:val="28"/>
          <w:lang w:val="en-US"/>
        </w:rPr>
        <w:t xml:space="preserve"> </w:t>
      </w:r>
      <w:proofErr w:type="spellStart"/>
      <w:r w:rsidRPr="005F66A6">
        <w:rPr>
          <w:sz w:val="28"/>
          <w:szCs w:val="28"/>
          <w:lang w:val="en-US"/>
        </w:rPr>
        <w:t>như</w:t>
      </w:r>
      <w:proofErr w:type="spellEnd"/>
      <w:r w:rsidRPr="005F66A6">
        <w:rPr>
          <w:sz w:val="28"/>
          <w:szCs w:val="28"/>
          <w:lang w:val="en-US"/>
        </w:rPr>
        <w:t xml:space="preserve">: </w:t>
      </w:r>
    </w:p>
    <w:p w14:paraId="2DF35D95" w14:textId="77777777" w:rsidR="00CB6F4B" w:rsidRPr="005F66A6" w:rsidRDefault="00CB6F4B" w:rsidP="000E4778">
      <w:pPr>
        <w:widowControl/>
        <w:autoSpaceDE/>
        <w:autoSpaceDN/>
        <w:spacing w:line="276" w:lineRule="auto"/>
        <w:ind w:firstLine="720"/>
        <w:jc w:val="both"/>
        <w:rPr>
          <w:color w:val="000000"/>
          <w:sz w:val="28"/>
          <w:szCs w:val="28"/>
          <w:lang w:val="nl-NL"/>
        </w:rPr>
      </w:pPr>
      <w:r w:rsidRPr="005F66A6">
        <w:rPr>
          <w:color w:val="000000"/>
          <w:sz w:val="28"/>
          <w:szCs w:val="28"/>
          <w:lang w:val="nl-NL"/>
        </w:rPr>
        <w:t>+ Bà Trịnh Thủy Anh – Giảng viên khoa Quản trị chế biến món ăn trường Cao đẳng du lịch Hà Nội.</w:t>
      </w:r>
    </w:p>
    <w:p w14:paraId="6C59EC53" w14:textId="77777777" w:rsidR="00CB6F4B" w:rsidRPr="005F66A6" w:rsidRDefault="00CB6F4B" w:rsidP="000E4778">
      <w:pPr>
        <w:widowControl/>
        <w:autoSpaceDE/>
        <w:autoSpaceDN/>
        <w:spacing w:line="276" w:lineRule="auto"/>
        <w:ind w:firstLine="720"/>
        <w:jc w:val="both"/>
        <w:rPr>
          <w:color w:val="000000"/>
          <w:sz w:val="28"/>
          <w:szCs w:val="28"/>
          <w:lang w:val="nl-NL"/>
        </w:rPr>
      </w:pPr>
      <w:r w:rsidRPr="005F66A6">
        <w:rPr>
          <w:color w:val="000000"/>
          <w:sz w:val="28"/>
          <w:szCs w:val="28"/>
          <w:lang w:val="nl-NL"/>
        </w:rPr>
        <w:t>+ Bà Trần Thị Minh Hằng – giảng viên khoa Khách sạn du lịch và Dịch vụ trường Cao đẳng nghề Phú Thọ.</w:t>
      </w:r>
    </w:p>
    <w:p w14:paraId="50CC2C21" w14:textId="77777777" w:rsidR="00CB6F4B" w:rsidRPr="005F66A6" w:rsidRDefault="00CB6F4B" w:rsidP="000E4778">
      <w:pPr>
        <w:widowControl/>
        <w:autoSpaceDE/>
        <w:autoSpaceDN/>
        <w:spacing w:line="276" w:lineRule="auto"/>
        <w:ind w:firstLine="720"/>
        <w:jc w:val="both"/>
        <w:rPr>
          <w:color w:val="000000"/>
          <w:sz w:val="28"/>
          <w:szCs w:val="28"/>
          <w:lang w:val="nl-NL"/>
        </w:rPr>
      </w:pPr>
      <w:r w:rsidRPr="005F66A6">
        <w:rPr>
          <w:color w:val="000000"/>
          <w:sz w:val="28"/>
          <w:szCs w:val="28"/>
          <w:lang w:val="vi-VN"/>
        </w:rPr>
        <w:t>+</w:t>
      </w:r>
      <w:r w:rsidRPr="005F66A6">
        <w:rPr>
          <w:color w:val="000000"/>
          <w:sz w:val="28"/>
          <w:szCs w:val="28"/>
          <w:lang w:val="nl-NL"/>
        </w:rPr>
        <w:t xml:space="preserve"> Năm 2020: Bà Nguyễn Thị Hồng Hải –– Giám đốc điều hành nhà hàng Hoa sen, khách sạn Kim Liên ( Công ty cổ phần du lịch Kim Liên), số 7 Đào Duy Anh, Quận Đống Đa,  Hà Nội.</w:t>
      </w:r>
    </w:p>
    <w:p w14:paraId="43C5D11E" w14:textId="77777777" w:rsidR="00CB6F4B" w:rsidRPr="005F66A6" w:rsidRDefault="00CB6F4B" w:rsidP="000E4778">
      <w:pPr>
        <w:widowControl/>
        <w:shd w:val="clear" w:color="auto" w:fill="FFFFFF"/>
        <w:autoSpaceDE/>
        <w:autoSpaceDN/>
        <w:spacing w:line="276" w:lineRule="auto"/>
        <w:ind w:firstLine="720"/>
        <w:jc w:val="both"/>
        <w:rPr>
          <w:color w:val="000000"/>
          <w:sz w:val="28"/>
          <w:szCs w:val="28"/>
          <w:shd w:val="clear" w:color="auto" w:fill="FFFFFF"/>
          <w:lang w:val="en-US"/>
        </w:rPr>
      </w:pPr>
      <w:proofErr w:type="spellStart"/>
      <w:r w:rsidRPr="005F66A6">
        <w:rPr>
          <w:color w:val="000000"/>
          <w:sz w:val="28"/>
          <w:szCs w:val="28"/>
          <w:shd w:val="clear" w:color="auto" w:fill="FFFFFF"/>
          <w:lang w:val="en-US"/>
        </w:rPr>
        <w:t>Thành</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viên</w:t>
      </w:r>
      <w:proofErr w:type="spellEnd"/>
      <w:r w:rsidRPr="005F66A6">
        <w:rPr>
          <w:color w:val="000000"/>
          <w:sz w:val="28"/>
          <w:szCs w:val="28"/>
          <w:shd w:val="clear" w:color="auto" w:fill="FFFFFF"/>
          <w:lang w:val="en-US"/>
        </w:rPr>
        <w:t xml:space="preserve"> </w:t>
      </w:r>
      <w:r w:rsidRPr="005F66A6">
        <w:rPr>
          <w:color w:val="000000"/>
          <w:sz w:val="28"/>
          <w:szCs w:val="28"/>
          <w:lang w:val="vi-VN"/>
        </w:rPr>
        <w:t>Ban</w:t>
      </w:r>
      <w:r w:rsidRPr="005F66A6">
        <w:rPr>
          <w:color w:val="000000"/>
          <w:sz w:val="28"/>
          <w:szCs w:val="28"/>
          <w:lang w:val="en-US"/>
        </w:rPr>
        <w:t> </w:t>
      </w:r>
      <w:r w:rsidRPr="005F66A6">
        <w:rPr>
          <w:color w:val="000000"/>
          <w:sz w:val="28"/>
          <w:szCs w:val="28"/>
          <w:lang w:val="vi-VN"/>
        </w:rPr>
        <w:t xml:space="preserve">biên </w:t>
      </w:r>
      <w:proofErr w:type="spellStart"/>
      <w:r w:rsidRPr="005F66A6">
        <w:rPr>
          <w:color w:val="000000"/>
          <w:sz w:val="28"/>
          <w:szCs w:val="28"/>
          <w:lang w:val="vi-VN"/>
        </w:rPr>
        <w:t>soạn</w:t>
      </w:r>
      <w:proofErr w:type="spellEnd"/>
      <w:r w:rsidRPr="005F66A6">
        <w:rPr>
          <w:color w:val="000000"/>
          <w:sz w:val="28"/>
          <w:szCs w:val="28"/>
          <w:lang w:val="vi-VN"/>
        </w:rPr>
        <w:t xml:space="preserve"> chương </w:t>
      </w:r>
      <w:proofErr w:type="spellStart"/>
      <w:r w:rsidRPr="005F66A6">
        <w:rPr>
          <w:color w:val="000000"/>
          <w:sz w:val="28"/>
          <w:szCs w:val="28"/>
          <w:lang w:val="vi-VN"/>
        </w:rPr>
        <w:t>trình</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đào</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tạo</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là</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những</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người</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có</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bằng</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tốt</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nghiệp</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đại</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học</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trở</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lên</w:t>
      </w:r>
      <w:proofErr w:type="spellEnd"/>
      <w:r w:rsidRPr="005F66A6">
        <w:rPr>
          <w:color w:val="000000"/>
          <w:sz w:val="28"/>
          <w:szCs w:val="28"/>
          <w:shd w:val="clear" w:color="auto" w:fill="FFFFFF"/>
          <w:lang w:val="en-US"/>
        </w:rPr>
        <w:t xml:space="preserve">, am </w:t>
      </w:r>
      <w:proofErr w:type="spellStart"/>
      <w:r w:rsidRPr="005F66A6">
        <w:rPr>
          <w:color w:val="000000"/>
          <w:sz w:val="28"/>
          <w:szCs w:val="28"/>
          <w:shd w:val="clear" w:color="auto" w:fill="FFFFFF"/>
          <w:lang w:val="en-US"/>
        </w:rPr>
        <w:t>hiểu</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và</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có</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kinh</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nghiệm</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về</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phát</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triển</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chương</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trình</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có</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kinh</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nghiệm</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trực</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tiếp</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giảng</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dạy</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hoặc</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hoạt</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động</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sản</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xuất</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kinh</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doanh</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quản</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lý</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trong</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lĩnh</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vực</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chuyên</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ngành</w:t>
      </w:r>
      <w:proofErr w:type="spellEnd"/>
      <w:r w:rsidRPr="005F66A6">
        <w:rPr>
          <w:color w:val="000000"/>
          <w:sz w:val="28"/>
          <w:szCs w:val="28"/>
          <w:shd w:val="clear" w:color="auto" w:fill="FFFFFF"/>
          <w:lang w:val="en-US"/>
        </w:rPr>
        <w:t xml:space="preserve"> </w:t>
      </w:r>
      <w:r w:rsidRPr="005F66A6">
        <w:rPr>
          <w:sz w:val="28"/>
          <w:szCs w:val="28"/>
          <w:lang w:val="nl-NL"/>
        </w:rPr>
        <w:t>Kỹ thuật Chế biến món ăn</w:t>
      </w:r>
    </w:p>
    <w:p w14:paraId="16F451A7" w14:textId="77777777" w:rsidR="00CB6F4B" w:rsidRPr="005F66A6" w:rsidRDefault="00CB6F4B" w:rsidP="000E4778">
      <w:pPr>
        <w:widowControl/>
        <w:shd w:val="clear" w:color="auto" w:fill="FFFFFF"/>
        <w:autoSpaceDE/>
        <w:autoSpaceDN/>
        <w:spacing w:line="276" w:lineRule="auto"/>
        <w:jc w:val="both"/>
        <w:rPr>
          <w:color w:val="000000"/>
          <w:sz w:val="28"/>
          <w:szCs w:val="28"/>
          <w:lang w:val="en-US"/>
        </w:rPr>
      </w:pPr>
      <w:r w:rsidRPr="005F66A6">
        <w:rPr>
          <w:color w:val="000000"/>
          <w:sz w:val="28"/>
          <w:szCs w:val="28"/>
          <w:lang w:val="en-US"/>
        </w:rPr>
        <w:t xml:space="preserve">( </w:t>
      </w:r>
      <w:r w:rsidRPr="005F66A6">
        <w:rPr>
          <w:i/>
          <w:color w:val="000000"/>
          <w:sz w:val="28"/>
          <w:szCs w:val="28"/>
          <w:lang w:val="en-US"/>
        </w:rPr>
        <w:t xml:space="preserve">4.1.01 – </w:t>
      </w:r>
      <w:proofErr w:type="spellStart"/>
      <w:r w:rsidRPr="005F66A6">
        <w:rPr>
          <w:i/>
          <w:color w:val="000000"/>
          <w:sz w:val="28"/>
          <w:szCs w:val="28"/>
          <w:lang w:val="en-US"/>
        </w:rPr>
        <w:t>Quyết</w:t>
      </w:r>
      <w:proofErr w:type="spellEnd"/>
      <w:r w:rsidRPr="005F66A6">
        <w:rPr>
          <w:i/>
          <w:color w:val="000000"/>
          <w:sz w:val="28"/>
          <w:szCs w:val="28"/>
          <w:lang w:val="en-US"/>
        </w:rPr>
        <w:t xml:space="preserve"> </w:t>
      </w:r>
      <w:proofErr w:type="spellStart"/>
      <w:r w:rsidRPr="005F66A6">
        <w:rPr>
          <w:i/>
          <w:color w:val="000000"/>
          <w:sz w:val="28"/>
          <w:szCs w:val="28"/>
          <w:lang w:val="en-US"/>
        </w:rPr>
        <w:t>định</w:t>
      </w:r>
      <w:proofErr w:type="spellEnd"/>
      <w:r w:rsidRPr="005F66A6">
        <w:rPr>
          <w:i/>
          <w:color w:val="000000"/>
          <w:sz w:val="28"/>
          <w:szCs w:val="28"/>
          <w:lang w:val="en-US"/>
        </w:rPr>
        <w:t xml:space="preserve"> </w:t>
      </w:r>
      <w:proofErr w:type="spellStart"/>
      <w:r w:rsidRPr="005F66A6">
        <w:rPr>
          <w:i/>
          <w:color w:val="000000"/>
          <w:sz w:val="28"/>
          <w:szCs w:val="28"/>
          <w:lang w:val="en-US"/>
        </w:rPr>
        <w:t>thành</w:t>
      </w:r>
      <w:proofErr w:type="spellEnd"/>
      <w:r w:rsidRPr="005F66A6">
        <w:rPr>
          <w:i/>
          <w:color w:val="000000"/>
          <w:sz w:val="28"/>
          <w:szCs w:val="28"/>
          <w:lang w:val="en-US"/>
        </w:rPr>
        <w:t xml:space="preserve"> </w:t>
      </w:r>
      <w:proofErr w:type="spellStart"/>
      <w:r w:rsidRPr="005F66A6">
        <w:rPr>
          <w:i/>
          <w:color w:val="000000"/>
          <w:sz w:val="28"/>
          <w:szCs w:val="28"/>
          <w:lang w:val="en-US"/>
        </w:rPr>
        <w:t>lập</w:t>
      </w:r>
      <w:proofErr w:type="spellEnd"/>
      <w:r w:rsidRPr="005F66A6">
        <w:rPr>
          <w:i/>
          <w:color w:val="000000"/>
          <w:sz w:val="28"/>
          <w:szCs w:val="28"/>
          <w:lang w:val="en-US"/>
        </w:rPr>
        <w:t xml:space="preserve"> Ban </w:t>
      </w:r>
      <w:proofErr w:type="spellStart"/>
      <w:r w:rsidRPr="005F66A6">
        <w:rPr>
          <w:i/>
          <w:color w:val="000000"/>
          <w:sz w:val="28"/>
          <w:szCs w:val="28"/>
          <w:lang w:val="en-US"/>
        </w:rPr>
        <w:t>biên</w:t>
      </w:r>
      <w:proofErr w:type="spellEnd"/>
      <w:r w:rsidRPr="005F66A6">
        <w:rPr>
          <w:i/>
          <w:color w:val="000000"/>
          <w:sz w:val="28"/>
          <w:szCs w:val="28"/>
          <w:lang w:val="en-US"/>
        </w:rPr>
        <w:t xml:space="preserve"> </w:t>
      </w:r>
      <w:proofErr w:type="spellStart"/>
      <w:r w:rsidRPr="005F66A6">
        <w:rPr>
          <w:i/>
          <w:color w:val="000000"/>
          <w:sz w:val="28"/>
          <w:szCs w:val="28"/>
          <w:lang w:val="en-US"/>
        </w:rPr>
        <w:t>soạn</w:t>
      </w:r>
      <w:proofErr w:type="spellEnd"/>
      <w:r w:rsidRPr="005F66A6">
        <w:rPr>
          <w:i/>
          <w:color w:val="000000"/>
          <w:sz w:val="28"/>
          <w:szCs w:val="28"/>
          <w:lang w:val="en-US"/>
        </w:rPr>
        <w:t xml:space="preserve"> </w:t>
      </w:r>
      <w:proofErr w:type="spellStart"/>
      <w:r w:rsidRPr="005F66A6">
        <w:rPr>
          <w:i/>
          <w:color w:val="000000"/>
          <w:sz w:val="28"/>
          <w:szCs w:val="28"/>
          <w:lang w:val="en-US"/>
        </w:rPr>
        <w:t>chương</w:t>
      </w:r>
      <w:proofErr w:type="spellEnd"/>
      <w:r w:rsidRPr="005F66A6">
        <w:rPr>
          <w:i/>
          <w:color w:val="000000"/>
          <w:sz w:val="28"/>
          <w:szCs w:val="28"/>
          <w:lang w:val="en-US"/>
        </w:rPr>
        <w:t xml:space="preserve"> </w:t>
      </w:r>
      <w:proofErr w:type="spellStart"/>
      <w:r w:rsidRPr="005F66A6">
        <w:rPr>
          <w:i/>
          <w:color w:val="000000"/>
          <w:sz w:val="28"/>
          <w:szCs w:val="28"/>
          <w:lang w:val="en-US"/>
        </w:rPr>
        <w:t>trình</w:t>
      </w:r>
      <w:proofErr w:type="spellEnd"/>
      <w:r w:rsidRPr="005F66A6">
        <w:rPr>
          <w:i/>
          <w:color w:val="000000"/>
          <w:sz w:val="28"/>
          <w:szCs w:val="28"/>
          <w:lang w:val="en-US"/>
        </w:rPr>
        <w:t xml:space="preserve"> </w:t>
      </w:r>
      <w:proofErr w:type="spellStart"/>
      <w:r w:rsidRPr="005F66A6">
        <w:rPr>
          <w:i/>
          <w:color w:val="000000"/>
          <w:sz w:val="28"/>
          <w:szCs w:val="28"/>
          <w:lang w:val="en-US"/>
        </w:rPr>
        <w:t>đào</w:t>
      </w:r>
      <w:proofErr w:type="spellEnd"/>
      <w:r w:rsidRPr="005F66A6">
        <w:rPr>
          <w:i/>
          <w:color w:val="000000"/>
          <w:sz w:val="28"/>
          <w:szCs w:val="28"/>
          <w:lang w:val="en-US"/>
        </w:rPr>
        <w:t xml:space="preserve"> </w:t>
      </w:r>
      <w:proofErr w:type="spellStart"/>
      <w:r w:rsidRPr="005F66A6">
        <w:rPr>
          <w:i/>
          <w:color w:val="000000"/>
          <w:sz w:val="28"/>
          <w:szCs w:val="28"/>
          <w:lang w:val="en-US"/>
        </w:rPr>
        <w:t>tạo</w:t>
      </w:r>
      <w:proofErr w:type="spellEnd"/>
      <w:r w:rsidRPr="005F66A6">
        <w:rPr>
          <w:i/>
          <w:color w:val="000000"/>
          <w:sz w:val="28"/>
          <w:szCs w:val="28"/>
          <w:lang w:val="en-US"/>
        </w:rPr>
        <w:t xml:space="preserve"> </w:t>
      </w:r>
      <w:proofErr w:type="spellStart"/>
      <w:r w:rsidRPr="005F66A6">
        <w:rPr>
          <w:i/>
          <w:color w:val="000000"/>
          <w:sz w:val="28"/>
          <w:szCs w:val="28"/>
          <w:lang w:val="en-US"/>
        </w:rPr>
        <w:t>nghề</w:t>
      </w:r>
      <w:proofErr w:type="spellEnd"/>
      <w:r w:rsidRPr="005F66A6">
        <w:rPr>
          <w:i/>
          <w:color w:val="000000"/>
          <w:sz w:val="28"/>
          <w:szCs w:val="28"/>
          <w:lang w:val="en-US"/>
        </w:rPr>
        <w:t xml:space="preserve">  </w:t>
      </w:r>
      <w:r w:rsidRPr="005F66A6">
        <w:rPr>
          <w:i/>
          <w:sz w:val="28"/>
          <w:szCs w:val="28"/>
          <w:lang w:val="nl-NL"/>
        </w:rPr>
        <w:t>Kỹ thuật Chế biến món ăn</w:t>
      </w:r>
      <w:r w:rsidRPr="005F66A6">
        <w:rPr>
          <w:sz w:val="28"/>
          <w:szCs w:val="28"/>
          <w:lang w:val="nl-NL"/>
        </w:rPr>
        <w:t xml:space="preserve"> </w:t>
      </w:r>
      <w:proofErr w:type="spellStart"/>
      <w:r w:rsidRPr="005F66A6">
        <w:rPr>
          <w:i/>
          <w:color w:val="000000"/>
          <w:sz w:val="28"/>
          <w:szCs w:val="28"/>
          <w:lang w:val="en-US"/>
        </w:rPr>
        <w:t>trình</w:t>
      </w:r>
      <w:proofErr w:type="spellEnd"/>
      <w:r w:rsidRPr="005F66A6">
        <w:rPr>
          <w:i/>
          <w:color w:val="000000"/>
          <w:sz w:val="28"/>
          <w:szCs w:val="28"/>
          <w:lang w:val="en-US"/>
        </w:rPr>
        <w:t xml:space="preserve"> </w:t>
      </w:r>
      <w:proofErr w:type="spellStart"/>
      <w:r w:rsidRPr="005F66A6">
        <w:rPr>
          <w:i/>
          <w:color w:val="000000"/>
          <w:sz w:val="28"/>
          <w:szCs w:val="28"/>
          <w:lang w:val="en-US"/>
        </w:rPr>
        <w:t>độ</w:t>
      </w:r>
      <w:proofErr w:type="spellEnd"/>
      <w:r w:rsidRPr="005F66A6">
        <w:rPr>
          <w:i/>
          <w:color w:val="000000"/>
          <w:sz w:val="28"/>
          <w:szCs w:val="28"/>
          <w:lang w:val="en-US"/>
        </w:rPr>
        <w:t xml:space="preserve"> </w:t>
      </w:r>
      <w:proofErr w:type="spellStart"/>
      <w:r w:rsidRPr="005F66A6">
        <w:rPr>
          <w:i/>
          <w:color w:val="000000"/>
          <w:sz w:val="28"/>
          <w:szCs w:val="28"/>
          <w:lang w:val="en-US"/>
        </w:rPr>
        <w:t>cao</w:t>
      </w:r>
      <w:proofErr w:type="spellEnd"/>
      <w:r w:rsidRPr="005F66A6">
        <w:rPr>
          <w:i/>
          <w:color w:val="000000"/>
          <w:sz w:val="28"/>
          <w:szCs w:val="28"/>
          <w:lang w:val="en-US"/>
        </w:rPr>
        <w:t xml:space="preserve"> </w:t>
      </w:r>
      <w:proofErr w:type="spellStart"/>
      <w:r w:rsidRPr="005F66A6">
        <w:rPr>
          <w:i/>
          <w:color w:val="000000"/>
          <w:sz w:val="28"/>
          <w:szCs w:val="28"/>
          <w:lang w:val="en-US"/>
        </w:rPr>
        <w:t>đẳng</w:t>
      </w:r>
      <w:proofErr w:type="spellEnd"/>
      <w:r w:rsidRPr="005F66A6">
        <w:rPr>
          <w:color w:val="000000"/>
          <w:sz w:val="28"/>
          <w:szCs w:val="28"/>
          <w:lang w:val="en-US"/>
        </w:rPr>
        <w:t xml:space="preserve"> ).</w:t>
      </w:r>
    </w:p>
    <w:p w14:paraId="35ED40C5" w14:textId="77777777" w:rsidR="00CB6F4B" w:rsidRPr="005F66A6" w:rsidRDefault="00CB6F4B" w:rsidP="000E4778">
      <w:pPr>
        <w:widowControl/>
        <w:shd w:val="clear" w:color="auto" w:fill="FFFFFF"/>
        <w:autoSpaceDE/>
        <w:autoSpaceDN/>
        <w:spacing w:line="276" w:lineRule="auto"/>
        <w:ind w:firstLine="720"/>
        <w:jc w:val="both"/>
        <w:rPr>
          <w:i/>
          <w:color w:val="000000"/>
          <w:sz w:val="28"/>
          <w:szCs w:val="28"/>
          <w:lang w:val="nl-NL"/>
        </w:rPr>
      </w:pPr>
      <w:r w:rsidRPr="005F66A6">
        <w:rPr>
          <w:color w:val="000000"/>
          <w:sz w:val="28"/>
          <w:szCs w:val="28"/>
          <w:lang w:val="en-US"/>
        </w:rPr>
        <w:t xml:space="preserve">- Ban </w:t>
      </w:r>
      <w:proofErr w:type="spellStart"/>
      <w:r w:rsidRPr="005F66A6">
        <w:rPr>
          <w:color w:val="000000"/>
          <w:sz w:val="28"/>
          <w:szCs w:val="28"/>
          <w:lang w:val="en-US"/>
        </w:rPr>
        <w:t>chủ</w:t>
      </w:r>
      <w:proofErr w:type="spellEnd"/>
      <w:r w:rsidRPr="005F66A6">
        <w:rPr>
          <w:color w:val="000000"/>
          <w:sz w:val="28"/>
          <w:szCs w:val="28"/>
          <w:lang w:val="en-US"/>
        </w:rPr>
        <w:t xml:space="preserve"> </w:t>
      </w:r>
      <w:proofErr w:type="spellStart"/>
      <w:r w:rsidRPr="005F66A6">
        <w:rPr>
          <w:color w:val="000000"/>
          <w:sz w:val="28"/>
          <w:szCs w:val="28"/>
          <w:lang w:val="en-US"/>
        </w:rPr>
        <w:t>nhiệm</w:t>
      </w:r>
      <w:proofErr w:type="spellEnd"/>
      <w:r w:rsidRPr="005F66A6">
        <w:rPr>
          <w:color w:val="000000"/>
          <w:sz w:val="28"/>
          <w:szCs w:val="28"/>
          <w:lang w:val="en-US"/>
        </w:rPr>
        <w:t xml:space="preserve"> </w:t>
      </w:r>
      <w:proofErr w:type="spellStart"/>
      <w:r w:rsidRPr="005F66A6">
        <w:rPr>
          <w:color w:val="000000"/>
          <w:sz w:val="28"/>
          <w:szCs w:val="28"/>
          <w:lang w:val="en-US"/>
        </w:rPr>
        <w:t>và</w:t>
      </w:r>
      <w:proofErr w:type="spellEnd"/>
      <w:r w:rsidRPr="005F66A6">
        <w:rPr>
          <w:color w:val="000000"/>
          <w:sz w:val="28"/>
          <w:szCs w:val="28"/>
          <w:lang w:val="en-US"/>
        </w:rPr>
        <w:t xml:space="preserve"> </w:t>
      </w:r>
      <w:proofErr w:type="spellStart"/>
      <w:r w:rsidRPr="005F66A6">
        <w:rPr>
          <w:color w:val="000000"/>
          <w:sz w:val="28"/>
          <w:szCs w:val="28"/>
          <w:lang w:val="en-US"/>
        </w:rPr>
        <w:t>tổ</w:t>
      </w:r>
      <w:proofErr w:type="spellEnd"/>
      <w:r w:rsidRPr="005F66A6">
        <w:rPr>
          <w:color w:val="000000"/>
          <w:sz w:val="28"/>
          <w:szCs w:val="28"/>
          <w:lang w:val="en-US"/>
        </w:rPr>
        <w:t xml:space="preserve"> </w:t>
      </w:r>
      <w:proofErr w:type="spellStart"/>
      <w:r w:rsidRPr="005F66A6">
        <w:rPr>
          <w:color w:val="000000"/>
          <w:sz w:val="28"/>
          <w:szCs w:val="28"/>
          <w:lang w:val="en-US"/>
        </w:rPr>
        <w:t>biên</w:t>
      </w:r>
      <w:proofErr w:type="spellEnd"/>
      <w:r w:rsidRPr="005F66A6">
        <w:rPr>
          <w:color w:val="000000"/>
          <w:sz w:val="28"/>
          <w:szCs w:val="28"/>
          <w:lang w:val="en-US"/>
        </w:rPr>
        <w:t xml:space="preserve"> </w:t>
      </w:r>
      <w:proofErr w:type="spellStart"/>
      <w:r w:rsidRPr="005F66A6">
        <w:rPr>
          <w:color w:val="000000"/>
          <w:sz w:val="28"/>
          <w:szCs w:val="28"/>
          <w:lang w:val="en-US"/>
        </w:rPr>
        <w:t>soạn</w:t>
      </w:r>
      <w:proofErr w:type="spellEnd"/>
      <w:r w:rsidRPr="005F66A6">
        <w:rPr>
          <w:color w:val="000000"/>
          <w:sz w:val="28"/>
          <w:szCs w:val="28"/>
          <w:lang w:val="en-US"/>
        </w:rPr>
        <w:t xml:space="preserve"> </w:t>
      </w:r>
      <w:proofErr w:type="spellStart"/>
      <w:r w:rsidRPr="005F66A6">
        <w:rPr>
          <w:color w:val="000000"/>
          <w:sz w:val="28"/>
          <w:szCs w:val="28"/>
          <w:lang w:val="en-US"/>
        </w:rPr>
        <w:t>đã</w:t>
      </w:r>
      <w:proofErr w:type="spellEnd"/>
      <w:r w:rsidRPr="005F66A6">
        <w:rPr>
          <w:color w:val="000000"/>
          <w:sz w:val="28"/>
          <w:szCs w:val="28"/>
          <w:lang w:val="en-US"/>
        </w:rPr>
        <w:t xml:space="preserve"> </w:t>
      </w:r>
      <w:proofErr w:type="spellStart"/>
      <w:r w:rsidRPr="005F66A6">
        <w:rPr>
          <w:color w:val="000000"/>
          <w:sz w:val="28"/>
          <w:szCs w:val="28"/>
          <w:lang w:val="en-US"/>
        </w:rPr>
        <w:t>họp</w:t>
      </w:r>
      <w:proofErr w:type="spellEnd"/>
      <w:r w:rsidRPr="005F66A6">
        <w:rPr>
          <w:color w:val="000000"/>
          <w:sz w:val="28"/>
          <w:szCs w:val="28"/>
          <w:lang w:val="en-US"/>
        </w:rPr>
        <w:t xml:space="preserve"> </w:t>
      </w:r>
      <w:proofErr w:type="spellStart"/>
      <w:r w:rsidRPr="005F66A6">
        <w:rPr>
          <w:color w:val="000000"/>
          <w:sz w:val="28"/>
          <w:szCs w:val="28"/>
          <w:lang w:val="en-US"/>
        </w:rPr>
        <w:t>để</w:t>
      </w:r>
      <w:proofErr w:type="spellEnd"/>
      <w:r w:rsidRPr="005F66A6">
        <w:rPr>
          <w:color w:val="000000"/>
          <w:sz w:val="28"/>
          <w:szCs w:val="28"/>
          <w:lang w:val="vi-VN"/>
        </w:rPr>
        <w:t xml:space="preserve"> </w:t>
      </w:r>
      <w:r w:rsidRPr="005F66A6">
        <w:rPr>
          <w:color w:val="000000"/>
          <w:sz w:val="28"/>
          <w:szCs w:val="28"/>
          <w:lang w:val="en-US"/>
        </w:rPr>
        <w:t>x</w:t>
      </w:r>
      <w:proofErr w:type="spellStart"/>
      <w:r w:rsidRPr="005F66A6">
        <w:rPr>
          <w:color w:val="000000"/>
          <w:sz w:val="28"/>
          <w:szCs w:val="28"/>
          <w:lang w:val="vi-VN"/>
        </w:rPr>
        <w:t>ác</w:t>
      </w:r>
      <w:proofErr w:type="spellEnd"/>
      <w:r w:rsidRPr="005F66A6">
        <w:rPr>
          <w:color w:val="000000"/>
          <w:sz w:val="28"/>
          <w:szCs w:val="28"/>
          <w:lang w:val="vi-VN"/>
        </w:rPr>
        <w:t xml:space="preserve"> </w:t>
      </w:r>
      <w:proofErr w:type="spellStart"/>
      <w:r w:rsidRPr="005F66A6">
        <w:rPr>
          <w:color w:val="000000"/>
          <w:sz w:val="28"/>
          <w:szCs w:val="28"/>
          <w:lang w:val="vi-VN"/>
        </w:rPr>
        <w:t>định</w:t>
      </w:r>
      <w:proofErr w:type="spellEnd"/>
      <w:r w:rsidRPr="005F66A6">
        <w:rPr>
          <w:color w:val="000000"/>
          <w:sz w:val="28"/>
          <w:szCs w:val="28"/>
          <w:lang w:val="vi-VN"/>
        </w:rPr>
        <w:t xml:space="preserve"> </w:t>
      </w:r>
      <w:proofErr w:type="spellStart"/>
      <w:r w:rsidRPr="005F66A6">
        <w:rPr>
          <w:color w:val="000000"/>
          <w:sz w:val="28"/>
          <w:szCs w:val="28"/>
          <w:lang w:val="vi-VN"/>
        </w:rPr>
        <w:t>mục</w:t>
      </w:r>
      <w:proofErr w:type="spellEnd"/>
      <w:r w:rsidRPr="005F66A6">
        <w:rPr>
          <w:color w:val="000000"/>
          <w:sz w:val="28"/>
          <w:szCs w:val="28"/>
          <w:lang w:val="vi-VN"/>
        </w:rPr>
        <w:t xml:space="preserve"> tiêu </w:t>
      </w:r>
      <w:proofErr w:type="spellStart"/>
      <w:r w:rsidRPr="005F66A6">
        <w:rPr>
          <w:color w:val="000000"/>
          <w:sz w:val="28"/>
          <w:szCs w:val="28"/>
          <w:lang w:val="vi-VN"/>
        </w:rPr>
        <w:t>của</w:t>
      </w:r>
      <w:proofErr w:type="spellEnd"/>
      <w:r w:rsidRPr="005F66A6">
        <w:rPr>
          <w:color w:val="000000"/>
          <w:sz w:val="28"/>
          <w:szCs w:val="28"/>
          <w:lang w:val="vi-VN"/>
        </w:rPr>
        <w:t xml:space="preserve"> chương </w:t>
      </w:r>
      <w:proofErr w:type="spellStart"/>
      <w:r w:rsidRPr="005F66A6">
        <w:rPr>
          <w:color w:val="000000"/>
          <w:sz w:val="28"/>
          <w:szCs w:val="28"/>
          <w:lang w:val="vi-VN"/>
        </w:rPr>
        <w:t>trình</w:t>
      </w:r>
      <w:proofErr w:type="spellEnd"/>
      <w:r w:rsidRPr="005F66A6">
        <w:rPr>
          <w:color w:val="000000"/>
          <w:sz w:val="28"/>
          <w:szCs w:val="28"/>
          <w:lang w:val="vi-VN"/>
        </w:rPr>
        <w:t xml:space="preserve">, yêu </w:t>
      </w:r>
      <w:proofErr w:type="spellStart"/>
      <w:r w:rsidRPr="005F66A6">
        <w:rPr>
          <w:color w:val="000000"/>
          <w:sz w:val="28"/>
          <w:szCs w:val="28"/>
          <w:lang w:val="vi-VN"/>
        </w:rPr>
        <w:t>cầu</w:t>
      </w:r>
      <w:proofErr w:type="spellEnd"/>
      <w:r w:rsidRPr="005F66A6">
        <w:rPr>
          <w:color w:val="000000"/>
          <w:sz w:val="28"/>
          <w:szCs w:val="28"/>
          <w:lang w:val="vi-VN"/>
        </w:rPr>
        <w:t xml:space="preserve"> </w:t>
      </w:r>
      <w:proofErr w:type="spellStart"/>
      <w:r w:rsidRPr="005F66A6">
        <w:rPr>
          <w:color w:val="000000"/>
          <w:sz w:val="28"/>
          <w:szCs w:val="28"/>
          <w:lang w:val="vi-VN"/>
        </w:rPr>
        <w:t>về</w:t>
      </w:r>
      <w:proofErr w:type="spellEnd"/>
      <w:r w:rsidRPr="005F66A6">
        <w:rPr>
          <w:color w:val="000000"/>
          <w:sz w:val="28"/>
          <w:szCs w:val="28"/>
          <w:lang w:val="vi-VN"/>
        </w:rPr>
        <w:t xml:space="preserve"> năng </w:t>
      </w:r>
      <w:proofErr w:type="spellStart"/>
      <w:r w:rsidRPr="005F66A6">
        <w:rPr>
          <w:color w:val="000000"/>
          <w:sz w:val="28"/>
          <w:szCs w:val="28"/>
          <w:lang w:val="vi-VN"/>
        </w:rPr>
        <w:t>lực</w:t>
      </w:r>
      <w:proofErr w:type="spellEnd"/>
      <w:r w:rsidRPr="005F66A6">
        <w:rPr>
          <w:color w:val="000000"/>
          <w:sz w:val="28"/>
          <w:szCs w:val="28"/>
          <w:lang w:val="vi-VN"/>
        </w:rPr>
        <w:t xml:space="preserve"> </w:t>
      </w:r>
      <w:proofErr w:type="spellStart"/>
      <w:r w:rsidRPr="005F66A6">
        <w:rPr>
          <w:color w:val="000000"/>
          <w:sz w:val="28"/>
          <w:szCs w:val="28"/>
          <w:lang w:val="vi-VN"/>
        </w:rPr>
        <w:t>mà</w:t>
      </w:r>
      <w:proofErr w:type="spellEnd"/>
      <w:r w:rsidRPr="005F66A6">
        <w:rPr>
          <w:color w:val="000000"/>
          <w:sz w:val="28"/>
          <w:szCs w:val="28"/>
          <w:lang w:val="vi-VN"/>
        </w:rPr>
        <w:t xml:space="preserve"> </w:t>
      </w:r>
      <w:proofErr w:type="spellStart"/>
      <w:r w:rsidRPr="005F66A6">
        <w:rPr>
          <w:color w:val="000000"/>
          <w:sz w:val="28"/>
          <w:szCs w:val="28"/>
          <w:lang w:val="vi-VN"/>
        </w:rPr>
        <w:t>người</w:t>
      </w:r>
      <w:proofErr w:type="spellEnd"/>
      <w:r w:rsidRPr="005F66A6">
        <w:rPr>
          <w:color w:val="000000"/>
          <w:sz w:val="28"/>
          <w:szCs w:val="28"/>
          <w:lang w:val="vi-VN"/>
        </w:rPr>
        <w:t xml:space="preserve"> </w:t>
      </w:r>
      <w:proofErr w:type="spellStart"/>
      <w:r w:rsidRPr="005F66A6">
        <w:rPr>
          <w:color w:val="000000"/>
          <w:sz w:val="28"/>
          <w:szCs w:val="28"/>
          <w:lang w:val="vi-VN"/>
        </w:rPr>
        <w:t>học</w:t>
      </w:r>
      <w:proofErr w:type="spellEnd"/>
      <w:r w:rsidRPr="005F66A6">
        <w:rPr>
          <w:color w:val="000000"/>
          <w:sz w:val="28"/>
          <w:szCs w:val="28"/>
          <w:lang w:val="vi-VN"/>
        </w:rPr>
        <w:t xml:space="preserve"> </w:t>
      </w:r>
      <w:proofErr w:type="spellStart"/>
      <w:r w:rsidRPr="005F66A6">
        <w:rPr>
          <w:color w:val="000000"/>
          <w:sz w:val="28"/>
          <w:szCs w:val="28"/>
          <w:lang w:val="vi-VN"/>
        </w:rPr>
        <w:t>đạt</w:t>
      </w:r>
      <w:proofErr w:type="spellEnd"/>
      <w:r w:rsidRPr="005F66A6">
        <w:rPr>
          <w:color w:val="000000"/>
          <w:sz w:val="28"/>
          <w:szCs w:val="28"/>
          <w:lang w:val="vi-VN"/>
        </w:rPr>
        <w:t xml:space="preserve"> </w:t>
      </w:r>
      <w:proofErr w:type="spellStart"/>
      <w:r w:rsidRPr="005F66A6">
        <w:rPr>
          <w:color w:val="000000"/>
          <w:sz w:val="28"/>
          <w:szCs w:val="28"/>
          <w:lang w:val="vi-VN"/>
        </w:rPr>
        <w:t>được</w:t>
      </w:r>
      <w:proofErr w:type="spellEnd"/>
      <w:r w:rsidRPr="005F66A6">
        <w:rPr>
          <w:color w:val="000000"/>
          <w:sz w:val="28"/>
          <w:szCs w:val="28"/>
          <w:lang w:val="vi-VN"/>
        </w:rPr>
        <w:t xml:space="preserve"> sau khi </w:t>
      </w:r>
      <w:proofErr w:type="spellStart"/>
      <w:r w:rsidRPr="005F66A6">
        <w:rPr>
          <w:color w:val="000000"/>
          <w:sz w:val="28"/>
          <w:szCs w:val="28"/>
          <w:lang w:val="vi-VN"/>
        </w:rPr>
        <w:t>tốt</w:t>
      </w:r>
      <w:proofErr w:type="spellEnd"/>
      <w:r w:rsidRPr="005F66A6">
        <w:rPr>
          <w:color w:val="000000"/>
          <w:sz w:val="28"/>
          <w:szCs w:val="28"/>
          <w:lang w:val="vi-VN"/>
        </w:rPr>
        <w:t xml:space="preserve"> </w:t>
      </w:r>
      <w:proofErr w:type="spellStart"/>
      <w:r w:rsidRPr="005F66A6">
        <w:rPr>
          <w:color w:val="000000"/>
          <w:sz w:val="28"/>
          <w:szCs w:val="28"/>
          <w:lang w:val="vi-VN"/>
        </w:rPr>
        <w:t>nghiệp</w:t>
      </w:r>
      <w:proofErr w:type="spellEnd"/>
      <w:r w:rsidRPr="005F66A6">
        <w:rPr>
          <w:color w:val="000000"/>
          <w:sz w:val="28"/>
          <w:szCs w:val="28"/>
          <w:lang w:val="vi-VN"/>
        </w:rPr>
        <w:t xml:space="preserve"> </w:t>
      </w:r>
      <w:proofErr w:type="spellStart"/>
      <w:r w:rsidRPr="005F66A6">
        <w:rPr>
          <w:color w:val="000000"/>
          <w:sz w:val="28"/>
          <w:szCs w:val="28"/>
          <w:lang w:val="vi-VN"/>
        </w:rPr>
        <w:t>đối</w:t>
      </w:r>
      <w:proofErr w:type="spellEnd"/>
      <w:r w:rsidRPr="005F66A6">
        <w:rPr>
          <w:color w:val="000000"/>
          <w:sz w:val="28"/>
          <w:szCs w:val="28"/>
          <w:lang w:val="vi-VN"/>
        </w:rPr>
        <w:t xml:space="preserve"> </w:t>
      </w:r>
      <w:proofErr w:type="spellStart"/>
      <w:r w:rsidRPr="005F66A6">
        <w:rPr>
          <w:color w:val="000000"/>
          <w:sz w:val="28"/>
          <w:szCs w:val="28"/>
          <w:lang w:val="vi-VN"/>
        </w:rPr>
        <w:t>với</w:t>
      </w:r>
      <w:proofErr w:type="spellEnd"/>
      <w:r w:rsidRPr="005F66A6">
        <w:rPr>
          <w:color w:val="000000"/>
          <w:sz w:val="28"/>
          <w:szCs w:val="28"/>
          <w:lang w:val="vi-VN"/>
        </w:rPr>
        <w:t xml:space="preserve"> </w:t>
      </w:r>
      <w:proofErr w:type="spellStart"/>
      <w:r w:rsidRPr="005F66A6">
        <w:rPr>
          <w:color w:val="000000"/>
          <w:sz w:val="28"/>
          <w:szCs w:val="28"/>
          <w:lang w:val="en-US"/>
        </w:rPr>
        <w:t>chương</w:t>
      </w:r>
      <w:proofErr w:type="spellEnd"/>
      <w:r w:rsidRPr="005F66A6">
        <w:rPr>
          <w:color w:val="000000"/>
          <w:sz w:val="28"/>
          <w:szCs w:val="28"/>
          <w:lang w:val="en-US"/>
        </w:rPr>
        <w:t xml:space="preserve"> </w:t>
      </w:r>
      <w:proofErr w:type="spellStart"/>
      <w:r w:rsidRPr="005F66A6">
        <w:rPr>
          <w:color w:val="000000"/>
          <w:sz w:val="28"/>
          <w:szCs w:val="28"/>
          <w:lang w:val="en-US"/>
        </w:rPr>
        <w:t>trình</w:t>
      </w:r>
      <w:proofErr w:type="spellEnd"/>
      <w:r w:rsidRPr="005F66A6">
        <w:rPr>
          <w:color w:val="000000"/>
          <w:sz w:val="28"/>
          <w:szCs w:val="28"/>
          <w:lang w:val="en-US"/>
        </w:rPr>
        <w:t xml:space="preserve"> </w:t>
      </w:r>
      <w:proofErr w:type="spellStart"/>
      <w:r w:rsidRPr="005F66A6">
        <w:rPr>
          <w:color w:val="000000"/>
          <w:sz w:val="28"/>
          <w:szCs w:val="28"/>
          <w:lang w:val="en-US"/>
        </w:rPr>
        <w:t>đào</w:t>
      </w:r>
      <w:proofErr w:type="spellEnd"/>
      <w:r w:rsidRPr="005F66A6">
        <w:rPr>
          <w:color w:val="000000"/>
          <w:sz w:val="28"/>
          <w:szCs w:val="28"/>
          <w:lang w:val="en-US"/>
        </w:rPr>
        <w:t xml:space="preserve"> </w:t>
      </w:r>
      <w:proofErr w:type="spellStart"/>
      <w:r w:rsidRPr="005F66A6">
        <w:rPr>
          <w:color w:val="000000"/>
          <w:sz w:val="28"/>
          <w:szCs w:val="28"/>
          <w:lang w:val="en-US"/>
        </w:rPr>
        <w:t>tạo</w:t>
      </w:r>
      <w:proofErr w:type="spellEnd"/>
      <w:r w:rsidRPr="005F66A6">
        <w:rPr>
          <w:color w:val="000000"/>
          <w:sz w:val="28"/>
          <w:szCs w:val="28"/>
          <w:lang w:val="en-US"/>
        </w:rPr>
        <w:t xml:space="preserve"> </w:t>
      </w:r>
      <w:proofErr w:type="spellStart"/>
      <w:r w:rsidRPr="005F66A6">
        <w:rPr>
          <w:color w:val="000000"/>
          <w:sz w:val="28"/>
          <w:szCs w:val="28"/>
          <w:lang w:val="en-US"/>
        </w:rPr>
        <w:t>nghề</w:t>
      </w:r>
      <w:proofErr w:type="spellEnd"/>
      <w:r w:rsidRPr="005F66A6">
        <w:rPr>
          <w:color w:val="000000"/>
          <w:sz w:val="28"/>
          <w:szCs w:val="28"/>
          <w:lang w:val="en-US"/>
        </w:rPr>
        <w:t xml:space="preserve"> </w:t>
      </w:r>
      <w:r w:rsidRPr="005F66A6">
        <w:rPr>
          <w:sz w:val="28"/>
          <w:szCs w:val="28"/>
          <w:lang w:val="nl-NL"/>
        </w:rPr>
        <w:t xml:space="preserve">Kỹ thuật Chế biến món ăn </w:t>
      </w:r>
      <w:proofErr w:type="spellStart"/>
      <w:r w:rsidRPr="005F66A6">
        <w:rPr>
          <w:color w:val="000000"/>
          <w:sz w:val="28"/>
          <w:szCs w:val="28"/>
          <w:lang w:val="en-US"/>
        </w:rPr>
        <w:t>của</w:t>
      </w:r>
      <w:proofErr w:type="spellEnd"/>
      <w:r w:rsidRPr="005F66A6">
        <w:rPr>
          <w:color w:val="000000"/>
          <w:sz w:val="28"/>
          <w:szCs w:val="28"/>
          <w:lang w:val="en-US"/>
        </w:rPr>
        <w:t xml:space="preserve"> </w:t>
      </w:r>
      <w:proofErr w:type="spellStart"/>
      <w:r w:rsidRPr="005F66A6">
        <w:rPr>
          <w:color w:val="000000"/>
          <w:sz w:val="28"/>
          <w:szCs w:val="28"/>
          <w:lang w:val="en-US"/>
        </w:rPr>
        <w:t>Trường</w:t>
      </w:r>
      <w:proofErr w:type="spellEnd"/>
      <w:r w:rsidRPr="005F66A6">
        <w:rPr>
          <w:color w:val="000000"/>
          <w:sz w:val="28"/>
          <w:szCs w:val="28"/>
          <w:lang w:val="en-US"/>
        </w:rPr>
        <w:t xml:space="preserve"> </w:t>
      </w:r>
      <w:r w:rsidRPr="005F66A6">
        <w:rPr>
          <w:i/>
          <w:color w:val="000000"/>
          <w:sz w:val="28"/>
          <w:szCs w:val="28"/>
          <w:lang w:val="en-US"/>
        </w:rPr>
        <w:t xml:space="preserve">( 4.1.02 – </w:t>
      </w:r>
      <w:proofErr w:type="spellStart"/>
      <w:r w:rsidRPr="005F66A6">
        <w:rPr>
          <w:i/>
          <w:color w:val="000000"/>
          <w:sz w:val="28"/>
          <w:szCs w:val="28"/>
          <w:lang w:val="en-US"/>
        </w:rPr>
        <w:t>Bộ</w:t>
      </w:r>
      <w:proofErr w:type="spellEnd"/>
      <w:r w:rsidRPr="005F66A6">
        <w:rPr>
          <w:i/>
          <w:color w:val="000000"/>
          <w:sz w:val="28"/>
          <w:szCs w:val="28"/>
          <w:lang w:val="en-US"/>
        </w:rPr>
        <w:t xml:space="preserve"> </w:t>
      </w:r>
      <w:proofErr w:type="spellStart"/>
      <w:r w:rsidRPr="005F66A6">
        <w:rPr>
          <w:i/>
          <w:color w:val="000000"/>
          <w:sz w:val="28"/>
          <w:szCs w:val="28"/>
          <w:lang w:val="en-US"/>
        </w:rPr>
        <w:t>chuẩn</w:t>
      </w:r>
      <w:proofErr w:type="spellEnd"/>
      <w:r w:rsidRPr="005F66A6">
        <w:rPr>
          <w:i/>
          <w:color w:val="000000"/>
          <w:sz w:val="28"/>
          <w:szCs w:val="28"/>
          <w:lang w:val="en-US"/>
        </w:rPr>
        <w:t xml:space="preserve"> </w:t>
      </w:r>
      <w:proofErr w:type="spellStart"/>
      <w:r w:rsidRPr="005F66A6">
        <w:rPr>
          <w:i/>
          <w:color w:val="000000"/>
          <w:sz w:val="28"/>
          <w:szCs w:val="28"/>
          <w:lang w:val="en-US"/>
        </w:rPr>
        <w:t>đầu</w:t>
      </w:r>
      <w:proofErr w:type="spellEnd"/>
      <w:r w:rsidRPr="005F66A6">
        <w:rPr>
          <w:i/>
          <w:color w:val="000000"/>
          <w:sz w:val="28"/>
          <w:szCs w:val="28"/>
          <w:lang w:val="en-US"/>
        </w:rPr>
        <w:t xml:space="preserve"> </w:t>
      </w:r>
      <w:proofErr w:type="spellStart"/>
      <w:r w:rsidRPr="005F66A6">
        <w:rPr>
          <w:i/>
          <w:color w:val="000000"/>
          <w:sz w:val="28"/>
          <w:szCs w:val="28"/>
          <w:lang w:val="en-US"/>
        </w:rPr>
        <w:t>ra</w:t>
      </w:r>
      <w:proofErr w:type="spellEnd"/>
      <w:r w:rsidRPr="005F66A6">
        <w:rPr>
          <w:i/>
          <w:color w:val="000000"/>
          <w:sz w:val="28"/>
          <w:szCs w:val="28"/>
          <w:lang w:val="en-US"/>
        </w:rPr>
        <w:t xml:space="preserve"> CTĐT </w:t>
      </w:r>
      <w:r w:rsidRPr="005F66A6">
        <w:rPr>
          <w:i/>
          <w:sz w:val="28"/>
          <w:szCs w:val="28"/>
          <w:lang w:val="nl-NL"/>
        </w:rPr>
        <w:t>Kỹ thuật Chế biến món ăn</w:t>
      </w:r>
      <w:r w:rsidRPr="005F66A6">
        <w:rPr>
          <w:i/>
          <w:color w:val="000000"/>
          <w:sz w:val="28"/>
          <w:szCs w:val="28"/>
          <w:lang w:val="en-US"/>
        </w:rPr>
        <w:t xml:space="preserve">; 4.1.03 – </w:t>
      </w:r>
      <w:proofErr w:type="spellStart"/>
      <w:r w:rsidRPr="005F66A6">
        <w:rPr>
          <w:i/>
          <w:color w:val="000000"/>
          <w:sz w:val="28"/>
          <w:szCs w:val="28"/>
          <w:lang w:val="en-US"/>
        </w:rPr>
        <w:t>Biên</w:t>
      </w:r>
      <w:proofErr w:type="spellEnd"/>
      <w:r w:rsidRPr="005F66A6">
        <w:rPr>
          <w:i/>
          <w:color w:val="000000"/>
          <w:sz w:val="28"/>
          <w:szCs w:val="28"/>
          <w:lang w:val="en-US"/>
        </w:rPr>
        <w:t xml:space="preserve"> </w:t>
      </w:r>
      <w:proofErr w:type="spellStart"/>
      <w:r w:rsidRPr="005F66A6">
        <w:rPr>
          <w:i/>
          <w:color w:val="000000"/>
          <w:sz w:val="28"/>
          <w:szCs w:val="28"/>
          <w:lang w:val="en-US"/>
        </w:rPr>
        <w:t>bản</w:t>
      </w:r>
      <w:proofErr w:type="spellEnd"/>
      <w:r w:rsidRPr="005F66A6">
        <w:rPr>
          <w:i/>
          <w:color w:val="000000"/>
          <w:sz w:val="28"/>
          <w:szCs w:val="28"/>
          <w:lang w:val="en-US"/>
        </w:rPr>
        <w:t xml:space="preserve"> hop </w:t>
      </w:r>
      <w:proofErr w:type="spellStart"/>
      <w:r w:rsidRPr="005F66A6">
        <w:rPr>
          <w:i/>
          <w:color w:val="000000"/>
          <w:sz w:val="28"/>
          <w:szCs w:val="28"/>
          <w:lang w:val="en-US"/>
        </w:rPr>
        <w:t>của</w:t>
      </w:r>
      <w:proofErr w:type="spellEnd"/>
      <w:r w:rsidRPr="005F66A6">
        <w:rPr>
          <w:i/>
          <w:color w:val="000000"/>
          <w:sz w:val="28"/>
          <w:szCs w:val="28"/>
          <w:lang w:val="en-US"/>
        </w:rPr>
        <w:t xml:space="preserve"> ban </w:t>
      </w:r>
      <w:proofErr w:type="spellStart"/>
      <w:r w:rsidRPr="005F66A6">
        <w:rPr>
          <w:i/>
          <w:color w:val="000000"/>
          <w:sz w:val="28"/>
          <w:szCs w:val="28"/>
          <w:lang w:val="en-US"/>
        </w:rPr>
        <w:t>biên</w:t>
      </w:r>
      <w:proofErr w:type="spellEnd"/>
      <w:r w:rsidRPr="005F66A6">
        <w:rPr>
          <w:i/>
          <w:color w:val="000000"/>
          <w:sz w:val="28"/>
          <w:szCs w:val="28"/>
          <w:lang w:val="en-US"/>
        </w:rPr>
        <w:t xml:space="preserve"> </w:t>
      </w:r>
      <w:proofErr w:type="spellStart"/>
      <w:r w:rsidRPr="005F66A6">
        <w:rPr>
          <w:i/>
          <w:color w:val="000000"/>
          <w:sz w:val="28"/>
          <w:szCs w:val="28"/>
          <w:lang w:val="en-US"/>
        </w:rPr>
        <w:t>soạn</w:t>
      </w:r>
      <w:proofErr w:type="spellEnd"/>
      <w:r w:rsidRPr="005F66A6">
        <w:rPr>
          <w:i/>
          <w:color w:val="000000"/>
          <w:sz w:val="28"/>
          <w:szCs w:val="28"/>
          <w:lang w:val="en-US"/>
        </w:rPr>
        <w:t>).</w:t>
      </w:r>
    </w:p>
    <w:p w14:paraId="69DA9BE2" w14:textId="77777777" w:rsidR="00CB6F4B" w:rsidRPr="005F66A6" w:rsidRDefault="00CB6F4B" w:rsidP="000E4778">
      <w:pPr>
        <w:widowControl/>
        <w:shd w:val="clear" w:color="auto" w:fill="FFFFFF"/>
        <w:autoSpaceDE/>
        <w:autoSpaceDN/>
        <w:spacing w:line="276" w:lineRule="auto"/>
        <w:ind w:firstLine="720"/>
        <w:jc w:val="both"/>
        <w:rPr>
          <w:color w:val="000000"/>
          <w:sz w:val="28"/>
          <w:szCs w:val="28"/>
          <w:lang w:val="en-US"/>
        </w:rPr>
      </w:pPr>
      <w:r w:rsidRPr="005F66A6">
        <w:rPr>
          <w:color w:val="000000"/>
          <w:sz w:val="28"/>
          <w:szCs w:val="28"/>
          <w:lang w:val="en-US"/>
        </w:rPr>
        <w:t xml:space="preserve">2. Ban </w:t>
      </w:r>
      <w:proofErr w:type="spellStart"/>
      <w:r w:rsidRPr="005F66A6">
        <w:rPr>
          <w:color w:val="000000"/>
          <w:sz w:val="28"/>
          <w:szCs w:val="28"/>
          <w:lang w:val="en-US"/>
        </w:rPr>
        <w:t>biên</w:t>
      </w:r>
      <w:proofErr w:type="spellEnd"/>
      <w:r w:rsidRPr="005F66A6">
        <w:rPr>
          <w:color w:val="000000"/>
          <w:sz w:val="28"/>
          <w:szCs w:val="28"/>
          <w:lang w:val="en-US"/>
        </w:rPr>
        <w:t xml:space="preserve"> </w:t>
      </w:r>
      <w:proofErr w:type="spellStart"/>
      <w:r w:rsidRPr="005F66A6">
        <w:rPr>
          <w:color w:val="000000"/>
          <w:sz w:val="28"/>
          <w:szCs w:val="28"/>
          <w:lang w:val="en-US"/>
        </w:rPr>
        <w:t>soạn</w:t>
      </w:r>
      <w:proofErr w:type="spellEnd"/>
      <w:r w:rsidRPr="005F66A6">
        <w:rPr>
          <w:color w:val="000000"/>
          <w:sz w:val="28"/>
          <w:szCs w:val="28"/>
          <w:lang w:val="en-US"/>
        </w:rPr>
        <w:t xml:space="preserve"> </w:t>
      </w:r>
      <w:proofErr w:type="spellStart"/>
      <w:r w:rsidRPr="005F66A6">
        <w:rPr>
          <w:color w:val="000000"/>
          <w:sz w:val="28"/>
          <w:szCs w:val="28"/>
          <w:lang w:val="en-US"/>
        </w:rPr>
        <w:t>chương</w:t>
      </w:r>
      <w:proofErr w:type="spellEnd"/>
      <w:r w:rsidRPr="005F66A6">
        <w:rPr>
          <w:color w:val="000000"/>
          <w:sz w:val="28"/>
          <w:szCs w:val="28"/>
          <w:lang w:val="en-US"/>
        </w:rPr>
        <w:t xml:space="preserve"> </w:t>
      </w:r>
      <w:proofErr w:type="spellStart"/>
      <w:r w:rsidRPr="005F66A6">
        <w:rPr>
          <w:color w:val="000000"/>
          <w:sz w:val="28"/>
          <w:szCs w:val="28"/>
          <w:lang w:val="en-US"/>
        </w:rPr>
        <w:t>trình</w:t>
      </w:r>
      <w:proofErr w:type="spellEnd"/>
      <w:r w:rsidRPr="005F66A6">
        <w:rPr>
          <w:color w:val="000000"/>
          <w:sz w:val="28"/>
          <w:szCs w:val="28"/>
          <w:lang w:val="en-US"/>
        </w:rPr>
        <w:t xml:space="preserve"> </w:t>
      </w:r>
      <w:proofErr w:type="spellStart"/>
      <w:r w:rsidRPr="005F66A6">
        <w:rPr>
          <w:color w:val="000000"/>
          <w:sz w:val="28"/>
          <w:szCs w:val="28"/>
          <w:lang w:val="en-US"/>
        </w:rPr>
        <w:t>đào</w:t>
      </w:r>
      <w:proofErr w:type="spellEnd"/>
      <w:r w:rsidRPr="005F66A6">
        <w:rPr>
          <w:color w:val="000000"/>
          <w:sz w:val="28"/>
          <w:szCs w:val="28"/>
          <w:lang w:val="en-US"/>
        </w:rPr>
        <w:t xml:space="preserve"> </w:t>
      </w:r>
      <w:proofErr w:type="spellStart"/>
      <w:r w:rsidRPr="005F66A6">
        <w:rPr>
          <w:color w:val="000000"/>
          <w:sz w:val="28"/>
          <w:szCs w:val="28"/>
          <w:lang w:val="en-US"/>
        </w:rPr>
        <w:t>tạo</w:t>
      </w:r>
      <w:proofErr w:type="spellEnd"/>
      <w:r w:rsidRPr="005F66A6">
        <w:rPr>
          <w:color w:val="000000"/>
          <w:sz w:val="28"/>
          <w:szCs w:val="28"/>
          <w:lang w:val="en-US"/>
        </w:rPr>
        <w:t xml:space="preserve"> </w:t>
      </w:r>
      <w:proofErr w:type="spellStart"/>
      <w:r w:rsidRPr="005F66A6">
        <w:rPr>
          <w:color w:val="000000"/>
          <w:sz w:val="28"/>
          <w:szCs w:val="28"/>
          <w:lang w:val="en-US"/>
        </w:rPr>
        <w:t>nghề</w:t>
      </w:r>
      <w:proofErr w:type="spellEnd"/>
      <w:r w:rsidRPr="005F66A6">
        <w:rPr>
          <w:color w:val="000000"/>
          <w:sz w:val="28"/>
          <w:szCs w:val="28"/>
          <w:lang w:val="en-US"/>
        </w:rPr>
        <w:t xml:space="preserve"> </w:t>
      </w:r>
      <w:r w:rsidRPr="005F66A6">
        <w:rPr>
          <w:sz w:val="28"/>
          <w:szCs w:val="28"/>
          <w:lang w:val="nl-NL"/>
        </w:rPr>
        <w:t xml:space="preserve">Kỹ thuật Chế biến món ăn </w:t>
      </w:r>
      <w:proofErr w:type="spellStart"/>
      <w:r w:rsidRPr="005F66A6">
        <w:rPr>
          <w:color w:val="000000"/>
          <w:sz w:val="28"/>
          <w:szCs w:val="28"/>
          <w:lang w:val="en-US"/>
        </w:rPr>
        <w:t>đã</w:t>
      </w:r>
      <w:proofErr w:type="spellEnd"/>
      <w:r w:rsidRPr="005F66A6">
        <w:rPr>
          <w:color w:val="000000"/>
          <w:sz w:val="28"/>
          <w:szCs w:val="28"/>
          <w:lang w:val="en-US"/>
        </w:rPr>
        <w:t xml:space="preserve"> </w:t>
      </w:r>
      <w:proofErr w:type="spellStart"/>
      <w:r w:rsidRPr="005F66A6">
        <w:rPr>
          <w:color w:val="000000"/>
          <w:sz w:val="28"/>
          <w:szCs w:val="28"/>
          <w:lang w:val="en-US"/>
        </w:rPr>
        <w:t>thực</w:t>
      </w:r>
      <w:proofErr w:type="spellEnd"/>
      <w:r w:rsidRPr="005F66A6">
        <w:rPr>
          <w:color w:val="000000"/>
          <w:sz w:val="28"/>
          <w:szCs w:val="28"/>
          <w:lang w:val="en-US"/>
        </w:rPr>
        <w:t xml:space="preserve"> </w:t>
      </w:r>
      <w:proofErr w:type="spellStart"/>
      <w:r w:rsidRPr="005F66A6">
        <w:rPr>
          <w:color w:val="000000"/>
          <w:sz w:val="28"/>
          <w:szCs w:val="28"/>
          <w:lang w:val="en-US"/>
        </w:rPr>
        <w:t>hiện</w:t>
      </w:r>
      <w:proofErr w:type="spellEnd"/>
      <w:r w:rsidRPr="005F66A6">
        <w:rPr>
          <w:color w:val="000000"/>
          <w:sz w:val="28"/>
          <w:szCs w:val="28"/>
          <w:lang w:val="en-US"/>
        </w:rPr>
        <w:t xml:space="preserve"> </w:t>
      </w:r>
      <w:proofErr w:type="spellStart"/>
      <w:r w:rsidRPr="005F66A6">
        <w:rPr>
          <w:color w:val="000000"/>
          <w:sz w:val="28"/>
          <w:szCs w:val="28"/>
          <w:lang w:val="en-US"/>
        </w:rPr>
        <w:t>đúng</w:t>
      </w:r>
      <w:proofErr w:type="spellEnd"/>
      <w:r w:rsidRPr="005F66A6">
        <w:rPr>
          <w:color w:val="000000"/>
          <w:sz w:val="28"/>
          <w:szCs w:val="28"/>
          <w:lang w:val="en-US"/>
        </w:rPr>
        <w:t xml:space="preserve"> </w:t>
      </w:r>
      <w:proofErr w:type="spellStart"/>
      <w:r w:rsidRPr="005F66A6">
        <w:rPr>
          <w:color w:val="000000"/>
          <w:sz w:val="28"/>
          <w:szCs w:val="28"/>
          <w:lang w:val="en-US"/>
        </w:rPr>
        <w:t>các</w:t>
      </w:r>
      <w:proofErr w:type="spellEnd"/>
      <w:r w:rsidRPr="005F66A6">
        <w:rPr>
          <w:color w:val="000000"/>
          <w:sz w:val="28"/>
          <w:szCs w:val="28"/>
          <w:lang w:val="en-US"/>
        </w:rPr>
        <w:t xml:space="preserve"> </w:t>
      </w:r>
      <w:proofErr w:type="spellStart"/>
      <w:r w:rsidRPr="005F66A6">
        <w:rPr>
          <w:color w:val="000000"/>
          <w:sz w:val="28"/>
          <w:szCs w:val="28"/>
          <w:lang w:val="en-US"/>
        </w:rPr>
        <w:t>bước</w:t>
      </w:r>
      <w:proofErr w:type="spellEnd"/>
      <w:r w:rsidRPr="005F66A6">
        <w:rPr>
          <w:color w:val="000000"/>
          <w:sz w:val="28"/>
          <w:szCs w:val="28"/>
          <w:lang w:val="en-US"/>
        </w:rPr>
        <w:t xml:space="preserve"> </w:t>
      </w:r>
      <w:proofErr w:type="spellStart"/>
      <w:r w:rsidRPr="005F66A6">
        <w:rPr>
          <w:color w:val="000000"/>
          <w:sz w:val="28"/>
          <w:szCs w:val="28"/>
          <w:lang w:val="en-US"/>
        </w:rPr>
        <w:t>hướng</w:t>
      </w:r>
      <w:proofErr w:type="spellEnd"/>
      <w:r w:rsidRPr="005F66A6">
        <w:rPr>
          <w:color w:val="000000"/>
          <w:sz w:val="28"/>
          <w:szCs w:val="28"/>
          <w:lang w:val="en-US"/>
        </w:rPr>
        <w:t xml:space="preserve"> </w:t>
      </w:r>
      <w:proofErr w:type="spellStart"/>
      <w:r w:rsidRPr="005F66A6">
        <w:rPr>
          <w:color w:val="000000"/>
          <w:sz w:val="28"/>
          <w:szCs w:val="28"/>
          <w:lang w:val="en-US"/>
        </w:rPr>
        <w:t>dẫn</w:t>
      </w:r>
      <w:proofErr w:type="spellEnd"/>
      <w:r w:rsidRPr="005F66A6">
        <w:rPr>
          <w:color w:val="000000"/>
          <w:sz w:val="28"/>
          <w:szCs w:val="28"/>
          <w:lang w:val="en-US"/>
        </w:rPr>
        <w:t xml:space="preserve"> </w:t>
      </w:r>
      <w:proofErr w:type="spellStart"/>
      <w:r w:rsidRPr="005F66A6">
        <w:rPr>
          <w:color w:val="000000"/>
          <w:sz w:val="28"/>
          <w:szCs w:val="28"/>
          <w:lang w:val="en-US"/>
        </w:rPr>
        <w:t>tại</w:t>
      </w:r>
      <w:proofErr w:type="spellEnd"/>
      <w:r w:rsidRPr="005F66A6">
        <w:rPr>
          <w:color w:val="000000"/>
          <w:sz w:val="28"/>
          <w:szCs w:val="28"/>
          <w:lang w:val="en-US"/>
        </w:rPr>
        <w:t xml:space="preserve"> </w:t>
      </w:r>
      <w:r w:rsidRPr="005F66A6">
        <w:rPr>
          <w:color w:val="000000"/>
          <w:sz w:val="28"/>
          <w:szCs w:val="28"/>
          <w:lang w:val="nl-NL"/>
        </w:rPr>
        <w:t>Thông tư 03/2017/TT-BLĐTBXH như sau:</w:t>
      </w:r>
    </w:p>
    <w:p w14:paraId="029B1089" w14:textId="77777777" w:rsidR="00CB6F4B" w:rsidRPr="005F66A6" w:rsidRDefault="00CB6F4B" w:rsidP="000E4778">
      <w:pPr>
        <w:widowControl/>
        <w:shd w:val="clear" w:color="auto" w:fill="FFFFFF"/>
        <w:autoSpaceDE/>
        <w:autoSpaceDN/>
        <w:spacing w:line="276" w:lineRule="auto"/>
        <w:jc w:val="both"/>
        <w:rPr>
          <w:color w:val="000000"/>
          <w:sz w:val="28"/>
          <w:szCs w:val="28"/>
          <w:lang w:val="en-US"/>
        </w:rPr>
      </w:pPr>
      <w:proofErr w:type="spellStart"/>
      <w:r w:rsidRPr="005F66A6">
        <w:rPr>
          <w:color w:val="000000"/>
          <w:sz w:val="28"/>
          <w:szCs w:val="28"/>
          <w:lang w:val="en-US"/>
        </w:rPr>
        <w:t>Tổ</w:t>
      </w:r>
      <w:proofErr w:type="spellEnd"/>
      <w:r w:rsidRPr="005F66A6">
        <w:rPr>
          <w:color w:val="000000"/>
          <w:sz w:val="28"/>
          <w:szCs w:val="28"/>
          <w:lang w:val="en-US"/>
        </w:rPr>
        <w:t xml:space="preserve"> </w:t>
      </w:r>
      <w:proofErr w:type="spellStart"/>
      <w:r w:rsidRPr="005F66A6">
        <w:rPr>
          <w:color w:val="000000"/>
          <w:sz w:val="28"/>
          <w:szCs w:val="28"/>
          <w:lang w:val="en-US"/>
        </w:rPr>
        <w:t>chức</w:t>
      </w:r>
      <w:proofErr w:type="spellEnd"/>
      <w:r w:rsidRPr="005F66A6">
        <w:rPr>
          <w:color w:val="000000"/>
          <w:sz w:val="28"/>
          <w:szCs w:val="28"/>
          <w:lang w:val="en-US"/>
        </w:rPr>
        <w:t xml:space="preserve"> x</w:t>
      </w:r>
      <w:r w:rsidRPr="005F66A6">
        <w:rPr>
          <w:color w:val="000000"/>
          <w:sz w:val="28"/>
          <w:szCs w:val="28"/>
          <w:lang w:val="vi-VN"/>
        </w:rPr>
        <w:t xml:space="preserve">ây </w:t>
      </w:r>
      <w:proofErr w:type="spellStart"/>
      <w:r w:rsidRPr="005F66A6">
        <w:rPr>
          <w:color w:val="000000"/>
          <w:sz w:val="28"/>
          <w:szCs w:val="28"/>
          <w:lang w:val="vi-VN"/>
        </w:rPr>
        <w:t>dựng</w:t>
      </w:r>
      <w:proofErr w:type="spellEnd"/>
      <w:r w:rsidRPr="005F66A6">
        <w:rPr>
          <w:color w:val="000000"/>
          <w:sz w:val="28"/>
          <w:szCs w:val="28"/>
          <w:lang w:val="vi-VN"/>
        </w:rPr>
        <w:t xml:space="preserve"> chương </w:t>
      </w:r>
      <w:proofErr w:type="spellStart"/>
      <w:r w:rsidRPr="005F66A6">
        <w:rPr>
          <w:color w:val="000000"/>
          <w:sz w:val="28"/>
          <w:szCs w:val="28"/>
          <w:lang w:val="vi-VN"/>
        </w:rPr>
        <w:t>trình</w:t>
      </w:r>
      <w:proofErr w:type="spellEnd"/>
      <w:r w:rsidRPr="005F66A6">
        <w:rPr>
          <w:color w:val="000000"/>
          <w:sz w:val="28"/>
          <w:szCs w:val="28"/>
          <w:lang w:val="vi-VN"/>
        </w:rPr>
        <w:t xml:space="preserve"> </w:t>
      </w:r>
      <w:proofErr w:type="spellStart"/>
      <w:r w:rsidRPr="005F66A6">
        <w:rPr>
          <w:color w:val="000000"/>
          <w:sz w:val="28"/>
          <w:szCs w:val="28"/>
          <w:lang w:val="vi-VN"/>
        </w:rPr>
        <w:t>đào</w:t>
      </w:r>
      <w:proofErr w:type="spellEnd"/>
      <w:r w:rsidRPr="005F66A6">
        <w:rPr>
          <w:color w:val="000000"/>
          <w:sz w:val="28"/>
          <w:szCs w:val="28"/>
          <w:lang w:val="vi-VN"/>
        </w:rPr>
        <w:t xml:space="preserve"> </w:t>
      </w:r>
      <w:proofErr w:type="spellStart"/>
      <w:r w:rsidRPr="005F66A6">
        <w:rPr>
          <w:color w:val="000000"/>
          <w:sz w:val="28"/>
          <w:szCs w:val="28"/>
          <w:lang w:val="vi-VN"/>
        </w:rPr>
        <w:t>tạo</w:t>
      </w:r>
      <w:proofErr w:type="spellEnd"/>
      <w:r w:rsidRPr="005F66A6">
        <w:rPr>
          <w:color w:val="000000"/>
          <w:sz w:val="28"/>
          <w:szCs w:val="28"/>
          <w:lang w:val="en-US"/>
        </w:rPr>
        <w:t xml:space="preserve">: </w:t>
      </w:r>
    </w:p>
    <w:p w14:paraId="11D60CAC" w14:textId="77777777" w:rsidR="00CB6F4B" w:rsidRPr="005F66A6" w:rsidRDefault="00CB6F4B" w:rsidP="000E4778">
      <w:pPr>
        <w:widowControl/>
        <w:shd w:val="clear" w:color="auto" w:fill="FFFFFF"/>
        <w:autoSpaceDE/>
        <w:autoSpaceDN/>
        <w:spacing w:line="276" w:lineRule="auto"/>
        <w:ind w:firstLine="720"/>
        <w:jc w:val="both"/>
        <w:rPr>
          <w:color w:val="000000"/>
          <w:sz w:val="28"/>
          <w:szCs w:val="28"/>
          <w:lang w:val="en-US"/>
        </w:rPr>
      </w:pPr>
      <w:r w:rsidRPr="005F66A6">
        <w:rPr>
          <w:color w:val="000000"/>
          <w:sz w:val="28"/>
          <w:szCs w:val="28"/>
          <w:lang w:val="vi-VN"/>
        </w:rPr>
        <w:t xml:space="preserve">-  </w:t>
      </w:r>
      <w:proofErr w:type="spellStart"/>
      <w:r w:rsidRPr="005F66A6">
        <w:rPr>
          <w:color w:val="000000"/>
          <w:sz w:val="28"/>
          <w:szCs w:val="28"/>
          <w:lang w:val="vi-VN"/>
        </w:rPr>
        <w:t>Xác</w:t>
      </w:r>
      <w:proofErr w:type="spellEnd"/>
      <w:r w:rsidRPr="005F66A6">
        <w:rPr>
          <w:color w:val="000000"/>
          <w:sz w:val="28"/>
          <w:szCs w:val="28"/>
          <w:lang w:val="vi-VN"/>
        </w:rPr>
        <w:t xml:space="preserve"> </w:t>
      </w:r>
      <w:proofErr w:type="spellStart"/>
      <w:r w:rsidRPr="005F66A6">
        <w:rPr>
          <w:color w:val="000000"/>
          <w:sz w:val="28"/>
          <w:szCs w:val="28"/>
          <w:lang w:val="vi-VN"/>
        </w:rPr>
        <w:t>định</w:t>
      </w:r>
      <w:proofErr w:type="spellEnd"/>
      <w:r w:rsidRPr="005F66A6">
        <w:rPr>
          <w:color w:val="000000"/>
          <w:sz w:val="28"/>
          <w:szCs w:val="28"/>
          <w:lang w:val="vi-VN"/>
        </w:rPr>
        <w:t xml:space="preserve"> </w:t>
      </w:r>
      <w:proofErr w:type="spellStart"/>
      <w:r w:rsidRPr="005F66A6">
        <w:rPr>
          <w:color w:val="000000"/>
          <w:sz w:val="28"/>
          <w:szCs w:val="28"/>
          <w:lang w:val="vi-VN"/>
        </w:rPr>
        <w:t>thời</w:t>
      </w:r>
      <w:proofErr w:type="spellEnd"/>
      <w:r w:rsidRPr="005F66A6">
        <w:rPr>
          <w:color w:val="000000"/>
          <w:sz w:val="28"/>
          <w:szCs w:val="28"/>
          <w:lang w:val="vi-VN"/>
        </w:rPr>
        <w:t xml:space="preserve"> gian, </w:t>
      </w:r>
      <w:proofErr w:type="spellStart"/>
      <w:r w:rsidRPr="005F66A6">
        <w:rPr>
          <w:color w:val="000000"/>
          <w:sz w:val="28"/>
          <w:szCs w:val="28"/>
          <w:lang w:val="vi-VN"/>
        </w:rPr>
        <w:t>khối</w:t>
      </w:r>
      <w:proofErr w:type="spellEnd"/>
      <w:r w:rsidRPr="005F66A6">
        <w:rPr>
          <w:color w:val="000000"/>
          <w:sz w:val="28"/>
          <w:szCs w:val="28"/>
          <w:lang w:val="vi-VN"/>
        </w:rPr>
        <w:t xml:space="preserve"> </w:t>
      </w:r>
      <w:proofErr w:type="spellStart"/>
      <w:r w:rsidRPr="005F66A6">
        <w:rPr>
          <w:color w:val="000000"/>
          <w:sz w:val="28"/>
          <w:szCs w:val="28"/>
          <w:lang w:val="vi-VN"/>
        </w:rPr>
        <w:t>lượng</w:t>
      </w:r>
      <w:proofErr w:type="spellEnd"/>
      <w:r w:rsidRPr="005F66A6">
        <w:rPr>
          <w:color w:val="000000"/>
          <w:sz w:val="28"/>
          <w:szCs w:val="28"/>
          <w:lang w:val="vi-VN"/>
        </w:rPr>
        <w:t xml:space="preserve"> </w:t>
      </w:r>
      <w:proofErr w:type="spellStart"/>
      <w:r w:rsidRPr="005F66A6">
        <w:rPr>
          <w:color w:val="000000"/>
          <w:sz w:val="28"/>
          <w:szCs w:val="28"/>
          <w:lang w:val="vi-VN"/>
        </w:rPr>
        <w:t>kiến</w:t>
      </w:r>
      <w:proofErr w:type="spellEnd"/>
      <w:r w:rsidRPr="005F66A6">
        <w:rPr>
          <w:color w:val="000000"/>
          <w:sz w:val="28"/>
          <w:szCs w:val="28"/>
          <w:lang w:val="vi-VN"/>
        </w:rPr>
        <w:t xml:space="preserve"> </w:t>
      </w:r>
      <w:proofErr w:type="spellStart"/>
      <w:r w:rsidRPr="005F66A6">
        <w:rPr>
          <w:color w:val="000000"/>
          <w:sz w:val="28"/>
          <w:szCs w:val="28"/>
          <w:lang w:val="vi-VN"/>
        </w:rPr>
        <w:t>thức</w:t>
      </w:r>
      <w:proofErr w:type="spellEnd"/>
      <w:r w:rsidRPr="005F66A6">
        <w:rPr>
          <w:color w:val="000000"/>
          <w:sz w:val="28"/>
          <w:szCs w:val="28"/>
          <w:lang w:val="vi-VN"/>
        </w:rPr>
        <w:t xml:space="preserve">, </w:t>
      </w:r>
      <w:proofErr w:type="spellStart"/>
      <w:r w:rsidRPr="005F66A6">
        <w:rPr>
          <w:color w:val="000000"/>
          <w:sz w:val="28"/>
          <w:szCs w:val="28"/>
          <w:lang w:val="vi-VN"/>
        </w:rPr>
        <w:t>kỹ</w:t>
      </w:r>
      <w:proofErr w:type="spellEnd"/>
      <w:r w:rsidRPr="005F66A6">
        <w:rPr>
          <w:color w:val="000000"/>
          <w:sz w:val="28"/>
          <w:szCs w:val="28"/>
          <w:lang w:val="vi-VN"/>
        </w:rPr>
        <w:t xml:space="preserve"> năng </w:t>
      </w:r>
      <w:proofErr w:type="spellStart"/>
      <w:r w:rsidRPr="005F66A6">
        <w:rPr>
          <w:color w:val="000000"/>
          <w:sz w:val="28"/>
          <w:szCs w:val="28"/>
          <w:lang w:val="vi-VN"/>
        </w:rPr>
        <w:t>và</w:t>
      </w:r>
      <w:proofErr w:type="spellEnd"/>
      <w:r w:rsidRPr="005F66A6">
        <w:rPr>
          <w:color w:val="000000"/>
          <w:sz w:val="28"/>
          <w:szCs w:val="28"/>
          <w:lang w:val="vi-VN"/>
        </w:rPr>
        <w:t xml:space="preserve"> </w:t>
      </w:r>
      <w:proofErr w:type="spellStart"/>
      <w:r w:rsidRPr="005F66A6">
        <w:rPr>
          <w:color w:val="000000"/>
          <w:sz w:val="28"/>
          <w:szCs w:val="28"/>
          <w:lang w:val="vi-VN"/>
        </w:rPr>
        <w:t>nội</w:t>
      </w:r>
      <w:proofErr w:type="spellEnd"/>
      <w:r w:rsidRPr="005F66A6">
        <w:rPr>
          <w:color w:val="000000"/>
          <w:sz w:val="28"/>
          <w:szCs w:val="28"/>
          <w:lang w:val="vi-VN"/>
        </w:rPr>
        <w:t xml:space="preserve"> dung </w:t>
      </w:r>
      <w:proofErr w:type="spellStart"/>
      <w:r w:rsidRPr="005F66A6">
        <w:rPr>
          <w:color w:val="000000"/>
          <w:sz w:val="28"/>
          <w:szCs w:val="28"/>
          <w:lang w:val="vi-VN"/>
        </w:rPr>
        <w:t>để</w:t>
      </w:r>
      <w:proofErr w:type="spellEnd"/>
      <w:r w:rsidRPr="005F66A6">
        <w:rPr>
          <w:color w:val="000000"/>
          <w:sz w:val="28"/>
          <w:szCs w:val="28"/>
          <w:lang w:val="vi-VN"/>
        </w:rPr>
        <w:t xml:space="preserve"> đưa </w:t>
      </w:r>
      <w:proofErr w:type="spellStart"/>
      <w:r w:rsidRPr="005F66A6">
        <w:rPr>
          <w:color w:val="000000"/>
          <w:sz w:val="28"/>
          <w:szCs w:val="28"/>
          <w:lang w:val="vi-VN"/>
        </w:rPr>
        <w:t>vào</w:t>
      </w:r>
      <w:proofErr w:type="spellEnd"/>
      <w:r w:rsidRPr="005F66A6">
        <w:rPr>
          <w:color w:val="000000"/>
          <w:sz w:val="28"/>
          <w:szCs w:val="28"/>
          <w:lang w:val="vi-VN"/>
        </w:rPr>
        <w:t xml:space="preserve"> chương </w:t>
      </w:r>
      <w:proofErr w:type="spellStart"/>
      <w:r w:rsidRPr="005F66A6">
        <w:rPr>
          <w:color w:val="000000"/>
          <w:sz w:val="28"/>
          <w:szCs w:val="28"/>
          <w:lang w:val="vi-VN"/>
        </w:rPr>
        <w:t>trình</w:t>
      </w:r>
      <w:proofErr w:type="spellEnd"/>
      <w:r w:rsidRPr="005F66A6">
        <w:rPr>
          <w:color w:val="000000"/>
          <w:sz w:val="28"/>
          <w:szCs w:val="28"/>
          <w:lang w:val="vi-VN"/>
        </w:rPr>
        <w:t xml:space="preserve"> </w:t>
      </w:r>
      <w:proofErr w:type="spellStart"/>
      <w:r w:rsidRPr="005F66A6">
        <w:rPr>
          <w:color w:val="000000"/>
          <w:sz w:val="28"/>
          <w:szCs w:val="28"/>
          <w:lang w:val="vi-VN"/>
        </w:rPr>
        <w:t>đào</w:t>
      </w:r>
      <w:proofErr w:type="spellEnd"/>
      <w:r w:rsidRPr="005F66A6">
        <w:rPr>
          <w:color w:val="000000"/>
          <w:sz w:val="28"/>
          <w:szCs w:val="28"/>
          <w:lang w:val="vi-VN"/>
        </w:rPr>
        <w:t xml:space="preserve"> </w:t>
      </w:r>
      <w:proofErr w:type="spellStart"/>
      <w:r w:rsidRPr="005F66A6">
        <w:rPr>
          <w:color w:val="000000"/>
          <w:sz w:val="28"/>
          <w:szCs w:val="28"/>
          <w:lang w:val="vi-VN"/>
        </w:rPr>
        <w:t>tạo</w:t>
      </w:r>
      <w:proofErr w:type="spellEnd"/>
      <w:r w:rsidRPr="005F66A6">
        <w:rPr>
          <w:color w:val="000000"/>
          <w:sz w:val="28"/>
          <w:szCs w:val="28"/>
          <w:lang w:val="vi-VN"/>
        </w:rPr>
        <w:t xml:space="preserve"> trên cơ </w:t>
      </w:r>
      <w:proofErr w:type="spellStart"/>
      <w:r w:rsidRPr="005F66A6">
        <w:rPr>
          <w:color w:val="000000"/>
          <w:sz w:val="28"/>
          <w:szCs w:val="28"/>
          <w:lang w:val="vi-VN"/>
        </w:rPr>
        <w:t>sở</w:t>
      </w:r>
      <w:proofErr w:type="spellEnd"/>
      <w:r w:rsidRPr="005F66A6">
        <w:rPr>
          <w:color w:val="000000"/>
          <w:sz w:val="28"/>
          <w:szCs w:val="28"/>
          <w:lang w:val="vi-VN"/>
        </w:rPr>
        <w:t xml:space="preserve"> tiêu </w:t>
      </w:r>
      <w:proofErr w:type="spellStart"/>
      <w:r w:rsidRPr="005F66A6">
        <w:rPr>
          <w:color w:val="000000"/>
          <w:sz w:val="28"/>
          <w:szCs w:val="28"/>
          <w:lang w:val="vi-VN"/>
        </w:rPr>
        <w:t>chuẩn</w:t>
      </w:r>
      <w:proofErr w:type="spellEnd"/>
      <w:r w:rsidRPr="005F66A6">
        <w:rPr>
          <w:color w:val="000000"/>
          <w:sz w:val="28"/>
          <w:szCs w:val="28"/>
          <w:lang w:val="vi-VN"/>
        </w:rPr>
        <w:t xml:space="preserve"> </w:t>
      </w:r>
      <w:proofErr w:type="spellStart"/>
      <w:r w:rsidRPr="005F66A6">
        <w:rPr>
          <w:color w:val="000000"/>
          <w:sz w:val="28"/>
          <w:szCs w:val="28"/>
          <w:lang w:val="vi-VN"/>
        </w:rPr>
        <w:t>kỹ</w:t>
      </w:r>
      <w:proofErr w:type="spellEnd"/>
      <w:r w:rsidRPr="005F66A6">
        <w:rPr>
          <w:color w:val="000000"/>
          <w:sz w:val="28"/>
          <w:szCs w:val="28"/>
          <w:lang w:val="vi-VN"/>
        </w:rPr>
        <w:t xml:space="preserve"> năng </w:t>
      </w:r>
      <w:proofErr w:type="spellStart"/>
      <w:r w:rsidRPr="005F66A6">
        <w:rPr>
          <w:color w:val="000000"/>
          <w:sz w:val="28"/>
          <w:szCs w:val="28"/>
          <w:lang w:val="vi-VN"/>
        </w:rPr>
        <w:t>nghề</w:t>
      </w:r>
      <w:proofErr w:type="spellEnd"/>
      <w:r w:rsidRPr="005F66A6">
        <w:rPr>
          <w:color w:val="000000"/>
          <w:sz w:val="28"/>
          <w:szCs w:val="28"/>
          <w:lang w:val="vi-VN"/>
        </w:rPr>
        <w:t xml:space="preserve">, </w:t>
      </w:r>
      <w:proofErr w:type="spellStart"/>
      <w:r w:rsidRPr="005F66A6">
        <w:rPr>
          <w:color w:val="000000"/>
          <w:sz w:val="28"/>
          <w:szCs w:val="28"/>
          <w:lang w:val="vi-VN"/>
        </w:rPr>
        <w:t>chuẩn</w:t>
      </w:r>
      <w:proofErr w:type="spellEnd"/>
      <w:r w:rsidRPr="005F66A6">
        <w:rPr>
          <w:color w:val="000000"/>
          <w:sz w:val="28"/>
          <w:szCs w:val="28"/>
          <w:lang w:val="vi-VN"/>
        </w:rPr>
        <w:t xml:space="preserve"> </w:t>
      </w:r>
      <w:proofErr w:type="spellStart"/>
      <w:r w:rsidRPr="005F66A6">
        <w:rPr>
          <w:color w:val="000000"/>
          <w:sz w:val="28"/>
          <w:szCs w:val="28"/>
          <w:lang w:val="vi-VN"/>
        </w:rPr>
        <w:t>đầu</w:t>
      </w:r>
      <w:proofErr w:type="spellEnd"/>
      <w:r w:rsidRPr="005F66A6">
        <w:rPr>
          <w:color w:val="000000"/>
          <w:sz w:val="28"/>
          <w:szCs w:val="28"/>
          <w:lang w:val="vi-VN"/>
        </w:rPr>
        <w:t xml:space="preserve"> ra theo </w:t>
      </w:r>
      <w:proofErr w:type="spellStart"/>
      <w:r w:rsidRPr="005F66A6">
        <w:rPr>
          <w:color w:val="000000"/>
          <w:sz w:val="28"/>
          <w:szCs w:val="28"/>
          <w:lang w:val="vi-VN"/>
        </w:rPr>
        <w:t>cấp</w:t>
      </w:r>
      <w:proofErr w:type="spellEnd"/>
      <w:r w:rsidRPr="005F66A6">
        <w:rPr>
          <w:color w:val="000000"/>
          <w:sz w:val="28"/>
          <w:szCs w:val="28"/>
          <w:lang w:val="vi-VN"/>
        </w:rPr>
        <w:t xml:space="preserve"> </w:t>
      </w:r>
      <w:proofErr w:type="spellStart"/>
      <w:r w:rsidRPr="005F66A6">
        <w:rPr>
          <w:color w:val="000000"/>
          <w:sz w:val="28"/>
          <w:szCs w:val="28"/>
          <w:lang w:val="vi-VN"/>
        </w:rPr>
        <w:t>trình</w:t>
      </w:r>
      <w:proofErr w:type="spellEnd"/>
      <w:r w:rsidRPr="005F66A6">
        <w:rPr>
          <w:color w:val="000000"/>
          <w:sz w:val="28"/>
          <w:szCs w:val="28"/>
          <w:lang w:val="vi-VN"/>
        </w:rPr>
        <w:t xml:space="preserve"> </w:t>
      </w:r>
      <w:proofErr w:type="spellStart"/>
      <w:r w:rsidRPr="005F66A6">
        <w:rPr>
          <w:color w:val="000000"/>
          <w:sz w:val="28"/>
          <w:szCs w:val="28"/>
          <w:lang w:val="vi-VN"/>
        </w:rPr>
        <w:t>độ</w:t>
      </w:r>
      <w:proofErr w:type="spellEnd"/>
      <w:r w:rsidRPr="005F66A6">
        <w:rPr>
          <w:color w:val="000000"/>
          <w:sz w:val="28"/>
          <w:szCs w:val="28"/>
          <w:lang w:val="vi-VN"/>
        </w:rPr>
        <w:t xml:space="preserve"> </w:t>
      </w:r>
      <w:proofErr w:type="spellStart"/>
      <w:r w:rsidRPr="005F66A6">
        <w:rPr>
          <w:color w:val="000000"/>
          <w:sz w:val="28"/>
          <w:szCs w:val="28"/>
          <w:lang w:val="vi-VN"/>
        </w:rPr>
        <w:t>của</w:t>
      </w:r>
      <w:proofErr w:type="spellEnd"/>
      <w:r w:rsidRPr="005F66A6">
        <w:rPr>
          <w:color w:val="000000"/>
          <w:sz w:val="28"/>
          <w:szCs w:val="28"/>
          <w:lang w:val="vi-VN"/>
        </w:rPr>
        <w:t xml:space="preserve"> </w:t>
      </w:r>
      <w:proofErr w:type="spellStart"/>
      <w:r w:rsidRPr="005F66A6">
        <w:rPr>
          <w:color w:val="000000"/>
          <w:sz w:val="28"/>
          <w:szCs w:val="28"/>
          <w:lang w:val="en-US"/>
        </w:rPr>
        <w:t>chương</w:t>
      </w:r>
      <w:proofErr w:type="spellEnd"/>
      <w:r w:rsidRPr="005F66A6">
        <w:rPr>
          <w:color w:val="000000"/>
          <w:sz w:val="28"/>
          <w:szCs w:val="28"/>
          <w:lang w:val="en-US"/>
        </w:rPr>
        <w:t xml:space="preserve"> </w:t>
      </w:r>
      <w:proofErr w:type="spellStart"/>
      <w:r w:rsidRPr="005F66A6">
        <w:rPr>
          <w:color w:val="000000"/>
          <w:sz w:val="28"/>
          <w:szCs w:val="28"/>
          <w:lang w:val="en-US"/>
        </w:rPr>
        <w:t>trình</w:t>
      </w:r>
      <w:proofErr w:type="spellEnd"/>
      <w:r w:rsidRPr="005F66A6">
        <w:rPr>
          <w:color w:val="000000"/>
          <w:sz w:val="28"/>
          <w:szCs w:val="28"/>
          <w:lang w:val="en-US"/>
        </w:rPr>
        <w:t xml:space="preserve"> </w:t>
      </w:r>
      <w:proofErr w:type="spellStart"/>
      <w:r w:rsidRPr="005F66A6">
        <w:rPr>
          <w:color w:val="000000"/>
          <w:sz w:val="28"/>
          <w:szCs w:val="28"/>
          <w:lang w:val="en-US"/>
        </w:rPr>
        <w:t>đào</w:t>
      </w:r>
      <w:proofErr w:type="spellEnd"/>
      <w:r w:rsidRPr="005F66A6">
        <w:rPr>
          <w:color w:val="000000"/>
          <w:sz w:val="28"/>
          <w:szCs w:val="28"/>
          <w:lang w:val="en-US"/>
        </w:rPr>
        <w:t xml:space="preserve"> </w:t>
      </w:r>
      <w:proofErr w:type="spellStart"/>
      <w:r w:rsidRPr="005F66A6">
        <w:rPr>
          <w:color w:val="000000"/>
          <w:sz w:val="28"/>
          <w:szCs w:val="28"/>
          <w:lang w:val="en-US"/>
        </w:rPr>
        <w:t>tạo</w:t>
      </w:r>
      <w:proofErr w:type="spellEnd"/>
      <w:r w:rsidRPr="005F66A6">
        <w:rPr>
          <w:color w:val="000000"/>
          <w:sz w:val="28"/>
          <w:szCs w:val="28"/>
          <w:lang w:val="en-US"/>
        </w:rPr>
        <w:t xml:space="preserve"> </w:t>
      </w:r>
      <w:proofErr w:type="spellStart"/>
      <w:r w:rsidRPr="005F66A6">
        <w:rPr>
          <w:color w:val="000000"/>
          <w:sz w:val="28"/>
          <w:szCs w:val="28"/>
          <w:lang w:val="en-US"/>
        </w:rPr>
        <w:t>nghề</w:t>
      </w:r>
      <w:proofErr w:type="spellEnd"/>
      <w:r w:rsidRPr="005F66A6">
        <w:rPr>
          <w:color w:val="000000"/>
          <w:sz w:val="28"/>
          <w:szCs w:val="28"/>
          <w:lang w:val="en-US"/>
        </w:rPr>
        <w:t xml:space="preserve"> </w:t>
      </w:r>
      <w:r w:rsidRPr="005F66A6">
        <w:rPr>
          <w:sz w:val="28"/>
          <w:szCs w:val="28"/>
          <w:lang w:val="nl-NL"/>
        </w:rPr>
        <w:t>Kỹ thuật Chế biến món ăn</w:t>
      </w:r>
      <w:r w:rsidRPr="005F66A6">
        <w:rPr>
          <w:color w:val="000000"/>
          <w:sz w:val="28"/>
          <w:szCs w:val="28"/>
          <w:lang w:val="en-US"/>
        </w:rPr>
        <w:t>.</w:t>
      </w:r>
    </w:p>
    <w:p w14:paraId="5BB0DF1A" w14:textId="77777777" w:rsidR="00CB6F4B" w:rsidRPr="005F66A6" w:rsidRDefault="00CB6F4B" w:rsidP="000E4778">
      <w:pPr>
        <w:widowControl/>
        <w:shd w:val="clear" w:color="auto" w:fill="FFFFFF"/>
        <w:autoSpaceDE/>
        <w:autoSpaceDN/>
        <w:spacing w:line="276" w:lineRule="auto"/>
        <w:ind w:firstLine="720"/>
        <w:jc w:val="both"/>
        <w:rPr>
          <w:color w:val="000000"/>
          <w:sz w:val="28"/>
          <w:szCs w:val="28"/>
          <w:lang w:val="en-US"/>
        </w:rPr>
      </w:pPr>
      <w:r w:rsidRPr="005F66A6">
        <w:rPr>
          <w:color w:val="000000"/>
          <w:sz w:val="28"/>
          <w:szCs w:val="28"/>
          <w:lang w:val="vi-VN"/>
        </w:rPr>
        <w:t xml:space="preserve">-  </w:t>
      </w:r>
      <w:proofErr w:type="spellStart"/>
      <w:r w:rsidRPr="005F66A6">
        <w:rPr>
          <w:color w:val="000000"/>
          <w:sz w:val="28"/>
          <w:szCs w:val="28"/>
          <w:lang w:val="vi-VN"/>
        </w:rPr>
        <w:t>Thiết</w:t>
      </w:r>
      <w:proofErr w:type="spellEnd"/>
      <w:r w:rsidRPr="005F66A6">
        <w:rPr>
          <w:color w:val="000000"/>
          <w:sz w:val="28"/>
          <w:szCs w:val="28"/>
          <w:lang w:val="vi-VN"/>
        </w:rPr>
        <w:t xml:space="preserve"> </w:t>
      </w:r>
      <w:proofErr w:type="spellStart"/>
      <w:r w:rsidRPr="005F66A6">
        <w:rPr>
          <w:color w:val="000000"/>
          <w:sz w:val="28"/>
          <w:szCs w:val="28"/>
          <w:lang w:val="vi-VN"/>
        </w:rPr>
        <w:t>kế</w:t>
      </w:r>
      <w:proofErr w:type="spellEnd"/>
      <w:r w:rsidRPr="005F66A6">
        <w:rPr>
          <w:color w:val="000000"/>
          <w:sz w:val="28"/>
          <w:szCs w:val="28"/>
          <w:lang w:val="vi-VN"/>
        </w:rPr>
        <w:t xml:space="preserve"> </w:t>
      </w:r>
      <w:proofErr w:type="spellStart"/>
      <w:r w:rsidRPr="005F66A6">
        <w:rPr>
          <w:color w:val="000000"/>
          <w:sz w:val="28"/>
          <w:szCs w:val="28"/>
          <w:lang w:val="vi-VN"/>
        </w:rPr>
        <w:t>cấu</w:t>
      </w:r>
      <w:proofErr w:type="spellEnd"/>
      <w:r w:rsidRPr="005F66A6">
        <w:rPr>
          <w:color w:val="000000"/>
          <w:sz w:val="28"/>
          <w:szCs w:val="28"/>
          <w:lang w:val="vi-VN"/>
        </w:rPr>
        <w:t xml:space="preserve"> </w:t>
      </w:r>
      <w:proofErr w:type="spellStart"/>
      <w:r w:rsidRPr="005F66A6">
        <w:rPr>
          <w:color w:val="000000"/>
          <w:sz w:val="28"/>
          <w:szCs w:val="28"/>
          <w:lang w:val="vi-VN"/>
        </w:rPr>
        <w:t>trúc</w:t>
      </w:r>
      <w:proofErr w:type="spellEnd"/>
      <w:r w:rsidRPr="005F66A6">
        <w:rPr>
          <w:color w:val="000000"/>
          <w:sz w:val="28"/>
          <w:szCs w:val="28"/>
          <w:lang w:val="vi-VN"/>
        </w:rPr>
        <w:t xml:space="preserve"> chương </w:t>
      </w:r>
      <w:proofErr w:type="spellStart"/>
      <w:r w:rsidRPr="005F66A6">
        <w:rPr>
          <w:color w:val="000000"/>
          <w:sz w:val="28"/>
          <w:szCs w:val="28"/>
          <w:lang w:val="vi-VN"/>
        </w:rPr>
        <w:t>trình</w:t>
      </w:r>
      <w:proofErr w:type="spellEnd"/>
      <w:r w:rsidRPr="005F66A6">
        <w:rPr>
          <w:color w:val="000000"/>
          <w:sz w:val="28"/>
          <w:szCs w:val="28"/>
          <w:lang w:val="vi-VN"/>
        </w:rPr>
        <w:t xml:space="preserve"> </w:t>
      </w:r>
      <w:proofErr w:type="spellStart"/>
      <w:r w:rsidRPr="005F66A6">
        <w:rPr>
          <w:color w:val="000000"/>
          <w:sz w:val="28"/>
          <w:szCs w:val="28"/>
          <w:lang w:val="vi-VN"/>
        </w:rPr>
        <w:t>đào</w:t>
      </w:r>
      <w:proofErr w:type="spellEnd"/>
      <w:r w:rsidRPr="005F66A6">
        <w:rPr>
          <w:color w:val="000000"/>
          <w:sz w:val="28"/>
          <w:szCs w:val="28"/>
          <w:lang w:val="vi-VN"/>
        </w:rPr>
        <w:t xml:space="preserve"> </w:t>
      </w:r>
      <w:proofErr w:type="spellStart"/>
      <w:r w:rsidRPr="005F66A6">
        <w:rPr>
          <w:color w:val="000000"/>
          <w:sz w:val="28"/>
          <w:szCs w:val="28"/>
          <w:lang w:val="vi-VN"/>
        </w:rPr>
        <w:t>tạo</w:t>
      </w:r>
      <w:proofErr w:type="spellEnd"/>
      <w:r w:rsidRPr="005F66A6">
        <w:rPr>
          <w:color w:val="000000"/>
          <w:sz w:val="28"/>
          <w:szCs w:val="28"/>
          <w:lang w:val="vi-VN"/>
        </w:rPr>
        <w:t xml:space="preserve">, </w:t>
      </w:r>
      <w:proofErr w:type="spellStart"/>
      <w:r w:rsidRPr="005F66A6">
        <w:rPr>
          <w:color w:val="000000"/>
          <w:sz w:val="28"/>
          <w:szCs w:val="28"/>
          <w:lang w:val="vi-VN"/>
        </w:rPr>
        <w:t>xác</w:t>
      </w:r>
      <w:proofErr w:type="spellEnd"/>
      <w:r w:rsidRPr="005F66A6">
        <w:rPr>
          <w:color w:val="000000"/>
          <w:sz w:val="28"/>
          <w:szCs w:val="28"/>
          <w:lang w:val="vi-VN"/>
        </w:rPr>
        <w:t xml:space="preserve"> </w:t>
      </w:r>
      <w:proofErr w:type="spellStart"/>
      <w:r w:rsidRPr="005F66A6">
        <w:rPr>
          <w:color w:val="000000"/>
          <w:sz w:val="28"/>
          <w:szCs w:val="28"/>
          <w:lang w:val="vi-VN"/>
        </w:rPr>
        <w:t>định</w:t>
      </w:r>
      <w:proofErr w:type="spellEnd"/>
      <w:r w:rsidRPr="005F66A6">
        <w:rPr>
          <w:color w:val="000000"/>
          <w:sz w:val="28"/>
          <w:szCs w:val="28"/>
          <w:lang w:val="vi-VN"/>
        </w:rPr>
        <w:t xml:space="preserve"> danh </w:t>
      </w:r>
      <w:proofErr w:type="spellStart"/>
      <w:r w:rsidRPr="005F66A6">
        <w:rPr>
          <w:color w:val="000000"/>
          <w:sz w:val="28"/>
          <w:szCs w:val="28"/>
          <w:lang w:val="vi-VN"/>
        </w:rPr>
        <w:t>mục</w:t>
      </w:r>
      <w:proofErr w:type="spellEnd"/>
      <w:r w:rsidRPr="005F66A6">
        <w:rPr>
          <w:color w:val="000000"/>
          <w:sz w:val="28"/>
          <w:szCs w:val="28"/>
          <w:lang w:val="vi-VN"/>
        </w:rPr>
        <w:t xml:space="preserve"> </w:t>
      </w:r>
      <w:proofErr w:type="spellStart"/>
      <w:r w:rsidRPr="005F66A6">
        <w:rPr>
          <w:color w:val="000000"/>
          <w:sz w:val="28"/>
          <w:szCs w:val="28"/>
          <w:lang w:val="vi-VN"/>
        </w:rPr>
        <w:t>các</w:t>
      </w:r>
      <w:proofErr w:type="spellEnd"/>
      <w:r w:rsidRPr="005F66A6">
        <w:rPr>
          <w:color w:val="000000"/>
          <w:sz w:val="28"/>
          <w:szCs w:val="28"/>
          <w:lang w:val="vi-VN"/>
        </w:rPr>
        <w:t xml:space="preserve"> môn </w:t>
      </w:r>
      <w:proofErr w:type="spellStart"/>
      <w:r w:rsidRPr="005F66A6">
        <w:rPr>
          <w:color w:val="000000"/>
          <w:sz w:val="28"/>
          <w:szCs w:val="28"/>
          <w:lang w:val="vi-VN"/>
        </w:rPr>
        <w:t>học</w:t>
      </w:r>
      <w:proofErr w:type="spellEnd"/>
      <w:r w:rsidRPr="005F66A6">
        <w:rPr>
          <w:color w:val="000000"/>
          <w:sz w:val="28"/>
          <w:szCs w:val="28"/>
          <w:lang w:val="vi-VN"/>
        </w:rPr>
        <w:t xml:space="preserve">, mô đun, </w:t>
      </w:r>
      <w:proofErr w:type="spellStart"/>
      <w:r w:rsidRPr="005F66A6">
        <w:rPr>
          <w:color w:val="000000"/>
          <w:sz w:val="28"/>
          <w:szCs w:val="28"/>
          <w:lang w:val="vi-VN"/>
        </w:rPr>
        <w:t>thời</w:t>
      </w:r>
      <w:proofErr w:type="spellEnd"/>
      <w:r w:rsidRPr="005F66A6">
        <w:rPr>
          <w:color w:val="000000"/>
          <w:sz w:val="28"/>
          <w:szCs w:val="28"/>
          <w:lang w:val="vi-VN"/>
        </w:rPr>
        <w:t xml:space="preserve"> gian </w:t>
      </w:r>
      <w:proofErr w:type="spellStart"/>
      <w:r w:rsidRPr="005F66A6">
        <w:rPr>
          <w:color w:val="000000"/>
          <w:sz w:val="28"/>
          <w:szCs w:val="28"/>
          <w:lang w:val="vi-VN"/>
        </w:rPr>
        <w:t>và</w:t>
      </w:r>
      <w:proofErr w:type="spellEnd"/>
      <w:r w:rsidRPr="005F66A6">
        <w:rPr>
          <w:color w:val="000000"/>
          <w:sz w:val="28"/>
          <w:szCs w:val="28"/>
          <w:lang w:val="vi-VN"/>
        </w:rPr>
        <w:t xml:space="preserve"> phân b</w:t>
      </w:r>
      <w:r w:rsidRPr="005F66A6">
        <w:rPr>
          <w:color w:val="000000"/>
          <w:sz w:val="28"/>
          <w:szCs w:val="28"/>
          <w:lang w:val="en-US"/>
        </w:rPr>
        <w:t>ổ</w:t>
      </w:r>
      <w:r w:rsidRPr="005F66A6">
        <w:rPr>
          <w:color w:val="000000"/>
          <w:sz w:val="28"/>
          <w:szCs w:val="28"/>
          <w:lang w:val="vi-VN"/>
        </w:rPr>
        <w:t> </w:t>
      </w:r>
      <w:proofErr w:type="spellStart"/>
      <w:r w:rsidRPr="005F66A6">
        <w:rPr>
          <w:color w:val="000000"/>
          <w:sz w:val="28"/>
          <w:szCs w:val="28"/>
          <w:lang w:val="vi-VN"/>
        </w:rPr>
        <w:t>thời</w:t>
      </w:r>
      <w:proofErr w:type="spellEnd"/>
      <w:r w:rsidRPr="005F66A6">
        <w:rPr>
          <w:color w:val="000000"/>
          <w:sz w:val="28"/>
          <w:szCs w:val="28"/>
          <w:lang w:val="vi-VN"/>
        </w:rPr>
        <w:t xml:space="preserve"> gian </w:t>
      </w:r>
      <w:proofErr w:type="spellStart"/>
      <w:r w:rsidRPr="005F66A6">
        <w:rPr>
          <w:color w:val="000000"/>
          <w:sz w:val="28"/>
          <w:szCs w:val="28"/>
          <w:lang w:val="vi-VN"/>
        </w:rPr>
        <w:t>thực</w:t>
      </w:r>
      <w:proofErr w:type="spellEnd"/>
      <w:r w:rsidRPr="005F66A6">
        <w:rPr>
          <w:color w:val="000000"/>
          <w:sz w:val="28"/>
          <w:szCs w:val="28"/>
          <w:lang w:val="vi-VN"/>
        </w:rPr>
        <w:t xml:space="preserve"> </w:t>
      </w:r>
      <w:proofErr w:type="spellStart"/>
      <w:r w:rsidRPr="005F66A6">
        <w:rPr>
          <w:color w:val="000000"/>
          <w:sz w:val="28"/>
          <w:szCs w:val="28"/>
          <w:lang w:val="vi-VN"/>
        </w:rPr>
        <w:t>hiện</w:t>
      </w:r>
      <w:proofErr w:type="spellEnd"/>
      <w:r w:rsidRPr="005F66A6">
        <w:rPr>
          <w:color w:val="000000"/>
          <w:sz w:val="28"/>
          <w:szCs w:val="28"/>
          <w:lang w:val="vi-VN"/>
        </w:rPr>
        <w:t>.</w:t>
      </w:r>
    </w:p>
    <w:p w14:paraId="2B6BD744" w14:textId="77777777" w:rsidR="00CB6F4B" w:rsidRPr="005F66A6" w:rsidRDefault="00CB6F4B" w:rsidP="000E4778">
      <w:pPr>
        <w:widowControl/>
        <w:shd w:val="clear" w:color="auto" w:fill="FFFFFF"/>
        <w:autoSpaceDE/>
        <w:autoSpaceDN/>
        <w:spacing w:line="276" w:lineRule="auto"/>
        <w:ind w:firstLine="720"/>
        <w:jc w:val="both"/>
        <w:rPr>
          <w:color w:val="000000"/>
          <w:sz w:val="28"/>
          <w:szCs w:val="28"/>
          <w:lang w:val="en-US"/>
        </w:rPr>
      </w:pPr>
      <w:r w:rsidRPr="005F66A6">
        <w:rPr>
          <w:color w:val="000000"/>
          <w:sz w:val="28"/>
          <w:szCs w:val="28"/>
          <w:lang w:val="vi-VN"/>
        </w:rPr>
        <w:t xml:space="preserve">- </w:t>
      </w:r>
      <w:proofErr w:type="spellStart"/>
      <w:r w:rsidRPr="005F66A6">
        <w:rPr>
          <w:color w:val="000000"/>
          <w:sz w:val="28"/>
          <w:szCs w:val="28"/>
          <w:lang w:val="vi-VN"/>
        </w:rPr>
        <w:t>Thiết</w:t>
      </w:r>
      <w:proofErr w:type="spellEnd"/>
      <w:r w:rsidRPr="005F66A6">
        <w:rPr>
          <w:color w:val="000000"/>
          <w:sz w:val="28"/>
          <w:szCs w:val="28"/>
          <w:lang w:val="vi-VN"/>
        </w:rPr>
        <w:t xml:space="preserve"> k</w:t>
      </w:r>
      <w:r w:rsidRPr="005F66A6">
        <w:rPr>
          <w:color w:val="000000"/>
          <w:sz w:val="28"/>
          <w:szCs w:val="28"/>
          <w:lang w:val="en-US"/>
        </w:rPr>
        <w:t>ế </w:t>
      </w:r>
      <w:proofErr w:type="spellStart"/>
      <w:r w:rsidRPr="005F66A6">
        <w:rPr>
          <w:color w:val="000000"/>
          <w:sz w:val="28"/>
          <w:szCs w:val="28"/>
          <w:lang w:val="vi-VN"/>
        </w:rPr>
        <w:t>đề</w:t>
      </w:r>
      <w:proofErr w:type="spellEnd"/>
      <w:r w:rsidRPr="005F66A6">
        <w:rPr>
          <w:color w:val="000000"/>
          <w:sz w:val="28"/>
          <w:szCs w:val="28"/>
          <w:lang w:val="vi-VN"/>
        </w:rPr>
        <w:t xml:space="preserve"> cương chi </w:t>
      </w:r>
      <w:proofErr w:type="spellStart"/>
      <w:r w:rsidRPr="005F66A6">
        <w:rPr>
          <w:color w:val="000000"/>
          <w:sz w:val="28"/>
          <w:szCs w:val="28"/>
          <w:lang w:val="vi-VN"/>
        </w:rPr>
        <w:t>tiết</w:t>
      </w:r>
      <w:proofErr w:type="spellEnd"/>
      <w:r w:rsidRPr="005F66A6">
        <w:rPr>
          <w:color w:val="000000"/>
          <w:sz w:val="28"/>
          <w:szCs w:val="28"/>
          <w:lang w:val="vi-VN"/>
        </w:rPr>
        <w:t xml:space="preserve"> </w:t>
      </w:r>
      <w:proofErr w:type="spellStart"/>
      <w:r w:rsidRPr="005F66A6">
        <w:rPr>
          <w:color w:val="000000"/>
          <w:sz w:val="28"/>
          <w:szCs w:val="28"/>
          <w:lang w:val="vi-VN"/>
        </w:rPr>
        <w:t>các</w:t>
      </w:r>
      <w:proofErr w:type="spellEnd"/>
      <w:r w:rsidRPr="005F66A6">
        <w:rPr>
          <w:color w:val="000000"/>
          <w:sz w:val="28"/>
          <w:szCs w:val="28"/>
          <w:lang w:val="vi-VN"/>
        </w:rPr>
        <w:t xml:space="preserve"> môn </w:t>
      </w:r>
      <w:proofErr w:type="spellStart"/>
      <w:r w:rsidRPr="005F66A6">
        <w:rPr>
          <w:color w:val="000000"/>
          <w:sz w:val="28"/>
          <w:szCs w:val="28"/>
          <w:lang w:val="vi-VN"/>
        </w:rPr>
        <w:t>học</w:t>
      </w:r>
      <w:proofErr w:type="spellEnd"/>
      <w:r w:rsidRPr="005F66A6">
        <w:rPr>
          <w:color w:val="000000"/>
          <w:sz w:val="28"/>
          <w:szCs w:val="28"/>
          <w:lang w:val="vi-VN"/>
        </w:rPr>
        <w:t xml:space="preserve">, mô đun theo chương </w:t>
      </w:r>
      <w:proofErr w:type="spellStart"/>
      <w:r w:rsidRPr="005F66A6">
        <w:rPr>
          <w:color w:val="000000"/>
          <w:sz w:val="28"/>
          <w:szCs w:val="28"/>
          <w:lang w:val="vi-VN"/>
        </w:rPr>
        <w:t>trình</w:t>
      </w:r>
      <w:proofErr w:type="spellEnd"/>
      <w:r w:rsidRPr="005F66A6">
        <w:rPr>
          <w:color w:val="000000"/>
          <w:sz w:val="28"/>
          <w:szCs w:val="28"/>
          <w:lang w:val="vi-VN"/>
        </w:rPr>
        <w:t xml:space="preserve"> </w:t>
      </w:r>
      <w:proofErr w:type="spellStart"/>
      <w:r w:rsidRPr="005F66A6">
        <w:rPr>
          <w:color w:val="000000"/>
          <w:sz w:val="28"/>
          <w:szCs w:val="28"/>
          <w:lang w:val="vi-VN"/>
        </w:rPr>
        <w:t>đào</w:t>
      </w:r>
      <w:proofErr w:type="spellEnd"/>
      <w:r w:rsidRPr="005F66A6">
        <w:rPr>
          <w:color w:val="000000"/>
          <w:sz w:val="28"/>
          <w:szCs w:val="28"/>
          <w:lang w:val="vi-VN"/>
        </w:rPr>
        <w:t xml:space="preserve"> </w:t>
      </w:r>
      <w:proofErr w:type="spellStart"/>
      <w:r w:rsidRPr="005F66A6">
        <w:rPr>
          <w:color w:val="000000"/>
          <w:sz w:val="28"/>
          <w:szCs w:val="28"/>
          <w:lang w:val="vi-VN"/>
        </w:rPr>
        <w:t>tạo</w:t>
      </w:r>
      <w:proofErr w:type="spellEnd"/>
      <w:r w:rsidRPr="005F66A6">
        <w:rPr>
          <w:color w:val="000000"/>
          <w:sz w:val="28"/>
          <w:szCs w:val="28"/>
          <w:lang w:val="vi-VN"/>
        </w:rPr>
        <w:t xml:space="preserve"> </w:t>
      </w:r>
      <w:proofErr w:type="spellStart"/>
      <w:r w:rsidRPr="005F66A6">
        <w:rPr>
          <w:color w:val="000000"/>
          <w:sz w:val="28"/>
          <w:szCs w:val="28"/>
          <w:lang w:val="vi-VN"/>
        </w:rPr>
        <w:t>đã</w:t>
      </w:r>
      <w:proofErr w:type="spellEnd"/>
      <w:r w:rsidRPr="005F66A6">
        <w:rPr>
          <w:color w:val="000000"/>
          <w:sz w:val="28"/>
          <w:szCs w:val="28"/>
          <w:lang w:val="vi-VN"/>
        </w:rPr>
        <w:t xml:space="preserve"> </w:t>
      </w:r>
      <w:proofErr w:type="spellStart"/>
      <w:r w:rsidRPr="005F66A6">
        <w:rPr>
          <w:color w:val="000000"/>
          <w:sz w:val="28"/>
          <w:szCs w:val="28"/>
          <w:lang w:val="vi-VN"/>
        </w:rPr>
        <w:t>xác</w:t>
      </w:r>
      <w:proofErr w:type="spellEnd"/>
      <w:r w:rsidRPr="005F66A6">
        <w:rPr>
          <w:color w:val="000000"/>
          <w:sz w:val="28"/>
          <w:szCs w:val="28"/>
          <w:lang w:val="vi-VN"/>
        </w:rPr>
        <w:t xml:space="preserve"> </w:t>
      </w:r>
      <w:proofErr w:type="spellStart"/>
      <w:r w:rsidRPr="005F66A6">
        <w:rPr>
          <w:color w:val="000000"/>
          <w:sz w:val="28"/>
          <w:szCs w:val="28"/>
          <w:lang w:val="vi-VN"/>
        </w:rPr>
        <w:t>định</w:t>
      </w:r>
      <w:proofErr w:type="spellEnd"/>
      <w:r w:rsidRPr="005F66A6">
        <w:rPr>
          <w:color w:val="000000"/>
          <w:sz w:val="28"/>
          <w:szCs w:val="28"/>
          <w:lang w:val="vi-VN"/>
        </w:rPr>
        <w:t xml:space="preserve">, yêu </w:t>
      </w:r>
      <w:proofErr w:type="spellStart"/>
      <w:r w:rsidRPr="005F66A6">
        <w:rPr>
          <w:color w:val="000000"/>
          <w:sz w:val="28"/>
          <w:szCs w:val="28"/>
          <w:lang w:val="vi-VN"/>
        </w:rPr>
        <w:t>cầu</w:t>
      </w:r>
      <w:proofErr w:type="spellEnd"/>
      <w:r w:rsidRPr="005F66A6">
        <w:rPr>
          <w:color w:val="000000"/>
          <w:sz w:val="28"/>
          <w:szCs w:val="28"/>
          <w:lang w:val="vi-VN"/>
        </w:rPr>
        <w:t xml:space="preserve"> </w:t>
      </w:r>
      <w:proofErr w:type="spellStart"/>
      <w:r w:rsidRPr="005F66A6">
        <w:rPr>
          <w:color w:val="000000"/>
          <w:sz w:val="28"/>
          <w:szCs w:val="28"/>
          <w:lang w:val="vi-VN"/>
        </w:rPr>
        <w:t>và</w:t>
      </w:r>
      <w:proofErr w:type="spellEnd"/>
      <w:r w:rsidRPr="005F66A6">
        <w:rPr>
          <w:color w:val="000000"/>
          <w:sz w:val="28"/>
          <w:szCs w:val="28"/>
          <w:lang w:val="vi-VN"/>
        </w:rPr>
        <w:t xml:space="preserve"> </w:t>
      </w:r>
      <w:proofErr w:type="spellStart"/>
      <w:r w:rsidRPr="005F66A6">
        <w:rPr>
          <w:color w:val="000000"/>
          <w:sz w:val="28"/>
          <w:szCs w:val="28"/>
          <w:lang w:val="vi-VN"/>
        </w:rPr>
        <w:t>cách</w:t>
      </w:r>
      <w:proofErr w:type="spellEnd"/>
      <w:r w:rsidRPr="005F66A6">
        <w:rPr>
          <w:color w:val="000000"/>
          <w:sz w:val="28"/>
          <w:szCs w:val="28"/>
          <w:lang w:val="vi-VN"/>
        </w:rPr>
        <w:t xml:space="preserve"> </w:t>
      </w:r>
      <w:proofErr w:type="spellStart"/>
      <w:r w:rsidRPr="005F66A6">
        <w:rPr>
          <w:color w:val="000000"/>
          <w:sz w:val="28"/>
          <w:szCs w:val="28"/>
          <w:lang w:val="vi-VN"/>
        </w:rPr>
        <w:t>thức</w:t>
      </w:r>
      <w:proofErr w:type="spellEnd"/>
      <w:r w:rsidRPr="005F66A6">
        <w:rPr>
          <w:color w:val="000000"/>
          <w:sz w:val="28"/>
          <w:szCs w:val="28"/>
          <w:lang w:val="vi-VN"/>
        </w:rPr>
        <w:t xml:space="preserve"> </w:t>
      </w:r>
      <w:proofErr w:type="spellStart"/>
      <w:r w:rsidRPr="005F66A6">
        <w:rPr>
          <w:color w:val="000000"/>
          <w:sz w:val="28"/>
          <w:szCs w:val="28"/>
          <w:lang w:val="vi-VN"/>
        </w:rPr>
        <w:t>đánh</w:t>
      </w:r>
      <w:proofErr w:type="spellEnd"/>
      <w:r w:rsidRPr="005F66A6">
        <w:rPr>
          <w:color w:val="000000"/>
          <w:sz w:val="28"/>
          <w:szCs w:val="28"/>
          <w:lang w:val="vi-VN"/>
        </w:rPr>
        <w:t xml:space="preserve"> </w:t>
      </w:r>
      <w:proofErr w:type="spellStart"/>
      <w:r w:rsidRPr="005F66A6">
        <w:rPr>
          <w:color w:val="000000"/>
          <w:sz w:val="28"/>
          <w:szCs w:val="28"/>
          <w:lang w:val="vi-VN"/>
        </w:rPr>
        <w:t>giá</w:t>
      </w:r>
      <w:proofErr w:type="spellEnd"/>
      <w:r w:rsidRPr="005F66A6">
        <w:rPr>
          <w:color w:val="000000"/>
          <w:sz w:val="28"/>
          <w:szCs w:val="28"/>
          <w:lang w:val="vi-VN"/>
        </w:rPr>
        <w:t xml:space="preserve"> </w:t>
      </w:r>
      <w:proofErr w:type="spellStart"/>
      <w:r w:rsidRPr="005F66A6">
        <w:rPr>
          <w:color w:val="000000"/>
          <w:sz w:val="28"/>
          <w:szCs w:val="28"/>
          <w:lang w:val="vi-VN"/>
        </w:rPr>
        <w:t>kết</w:t>
      </w:r>
      <w:proofErr w:type="spellEnd"/>
      <w:r w:rsidRPr="005F66A6">
        <w:rPr>
          <w:color w:val="000000"/>
          <w:sz w:val="28"/>
          <w:szCs w:val="28"/>
          <w:lang w:val="vi-VN"/>
        </w:rPr>
        <w:t xml:space="preserve"> </w:t>
      </w:r>
      <w:proofErr w:type="spellStart"/>
      <w:r w:rsidRPr="005F66A6">
        <w:rPr>
          <w:color w:val="000000"/>
          <w:sz w:val="28"/>
          <w:szCs w:val="28"/>
          <w:lang w:val="vi-VN"/>
        </w:rPr>
        <w:t>quả</w:t>
      </w:r>
      <w:proofErr w:type="spellEnd"/>
      <w:r w:rsidRPr="005F66A6">
        <w:rPr>
          <w:color w:val="000000"/>
          <w:sz w:val="28"/>
          <w:szCs w:val="28"/>
          <w:lang w:val="vi-VN"/>
        </w:rPr>
        <w:t xml:space="preserve"> </w:t>
      </w:r>
      <w:proofErr w:type="spellStart"/>
      <w:r w:rsidRPr="005F66A6">
        <w:rPr>
          <w:color w:val="000000"/>
          <w:sz w:val="28"/>
          <w:szCs w:val="28"/>
          <w:lang w:val="vi-VN"/>
        </w:rPr>
        <w:t>học</w:t>
      </w:r>
      <w:proofErr w:type="spellEnd"/>
      <w:r w:rsidRPr="005F66A6">
        <w:rPr>
          <w:color w:val="000000"/>
          <w:sz w:val="28"/>
          <w:szCs w:val="28"/>
          <w:lang w:val="vi-VN"/>
        </w:rPr>
        <w:t xml:space="preserve"> </w:t>
      </w:r>
      <w:proofErr w:type="spellStart"/>
      <w:r w:rsidRPr="005F66A6">
        <w:rPr>
          <w:color w:val="000000"/>
          <w:sz w:val="28"/>
          <w:szCs w:val="28"/>
          <w:lang w:val="vi-VN"/>
        </w:rPr>
        <w:t>tập</w:t>
      </w:r>
      <w:proofErr w:type="spellEnd"/>
      <w:r w:rsidRPr="005F66A6">
        <w:rPr>
          <w:color w:val="000000"/>
          <w:sz w:val="28"/>
          <w:szCs w:val="28"/>
          <w:lang w:val="vi-VN"/>
        </w:rPr>
        <w:t xml:space="preserve"> </w:t>
      </w:r>
      <w:proofErr w:type="spellStart"/>
      <w:r w:rsidRPr="005F66A6">
        <w:rPr>
          <w:color w:val="000000"/>
          <w:sz w:val="28"/>
          <w:szCs w:val="28"/>
          <w:lang w:val="vi-VN"/>
        </w:rPr>
        <w:t>của</w:t>
      </w:r>
      <w:proofErr w:type="spellEnd"/>
      <w:r w:rsidRPr="005F66A6">
        <w:rPr>
          <w:color w:val="000000"/>
          <w:sz w:val="28"/>
          <w:szCs w:val="28"/>
          <w:lang w:val="vi-VN"/>
        </w:rPr>
        <w:t xml:space="preserve"> </w:t>
      </w:r>
      <w:proofErr w:type="spellStart"/>
      <w:r w:rsidRPr="005F66A6">
        <w:rPr>
          <w:color w:val="000000"/>
          <w:sz w:val="28"/>
          <w:szCs w:val="28"/>
          <w:lang w:val="vi-VN"/>
        </w:rPr>
        <w:t>người</w:t>
      </w:r>
      <w:proofErr w:type="spellEnd"/>
      <w:r w:rsidRPr="005F66A6">
        <w:rPr>
          <w:color w:val="000000"/>
          <w:sz w:val="28"/>
          <w:szCs w:val="28"/>
          <w:lang w:val="vi-VN"/>
        </w:rPr>
        <w:t xml:space="preserve"> </w:t>
      </w:r>
      <w:proofErr w:type="spellStart"/>
      <w:r w:rsidRPr="005F66A6">
        <w:rPr>
          <w:color w:val="000000"/>
          <w:sz w:val="28"/>
          <w:szCs w:val="28"/>
          <w:lang w:val="vi-VN"/>
        </w:rPr>
        <w:t>học</w:t>
      </w:r>
      <w:proofErr w:type="spellEnd"/>
      <w:r w:rsidRPr="005F66A6">
        <w:rPr>
          <w:color w:val="000000"/>
          <w:sz w:val="28"/>
          <w:szCs w:val="28"/>
          <w:lang w:val="vi-VN"/>
        </w:rPr>
        <w:t>.</w:t>
      </w:r>
    </w:p>
    <w:p w14:paraId="632E17FA" w14:textId="77777777" w:rsidR="00CB6F4B" w:rsidRPr="005F66A6" w:rsidRDefault="00CB6F4B" w:rsidP="000E4778">
      <w:pPr>
        <w:widowControl/>
        <w:shd w:val="clear" w:color="auto" w:fill="FFFFFF"/>
        <w:autoSpaceDE/>
        <w:autoSpaceDN/>
        <w:spacing w:line="276" w:lineRule="auto"/>
        <w:ind w:firstLine="720"/>
        <w:jc w:val="both"/>
        <w:rPr>
          <w:color w:val="000000"/>
          <w:sz w:val="28"/>
          <w:szCs w:val="28"/>
          <w:lang w:val="en-US"/>
        </w:rPr>
      </w:pPr>
      <w:r w:rsidRPr="005F66A6">
        <w:rPr>
          <w:color w:val="000000"/>
          <w:sz w:val="28"/>
          <w:szCs w:val="28"/>
          <w:lang w:val="vi-VN"/>
        </w:rPr>
        <w:t xml:space="preserve">- </w:t>
      </w:r>
      <w:proofErr w:type="spellStart"/>
      <w:r w:rsidRPr="005F66A6">
        <w:rPr>
          <w:color w:val="000000"/>
          <w:sz w:val="28"/>
          <w:szCs w:val="28"/>
          <w:lang w:val="vi-VN"/>
        </w:rPr>
        <w:t>Tổ</w:t>
      </w:r>
      <w:proofErr w:type="spellEnd"/>
      <w:r w:rsidRPr="005F66A6">
        <w:rPr>
          <w:color w:val="000000"/>
          <w:sz w:val="28"/>
          <w:szCs w:val="28"/>
          <w:lang w:val="vi-VN"/>
        </w:rPr>
        <w:t xml:space="preserve"> </w:t>
      </w:r>
      <w:proofErr w:type="spellStart"/>
      <w:r w:rsidRPr="005F66A6">
        <w:rPr>
          <w:color w:val="000000"/>
          <w:sz w:val="28"/>
          <w:szCs w:val="28"/>
          <w:lang w:val="vi-VN"/>
        </w:rPr>
        <w:t>chức</w:t>
      </w:r>
      <w:proofErr w:type="spellEnd"/>
      <w:r w:rsidRPr="005F66A6">
        <w:rPr>
          <w:color w:val="000000"/>
          <w:sz w:val="28"/>
          <w:szCs w:val="28"/>
          <w:lang w:val="vi-VN"/>
        </w:rPr>
        <w:t xml:space="preserve"> biên </w:t>
      </w:r>
      <w:proofErr w:type="spellStart"/>
      <w:r w:rsidRPr="005F66A6">
        <w:rPr>
          <w:color w:val="000000"/>
          <w:sz w:val="28"/>
          <w:szCs w:val="28"/>
          <w:lang w:val="vi-VN"/>
        </w:rPr>
        <w:t>soạn</w:t>
      </w:r>
      <w:proofErr w:type="spellEnd"/>
      <w:r w:rsidRPr="005F66A6">
        <w:rPr>
          <w:color w:val="000000"/>
          <w:sz w:val="28"/>
          <w:szCs w:val="28"/>
          <w:lang w:val="vi-VN"/>
        </w:rPr>
        <w:t xml:space="preserve"> chương </w:t>
      </w:r>
      <w:proofErr w:type="spellStart"/>
      <w:r w:rsidRPr="005F66A6">
        <w:rPr>
          <w:color w:val="000000"/>
          <w:sz w:val="28"/>
          <w:szCs w:val="28"/>
          <w:lang w:val="vi-VN"/>
        </w:rPr>
        <w:t>trình</w:t>
      </w:r>
      <w:proofErr w:type="spellEnd"/>
      <w:r w:rsidRPr="005F66A6">
        <w:rPr>
          <w:color w:val="000000"/>
          <w:sz w:val="28"/>
          <w:szCs w:val="28"/>
          <w:lang w:val="vi-VN"/>
        </w:rPr>
        <w:t xml:space="preserve"> </w:t>
      </w:r>
      <w:proofErr w:type="spellStart"/>
      <w:r w:rsidRPr="005F66A6">
        <w:rPr>
          <w:color w:val="000000"/>
          <w:sz w:val="28"/>
          <w:szCs w:val="28"/>
          <w:lang w:val="vi-VN"/>
        </w:rPr>
        <w:t>đào</w:t>
      </w:r>
      <w:proofErr w:type="spellEnd"/>
      <w:r w:rsidRPr="005F66A6">
        <w:rPr>
          <w:color w:val="000000"/>
          <w:sz w:val="28"/>
          <w:szCs w:val="28"/>
          <w:lang w:val="vi-VN"/>
        </w:rPr>
        <w:t xml:space="preserve"> </w:t>
      </w:r>
      <w:proofErr w:type="spellStart"/>
      <w:r w:rsidRPr="005F66A6">
        <w:rPr>
          <w:color w:val="000000"/>
          <w:sz w:val="28"/>
          <w:szCs w:val="28"/>
          <w:lang w:val="vi-VN"/>
        </w:rPr>
        <w:t>tạo</w:t>
      </w:r>
      <w:proofErr w:type="spellEnd"/>
      <w:r w:rsidRPr="005F66A6">
        <w:rPr>
          <w:color w:val="000000"/>
          <w:sz w:val="28"/>
          <w:szCs w:val="28"/>
          <w:lang w:val="vi-VN"/>
        </w:rPr>
        <w:t xml:space="preserve">, chương </w:t>
      </w:r>
      <w:proofErr w:type="spellStart"/>
      <w:r w:rsidRPr="005F66A6">
        <w:rPr>
          <w:color w:val="000000"/>
          <w:sz w:val="28"/>
          <w:szCs w:val="28"/>
          <w:lang w:val="vi-VN"/>
        </w:rPr>
        <w:t>trình</w:t>
      </w:r>
      <w:proofErr w:type="spellEnd"/>
      <w:r w:rsidRPr="005F66A6">
        <w:rPr>
          <w:color w:val="000000"/>
          <w:sz w:val="28"/>
          <w:szCs w:val="28"/>
          <w:lang w:val="vi-VN"/>
        </w:rPr>
        <w:t xml:space="preserve"> chi </w:t>
      </w:r>
      <w:proofErr w:type="spellStart"/>
      <w:r w:rsidRPr="005F66A6">
        <w:rPr>
          <w:color w:val="000000"/>
          <w:sz w:val="28"/>
          <w:szCs w:val="28"/>
          <w:lang w:val="vi-VN"/>
        </w:rPr>
        <w:t>tiết</w:t>
      </w:r>
      <w:proofErr w:type="spellEnd"/>
      <w:r w:rsidRPr="005F66A6">
        <w:rPr>
          <w:color w:val="000000"/>
          <w:sz w:val="28"/>
          <w:szCs w:val="28"/>
          <w:lang w:val="vi-VN"/>
        </w:rPr>
        <w:t xml:space="preserve"> </w:t>
      </w:r>
      <w:proofErr w:type="spellStart"/>
      <w:r w:rsidRPr="005F66A6">
        <w:rPr>
          <w:color w:val="000000"/>
          <w:sz w:val="28"/>
          <w:szCs w:val="28"/>
          <w:lang w:val="vi-VN"/>
        </w:rPr>
        <w:t>các</w:t>
      </w:r>
      <w:proofErr w:type="spellEnd"/>
      <w:r w:rsidRPr="005F66A6">
        <w:rPr>
          <w:color w:val="000000"/>
          <w:sz w:val="28"/>
          <w:szCs w:val="28"/>
          <w:lang w:val="vi-VN"/>
        </w:rPr>
        <w:t xml:space="preserve"> môn </w:t>
      </w:r>
      <w:proofErr w:type="spellStart"/>
      <w:r w:rsidRPr="005F66A6">
        <w:rPr>
          <w:color w:val="000000"/>
          <w:sz w:val="28"/>
          <w:szCs w:val="28"/>
          <w:lang w:val="vi-VN"/>
        </w:rPr>
        <w:t>học</w:t>
      </w:r>
      <w:proofErr w:type="spellEnd"/>
      <w:r w:rsidRPr="005F66A6">
        <w:rPr>
          <w:color w:val="000000"/>
          <w:sz w:val="28"/>
          <w:szCs w:val="28"/>
          <w:lang w:val="vi-VN"/>
        </w:rPr>
        <w:t>, mô đun </w:t>
      </w:r>
      <w:proofErr w:type="spellStart"/>
      <w:r w:rsidRPr="005F66A6">
        <w:rPr>
          <w:iCs/>
          <w:color w:val="000000"/>
          <w:sz w:val="28"/>
          <w:szCs w:val="28"/>
          <w:lang w:val="en-US"/>
        </w:rPr>
        <w:t>căn</w:t>
      </w:r>
      <w:proofErr w:type="spellEnd"/>
      <w:r w:rsidRPr="005F66A6">
        <w:rPr>
          <w:iCs/>
          <w:color w:val="000000"/>
          <w:sz w:val="28"/>
          <w:szCs w:val="28"/>
          <w:lang w:val="en-US"/>
        </w:rPr>
        <w:t xml:space="preserve"> </w:t>
      </w:r>
      <w:proofErr w:type="spellStart"/>
      <w:r w:rsidRPr="005F66A6">
        <w:rPr>
          <w:iCs/>
          <w:color w:val="000000"/>
          <w:sz w:val="28"/>
          <w:szCs w:val="28"/>
          <w:lang w:val="en-US"/>
        </w:rPr>
        <w:t>cứ</w:t>
      </w:r>
      <w:proofErr w:type="spellEnd"/>
      <w:r w:rsidRPr="005F66A6">
        <w:rPr>
          <w:iCs/>
          <w:color w:val="000000"/>
          <w:sz w:val="28"/>
          <w:szCs w:val="28"/>
          <w:lang w:val="en-US"/>
        </w:rPr>
        <w:t xml:space="preserve"> </w:t>
      </w:r>
      <w:proofErr w:type="spellStart"/>
      <w:r w:rsidRPr="005F66A6">
        <w:rPr>
          <w:iCs/>
          <w:color w:val="000000"/>
          <w:sz w:val="28"/>
          <w:szCs w:val="28"/>
          <w:lang w:val="en-US"/>
        </w:rPr>
        <w:t>mẫu</w:t>
      </w:r>
      <w:proofErr w:type="spellEnd"/>
      <w:r w:rsidRPr="005F66A6">
        <w:rPr>
          <w:iCs/>
          <w:color w:val="000000"/>
          <w:sz w:val="28"/>
          <w:szCs w:val="28"/>
          <w:lang w:val="en-US"/>
        </w:rPr>
        <w:t xml:space="preserve"> </w:t>
      </w:r>
      <w:proofErr w:type="spellStart"/>
      <w:r w:rsidRPr="005F66A6">
        <w:rPr>
          <w:iCs/>
          <w:color w:val="000000"/>
          <w:sz w:val="28"/>
          <w:szCs w:val="28"/>
          <w:lang w:val="en-US"/>
        </w:rPr>
        <w:t>hướng</w:t>
      </w:r>
      <w:proofErr w:type="spellEnd"/>
      <w:r w:rsidRPr="005F66A6">
        <w:rPr>
          <w:iCs/>
          <w:color w:val="000000"/>
          <w:sz w:val="28"/>
          <w:szCs w:val="28"/>
          <w:lang w:val="en-US"/>
        </w:rPr>
        <w:t xml:space="preserve"> </w:t>
      </w:r>
      <w:proofErr w:type="spellStart"/>
      <w:r w:rsidRPr="005F66A6">
        <w:rPr>
          <w:iCs/>
          <w:color w:val="000000"/>
          <w:sz w:val="28"/>
          <w:szCs w:val="28"/>
          <w:lang w:val="en-US"/>
        </w:rPr>
        <w:t>dẫn</w:t>
      </w:r>
      <w:proofErr w:type="spellEnd"/>
      <w:r w:rsidRPr="005F66A6">
        <w:rPr>
          <w:iCs/>
          <w:color w:val="000000"/>
          <w:sz w:val="28"/>
          <w:szCs w:val="28"/>
          <w:lang w:val="en-US"/>
        </w:rPr>
        <w:t xml:space="preserve"> </w:t>
      </w:r>
      <w:proofErr w:type="spellStart"/>
      <w:r w:rsidRPr="005F66A6">
        <w:rPr>
          <w:iCs/>
          <w:color w:val="000000"/>
          <w:sz w:val="28"/>
          <w:szCs w:val="28"/>
          <w:lang w:val="en-US"/>
        </w:rPr>
        <w:t>tại</w:t>
      </w:r>
      <w:proofErr w:type="spellEnd"/>
      <w:r w:rsidRPr="005F66A6">
        <w:rPr>
          <w:iCs/>
          <w:color w:val="000000"/>
          <w:sz w:val="28"/>
          <w:szCs w:val="28"/>
          <w:lang w:val="en-US"/>
        </w:rPr>
        <w:t xml:space="preserve"> </w:t>
      </w:r>
      <w:proofErr w:type="spellStart"/>
      <w:r w:rsidRPr="005F66A6">
        <w:rPr>
          <w:iCs/>
          <w:color w:val="000000"/>
          <w:sz w:val="28"/>
          <w:szCs w:val="28"/>
          <w:lang w:val="en-US"/>
        </w:rPr>
        <w:t>các</w:t>
      </w:r>
      <w:proofErr w:type="spellEnd"/>
      <w:r w:rsidRPr="005F66A6">
        <w:rPr>
          <w:iCs/>
          <w:color w:val="000000"/>
          <w:sz w:val="28"/>
          <w:szCs w:val="28"/>
          <w:lang w:val="en-US"/>
        </w:rPr>
        <w:t xml:space="preserve"> </w:t>
      </w:r>
      <w:proofErr w:type="spellStart"/>
      <w:r w:rsidRPr="005F66A6">
        <w:rPr>
          <w:iCs/>
          <w:color w:val="000000"/>
          <w:sz w:val="28"/>
          <w:szCs w:val="28"/>
          <w:lang w:val="vi-VN"/>
        </w:rPr>
        <w:t>Phụ</w:t>
      </w:r>
      <w:proofErr w:type="spellEnd"/>
      <w:r w:rsidRPr="005F66A6">
        <w:rPr>
          <w:iCs/>
          <w:color w:val="000000"/>
          <w:sz w:val="28"/>
          <w:szCs w:val="28"/>
          <w:lang w:val="vi-VN"/>
        </w:rPr>
        <w:t xml:space="preserve"> </w:t>
      </w:r>
      <w:proofErr w:type="spellStart"/>
      <w:r w:rsidRPr="005F66A6">
        <w:rPr>
          <w:iCs/>
          <w:color w:val="000000"/>
          <w:sz w:val="28"/>
          <w:szCs w:val="28"/>
          <w:lang w:val="vi-VN"/>
        </w:rPr>
        <w:t>lục</w:t>
      </w:r>
      <w:proofErr w:type="spellEnd"/>
      <w:r w:rsidRPr="005F66A6">
        <w:rPr>
          <w:iCs/>
          <w:color w:val="000000"/>
          <w:sz w:val="28"/>
          <w:szCs w:val="28"/>
          <w:lang w:val="vi-VN"/>
        </w:rPr>
        <w:t xml:space="preserve"> 1, 2, 3 </w:t>
      </w:r>
      <w:proofErr w:type="spellStart"/>
      <w:r w:rsidRPr="005F66A6">
        <w:rPr>
          <w:iCs/>
          <w:color w:val="000000"/>
          <w:sz w:val="28"/>
          <w:szCs w:val="28"/>
          <w:lang w:val="vi-VN"/>
        </w:rPr>
        <w:t>kèm</w:t>
      </w:r>
      <w:proofErr w:type="spellEnd"/>
      <w:r w:rsidRPr="005F66A6">
        <w:rPr>
          <w:iCs/>
          <w:color w:val="000000"/>
          <w:sz w:val="28"/>
          <w:szCs w:val="28"/>
          <w:lang w:val="vi-VN"/>
        </w:rPr>
        <w:t xml:space="preserve"> theo Thông tư </w:t>
      </w:r>
      <w:r w:rsidRPr="005F66A6">
        <w:rPr>
          <w:color w:val="000000"/>
          <w:sz w:val="28"/>
          <w:szCs w:val="28"/>
          <w:lang w:val="nl-NL"/>
        </w:rPr>
        <w:t>03/2017/TT-BLĐTBXH.</w:t>
      </w:r>
    </w:p>
    <w:p w14:paraId="7A5ACE93" w14:textId="77777777" w:rsidR="00CB6F4B" w:rsidRPr="005F66A6" w:rsidRDefault="00CB6F4B" w:rsidP="000E4778">
      <w:pPr>
        <w:widowControl/>
        <w:shd w:val="clear" w:color="auto" w:fill="FFFFFF"/>
        <w:autoSpaceDE/>
        <w:autoSpaceDN/>
        <w:spacing w:line="276" w:lineRule="auto"/>
        <w:ind w:firstLine="720"/>
        <w:jc w:val="both"/>
        <w:rPr>
          <w:color w:val="000000"/>
          <w:sz w:val="28"/>
          <w:szCs w:val="28"/>
          <w:lang w:val="en-US"/>
        </w:rPr>
      </w:pPr>
      <w:r w:rsidRPr="005F66A6">
        <w:rPr>
          <w:color w:val="000000"/>
          <w:sz w:val="28"/>
          <w:szCs w:val="28"/>
          <w:lang w:val="vi-VN"/>
        </w:rPr>
        <w:t xml:space="preserve">- </w:t>
      </w:r>
      <w:proofErr w:type="spellStart"/>
      <w:r w:rsidRPr="005F66A6">
        <w:rPr>
          <w:color w:val="000000"/>
          <w:sz w:val="28"/>
          <w:szCs w:val="28"/>
          <w:lang w:val="vi-VN"/>
        </w:rPr>
        <w:t>Lập</w:t>
      </w:r>
      <w:proofErr w:type="spellEnd"/>
      <w:r w:rsidRPr="005F66A6">
        <w:rPr>
          <w:color w:val="000000"/>
          <w:sz w:val="28"/>
          <w:szCs w:val="28"/>
          <w:lang w:val="vi-VN"/>
        </w:rPr>
        <w:t xml:space="preserve"> sơ </w:t>
      </w:r>
      <w:proofErr w:type="spellStart"/>
      <w:r w:rsidRPr="005F66A6">
        <w:rPr>
          <w:color w:val="000000"/>
          <w:sz w:val="28"/>
          <w:szCs w:val="28"/>
          <w:lang w:val="vi-VN"/>
        </w:rPr>
        <w:t>đồ</w:t>
      </w:r>
      <w:proofErr w:type="spellEnd"/>
      <w:r w:rsidRPr="005F66A6">
        <w:rPr>
          <w:color w:val="000000"/>
          <w:sz w:val="28"/>
          <w:szCs w:val="28"/>
          <w:lang w:val="vi-VN"/>
        </w:rPr>
        <w:t xml:space="preserve"> quan </w:t>
      </w:r>
      <w:proofErr w:type="spellStart"/>
      <w:r w:rsidRPr="005F66A6">
        <w:rPr>
          <w:color w:val="000000"/>
          <w:sz w:val="28"/>
          <w:szCs w:val="28"/>
          <w:lang w:val="vi-VN"/>
        </w:rPr>
        <w:t>hệ</w:t>
      </w:r>
      <w:proofErr w:type="spellEnd"/>
      <w:r w:rsidRPr="005F66A6">
        <w:rPr>
          <w:color w:val="000000"/>
          <w:sz w:val="28"/>
          <w:szCs w:val="28"/>
          <w:lang w:val="vi-VN"/>
        </w:rPr>
        <w:t xml:space="preserve"> </w:t>
      </w:r>
      <w:proofErr w:type="spellStart"/>
      <w:r w:rsidRPr="005F66A6">
        <w:rPr>
          <w:color w:val="000000"/>
          <w:sz w:val="28"/>
          <w:szCs w:val="28"/>
          <w:lang w:val="vi-VN"/>
        </w:rPr>
        <w:t>và</w:t>
      </w:r>
      <w:proofErr w:type="spellEnd"/>
      <w:r w:rsidRPr="005F66A6">
        <w:rPr>
          <w:color w:val="000000"/>
          <w:sz w:val="28"/>
          <w:szCs w:val="28"/>
          <w:lang w:val="vi-VN"/>
        </w:rPr>
        <w:t xml:space="preserve"> </w:t>
      </w:r>
      <w:proofErr w:type="spellStart"/>
      <w:r w:rsidRPr="005F66A6">
        <w:rPr>
          <w:color w:val="000000"/>
          <w:sz w:val="28"/>
          <w:szCs w:val="28"/>
          <w:lang w:val="vi-VN"/>
        </w:rPr>
        <w:t>tiến</w:t>
      </w:r>
      <w:proofErr w:type="spellEnd"/>
      <w:r w:rsidRPr="005F66A6">
        <w:rPr>
          <w:color w:val="000000"/>
          <w:sz w:val="28"/>
          <w:szCs w:val="28"/>
          <w:lang w:val="vi-VN"/>
        </w:rPr>
        <w:t xml:space="preserve"> </w:t>
      </w:r>
      <w:proofErr w:type="spellStart"/>
      <w:r w:rsidRPr="005F66A6">
        <w:rPr>
          <w:color w:val="000000"/>
          <w:sz w:val="28"/>
          <w:szCs w:val="28"/>
          <w:lang w:val="vi-VN"/>
        </w:rPr>
        <w:t>trình</w:t>
      </w:r>
      <w:proofErr w:type="spellEnd"/>
      <w:r w:rsidRPr="005F66A6">
        <w:rPr>
          <w:color w:val="000000"/>
          <w:sz w:val="28"/>
          <w:szCs w:val="28"/>
          <w:lang w:val="vi-VN"/>
        </w:rPr>
        <w:t xml:space="preserve"> </w:t>
      </w:r>
      <w:proofErr w:type="spellStart"/>
      <w:r w:rsidRPr="005F66A6">
        <w:rPr>
          <w:color w:val="000000"/>
          <w:sz w:val="28"/>
          <w:szCs w:val="28"/>
          <w:lang w:val="vi-VN"/>
        </w:rPr>
        <w:t>đào</w:t>
      </w:r>
      <w:proofErr w:type="spellEnd"/>
      <w:r w:rsidRPr="005F66A6">
        <w:rPr>
          <w:color w:val="000000"/>
          <w:sz w:val="28"/>
          <w:szCs w:val="28"/>
          <w:lang w:val="vi-VN"/>
        </w:rPr>
        <w:t xml:space="preserve"> </w:t>
      </w:r>
      <w:proofErr w:type="spellStart"/>
      <w:r w:rsidRPr="005F66A6">
        <w:rPr>
          <w:color w:val="000000"/>
          <w:sz w:val="28"/>
          <w:szCs w:val="28"/>
          <w:lang w:val="vi-VN"/>
        </w:rPr>
        <w:t>tạo</w:t>
      </w:r>
      <w:proofErr w:type="spellEnd"/>
      <w:r w:rsidRPr="005F66A6">
        <w:rPr>
          <w:color w:val="000000"/>
          <w:sz w:val="28"/>
          <w:szCs w:val="28"/>
          <w:lang w:val="vi-VN"/>
        </w:rPr>
        <w:t xml:space="preserve"> </w:t>
      </w:r>
      <w:proofErr w:type="spellStart"/>
      <w:r w:rsidRPr="005F66A6">
        <w:rPr>
          <w:color w:val="000000"/>
          <w:sz w:val="28"/>
          <w:szCs w:val="28"/>
          <w:lang w:val="vi-VN"/>
        </w:rPr>
        <w:t>các</w:t>
      </w:r>
      <w:proofErr w:type="spellEnd"/>
      <w:r w:rsidRPr="005F66A6">
        <w:rPr>
          <w:color w:val="000000"/>
          <w:sz w:val="28"/>
          <w:szCs w:val="28"/>
          <w:lang w:val="vi-VN"/>
        </w:rPr>
        <w:t xml:space="preserve"> môn </w:t>
      </w:r>
      <w:proofErr w:type="spellStart"/>
      <w:r w:rsidRPr="005F66A6">
        <w:rPr>
          <w:color w:val="000000"/>
          <w:sz w:val="28"/>
          <w:szCs w:val="28"/>
          <w:lang w:val="vi-VN"/>
        </w:rPr>
        <w:t>học</w:t>
      </w:r>
      <w:proofErr w:type="spellEnd"/>
      <w:r w:rsidRPr="005F66A6">
        <w:rPr>
          <w:color w:val="000000"/>
          <w:sz w:val="28"/>
          <w:szCs w:val="28"/>
          <w:lang w:val="vi-VN"/>
        </w:rPr>
        <w:t xml:space="preserve">, mô đun </w:t>
      </w:r>
      <w:proofErr w:type="spellStart"/>
      <w:r w:rsidRPr="005F66A6">
        <w:rPr>
          <w:color w:val="000000"/>
          <w:sz w:val="28"/>
          <w:szCs w:val="28"/>
          <w:lang w:val="vi-VN"/>
        </w:rPr>
        <w:t>đảm</w:t>
      </w:r>
      <w:proofErr w:type="spellEnd"/>
      <w:r w:rsidRPr="005F66A6">
        <w:rPr>
          <w:color w:val="000000"/>
          <w:sz w:val="28"/>
          <w:szCs w:val="28"/>
          <w:lang w:val="vi-VN"/>
        </w:rPr>
        <w:t xml:space="preserve"> </w:t>
      </w:r>
      <w:proofErr w:type="spellStart"/>
      <w:r w:rsidRPr="005F66A6">
        <w:rPr>
          <w:color w:val="000000"/>
          <w:sz w:val="28"/>
          <w:szCs w:val="28"/>
          <w:lang w:val="vi-VN"/>
        </w:rPr>
        <w:t>bảo</w:t>
      </w:r>
      <w:proofErr w:type="spellEnd"/>
      <w:r w:rsidRPr="005F66A6">
        <w:rPr>
          <w:color w:val="000000"/>
          <w:sz w:val="28"/>
          <w:szCs w:val="28"/>
          <w:lang w:val="vi-VN"/>
        </w:rPr>
        <w:t xml:space="preserve"> </w:t>
      </w:r>
      <w:proofErr w:type="spellStart"/>
      <w:r w:rsidRPr="005F66A6">
        <w:rPr>
          <w:color w:val="000000"/>
          <w:sz w:val="28"/>
          <w:szCs w:val="28"/>
          <w:lang w:val="vi-VN"/>
        </w:rPr>
        <w:t>phù</w:t>
      </w:r>
      <w:proofErr w:type="spellEnd"/>
      <w:r w:rsidRPr="005F66A6">
        <w:rPr>
          <w:color w:val="000000"/>
          <w:sz w:val="28"/>
          <w:szCs w:val="28"/>
          <w:lang w:val="vi-VN"/>
        </w:rPr>
        <w:t xml:space="preserve"> </w:t>
      </w:r>
      <w:proofErr w:type="spellStart"/>
      <w:r w:rsidRPr="005F66A6">
        <w:rPr>
          <w:color w:val="000000"/>
          <w:sz w:val="28"/>
          <w:szCs w:val="28"/>
          <w:lang w:val="vi-VN"/>
        </w:rPr>
        <w:t>hợp</w:t>
      </w:r>
      <w:proofErr w:type="spellEnd"/>
      <w:r w:rsidRPr="005F66A6">
        <w:rPr>
          <w:color w:val="000000"/>
          <w:sz w:val="28"/>
          <w:szCs w:val="28"/>
          <w:lang w:val="vi-VN"/>
        </w:rPr>
        <w:t xml:space="preserve"> </w:t>
      </w:r>
      <w:proofErr w:type="spellStart"/>
      <w:r w:rsidRPr="005F66A6">
        <w:rPr>
          <w:color w:val="000000"/>
          <w:sz w:val="28"/>
          <w:szCs w:val="28"/>
          <w:lang w:val="vi-VN"/>
        </w:rPr>
        <w:t>với</w:t>
      </w:r>
      <w:proofErr w:type="spellEnd"/>
      <w:r w:rsidRPr="005F66A6">
        <w:rPr>
          <w:color w:val="000000"/>
          <w:sz w:val="28"/>
          <w:szCs w:val="28"/>
          <w:lang w:val="vi-VN"/>
        </w:rPr>
        <w:t xml:space="preserve"> </w:t>
      </w:r>
      <w:proofErr w:type="spellStart"/>
      <w:r w:rsidRPr="005F66A6">
        <w:rPr>
          <w:color w:val="000000"/>
          <w:sz w:val="28"/>
          <w:szCs w:val="28"/>
          <w:lang w:val="vi-VN"/>
        </w:rPr>
        <w:t>trình</w:t>
      </w:r>
      <w:proofErr w:type="spellEnd"/>
      <w:r w:rsidRPr="005F66A6">
        <w:rPr>
          <w:color w:val="000000"/>
          <w:sz w:val="28"/>
          <w:szCs w:val="28"/>
          <w:lang w:val="vi-VN"/>
        </w:rPr>
        <w:t xml:space="preserve"> </w:t>
      </w:r>
      <w:proofErr w:type="spellStart"/>
      <w:r w:rsidRPr="005F66A6">
        <w:rPr>
          <w:color w:val="000000"/>
          <w:sz w:val="28"/>
          <w:szCs w:val="28"/>
          <w:lang w:val="vi-VN"/>
        </w:rPr>
        <w:t>tự</w:t>
      </w:r>
      <w:proofErr w:type="spellEnd"/>
      <w:r w:rsidRPr="005F66A6">
        <w:rPr>
          <w:color w:val="000000"/>
          <w:sz w:val="28"/>
          <w:szCs w:val="28"/>
          <w:lang w:val="vi-VN"/>
        </w:rPr>
        <w:t xml:space="preserve"> </w:t>
      </w:r>
      <w:proofErr w:type="spellStart"/>
      <w:r w:rsidRPr="005F66A6">
        <w:rPr>
          <w:color w:val="000000"/>
          <w:sz w:val="28"/>
          <w:szCs w:val="28"/>
          <w:lang w:val="vi-VN"/>
        </w:rPr>
        <w:t>của</w:t>
      </w:r>
      <w:proofErr w:type="spellEnd"/>
      <w:r w:rsidRPr="005F66A6">
        <w:rPr>
          <w:color w:val="000000"/>
          <w:sz w:val="28"/>
          <w:szCs w:val="28"/>
          <w:lang w:val="vi-VN"/>
        </w:rPr>
        <w:t xml:space="preserve"> </w:t>
      </w:r>
      <w:proofErr w:type="spellStart"/>
      <w:r w:rsidRPr="005F66A6">
        <w:rPr>
          <w:color w:val="000000"/>
          <w:sz w:val="28"/>
          <w:szCs w:val="28"/>
          <w:lang w:val="vi-VN"/>
        </w:rPr>
        <w:t>logic</w:t>
      </w:r>
      <w:proofErr w:type="spellEnd"/>
      <w:r w:rsidRPr="005F66A6">
        <w:rPr>
          <w:color w:val="000000"/>
          <w:sz w:val="28"/>
          <w:szCs w:val="28"/>
          <w:lang w:val="vi-VN"/>
        </w:rPr>
        <w:t xml:space="preserve"> </w:t>
      </w:r>
      <w:proofErr w:type="spellStart"/>
      <w:r w:rsidRPr="005F66A6">
        <w:rPr>
          <w:color w:val="000000"/>
          <w:sz w:val="28"/>
          <w:szCs w:val="28"/>
          <w:lang w:val="vi-VN"/>
        </w:rPr>
        <w:t>nhận</w:t>
      </w:r>
      <w:proofErr w:type="spellEnd"/>
      <w:r w:rsidRPr="005F66A6">
        <w:rPr>
          <w:color w:val="000000"/>
          <w:sz w:val="28"/>
          <w:szCs w:val="28"/>
          <w:lang w:val="vi-VN"/>
        </w:rPr>
        <w:t xml:space="preserve"> </w:t>
      </w:r>
      <w:proofErr w:type="spellStart"/>
      <w:r w:rsidRPr="005F66A6">
        <w:rPr>
          <w:color w:val="000000"/>
          <w:sz w:val="28"/>
          <w:szCs w:val="28"/>
          <w:lang w:val="vi-VN"/>
        </w:rPr>
        <w:t>thức</w:t>
      </w:r>
      <w:proofErr w:type="spellEnd"/>
      <w:r w:rsidRPr="005F66A6">
        <w:rPr>
          <w:color w:val="000000"/>
          <w:sz w:val="28"/>
          <w:szCs w:val="28"/>
          <w:lang w:val="vi-VN"/>
        </w:rPr>
        <w:t xml:space="preserve">, </w:t>
      </w:r>
      <w:proofErr w:type="spellStart"/>
      <w:r w:rsidRPr="005F66A6">
        <w:rPr>
          <w:color w:val="000000"/>
          <w:sz w:val="28"/>
          <w:szCs w:val="28"/>
          <w:lang w:val="vi-VN"/>
        </w:rPr>
        <w:t>logic</w:t>
      </w:r>
      <w:proofErr w:type="spellEnd"/>
      <w:r w:rsidRPr="005F66A6">
        <w:rPr>
          <w:color w:val="000000"/>
          <w:sz w:val="28"/>
          <w:szCs w:val="28"/>
          <w:lang w:val="vi-VN"/>
        </w:rPr>
        <w:t xml:space="preserve"> sư </w:t>
      </w:r>
      <w:proofErr w:type="spellStart"/>
      <w:r w:rsidRPr="005F66A6">
        <w:rPr>
          <w:color w:val="000000"/>
          <w:sz w:val="28"/>
          <w:szCs w:val="28"/>
          <w:lang w:val="vi-VN"/>
        </w:rPr>
        <w:t>phạm</w:t>
      </w:r>
      <w:proofErr w:type="spellEnd"/>
      <w:r w:rsidRPr="005F66A6">
        <w:rPr>
          <w:i/>
          <w:iCs/>
          <w:color w:val="000000"/>
          <w:sz w:val="28"/>
          <w:szCs w:val="28"/>
          <w:lang w:val="vi-VN"/>
        </w:rPr>
        <w:t> </w:t>
      </w:r>
      <w:proofErr w:type="spellStart"/>
      <w:r w:rsidRPr="005F66A6">
        <w:rPr>
          <w:iCs/>
          <w:color w:val="000000"/>
          <w:sz w:val="28"/>
          <w:szCs w:val="28"/>
          <w:lang w:val="en-US"/>
        </w:rPr>
        <w:t>căn</w:t>
      </w:r>
      <w:proofErr w:type="spellEnd"/>
      <w:r w:rsidRPr="005F66A6">
        <w:rPr>
          <w:iCs/>
          <w:color w:val="000000"/>
          <w:sz w:val="28"/>
          <w:szCs w:val="28"/>
          <w:lang w:val="en-US"/>
        </w:rPr>
        <w:t xml:space="preserve"> </w:t>
      </w:r>
      <w:proofErr w:type="spellStart"/>
      <w:r w:rsidRPr="005F66A6">
        <w:rPr>
          <w:iCs/>
          <w:color w:val="000000"/>
          <w:sz w:val="28"/>
          <w:szCs w:val="28"/>
          <w:lang w:val="en-US"/>
        </w:rPr>
        <w:t>cứ</w:t>
      </w:r>
      <w:proofErr w:type="spellEnd"/>
      <w:r w:rsidRPr="005F66A6">
        <w:rPr>
          <w:iCs/>
          <w:color w:val="000000"/>
          <w:sz w:val="28"/>
          <w:szCs w:val="28"/>
          <w:lang w:val="en-US"/>
        </w:rPr>
        <w:t xml:space="preserve"> </w:t>
      </w:r>
      <w:proofErr w:type="spellStart"/>
      <w:r w:rsidRPr="005F66A6">
        <w:rPr>
          <w:iCs/>
          <w:color w:val="000000"/>
          <w:sz w:val="28"/>
          <w:szCs w:val="28"/>
          <w:lang w:val="en-US"/>
        </w:rPr>
        <w:t>mẫu</w:t>
      </w:r>
      <w:proofErr w:type="spellEnd"/>
      <w:r w:rsidRPr="005F66A6">
        <w:rPr>
          <w:iCs/>
          <w:color w:val="000000"/>
          <w:sz w:val="28"/>
          <w:szCs w:val="28"/>
          <w:lang w:val="en-US"/>
        </w:rPr>
        <w:t xml:space="preserve"> </w:t>
      </w:r>
      <w:proofErr w:type="spellStart"/>
      <w:r w:rsidRPr="005F66A6">
        <w:rPr>
          <w:iCs/>
          <w:color w:val="000000"/>
          <w:sz w:val="28"/>
          <w:szCs w:val="28"/>
          <w:lang w:val="en-US"/>
        </w:rPr>
        <w:t>hướng</w:t>
      </w:r>
      <w:proofErr w:type="spellEnd"/>
      <w:r w:rsidRPr="005F66A6">
        <w:rPr>
          <w:iCs/>
          <w:color w:val="000000"/>
          <w:sz w:val="28"/>
          <w:szCs w:val="28"/>
          <w:lang w:val="en-US"/>
        </w:rPr>
        <w:t xml:space="preserve"> </w:t>
      </w:r>
      <w:proofErr w:type="spellStart"/>
      <w:r w:rsidRPr="005F66A6">
        <w:rPr>
          <w:iCs/>
          <w:color w:val="000000"/>
          <w:sz w:val="28"/>
          <w:szCs w:val="28"/>
          <w:lang w:val="en-US"/>
        </w:rPr>
        <w:t>dẫn</w:t>
      </w:r>
      <w:proofErr w:type="spellEnd"/>
      <w:r w:rsidRPr="005F66A6">
        <w:rPr>
          <w:iCs/>
          <w:color w:val="000000"/>
          <w:sz w:val="28"/>
          <w:szCs w:val="28"/>
          <w:lang w:val="en-US"/>
        </w:rPr>
        <w:t xml:space="preserve"> </w:t>
      </w:r>
      <w:proofErr w:type="spellStart"/>
      <w:r w:rsidRPr="005F66A6">
        <w:rPr>
          <w:iCs/>
          <w:color w:val="000000"/>
          <w:sz w:val="28"/>
          <w:szCs w:val="28"/>
          <w:lang w:val="en-US"/>
        </w:rPr>
        <w:t>tại</w:t>
      </w:r>
      <w:proofErr w:type="spellEnd"/>
      <w:r w:rsidRPr="005F66A6">
        <w:rPr>
          <w:iCs/>
          <w:color w:val="000000"/>
          <w:sz w:val="28"/>
          <w:szCs w:val="28"/>
          <w:lang w:val="en-US"/>
        </w:rPr>
        <w:t xml:space="preserve"> </w:t>
      </w:r>
      <w:proofErr w:type="spellStart"/>
      <w:r w:rsidRPr="005F66A6">
        <w:rPr>
          <w:iCs/>
          <w:color w:val="000000"/>
          <w:sz w:val="28"/>
          <w:szCs w:val="28"/>
          <w:lang w:val="vi-VN"/>
        </w:rPr>
        <w:t>Phụ</w:t>
      </w:r>
      <w:proofErr w:type="spellEnd"/>
      <w:r w:rsidRPr="005F66A6">
        <w:rPr>
          <w:iCs/>
          <w:color w:val="000000"/>
          <w:sz w:val="28"/>
          <w:szCs w:val="28"/>
          <w:lang w:val="vi-VN"/>
        </w:rPr>
        <w:t xml:space="preserve"> </w:t>
      </w:r>
      <w:proofErr w:type="spellStart"/>
      <w:r w:rsidRPr="005F66A6">
        <w:rPr>
          <w:iCs/>
          <w:color w:val="000000"/>
          <w:sz w:val="28"/>
          <w:szCs w:val="28"/>
          <w:lang w:val="vi-VN"/>
        </w:rPr>
        <w:t>lục</w:t>
      </w:r>
      <w:proofErr w:type="spellEnd"/>
      <w:r w:rsidRPr="005F66A6">
        <w:rPr>
          <w:iCs/>
          <w:color w:val="000000"/>
          <w:sz w:val="28"/>
          <w:szCs w:val="28"/>
          <w:lang w:val="vi-VN"/>
        </w:rPr>
        <w:t xml:space="preserve"> 4 </w:t>
      </w:r>
      <w:proofErr w:type="spellStart"/>
      <w:r w:rsidRPr="005F66A6">
        <w:rPr>
          <w:iCs/>
          <w:color w:val="000000"/>
          <w:sz w:val="28"/>
          <w:szCs w:val="28"/>
          <w:lang w:val="vi-VN"/>
        </w:rPr>
        <w:t>kèm</w:t>
      </w:r>
      <w:proofErr w:type="spellEnd"/>
      <w:r w:rsidRPr="005F66A6">
        <w:rPr>
          <w:iCs/>
          <w:color w:val="000000"/>
          <w:sz w:val="28"/>
          <w:szCs w:val="28"/>
          <w:lang w:val="vi-VN"/>
        </w:rPr>
        <w:t xml:space="preserve"> theo Thông tư </w:t>
      </w:r>
      <w:r w:rsidRPr="005F66A6">
        <w:rPr>
          <w:color w:val="000000"/>
          <w:sz w:val="28"/>
          <w:szCs w:val="28"/>
          <w:lang w:val="nl-NL"/>
        </w:rPr>
        <w:t>03/2017/TT-BLĐTBXH.</w:t>
      </w:r>
    </w:p>
    <w:p w14:paraId="08B3C7CE" w14:textId="77777777" w:rsidR="00CB6F4B" w:rsidRPr="005F66A6" w:rsidRDefault="00CB6F4B" w:rsidP="000E4778">
      <w:pPr>
        <w:widowControl/>
        <w:shd w:val="clear" w:color="auto" w:fill="FFFFFF"/>
        <w:autoSpaceDE/>
        <w:autoSpaceDN/>
        <w:spacing w:line="276" w:lineRule="auto"/>
        <w:ind w:firstLine="720"/>
        <w:jc w:val="both"/>
        <w:rPr>
          <w:color w:val="FF0000"/>
          <w:sz w:val="28"/>
          <w:szCs w:val="28"/>
          <w:lang w:val="en-US"/>
        </w:rPr>
      </w:pPr>
      <w:r w:rsidRPr="005F66A6">
        <w:rPr>
          <w:color w:val="000000"/>
          <w:sz w:val="28"/>
          <w:szCs w:val="28"/>
          <w:lang w:val="vi-VN"/>
        </w:rPr>
        <w:t xml:space="preserve">- </w:t>
      </w:r>
      <w:proofErr w:type="spellStart"/>
      <w:r w:rsidRPr="005F66A6">
        <w:rPr>
          <w:color w:val="000000"/>
          <w:sz w:val="28"/>
          <w:szCs w:val="28"/>
          <w:lang w:val="vi-VN"/>
        </w:rPr>
        <w:t>Tổ</w:t>
      </w:r>
      <w:proofErr w:type="spellEnd"/>
      <w:r w:rsidRPr="005F66A6">
        <w:rPr>
          <w:color w:val="000000"/>
          <w:sz w:val="28"/>
          <w:szCs w:val="28"/>
          <w:lang w:val="vi-VN"/>
        </w:rPr>
        <w:t xml:space="preserve"> </w:t>
      </w:r>
      <w:proofErr w:type="spellStart"/>
      <w:r w:rsidRPr="005F66A6">
        <w:rPr>
          <w:color w:val="000000"/>
          <w:sz w:val="28"/>
          <w:szCs w:val="28"/>
          <w:lang w:val="vi-VN"/>
        </w:rPr>
        <w:t>chức</w:t>
      </w:r>
      <w:proofErr w:type="spellEnd"/>
      <w:r w:rsidRPr="005F66A6">
        <w:rPr>
          <w:color w:val="000000"/>
          <w:sz w:val="28"/>
          <w:szCs w:val="28"/>
          <w:lang w:val="vi-VN"/>
        </w:rPr>
        <w:t xml:space="preserve"> </w:t>
      </w:r>
      <w:proofErr w:type="spellStart"/>
      <w:r w:rsidRPr="005F66A6">
        <w:rPr>
          <w:color w:val="000000"/>
          <w:sz w:val="28"/>
          <w:szCs w:val="28"/>
          <w:lang w:val="vi-VN"/>
        </w:rPr>
        <w:t>hội</w:t>
      </w:r>
      <w:proofErr w:type="spellEnd"/>
      <w:r w:rsidRPr="005F66A6">
        <w:rPr>
          <w:color w:val="000000"/>
          <w:sz w:val="28"/>
          <w:szCs w:val="28"/>
          <w:lang w:val="vi-VN"/>
        </w:rPr>
        <w:t xml:space="preserve"> </w:t>
      </w:r>
      <w:proofErr w:type="spellStart"/>
      <w:r w:rsidRPr="005F66A6">
        <w:rPr>
          <w:color w:val="000000"/>
          <w:sz w:val="28"/>
          <w:szCs w:val="28"/>
          <w:lang w:val="vi-VN"/>
        </w:rPr>
        <w:t>thảo</w:t>
      </w:r>
      <w:proofErr w:type="spellEnd"/>
      <w:r w:rsidRPr="005F66A6">
        <w:rPr>
          <w:color w:val="000000"/>
          <w:sz w:val="28"/>
          <w:szCs w:val="28"/>
          <w:lang w:val="vi-VN"/>
        </w:rPr>
        <w:t xml:space="preserve"> </w:t>
      </w:r>
      <w:proofErr w:type="spellStart"/>
      <w:r w:rsidRPr="005F66A6">
        <w:rPr>
          <w:color w:val="000000"/>
          <w:sz w:val="28"/>
          <w:szCs w:val="28"/>
          <w:lang w:val="vi-VN"/>
        </w:rPr>
        <w:t>lấy</w:t>
      </w:r>
      <w:proofErr w:type="spellEnd"/>
      <w:r w:rsidRPr="005F66A6">
        <w:rPr>
          <w:color w:val="000000"/>
          <w:sz w:val="28"/>
          <w:szCs w:val="28"/>
          <w:lang w:val="vi-VN"/>
        </w:rPr>
        <w:t xml:space="preserve"> ý </w:t>
      </w:r>
      <w:proofErr w:type="spellStart"/>
      <w:r w:rsidRPr="005F66A6">
        <w:rPr>
          <w:color w:val="000000"/>
          <w:sz w:val="28"/>
          <w:szCs w:val="28"/>
          <w:lang w:val="vi-VN"/>
        </w:rPr>
        <w:t>kiến</w:t>
      </w:r>
      <w:proofErr w:type="spellEnd"/>
      <w:r w:rsidRPr="005F66A6">
        <w:rPr>
          <w:color w:val="000000"/>
          <w:sz w:val="28"/>
          <w:szCs w:val="28"/>
          <w:lang w:val="vi-VN"/>
        </w:rPr>
        <w:t xml:space="preserve"> chuyên gia, </w:t>
      </w:r>
      <w:proofErr w:type="spellStart"/>
      <w:r w:rsidRPr="005F66A6">
        <w:rPr>
          <w:color w:val="000000"/>
          <w:sz w:val="28"/>
          <w:szCs w:val="28"/>
          <w:lang w:val="vi-VN"/>
        </w:rPr>
        <w:t>giảng</w:t>
      </w:r>
      <w:proofErr w:type="spellEnd"/>
      <w:r w:rsidRPr="005F66A6">
        <w:rPr>
          <w:color w:val="000000"/>
          <w:sz w:val="28"/>
          <w:szCs w:val="28"/>
          <w:lang w:val="vi-VN"/>
        </w:rPr>
        <w:t xml:space="preserve"> viên, </w:t>
      </w:r>
      <w:proofErr w:type="spellStart"/>
      <w:r w:rsidRPr="005F66A6">
        <w:rPr>
          <w:color w:val="000000"/>
          <w:sz w:val="28"/>
          <w:szCs w:val="28"/>
          <w:lang w:val="vi-VN"/>
        </w:rPr>
        <w:t>cán</w:t>
      </w:r>
      <w:proofErr w:type="spellEnd"/>
      <w:r w:rsidRPr="005F66A6">
        <w:rPr>
          <w:color w:val="000000"/>
          <w:sz w:val="28"/>
          <w:szCs w:val="28"/>
          <w:lang w:val="vi-VN"/>
        </w:rPr>
        <w:t xml:space="preserve"> </w:t>
      </w:r>
      <w:proofErr w:type="spellStart"/>
      <w:r w:rsidRPr="005F66A6">
        <w:rPr>
          <w:color w:val="000000"/>
          <w:sz w:val="28"/>
          <w:szCs w:val="28"/>
          <w:lang w:val="vi-VN"/>
        </w:rPr>
        <w:t>bộ</w:t>
      </w:r>
      <w:proofErr w:type="spellEnd"/>
      <w:r w:rsidRPr="005F66A6">
        <w:rPr>
          <w:color w:val="000000"/>
          <w:sz w:val="28"/>
          <w:szCs w:val="28"/>
          <w:lang w:val="vi-VN"/>
        </w:rPr>
        <w:t xml:space="preserve"> </w:t>
      </w:r>
      <w:proofErr w:type="spellStart"/>
      <w:r w:rsidRPr="005F66A6">
        <w:rPr>
          <w:color w:val="000000"/>
          <w:sz w:val="28"/>
          <w:szCs w:val="28"/>
          <w:lang w:val="vi-VN"/>
        </w:rPr>
        <w:t>quản</w:t>
      </w:r>
      <w:proofErr w:type="spellEnd"/>
      <w:r w:rsidRPr="005F66A6">
        <w:rPr>
          <w:color w:val="000000"/>
          <w:sz w:val="28"/>
          <w:szCs w:val="28"/>
          <w:lang w:val="vi-VN"/>
        </w:rPr>
        <w:t xml:space="preserve"> </w:t>
      </w:r>
      <w:proofErr w:type="spellStart"/>
      <w:r w:rsidRPr="005F66A6">
        <w:rPr>
          <w:color w:val="000000"/>
          <w:sz w:val="28"/>
          <w:szCs w:val="28"/>
          <w:lang w:val="vi-VN"/>
        </w:rPr>
        <w:t>lý</w:t>
      </w:r>
      <w:proofErr w:type="spellEnd"/>
      <w:r w:rsidRPr="005F66A6">
        <w:rPr>
          <w:color w:val="000000"/>
          <w:sz w:val="28"/>
          <w:szCs w:val="28"/>
          <w:lang w:val="vi-VN"/>
        </w:rPr>
        <w:t xml:space="preserve">, </w:t>
      </w:r>
      <w:proofErr w:type="spellStart"/>
      <w:r w:rsidRPr="005F66A6">
        <w:rPr>
          <w:color w:val="000000"/>
          <w:sz w:val="28"/>
          <w:szCs w:val="28"/>
          <w:lang w:val="vi-VN"/>
        </w:rPr>
        <w:t>các</w:t>
      </w:r>
      <w:proofErr w:type="spellEnd"/>
      <w:r w:rsidRPr="005F66A6">
        <w:rPr>
          <w:color w:val="000000"/>
          <w:sz w:val="28"/>
          <w:szCs w:val="28"/>
          <w:lang w:val="vi-VN"/>
        </w:rPr>
        <w:t xml:space="preserve"> </w:t>
      </w:r>
      <w:proofErr w:type="spellStart"/>
      <w:r w:rsidRPr="005F66A6">
        <w:rPr>
          <w:color w:val="000000"/>
          <w:sz w:val="28"/>
          <w:szCs w:val="28"/>
          <w:lang w:val="vi-VN"/>
        </w:rPr>
        <w:t>nhà</w:t>
      </w:r>
      <w:proofErr w:type="spellEnd"/>
      <w:r w:rsidRPr="005F66A6">
        <w:rPr>
          <w:color w:val="000000"/>
          <w:sz w:val="28"/>
          <w:szCs w:val="28"/>
          <w:lang w:val="vi-VN"/>
        </w:rPr>
        <w:t xml:space="preserve"> khoa </w:t>
      </w:r>
      <w:proofErr w:type="spellStart"/>
      <w:r w:rsidRPr="005F66A6">
        <w:rPr>
          <w:color w:val="000000"/>
          <w:sz w:val="28"/>
          <w:szCs w:val="28"/>
          <w:lang w:val="vi-VN"/>
        </w:rPr>
        <w:t>học</w:t>
      </w:r>
      <w:proofErr w:type="spellEnd"/>
      <w:r w:rsidRPr="005F66A6">
        <w:rPr>
          <w:color w:val="000000"/>
          <w:sz w:val="28"/>
          <w:szCs w:val="28"/>
          <w:lang w:val="vi-VN"/>
        </w:rPr>
        <w:t xml:space="preserve">, đơn </w:t>
      </w:r>
      <w:proofErr w:type="spellStart"/>
      <w:r w:rsidRPr="005F66A6">
        <w:rPr>
          <w:color w:val="000000"/>
          <w:sz w:val="28"/>
          <w:szCs w:val="28"/>
          <w:lang w:val="vi-VN"/>
        </w:rPr>
        <w:t>vị</w:t>
      </w:r>
      <w:proofErr w:type="spellEnd"/>
      <w:r w:rsidRPr="005F66A6">
        <w:rPr>
          <w:color w:val="000000"/>
          <w:sz w:val="28"/>
          <w:szCs w:val="28"/>
          <w:lang w:val="vi-VN"/>
        </w:rPr>
        <w:t xml:space="preserve"> </w:t>
      </w:r>
      <w:proofErr w:type="spellStart"/>
      <w:r w:rsidRPr="005F66A6">
        <w:rPr>
          <w:color w:val="000000"/>
          <w:sz w:val="28"/>
          <w:szCs w:val="28"/>
          <w:lang w:val="vi-VN"/>
        </w:rPr>
        <w:t>sử</w:t>
      </w:r>
      <w:proofErr w:type="spellEnd"/>
      <w:r w:rsidRPr="005F66A6">
        <w:rPr>
          <w:color w:val="000000"/>
          <w:sz w:val="28"/>
          <w:szCs w:val="28"/>
          <w:lang w:val="vi-VN"/>
        </w:rPr>
        <w:t xml:space="preserve"> </w:t>
      </w:r>
      <w:proofErr w:type="spellStart"/>
      <w:r w:rsidRPr="005F66A6">
        <w:rPr>
          <w:color w:val="000000"/>
          <w:sz w:val="28"/>
          <w:szCs w:val="28"/>
          <w:lang w:val="vi-VN"/>
        </w:rPr>
        <w:t>dụng</w:t>
      </w:r>
      <w:proofErr w:type="spellEnd"/>
      <w:r w:rsidRPr="005F66A6">
        <w:rPr>
          <w:color w:val="000000"/>
          <w:sz w:val="28"/>
          <w:szCs w:val="28"/>
          <w:lang w:val="vi-VN"/>
        </w:rPr>
        <w:t xml:space="preserve"> lao </w:t>
      </w:r>
      <w:proofErr w:type="spellStart"/>
      <w:r w:rsidRPr="005F66A6">
        <w:rPr>
          <w:color w:val="000000"/>
          <w:sz w:val="28"/>
          <w:szCs w:val="28"/>
          <w:lang w:val="vi-VN"/>
        </w:rPr>
        <w:t>động</w:t>
      </w:r>
      <w:proofErr w:type="spellEnd"/>
      <w:r w:rsidRPr="005F66A6">
        <w:rPr>
          <w:color w:val="000000"/>
          <w:sz w:val="28"/>
          <w:szCs w:val="28"/>
          <w:lang w:val="vi-VN"/>
        </w:rPr>
        <w:t xml:space="preserve"> </w:t>
      </w:r>
      <w:proofErr w:type="spellStart"/>
      <w:r w:rsidRPr="005F66A6">
        <w:rPr>
          <w:color w:val="000000"/>
          <w:sz w:val="28"/>
          <w:szCs w:val="28"/>
          <w:lang w:val="vi-VN"/>
        </w:rPr>
        <w:t>về</w:t>
      </w:r>
      <w:proofErr w:type="spellEnd"/>
      <w:r w:rsidRPr="005F66A6">
        <w:rPr>
          <w:color w:val="000000"/>
          <w:sz w:val="28"/>
          <w:szCs w:val="28"/>
          <w:lang w:val="vi-VN"/>
        </w:rPr>
        <w:t xml:space="preserve"> chương </w:t>
      </w:r>
      <w:proofErr w:type="spellStart"/>
      <w:r w:rsidRPr="005F66A6">
        <w:rPr>
          <w:color w:val="000000"/>
          <w:sz w:val="28"/>
          <w:szCs w:val="28"/>
          <w:lang w:val="vi-VN"/>
        </w:rPr>
        <w:t>trình</w:t>
      </w:r>
      <w:proofErr w:type="spellEnd"/>
      <w:r w:rsidRPr="005F66A6">
        <w:rPr>
          <w:color w:val="000000"/>
          <w:sz w:val="28"/>
          <w:szCs w:val="28"/>
          <w:lang w:val="vi-VN"/>
        </w:rPr>
        <w:t xml:space="preserve"> </w:t>
      </w:r>
      <w:proofErr w:type="spellStart"/>
      <w:r w:rsidRPr="005F66A6">
        <w:rPr>
          <w:color w:val="000000"/>
          <w:sz w:val="28"/>
          <w:szCs w:val="28"/>
          <w:lang w:val="vi-VN"/>
        </w:rPr>
        <w:t>đào</w:t>
      </w:r>
      <w:proofErr w:type="spellEnd"/>
      <w:r w:rsidRPr="005F66A6">
        <w:rPr>
          <w:color w:val="000000"/>
          <w:sz w:val="28"/>
          <w:szCs w:val="28"/>
          <w:lang w:val="vi-VN"/>
        </w:rPr>
        <w:t xml:space="preserve"> </w:t>
      </w:r>
      <w:proofErr w:type="spellStart"/>
      <w:r w:rsidRPr="005F66A6">
        <w:rPr>
          <w:color w:val="000000"/>
          <w:sz w:val="28"/>
          <w:szCs w:val="28"/>
          <w:lang w:val="vi-VN"/>
        </w:rPr>
        <w:t>tạo</w:t>
      </w:r>
      <w:proofErr w:type="spellEnd"/>
      <w:r w:rsidRPr="005F66A6">
        <w:rPr>
          <w:color w:val="000000"/>
          <w:sz w:val="28"/>
          <w:szCs w:val="28"/>
          <w:lang w:val="vi-VN"/>
        </w:rPr>
        <w:t>.</w:t>
      </w:r>
      <w:r w:rsidRPr="005F66A6">
        <w:rPr>
          <w:color w:val="000000"/>
          <w:sz w:val="28"/>
          <w:szCs w:val="28"/>
          <w:lang w:val="en-US"/>
        </w:rPr>
        <w:t xml:space="preserve"> </w:t>
      </w:r>
    </w:p>
    <w:p w14:paraId="7404DA9D" w14:textId="77777777" w:rsidR="00CB6F4B" w:rsidRPr="00EC375D" w:rsidRDefault="00CB6F4B" w:rsidP="000E4778">
      <w:pPr>
        <w:widowControl/>
        <w:shd w:val="clear" w:color="auto" w:fill="FFFFFF"/>
        <w:autoSpaceDE/>
        <w:autoSpaceDN/>
        <w:spacing w:line="276" w:lineRule="auto"/>
        <w:ind w:firstLine="720"/>
        <w:jc w:val="both"/>
        <w:rPr>
          <w:color w:val="000000"/>
          <w:spacing w:val="-12"/>
          <w:sz w:val="28"/>
          <w:szCs w:val="28"/>
          <w:lang w:val="en-US"/>
        </w:rPr>
      </w:pPr>
      <w:r w:rsidRPr="00EC375D">
        <w:rPr>
          <w:color w:val="000000"/>
          <w:spacing w:val="-12"/>
          <w:sz w:val="28"/>
          <w:szCs w:val="28"/>
          <w:lang w:val="vi-VN"/>
        </w:rPr>
        <w:t xml:space="preserve">- </w:t>
      </w:r>
      <w:proofErr w:type="spellStart"/>
      <w:r w:rsidRPr="00EC375D">
        <w:rPr>
          <w:color w:val="000000"/>
          <w:spacing w:val="-12"/>
          <w:sz w:val="28"/>
          <w:szCs w:val="28"/>
          <w:lang w:val="vi-VN"/>
        </w:rPr>
        <w:t>Hoàn</w:t>
      </w:r>
      <w:proofErr w:type="spellEnd"/>
      <w:r w:rsidRPr="00EC375D">
        <w:rPr>
          <w:color w:val="000000"/>
          <w:spacing w:val="-12"/>
          <w:sz w:val="28"/>
          <w:szCs w:val="28"/>
          <w:lang w:val="vi-VN"/>
        </w:rPr>
        <w:t xml:space="preserve"> </w:t>
      </w:r>
      <w:proofErr w:type="spellStart"/>
      <w:r w:rsidRPr="00EC375D">
        <w:rPr>
          <w:color w:val="000000"/>
          <w:spacing w:val="-12"/>
          <w:sz w:val="28"/>
          <w:szCs w:val="28"/>
          <w:lang w:val="vi-VN"/>
        </w:rPr>
        <w:t>thiện</w:t>
      </w:r>
      <w:proofErr w:type="spellEnd"/>
      <w:r w:rsidRPr="00EC375D">
        <w:rPr>
          <w:color w:val="000000"/>
          <w:spacing w:val="-12"/>
          <w:sz w:val="28"/>
          <w:szCs w:val="28"/>
          <w:lang w:val="vi-VN"/>
        </w:rPr>
        <w:t xml:space="preserve"> </w:t>
      </w:r>
      <w:proofErr w:type="spellStart"/>
      <w:r w:rsidRPr="00EC375D">
        <w:rPr>
          <w:color w:val="000000"/>
          <w:spacing w:val="-12"/>
          <w:sz w:val="28"/>
          <w:szCs w:val="28"/>
          <w:lang w:val="vi-VN"/>
        </w:rPr>
        <w:t>dự</w:t>
      </w:r>
      <w:proofErr w:type="spellEnd"/>
      <w:r w:rsidRPr="00EC375D">
        <w:rPr>
          <w:color w:val="000000"/>
          <w:spacing w:val="-12"/>
          <w:sz w:val="28"/>
          <w:szCs w:val="28"/>
          <w:lang w:val="vi-VN"/>
        </w:rPr>
        <w:t xml:space="preserve"> </w:t>
      </w:r>
      <w:proofErr w:type="spellStart"/>
      <w:r w:rsidRPr="00EC375D">
        <w:rPr>
          <w:color w:val="000000"/>
          <w:spacing w:val="-12"/>
          <w:sz w:val="28"/>
          <w:szCs w:val="28"/>
          <w:lang w:val="vi-VN"/>
        </w:rPr>
        <w:t>thảo</w:t>
      </w:r>
      <w:proofErr w:type="spellEnd"/>
      <w:r w:rsidRPr="00EC375D">
        <w:rPr>
          <w:color w:val="000000"/>
          <w:spacing w:val="-12"/>
          <w:sz w:val="28"/>
          <w:szCs w:val="28"/>
          <w:lang w:val="vi-VN"/>
        </w:rPr>
        <w:t xml:space="preserve"> chương </w:t>
      </w:r>
      <w:proofErr w:type="spellStart"/>
      <w:r w:rsidRPr="00EC375D">
        <w:rPr>
          <w:color w:val="000000"/>
          <w:spacing w:val="-12"/>
          <w:sz w:val="28"/>
          <w:szCs w:val="28"/>
          <w:lang w:val="vi-VN"/>
        </w:rPr>
        <w:t>trình</w:t>
      </w:r>
      <w:proofErr w:type="spellEnd"/>
      <w:r w:rsidRPr="00EC375D">
        <w:rPr>
          <w:color w:val="000000"/>
          <w:spacing w:val="-12"/>
          <w:sz w:val="28"/>
          <w:szCs w:val="28"/>
          <w:lang w:val="vi-VN"/>
        </w:rPr>
        <w:t xml:space="preserve"> </w:t>
      </w:r>
      <w:proofErr w:type="spellStart"/>
      <w:r w:rsidRPr="00EC375D">
        <w:rPr>
          <w:color w:val="000000"/>
          <w:spacing w:val="-12"/>
          <w:sz w:val="28"/>
          <w:szCs w:val="28"/>
          <w:lang w:val="vi-VN"/>
        </w:rPr>
        <w:t>đào</w:t>
      </w:r>
      <w:proofErr w:type="spellEnd"/>
      <w:r w:rsidRPr="00EC375D">
        <w:rPr>
          <w:color w:val="000000"/>
          <w:spacing w:val="-12"/>
          <w:sz w:val="28"/>
          <w:szCs w:val="28"/>
          <w:lang w:val="vi-VN"/>
        </w:rPr>
        <w:t xml:space="preserve"> </w:t>
      </w:r>
      <w:proofErr w:type="spellStart"/>
      <w:r w:rsidRPr="00EC375D">
        <w:rPr>
          <w:color w:val="000000"/>
          <w:spacing w:val="-12"/>
          <w:sz w:val="28"/>
          <w:szCs w:val="28"/>
          <w:lang w:val="vi-VN"/>
        </w:rPr>
        <w:t>tạo</w:t>
      </w:r>
      <w:proofErr w:type="spellEnd"/>
      <w:r w:rsidRPr="00EC375D">
        <w:rPr>
          <w:color w:val="000000"/>
          <w:spacing w:val="-12"/>
          <w:sz w:val="28"/>
          <w:szCs w:val="28"/>
          <w:lang w:val="vi-VN"/>
        </w:rPr>
        <w:t xml:space="preserve"> trên cơ </w:t>
      </w:r>
      <w:proofErr w:type="spellStart"/>
      <w:r w:rsidRPr="00EC375D">
        <w:rPr>
          <w:color w:val="000000"/>
          <w:spacing w:val="-12"/>
          <w:sz w:val="28"/>
          <w:szCs w:val="28"/>
          <w:lang w:val="vi-VN"/>
        </w:rPr>
        <w:t>sở</w:t>
      </w:r>
      <w:proofErr w:type="spellEnd"/>
      <w:r w:rsidRPr="00EC375D">
        <w:rPr>
          <w:color w:val="000000"/>
          <w:spacing w:val="-12"/>
          <w:sz w:val="28"/>
          <w:szCs w:val="28"/>
          <w:lang w:val="vi-VN"/>
        </w:rPr>
        <w:t xml:space="preserve"> </w:t>
      </w:r>
      <w:proofErr w:type="spellStart"/>
      <w:r w:rsidRPr="00EC375D">
        <w:rPr>
          <w:color w:val="000000"/>
          <w:spacing w:val="-12"/>
          <w:sz w:val="28"/>
          <w:szCs w:val="28"/>
          <w:lang w:val="vi-VN"/>
        </w:rPr>
        <w:t>tiếp</w:t>
      </w:r>
      <w:proofErr w:type="spellEnd"/>
      <w:r w:rsidRPr="00EC375D">
        <w:rPr>
          <w:color w:val="000000"/>
          <w:spacing w:val="-12"/>
          <w:sz w:val="28"/>
          <w:szCs w:val="28"/>
          <w:lang w:val="vi-VN"/>
        </w:rPr>
        <w:t xml:space="preserve"> thu ý </w:t>
      </w:r>
      <w:proofErr w:type="spellStart"/>
      <w:r w:rsidRPr="00EC375D">
        <w:rPr>
          <w:color w:val="000000"/>
          <w:spacing w:val="-12"/>
          <w:sz w:val="28"/>
          <w:szCs w:val="28"/>
          <w:lang w:val="vi-VN"/>
        </w:rPr>
        <w:t>kiến</w:t>
      </w:r>
      <w:proofErr w:type="spellEnd"/>
      <w:r w:rsidRPr="00EC375D">
        <w:rPr>
          <w:color w:val="000000"/>
          <w:spacing w:val="-12"/>
          <w:sz w:val="28"/>
          <w:szCs w:val="28"/>
          <w:lang w:val="vi-VN"/>
        </w:rPr>
        <w:t xml:space="preserve"> </w:t>
      </w:r>
      <w:proofErr w:type="spellStart"/>
      <w:r w:rsidRPr="00EC375D">
        <w:rPr>
          <w:color w:val="000000"/>
          <w:spacing w:val="-12"/>
          <w:sz w:val="28"/>
          <w:szCs w:val="28"/>
          <w:lang w:val="vi-VN"/>
        </w:rPr>
        <w:t>góp</w:t>
      </w:r>
      <w:proofErr w:type="spellEnd"/>
      <w:r w:rsidRPr="00EC375D">
        <w:rPr>
          <w:color w:val="000000"/>
          <w:spacing w:val="-12"/>
          <w:sz w:val="28"/>
          <w:szCs w:val="28"/>
          <w:lang w:val="vi-VN"/>
        </w:rPr>
        <w:t xml:space="preserve"> ý </w:t>
      </w:r>
      <w:proofErr w:type="spellStart"/>
      <w:r w:rsidRPr="00EC375D">
        <w:rPr>
          <w:color w:val="000000"/>
          <w:spacing w:val="-12"/>
          <w:sz w:val="28"/>
          <w:szCs w:val="28"/>
          <w:lang w:val="vi-VN"/>
        </w:rPr>
        <w:t>của</w:t>
      </w:r>
      <w:proofErr w:type="spellEnd"/>
      <w:r w:rsidRPr="00EC375D">
        <w:rPr>
          <w:color w:val="000000"/>
          <w:spacing w:val="-12"/>
          <w:sz w:val="28"/>
          <w:szCs w:val="28"/>
          <w:lang w:val="vi-VN"/>
        </w:rPr>
        <w:t xml:space="preserve"> chuyên gia.</w:t>
      </w:r>
    </w:p>
    <w:p w14:paraId="79439C63" w14:textId="77777777" w:rsidR="00CB6F4B" w:rsidRPr="005F66A6" w:rsidRDefault="00CB6F4B" w:rsidP="000E4778">
      <w:pPr>
        <w:widowControl/>
        <w:shd w:val="clear" w:color="auto" w:fill="FFFFFF"/>
        <w:autoSpaceDE/>
        <w:autoSpaceDN/>
        <w:spacing w:line="276" w:lineRule="auto"/>
        <w:jc w:val="both"/>
        <w:rPr>
          <w:b/>
          <w:i/>
          <w:color w:val="000000"/>
          <w:sz w:val="28"/>
          <w:szCs w:val="28"/>
          <w:lang w:val="en-US"/>
        </w:rPr>
      </w:pPr>
      <w:r w:rsidRPr="005F66A6">
        <w:rPr>
          <w:b/>
          <w:i/>
          <w:color w:val="000000"/>
          <w:sz w:val="28"/>
          <w:szCs w:val="28"/>
          <w:lang w:val="en-US"/>
        </w:rPr>
        <w:t>*</w:t>
      </w:r>
      <w:r w:rsidRPr="005F66A6">
        <w:rPr>
          <w:b/>
          <w:i/>
          <w:color w:val="000000"/>
          <w:sz w:val="28"/>
          <w:szCs w:val="28"/>
          <w:lang w:val="vi-VN"/>
        </w:rPr>
        <w:t xml:space="preserve"> </w:t>
      </w:r>
      <w:proofErr w:type="spellStart"/>
      <w:r w:rsidRPr="005F66A6">
        <w:rPr>
          <w:b/>
          <w:i/>
          <w:color w:val="000000"/>
          <w:sz w:val="28"/>
          <w:szCs w:val="28"/>
          <w:lang w:val="vi-VN"/>
        </w:rPr>
        <w:t>Hoàn</w:t>
      </w:r>
      <w:proofErr w:type="spellEnd"/>
      <w:r w:rsidRPr="005F66A6">
        <w:rPr>
          <w:b/>
          <w:i/>
          <w:color w:val="000000"/>
          <w:sz w:val="28"/>
          <w:szCs w:val="28"/>
          <w:lang w:val="vi-VN"/>
        </w:rPr>
        <w:t xml:space="preserve"> </w:t>
      </w:r>
      <w:proofErr w:type="spellStart"/>
      <w:r w:rsidRPr="005F66A6">
        <w:rPr>
          <w:b/>
          <w:i/>
          <w:color w:val="000000"/>
          <w:sz w:val="28"/>
          <w:szCs w:val="28"/>
          <w:lang w:val="vi-VN"/>
        </w:rPr>
        <w:t>chỉnh</w:t>
      </w:r>
      <w:proofErr w:type="spellEnd"/>
      <w:r w:rsidRPr="005F66A6">
        <w:rPr>
          <w:b/>
          <w:i/>
          <w:color w:val="000000"/>
          <w:sz w:val="28"/>
          <w:szCs w:val="28"/>
          <w:lang w:val="vi-VN"/>
        </w:rPr>
        <w:t xml:space="preserve"> </w:t>
      </w:r>
      <w:proofErr w:type="spellStart"/>
      <w:r w:rsidRPr="005F66A6">
        <w:rPr>
          <w:b/>
          <w:i/>
          <w:color w:val="000000"/>
          <w:sz w:val="28"/>
          <w:szCs w:val="28"/>
          <w:lang w:val="vi-VN"/>
        </w:rPr>
        <w:t>dự</w:t>
      </w:r>
      <w:proofErr w:type="spellEnd"/>
      <w:r w:rsidRPr="005F66A6">
        <w:rPr>
          <w:b/>
          <w:i/>
          <w:color w:val="000000"/>
          <w:sz w:val="28"/>
          <w:szCs w:val="28"/>
          <w:lang w:val="vi-VN"/>
        </w:rPr>
        <w:t xml:space="preserve"> </w:t>
      </w:r>
      <w:proofErr w:type="spellStart"/>
      <w:r w:rsidRPr="005F66A6">
        <w:rPr>
          <w:b/>
          <w:i/>
          <w:color w:val="000000"/>
          <w:sz w:val="28"/>
          <w:szCs w:val="28"/>
          <w:lang w:val="vi-VN"/>
        </w:rPr>
        <w:t>thảo</w:t>
      </w:r>
      <w:proofErr w:type="spellEnd"/>
      <w:r w:rsidRPr="005F66A6">
        <w:rPr>
          <w:b/>
          <w:i/>
          <w:color w:val="000000"/>
          <w:sz w:val="28"/>
          <w:szCs w:val="28"/>
          <w:lang w:val="vi-VN"/>
        </w:rPr>
        <w:t xml:space="preserve"> chương </w:t>
      </w:r>
      <w:proofErr w:type="spellStart"/>
      <w:r w:rsidRPr="005F66A6">
        <w:rPr>
          <w:b/>
          <w:i/>
          <w:color w:val="000000"/>
          <w:sz w:val="28"/>
          <w:szCs w:val="28"/>
          <w:lang w:val="vi-VN"/>
        </w:rPr>
        <w:t>trình</w:t>
      </w:r>
      <w:proofErr w:type="spellEnd"/>
      <w:r w:rsidRPr="005F66A6">
        <w:rPr>
          <w:b/>
          <w:i/>
          <w:color w:val="000000"/>
          <w:sz w:val="28"/>
          <w:szCs w:val="28"/>
          <w:lang w:val="vi-VN"/>
        </w:rPr>
        <w:t xml:space="preserve"> </w:t>
      </w:r>
      <w:proofErr w:type="spellStart"/>
      <w:r w:rsidRPr="005F66A6">
        <w:rPr>
          <w:b/>
          <w:i/>
          <w:color w:val="000000"/>
          <w:sz w:val="28"/>
          <w:szCs w:val="28"/>
          <w:lang w:val="vi-VN"/>
        </w:rPr>
        <w:t>đào</w:t>
      </w:r>
      <w:proofErr w:type="spellEnd"/>
      <w:r w:rsidRPr="005F66A6">
        <w:rPr>
          <w:b/>
          <w:i/>
          <w:color w:val="000000"/>
          <w:sz w:val="28"/>
          <w:szCs w:val="28"/>
          <w:lang w:val="vi-VN"/>
        </w:rPr>
        <w:t xml:space="preserve"> </w:t>
      </w:r>
      <w:proofErr w:type="spellStart"/>
      <w:r w:rsidRPr="005F66A6">
        <w:rPr>
          <w:b/>
          <w:i/>
          <w:color w:val="000000"/>
          <w:sz w:val="28"/>
          <w:szCs w:val="28"/>
          <w:lang w:val="vi-VN"/>
        </w:rPr>
        <w:t>tạo</w:t>
      </w:r>
      <w:proofErr w:type="spellEnd"/>
    </w:p>
    <w:p w14:paraId="31D37CA0" w14:textId="77777777" w:rsidR="00CB6F4B" w:rsidRPr="005F66A6" w:rsidRDefault="00CB6F4B" w:rsidP="000E4778">
      <w:pPr>
        <w:widowControl/>
        <w:shd w:val="clear" w:color="auto" w:fill="FFFFFF"/>
        <w:autoSpaceDE/>
        <w:autoSpaceDN/>
        <w:spacing w:line="276" w:lineRule="auto"/>
        <w:ind w:firstLine="720"/>
        <w:jc w:val="both"/>
        <w:rPr>
          <w:color w:val="000000"/>
          <w:sz w:val="28"/>
          <w:szCs w:val="28"/>
          <w:lang w:val="en-US"/>
        </w:rPr>
      </w:pPr>
      <w:r w:rsidRPr="005F66A6">
        <w:rPr>
          <w:color w:val="000000"/>
          <w:sz w:val="28"/>
          <w:szCs w:val="28"/>
          <w:lang w:val="vi-VN"/>
        </w:rPr>
        <w:t xml:space="preserve">- Xin ý </w:t>
      </w:r>
      <w:proofErr w:type="spellStart"/>
      <w:r w:rsidRPr="005F66A6">
        <w:rPr>
          <w:color w:val="000000"/>
          <w:sz w:val="28"/>
          <w:szCs w:val="28"/>
          <w:lang w:val="vi-VN"/>
        </w:rPr>
        <w:t>kiến</w:t>
      </w:r>
      <w:proofErr w:type="spellEnd"/>
      <w:r w:rsidRPr="005F66A6">
        <w:rPr>
          <w:color w:val="000000"/>
          <w:sz w:val="28"/>
          <w:szCs w:val="28"/>
          <w:lang w:val="vi-VN"/>
        </w:rPr>
        <w:t xml:space="preserve"> chuyên gia </w:t>
      </w:r>
      <w:proofErr w:type="spellStart"/>
      <w:r w:rsidRPr="005F66A6">
        <w:rPr>
          <w:color w:val="000000"/>
          <w:sz w:val="28"/>
          <w:szCs w:val="28"/>
          <w:lang w:val="vi-VN"/>
        </w:rPr>
        <w:t>là</w:t>
      </w:r>
      <w:proofErr w:type="spellEnd"/>
      <w:r w:rsidRPr="005F66A6">
        <w:rPr>
          <w:color w:val="000000"/>
          <w:sz w:val="28"/>
          <w:szCs w:val="28"/>
          <w:lang w:val="vi-VN"/>
        </w:rPr>
        <w:t xml:space="preserve"> </w:t>
      </w:r>
      <w:proofErr w:type="spellStart"/>
      <w:r w:rsidRPr="005F66A6">
        <w:rPr>
          <w:color w:val="000000"/>
          <w:sz w:val="28"/>
          <w:szCs w:val="28"/>
          <w:lang w:val="vi-VN"/>
        </w:rPr>
        <w:t>giáo</w:t>
      </w:r>
      <w:proofErr w:type="spellEnd"/>
      <w:r w:rsidRPr="005F66A6">
        <w:rPr>
          <w:color w:val="000000"/>
          <w:sz w:val="28"/>
          <w:szCs w:val="28"/>
          <w:lang w:val="vi-VN"/>
        </w:rPr>
        <w:t xml:space="preserve"> viên, </w:t>
      </w:r>
      <w:proofErr w:type="spellStart"/>
      <w:r w:rsidRPr="005F66A6">
        <w:rPr>
          <w:color w:val="000000"/>
          <w:sz w:val="28"/>
          <w:szCs w:val="28"/>
          <w:lang w:val="vi-VN"/>
        </w:rPr>
        <w:t>giảng</w:t>
      </w:r>
      <w:proofErr w:type="spellEnd"/>
      <w:r w:rsidRPr="005F66A6">
        <w:rPr>
          <w:color w:val="000000"/>
          <w:sz w:val="28"/>
          <w:szCs w:val="28"/>
          <w:lang w:val="vi-VN"/>
        </w:rPr>
        <w:t xml:space="preserve"> viên </w:t>
      </w:r>
      <w:r w:rsidRPr="005F66A6">
        <w:rPr>
          <w:color w:val="000000"/>
          <w:sz w:val="28"/>
          <w:szCs w:val="28"/>
          <w:lang w:val="en-US"/>
        </w:rPr>
        <w:t xml:space="preserve"> </w:t>
      </w:r>
      <w:proofErr w:type="spellStart"/>
      <w:r w:rsidRPr="005F66A6">
        <w:rPr>
          <w:color w:val="000000"/>
          <w:sz w:val="28"/>
          <w:szCs w:val="28"/>
          <w:lang w:val="en-US"/>
        </w:rPr>
        <w:t>chuyên</w:t>
      </w:r>
      <w:proofErr w:type="spellEnd"/>
      <w:r w:rsidRPr="005F66A6">
        <w:rPr>
          <w:color w:val="000000"/>
          <w:sz w:val="28"/>
          <w:szCs w:val="28"/>
          <w:lang w:val="en-US"/>
        </w:rPr>
        <w:t xml:space="preserve"> </w:t>
      </w:r>
      <w:proofErr w:type="spellStart"/>
      <w:r w:rsidRPr="005F66A6">
        <w:rPr>
          <w:color w:val="000000"/>
          <w:sz w:val="28"/>
          <w:szCs w:val="28"/>
          <w:lang w:val="en-US"/>
        </w:rPr>
        <w:t>ngành</w:t>
      </w:r>
      <w:proofErr w:type="spellEnd"/>
      <w:r w:rsidRPr="005F66A6">
        <w:rPr>
          <w:color w:val="000000"/>
          <w:sz w:val="28"/>
          <w:szCs w:val="28"/>
          <w:lang w:val="en-US"/>
        </w:rPr>
        <w:t xml:space="preserve"> </w:t>
      </w:r>
      <w:r w:rsidRPr="005F66A6">
        <w:rPr>
          <w:sz w:val="28"/>
          <w:szCs w:val="28"/>
          <w:lang w:val="nl-NL"/>
        </w:rPr>
        <w:t xml:space="preserve">Kỹ thuật Chế biến món ăn </w:t>
      </w:r>
      <w:proofErr w:type="spellStart"/>
      <w:r w:rsidRPr="005F66A6">
        <w:rPr>
          <w:color w:val="000000"/>
          <w:sz w:val="28"/>
          <w:szCs w:val="28"/>
          <w:lang w:val="vi-VN"/>
        </w:rPr>
        <w:t>để</w:t>
      </w:r>
      <w:proofErr w:type="spellEnd"/>
      <w:r w:rsidRPr="005F66A6">
        <w:rPr>
          <w:color w:val="000000"/>
          <w:sz w:val="28"/>
          <w:szCs w:val="28"/>
          <w:lang w:val="vi-VN"/>
        </w:rPr>
        <w:t xml:space="preserve"> b</w:t>
      </w:r>
      <w:r w:rsidRPr="005F66A6">
        <w:rPr>
          <w:color w:val="000000"/>
          <w:sz w:val="28"/>
          <w:szCs w:val="28"/>
          <w:lang w:val="en-US"/>
        </w:rPr>
        <w:t>ổ</w:t>
      </w:r>
      <w:r w:rsidRPr="005F66A6">
        <w:rPr>
          <w:color w:val="000000"/>
          <w:sz w:val="28"/>
          <w:szCs w:val="28"/>
          <w:lang w:val="vi-VN"/>
        </w:rPr>
        <w:t xml:space="preserve"> sung, </w:t>
      </w:r>
      <w:proofErr w:type="spellStart"/>
      <w:r w:rsidRPr="005F66A6">
        <w:rPr>
          <w:color w:val="000000"/>
          <w:sz w:val="28"/>
          <w:szCs w:val="28"/>
          <w:lang w:val="vi-VN"/>
        </w:rPr>
        <w:t>hoàn</w:t>
      </w:r>
      <w:proofErr w:type="spellEnd"/>
      <w:r w:rsidRPr="005F66A6">
        <w:rPr>
          <w:color w:val="000000"/>
          <w:sz w:val="28"/>
          <w:szCs w:val="28"/>
          <w:lang w:val="vi-VN"/>
        </w:rPr>
        <w:t xml:space="preserve"> </w:t>
      </w:r>
      <w:proofErr w:type="spellStart"/>
      <w:r w:rsidRPr="005F66A6">
        <w:rPr>
          <w:color w:val="000000"/>
          <w:sz w:val="28"/>
          <w:szCs w:val="28"/>
          <w:lang w:val="vi-VN"/>
        </w:rPr>
        <w:t>thiện</w:t>
      </w:r>
      <w:proofErr w:type="spellEnd"/>
      <w:r w:rsidRPr="005F66A6">
        <w:rPr>
          <w:color w:val="000000"/>
          <w:sz w:val="28"/>
          <w:szCs w:val="28"/>
          <w:lang w:val="vi-VN"/>
        </w:rPr>
        <w:t xml:space="preserve"> </w:t>
      </w:r>
      <w:proofErr w:type="spellStart"/>
      <w:r w:rsidRPr="005F66A6">
        <w:rPr>
          <w:color w:val="000000"/>
          <w:sz w:val="28"/>
          <w:szCs w:val="28"/>
          <w:lang w:val="vi-VN"/>
        </w:rPr>
        <w:t>dự</w:t>
      </w:r>
      <w:proofErr w:type="spellEnd"/>
      <w:r w:rsidRPr="005F66A6">
        <w:rPr>
          <w:color w:val="000000"/>
          <w:sz w:val="28"/>
          <w:szCs w:val="28"/>
          <w:lang w:val="vi-VN"/>
        </w:rPr>
        <w:t xml:space="preserve"> </w:t>
      </w:r>
      <w:proofErr w:type="spellStart"/>
      <w:r w:rsidRPr="005F66A6">
        <w:rPr>
          <w:color w:val="000000"/>
          <w:sz w:val="28"/>
          <w:szCs w:val="28"/>
          <w:lang w:val="vi-VN"/>
        </w:rPr>
        <w:t>thảo</w:t>
      </w:r>
      <w:proofErr w:type="spellEnd"/>
      <w:r w:rsidRPr="005F66A6">
        <w:rPr>
          <w:color w:val="000000"/>
          <w:sz w:val="28"/>
          <w:szCs w:val="28"/>
          <w:lang w:val="vi-VN"/>
        </w:rPr>
        <w:t xml:space="preserve"> chương </w:t>
      </w:r>
      <w:proofErr w:type="spellStart"/>
      <w:r w:rsidRPr="005F66A6">
        <w:rPr>
          <w:color w:val="000000"/>
          <w:sz w:val="28"/>
          <w:szCs w:val="28"/>
          <w:lang w:val="vi-VN"/>
        </w:rPr>
        <w:t>trình</w:t>
      </w:r>
      <w:proofErr w:type="spellEnd"/>
      <w:r w:rsidRPr="005F66A6">
        <w:rPr>
          <w:color w:val="000000"/>
          <w:sz w:val="28"/>
          <w:szCs w:val="28"/>
          <w:lang w:val="vi-VN"/>
        </w:rPr>
        <w:t xml:space="preserve"> </w:t>
      </w:r>
      <w:proofErr w:type="spellStart"/>
      <w:r w:rsidRPr="005F66A6">
        <w:rPr>
          <w:color w:val="000000"/>
          <w:sz w:val="28"/>
          <w:szCs w:val="28"/>
          <w:lang w:val="vi-VN"/>
        </w:rPr>
        <w:t>đào</w:t>
      </w:r>
      <w:proofErr w:type="spellEnd"/>
      <w:r w:rsidRPr="005F66A6">
        <w:rPr>
          <w:color w:val="000000"/>
          <w:sz w:val="28"/>
          <w:szCs w:val="28"/>
          <w:lang w:val="vi-VN"/>
        </w:rPr>
        <w:t xml:space="preserve"> </w:t>
      </w:r>
      <w:proofErr w:type="spellStart"/>
      <w:r w:rsidRPr="005F66A6">
        <w:rPr>
          <w:color w:val="000000"/>
          <w:sz w:val="28"/>
          <w:szCs w:val="28"/>
          <w:lang w:val="vi-VN"/>
        </w:rPr>
        <w:t>tạo</w:t>
      </w:r>
      <w:proofErr w:type="spellEnd"/>
      <w:r w:rsidRPr="005F66A6">
        <w:rPr>
          <w:color w:val="000000"/>
          <w:sz w:val="28"/>
          <w:szCs w:val="28"/>
          <w:lang w:val="vi-VN"/>
        </w:rPr>
        <w:t>.</w:t>
      </w:r>
    </w:p>
    <w:p w14:paraId="1960C6F1" w14:textId="77777777" w:rsidR="00CB6F4B" w:rsidRPr="005F66A6" w:rsidRDefault="00CB6F4B" w:rsidP="000E4778">
      <w:pPr>
        <w:widowControl/>
        <w:shd w:val="clear" w:color="auto" w:fill="FFFFFF"/>
        <w:autoSpaceDE/>
        <w:autoSpaceDN/>
        <w:spacing w:line="276" w:lineRule="auto"/>
        <w:ind w:firstLine="720"/>
        <w:jc w:val="both"/>
        <w:rPr>
          <w:sz w:val="28"/>
          <w:szCs w:val="28"/>
          <w:lang w:val="en-US"/>
        </w:rPr>
      </w:pPr>
      <w:r w:rsidRPr="005F66A6">
        <w:rPr>
          <w:color w:val="000000"/>
          <w:sz w:val="28"/>
          <w:szCs w:val="28"/>
          <w:lang w:val="vi-VN"/>
        </w:rPr>
        <w:t xml:space="preserve">- </w:t>
      </w:r>
      <w:proofErr w:type="spellStart"/>
      <w:r w:rsidRPr="005F66A6">
        <w:rPr>
          <w:color w:val="000000"/>
          <w:sz w:val="28"/>
          <w:szCs w:val="28"/>
          <w:lang w:val="vi-VN"/>
        </w:rPr>
        <w:t>Tổ</w:t>
      </w:r>
      <w:proofErr w:type="spellEnd"/>
      <w:r w:rsidRPr="005F66A6">
        <w:rPr>
          <w:color w:val="000000"/>
          <w:sz w:val="28"/>
          <w:szCs w:val="28"/>
          <w:lang w:val="vi-VN"/>
        </w:rPr>
        <w:t xml:space="preserve"> </w:t>
      </w:r>
      <w:proofErr w:type="spellStart"/>
      <w:r w:rsidRPr="005F66A6">
        <w:rPr>
          <w:color w:val="000000"/>
          <w:sz w:val="28"/>
          <w:szCs w:val="28"/>
          <w:lang w:val="vi-VN"/>
        </w:rPr>
        <w:t>chức</w:t>
      </w:r>
      <w:proofErr w:type="spellEnd"/>
      <w:r w:rsidRPr="005F66A6">
        <w:rPr>
          <w:color w:val="000000"/>
          <w:sz w:val="28"/>
          <w:szCs w:val="28"/>
          <w:lang w:val="vi-VN"/>
        </w:rPr>
        <w:t xml:space="preserve"> </w:t>
      </w:r>
      <w:proofErr w:type="spellStart"/>
      <w:r w:rsidRPr="005F66A6">
        <w:rPr>
          <w:color w:val="000000"/>
          <w:sz w:val="28"/>
          <w:szCs w:val="28"/>
          <w:lang w:val="vi-VN"/>
        </w:rPr>
        <w:t>Hội</w:t>
      </w:r>
      <w:proofErr w:type="spellEnd"/>
      <w:r w:rsidRPr="005F66A6">
        <w:rPr>
          <w:color w:val="000000"/>
          <w:sz w:val="28"/>
          <w:szCs w:val="28"/>
          <w:lang w:val="vi-VN"/>
        </w:rPr>
        <w:t xml:space="preserve"> </w:t>
      </w:r>
      <w:proofErr w:type="spellStart"/>
      <w:r w:rsidRPr="005F66A6">
        <w:rPr>
          <w:color w:val="000000"/>
          <w:sz w:val="28"/>
          <w:szCs w:val="28"/>
          <w:lang w:val="vi-VN"/>
        </w:rPr>
        <w:t>thảo</w:t>
      </w:r>
      <w:proofErr w:type="spellEnd"/>
      <w:r w:rsidRPr="005F66A6">
        <w:rPr>
          <w:color w:val="000000"/>
          <w:sz w:val="28"/>
          <w:szCs w:val="28"/>
          <w:lang w:val="vi-VN"/>
        </w:rPr>
        <w:t xml:space="preserve"> chuyên gia </w:t>
      </w:r>
      <w:proofErr w:type="spellStart"/>
      <w:r w:rsidRPr="005F66A6">
        <w:rPr>
          <w:sz w:val="28"/>
          <w:szCs w:val="28"/>
          <w:lang w:val="vi-VN"/>
        </w:rPr>
        <w:t>gồm</w:t>
      </w:r>
      <w:proofErr w:type="spellEnd"/>
      <w:r w:rsidRPr="005F66A6">
        <w:rPr>
          <w:sz w:val="28"/>
          <w:szCs w:val="28"/>
          <w:lang w:val="en-US"/>
        </w:rPr>
        <w:t xml:space="preserve"> </w:t>
      </w:r>
      <w:proofErr w:type="spellStart"/>
      <w:r w:rsidRPr="005F66A6">
        <w:rPr>
          <w:sz w:val="28"/>
          <w:szCs w:val="28"/>
          <w:lang w:val="vi-VN"/>
        </w:rPr>
        <w:t>đại</w:t>
      </w:r>
      <w:proofErr w:type="spellEnd"/>
      <w:r w:rsidRPr="005F66A6">
        <w:rPr>
          <w:sz w:val="28"/>
          <w:szCs w:val="28"/>
          <w:lang w:val="vi-VN"/>
        </w:rPr>
        <w:t xml:space="preserve"> </w:t>
      </w:r>
      <w:proofErr w:type="spellStart"/>
      <w:r w:rsidRPr="005F66A6">
        <w:rPr>
          <w:sz w:val="28"/>
          <w:szCs w:val="28"/>
          <w:lang w:val="vi-VN"/>
        </w:rPr>
        <w:t>diện</w:t>
      </w:r>
      <w:proofErr w:type="spellEnd"/>
      <w:r w:rsidRPr="005F66A6">
        <w:rPr>
          <w:sz w:val="28"/>
          <w:szCs w:val="28"/>
          <w:lang w:val="vi-VN"/>
        </w:rPr>
        <w:t xml:space="preserve"> </w:t>
      </w:r>
      <w:proofErr w:type="spellStart"/>
      <w:r w:rsidRPr="005F66A6">
        <w:rPr>
          <w:sz w:val="28"/>
          <w:szCs w:val="28"/>
          <w:lang w:val="vi-VN"/>
        </w:rPr>
        <w:t>các</w:t>
      </w:r>
      <w:proofErr w:type="spellEnd"/>
      <w:r w:rsidRPr="005F66A6">
        <w:rPr>
          <w:sz w:val="28"/>
          <w:szCs w:val="28"/>
          <w:lang w:val="vi-VN"/>
        </w:rPr>
        <w:t xml:space="preserve"> chuyên gia </w:t>
      </w:r>
      <w:proofErr w:type="spellStart"/>
      <w:r w:rsidRPr="005F66A6">
        <w:rPr>
          <w:sz w:val="28"/>
          <w:szCs w:val="28"/>
          <w:lang w:val="vi-VN"/>
        </w:rPr>
        <w:t>của</w:t>
      </w:r>
      <w:proofErr w:type="spellEnd"/>
      <w:r w:rsidRPr="005F66A6">
        <w:rPr>
          <w:sz w:val="28"/>
          <w:szCs w:val="28"/>
          <w:lang w:val="vi-VN"/>
        </w:rPr>
        <w:t xml:space="preserve"> doanh </w:t>
      </w:r>
      <w:proofErr w:type="spellStart"/>
      <w:r w:rsidRPr="005F66A6">
        <w:rPr>
          <w:sz w:val="28"/>
          <w:szCs w:val="28"/>
          <w:lang w:val="vi-VN"/>
        </w:rPr>
        <w:t>nghiệp</w:t>
      </w:r>
      <w:proofErr w:type="spellEnd"/>
      <w:r w:rsidRPr="005F66A6">
        <w:rPr>
          <w:sz w:val="28"/>
          <w:szCs w:val="28"/>
          <w:lang w:val="vi-VN"/>
        </w:rPr>
        <w:t xml:space="preserve">, </w:t>
      </w:r>
      <w:proofErr w:type="spellStart"/>
      <w:r w:rsidRPr="005F66A6">
        <w:rPr>
          <w:sz w:val="28"/>
          <w:szCs w:val="28"/>
          <w:lang w:val="vi-VN"/>
        </w:rPr>
        <w:t>các</w:t>
      </w:r>
      <w:proofErr w:type="spellEnd"/>
      <w:r w:rsidRPr="005F66A6">
        <w:rPr>
          <w:sz w:val="28"/>
          <w:szCs w:val="28"/>
          <w:lang w:val="vi-VN"/>
        </w:rPr>
        <w:t xml:space="preserve"> </w:t>
      </w:r>
      <w:proofErr w:type="spellStart"/>
      <w:r w:rsidRPr="005F66A6">
        <w:rPr>
          <w:sz w:val="28"/>
          <w:szCs w:val="28"/>
          <w:lang w:val="vi-VN"/>
        </w:rPr>
        <w:t>nhà</w:t>
      </w:r>
      <w:proofErr w:type="spellEnd"/>
      <w:r w:rsidRPr="005F66A6">
        <w:rPr>
          <w:sz w:val="28"/>
          <w:szCs w:val="28"/>
          <w:lang w:val="vi-VN"/>
        </w:rPr>
        <w:t xml:space="preserve"> </w:t>
      </w:r>
      <w:proofErr w:type="spellStart"/>
      <w:r w:rsidRPr="005F66A6">
        <w:rPr>
          <w:sz w:val="28"/>
          <w:szCs w:val="28"/>
          <w:lang w:val="vi-VN"/>
        </w:rPr>
        <w:t>quản</w:t>
      </w:r>
      <w:proofErr w:type="spellEnd"/>
      <w:r w:rsidRPr="005F66A6">
        <w:rPr>
          <w:sz w:val="28"/>
          <w:szCs w:val="28"/>
          <w:lang w:val="vi-VN"/>
        </w:rPr>
        <w:t xml:space="preserve"> </w:t>
      </w:r>
      <w:proofErr w:type="spellStart"/>
      <w:r w:rsidRPr="005F66A6">
        <w:rPr>
          <w:sz w:val="28"/>
          <w:szCs w:val="28"/>
          <w:lang w:val="vi-VN"/>
        </w:rPr>
        <w:t>lý</w:t>
      </w:r>
      <w:proofErr w:type="spellEnd"/>
      <w:r w:rsidRPr="005F66A6">
        <w:rPr>
          <w:sz w:val="28"/>
          <w:szCs w:val="28"/>
          <w:lang w:val="vi-VN"/>
        </w:rPr>
        <w:t xml:space="preserve">, nghiên </w:t>
      </w:r>
      <w:proofErr w:type="spellStart"/>
      <w:r w:rsidRPr="005F66A6">
        <w:rPr>
          <w:sz w:val="28"/>
          <w:szCs w:val="28"/>
          <w:lang w:val="vi-VN"/>
        </w:rPr>
        <w:t>cứu</w:t>
      </w:r>
      <w:proofErr w:type="spellEnd"/>
      <w:r w:rsidRPr="005F66A6">
        <w:rPr>
          <w:sz w:val="28"/>
          <w:szCs w:val="28"/>
          <w:lang w:val="vi-VN"/>
        </w:rPr>
        <w:t xml:space="preserve"> </w:t>
      </w:r>
      <w:proofErr w:type="spellStart"/>
      <w:r w:rsidRPr="005F66A6">
        <w:rPr>
          <w:sz w:val="28"/>
          <w:szCs w:val="28"/>
          <w:lang w:val="vi-VN"/>
        </w:rPr>
        <w:t>và</w:t>
      </w:r>
      <w:proofErr w:type="spellEnd"/>
      <w:r w:rsidRPr="005F66A6">
        <w:rPr>
          <w:sz w:val="28"/>
          <w:szCs w:val="28"/>
          <w:lang w:val="vi-VN"/>
        </w:rPr>
        <w:t xml:space="preserve"> </w:t>
      </w:r>
      <w:proofErr w:type="spellStart"/>
      <w:r w:rsidRPr="005F66A6">
        <w:rPr>
          <w:sz w:val="28"/>
          <w:szCs w:val="28"/>
          <w:lang w:val="vi-VN"/>
        </w:rPr>
        <w:t>giảng</w:t>
      </w:r>
      <w:proofErr w:type="spellEnd"/>
      <w:r w:rsidRPr="005F66A6">
        <w:rPr>
          <w:sz w:val="28"/>
          <w:szCs w:val="28"/>
          <w:lang w:val="vi-VN"/>
        </w:rPr>
        <w:t xml:space="preserve"> viên, </w:t>
      </w:r>
      <w:proofErr w:type="spellStart"/>
      <w:r w:rsidRPr="005F66A6">
        <w:rPr>
          <w:sz w:val="28"/>
          <w:szCs w:val="28"/>
          <w:lang w:val="vi-VN"/>
        </w:rPr>
        <w:t>giáo</w:t>
      </w:r>
      <w:proofErr w:type="spellEnd"/>
      <w:r w:rsidRPr="005F66A6">
        <w:rPr>
          <w:sz w:val="28"/>
          <w:szCs w:val="28"/>
          <w:lang w:val="vi-VN"/>
        </w:rPr>
        <w:t xml:space="preserve"> viên </w:t>
      </w:r>
      <w:proofErr w:type="spellStart"/>
      <w:r w:rsidRPr="005F66A6">
        <w:rPr>
          <w:sz w:val="28"/>
          <w:szCs w:val="28"/>
          <w:lang w:val="vi-VN"/>
        </w:rPr>
        <w:t>của</w:t>
      </w:r>
      <w:proofErr w:type="spellEnd"/>
      <w:r w:rsidRPr="005F66A6">
        <w:rPr>
          <w:sz w:val="28"/>
          <w:szCs w:val="28"/>
          <w:lang w:val="vi-VN"/>
        </w:rPr>
        <w:t xml:space="preserve"> </w:t>
      </w:r>
      <w:proofErr w:type="spellStart"/>
      <w:r w:rsidRPr="005F66A6">
        <w:rPr>
          <w:sz w:val="28"/>
          <w:szCs w:val="28"/>
          <w:lang w:val="vi-VN"/>
        </w:rPr>
        <w:t>các</w:t>
      </w:r>
      <w:proofErr w:type="spellEnd"/>
      <w:r w:rsidRPr="005F66A6">
        <w:rPr>
          <w:sz w:val="28"/>
          <w:szCs w:val="28"/>
          <w:lang w:val="vi-VN"/>
        </w:rPr>
        <w:t xml:space="preserve"> cơ </w:t>
      </w:r>
      <w:proofErr w:type="spellStart"/>
      <w:r w:rsidRPr="005F66A6">
        <w:rPr>
          <w:sz w:val="28"/>
          <w:szCs w:val="28"/>
          <w:lang w:val="vi-VN"/>
        </w:rPr>
        <w:t>sở</w:t>
      </w:r>
      <w:proofErr w:type="spellEnd"/>
      <w:r w:rsidRPr="005F66A6">
        <w:rPr>
          <w:sz w:val="28"/>
          <w:szCs w:val="28"/>
          <w:lang w:val="vi-VN"/>
        </w:rPr>
        <w:t xml:space="preserve"> </w:t>
      </w:r>
      <w:proofErr w:type="spellStart"/>
      <w:r w:rsidRPr="005F66A6">
        <w:rPr>
          <w:sz w:val="28"/>
          <w:szCs w:val="28"/>
          <w:lang w:val="vi-VN"/>
        </w:rPr>
        <w:t>hoạt</w:t>
      </w:r>
      <w:proofErr w:type="spellEnd"/>
      <w:r w:rsidRPr="005F66A6">
        <w:rPr>
          <w:sz w:val="28"/>
          <w:szCs w:val="28"/>
          <w:lang w:val="vi-VN"/>
        </w:rPr>
        <w:t xml:space="preserve"> </w:t>
      </w:r>
      <w:proofErr w:type="spellStart"/>
      <w:r w:rsidRPr="005F66A6">
        <w:rPr>
          <w:sz w:val="28"/>
          <w:szCs w:val="28"/>
          <w:lang w:val="vi-VN"/>
        </w:rPr>
        <w:t>động</w:t>
      </w:r>
      <w:proofErr w:type="spellEnd"/>
      <w:r w:rsidRPr="005F66A6">
        <w:rPr>
          <w:sz w:val="28"/>
          <w:szCs w:val="28"/>
          <w:lang w:val="vi-VN"/>
        </w:rPr>
        <w:t xml:space="preserve"> </w:t>
      </w:r>
      <w:proofErr w:type="spellStart"/>
      <w:r w:rsidRPr="005F66A6">
        <w:rPr>
          <w:sz w:val="28"/>
          <w:szCs w:val="28"/>
          <w:lang w:val="vi-VN"/>
        </w:rPr>
        <w:t>giáo</w:t>
      </w:r>
      <w:proofErr w:type="spellEnd"/>
      <w:r w:rsidRPr="005F66A6">
        <w:rPr>
          <w:sz w:val="28"/>
          <w:szCs w:val="28"/>
          <w:lang w:val="vi-VN"/>
        </w:rPr>
        <w:t xml:space="preserve"> </w:t>
      </w:r>
      <w:proofErr w:type="spellStart"/>
      <w:r w:rsidRPr="005F66A6">
        <w:rPr>
          <w:sz w:val="28"/>
          <w:szCs w:val="28"/>
          <w:lang w:val="vi-VN"/>
        </w:rPr>
        <w:t>dục</w:t>
      </w:r>
      <w:proofErr w:type="spellEnd"/>
      <w:r w:rsidRPr="005F66A6">
        <w:rPr>
          <w:sz w:val="28"/>
          <w:szCs w:val="28"/>
          <w:lang w:val="vi-VN"/>
        </w:rPr>
        <w:t xml:space="preserve"> </w:t>
      </w:r>
      <w:proofErr w:type="spellStart"/>
      <w:r w:rsidRPr="005F66A6">
        <w:rPr>
          <w:sz w:val="28"/>
          <w:szCs w:val="28"/>
          <w:lang w:val="vi-VN"/>
        </w:rPr>
        <w:t>nghề</w:t>
      </w:r>
      <w:proofErr w:type="spellEnd"/>
      <w:r w:rsidRPr="005F66A6">
        <w:rPr>
          <w:sz w:val="28"/>
          <w:szCs w:val="28"/>
          <w:lang w:val="vi-VN"/>
        </w:rPr>
        <w:t xml:space="preserve"> </w:t>
      </w:r>
      <w:proofErr w:type="spellStart"/>
      <w:r w:rsidRPr="005F66A6">
        <w:rPr>
          <w:sz w:val="28"/>
          <w:szCs w:val="28"/>
          <w:lang w:val="vi-VN"/>
        </w:rPr>
        <w:t>nghiệp</w:t>
      </w:r>
      <w:proofErr w:type="spellEnd"/>
      <w:r w:rsidRPr="005F66A6">
        <w:rPr>
          <w:sz w:val="28"/>
          <w:szCs w:val="28"/>
          <w:lang w:val="vi-VN"/>
        </w:rPr>
        <w:t>.</w:t>
      </w:r>
    </w:p>
    <w:p w14:paraId="30BCC399" w14:textId="77777777" w:rsidR="00CB6F4B" w:rsidRPr="005F66A6" w:rsidRDefault="00CB6F4B" w:rsidP="000E4778">
      <w:pPr>
        <w:widowControl/>
        <w:shd w:val="clear" w:color="auto" w:fill="FFFFFF"/>
        <w:autoSpaceDE/>
        <w:autoSpaceDN/>
        <w:spacing w:line="276" w:lineRule="auto"/>
        <w:ind w:firstLine="720"/>
        <w:jc w:val="both"/>
        <w:rPr>
          <w:color w:val="000000"/>
          <w:sz w:val="28"/>
          <w:szCs w:val="28"/>
          <w:lang w:val="en-US"/>
        </w:rPr>
      </w:pPr>
      <w:r w:rsidRPr="005F66A6">
        <w:rPr>
          <w:color w:val="000000"/>
          <w:sz w:val="28"/>
          <w:szCs w:val="28"/>
          <w:lang w:val="vi-VN"/>
        </w:rPr>
        <w:t xml:space="preserve">- </w:t>
      </w:r>
      <w:proofErr w:type="spellStart"/>
      <w:r w:rsidRPr="005F66A6">
        <w:rPr>
          <w:color w:val="000000"/>
          <w:sz w:val="28"/>
          <w:szCs w:val="28"/>
          <w:lang w:val="vi-VN"/>
        </w:rPr>
        <w:t>Hoàn</w:t>
      </w:r>
      <w:proofErr w:type="spellEnd"/>
      <w:r w:rsidRPr="005F66A6">
        <w:rPr>
          <w:color w:val="000000"/>
          <w:sz w:val="28"/>
          <w:szCs w:val="28"/>
          <w:lang w:val="vi-VN"/>
        </w:rPr>
        <w:t xml:space="preserve"> </w:t>
      </w:r>
      <w:proofErr w:type="spellStart"/>
      <w:r w:rsidRPr="005F66A6">
        <w:rPr>
          <w:color w:val="000000"/>
          <w:sz w:val="28"/>
          <w:szCs w:val="28"/>
          <w:lang w:val="vi-VN"/>
        </w:rPr>
        <w:t>thiện</w:t>
      </w:r>
      <w:proofErr w:type="spellEnd"/>
      <w:r w:rsidRPr="005F66A6">
        <w:rPr>
          <w:color w:val="000000"/>
          <w:sz w:val="28"/>
          <w:szCs w:val="28"/>
          <w:lang w:val="vi-VN"/>
        </w:rPr>
        <w:t xml:space="preserve"> </w:t>
      </w:r>
      <w:proofErr w:type="spellStart"/>
      <w:r w:rsidRPr="005F66A6">
        <w:rPr>
          <w:color w:val="000000"/>
          <w:sz w:val="28"/>
          <w:szCs w:val="28"/>
          <w:lang w:val="vi-VN"/>
        </w:rPr>
        <w:t>dự</w:t>
      </w:r>
      <w:proofErr w:type="spellEnd"/>
      <w:r w:rsidRPr="005F66A6">
        <w:rPr>
          <w:color w:val="000000"/>
          <w:sz w:val="28"/>
          <w:szCs w:val="28"/>
          <w:lang w:val="vi-VN"/>
        </w:rPr>
        <w:t xml:space="preserve"> </w:t>
      </w:r>
      <w:proofErr w:type="spellStart"/>
      <w:r w:rsidRPr="005F66A6">
        <w:rPr>
          <w:color w:val="000000"/>
          <w:sz w:val="28"/>
          <w:szCs w:val="28"/>
          <w:lang w:val="vi-VN"/>
        </w:rPr>
        <w:t>thảo</w:t>
      </w:r>
      <w:proofErr w:type="spellEnd"/>
      <w:r w:rsidRPr="005F66A6">
        <w:rPr>
          <w:color w:val="000000"/>
          <w:sz w:val="28"/>
          <w:szCs w:val="28"/>
          <w:lang w:val="vi-VN"/>
        </w:rPr>
        <w:t xml:space="preserve"> chương </w:t>
      </w:r>
      <w:proofErr w:type="spellStart"/>
      <w:r w:rsidRPr="005F66A6">
        <w:rPr>
          <w:color w:val="000000"/>
          <w:sz w:val="28"/>
          <w:szCs w:val="28"/>
          <w:lang w:val="vi-VN"/>
        </w:rPr>
        <w:t>trình</w:t>
      </w:r>
      <w:proofErr w:type="spellEnd"/>
      <w:r w:rsidRPr="005F66A6">
        <w:rPr>
          <w:color w:val="000000"/>
          <w:sz w:val="28"/>
          <w:szCs w:val="28"/>
          <w:lang w:val="vi-VN"/>
        </w:rPr>
        <w:t xml:space="preserve"> </w:t>
      </w:r>
      <w:proofErr w:type="spellStart"/>
      <w:r w:rsidRPr="005F66A6">
        <w:rPr>
          <w:color w:val="000000"/>
          <w:sz w:val="28"/>
          <w:szCs w:val="28"/>
          <w:lang w:val="vi-VN"/>
        </w:rPr>
        <w:t>đào</w:t>
      </w:r>
      <w:proofErr w:type="spellEnd"/>
      <w:r w:rsidRPr="005F66A6">
        <w:rPr>
          <w:color w:val="000000"/>
          <w:sz w:val="28"/>
          <w:szCs w:val="28"/>
          <w:lang w:val="vi-VN"/>
        </w:rPr>
        <w:t xml:space="preserve"> </w:t>
      </w:r>
      <w:proofErr w:type="spellStart"/>
      <w:r w:rsidRPr="005F66A6">
        <w:rPr>
          <w:color w:val="000000"/>
          <w:sz w:val="28"/>
          <w:szCs w:val="28"/>
          <w:lang w:val="vi-VN"/>
        </w:rPr>
        <w:t>tạo</w:t>
      </w:r>
      <w:proofErr w:type="spellEnd"/>
      <w:r w:rsidRPr="005F66A6">
        <w:rPr>
          <w:color w:val="000000"/>
          <w:sz w:val="28"/>
          <w:szCs w:val="28"/>
          <w:lang w:val="vi-VN"/>
        </w:rPr>
        <w:t xml:space="preserve"> trên cơ </w:t>
      </w:r>
      <w:proofErr w:type="spellStart"/>
      <w:r w:rsidRPr="005F66A6">
        <w:rPr>
          <w:color w:val="000000"/>
          <w:sz w:val="28"/>
          <w:szCs w:val="28"/>
          <w:lang w:val="vi-VN"/>
        </w:rPr>
        <w:t>sở</w:t>
      </w:r>
      <w:proofErr w:type="spellEnd"/>
      <w:r w:rsidRPr="005F66A6">
        <w:rPr>
          <w:color w:val="000000"/>
          <w:sz w:val="28"/>
          <w:szCs w:val="28"/>
          <w:lang w:val="vi-VN"/>
        </w:rPr>
        <w:t xml:space="preserve"> </w:t>
      </w:r>
      <w:proofErr w:type="spellStart"/>
      <w:r w:rsidRPr="005F66A6">
        <w:rPr>
          <w:color w:val="000000"/>
          <w:sz w:val="28"/>
          <w:szCs w:val="28"/>
          <w:lang w:val="vi-VN"/>
        </w:rPr>
        <w:t>các</w:t>
      </w:r>
      <w:proofErr w:type="spellEnd"/>
      <w:r w:rsidRPr="005F66A6">
        <w:rPr>
          <w:color w:val="000000"/>
          <w:sz w:val="28"/>
          <w:szCs w:val="28"/>
          <w:lang w:val="vi-VN"/>
        </w:rPr>
        <w:t xml:space="preserve"> ý </w:t>
      </w:r>
      <w:proofErr w:type="spellStart"/>
      <w:r w:rsidRPr="005F66A6">
        <w:rPr>
          <w:color w:val="000000"/>
          <w:sz w:val="28"/>
          <w:szCs w:val="28"/>
          <w:lang w:val="vi-VN"/>
        </w:rPr>
        <w:t>kiến</w:t>
      </w:r>
      <w:proofErr w:type="spellEnd"/>
      <w:r w:rsidRPr="005F66A6">
        <w:rPr>
          <w:color w:val="000000"/>
          <w:sz w:val="28"/>
          <w:szCs w:val="28"/>
          <w:lang w:val="vi-VN"/>
        </w:rPr>
        <w:t xml:space="preserve"> </w:t>
      </w:r>
      <w:proofErr w:type="spellStart"/>
      <w:r w:rsidRPr="005F66A6">
        <w:rPr>
          <w:color w:val="000000"/>
          <w:sz w:val="28"/>
          <w:szCs w:val="28"/>
          <w:lang w:val="vi-VN"/>
        </w:rPr>
        <w:t>góp</w:t>
      </w:r>
      <w:proofErr w:type="spellEnd"/>
      <w:r w:rsidRPr="005F66A6">
        <w:rPr>
          <w:color w:val="000000"/>
          <w:sz w:val="28"/>
          <w:szCs w:val="28"/>
          <w:lang w:val="vi-VN"/>
        </w:rPr>
        <w:t xml:space="preserve"> ý.</w:t>
      </w:r>
    </w:p>
    <w:p w14:paraId="54A89953" w14:textId="77777777" w:rsidR="00CB6F4B" w:rsidRPr="005F66A6" w:rsidRDefault="00CB6F4B" w:rsidP="000E4778">
      <w:pPr>
        <w:widowControl/>
        <w:shd w:val="clear" w:color="auto" w:fill="FFFFFF"/>
        <w:autoSpaceDE/>
        <w:autoSpaceDN/>
        <w:spacing w:line="276" w:lineRule="auto"/>
        <w:jc w:val="both"/>
        <w:rPr>
          <w:b/>
          <w:i/>
          <w:color w:val="000000"/>
          <w:sz w:val="28"/>
          <w:szCs w:val="28"/>
          <w:lang w:val="en-US"/>
        </w:rPr>
      </w:pPr>
      <w:r w:rsidRPr="005F66A6">
        <w:rPr>
          <w:b/>
          <w:i/>
          <w:color w:val="000000"/>
          <w:sz w:val="28"/>
          <w:szCs w:val="28"/>
          <w:lang w:val="en-US"/>
        </w:rPr>
        <w:t>*</w:t>
      </w:r>
      <w:r w:rsidRPr="005F66A6">
        <w:rPr>
          <w:b/>
          <w:i/>
          <w:color w:val="000000"/>
          <w:sz w:val="28"/>
          <w:szCs w:val="28"/>
          <w:lang w:val="vi-VN"/>
        </w:rPr>
        <w:t xml:space="preserve"> </w:t>
      </w:r>
      <w:proofErr w:type="spellStart"/>
      <w:r w:rsidRPr="005F66A6">
        <w:rPr>
          <w:b/>
          <w:i/>
          <w:color w:val="000000"/>
          <w:sz w:val="28"/>
          <w:szCs w:val="28"/>
          <w:lang w:val="vi-VN"/>
        </w:rPr>
        <w:t>Tổ</w:t>
      </w:r>
      <w:proofErr w:type="spellEnd"/>
      <w:r w:rsidRPr="005F66A6">
        <w:rPr>
          <w:b/>
          <w:i/>
          <w:color w:val="000000"/>
          <w:sz w:val="28"/>
          <w:szCs w:val="28"/>
          <w:lang w:val="vi-VN"/>
        </w:rPr>
        <w:t xml:space="preserve"> </w:t>
      </w:r>
      <w:proofErr w:type="spellStart"/>
      <w:r w:rsidRPr="005F66A6">
        <w:rPr>
          <w:b/>
          <w:i/>
          <w:color w:val="000000"/>
          <w:sz w:val="28"/>
          <w:szCs w:val="28"/>
          <w:lang w:val="vi-VN"/>
        </w:rPr>
        <w:t>chức</w:t>
      </w:r>
      <w:proofErr w:type="spellEnd"/>
      <w:r w:rsidRPr="005F66A6">
        <w:rPr>
          <w:b/>
          <w:i/>
          <w:color w:val="000000"/>
          <w:sz w:val="28"/>
          <w:szCs w:val="28"/>
          <w:lang w:val="vi-VN"/>
        </w:rPr>
        <w:t xml:space="preserve"> </w:t>
      </w:r>
      <w:proofErr w:type="spellStart"/>
      <w:r w:rsidRPr="005F66A6">
        <w:rPr>
          <w:b/>
          <w:i/>
          <w:color w:val="000000"/>
          <w:sz w:val="28"/>
          <w:szCs w:val="28"/>
          <w:lang w:val="vi-VN"/>
        </w:rPr>
        <w:t>thẩm</w:t>
      </w:r>
      <w:proofErr w:type="spellEnd"/>
      <w:r w:rsidRPr="005F66A6">
        <w:rPr>
          <w:b/>
          <w:i/>
          <w:color w:val="000000"/>
          <w:sz w:val="28"/>
          <w:szCs w:val="28"/>
          <w:lang w:val="vi-VN"/>
        </w:rPr>
        <w:t xml:space="preserve"> </w:t>
      </w:r>
      <w:proofErr w:type="spellStart"/>
      <w:r w:rsidRPr="005F66A6">
        <w:rPr>
          <w:b/>
          <w:i/>
          <w:color w:val="000000"/>
          <w:sz w:val="28"/>
          <w:szCs w:val="28"/>
          <w:lang w:val="vi-VN"/>
        </w:rPr>
        <w:t>định</w:t>
      </w:r>
      <w:proofErr w:type="spellEnd"/>
      <w:r w:rsidRPr="005F66A6">
        <w:rPr>
          <w:b/>
          <w:i/>
          <w:color w:val="000000"/>
          <w:sz w:val="28"/>
          <w:szCs w:val="28"/>
          <w:lang w:val="vi-VN"/>
        </w:rPr>
        <w:t xml:space="preserve"> chương </w:t>
      </w:r>
      <w:proofErr w:type="spellStart"/>
      <w:r w:rsidRPr="005F66A6">
        <w:rPr>
          <w:b/>
          <w:i/>
          <w:color w:val="000000"/>
          <w:sz w:val="28"/>
          <w:szCs w:val="28"/>
          <w:lang w:val="vi-VN"/>
        </w:rPr>
        <w:t>trình</w:t>
      </w:r>
      <w:proofErr w:type="spellEnd"/>
      <w:r w:rsidRPr="005F66A6">
        <w:rPr>
          <w:b/>
          <w:i/>
          <w:color w:val="000000"/>
          <w:sz w:val="28"/>
          <w:szCs w:val="28"/>
          <w:lang w:val="vi-VN"/>
        </w:rPr>
        <w:t xml:space="preserve"> </w:t>
      </w:r>
      <w:proofErr w:type="spellStart"/>
      <w:r w:rsidRPr="005F66A6">
        <w:rPr>
          <w:b/>
          <w:i/>
          <w:color w:val="000000"/>
          <w:sz w:val="28"/>
          <w:szCs w:val="28"/>
          <w:lang w:val="vi-VN"/>
        </w:rPr>
        <w:t>đào</w:t>
      </w:r>
      <w:proofErr w:type="spellEnd"/>
      <w:r w:rsidRPr="005F66A6">
        <w:rPr>
          <w:b/>
          <w:i/>
          <w:color w:val="000000"/>
          <w:sz w:val="28"/>
          <w:szCs w:val="28"/>
          <w:lang w:val="vi-VN"/>
        </w:rPr>
        <w:t xml:space="preserve"> </w:t>
      </w:r>
      <w:proofErr w:type="spellStart"/>
      <w:r w:rsidRPr="005F66A6">
        <w:rPr>
          <w:b/>
          <w:i/>
          <w:color w:val="000000"/>
          <w:sz w:val="28"/>
          <w:szCs w:val="28"/>
          <w:lang w:val="vi-VN"/>
        </w:rPr>
        <w:t>tạo</w:t>
      </w:r>
      <w:proofErr w:type="spellEnd"/>
      <w:r w:rsidRPr="005F66A6">
        <w:rPr>
          <w:b/>
          <w:i/>
          <w:color w:val="000000"/>
          <w:sz w:val="28"/>
          <w:szCs w:val="28"/>
          <w:lang w:val="en-US"/>
        </w:rPr>
        <w:t xml:space="preserve">: </w:t>
      </w:r>
    </w:p>
    <w:p w14:paraId="630EEFB3" w14:textId="12011F9F" w:rsidR="00CB6F4B" w:rsidRPr="005F66A6" w:rsidRDefault="00CB6F4B" w:rsidP="000E4778">
      <w:pPr>
        <w:widowControl/>
        <w:shd w:val="clear" w:color="auto" w:fill="FFFFFF"/>
        <w:autoSpaceDE/>
        <w:autoSpaceDN/>
        <w:spacing w:line="276" w:lineRule="auto"/>
        <w:jc w:val="both"/>
        <w:rPr>
          <w:color w:val="FF0000"/>
          <w:spacing w:val="-6"/>
          <w:sz w:val="28"/>
          <w:szCs w:val="28"/>
          <w:lang w:val="en-US"/>
        </w:rPr>
      </w:pPr>
      <w:r w:rsidRPr="005F66A6">
        <w:rPr>
          <w:color w:val="000000"/>
          <w:sz w:val="28"/>
          <w:szCs w:val="28"/>
          <w:lang w:val="en-US"/>
        </w:rPr>
        <w:tab/>
      </w:r>
      <w:proofErr w:type="spellStart"/>
      <w:r w:rsidRPr="005F66A6">
        <w:rPr>
          <w:color w:val="000000"/>
          <w:spacing w:val="-6"/>
          <w:sz w:val="28"/>
          <w:szCs w:val="28"/>
          <w:lang w:val="en-US"/>
        </w:rPr>
        <w:t>Sau</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khi</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hoàn</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thiện</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dự</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thảo</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chương</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trình</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đào</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tạo</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Nhà</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trường</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đã</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tổ</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chức</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họp</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Hội</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đồng</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thẩm</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định</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Thành</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phần</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Hội</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đồng</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thẩm</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định</w:t>
      </w:r>
      <w:proofErr w:type="spellEnd"/>
      <w:r w:rsidRPr="005F66A6">
        <w:rPr>
          <w:color w:val="000000"/>
          <w:spacing w:val="-6"/>
          <w:sz w:val="28"/>
          <w:szCs w:val="28"/>
          <w:lang w:val="en-US"/>
        </w:rPr>
        <w:t xml:space="preserve"> do </w:t>
      </w:r>
      <w:proofErr w:type="spellStart"/>
      <w:r w:rsidRPr="005F66A6">
        <w:rPr>
          <w:color w:val="000000"/>
          <w:spacing w:val="-6"/>
          <w:sz w:val="28"/>
          <w:szCs w:val="28"/>
          <w:lang w:val="en-US"/>
        </w:rPr>
        <w:t>Hiệu</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trưởng</w:t>
      </w:r>
      <w:proofErr w:type="spellEnd"/>
      <w:r w:rsidRPr="005F66A6">
        <w:rPr>
          <w:color w:val="000000"/>
          <w:spacing w:val="-6"/>
          <w:sz w:val="28"/>
          <w:szCs w:val="28"/>
          <w:lang w:val="en-US"/>
        </w:rPr>
        <w:t xml:space="preserve"> </w:t>
      </w:r>
      <w:proofErr w:type="spellStart"/>
      <w:r w:rsidRPr="005F66A6">
        <w:rPr>
          <w:color w:val="000000"/>
          <w:spacing w:val="-6"/>
          <w:sz w:val="28"/>
          <w:szCs w:val="28"/>
          <w:lang w:val="en-US"/>
        </w:rPr>
        <w:t>Nhà</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trường</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ra</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quyết</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định</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thành</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lập</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theo</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hướng</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dẫn</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của</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thông</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tư</w:t>
      </w:r>
      <w:proofErr w:type="spellEnd"/>
      <w:r w:rsidR="00B47521">
        <w:rPr>
          <w:color w:val="000000"/>
          <w:spacing w:val="-6"/>
          <w:sz w:val="28"/>
          <w:szCs w:val="28"/>
          <w:lang w:val="en-US"/>
        </w:rPr>
        <w:t xml:space="preserve"> 03/BLĐTBXH </w:t>
      </w:r>
      <w:proofErr w:type="spellStart"/>
      <w:r w:rsidR="00B47521">
        <w:rPr>
          <w:color w:val="000000"/>
          <w:spacing w:val="-6"/>
          <w:sz w:val="28"/>
          <w:szCs w:val="28"/>
          <w:lang w:val="en-US"/>
        </w:rPr>
        <w:t>có</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thành</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phần</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Doanh</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nghiệp</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tham</w:t>
      </w:r>
      <w:proofErr w:type="spellEnd"/>
      <w:r w:rsidR="00B47521">
        <w:rPr>
          <w:color w:val="000000"/>
          <w:spacing w:val="-6"/>
          <w:sz w:val="28"/>
          <w:szCs w:val="28"/>
          <w:lang w:val="en-US"/>
        </w:rPr>
        <w:t xml:space="preserve"> </w:t>
      </w:r>
      <w:proofErr w:type="spellStart"/>
      <w:r w:rsidR="00B47521">
        <w:rPr>
          <w:color w:val="000000"/>
          <w:spacing w:val="-6"/>
          <w:sz w:val="28"/>
          <w:szCs w:val="28"/>
          <w:lang w:val="en-US"/>
        </w:rPr>
        <w:t>gia</w:t>
      </w:r>
      <w:proofErr w:type="spellEnd"/>
      <w:r w:rsidR="00B47521">
        <w:rPr>
          <w:color w:val="000000"/>
          <w:spacing w:val="-6"/>
          <w:sz w:val="28"/>
          <w:szCs w:val="28"/>
          <w:lang w:val="en-US"/>
        </w:rPr>
        <w:t>.</w:t>
      </w:r>
    </w:p>
    <w:p w14:paraId="4F0E8B1B" w14:textId="77777777" w:rsidR="00CB6F4B" w:rsidRPr="005F66A6" w:rsidRDefault="00CB6F4B" w:rsidP="000E4778">
      <w:pPr>
        <w:widowControl/>
        <w:shd w:val="clear" w:color="auto" w:fill="FFFFFF"/>
        <w:autoSpaceDE/>
        <w:autoSpaceDN/>
        <w:spacing w:line="276" w:lineRule="auto"/>
        <w:jc w:val="both"/>
        <w:rPr>
          <w:color w:val="000000"/>
          <w:sz w:val="28"/>
          <w:szCs w:val="28"/>
          <w:lang w:val="en-US"/>
        </w:rPr>
      </w:pPr>
      <w:r w:rsidRPr="005F66A6">
        <w:rPr>
          <w:color w:val="000000"/>
          <w:sz w:val="28"/>
          <w:szCs w:val="28"/>
          <w:lang w:val="en-US"/>
        </w:rPr>
        <w:tab/>
      </w:r>
      <w:proofErr w:type="spellStart"/>
      <w:r w:rsidRPr="005F66A6">
        <w:rPr>
          <w:color w:val="000000"/>
          <w:sz w:val="28"/>
          <w:szCs w:val="28"/>
          <w:lang w:val="en-US"/>
        </w:rPr>
        <w:t>Sau</w:t>
      </w:r>
      <w:proofErr w:type="spellEnd"/>
      <w:r w:rsidRPr="005F66A6">
        <w:rPr>
          <w:color w:val="000000"/>
          <w:sz w:val="28"/>
          <w:szCs w:val="28"/>
          <w:lang w:val="en-US"/>
        </w:rPr>
        <w:t xml:space="preserve"> </w:t>
      </w:r>
      <w:proofErr w:type="spellStart"/>
      <w:r w:rsidRPr="005F66A6">
        <w:rPr>
          <w:color w:val="000000"/>
          <w:sz w:val="28"/>
          <w:szCs w:val="28"/>
          <w:lang w:val="en-US"/>
        </w:rPr>
        <w:t>khi</w:t>
      </w:r>
      <w:proofErr w:type="spellEnd"/>
      <w:r w:rsidRPr="005F66A6">
        <w:rPr>
          <w:color w:val="000000"/>
          <w:sz w:val="28"/>
          <w:szCs w:val="28"/>
          <w:lang w:val="en-US"/>
        </w:rPr>
        <w:t xml:space="preserve"> </w:t>
      </w:r>
      <w:r w:rsidRPr="005F66A6">
        <w:rPr>
          <w:color w:val="000000"/>
          <w:sz w:val="28"/>
          <w:szCs w:val="28"/>
          <w:shd w:val="clear" w:color="auto" w:fill="FFFFFF"/>
          <w:lang w:val="en-US"/>
        </w:rPr>
        <w:t> </w:t>
      </w:r>
      <w:proofErr w:type="spellStart"/>
      <w:r w:rsidRPr="005F66A6">
        <w:rPr>
          <w:color w:val="000000"/>
          <w:sz w:val="28"/>
          <w:szCs w:val="28"/>
          <w:shd w:val="clear" w:color="auto" w:fill="FFFFFF"/>
          <w:lang w:val="en-US"/>
        </w:rPr>
        <w:t>thảo</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luận</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đánh</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giá</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về</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dự</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thảo</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chương</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trình</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đào</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tạo</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Chủ</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tịch</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Hội</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đồng</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thẩm</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định</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kết</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luận</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về</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chất</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lượng</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của</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chương</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trình</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đào</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tạo</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như</w:t>
      </w:r>
      <w:proofErr w:type="spellEnd"/>
      <w:r w:rsidRPr="005F66A6">
        <w:rPr>
          <w:color w:val="000000"/>
          <w:sz w:val="28"/>
          <w:szCs w:val="28"/>
          <w:shd w:val="clear" w:color="auto" w:fill="FFFFFF"/>
          <w:lang w:val="en-US"/>
        </w:rPr>
        <w:t xml:space="preserve"> </w:t>
      </w:r>
      <w:proofErr w:type="spellStart"/>
      <w:r w:rsidRPr="005F66A6">
        <w:rPr>
          <w:color w:val="000000"/>
          <w:sz w:val="28"/>
          <w:szCs w:val="28"/>
          <w:shd w:val="clear" w:color="auto" w:fill="FFFFFF"/>
          <w:lang w:val="en-US"/>
        </w:rPr>
        <w:t>sau</w:t>
      </w:r>
      <w:proofErr w:type="spellEnd"/>
      <w:r w:rsidRPr="005F66A6">
        <w:rPr>
          <w:color w:val="000000"/>
          <w:sz w:val="28"/>
          <w:szCs w:val="28"/>
          <w:shd w:val="clear" w:color="auto" w:fill="FFFFFF"/>
          <w:lang w:val="en-US"/>
        </w:rPr>
        <w:t>:</w:t>
      </w:r>
      <w:r w:rsidRPr="005F66A6">
        <w:rPr>
          <w:color w:val="000000"/>
          <w:sz w:val="28"/>
          <w:szCs w:val="28"/>
          <w:lang w:val="en-US"/>
        </w:rPr>
        <w:tab/>
      </w:r>
    </w:p>
    <w:p w14:paraId="7BFB65EB" w14:textId="77777777" w:rsidR="00CB6F4B" w:rsidRPr="005F66A6" w:rsidRDefault="00CB6F4B" w:rsidP="000E4778">
      <w:pPr>
        <w:widowControl/>
        <w:shd w:val="clear" w:color="auto" w:fill="FFFFFF"/>
        <w:autoSpaceDE/>
        <w:autoSpaceDN/>
        <w:spacing w:line="276" w:lineRule="auto"/>
        <w:jc w:val="center"/>
        <w:rPr>
          <w:i/>
          <w:color w:val="000000"/>
          <w:sz w:val="28"/>
          <w:szCs w:val="28"/>
          <w:lang w:val="en-US"/>
        </w:rPr>
      </w:pPr>
      <w:r w:rsidRPr="005F66A6">
        <w:rPr>
          <w:i/>
          <w:color w:val="000000"/>
          <w:sz w:val="28"/>
          <w:szCs w:val="28"/>
          <w:lang w:val="en-US"/>
        </w:rPr>
        <w:t xml:space="preserve">( 4.1.06 – </w:t>
      </w:r>
      <w:proofErr w:type="spellStart"/>
      <w:r w:rsidRPr="005F66A6">
        <w:rPr>
          <w:i/>
          <w:color w:val="000000"/>
          <w:sz w:val="28"/>
          <w:szCs w:val="28"/>
          <w:lang w:val="en-US"/>
        </w:rPr>
        <w:t>Biên</w:t>
      </w:r>
      <w:proofErr w:type="spellEnd"/>
      <w:r w:rsidRPr="005F66A6">
        <w:rPr>
          <w:i/>
          <w:color w:val="000000"/>
          <w:sz w:val="28"/>
          <w:szCs w:val="28"/>
          <w:lang w:val="en-US"/>
        </w:rPr>
        <w:t xml:space="preserve"> </w:t>
      </w:r>
      <w:proofErr w:type="spellStart"/>
      <w:r w:rsidRPr="005F66A6">
        <w:rPr>
          <w:i/>
          <w:color w:val="000000"/>
          <w:sz w:val="28"/>
          <w:szCs w:val="28"/>
          <w:lang w:val="en-US"/>
        </w:rPr>
        <w:t>bản</w:t>
      </w:r>
      <w:proofErr w:type="spellEnd"/>
      <w:r w:rsidRPr="005F66A6">
        <w:rPr>
          <w:i/>
          <w:color w:val="000000"/>
          <w:sz w:val="28"/>
          <w:szCs w:val="28"/>
          <w:lang w:val="en-US"/>
        </w:rPr>
        <w:t xml:space="preserve"> </w:t>
      </w:r>
      <w:proofErr w:type="spellStart"/>
      <w:r w:rsidRPr="005F66A6">
        <w:rPr>
          <w:i/>
          <w:color w:val="000000"/>
          <w:sz w:val="28"/>
          <w:szCs w:val="28"/>
          <w:lang w:val="en-US"/>
        </w:rPr>
        <w:t>họp</w:t>
      </w:r>
      <w:proofErr w:type="spellEnd"/>
      <w:r w:rsidRPr="005F66A6">
        <w:rPr>
          <w:i/>
          <w:color w:val="000000"/>
          <w:sz w:val="28"/>
          <w:szCs w:val="28"/>
          <w:lang w:val="en-US"/>
        </w:rPr>
        <w:t xml:space="preserve"> </w:t>
      </w:r>
      <w:proofErr w:type="spellStart"/>
      <w:r w:rsidRPr="005F66A6">
        <w:rPr>
          <w:i/>
          <w:color w:val="000000"/>
          <w:sz w:val="28"/>
          <w:szCs w:val="28"/>
          <w:lang w:val="en-US"/>
        </w:rPr>
        <w:t>Hội</w:t>
      </w:r>
      <w:proofErr w:type="spellEnd"/>
      <w:r w:rsidRPr="005F66A6">
        <w:rPr>
          <w:i/>
          <w:color w:val="000000"/>
          <w:sz w:val="28"/>
          <w:szCs w:val="28"/>
          <w:lang w:val="en-US"/>
        </w:rPr>
        <w:t xml:space="preserve"> </w:t>
      </w:r>
      <w:proofErr w:type="spellStart"/>
      <w:r w:rsidRPr="005F66A6">
        <w:rPr>
          <w:i/>
          <w:color w:val="000000"/>
          <w:sz w:val="28"/>
          <w:szCs w:val="28"/>
          <w:lang w:val="en-US"/>
        </w:rPr>
        <w:t>đồng</w:t>
      </w:r>
      <w:proofErr w:type="spellEnd"/>
      <w:r w:rsidRPr="005F66A6">
        <w:rPr>
          <w:i/>
          <w:color w:val="000000"/>
          <w:sz w:val="28"/>
          <w:szCs w:val="28"/>
          <w:lang w:val="en-US"/>
        </w:rPr>
        <w:t xml:space="preserve"> </w:t>
      </w:r>
      <w:proofErr w:type="spellStart"/>
      <w:r w:rsidRPr="005F66A6">
        <w:rPr>
          <w:i/>
          <w:color w:val="000000"/>
          <w:sz w:val="28"/>
          <w:szCs w:val="28"/>
          <w:lang w:val="en-US"/>
        </w:rPr>
        <w:t>thẩm</w:t>
      </w:r>
      <w:proofErr w:type="spellEnd"/>
      <w:r w:rsidRPr="005F66A6">
        <w:rPr>
          <w:i/>
          <w:color w:val="000000"/>
          <w:sz w:val="28"/>
          <w:szCs w:val="28"/>
          <w:lang w:val="en-US"/>
        </w:rPr>
        <w:t xml:space="preserve"> </w:t>
      </w:r>
      <w:proofErr w:type="spellStart"/>
      <w:r w:rsidRPr="005F66A6">
        <w:rPr>
          <w:i/>
          <w:color w:val="000000"/>
          <w:sz w:val="28"/>
          <w:szCs w:val="28"/>
          <w:lang w:val="en-US"/>
        </w:rPr>
        <w:t>định</w:t>
      </w:r>
      <w:proofErr w:type="spellEnd"/>
      <w:r w:rsidRPr="005F66A6">
        <w:rPr>
          <w:i/>
          <w:color w:val="000000"/>
          <w:sz w:val="28"/>
          <w:szCs w:val="28"/>
          <w:lang w:val="en-US"/>
        </w:rPr>
        <w:t xml:space="preserve"> ).</w:t>
      </w:r>
    </w:p>
    <w:p w14:paraId="7681E3C6" w14:textId="77777777" w:rsidR="00CB6F4B" w:rsidRPr="005F66A6" w:rsidRDefault="00CB6F4B" w:rsidP="000E4778">
      <w:pPr>
        <w:widowControl/>
        <w:shd w:val="clear" w:color="auto" w:fill="FFFFFF"/>
        <w:autoSpaceDE/>
        <w:autoSpaceDN/>
        <w:spacing w:line="276" w:lineRule="auto"/>
        <w:jc w:val="both"/>
        <w:rPr>
          <w:b/>
          <w:i/>
          <w:color w:val="000000"/>
          <w:sz w:val="28"/>
          <w:szCs w:val="28"/>
          <w:lang w:val="en-US"/>
        </w:rPr>
      </w:pPr>
      <w:r w:rsidRPr="005F66A6">
        <w:rPr>
          <w:b/>
          <w:i/>
          <w:color w:val="000000"/>
          <w:sz w:val="28"/>
          <w:szCs w:val="28"/>
          <w:lang w:val="en-US"/>
        </w:rPr>
        <w:t>*</w:t>
      </w:r>
      <w:r w:rsidRPr="005F66A6">
        <w:rPr>
          <w:b/>
          <w:i/>
          <w:color w:val="000000"/>
          <w:sz w:val="28"/>
          <w:szCs w:val="28"/>
          <w:lang w:val="vi-VN"/>
        </w:rPr>
        <w:t xml:space="preserve">Phê </w:t>
      </w:r>
      <w:proofErr w:type="spellStart"/>
      <w:r w:rsidRPr="005F66A6">
        <w:rPr>
          <w:b/>
          <w:i/>
          <w:color w:val="000000"/>
          <w:sz w:val="28"/>
          <w:szCs w:val="28"/>
          <w:lang w:val="vi-VN"/>
        </w:rPr>
        <w:t>duyệt</w:t>
      </w:r>
      <w:proofErr w:type="spellEnd"/>
      <w:r w:rsidRPr="005F66A6">
        <w:rPr>
          <w:b/>
          <w:i/>
          <w:color w:val="000000"/>
          <w:sz w:val="28"/>
          <w:szCs w:val="28"/>
          <w:lang w:val="vi-VN"/>
        </w:rPr>
        <w:t xml:space="preserve"> </w:t>
      </w:r>
      <w:proofErr w:type="spellStart"/>
      <w:r w:rsidRPr="005F66A6">
        <w:rPr>
          <w:b/>
          <w:i/>
          <w:color w:val="000000"/>
          <w:sz w:val="28"/>
          <w:szCs w:val="28"/>
          <w:lang w:val="vi-VN"/>
        </w:rPr>
        <w:t>và</w:t>
      </w:r>
      <w:proofErr w:type="spellEnd"/>
      <w:r w:rsidRPr="005F66A6">
        <w:rPr>
          <w:b/>
          <w:i/>
          <w:color w:val="000000"/>
          <w:sz w:val="28"/>
          <w:szCs w:val="28"/>
          <w:lang w:val="vi-VN"/>
        </w:rPr>
        <w:t xml:space="preserve"> ban </w:t>
      </w:r>
      <w:proofErr w:type="spellStart"/>
      <w:r w:rsidRPr="005F66A6">
        <w:rPr>
          <w:b/>
          <w:i/>
          <w:color w:val="000000"/>
          <w:sz w:val="28"/>
          <w:szCs w:val="28"/>
          <w:lang w:val="vi-VN"/>
        </w:rPr>
        <w:t>hành</w:t>
      </w:r>
      <w:proofErr w:type="spellEnd"/>
      <w:r w:rsidRPr="005F66A6">
        <w:rPr>
          <w:b/>
          <w:i/>
          <w:color w:val="000000"/>
          <w:sz w:val="28"/>
          <w:szCs w:val="28"/>
          <w:lang w:val="vi-VN"/>
        </w:rPr>
        <w:t xml:space="preserve"> chương </w:t>
      </w:r>
      <w:proofErr w:type="spellStart"/>
      <w:r w:rsidRPr="005F66A6">
        <w:rPr>
          <w:b/>
          <w:i/>
          <w:color w:val="000000"/>
          <w:sz w:val="28"/>
          <w:szCs w:val="28"/>
          <w:lang w:val="vi-VN"/>
        </w:rPr>
        <w:t>trình</w:t>
      </w:r>
      <w:proofErr w:type="spellEnd"/>
      <w:r w:rsidRPr="005F66A6">
        <w:rPr>
          <w:b/>
          <w:i/>
          <w:color w:val="000000"/>
          <w:sz w:val="28"/>
          <w:szCs w:val="28"/>
          <w:lang w:val="vi-VN"/>
        </w:rPr>
        <w:t xml:space="preserve"> </w:t>
      </w:r>
      <w:proofErr w:type="spellStart"/>
      <w:r w:rsidRPr="005F66A6">
        <w:rPr>
          <w:b/>
          <w:i/>
          <w:color w:val="000000"/>
          <w:sz w:val="28"/>
          <w:szCs w:val="28"/>
          <w:lang w:val="vi-VN"/>
        </w:rPr>
        <w:t>đào</w:t>
      </w:r>
      <w:proofErr w:type="spellEnd"/>
      <w:r w:rsidRPr="005F66A6">
        <w:rPr>
          <w:b/>
          <w:i/>
          <w:color w:val="000000"/>
          <w:sz w:val="28"/>
          <w:szCs w:val="28"/>
          <w:lang w:val="vi-VN"/>
        </w:rPr>
        <w:t xml:space="preserve"> </w:t>
      </w:r>
      <w:proofErr w:type="spellStart"/>
      <w:r w:rsidRPr="005F66A6">
        <w:rPr>
          <w:b/>
          <w:i/>
          <w:color w:val="000000"/>
          <w:sz w:val="28"/>
          <w:szCs w:val="28"/>
          <w:lang w:val="vi-VN"/>
        </w:rPr>
        <w:t>tạo</w:t>
      </w:r>
      <w:proofErr w:type="spellEnd"/>
      <w:r w:rsidRPr="005F66A6">
        <w:rPr>
          <w:b/>
          <w:i/>
          <w:color w:val="000000"/>
          <w:sz w:val="28"/>
          <w:szCs w:val="28"/>
          <w:lang w:val="vi-VN"/>
        </w:rPr>
        <w:t>.</w:t>
      </w:r>
    </w:p>
    <w:p w14:paraId="700C296C" w14:textId="77777777" w:rsidR="00CB6F4B" w:rsidRPr="005F66A6" w:rsidRDefault="00CB6F4B" w:rsidP="000E4778">
      <w:pPr>
        <w:widowControl/>
        <w:autoSpaceDE/>
        <w:autoSpaceDN/>
        <w:spacing w:line="276" w:lineRule="auto"/>
        <w:ind w:firstLine="720"/>
        <w:jc w:val="both"/>
        <w:rPr>
          <w:rFonts w:eastAsia="Calibri"/>
          <w:i/>
          <w:color w:val="000000"/>
          <w:sz w:val="28"/>
          <w:szCs w:val="28"/>
          <w:lang w:val="nl-NL"/>
        </w:rPr>
      </w:pPr>
      <w:proofErr w:type="spellStart"/>
      <w:r w:rsidRPr="005F66A6">
        <w:rPr>
          <w:rFonts w:eastAsia="Calibri"/>
          <w:color w:val="000000"/>
          <w:sz w:val="28"/>
          <w:szCs w:val="28"/>
          <w:shd w:val="clear" w:color="auto" w:fill="FFFFFF"/>
          <w:lang w:val="en-US"/>
        </w:rPr>
        <w:t>Căn</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cứ</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kết</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quả</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thẩm</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định</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chương</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trình</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đào</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tạo</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của</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Hội</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đồng</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thẩm</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định</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Hiệu</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trưởng</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Nhà</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trường</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đã</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ra</w:t>
      </w:r>
      <w:proofErr w:type="spellEnd"/>
      <w:r w:rsidRPr="005F66A6">
        <w:rPr>
          <w:rFonts w:eastAsia="Calibri"/>
          <w:color w:val="000000"/>
          <w:sz w:val="28"/>
          <w:szCs w:val="28"/>
          <w:shd w:val="clear" w:color="auto" w:fill="FFFFFF"/>
          <w:lang w:val="en-US"/>
        </w:rPr>
        <w:t xml:space="preserve"> </w:t>
      </w:r>
      <w:proofErr w:type="spellStart"/>
      <w:r w:rsidRPr="00751A85">
        <w:rPr>
          <w:rFonts w:eastAsia="Calibri"/>
          <w:sz w:val="28"/>
          <w:szCs w:val="28"/>
          <w:shd w:val="clear" w:color="auto" w:fill="FFFFFF"/>
          <w:lang w:val="en-US"/>
        </w:rPr>
        <w:t>quyết</w:t>
      </w:r>
      <w:proofErr w:type="spellEnd"/>
      <w:r w:rsidRPr="00751A85">
        <w:rPr>
          <w:rFonts w:eastAsia="Calibri"/>
          <w:sz w:val="28"/>
          <w:szCs w:val="28"/>
          <w:shd w:val="clear" w:color="auto" w:fill="FFFFFF"/>
          <w:lang w:val="en-US"/>
        </w:rPr>
        <w:t xml:space="preserve"> </w:t>
      </w:r>
      <w:proofErr w:type="spellStart"/>
      <w:r w:rsidRPr="00751A85">
        <w:rPr>
          <w:rFonts w:eastAsia="Calibri"/>
          <w:sz w:val="28"/>
          <w:szCs w:val="28"/>
          <w:shd w:val="clear" w:color="auto" w:fill="FFFFFF"/>
          <w:lang w:val="en-US"/>
        </w:rPr>
        <w:t>định</w:t>
      </w:r>
      <w:proofErr w:type="spellEnd"/>
      <w:r w:rsidRPr="00751A85">
        <w:rPr>
          <w:rFonts w:eastAsia="Calibri"/>
          <w:sz w:val="28"/>
          <w:szCs w:val="28"/>
          <w:shd w:val="clear" w:color="auto" w:fill="FFFFFF"/>
          <w:lang w:val="en-US"/>
        </w:rPr>
        <w:t xml:space="preserve"> ban </w:t>
      </w:r>
      <w:proofErr w:type="spellStart"/>
      <w:r w:rsidRPr="00751A85">
        <w:rPr>
          <w:rFonts w:eastAsia="Calibri"/>
          <w:sz w:val="28"/>
          <w:szCs w:val="28"/>
          <w:shd w:val="clear" w:color="auto" w:fill="FFFFFF"/>
          <w:lang w:val="en-US"/>
        </w:rPr>
        <w:t>hành</w:t>
      </w:r>
      <w:proofErr w:type="spellEnd"/>
      <w:r w:rsidRPr="00751A85">
        <w:rPr>
          <w:rFonts w:eastAsia="Calibri"/>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chương</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trình</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đào</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tạo</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trình</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độ</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cao</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đẳng</w:t>
      </w:r>
      <w:proofErr w:type="spellEnd"/>
      <w:r w:rsidRPr="005F66A6">
        <w:rPr>
          <w:rFonts w:eastAsia="Calibri"/>
          <w:color w:val="000000"/>
          <w:sz w:val="28"/>
          <w:szCs w:val="28"/>
          <w:shd w:val="clear" w:color="auto" w:fill="FFFFFF"/>
          <w:lang w:val="en-US"/>
        </w:rPr>
        <w:t xml:space="preserve"> </w:t>
      </w:r>
      <w:proofErr w:type="spellStart"/>
      <w:r w:rsidRPr="005F66A6">
        <w:rPr>
          <w:rFonts w:eastAsia="Calibri"/>
          <w:color w:val="000000"/>
          <w:sz w:val="28"/>
          <w:szCs w:val="28"/>
          <w:shd w:val="clear" w:color="auto" w:fill="FFFFFF"/>
          <w:lang w:val="en-US"/>
        </w:rPr>
        <w:t>nghề</w:t>
      </w:r>
      <w:proofErr w:type="spellEnd"/>
      <w:r w:rsidRPr="005F66A6">
        <w:rPr>
          <w:rFonts w:eastAsia="Calibri"/>
          <w:color w:val="000000"/>
          <w:sz w:val="28"/>
          <w:szCs w:val="28"/>
          <w:shd w:val="clear" w:color="auto" w:fill="FFFFFF"/>
          <w:lang w:val="en-US"/>
        </w:rPr>
        <w:t xml:space="preserve"> </w:t>
      </w:r>
      <w:r w:rsidRPr="005F66A6">
        <w:rPr>
          <w:sz w:val="28"/>
          <w:szCs w:val="28"/>
          <w:lang w:val="nl-NL"/>
        </w:rPr>
        <w:t>Kỹ thuật Chế biến món ăn</w:t>
      </w:r>
      <w:r w:rsidRPr="005F66A6">
        <w:rPr>
          <w:rFonts w:eastAsia="Calibri"/>
          <w:i/>
          <w:color w:val="000000"/>
          <w:sz w:val="28"/>
          <w:szCs w:val="28"/>
          <w:shd w:val="clear" w:color="auto" w:fill="FFFFFF"/>
          <w:lang w:val="en-US"/>
        </w:rPr>
        <w:t xml:space="preserve">. ( 4.1.07 – </w:t>
      </w:r>
      <w:proofErr w:type="spellStart"/>
      <w:r w:rsidRPr="005F66A6">
        <w:rPr>
          <w:rFonts w:eastAsia="Calibri"/>
          <w:i/>
          <w:color w:val="000000"/>
          <w:sz w:val="28"/>
          <w:szCs w:val="28"/>
          <w:shd w:val="clear" w:color="auto" w:fill="FFFFFF"/>
          <w:lang w:val="en-US"/>
        </w:rPr>
        <w:t>Bộ</w:t>
      </w:r>
      <w:proofErr w:type="spellEnd"/>
      <w:r w:rsidRPr="005F66A6">
        <w:rPr>
          <w:rFonts w:eastAsia="Calibri"/>
          <w:i/>
          <w:color w:val="000000"/>
          <w:sz w:val="28"/>
          <w:szCs w:val="28"/>
          <w:shd w:val="clear" w:color="auto" w:fill="FFFFFF"/>
          <w:lang w:val="en-US"/>
        </w:rPr>
        <w:t xml:space="preserve"> </w:t>
      </w:r>
      <w:proofErr w:type="spellStart"/>
      <w:r w:rsidRPr="005F66A6">
        <w:rPr>
          <w:rFonts w:eastAsia="Calibri"/>
          <w:i/>
          <w:color w:val="000000"/>
          <w:sz w:val="28"/>
          <w:szCs w:val="28"/>
          <w:shd w:val="clear" w:color="auto" w:fill="FFFFFF"/>
          <w:lang w:val="en-US"/>
        </w:rPr>
        <w:t>chương</w:t>
      </w:r>
      <w:proofErr w:type="spellEnd"/>
      <w:r w:rsidRPr="005F66A6">
        <w:rPr>
          <w:rFonts w:eastAsia="Calibri"/>
          <w:i/>
          <w:color w:val="000000"/>
          <w:sz w:val="28"/>
          <w:szCs w:val="28"/>
          <w:shd w:val="clear" w:color="auto" w:fill="FFFFFF"/>
          <w:lang w:val="en-US"/>
        </w:rPr>
        <w:t xml:space="preserve"> </w:t>
      </w:r>
      <w:proofErr w:type="spellStart"/>
      <w:r w:rsidRPr="005F66A6">
        <w:rPr>
          <w:rFonts w:eastAsia="Calibri"/>
          <w:i/>
          <w:color w:val="000000"/>
          <w:sz w:val="28"/>
          <w:szCs w:val="28"/>
          <w:shd w:val="clear" w:color="auto" w:fill="FFFFFF"/>
          <w:lang w:val="en-US"/>
        </w:rPr>
        <w:t>trình</w:t>
      </w:r>
      <w:proofErr w:type="spellEnd"/>
      <w:r w:rsidRPr="005F66A6">
        <w:rPr>
          <w:rFonts w:eastAsia="Calibri"/>
          <w:i/>
          <w:color w:val="000000"/>
          <w:sz w:val="28"/>
          <w:szCs w:val="28"/>
          <w:shd w:val="clear" w:color="auto" w:fill="FFFFFF"/>
          <w:lang w:val="en-US"/>
        </w:rPr>
        <w:t xml:space="preserve"> </w:t>
      </w:r>
      <w:proofErr w:type="spellStart"/>
      <w:r w:rsidRPr="005F66A6">
        <w:rPr>
          <w:rFonts w:eastAsia="Calibri"/>
          <w:i/>
          <w:color w:val="000000"/>
          <w:sz w:val="28"/>
          <w:szCs w:val="28"/>
          <w:shd w:val="clear" w:color="auto" w:fill="FFFFFF"/>
          <w:lang w:val="en-US"/>
        </w:rPr>
        <w:t>đào</w:t>
      </w:r>
      <w:proofErr w:type="spellEnd"/>
      <w:r w:rsidRPr="005F66A6">
        <w:rPr>
          <w:rFonts w:eastAsia="Calibri"/>
          <w:i/>
          <w:color w:val="000000"/>
          <w:sz w:val="28"/>
          <w:szCs w:val="28"/>
          <w:shd w:val="clear" w:color="auto" w:fill="FFFFFF"/>
          <w:lang w:val="en-US"/>
        </w:rPr>
        <w:t xml:space="preserve"> </w:t>
      </w:r>
      <w:proofErr w:type="spellStart"/>
      <w:r w:rsidRPr="005F66A6">
        <w:rPr>
          <w:rFonts w:eastAsia="Calibri"/>
          <w:i/>
          <w:color w:val="000000"/>
          <w:sz w:val="28"/>
          <w:szCs w:val="28"/>
          <w:shd w:val="clear" w:color="auto" w:fill="FFFFFF"/>
          <w:lang w:val="en-US"/>
        </w:rPr>
        <w:t>tạo</w:t>
      </w:r>
      <w:proofErr w:type="spellEnd"/>
      <w:r w:rsidRPr="005F66A6">
        <w:rPr>
          <w:rFonts w:eastAsia="Calibri"/>
          <w:i/>
          <w:color w:val="000000"/>
          <w:sz w:val="28"/>
          <w:szCs w:val="28"/>
          <w:shd w:val="clear" w:color="auto" w:fill="FFFFFF"/>
          <w:lang w:val="en-US"/>
        </w:rPr>
        <w:t xml:space="preserve"> </w:t>
      </w:r>
      <w:r w:rsidRPr="005F66A6">
        <w:rPr>
          <w:sz w:val="28"/>
          <w:szCs w:val="28"/>
          <w:lang w:val="nl-NL"/>
        </w:rPr>
        <w:t>Kỹ thuật Chế biến món ăn</w:t>
      </w:r>
      <w:r w:rsidRPr="005F66A6">
        <w:rPr>
          <w:rFonts w:eastAsia="Calibri"/>
          <w:sz w:val="28"/>
          <w:szCs w:val="28"/>
          <w:lang w:val="nl-NL"/>
        </w:rPr>
        <w:t xml:space="preserve"> </w:t>
      </w:r>
      <w:proofErr w:type="spellStart"/>
      <w:r w:rsidRPr="005F66A6">
        <w:rPr>
          <w:rFonts w:eastAsia="Calibri"/>
          <w:i/>
          <w:color w:val="000000"/>
          <w:sz w:val="28"/>
          <w:szCs w:val="28"/>
          <w:shd w:val="clear" w:color="auto" w:fill="FFFFFF"/>
          <w:lang w:val="en-US"/>
        </w:rPr>
        <w:t>xây</w:t>
      </w:r>
      <w:proofErr w:type="spellEnd"/>
      <w:r w:rsidRPr="005F66A6">
        <w:rPr>
          <w:rFonts w:eastAsia="Calibri"/>
          <w:i/>
          <w:color w:val="000000"/>
          <w:sz w:val="28"/>
          <w:szCs w:val="28"/>
          <w:shd w:val="clear" w:color="auto" w:fill="FFFFFF"/>
          <w:lang w:val="en-US"/>
        </w:rPr>
        <w:t xml:space="preserve"> </w:t>
      </w:r>
      <w:proofErr w:type="spellStart"/>
      <w:r w:rsidRPr="005F66A6">
        <w:rPr>
          <w:rFonts w:eastAsia="Calibri"/>
          <w:i/>
          <w:color w:val="000000"/>
          <w:sz w:val="28"/>
          <w:szCs w:val="28"/>
          <w:shd w:val="clear" w:color="auto" w:fill="FFFFFF"/>
          <w:lang w:val="en-US"/>
        </w:rPr>
        <w:t>dựng</w:t>
      </w:r>
      <w:proofErr w:type="spellEnd"/>
      <w:r w:rsidRPr="005F66A6">
        <w:rPr>
          <w:rFonts w:eastAsia="Calibri"/>
          <w:i/>
          <w:color w:val="000000"/>
          <w:sz w:val="28"/>
          <w:szCs w:val="28"/>
          <w:shd w:val="clear" w:color="auto" w:fill="FFFFFF"/>
          <w:lang w:val="en-US"/>
        </w:rPr>
        <w:t xml:space="preserve"> </w:t>
      </w:r>
      <w:proofErr w:type="spellStart"/>
      <w:r w:rsidRPr="005F66A6">
        <w:rPr>
          <w:rFonts w:eastAsia="Calibri"/>
          <w:i/>
          <w:color w:val="000000"/>
          <w:sz w:val="28"/>
          <w:szCs w:val="28"/>
          <w:shd w:val="clear" w:color="auto" w:fill="FFFFFF"/>
          <w:lang w:val="en-US"/>
        </w:rPr>
        <w:t>năm</w:t>
      </w:r>
      <w:proofErr w:type="spellEnd"/>
      <w:r w:rsidRPr="005F66A6">
        <w:rPr>
          <w:rFonts w:eastAsia="Calibri"/>
          <w:i/>
          <w:color w:val="000000"/>
          <w:sz w:val="28"/>
          <w:szCs w:val="28"/>
          <w:shd w:val="clear" w:color="auto" w:fill="FFFFFF"/>
          <w:lang w:val="en-US"/>
        </w:rPr>
        <w:t xml:space="preserve"> 2017 </w:t>
      </w:r>
      <w:proofErr w:type="spellStart"/>
      <w:r w:rsidRPr="005F66A6">
        <w:rPr>
          <w:rFonts w:eastAsia="Calibri"/>
          <w:i/>
          <w:color w:val="000000"/>
          <w:sz w:val="28"/>
          <w:szCs w:val="28"/>
          <w:shd w:val="clear" w:color="auto" w:fill="FFFFFF"/>
          <w:lang w:val="en-US"/>
        </w:rPr>
        <w:t>kèm</w:t>
      </w:r>
      <w:proofErr w:type="spellEnd"/>
      <w:r w:rsidRPr="005F66A6">
        <w:rPr>
          <w:rFonts w:eastAsia="Calibri"/>
          <w:i/>
          <w:color w:val="000000"/>
          <w:sz w:val="28"/>
          <w:szCs w:val="28"/>
          <w:shd w:val="clear" w:color="auto" w:fill="FFFFFF"/>
          <w:lang w:val="en-US"/>
        </w:rPr>
        <w:t xml:space="preserve"> </w:t>
      </w:r>
      <w:proofErr w:type="spellStart"/>
      <w:r w:rsidRPr="005F66A6">
        <w:rPr>
          <w:rFonts w:eastAsia="Calibri"/>
          <w:i/>
          <w:color w:val="000000"/>
          <w:sz w:val="28"/>
          <w:szCs w:val="28"/>
          <w:shd w:val="clear" w:color="auto" w:fill="FFFFFF"/>
          <w:lang w:val="en-US"/>
        </w:rPr>
        <w:t>theo</w:t>
      </w:r>
      <w:proofErr w:type="spellEnd"/>
      <w:r w:rsidRPr="005F66A6">
        <w:rPr>
          <w:rFonts w:eastAsia="Calibri"/>
          <w:i/>
          <w:color w:val="000000"/>
          <w:sz w:val="28"/>
          <w:szCs w:val="28"/>
          <w:shd w:val="clear" w:color="auto" w:fill="FFFFFF"/>
          <w:lang w:val="en-US"/>
        </w:rPr>
        <w:t xml:space="preserve"> </w:t>
      </w:r>
      <w:proofErr w:type="spellStart"/>
      <w:r w:rsidRPr="005F66A6">
        <w:rPr>
          <w:rFonts w:eastAsia="Calibri"/>
          <w:i/>
          <w:color w:val="000000"/>
          <w:sz w:val="28"/>
          <w:szCs w:val="28"/>
          <w:shd w:val="clear" w:color="auto" w:fill="FFFFFF"/>
          <w:lang w:val="en-US"/>
        </w:rPr>
        <w:t>Quyết</w:t>
      </w:r>
      <w:proofErr w:type="spellEnd"/>
      <w:r w:rsidRPr="005F66A6">
        <w:rPr>
          <w:rFonts w:eastAsia="Calibri"/>
          <w:i/>
          <w:color w:val="000000"/>
          <w:sz w:val="28"/>
          <w:szCs w:val="28"/>
          <w:shd w:val="clear" w:color="auto" w:fill="FFFFFF"/>
          <w:lang w:val="en-US"/>
        </w:rPr>
        <w:t xml:space="preserve"> </w:t>
      </w:r>
      <w:proofErr w:type="spellStart"/>
      <w:r w:rsidRPr="005F66A6">
        <w:rPr>
          <w:rFonts w:eastAsia="Calibri"/>
          <w:i/>
          <w:color w:val="000000"/>
          <w:sz w:val="28"/>
          <w:szCs w:val="28"/>
          <w:shd w:val="clear" w:color="auto" w:fill="FFFFFF"/>
          <w:lang w:val="en-US"/>
        </w:rPr>
        <w:t>định</w:t>
      </w:r>
      <w:proofErr w:type="spellEnd"/>
      <w:r w:rsidRPr="005F66A6">
        <w:rPr>
          <w:rFonts w:eastAsia="Calibri"/>
          <w:i/>
          <w:color w:val="000000"/>
          <w:sz w:val="28"/>
          <w:szCs w:val="28"/>
          <w:shd w:val="clear" w:color="auto" w:fill="FFFFFF"/>
          <w:lang w:val="en-US"/>
        </w:rPr>
        <w:t xml:space="preserve"> ban </w:t>
      </w:r>
      <w:proofErr w:type="spellStart"/>
      <w:r w:rsidRPr="005F66A6">
        <w:rPr>
          <w:rFonts w:eastAsia="Calibri"/>
          <w:i/>
          <w:color w:val="000000"/>
          <w:sz w:val="28"/>
          <w:szCs w:val="28"/>
          <w:shd w:val="clear" w:color="auto" w:fill="FFFFFF"/>
          <w:lang w:val="en-US"/>
        </w:rPr>
        <w:t>hành</w:t>
      </w:r>
      <w:proofErr w:type="spellEnd"/>
      <w:r w:rsidRPr="005F66A6">
        <w:rPr>
          <w:rFonts w:eastAsia="Calibri"/>
          <w:i/>
          <w:color w:val="000000"/>
          <w:sz w:val="28"/>
          <w:szCs w:val="28"/>
          <w:shd w:val="clear" w:color="auto" w:fill="FFFFFF"/>
          <w:lang w:val="en-US"/>
        </w:rPr>
        <w:t xml:space="preserve"> ).</w:t>
      </w:r>
    </w:p>
    <w:p w14:paraId="1D9E163D" w14:textId="77777777" w:rsidR="00CB6F4B" w:rsidRPr="005F66A6" w:rsidRDefault="00CB6F4B" w:rsidP="000E4778">
      <w:pPr>
        <w:widowControl/>
        <w:autoSpaceDE/>
        <w:autoSpaceDN/>
        <w:spacing w:line="276" w:lineRule="auto"/>
        <w:jc w:val="both"/>
        <w:rPr>
          <w:rFonts w:eastAsia="Calibri"/>
          <w:i/>
          <w:color w:val="000000"/>
          <w:sz w:val="28"/>
          <w:szCs w:val="28"/>
          <w:lang w:val="nl-NL"/>
        </w:rPr>
      </w:pPr>
      <w:r w:rsidRPr="005F66A6">
        <w:rPr>
          <w:rFonts w:eastAsia="Calibri"/>
          <w:i/>
          <w:color w:val="000000"/>
          <w:sz w:val="28"/>
          <w:szCs w:val="28"/>
          <w:lang w:val="nl-NL"/>
        </w:rPr>
        <w:t>Về việc đánh giá và cập nhật chương trình đào tạo:</w:t>
      </w:r>
    </w:p>
    <w:p w14:paraId="54C7DB54" w14:textId="77777777" w:rsidR="00CB6F4B" w:rsidRPr="005F66A6" w:rsidRDefault="00CB6F4B" w:rsidP="000E4778">
      <w:pPr>
        <w:widowControl/>
        <w:autoSpaceDE/>
        <w:autoSpaceDN/>
        <w:spacing w:line="276" w:lineRule="auto"/>
        <w:ind w:firstLine="720"/>
        <w:jc w:val="both"/>
        <w:rPr>
          <w:rFonts w:eastAsia="Calibri"/>
          <w:color w:val="000000"/>
          <w:spacing w:val="-6"/>
          <w:sz w:val="28"/>
          <w:szCs w:val="28"/>
          <w:lang w:val="nl-NL"/>
        </w:rPr>
      </w:pPr>
      <w:r w:rsidRPr="005F66A6">
        <w:rPr>
          <w:rFonts w:eastAsia="Calibri"/>
          <w:color w:val="000000"/>
          <w:spacing w:val="-6"/>
          <w:sz w:val="28"/>
          <w:szCs w:val="28"/>
          <w:lang w:val="nl-NL"/>
        </w:rPr>
        <w:t xml:space="preserve">Năm 2020, Thực hiện sự chỉ đạo của Hiệu trưởng về việc rà soát, đánh giá , cập nhật bổ sung các chương trình đào tạo của Trường, trong đó có chương trình đào tạo nghề </w:t>
      </w:r>
      <w:r w:rsidRPr="005F66A6">
        <w:rPr>
          <w:spacing w:val="-6"/>
          <w:sz w:val="28"/>
          <w:szCs w:val="28"/>
          <w:lang w:val="nl-NL"/>
        </w:rPr>
        <w:t>Kỹ thuật Chế biến món ăn</w:t>
      </w:r>
      <w:r w:rsidRPr="005F66A6">
        <w:rPr>
          <w:rFonts w:eastAsia="Calibri"/>
          <w:color w:val="000000"/>
          <w:spacing w:val="-6"/>
          <w:sz w:val="28"/>
          <w:szCs w:val="28"/>
          <w:lang w:val="nl-NL"/>
        </w:rPr>
        <w:t xml:space="preserve">. Khoa </w:t>
      </w:r>
      <w:r w:rsidRPr="005F66A6">
        <w:rPr>
          <w:rFonts w:eastAsia="Calibri"/>
          <w:color w:val="000000"/>
          <w:spacing w:val="-6"/>
          <w:sz w:val="28"/>
          <w:szCs w:val="28"/>
          <w:lang w:val="vi-VN"/>
        </w:rPr>
        <w:t xml:space="preserve">Công </w:t>
      </w:r>
      <w:proofErr w:type="spellStart"/>
      <w:r w:rsidRPr="005F66A6">
        <w:rPr>
          <w:rFonts w:eastAsia="Calibri"/>
          <w:color w:val="000000"/>
          <w:spacing w:val="-6"/>
          <w:sz w:val="28"/>
          <w:szCs w:val="28"/>
          <w:lang w:val="vi-VN"/>
        </w:rPr>
        <w:t>nghệ</w:t>
      </w:r>
      <w:proofErr w:type="spellEnd"/>
      <w:r w:rsidRPr="005F66A6">
        <w:rPr>
          <w:rFonts w:eastAsia="Calibri"/>
          <w:color w:val="000000"/>
          <w:spacing w:val="-6"/>
          <w:sz w:val="28"/>
          <w:szCs w:val="28"/>
          <w:lang w:val="vi-VN"/>
        </w:rPr>
        <w:t xml:space="preserve"> </w:t>
      </w:r>
      <w:proofErr w:type="spellStart"/>
      <w:r w:rsidRPr="005F66A6">
        <w:rPr>
          <w:rFonts w:eastAsia="Calibri"/>
          <w:color w:val="000000"/>
          <w:spacing w:val="-6"/>
          <w:sz w:val="28"/>
          <w:szCs w:val="28"/>
          <w:lang w:val="vi-VN"/>
        </w:rPr>
        <w:t>Chế</w:t>
      </w:r>
      <w:proofErr w:type="spellEnd"/>
      <w:r w:rsidRPr="005F66A6">
        <w:rPr>
          <w:rFonts w:eastAsia="Calibri"/>
          <w:color w:val="000000"/>
          <w:spacing w:val="-6"/>
          <w:sz w:val="28"/>
          <w:szCs w:val="28"/>
          <w:lang w:val="vi-VN"/>
        </w:rPr>
        <w:t xml:space="preserve"> </w:t>
      </w:r>
      <w:proofErr w:type="spellStart"/>
      <w:r w:rsidRPr="005F66A6">
        <w:rPr>
          <w:rFonts w:eastAsia="Calibri"/>
          <w:color w:val="000000"/>
          <w:spacing w:val="-6"/>
          <w:sz w:val="28"/>
          <w:szCs w:val="28"/>
          <w:lang w:val="vi-VN"/>
        </w:rPr>
        <w:t>biến</w:t>
      </w:r>
      <w:proofErr w:type="spellEnd"/>
      <w:r w:rsidRPr="005F66A6">
        <w:rPr>
          <w:rFonts w:eastAsia="Calibri"/>
          <w:color w:val="000000"/>
          <w:spacing w:val="-6"/>
          <w:sz w:val="28"/>
          <w:szCs w:val="28"/>
          <w:lang w:val="nl-NL"/>
        </w:rPr>
        <w:t xml:space="preserve"> đã tổ chức thực hiện cụ thể như sau:</w:t>
      </w:r>
    </w:p>
    <w:p w14:paraId="12361610" w14:textId="77777777" w:rsidR="00CB6F4B" w:rsidRPr="005F66A6" w:rsidRDefault="00CB6F4B" w:rsidP="000E4778">
      <w:pPr>
        <w:widowControl/>
        <w:autoSpaceDE/>
        <w:autoSpaceDN/>
        <w:spacing w:line="276" w:lineRule="auto"/>
        <w:ind w:firstLine="720"/>
        <w:jc w:val="both"/>
        <w:rPr>
          <w:rFonts w:eastAsia="Calibri"/>
          <w:color w:val="000000"/>
          <w:spacing w:val="-4"/>
          <w:sz w:val="28"/>
          <w:szCs w:val="28"/>
          <w:lang w:val="nl-NL"/>
        </w:rPr>
      </w:pPr>
      <w:r w:rsidRPr="005F66A6">
        <w:rPr>
          <w:rFonts w:eastAsia="Calibri"/>
          <w:color w:val="000000"/>
          <w:spacing w:val="-4"/>
          <w:sz w:val="28"/>
          <w:szCs w:val="28"/>
          <w:lang w:val="nl-NL"/>
        </w:rPr>
        <w:t xml:space="preserve">Khoa đề nghị Nhà trường giữ nguyên thành phần Ban chủ nhiệm/tổ biên soạn, Hội đồng thẩm định để thuận lợi cho quá trình tham gia rà soát, chỉnh sửa, bổ sung và đóng góp ý kiến của các thành viên. Trên cơ sở đề nghị của Khoa, Hiệu trưởng đã ra các Quyết định thành lập Hội đồng thẩm định. (  </w:t>
      </w:r>
      <w:r w:rsidRPr="005F66A6">
        <w:rPr>
          <w:rFonts w:eastAsia="Calibri"/>
          <w:i/>
          <w:color w:val="000000"/>
          <w:spacing w:val="-4"/>
          <w:sz w:val="28"/>
          <w:szCs w:val="28"/>
          <w:lang w:val="nl-NL"/>
        </w:rPr>
        <w:t>4.1.08-</w:t>
      </w:r>
      <w:r w:rsidRPr="005F66A6">
        <w:rPr>
          <w:i/>
          <w:iCs/>
          <w:color w:val="000000"/>
          <w:spacing w:val="-4"/>
          <w:sz w:val="28"/>
          <w:szCs w:val="28"/>
        </w:rPr>
        <w:t xml:space="preserve"> </w:t>
      </w:r>
      <w:r w:rsidRPr="005F66A6">
        <w:rPr>
          <w:rFonts w:eastAsia="Calibri"/>
          <w:i/>
          <w:color w:val="000000"/>
          <w:spacing w:val="-4"/>
          <w:sz w:val="28"/>
          <w:szCs w:val="28"/>
          <w:lang w:val="nl-NL"/>
        </w:rPr>
        <w:t xml:space="preserve">Thông báo số.../TB – TMDL về việc rà soát, điều chỉnh bổ sung chương trình đào tạo, chương trình chi tiết các ngành, nghề đào tạo trình độ cao đẳng của Trường năm học 2019 – 2020; </w:t>
      </w:r>
      <w:r w:rsidRPr="005F66A6">
        <w:rPr>
          <w:rFonts w:eastAsia="Calibri"/>
          <w:i/>
          <w:color w:val="000000"/>
          <w:spacing w:val="-4"/>
          <w:sz w:val="28"/>
          <w:szCs w:val="28"/>
          <w:lang w:val="en-US"/>
        </w:rPr>
        <w:t xml:space="preserve">4.1.09 – </w:t>
      </w:r>
      <w:proofErr w:type="spellStart"/>
      <w:r w:rsidRPr="005F66A6">
        <w:rPr>
          <w:rFonts w:eastAsia="Calibri"/>
          <w:i/>
          <w:color w:val="000000"/>
          <w:spacing w:val="-4"/>
          <w:sz w:val="28"/>
          <w:szCs w:val="28"/>
          <w:lang w:val="en-US"/>
        </w:rPr>
        <w:t>Quyết</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định</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thành</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lập</w:t>
      </w:r>
      <w:proofErr w:type="spellEnd"/>
      <w:r w:rsidRPr="005F66A6">
        <w:rPr>
          <w:rFonts w:eastAsia="Calibri"/>
          <w:i/>
          <w:color w:val="000000"/>
          <w:spacing w:val="-4"/>
          <w:sz w:val="28"/>
          <w:szCs w:val="28"/>
          <w:lang w:val="en-US"/>
        </w:rPr>
        <w:t xml:space="preserve"> Ban </w:t>
      </w:r>
      <w:proofErr w:type="spellStart"/>
      <w:r w:rsidRPr="005F66A6">
        <w:rPr>
          <w:rFonts w:eastAsia="Calibri"/>
          <w:i/>
          <w:color w:val="000000"/>
          <w:spacing w:val="-4"/>
          <w:sz w:val="28"/>
          <w:szCs w:val="28"/>
          <w:lang w:val="en-US"/>
        </w:rPr>
        <w:t>biên</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soạn</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rà</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soát</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chỉnh</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sửa</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chương</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trình</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đào</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tạo</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nghề</w:t>
      </w:r>
      <w:proofErr w:type="spellEnd"/>
      <w:r w:rsidRPr="005F66A6">
        <w:rPr>
          <w:rFonts w:eastAsia="Calibri"/>
          <w:i/>
          <w:color w:val="000000"/>
          <w:spacing w:val="-4"/>
          <w:sz w:val="28"/>
          <w:szCs w:val="28"/>
          <w:lang w:val="en-US"/>
        </w:rPr>
        <w:t xml:space="preserve"> </w:t>
      </w:r>
      <w:r w:rsidRPr="005F66A6">
        <w:rPr>
          <w:i/>
          <w:spacing w:val="-4"/>
          <w:sz w:val="28"/>
          <w:szCs w:val="28"/>
          <w:lang w:val="nl-NL"/>
        </w:rPr>
        <w:t>Kỹ thuật Chế biến món ăn</w:t>
      </w:r>
      <w:r w:rsidRPr="005F66A6">
        <w:rPr>
          <w:rFonts w:eastAsia="Calibri"/>
          <w:spacing w:val="-4"/>
          <w:sz w:val="28"/>
          <w:szCs w:val="28"/>
          <w:lang w:val="nl-NL"/>
        </w:rPr>
        <w:t xml:space="preserve"> </w:t>
      </w:r>
      <w:proofErr w:type="spellStart"/>
      <w:r w:rsidRPr="005F66A6">
        <w:rPr>
          <w:rFonts w:eastAsia="Calibri"/>
          <w:i/>
          <w:color w:val="000000"/>
          <w:spacing w:val="-4"/>
          <w:sz w:val="28"/>
          <w:szCs w:val="28"/>
          <w:lang w:val="en-US"/>
        </w:rPr>
        <w:t>trình</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độ</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cao</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đẳng</w:t>
      </w:r>
      <w:proofErr w:type="spellEnd"/>
      <w:r w:rsidRPr="005F66A6">
        <w:rPr>
          <w:rFonts w:eastAsia="Calibri"/>
          <w:i/>
          <w:color w:val="000000"/>
          <w:spacing w:val="-4"/>
          <w:sz w:val="28"/>
          <w:szCs w:val="28"/>
          <w:lang w:val="en-US"/>
        </w:rPr>
        <w:t xml:space="preserve"> </w:t>
      </w:r>
      <w:proofErr w:type="spellStart"/>
      <w:r w:rsidRPr="005F66A6">
        <w:rPr>
          <w:rFonts w:eastAsia="Calibri"/>
          <w:i/>
          <w:color w:val="000000"/>
          <w:spacing w:val="-4"/>
          <w:sz w:val="28"/>
          <w:szCs w:val="28"/>
          <w:lang w:val="en-US"/>
        </w:rPr>
        <w:t>năm</w:t>
      </w:r>
      <w:proofErr w:type="spellEnd"/>
      <w:r w:rsidRPr="005F66A6">
        <w:rPr>
          <w:rFonts w:eastAsia="Calibri"/>
          <w:i/>
          <w:color w:val="000000"/>
          <w:spacing w:val="-4"/>
          <w:sz w:val="28"/>
          <w:szCs w:val="28"/>
          <w:lang w:val="en-US"/>
        </w:rPr>
        <w:t xml:space="preserve"> 2020).</w:t>
      </w:r>
    </w:p>
    <w:p w14:paraId="3FF9108C" w14:textId="77777777" w:rsidR="00CB6F4B" w:rsidRPr="00EC375D" w:rsidRDefault="00CB6F4B" w:rsidP="000E4778">
      <w:pPr>
        <w:widowControl/>
        <w:autoSpaceDE/>
        <w:autoSpaceDN/>
        <w:spacing w:line="276" w:lineRule="auto"/>
        <w:ind w:firstLine="720"/>
        <w:jc w:val="both"/>
        <w:rPr>
          <w:rFonts w:eastAsia="Calibri"/>
          <w:color w:val="000000"/>
          <w:spacing w:val="-12"/>
          <w:sz w:val="28"/>
          <w:szCs w:val="28"/>
          <w:lang w:val="nl-NL"/>
        </w:rPr>
      </w:pPr>
      <w:r w:rsidRPr="00EC375D">
        <w:rPr>
          <w:rFonts w:eastAsia="Calibri"/>
          <w:color w:val="000000"/>
          <w:spacing w:val="-12"/>
          <w:sz w:val="28"/>
          <w:szCs w:val="28"/>
          <w:lang w:val="nl-NL"/>
        </w:rPr>
        <w:t xml:space="preserve">Khoa </w:t>
      </w:r>
      <w:r w:rsidRPr="00EC375D">
        <w:rPr>
          <w:rFonts w:eastAsia="Calibri"/>
          <w:color w:val="000000"/>
          <w:spacing w:val="-12"/>
          <w:sz w:val="28"/>
          <w:szCs w:val="28"/>
          <w:lang w:val="vi-VN"/>
        </w:rPr>
        <w:t xml:space="preserve">Công </w:t>
      </w:r>
      <w:proofErr w:type="spellStart"/>
      <w:r w:rsidRPr="00EC375D">
        <w:rPr>
          <w:rFonts w:eastAsia="Calibri"/>
          <w:color w:val="000000"/>
          <w:spacing w:val="-12"/>
          <w:sz w:val="28"/>
          <w:szCs w:val="28"/>
          <w:lang w:val="vi-VN"/>
        </w:rPr>
        <w:t>nghệ</w:t>
      </w:r>
      <w:proofErr w:type="spellEnd"/>
      <w:r w:rsidRPr="00EC375D">
        <w:rPr>
          <w:rFonts w:eastAsia="Calibri"/>
          <w:color w:val="000000"/>
          <w:spacing w:val="-12"/>
          <w:sz w:val="28"/>
          <w:szCs w:val="28"/>
          <w:lang w:val="vi-VN"/>
        </w:rPr>
        <w:t xml:space="preserve"> </w:t>
      </w:r>
      <w:proofErr w:type="spellStart"/>
      <w:r w:rsidRPr="00EC375D">
        <w:rPr>
          <w:rFonts w:eastAsia="Calibri"/>
          <w:color w:val="000000"/>
          <w:spacing w:val="-12"/>
          <w:sz w:val="28"/>
          <w:szCs w:val="28"/>
          <w:lang w:val="vi-VN"/>
        </w:rPr>
        <w:t>Chế</w:t>
      </w:r>
      <w:proofErr w:type="spellEnd"/>
      <w:r w:rsidRPr="00EC375D">
        <w:rPr>
          <w:rFonts w:eastAsia="Calibri"/>
          <w:color w:val="000000"/>
          <w:spacing w:val="-12"/>
          <w:sz w:val="28"/>
          <w:szCs w:val="28"/>
          <w:lang w:val="vi-VN"/>
        </w:rPr>
        <w:t xml:space="preserve"> </w:t>
      </w:r>
      <w:proofErr w:type="spellStart"/>
      <w:r w:rsidRPr="00EC375D">
        <w:rPr>
          <w:rFonts w:eastAsia="Calibri"/>
          <w:color w:val="000000"/>
          <w:spacing w:val="-12"/>
          <w:sz w:val="28"/>
          <w:szCs w:val="28"/>
          <w:lang w:val="vi-VN"/>
        </w:rPr>
        <w:t>biến</w:t>
      </w:r>
      <w:proofErr w:type="spellEnd"/>
      <w:r w:rsidRPr="00EC375D">
        <w:rPr>
          <w:rFonts w:eastAsia="Calibri"/>
          <w:color w:val="000000"/>
          <w:spacing w:val="-12"/>
          <w:sz w:val="28"/>
          <w:szCs w:val="28"/>
          <w:lang w:val="nl-NL"/>
        </w:rPr>
        <w:t xml:space="preserve"> đã triển khai rà soát, chỉnh sửa chương trình theo các bước sau:</w:t>
      </w:r>
    </w:p>
    <w:p w14:paraId="50FC8F31" w14:textId="77777777" w:rsidR="00CB6F4B" w:rsidRPr="005F66A6" w:rsidRDefault="00CB6F4B" w:rsidP="000E4778">
      <w:pPr>
        <w:widowControl/>
        <w:autoSpaceDE/>
        <w:autoSpaceDN/>
        <w:spacing w:line="276" w:lineRule="auto"/>
        <w:ind w:firstLine="720"/>
        <w:jc w:val="both"/>
        <w:rPr>
          <w:rFonts w:eastAsia="Calibri"/>
          <w:color w:val="000000"/>
          <w:spacing w:val="-4"/>
          <w:sz w:val="28"/>
          <w:szCs w:val="28"/>
          <w:lang w:val="nl-NL"/>
        </w:rPr>
      </w:pPr>
      <w:r w:rsidRPr="005F66A6">
        <w:rPr>
          <w:rFonts w:eastAsia="Calibri"/>
          <w:color w:val="000000"/>
          <w:spacing w:val="-4"/>
          <w:sz w:val="28"/>
          <w:szCs w:val="28"/>
          <w:lang w:val="vi-VN"/>
        </w:rPr>
        <w:t>-</w:t>
      </w:r>
      <w:r w:rsidRPr="005F66A6">
        <w:rPr>
          <w:rFonts w:eastAsia="Calibri"/>
          <w:color w:val="000000"/>
          <w:spacing w:val="-4"/>
          <w:sz w:val="28"/>
          <w:szCs w:val="28"/>
          <w:lang w:val="nl-NL"/>
        </w:rPr>
        <w:t xml:space="preserve"> Triển khai giao nhiệm vụ cho các giáo viên chuyên môn phối hợp với tổ biên soạn tiến hành rà soát nội dung chương trình, đề nghị những nội dung cần chỉnh sửa, bổ sung.</w:t>
      </w:r>
    </w:p>
    <w:p w14:paraId="040E3DD2" w14:textId="77777777" w:rsidR="00CB6F4B" w:rsidRPr="005F66A6" w:rsidRDefault="00CB6F4B" w:rsidP="000E4778">
      <w:pPr>
        <w:widowControl/>
        <w:autoSpaceDE/>
        <w:autoSpaceDN/>
        <w:spacing w:line="276" w:lineRule="auto"/>
        <w:ind w:firstLine="720"/>
        <w:jc w:val="both"/>
        <w:rPr>
          <w:rFonts w:eastAsia="Calibri"/>
          <w:color w:val="000000"/>
          <w:sz w:val="28"/>
          <w:szCs w:val="28"/>
          <w:lang w:val="nl-NL"/>
        </w:rPr>
      </w:pPr>
      <w:r w:rsidRPr="005F66A6">
        <w:rPr>
          <w:rFonts w:eastAsia="Calibri"/>
          <w:color w:val="000000"/>
          <w:sz w:val="28"/>
          <w:szCs w:val="28"/>
          <w:lang w:val="vi-VN"/>
        </w:rPr>
        <w:t xml:space="preserve">- </w:t>
      </w:r>
      <w:r w:rsidRPr="005F66A6">
        <w:rPr>
          <w:rFonts w:eastAsia="Calibri"/>
          <w:color w:val="000000"/>
          <w:sz w:val="28"/>
          <w:szCs w:val="28"/>
          <w:lang w:val="nl-NL"/>
        </w:rPr>
        <w:t xml:space="preserve">Họp chuyên môn thảo luận đóng góp ý kiến và thống nhất các nội dung cần trỉnh sửa để báo cáo với Ban </w:t>
      </w:r>
      <w:r w:rsidRPr="005F66A6">
        <w:rPr>
          <w:rFonts w:eastAsia="Calibri"/>
          <w:color w:val="000000"/>
          <w:sz w:val="28"/>
          <w:szCs w:val="28"/>
          <w:lang w:val="vi-VN"/>
        </w:rPr>
        <w:t xml:space="preserve">biên </w:t>
      </w:r>
      <w:proofErr w:type="spellStart"/>
      <w:r w:rsidRPr="005F66A6">
        <w:rPr>
          <w:rFonts w:eastAsia="Calibri"/>
          <w:color w:val="000000"/>
          <w:sz w:val="28"/>
          <w:szCs w:val="28"/>
          <w:lang w:val="vi-VN"/>
        </w:rPr>
        <w:t>soạn</w:t>
      </w:r>
      <w:proofErr w:type="spellEnd"/>
      <w:r w:rsidRPr="005F66A6">
        <w:rPr>
          <w:rFonts w:eastAsia="Calibri"/>
          <w:color w:val="000000"/>
          <w:sz w:val="28"/>
          <w:szCs w:val="28"/>
          <w:lang w:val="nl-NL"/>
        </w:rPr>
        <w:t>.</w:t>
      </w:r>
    </w:p>
    <w:p w14:paraId="31664DCC" w14:textId="77777777" w:rsidR="00CB6F4B" w:rsidRPr="005F66A6" w:rsidRDefault="00CB6F4B" w:rsidP="000E4778">
      <w:pPr>
        <w:widowControl/>
        <w:autoSpaceDE/>
        <w:autoSpaceDN/>
        <w:spacing w:line="276" w:lineRule="auto"/>
        <w:ind w:firstLine="720"/>
        <w:jc w:val="both"/>
        <w:rPr>
          <w:rFonts w:eastAsia="Calibri"/>
          <w:color w:val="000000"/>
          <w:sz w:val="28"/>
          <w:szCs w:val="28"/>
          <w:lang w:val="nl-NL"/>
        </w:rPr>
      </w:pPr>
      <w:r w:rsidRPr="005F66A6">
        <w:rPr>
          <w:rFonts w:eastAsia="Calibri"/>
          <w:color w:val="000000"/>
          <w:sz w:val="28"/>
          <w:szCs w:val="28"/>
          <w:lang w:val="vi-VN"/>
        </w:rPr>
        <w:t xml:space="preserve">- </w:t>
      </w:r>
      <w:r w:rsidRPr="005F66A6">
        <w:rPr>
          <w:rFonts w:eastAsia="Calibri"/>
          <w:color w:val="000000"/>
          <w:sz w:val="28"/>
          <w:szCs w:val="28"/>
          <w:lang w:val="nl-NL"/>
        </w:rPr>
        <w:t xml:space="preserve">Ban </w:t>
      </w:r>
      <w:r w:rsidRPr="005F66A6">
        <w:rPr>
          <w:rFonts w:eastAsia="Calibri"/>
          <w:color w:val="000000"/>
          <w:sz w:val="28"/>
          <w:szCs w:val="28"/>
          <w:lang w:val="vi-VN"/>
        </w:rPr>
        <w:t xml:space="preserve">biên </w:t>
      </w:r>
      <w:proofErr w:type="spellStart"/>
      <w:r w:rsidRPr="005F66A6">
        <w:rPr>
          <w:rFonts w:eastAsia="Calibri"/>
          <w:color w:val="000000"/>
          <w:sz w:val="28"/>
          <w:szCs w:val="28"/>
          <w:lang w:val="vi-VN"/>
        </w:rPr>
        <w:t>soạn</w:t>
      </w:r>
      <w:proofErr w:type="spellEnd"/>
      <w:r w:rsidRPr="005F66A6">
        <w:rPr>
          <w:rFonts w:eastAsia="Calibri"/>
          <w:color w:val="000000"/>
          <w:sz w:val="28"/>
          <w:szCs w:val="28"/>
          <w:lang w:val="nl-NL"/>
        </w:rPr>
        <w:t xml:space="preserve"> họp và thống nhất nội dung cần bổ sung chỉnh sửa.</w:t>
      </w:r>
    </w:p>
    <w:p w14:paraId="3CC360E7" w14:textId="77777777" w:rsidR="00CB6F4B" w:rsidRPr="005F66A6" w:rsidRDefault="00CB6F4B" w:rsidP="000E4778">
      <w:pPr>
        <w:widowControl/>
        <w:autoSpaceDE/>
        <w:autoSpaceDN/>
        <w:spacing w:line="276" w:lineRule="auto"/>
        <w:ind w:firstLine="720"/>
        <w:jc w:val="both"/>
        <w:rPr>
          <w:rFonts w:eastAsia="Calibri"/>
          <w:color w:val="000000"/>
          <w:sz w:val="28"/>
          <w:szCs w:val="28"/>
          <w:lang w:val="nl-NL"/>
        </w:rPr>
      </w:pPr>
      <w:r w:rsidRPr="005F66A6">
        <w:rPr>
          <w:rFonts w:eastAsia="Calibri"/>
          <w:color w:val="000000"/>
          <w:sz w:val="28"/>
          <w:szCs w:val="28"/>
          <w:lang w:val="vi-VN"/>
        </w:rPr>
        <w:t>- Ban</w:t>
      </w:r>
      <w:r w:rsidRPr="005F66A6">
        <w:rPr>
          <w:rFonts w:eastAsia="Calibri"/>
          <w:color w:val="000000"/>
          <w:sz w:val="28"/>
          <w:szCs w:val="28"/>
          <w:lang w:val="nl-NL"/>
        </w:rPr>
        <w:t xml:space="preserve"> biên soạn tiến hành chỉnh sửa và xin ý kiến các chuyên gia để hoàn thiện nội dung chỉnh sửa.</w:t>
      </w:r>
    </w:p>
    <w:p w14:paraId="2E6956EF" w14:textId="77777777" w:rsidR="00CB6F4B" w:rsidRPr="005F66A6" w:rsidRDefault="00CB6F4B" w:rsidP="000E4778">
      <w:pPr>
        <w:widowControl/>
        <w:autoSpaceDE/>
        <w:autoSpaceDN/>
        <w:spacing w:line="276" w:lineRule="auto"/>
        <w:ind w:firstLine="720"/>
        <w:jc w:val="both"/>
        <w:rPr>
          <w:rFonts w:eastAsia="Calibri"/>
          <w:color w:val="000000"/>
          <w:sz w:val="28"/>
          <w:szCs w:val="28"/>
          <w:lang w:val="nl-NL"/>
        </w:rPr>
      </w:pPr>
      <w:r w:rsidRPr="005F66A6">
        <w:rPr>
          <w:rFonts w:eastAsia="Calibri"/>
          <w:color w:val="000000"/>
          <w:sz w:val="28"/>
          <w:szCs w:val="28"/>
          <w:lang w:val="vi-VN"/>
        </w:rPr>
        <w:t xml:space="preserve">- </w:t>
      </w:r>
      <w:r w:rsidRPr="005F66A6">
        <w:rPr>
          <w:rFonts w:eastAsia="Calibri"/>
          <w:color w:val="000000"/>
          <w:sz w:val="28"/>
          <w:szCs w:val="28"/>
          <w:lang w:val="nl-NL"/>
        </w:rPr>
        <w:t>Căn cứ nội dung mô tả, phân tích trên, trường tự đánh giá tiêu chuẩn đạt.</w:t>
      </w:r>
    </w:p>
    <w:p w14:paraId="1A38E093" w14:textId="77777777" w:rsidR="00CB6F4B" w:rsidRPr="005F66A6" w:rsidRDefault="00CB6F4B" w:rsidP="000E4778">
      <w:pPr>
        <w:widowControl/>
        <w:autoSpaceDE/>
        <w:autoSpaceDN/>
        <w:spacing w:line="276" w:lineRule="auto"/>
        <w:jc w:val="both"/>
        <w:rPr>
          <w:rFonts w:eastAsia="Calibri"/>
          <w:b/>
          <w:bCs/>
          <w:iCs/>
          <w:color w:val="000000"/>
          <w:sz w:val="28"/>
          <w:szCs w:val="28"/>
          <w:lang w:val="nl-NL" w:eastAsia="vi-VN"/>
        </w:rPr>
      </w:pPr>
      <w:proofErr w:type="spellStart"/>
      <w:r w:rsidRPr="005F66A6">
        <w:rPr>
          <w:rFonts w:eastAsia="Calibri"/>
          <w:b/>
          <w:bCs/>
          <w:iCs/>
          <w:color w:val="000000"/>
          <w:sz w:val="28"/>
          <w:szCs w:val="28"/>
          <w:lang w:val="vi-VN" w:eastAsia="vi-VN"/>
        </w:rPr>
        <w:t>Điểm</w:t>
      </w:r>
      <w:proofErr w:type="spellEnd"/>
      <w:r w:rsidRPr="005F66A6">
        <w:rPr>
          <w:rFonts w:eastAsia="Calibri"/>
          <w:b/>
          <w:bCs/>
          <w:iCs/>
          <w:color w:val="000000"/>
          <w:sz w:val="28"/>
          <w:szCs w:val="28"/>
          <w:lang w:val="vi-VN" w:eastAsia="vi-VN"/>
        </w:rPr>
        <w:t xml:space="preserve"> </w:t>
      </w:r>
      <w:proofErr w:type="spellStart"/>
      <w:r w:rsidRPr="005F66A6">
        <w:rPr>
          <w:rFonts w:eastAsia="Calibri"/>
          <w:b/>
          <w:bCs/>
          <w:iCs/>
          <w:color w:val="000000"/>
          <w:sz w:val="28"/>
          <w:szCs w:val="28"/>
          <w:lang w:val="vi-VN" w:eastAsia="vi-VN"/>
        </w:rPr>
        <w:t>tự</w:t>
      </w:r>
      <w:proofErr w:type="spellEnd"/>
      <w:r w:rsidRPr="005F66A6">
        <w:rPr>
          <w:rFonts w:eastAsia="Calibri"/>
          <w:b/>
          <w:bCs/>
          <w:iCs/>
          <w:color w:val="000000"/>
          <w:sz w:val="28"/>
          <w:szCs w:val="28"/>
          <w:lang w:val="vi-VN" w:eastAsia="vi-VN"/>
        </w:rPr>
        <w:t xml:space="preserve"> </w:t>
      </w:r>
      <w:proofErr w:type="spellStart"/>
      <w:r w:rsidRPr="005F66A6">
        <w:rPr>
          <w:rFonts w:eastAsia="Calibri"/>
          <w:b/>
          <w:bCs/>
          <w:iCs/>
          <w:color w:val="000000"/>
          <w:sz w:val="28"/>
          <w:szCs w:val="28"/>
          <w:lang w:val="vi-VN" w:eastAsia="vi-VN"/>
        </w:rPr>
        <w:t>đánh</w:t>
      </w:r>
      <w:proofErr w:type="spellEnd"/>
      <w:r w:rsidRPr="005F66A6">
        <w:rPr>
          <w:rFonts w:eastAsia="Calibri"/>
          <w:b/>
          <w:bCs/>
          <w:iCs/>
          <w:color w:val="000000"/>
          <w:sz w:val="28"/>
          <w:szCs w:val="28"/>
          <w:lang w:val="vi-VN" w:eastAsia="vi-VN"/>
        </w:rPr>
        <w:t xml:space="preserve"> </w:t>
      </w:r>
      <w:proofErr w:type="spellStart"/>
      <w:r w:rsidRPr="005F66A6">
        <w:rPr>
          <w:rFonts w:eastAsia="Calibri"/>
          <w:b/>
          <w:bCs/>
          <w:iCs/>
          <w:color w:val="000000"/>
          <w:sz w:val="28"/>
          <w:szCs w:val="28"/>
          <w:lang w:val="vi-VN" w:eastAsia="vi-VN"/>
        </w:rPr>
        <w:t>giá</w:t>
      </w:r>
      <w:proofErr w:type="spellEnd"/>
      <w:r w:rsidRPr="005F66A6">
        <w:rPr>
          <w:rFonts w:eastAsia="Calibri"/>
          <w:b/>
          <w:bCs/>
          <w:iCs/>
          <w:color w:val="000000"/>
          <w:sz w:val="28"/>
          <w:szCs w:val="28"/>
          <w:lang w:val="vi-VN" w:eastAsia="vi-VN"/>
        </w:rPr>
        <w:t xml:space="preserve"> tiêu </w:t>
      </w:r>
      <w:proofErr w:type="spellStart"/>
      <w:r w:rsidRPr="005F66A6">
        <w:rPr>
          <w:rFonts w:eastAsia="Calibri"/>
          <w:b/>
          <w:bCs/>
          <w:iCs/>
          <w:color w:val="000000"/>
          <w:sz w:val="28"/>
          <w:szCs w:val="28"/>
          <w:lang w:val="vi-VN" w:eastAsia="vi-VN"/>
        </w:rPr>
        <w:t>chuẩn</w:t>
      </w:r>
      <w:proofErr w:type="spellEnd"/>
      <w:r w:rsidRPr="005F66A6">
        <w:rPr>
          <w:rFonts w:eastAsia="Calibri"/>
          <w:b/>
          <w:bCs/>
          <w:iCs/>
          <w:color w:val="000000"/>
          <w:sz w:val="28"/>
          <w:szCs w:val="28"/>
          <w:lang w:val="nl-NL" w:eastAsia="vi-VN"/>
        </w:rPr>
        <w:t xml:space="preserve"> 1, tiêu chí 4</w:t>
      </w:r>
      <w:r w:rsidRPr="005F66A6">
        <w:rPr>
          <w:rFonts w:eastAsia="Calibri"/>
          <w:b/>
          <w:bCs/>
          <w:iCs/>
          <w:color w:val="000000"/>
          <w:sz w:val="28"/>
          <w:szCs w:val="28"/>
          <w:lang w:val="vi-VN" w:eastAsia="vi-VN"/>
        </w:rPr>
        <w:t xml:space="preserve">: 2 </w:t>
      </w:r>
      <w:proofErr w:type="spellStart"/>
      <w:r w:rsidRPr="005F66A6">
        <w:rPr>
          <w:rFonts w:eastAsia="Calibri"/>
          <w:b/>
          <w:bCs/>
          <w:iCs/>
          <w:color w:val="000000"/>
          <w:sz w:val="28"/>
          <w:szCs w:val="28"/>
          <w:lang w:val="vi-VN" w:eastAsia="vi-VN"/>
        </w:rPr>
        <w:t>điểm</w:t>
      </w:r>
      <w:proofErr w:type="spellEnd"/>
    </w:p>
    <w:p w14:paraId="130C2166" w14:textId="77777777" w:rsidR="00CB6F4B" w:rsidRPr="005F66A6" w:rsidRDefault="00CB6F4B" w:rsidP="000E4778">
      <w:pPr>
        <w:spacing w:line="276" w:lineRule="auto"/>
        <w:jc w:val="both"/>
        <w:outlineLvl w:val="2"/>
        <w:rPr>
          <w:b/>
          <w:bCs/>
          <w:i/>
          <w:sz w:val="28"/>
          <w:szCs w:val="28"/>
          <w:lang w:val="pt-BR"/>
        </w:rPr>
      </w:pPr>
    </w:p>
    <w:p w14:paraId="536A1028" w14:textId="77777777" w:rsidR="00CB6F4B" w:rsidRPr="005F66A6" w:rsidRDefault="00CB6F4B" w:rsidP="000E4778">
      <w:pPr>
        <w:spacing w:line="276" w:lineRule="auto"/>
        <w:jc w:val="both"/>
        <w:outlineLvl w:val="2"/>
        <w:rPr>
          <w:b/>
          <w:bCs/>
          <w:i/>
          <w:sz w:val="28"/>
          <w:szCs w:val="28"/>
          <w:lang w:val="pt-BR"/>
        </w:rPr>
      </w:pPr>
      <w:r w:rsidRPr="005F66A6">
        <w:rPr>
          <w:b/>
          <w:bCs/>
          <w:i/>
          <w:sz w:val="28"/>
          <w:szCs w:val="28"/>
          <w:lang w:val="pt-BR"/>
        </w:rPr>
        <w:t>4.2. Tiêu chuẩn 2: Có sự tham gia của ít nhất 02 đơn vị sử dụng lao động trong quá trình xây dựng và thẩm định chương trình đào tạo.</w:t>
      </w:r>
    </w:p>
    <w:p w14:paraId="26FAC106" w14:textId="77777777" w:rsidR="00CB6F4B" w:rsidRPr="005F66A6" w:rsidRDefault="00CB6F4B" w:rsidP="000E4778">
      <w:pPr>
        <w:widowControl/>
        <w:autoSpaceDE/>
        <w:autoSpaceDN/>
        <w:spacing w:line="276" w:lineRule="auto"/>
        <w:jc w:val="both"/>
        <w:rPr>
          <w:b/>
          <w:sz w:val="28"/>
          <w:szCs w:val="28"/>
          <w:lang w:val="pt-BR"/>
        </w:rPr>
      </w:pPr>
      <w:r w:rsidRPr="005F66A6">
        <w:rPr>
          <w:b/>
          <w:sz w:val="28"/>
          <w:szCs w:val="28"/>
          <w:lang w:val="pt-BR"/>
        </w:rPr>
        <w:t>Mô tả, phân tích, nhận định:</w:t>
      </w:r>
    </w:p>
    <w:p w14:paraId="7CCBCBA2" w14:textId="18B9931C" w:rsidR="00CB6F4B" w:rsidRPr="005F66A6" w:rsidRDefault="00CB6F4B" w:rsidP="000E4778">
      <w:pPr>
        <w:widowControl/>
        <w:autoSpaceDE/>
        <w:autoSpaceDN/>
        <w:spacing w:line="276" w:lineRule="auto"/>
        <w:ind w:firstLine="720"/>
        <w:jc w:val="both"/>
        <w:rPr>
          <w:sz w:val="28"/>
          <w:szCs w:val="28"/>
          <w:lang w:val="nl-NL"/>
        </w:rPr>
      </w:pPr>
      <w:r w:rsidRPr="005F66A6">
        <w:rPr>
          <w:sz w:val="28"/>
          <w:szCs w:val="28"/>
          <w:lang w:val="nl-NL"/>
        </w:rPr>
        <w:t>Chương trình đào tạo nghề Kỹ thuật Chế biến món ăn của Trường được xây dựng với sự tham gia của toàn thể giảng viên, cán bộ quản lý, Ban Giám hiệu, chuyên gia, cán bộ kỹ thuật của đơn vị sử dụng lao động và được cơ quan quản lý cấp trên thẩm định, phê duyệt. Trong quá trình xây dựng chương trình đào tạo cho</w:t>
      </w:r>
      <w:r w:rsidRPr="005F66A6">
        <w:rPr>
          <w:rFonts w:ascii="Calibri" w:hAnsi="Calibri"/>
          <w:sz w:val="28"/>
          <w:szCs w:val="28"/>
          <w:lang w:val="nl-NL"/>
        </w:rPr>
        <w:t xml:space="preserve"> </w:t>
      </w:r>
      <w:r w:rsidRPr="005F66A6">
        <w:rPr>
          <w:sz w:val="28"/>
          <w:szCs w:val="28"/>
          <w:lang w:val="nl-NL"/>
        </w:rPr>
        <w:t xml:space="preserve">nghề Kỹ thuật Chế biến món ăn , Nhà trường đặc biệt chú trọng đến việc xây dựng chương trình chi tiết từ </w:t>
      </w:r>
      <w:r w:rsidRPr="005F66A6">
        <w:rPr>
          <w:sz w:val="28"/>
          <w:szCs w:val="28"/>
          <w:lang w:val="vi-VN"/>
        </w:rPr>
        <w:t xml:space="preserve">khoa Công </w:t>
      </w:r>
      <w:proofErr w:type="spellStart"/>
      <w:r w:rsidRPr="005F66A6">
        <w:rPr>
          <w:sz w:val="28"/>
          <w:szCs w:val="28"/>
          <w:lang w:val="vi-VN"/>
        </w:rPr>
        <w:t>nghệ</w:t>
      </w:r>
      <w:proofErr w:type="spellEnd"/>
      <w:r w:rsidRPr="005F66A6">
        <w:rPr>
          <w:sz w:val="28"/>
          <w:szCs w:val="28"/>
          <w:lang w:val="vi-VN"/>
        </w:rPr>
        <w:t xml:space="preserve"> </w:t>
      </w:r>
      <w:proofErr w:type="spellStart"/>
      <w:r w:rsidRPr="005F66A6">
        <w:rPr>
          <w:sz w:val="28"/>
          <w:szCs w:val="28"/>
          <w:lang w:val="vi-VN"/>
        </w:rPr>
        <w:t>chế</w:t>
      </w:r>
      <w:proofErr w:type="spellEnd"/>
      <w:r w:rsidRPr="005F66A6">
        <w:rPr>
          <w:sz w:val="28"/>
          <w:szCs w:val="28"/>
          <w:lang w:val="vi-VN"/>
        </w:rPr>
        <w:t xml:space="preserve"> </w:t>
      </w:r>
      <w:proofErr w:type="spellStart"/>
      <w:r w:rsidRPr="005F66A6">
        <w:rPr>
          <w:sz w:val="28"/>
          <w:szCs w:val="28"/>
          <w:lang w:val="vi-VN"/>
        </w:rPr>
        <w:t>biến</w:t>
      </w:r>
      <w:proofErr w:type="spellEnd"/>
      <w:r w:rsidRPr="005F66A6">
        <w:rPr>
          <w:sz w:val="28"/>
          <w:szCs w:val="28"/>
          <w:lang w:val="nl-NL"/>
        </w:rPr>
        <w:t xml:space="preserve">. Thành viên </w:t>
      </w:r>
      <w:r w:rsidR="005D728B">
        <w:rPr>
          <w:sz w:val="28"/>
          <w:szCs w:val="28"/>
          <w:lang w:val="nl-NL"/>
        </w:rPr>
        <w:t xml:space="preserve"> ban biên soạn  và </w:t>
      </w:r>
      <w:r w:rsidRPr="005F66A6">
        <w:rPr>
          <w:sz w:val="28"/>
          <w:szCs w:val="28"/>
          <w:lang w:val="nl-NL"/>
        </w:rPr>
        <w:t xml:space="preserve"> hội đồng</w:t>
      </w:r>
      <w:r w:rsidR="005D728B">
        <w:rPr>
          <w:sz w:val="28"/>
          <w:szCs w:val="28"/>
          <w:lang w:val="nl-NL"/>
        </w:rPr>
        <w:t xml:space="preserve"> thẩm định </w:t>
      </w:r>
      <w:r w:rsidRPr="005F66A6">
        <w:rPr>
          <w:sz w:val="28"/>
          <w:szCs w:val="28"/>
          <w:lang w:val="nl-NL"/>
        </w:rPr>
        <w:t xml:space="preserve"> là các giảng viên chuyên ngành</w:t>
      </w:r>
      <w:r w:rsidRPr="005F66A6">
        <w:rPr>
          <w:sz w:val="28"/>
          <w:szCs w:val="28"/>
          <w:lang w:val="vi-VN"/>
        </w:rPr>
        <w:t>,</w:t>
      </w:r>
      <w:r w:rsidRPr="005F66A6">
        <w:rPr>
          <w:sz w:val="28"/>
          <w:szCs w:val="28"/>
          <w:lang w:val="nl-NL"/>
        </w:rPr>
        <w:t xml:space="preserve"> các chuyên gia trong lĩnh vực đào tạo từ các trường ngoài và có ít nhất 02 chuyên gia có nhiều năm kinh nghiệm làm việc trong lĩnh vực đào tạo du lịch</w:t>
      </w:r>
      <w:r w:rsidRPr="005F66A6">
        <w:rPr>
          <w:sz w:val="28"/>
          <w:szCs w:val="28"/>
          <w:lang w:val="vi-VN"/>
        </w:rPr>
        <w:t xml:space="preserve"> </w:t>
      </w:r>
      <w:proofErr w:type="spellStart"/>
      <w:r w:rsidRPr="005F66A6">
        <w:rPr>
          <w:sz w:val="28"/>
          <w:szCs w:val="28"/>
          <w:lang w:val="vi-VN"/>
        </w:rPr>
        <w:t>dịch</w:t>
      </w:r>
      <w:proofErr w:type="spellEnd"/>
      <w:r w:rsidRPr="005F66A6">
        <w:rPr>
          <w:sz w:val="28"/>
          <w:szCs w:val="28"/>
          <w:lang w:val="vi-VN"/>
        </w:rPr>
        <w:t xml:space="preserve"> </w:t>
      </w:r>
      <w:proofErr w:type="spellStart"/>
      <w:r w:rsidRPr="005F66A6">
        <w:rPr>
          <w:sz w:val="28"/>
          <w:szCs w:val="28"/>
          <w:lang w:val="vi-VN"/>
        </w:rPr>
        <w:t>vụ</w:t>
      </w:r>
      <w:proofErr w:type="spellEnd"/>
      <w:r w:rsidRPr="005F66A6">
        <w:rPr>
          <w:sz w:val="28"/>
          <w:szCs w:val="28"/>
          <w:lang w:val="nl-NL"/>
        </w:rPr>
        <w:t xml:space="preserve"> và các</w:t>
      </w:r>
      <w:r w:rsidRPr="005F66A6">
        <w:rPr>
          <w:sz w:val="28"/>
          <w:szCs w:val="28"/>
          <w:lang w:val="vi-VN"/>
        </w:rPr>
        <w:t xml:space="preserve"> </w:t>
      </w:r>
      <w:proofErr w:type="spellStart"/>
      <w:r w:rsidRPr="005F66A6">
        <w:rPr>
          <w:sz w:val="28"/>
          <w:szCs w:val="28"/>
          <w:lang w:val="vi-VN"/>
        </w:rPr>
        <w:t>nhà</w:t>
      </w:r>
      <w:proofErr w:type="spellEnd"/>
      <w:r w:rsidRPr="005F66A6">
        <w:rPr>
          <w:sz w:val="28"/>
          <w:szCs w:val="28"/>
          <w:lang w:val="vi-VN"/>
        </w:rPr>
        <w:t xml:space="preserve"> </w:t>
      </w:r>
      <w:proofErr w:type="spellStart"/>
      <w:r w:rsidRPr="005F66A6">
        <w:rPr>
          <w:sz w:val="28"/>
          <w:szCs w:val="28"/>
          <w:lang w:val="vi-VN"/>
        </w:rPr>
        <w:t>hàng</w:t>
      </w:r>
      <w:proofErr w:type="spellEnd"/>
      <w:r w:rsidRPr="005F66A6">
        <w:rPr>
          <w:sz w:val="28"/>
          <w:szCs w:val="28"/>
          <w:lang w:val="nl-NL"/>
        </w:rPr>
        <w:t xml:space="preserve"> tham gia </w:t>
      </w:r>
      <w:r w:rsidR="005F46F3">
        <w:rPr>
          <w:sz w:val="28"/>
          <w:szCs w:val="28"/>
          <w:lang w:val="nl-NL"/>
        </w:rPr>
        <w:t xml:space="preserve">biên soạn, </w:t>
      </w:r>
      <w:r w:rsidRPr="005F66A6">
        <w:rPr>
          <w:sz w:val="28"/>
          <w:szCs w:val="28"/>
          <w:lang w:val="nl-NL"/>
        </w:rPr>
        <w:t xml:space="preserve">đánh giá, phản biện về chương trình nghề Kỹ thuật Chế biến món ăn. Cụ thể: </w:t>
      </w:r>
    </w:p>
    <w:p w14:paraId="314FF87E" w14:textId="77777777" w:rsidR="00CB6F4B" w:rsidRPr="005F66A6" w:rsidRDefault="00CB6F4B" w:rsidP="000E4778">
      <w:pPr>
        <w:widowControl/>
        <w:autoSpaceDE/>
        <w:autoSpaceDN/>
        <w:spacing w:line="276" w:lineRule="auto"/>
        <w:jc w:val="both"/>
        <w:rPr>
          <w:color w:val="000000"/>
          <w:sz w:val="28"/>
          <w:szCs w:val="28"/>
          <w:lang w:val="nl-NL"/>
        </w:rPr>
      </w:pPr>
      <w:r w:rsidRPr="005F66A6">
        <w:rPr>
          <w:color w:val="000000"/>
          <w:sz w:val="28"/>
          <w:szCs w:val="28"/>
          <w:lang w:val="nl-NL"/>
        </w:rPr>
        <w:t xml:space="preserve">- Năm 2017: </w:t>
      </w:r>
    </w:p>
    <w:p w14:paraId="63FCD02A" w14:textId="77777777" w:rsidR="00CB6F4B" w:rsidRPr="005F66A6" w:rsidRDefault="00CB6F4B" w:rsidP="000E4778">
      <w:pPr>
        <w:widowControl/>
        <w:autoSpaceDE/>
        <w:autoSpaceDN/>
        <w:spacing w:line="276" w:lineRule="auto"/>
        <w:ind w:firstLine="720"/>
        <w:jc w:val="both"/>
        <w:rPr>
          <w:color w:val="000000"/>
          <w:sz w:val="28"/>
          <w:szCs w:val="28"/>
          <w:lang w:val="nl-NL"/>
        </w:rPr>
      </w:pPr>
      <w:r w:rsidRPr="005F66A6">
        <w:rPr>
          <w:color w:val="000000"/>
          <w:sz w:val="28"/>
          <w:szCs w:val="28"/>
          <w:lang w:val="nl-NL"/>
        </w:rPr>
        <w:t>+ Bà Trịnh Thủy Anh – Giảng viên khoa Quản trị chế biến món ăn trường Cao đẳng du lịch Hà Nội.</w:t>
      </w:r>
    </w:p>
    <w:p w14:paraId="74CAC5A7" w14:textId="77777777" w:rsidR="00CB6F4B" w:rsidRPr="005F66A6" w:rsidRDefault="00CB6F4B" w:rsidP="000E4778">
      <w:pPr>
        <w:widowControl/>
        <w:autoSpaceDE/>
        <w:autoSpaceDN/>
        <w:spacing w:line="276" w:lineRule="auto"/>
        <w:ind w:firstLine="720"/>
        <w:jc w:val="both"/>
        <w:rPr>
          <w:color w:val="000000"/>
          <w:sz w:val="28"/>
          <w:szCs w:val="28"/>
          <w:lang w:val="nl-NL"/>
        </w:rPr>
      </w:pPr>
      <w:r w:rsidRPr="005F66A6">
        <w:rPr>
          <w:color w:val="000000"/>
          <w:sz w:val="28"/>
          <w:szCs w:val="28"/>
          <w:lang w:val="nl-NL"/>
        </w:rPr>
        <w:t>+ Bà Trần Thị Minh Hằng – giảng viên khoa Khách sạn du lịch và Dịch vụ trường Cao đẳng nghề Phú Thọ.</w:t>
      </w:r>
    </w:p>
    <w:p w14:paraId="220D952D" w14:textId="77777777" w:rsidR="00CB6F4B" w:rsidRPr="005F66A6" w:rsidRDefault="00CB6F4B" w:rsidP="000E4778">
      <w:pPr>
        <w:widowControl/>
        <w:autoSpaceDE/>
        <w:autoSpaceDN/>
        <w:spacing w:line="276" w:lineRule="auto"/>
        <w:ind w:firstLine="720"/>
        <w:jc w:val="both"/>
        <w:rPr>
          <w:color w:val="000000"/>
          <w:sz w:val="28"/>
          <w:szCs w:val="28"/>
          <w:lang w:val="nl-NL"/>
        </w:rPr>
      </w:pPr>
      <w:r w:rsidRPr="005F66A6">
        <w:rPr>
          <w:color w:val="000000"/>
          <w:sz w:val="28"/>
          <w:szCs w:val="28"/>
          <w:lang w:val="vi-VN"/>
        </w:rPr>
        <w:t xml:space="preserve">+ </w:t>
      </w:r>
      <w:r w:rsidRPr="005F66A6">
        <w:rPr>
          <w:color w:val="000000"/>
          <w:sz w:val="28"/>
          <w:szCs w:val="28"/>
          <w:lang w:val="nl-NL"/>
        </w:rPr>
        <w:t>Năm 2020: Bà Nguyễn Thị Hồng Hải –– Giám đốc điều hành nhà hàng Hoa sen, khách sạn Kim Liên ( Công ty cổ phần du lịch Kim Liên), số 7 Đào Duy Anh, Quận Đống Đa,  Hà Nội.</w:t>
      </w:r>
    </w:p>
    <w:p w14:paraId="7E209C69" w14:textId="77777777" w:rsidR="00CB6F4B" w:rsidRPr="005F66A6" w:rsidRDefault="00CB6F4B" w:rsidP="000E4778">
      <w:pPr>
        <w:widowControl/>
        <w:autoSpaceDE/>
        <w:autoSpaceDN/>
        <w:spacing w:line="276" w:lineRule="auto"/>
        <w:ind w:firstLine="720"/>
        <w:jc w:val="both"/>
        <w:rPr>
          <w:sz w:val="28"/>
          <w:szCs w:val="28"/>
          <w:lang w:val="nl-NL"/>
        </w:rPr>
      </w:pPr>
      <w:r w:rsidRPr="00C042F0">
        <w:rPr>
          <w:sz w:val="28"/>
          <w:szCs w:val="28"/>
          <w:lang w:val="nl-NL"/>
        </w:rPr>
        <w:t>Chương trình đào tạo được xây dựng theo đúng Thông tư 03/2017/TT-BLĐTBXH ngày 01/03/2017 và Thông tư 42/2015/TT-</w:t>
      </w:r>
      <w:r w:rsidRPr="00C042F0">
        <w:rPr>
          <w:sz w:val="28"/>
          <w:szCs w:val="28"/>
          <w:lang w:val="vi-VN"/>
        </w:rPr>
        <w:t xml:space="preserve"> </w:t>
      </w:r>
      <w:r w:rsidRPr="00C042F0">
        <w:rPr>
          <w:sz w:val="28"/>
          <w:szCs w:val="28"/>
          <w:lang w:val="nl-NL"/>
        </w:rPr>
        <w:t>BLĐTBXH ngày 20/10/2015 của  Bộ Lao động - Thương binh và Xã hội (</w:t>
      </w:r>
      <w:r w:rsidRPr="00C042F0">
        <w:rPr>
          <w:bCs/>
          <w:i/>
          <w:iCs/>
          <w:sz w:val="28"/>
          <w:szCs w:val="28"/>
          <w:lang w:val="nl-NL"/>
        </w:rPr>
        <w:t xml:space="preserve">4.1.03- Quyết định thành lập </w:t>
      </w:r>
      <w:r w:rsidRPr="00C042F0">
        <w:rPr>
          <w:bCs/>
          <w:i/>
          <w:iCs/>
          <w:sz w:val="28"/>
          <w:szCs w:val="28"/>
          <w:lang w:val="vi-VN"/>
        </w:rPr>
        <w:t>h</w:t>
      </w:r>
      <w:r w:rsidRPr="00C042F0">
        <w:rPr>
          <w:bCs/>
          <w:i/>
          <w:iCs/>
          <w:sz w:val="28"/>
          <w:szCs w:val="28"/>
          <w:lang w:val="nl-NL"/>
        </w:rPr>
        <w:t xml:space="preserve">ội đồng biên soạn, thẩm định, biên tập chương trình chi tiết các ngành đào tạo trình độ </w:t>
      </w:r>
      <w:r w:rsidRPr="00C042F0">
        <w:rPr>
          <w:bCs/>
          <w:i/>
          <w:iCs/>
          <w:sz w:val="28"/>
          <w:szCs w:val="28"/>
          <w:lang w:val="vi-VN"/>
        </w:rPr>
        <w:t>c</w:t>
      </w:r>
      <w:r w:rsidRPr="00C042F0">
        <w:rPr>
          <w:bCs/>
          <w:i/>
          <w:iCs/>
          <w:sz w:val="28"/>
          <w:szCs w:val="28"/>
          <w:lang w:val="nl-NL"/>
        </w:rPr>
        <w:t>ao đẳng</w:t>
      </w:r>
      <w:r w:rsidRPr="00C042F0">
        <w:rPr>
          <w:i/>
          <w:sz w:val="28"/>
          <w:szCs w:val="28"/>
          <w:lang w:val="nl-NL"/>
        </w:rPr>
        <w:t xml:space="preserve">; 4.1.08-Biên bản nghiệm thu, </w:t>
      </w:r>
      <w:r w:rsidRPr="00C042F0">
        <w:rPr>
          <w:i/>
          <w:sz w:val="28"/>
          <w:szCs w:val="28"/>
          <w:lang w:val="vi-VN"/>
        </w:rPr>
        <w:t>p</w:t>
      </w:r>
      <w:r w:rsidRPr="00C042F0">
        <w:rPr>
          <w:i/>
          <w:sz w:val="28"/>
          <w:szCs w:val="28"/>
          <w:lang w:val="nl-NL"/>
        </w:rPr>
        <w:t xml:space="preserve">hiếu đánh giá thẩm định chương trình đào tạo của thành viên trong </w:t>
      </w:r>
      <w:r w:rsidRPr="00C042F0">
        <w:rPr>
          <w:i/>
          <w:sz w:val="28"/>
          <w:szCs w:val="28"/>
          <w:lang w:val="vi-VN"/>
        </w:rPr>
        <w:t>h</w:t>
      </w:r>
      <w:r w:rsidRPr="00C042F0">
        <w:rPr>
          <w:i/>
          <w:sz w:val="28"/>
          <w:szCs w:val="28"/>
          <w:lang w:val="nl-NL"/>
        </w:rPr>
        <w:t xml:space="preserve">ội đồng thẩm định; 4.1.05 -Lịch nghiệm thu chương trình đào tạo của </w:t>
      </w:r>
      <w:r w:rsidRPr="00C042F0">
        <w:rPr>
          <w:i/>
          <w:sz w:val="28"/>
          <w:szCs w:val="28"/>
          <w:lang w:val="vi-VN"/>
        </w:rPr>
        <w:t>h</w:t>
      </w:r>
      <w:r w:rsidRPr="00C042F0">
        <w:rPr>
          <w:i/>
          <w:sz w:val="28"/>
          <w:szCs w:val="28"/>
          <w:lang w:val="nl-NL"/>
        </w:rPr>
        <w:t>ội đồng thẩm định; 4.1.01- Quyết định ban hành chương trình đào tạo trình độ</w:t>
      </w:r>
      <w:r w:rsidRPr="005F66A6">
        <w:rPr>
          <w:i/>
          <w:sz w:val="28"/>
          <w:szCs w:val="28"/>
          <w:lang w:val="nl-NL"/>
        </w:rPr>
        <w:t xml:space="preserve"> Cao đẳng các năm;</w:t>
      </w:r>
      <w:r w:rsidRPr="005F66A6">
        <w:rPr>
          <w:sz w:val="28"/>
          <w:szCs w:val="28"/>
          <w:lang w:val="nl-NL"/>
        </w:rPr>
        <w:t>).</w:t>
      </w:r>
    </w:p>
    <w:p w14:paraId="441D69C5" w14:textId="77777777" w:rsidR="00CB6F4B" w:rsidRPr="005F66A6" w:rsidRDefault="00CB6F4B" w:rsidP="000E4778">
      <w:pPr>
        <w:widowControl/>
        <w:autoSpaceDE/>
        <w:autoSpaceDN/>
        <w:spacing w:line="276" w:lineRule="auto"/>
        <w:ind w:firstLine="720"/>
        <w:jc w:val="both"/>
        <w:rPr>
          <w:sz w:val="28"/>
          <w:szCs w:val="28"/>
          <w:lang w:val="nl-NL"/>
        </w:rPr>
      </w:pPr>
      <w:r w:rsidRPr="005F66A6">
        <w:rPr>
          <w:sz w:val="28"/>
          <w:szCs w:val="28"/>
          <w:lang w:val="nl-NL"/>
        </w:rPr>
        <w:t xml:space="preserve">Chương trình đào tạo nghề Kỹ thuật Chế biến món ăn được biên soạn và nghiệm thu theo Quyết định của </w:t>
      </w:r>
      <w:r w:rsidRPr="005F66A6">
        <w:rPr>
          <w:sz w:val="28"/>
          <w:szCs w:val="28"/>
          <w:lang w:val="vi-VN"/>
        </w:rPr>
        <w:t>h</w:t>
      </w:r>
      <w:r w:rsidRPr="005F66A6">
        <w:rPr>
          <w:sz w:val="28"/>
          <w:szCs w:val="28"/>
          <w:lang w:val="nl-NL"/>
        </w:rPr>
        <w:t xml:space="preserve">ội đồng, có sự tham gia đóng góp ý kiến của giảng viên chuyên môn, các chuyên gia, nhà tuyển dụng về </w:t>
      </w:r>
      <w:r w:rsidRPr="005F66A6">
        <w:rPr>
          <w:sz w:val="28"/>
          <w:szCs w:val="28"/>
          <w:lang w:val="vi-VN"/>
        </w:rPr>
        <w:t xml:space="preserve">chương </w:t>
      </w:r>
      <w:proofErr w:type="spellStart"/>
      <w:r w:rsidRPr="005F66A6">
        <w:rPr>
          <w:sz w:val="28"/>
          <w:szCs w:val="28"/>
          <w:lang w:val="vi-VN"/>
        </w:rPr>
        <w:t>trình</w:t>
      </w:r>
      <w:proofErr w:type="spellEnd"/>
      <w:r w:rsidRPr="005F66A6">
        <w:rPr>
          <w:sz w:val="28"/>
          <w:szCs w:val="28"/>
          <w:lang w:val="vi-VN"/>
        </w:rPr>
        <w:t xml:space="preserve"> </w:t>
      </w:r>
      <w:proofErr w:type="spellStart"/>
      <w:r w:rsidRPr="005F66A6">
        <w:rPr>
          <w:sz w:val="28"/>
          <w:szCs w:val="28"/>
          <w:lang w:val="vi-VN"/>
        </w:rPr>
        <w:t>đào</w:t>
      </w:r>
      <w:proofErr w:type="spellEnd"/>
      <w:r w:rsidRPr="005F66A6">
        <w:rPr>
          <w:sz w:val="28"/>
          <w:szCs w:val="28"/>
          <w:lang w:val="vi-VN"/>
        </w:rPr>
        <w:t xml:space="preserve"> </w:t>
      </w:r>
      <w:proofErr w:type="spellStart"/>
      <w:r w:rsidRPr="005F66A6">
        <w:rPr>
          <w:sz w:val="28"/>
          <w:szCs w:val="28"/>
          <w:lang w:val="vi-VN"/>
        </w:rPr>
        <w:t>tạo</w:t>
      </w:r>
      <w:proofErr w:type="spellEnd"/>
      <w:r w:rsidRPr="005F66A6">
        <w:rPr>
          <w:sz w:val="28"/>
          <w:szCs w:val="28"/>
          <w:lang w:val="nl-NL"/>
        </w:rPr>
        <w:t xml:space="preserve">. Đội ngũ giảng viên của Trường được đào tạo chuẩn đồng thời tham gia hoạt động </w:t>
      </w:r>
      <w:r w:rsidRPr="005F66A6">
        <w:rPr>
          <w:sz w:val="28"/>
          <w:szCs w:val="28"/>
          <w:lang w:val="vi-VN"/>
        </w:rPr>
        <w:t xml:space="preserve">nghiên </w:t>
      </w:r>
      <w:proofErr w:type="spellStart"/>
      <w:r w:rsidRPr="005F66A6">
        <w:rPr>
          <w:sz w:val="28"/>
          <w:szCs w:val="28"/>
          <w:lang w:val="vi-VN"/>
        </w:rPr>
        <w:t>cứu</w:t>
      </w:r>
      <w:proofErr w:type="spellEnd"/>
      <w:r w:rsidRPr="005F66A6">
        <w:rPr>
          <w:sz w:val="28"/>
          <w:szCs w:val="28"/>
          <w:lang w:val="vi-VN"/>
        </w:rPr>
        <w:t xml:space="preserve"> khoa </w:t>
      </w:r>
      <w:proofErr w:type="spellStart"/>
      <w:r w:rsidRPr="005F66A6">
        <w:rPr>
          <w:sz w:val="28"/>
          <w:szCs w:val="28"/>
          <w:lang w:val="vi-VN"/>
        </w:rPr>
        <w:t>học</w:t>
      </w:r>
      <w:proofErr w:type="spellEnd"/>
      <w:r w:rsidRPr="005F66A6">
        <w:rPr>
          <w:sz w:val="28"/>
          <w:szCs w:val="28"/>
          <w:lang w:val="nl-NL"/>
        </w:rPr>
        <w:t xml:space="preserve"> và có mối liên hệ thường xuyên với các cơ sở, doanh nghiệp nắm tương đối rõ yêu cầu của thị trường lao động để thiết kế </w:t>
      </w:r>
      <w:r w:rsidRPr="005F66A6">
        <w:rPr>
          <w:sz w:val="28"/>
          <w:szCs w:val="28"/>
          <w:lang w:val="vi-VN"/>
        </w:rPr>
        <w:t xml:space="preserve">chương </w:t>
      </w:r>
      <w:proofErr w:type="spellStart"/>
      <w:r w:rsidRPr="005F66A6">
        <w:rPr>
          <w:sz w:val="28"/>
          <w:szCs w:val="28"/>
          <w:lang w:val="vi-VN"/>
        </w:rPr>
        <w:t>trình</w:t>
      </w:r>
      <w:proofErr w:type="spellEnd"/>
      <w:r w:rsidRPr="005F66A6">
        <w:rPr>
          <w:sz w:val="28"/>
          <w:szCs w:val="28"/>
          <w:lang w:val="vi-VN"/>
        </w:rPr>
        <w:t xml:space="preserve"> </w:t>
      </w:r>
      <w:proofErr w:type="spellStart"/>
      <w:r w:rsidRPr="005F66A6">
        <w:rPr>
          <w:sz w:val="28"/>
          <w:szCs w:val="28"/>
          <w:lang w:val="vi-VN"/>
        </w:rPr>
        <w:t>đào</w:t>
      </w:r>
      <w:proofErr w:type="spellEnd"/>
      <w:r w:rsidRPr="005F66A6">
        <w:rPr>
          <w:sz w:val="28"/>
          <w:szCs w:val="28"/>
          <w:lang w:val="vi-VN"/>
        </w:rPr>
        <w:t xml:space="preserve"> </w:t>
      </w:r>
      <w:proofErr w:type="spellStart"/>
      <w:r w:rsidRPr="005F66A6">
        <w:rPr>
          <w:sz w:val="28"/>
          <w:szCs w:val="28"/>
          <w:lang w:val="vi-VN"/>
        </w:rPr>
        <w:t>tạo</w:t>
      </w:r>
      <w:proofErr w:type="spellEnd"/>
      <w:r w:rsidRPr="005F66A6">
        <w:rPr>
          <w:sz w:val="28"/>
          <w:szCs w:val="28"/>
          <w:lang w:val="nl-NL"/>
        </w:rPr>
        <w:t>.</w:t>
      </w:r>
    </w:p>
    <w:p w14:paraId="376F8D8C" w14:textId="77777777" w:rsidR="00CB6F4B" w:rsidRPr="005F66A6" w:rsidRDefault="00CB6F4B" w:rsidP="000E4778">
      <w:pPr>
        <w:widowControl/>
        <w:autoSpaceDE/>
        <w:autoSpaceDN/>
        <w:spacing w:line="276" w:lineRule="auto"/>
        <w:ind w:firstLine="720"/>
        <w:jc w:val="both"/>
        <w:rPr>
          <w:sz w:val="28"/>
          <w:szCs w:val="28"/>
          <w:lang w:val="vi-VN"/>
        </w:rPr>
      </w:pPr>
      <w:r w:rsidRPr="005F66A6">
        <w:rPr>
          <w:sz w:val="28"/>
          <w:szCs w:val="28"/>
          <w:lang w:val="nl-NL"/>
        </w:rPr>
        <w:t xml:space="preserve">Việc triển khai lấy ý kiến của nhà giáo, cán bộ quản lý và doanh nghiệp sử dụng lao động góp ý về chương trình đào tạo đã được Trường thực hiện thường xuyên, từ đó kịp thời bổ sung điều chỉnh đáp ứng các yêu cầu của nhà tuyển dụng lao động </w:t>
      </w:r>
      <w:r w:rsidRPr="005F66A6">
        <w:rPr>
          <w:i/>
          <w:sz w:val="28"/>
          <w:szCs w:val="28"/>
          <w:lang w:val="nl-NL"/>
        </w:rPr>
        <w:t>(1.1.03 -Bộ hồ sơ khảo sát, thu thập ý kiến Doanh nghiệp; 2.3.04-Bộ hồ sơ khảo sát thu thập lấy ý kiến phản hồi từ nhà giáo, viên chức, người lao động,).</w:t>
      </w:r>
      <w:r w:rsidRPr="005F66A6">
        <w:rPr>
          <w:sz w:val="28"/>
          <w:szCs w:val="28"/>
          <w:lang w:val="nl-NL"/>
        </w:rPr>
        <w:t xml:space="preserve"> – Phòng Khoa học, Thanh tra và Kiểm định chất lượng</w:t>
      </w:r>
      <w:r w:rsidRPr="005F66A6">
        <w:rPr>
          <w:sz w:val="28"/>
          <w:szCs w:val="28"/>
          <w:lang w:val="vi-VN"/>
        </w:rPr>
        <w:t>.</w:t>
      </w:r>
    </w:p>
    <w:p w14:paraId="4D960BAD" w14:textId="77777777" w:rsidR="00CB6F4B" w:rsidRPr="005F66A6" w:rsidRDefault="00CB6F4B" w:rsidP="000E4778">
      <w:pPr>
        <w:widowControl/>
        <w:autoSpaceDE/>
        <w:autoSpaceDN/>
        <w:spacing w:line="276" w:lineRule="auto"/>
        <w:jc w:val="both"/>
        <w:rPr>
          <w:sz w:val="28"/>
          <w:szCs w:val="28"/>
          <w:lang w:val="vi-VN"/>
        </w:rPr>
      </w:pPr>
      <w:r w:rsidRPr="005F66A6">
        <w:rPr>
          <w:sz w:val="28"/>
          <w:szCs w:val="28"/>
          <w:lang w:val="nl-NL"/>
        </w:rPr>
        <w:t xml:space="preserve">Trong quá trình xây dựng chương trình đào tạo mà đặc biệt là giai đoạn thẩm định chương trình đào tạo, Nhà trường có mời đội ngũ cán bộ quản lý từ các doanh nghiệp kinh doanh </w:t>
      </w:r>
      <w:proofErr w:type="spellStart"/>
      <w:r w:rsidRPr="005F66A6">
        <w:rPr>
          <w:sz w:val="28"/>
          <w:szCs w:val="28"/>
          <w:lang w:val="vi-VN"/>
        </w:rPr>
        <w:t>nhà</w:t>
      </w:r>
      <w:proofErr w:type="spellEnd"/>
      <w:r w:rsidRPr="005F66A6">
        <w:rPr>
          <w:sz w:val="28"/>
          <w:szCs w:val="28"/>
          <w:lang w:val="vi-VN"/>
        </w:rPr>
        <w:t xml:space="preserve"> </w:t>
      </w:r>
      <w:proofErr w:type="spellStart"/>
      <w:r w:rsidRPr="005F66A6">
        <w:rPr>
          <w:sz w:val="28"/>
          <w:szCs w:val="28"/>
          <w:lang w:val="vi-VN"/>
        </w:rPr>
        <w:t>hàng</w:t>
      </w:r>
      <w:proofErr w:type="spellEnd"/>
      <w:r w:rsidRPr="005F66A6">
        <w:rPr>
          <w:sz w:val="28"/>
          <w:szCs w:val="28"/>
          <w:lang w:val="nl-NL"/>
        </w:rPr>
        <w:t xml:space="preserve"> như: Khách sạn Daewoo; Khách sạn Novotel; Tập đoàn Golden gate; tập đoàn Min group; tập đoàn My way; </w:t>
      </w:r>
      <w:r w:rsidRPr="005F66A6">
        <w:rPr>
          <w:color w:val="000000"/>
          <w:sz w:val="28"/>
          <w:szCs w:val="28"/>
          <w:lang w:val="nl-NL"/>
        </w:rPr>
        <w:t>nhà hàng Hoa sen, khách sạn Kim Liên ( Công ty cổ phần du lịch Kim Liên)</w:t>
      </w:r>
      <w:r w:rsidRPr="005F66A6">
        <w:rPr>
          <w:sz w:val="28"/>
          <w:szCs w:val="28"/>
          <w:lang w:val="nl-NL"/>
        </w:rPr>
        <w:t xml:space="preserve">,… tham gia </w:t>
      </w:r>
      <w:r w:rsidRPr="005F66A6">
        <w:rPr>
          <w:i/>
          <w:sz w:val="28"/>
          <w:szCs w:val="28"/>
          <w:lang w:val="pt-BR"/>
        </w:rPr>
        <w:t xml:space="preserve">(4.1.03-Quyết định về việc </w:t>
      </w:r>
      <w:r w:rsidRPr="005F66A6">
        <w:rPr>
          <w:i/>
          <w:sz w:val="28"/>
          <w:szCs w:val="28"/>
          <w:lang w:val="vi-VN"/>
        </w:rPr>
        <w:t>t</w:t>
      </w:r>
      <w:r w:rsidRPr="005F66A6">
        <w:rPr>
          <w:i/>
          <w:sz w:val="28"/>
          <w:szCs w:val="28"/>
          <w:lang w:val="pt-BR"/>
        </w:rPr>
        <w:t xml:space="preserve">hành lập hội đồng biên soạn, thẩm định, biên tập chương trình khung các ngành đào tạo trình độ </w:t>
      </w:r>
      <w:r w:rsidRPr="005F66A6">
        <w:rPr>
          <w:i/>
          <w:sz w:val="28"/>
          <w:szCs w:val="28"/>
          <w:lang w:val="vi-VN"/>
        </w:rPr>
        <w:t>c</w:t>
      </w:r>
      <w:r w:rsidRPr="005F66A6">
        <w:rPr>
          <w:i/>
          <w:sz w:val="28"/>
          <w:szCs w:val="28"/>
          <w:lang w:val="pt-BR"/>
        </w:rPr>
        <w:t>ao đẳng;</w:t>
      </w:r>
      <w:r w:rsidRPr="005F66A6">
        <w:rPr>
          <w:i/>
          <w:sz w:val="28"/>
          <w:szCs w:val="28"/>
          <w:lang w:val="nl-NL"/>
        </w:rPr>
        <w:t xml:space="preserve"> 4.1.08-Biên bản nghiệm thu, </w:t>
      </w:r>
      <w:r w:rsidRPr="005F66A6">
        <w:rPr>
          <w:i/>
          <w:sz w:val="28"/>
          <w:szCs w:val="28"/>
          <w:lang w:val="vi-VN"/>
        </w:rPr>
        <w:t>p</w:t>
      </w:r>
      <w:r w:rsidRPr="005F66A6">
        <w:rPr>
          <w:i/>
          <w:sz w:val="28"/>
          <w:szCs w:val="28"/>
          <w:lang w:val="nl-NL"/>
        </w:rPr>
        <w:t xml:space="preserve">hiếu đánh giá thẩm định chương trình đào tạo của thành viên trong </w:t>
      </w:r>
      <w:r w:rsidRPr="005F66A6">
        <w:rPr>
          <w:i/>
          <w:sz w:val="28"/>
          <w:szCs w:val="28"/>
          <w:lang w:val="vi-VN"/>
        </w:rPr>
        <w:t>h</w:t>
      </w:r>
      <w:r w:rsidRPr="005F66A6">
        <w:rPr>
          <w:i/>
          <w:sz w:val="28"/>
          <w:szCs w:val="28"/>
          <w:lang w:val="nl-NL"/>
        </w:rPr>
        <w:t>ội đồng thẩm định;</w:t>
      </w:r>
      <w:r w:rsidRPr="005F66A6">
        <w:rPr>
          <w:i/>
          <w:sz w:val="28"/>
          <w:szCs w:val="28"/>
          <w:lang w:val="pt-BR"/>
        </w:rPr>
        <w:t xml:space="preserve"> 4.1.05-Lịch nghiệm thu chương trình đào tạo của </w:t>
      </w:r>
      <w:r w:rsidRPr="005F66A6">
        <w:rPr>
          <w:i/>
          <w:sz w:val="28"/>
          <w:szCs w:val="28"/>
          <w:lang w:val="vi-VN"/>
        </w:rPr>
        <w:t>h</w:t>
      </w:r>
      <w:r w:rsidRPr="005F66A6">
        <w:rPr>
          <w:i/>
          <w:sz w:val="28"/>
          <w:szCs w:val="28"/>
          <w:lang w:val="pt-BR"/>
        </w:rPr>
        <w:t>ội đồng thẩm định</w:t>
      </w:r>
      <w:r w:rsidRPr="005F66A6">
        <w:rPr>
          <w:b/>
          <w:i/>
          <w:sz w:val="28"/>
          <w:szCs w:val="28"/>
          <w:lang w:val="pt-BR"/>
        </w:rPr>
        <w:t xml:space="preserve">) </w:t>
      </w:r>
      <w:r w:rsidRPr="005F66A6">
        <w:rPr>
          <w:sz w:val="28"/>
          <w:szCs w:val="28"/>
          <w:lang w:val="pt-BR"/>
        </w:rPr>
        <w:t xml:space="preserve">và bảng tổng hợp ý kiến của đội ngũ nhà giáo, doanh nghiệp và </w:t>
      </w:r>
      <w:proofErr w:type="spellStart"/>
      <w:r w:rsidRPr="005F66A6">
        <w:rPr>
          <w:sz w:val="28"/>
          <w:szCs w:val="28"/>
          <w:lang w:val="vi-VN"/>
        </w:rPr>
        <w:t>học</w:t>
      </w:r>
      <w:proofErr w:type="spellEnd"/>
      <w:r w:rsidRPr="005F66A6">
        <w:rPr>
          <w:sz w:val="28"/>
          <w:szCs w:val="28"/>
          <w:lang w:val="vi-VN"/>
        </w:rPr>
        <w:t xml:space="preserve"> sinh, sinh viên</w:t>
      </w:r>
      <w:r w:rsidRPr="005F66A6">
        <w:rPr>
          <w:b/>
          <w:i/>
          <w:sz w:val="28"/>
          <w:szCs w:val="28"/>
          <w:lang w:val="pt-BR"/>
        </w:rPr>
        <w:t xml:space="preserve"> </w:t>
      </w:r>
      <w:r w:rsidRPr="005F66A6">
        <w:rPr>
          <w:i/>
          <w:sz w:val="28"/>
          <w:szCs w:val="28"/>
          <w:lang w:val="pt-BR"/>
        </w:rPr>
        <w:t>(</w:t>
      </w:r>
      <w:r w:rsidRPr="005F66A6">
        <w:rPr>
          <w:i/>
          <w:sz w:val="28"/>
          <w:szCs w:val="28"/>
          <w:lang w:val="nl-NL"/>
        </w:rPr>
        <w:t xml:space="preserve"> 2.3.04-Bộ tài liệu khảo sát cán bộ, chuyên viên và người lao động năm các năm 2018, 2019, 2020; 1.1.04 - Bộ tài liệu khảo sát người học kết thúc khóa học, người học tốt nghiệp các năm 2019, 2020, 2021; 1.1.03 - Bộ tài liệu khảo sát doanh nghiệp các năm 2018, 2019, 2020)</w:t>
      </w:r>
      <w:r w:rsidRPr="005F66A6">
        <w:rPr>
          <w:sz w:val="28"/>
          <w:szCs w:val="28"/>
          <w:lang w:val="nl-NL"/>
        </w:rPr>
        <w:t xml:space="preserve">. – Phòng </w:t>
      </w:r>
      <w:r w:rsidRPr="005F66A6">
        <w:rPr>
          <w:sz w:val="28"/>
          <w:szCs w:val="28"/>
          <w:lang w:val="vi-VN"/>
        </w:rPr>
        <w:t xml:space="preserve">Khoa </w:t>
      </w:r>
      <w:proofErr w:type="spellStart"/>
      <w:r w:rsidRPr="005F66A6">
        <w:rPr>
          <w:sz w:val="28"/>
          <w:szCs w:val="28"/>
          <w:lang w:val="vi-VN"/>
        </w:rPr>
        <w:t>học</w:t>
      </w:r>
      <w:proofErr w:type="spellEnd"/>
      <w:r w:rsidRPr="005F66A6">
        <w:rPr>
          <w:sz w:val="28"/>
          <w:szCs w:val="28"/>
          <w:lang w:val="vi-VN"/>
        </w:rPr>
        <w:t xml:space="preserve">, Thanh tra </w:t>
      </w:r>
      <w:proofErr w:type="spellStart"/>
      <w:r w:rsidRPr="005F66A6">
        <w:rPr>
          <w:sz w:val="28"/>
          <w:szCs w:val="28"/>
          <w:lang w:val="vi-VN"/>
        </w:rPr>
        <w:t>và</w:t>
      </w:r>
      <w:proofErr w:type="spellEnd"/>
      <w:r w:rsidRPr="005F66A6">
        <w:rPr>
          <w:sz w:val="28"/>
          <w:szCs w:val="28"/>
          <w:lang w:val="vi-VN"/>
        </w:rPr>
        <w:t xml:space="preserve"> </w:t>
      </w:r>
      <w:proofErr w:type="spellStart"/>
      <w:r w:rsidRPr="005F66A6">
        <w:rPr>
          <w:sz w:val="28"/>
          <w:szCs w:val="28"/>
          <w:lang w:val="vi-VN"/>
        </w:rPr>
        <w:t>Kiểm</w:t>
      </w:r>
      <w:proofErr w:type="spellEnd"/>
      <w:r w:rsidRPr="005F66A6">
        <w:rPr>
          <w:sz w:val="28"/>
          <w:szCs w:val="28"/>
          <w:lang w:val="vi-VN"/>
        </w:rPr>
        <w:t xml:space="preserve"> </w:t>
      </w:r>
      <w:proofErr w:type="spellStart"/>
      <w:r w:rsidRPr="005F66A6">
        <w:rPr>
          <w:sz w:val="28"/>
          <w:szCs w:val="28"/>
          <w:lang w:val="vi-VN"/>
        </w:rPr>
        <w:t>định</w:t>
      </w:r>
      <w:proofErr w:type="spellEnd"/>
      <w:r w:rsidRPr="005F66A6">
        <w:rPr>
          <w:sz w:val="28"/>
          <w:szCs w:val="28"/>
          <w:lang w:val="vi-VN"/>
        </w:rPr>
        <w:t xml:space="preserve"> </w:t>
      </w:r>
      <w:proofErr w:type="spellStart"/>
      <w:r w:rsidRPr="005F66A6">
        <w:rPr>
          <w:sz w:val="28"/>
          <w:szCs w:val="28"/>
          <w:lang w:val="vi-VN"/>
        </w:rPr>
        <w:t>chất</w:t>
      </w:r>
      <w:proofErr w:type="spellEnd"/>
      <w:r w:rsidRPr="005F66A6">
        <w:rPr>
          <w:sz w:val="28"/>
          <w:szCs w:val="28"/>
          <w:lang w:val="vi-VN"/>
        </w:rPr>
        <w:t xml:space="preserve"> </w:t>
      </w:r>
      <w:proofErr w:type="spellStart"/>
      <w:r w:rsidRPr="005F66A6">
        <w:rPr>
          <w:sz w:val="28"/>
          <w:szCs w:val="28"/>
          <w:lang w:val="vi-VN"/>
        </w:rPr>
        <w:t>lượng</w:t>
      </w:r>
      <w:proofErr w:type="spellEnd"/>
      <w:r w:rsidRPr="005F66A6">
        <w:rPr>
          <w:sz w:val="28"/>
          <w:szCs w:val="28"/>
          <w:lang w:val="vi-VN"/>
        </w:rPr>
        <w:t>.</w:t>
      </w:r>
    </w:p>
    <w:p w14:paraId="104AC132" w14:textId="77777777" w:rsidR="00CB6F4B" w:rsidRPr="005F66A6" w:rsidRDefault="00CB6F4B" w:rsidP="000E4778">
      <w:pPr>
        <w:widowControl/>
        <w:autoSpaceDE/>
        <w:autoSpaceDN/>
        <w:spacing w:line="276" w:lineRule="auto"/>
        <w:ind w:firstLine="720"/>
        <w:jc w:val="both"/>
        <w:rPr>
          <w:bCs/>
          <w:sz w:val="28"/>
          <w:szCs w:val="28"/>
          <w:lang w:val="nl-NL"/>
        </w:rPr>
      </w:pPr>
      <w:r w:rsidRPr="005F66A6">
        <w:rPr>
          <w:spacing w:val="-2"/>
          <w:sz w:val="28"/>
          <w:szCs w:val="28"/>
          <w:lang w:val="pt-BR"/>
        </w:rPr>
        <w:t xml:space="preserve">Sau khi thẩm định chương trình đào tạo, </w:t>
      </w:r>
      <w:r w:rsidRPr="005F66A6">
        <w:rPr>
          <w:spacing w:val="-2"/>
          <w:sz w:val="28"/>
          <w:szCs w:val="28"/>
          <w:lang w:val="vi-VN"/>
        </w:rPr>
        <w:t>n</w:t>
      </w:r>
      <w:r w:rsidRPr="005F66A6">
        <w:rPr>
          <w:spacing w:val="-2"/>
          <w:sz w:val="28"/>
          <w:szCs w:val="28"/>
          <w:lang w:val="pt-BR"/>
        </w:rPr>
        <w:t xml:space="preserve">hà trường đã ra </w:t>
      </w:r>
      <w:r w:rsidRPr="005F66A6">
        <w:rPr>
          <w:spacing w:val="-2"/>
          <w:sz w:val="28"/>
          <w:szCs w:val="28"/>
          <w:lang w:val="vi-VN"/>
        </w:rPr>
        <w:t>q</w:t>
      </w:r>
      <w:r w:rsidRPr="005F66A6">
        <w:rPr>
          <w:spacing w:val="-2"/>
          <w:sz w:val="28"/>
          <w:szCs w:val="28"/>
          <w:lang w:val="pt-BR"/>
        </w:rPr>
        <w:t xml:space="preserve">uyết định ban hành chương trình đào tạo </w:t>
      </w:r>
    </w:p>
    <w:p w14:paraId="1EE24A5F" w14:textId="77777777" w:rsidR="00CB6F4B" w:rsidRPr="005F66A6" w:rsidRDefault="00CB6F4B" w:rsidP="000E4778">
      <w:pPr>
        <w:widowControl/>
        <w:autoSpaceDE/>
        <w:autoSpaceDN/>
        <w:spacing w:line="276" w:lineRule="auto"/>
        <w:jc w:val="both"/>
        <w:rPr>
          <w:b/>
          <w:bCs/>
          <w:iCs/>
          <w:sz w:val="28"/>
          <w:szCs w:val="28"/>
          <w:lang w:val="nl-NL" w:eastAsia="vi-VN"/>
        </w:rPr>
      </w:pPr>
      <w:proofErr w:type="spellStart"/>
      <w:r w:rsidRPr="005F66A6">
        <w:rPr>
          <w:b/>
          <w:bCs/>
          <w:iCs/>
          <w:sz w:val="28"/>
          <w:szCs w:val="28"/>
          <w:lang w:val="vi-VN" w:eastAsia="vi-VN"/>
        </w:rPr>
        <w:t>Điểm</w:t>
      </w:r>
      <w:proofErr w:type="spellEnd"/>
      <w:r w:rsidRPr="005F66A6">
        <w:rPr>
          <w:b/>
          <w:bCs/>
          <w:iCs/>
          <w:sz w:val="28"/>
          <w:szCs w:val="28"/>
          <w:lang w:val="vi-VN" w:eastAsia="vi-VN"/>
        </w:rPr>
        <w:t xml:space="preserve"> </w:t>
      </w:r>
      <w:proofErr w:type="spellStart"/>
      <w:r w:rsidRPr="005F66A6">
        <w:rPr>
          <w:b/>
          <w:bCs/>
          <w:iCs/>
          <w:sz w:val="28"/>
          <w:szCs w:val="28"/>
          <w:lang w:val="vi-VN" w:eastAsia="vi-VN"/>
        </w:rPr>
        <w:t>tự</w:t>
      </w:r>
      <w:proofErr w:type="spellEnd"/>
      <w:r w:rsidRPr="005F66A6">
        <w:rPr>
          <w:b/>
          <w:bCs/>
          <w:iCs/>
          <w:sz w:val="28"/>
          <w:szCs w:val="28"/>
          <w:lang w:val="vi-VN" w:eastAsia="vi-VN"/>
        </w:rPr>
        <w:t xml:space="preserve"> </w:t>
      </w:r>
      <w:proofErr w:type="spellStart"/>
      <w:r w:rsidRPr="005F66A6">
        <w:rPr>
          <w:b/>
          <w:bCs/>
          <w:iCs/>
          <w:sz w:val="28"/>
          <w:szCs w:val="28"/>
          <w:lang w:val="vi-VN" w:eastAsia="vi-VN"/>
        </w:rPr>
        <w:t>đánh</w:t>
      </w:r>
      <w:proofErr w:type="spellEnd"/>
      <w:r w:rsidRPr="005F66A6">
        <w:rPr>
          <w:b/>
          <w:bCs/>
          <w:iCs/>
          <w:sz w:val="28"/>
          <w:szCs w:val="28"/>
          <w:lang w:val="vi-VN" w:eastAsia="vi-VN"/>
        </w:rPr>
        <w:t xml:space="preserve"> </w:t>
      </w:r>
      <w:proofErr w:type="spellStart"/>
      <w:r w:rsidRPr="005F66A6">
        <w:rPr>
          <w:b/>
          <w:bCs/>
          <w:iCs/>
          <w:sz w:val="28"/>
          <w:szCs w:val="28"/>
          <w:lang w:val="vi-VN" w:eastAsia="vi-VN"/>
        </w:rPr>
        <w:t>giá</w:t>
      </w:r>
      <w:proofErr w:type="spellEnd"/>
      <w:r w:rsidRPr="005F66A6">
        <w:rPr>
          <w:b/>
          <w:bCs/>
          <w:iCs/>
          <w:sz w:val="28"/>
          <w:szCs w:val="28"/>
          <w:lang w:val="vi-VN" w:eastAsia="vi-VN"/>
        </w:rPr>
        <w:t xml:space="preserve"> tiêu </w:t>
      </w:r>
      <w:proofErr w:type="spellStart"/>
      <w:r w:rsidRPr="005F66A6">
        <w:rPr>
          <w:b/>
          <w:bCs/>
          <w:iCs/>
          <w:sz w:val="28"/>
          <w:szCs w:val="28"/>
          <w:lang w:val="vi-VN" w:eastAsia="vi-VN"/>
        </w:rPr>
        <w:t>chuẩn</w:t>
      </w:r>
      <w:proofErr w:type="spellEnd"/>
      <w:r w:rsidRPr="005F66A6">
        <w:rPr>
          <w:b/>
          <w:bCs/>
          <w:iCs/>
          <w:sz w:val="28"/>
          <w:szCs w:val="28"/>
          <w:lang w:val="nl-NL" w:eastAsia="vi-VN"/>
        </w:rPr>
        <w:t xml:space="preserve"> 2, tiêu chí 4</w:t>
      </w:r>
      <w:r w:rsidRPr="005F66A6">
        <w:rPr>
          <w:b/>
          <w:bCs/>
          <w:iCs/>
          <w:sz w:val="28"/>
          <w:szCs w:val="28"/>
          <w:lang w:val="vi-VN" w:eastAsia="vi-VN"/>
        </w:rPr>
        <w:t xml:space="preserve">: </w:t>
      </w:r>
      <w:r w:rsidRPr="005F66A6">
        <w:rPr>
          <w:b/>
          <w:bCs/>
          <w:iCs/>
          <w:sz w:val="28"/>
          <w:szCs w:val="28"/>
          <w:lang w:val="nl-NL" w:eastAsia="vi-VN"/>
        </w:rPr>
        <w:t>2</w:t>
      </w:r>
      <w:r w:rsidRPr="005F66A6">
        <w:rPr>
          <w:b/>
          <w:bCs/>
          <w:iCs/>
          <w:sz w:val="28"/>
          <w:szCs w:val="28"/>
          <w:lang w:val="vi-VN" w:eastAsia="vi-VN"/>
        </w:rPr>
        <w:t xml:space="preserve"> </w:t>
      </w:r>
      <w:proofErr w:type="spellStart"/>
      <w:r w:rsidRPr="005F66A6">
        <w:rPr>
          <w:b/>
          <w:bCs/>
          <w:iCs/>
          <w:sz w:val="28"/>
          <w:szCs w:val="28"/>
          <w:lang w:val="vi-VN" w:eastAsia="vi-VN"/>
        </w:rPr>
        <w:t>điểm</w:t>
      </w:r>
      <w:proofErr w:type="spellEnd"/>
      <w:r w:rsidRPr="005F66A6">
        <w:rPr>
          <w:b/>
          <w:bCs/>
          <w:iCs/>
          <w:sz w:val="28"/>
          <w:szCs w:val="28"/>
          <w:lang w:val="vi-VN" w:eastAsia="vi-VN"/>
        </w:rPr>
        <w:t xml:space="preserve"> </w:t>
      </w:r>
    </w:p>
    <w:p w14:paraId="6A4BE29F" w14:textId="77777777" w:rsidR="00CB6F4B" w:rsidRPr="00CB6F4B" w:rsidRDefault="00CB6F4B" w:rsidP="000E4778">
      <w:pPr>
        <w:spacing w:line="276" w:lineRule="auto"/>
        <w:jc w:val="both"/>
        <w:outlineLvl w:val="2"/>
        <w:rPr>
          <w:b/>
          <w:bCs/>
          <w:i/>
          <w:sz w:val="26"/>
          <w:szCs w:val="26"/>
          <w:lang w:val="pt-BR"/>
        </w:rPr>
      </w:pPr>
    </w:p>
    <w:p w14:paraId="7C41CBDE" w14:textId="77777777" w:rsidR="00CB6F4B" w:rsidRPr="00C042F0" w:rsidRDefault="00CB6F4B" w:rsidP="000E4778">
      <w:pPr>
        <w:spacing w:line="276" w:lineRule="auto"/>
        <w:jc w:val="both"/>
        <w:outlineLvl w:val="2"/>
        <w:rPr>
          <w:b/>
          <w:bCs/>
          <w:i/>
          <w:sz w:val="28"/>
          <w:szCs w:val="28"/>
          <w:lang w:val="pt-BR"/>
        </w:rPr>
      </w:pPr>
      <w:r w:rsidRPr="00C042F0">
        <w:rPr>
          <w:b/>
          <w:bCs/>
          <w:i/>
          <w:sz w:val="28"/>
          <w:szCs w:val="28"/>
          <w:lang w:val="pt-BR"/>
        </w:rPr>
        <w:t>4.3. Tiêu chuẩn 3: Chương trình đào tạo thể hiện được khối lượng kiến thức tối thiểu, yêu cầu về năng lực mà người học đạt được sau khi tốt nghiệp.</w:t>
      </w:r>
    </w:p>
    <w:p w14:paraId="03370940" w14:textId="77777777" w:rsidR="00CB6F4B" w:rsidRPr="00C042F0" w:rsidRDefault="00CB6F4B" w:rsidP="000E4778">
      <w:pPr>
        <w:widowControl/>
        <w:autoSpaceDE/>
        <w:autoSpaceDN/>
        <w:spacing w:line="276" w:lineRule="auto"/>
        <w:jc w:val="both"/>
        <w:rPr>
          <w:b/>
          <w:sz w:val="28"/>
          <w:szCs w:val="28"/>
          <w:lang w:val="pt-BR"/>
        </w:rPr>
      </w:pPr>
      <w:r w:rsidRPr="00C042F0">
        <w:rPr>
          <w:b/>
          <w:sz w:val="28"/>
          <w:szCs w:val="28"/>
          <w:lang w:val="pt-BR"/>
        </w:rPr>
        <w:t>Mô tả, phân tích, nhận định:</w:t>
      </w:r>
    </w:p>
    <w:p w14:paraId="716A8AA1" w14:textId="77777777" w:rsidR="00CB6F4B" w:rsidRPr="00C042F0" w:rsidRDefault="00CB6F4B" w:rsidP="000E4778">
      <w:pPr>
        <w:widowControl/>
        <w:autoSpaceDE/>
        <w:autoSpaceDN/>
        <w:spacing w:line="276" w:lineRule="auto"/>
        <w:ind w:firstLine="720"/>
        <w:jc w:val="both"/>
        <w:rPr>
          <w:spacing w:val="-4"/>
          <w:sz w:val="28"/>
          <w:szCs w:val="28"/>
          <w:lang w:val="nl-NL"/>
        </w:rPr>
      </w:pPr>
      <w:r w:rsidRPr="00C042F0">
        <w:rPr>
          <w:sz w:val="28"/>
          <w:szCs w:val="28"/>
          <w:lang w:val="pt-BR"/>
        </w:rPr>
        <w:t>Quy định chuẩn kiến thức, kỹ năng của người học đạt được sau tốt nghiệp; phạm vi và cấu trúc nội dung, phương pháp và hình thức đào tạo thể hiện khối lượng các môn học, mô đun mà người học phải hoàn thành trong suốt khoa học (bao gồm khối lượng các môn chung/đại cương, các môn học, mô đun chuyên môn), khối lượng kiến thức lý thuyết, thực hành và tất cả được thể hiện ở nội dung chương trình đào tạo</w:t>
      </w:r>
      <w:r w:rsidRPr="00C042F0">
        <w:rPr>
          <w:spacing w:val="-4"/>
          <w:sz w:val="28"/>
          <w:szCs w:val="28"/>
          <w:lang w:val="pt-BR"/>
        </w:rPr>
        <w:t xml:space="preserve"> trong bộ </w:t>
      </w:r>
      <w:r w:rsidRPr="00C042F0">
        <w:rPr>
          <w:sz w:val="28"/>
          <w:szCs w:val="28"/>
          <w:lang w:val="vi-VN"/>
        </w:rPr>
        <w:t xml:space="preserve">chương </w:t>
      </w:r>
      <w:proofErr w:type="spellStart"/>
      <w:r w:rsidRPr="00C042F0">
        <w:rPr>
          <w:sz w:val="28"/>
          <w:szCs w:val="28"/>
          <w:lang w:val="vi-VN"/>
        </w:rPr>
        <w:t>trình</w:t>
      </w:r>
      <w:proofErr w:type="spellEnd"/>
      <w:r w:rsidRPr="00C042F0">
        <w:rPr>
          <w:sz w:val="28"/>
          <w:szCs w:val="28"/>
          <w:lang w:val="vi-VN"/>
        </w:rPr>
        <w:t xml:space="preserve"> </w:t>
      </w:r>
      <w:proofErr w:type="spellStart"/>
      <w:r w:rsidRPr="00C042F0">
        <w:rPr>
          <w:sz w:val="28"/>
          <w:szCs w:val="28"/>
          <w:lang w:val="vi-VN"/>
        </w:rPr>
        <w:t>đào</w:t>
      </w:r>
      <w:proofErr w:type="spellEnd"/>
      <w:r w:rsidRPr="00C042F0">
        <w:rPr>
          <w:sz w:val="28"/>
          <w:szCs w:val="28"/>
          <w:lang w:val="vi-VN"/>
        </w:rPr>
        <w:t xml:space="preserve"> </w:t>
      </w:r>
      <w:proofErr w:type="spellStart"/>
      <w:r w:rsidRPr="00C042F0">
        <w:rPr>
          <w:sz w:val="28"/>
          <w:szCs w:val="28"/>
          <w:lang w:val="vi-VN"/>
        </w:rPr>
        <w:t>tạo</w:t>
      </w:r>
      <w:proofErr w:type="spellEnd"/>
      <w:r w:rsidRPr="00C042F0">
        <w:rPr>
          <w:spacing w:val="-4"/>
          <w:sz w:val="28"/>
          <w:szCs w:val="28"/>
          <w:lang w:val="pt-BR"/>
        </w:rPr>
        <w:t xml:space="preserve"> hệ cao đẳng ban hành năm 2017 </w:t>
      </w:r>
      <w:r w:rsidRPr="00C042F0">
        <w:rPr>
          <w:i/>
          <w:spacing w:val="-4"/>
          <w:sz w:val="28"/>
          <w:szCs w:val="28"/>
          <w:lang w:val="nl-NL"/>
        </w:rPr>
        <w:t xml:space="preserve">(1.1.02 - </w:t>
      </w:r>
      <w:r w:rsidRPr="00C042F0">
        <w:rPr>
          <w:i/>
          <w:spacing w:val="-2"/>
          <w:sz w:val="28"/>
          <w:szCs w:val="28"/>
          <w:lang w:val="nl-NL"/>
        </w:rPr>
        <w:t>Chương trình đào tạo, chương trình môn học hệ cao đẳng nghề Kỹ thuật Chế biến món ăn)</w:t>
      </w:r>
      <w:r w:rsidRPr="00C042F0">
        <w:rPr>
          <w:i/>
          <w:spacing w:val="-4"/>
          <w:sz w:val="28"/>
          <w:szCs w:val="28"/>
          <w:lang w:val="nl-NL"/>
        </w:rPr>
        <w:t xml:space="preserve"> </w:t>
      </w:r>
    </w:p>
    <w:p w14:paraId="1F552D0A" w14:textId="77777777" w:rsidR="00CB6F4B" w:rsidRPr="00C042F0" w:rsidRDefault="00CB6F4B" w:rsidP="000E4778">
      <w:pPr>
        <w:widowControl/>
        <w:autoSpaceDE/>
        <w:autoSpaceDN/>
        <w:spacing w:line="276" w:lineRule="auto"/>
        <w:ind w:firstLine="720"/>
        <w:jc w:val="both"/>
        <w:rPr>
          <w:spacing w:val="-4"/>
          <w:sz w:val="28"/>
          <w:szCs w:val="28"/>
          <w:lang w:val="pt-BR"/>
        </w:rPr>
      </w:pPr>
      <w:r w:rsidRPr="00C042F0">
        <w:rPr>
          <w:sz w:val="28"/>
          <w:szCs w:val="28"/>
          <w:lang w:val="vi-VN"/>
        </w:rPr>
        <w:t xml:space="preserve">Chương </w:t>
      </w:r>
      <w:proofErr w:type="spellStart"/>
      <w:r w:rsidRPr="00C042F0">
        <w:rPr>
          <w:sz w:val="28"/>
          <w:szCs w:val="28"/>
          <w:lang w:val="vi-VN"/>
        </w:rPr>
        <w:t>trình</w:t>
      </w:r>
      <w:proofErr w:type="spellEnd"/>
      <w:r w:rsidRPr="00C042F0">
        <w:rPr>
          <w:sz w:val="28"/>
          <w:szCs w:val="28"/>
          <w:lang w:val="vi-VN"/>
        </w:rPr>
        <w:t xml:space="preserve"> </w:t>
      </w:r>
      <w:proofErr w:type="spellStart"/>
      <w:r w:rsidRPr="00C042F0">
        <w:rPr>
          <w:sz w:val="28"/>
          <w:szCs w:val="28"/>
          <w:lang w:val="vi-VN"/>
        </w:rPr>
        <w:t>đào</w:t>
      </w:r>
      <w:proofErr w:type="spellEnd"/>
      <w:r w:rsidRPr="00C042F0">
        <w:rPr>
          <w:sz w:val="28"/>
          <w:szCs w:val="28"/>
          <w:lang w:val="vi-VN"/>
        </w:rPr>
        <w:t xml:space="preserve"> </w:t>
      </w:r>
      <w:proofErr w:type="spellStart"/>
      <w:r w:rsidRPr="00C042F0">
        <w:rPr>
          <w:sz w:val="28"/>
          <w:szCs w:val="28"/>
          <w:lang w:val="vi-VN"/>
        </w:rPr>
        <w:t>tạo</w:t>
      </w:r>
      <w:proofErr w:type="spellEnd"/>
      <w:r w:rsidRPr="00C042F0">
        <w:rPr>
          <w:sz w:val="28"/>
          <w:szCs w:val="28"/>
          <w:lang w:val="vi-VN"/>
        </w:rPr>
        <w:t xml:space="preserve"> </w:t>
      </w:r>
      <w:r w:rsidRPr="00C042F0">
        <w:rPr>
          <w:spacing w:val="-4"/>
          <w:sz w:val="28"/>
          <w:szCs w:val="28"/>
          <w:lang w:val="nl-NL"/>
        </w:rPr>
        <w:t>hệ cao đẳng ngành Kỹ thuật Chế biến món ăn đã thể hiện rõ số lượng môn học, mô đun; khối lượng kiến thức tối thiểu, yêu cầu về năng lực mà người học đạt được sau khi tốt nghiệp. Cụ thể như sau:</w:t>
      </w:r>
    </w:p>
    <w:p w14:paraId="21ADAE47" w14:textId="77777777" w:rsidR="00CB6F4B" w:rsidRPr="00C042F0" w:rsidRDefault="00CB6F4B" w:rsidP="000E4778">
      <w:pPr>
        <w:widowControl/>
        <w:autoSpaceDE/>
        <w:autoSpaceDN/>
        <w:spacing w:line="276" w:lineRule="auto"/>
        <w:ind w:firstLine="720"/>
        <w:jc w:val="both"/>
        <w:rPr>
          <w:rFonts w:eastAsia="Calibri"/>
          <w:sz w:val="28"/>
          <w:szCs w:val="28"/>
          <w:lang w:val="nl-NL"/>
        </w:rPr>
      </w:pPr>
      <w:r w:rsidRPr="00C042F0">
        <w:rPr>
          <w:rFonts w:eastAsia="Calibri"/>
          <w:sz w:val="28"/>
          <w:szCs w:val="28"/>
          <w:lang w:val="nl-NL"/>
        </w:rPr>
        <w:t>- Số lượng môn học: 30</w:t>
      </w:r>
    </w:p>
    <w:p w14:paraId="1F03A4E0" w14:textId="77777777" w:rsidR="00CB6F4B" w:rsidRPr="00C042F0" w:rsidRDefault="00CB6F4B" w:rsidP="000E4778">
      <w:pPr>
        <w:widowControl/>
        <w:autoSpaceDE/>
        <w:autoSpaceDN/>
        <w:spacing w:line="276" w:lineRule="auto"/>
        <w:ind w:firstLine="720"/>
        <w:jc w:val="both"/>
        <w:rPr>
          <w:rFonts w:eastAsia="Calibri"/>
          <w:sz w:val="28"/>
          <w:szCs w:val="28"/>
          <w:lang w:val="nl-NL"/>
        </w:rPr>
      </w:pPr>
      <w:r w:rsidRPr="00C042F0">
        <w:rPr>
          <w:rFonts w:eastAsia="Calibri"/>
          <w:sz w:val="28"/>
          <w:szCs w:val="28"/>
          <w:lang w:val="nl-NL"/>
        </w:rPr>
        <w:t>- Khối lượng kiến thức, kỹ năng toàn khóa học: 2.760 giờ</w:t>
      </w:r>
    </w:p>
    <w:p w14:paraId="69D8D900" w14:textId="77777777" w:rsidR="00CB6F4B" w:rsidRPr="00C042F0" w:rsidRDefault="00CB6F4B" w:rsidP="000E4778">
      <w:pPr>
        <w:widowControl/>
        <w:autoSpaceDE/>
        <w:autoSpaceDN/>
        <w:spacing w:line="276" w:lineRule="auto"/>
        <w:ind w:firstLine="720"/>
        <w:jc w:val="both"/>
        <w:rPr>
          <w:rFonts w:eastAsia="Calibri"/>
          <w:sz w:val="28"/>
          <w:szCs w:val="28"/>
          <w:lang w:val="nl-NL"/>
        </w:rPr>
      </w:pPr>
      <w:r w:rsidRPr="00C042F0">
        <w:rPr>
          <w:rFonts w:eastAsia="Calibri"/>
          <w:sz w:val="28"/>
          <w:szCs w:val="28"/>
          <w:lang w:val="nl-NL"/>
        </w:rPr>
        <w:t>- Khối lượng các môn học chung/ đại cương: 435 giờ</w:t>
      </w:r>
    </w:p>
    <w:p w14:paraId="3F09B49C" w14:textId="77777777" w:rsidR="00CB6F4B" w:rsidRPr="00C042F0" w:rsidRDefault="00CB6F4B" w:rsidP="000E4778">
      <w:pPr>
        <w:widowControl/>
        <w:autoSpaceDE/>
        <w:autoSpaceDN/>
        <w:spacing w:line="276" w:lineRule="auto"/>
        <w:ind w:firstLine="720"/>
        <w:jc w:val="both"/>
        <w:rPr>
          <w:rFonts w:eastAsia="Calibri"/>
          <w:sz w:val="28"/>
          <w:szCs w:val="28"/>
          <w:lang w:val="nl-NL"/>
        </w:rPr>
      </w:pPr>
      <w:r w:rsidRPr="00C042F0">
        <w:rPr>
          <w:rFonts w:eastAsia="Calibri"/>
          <w:sz w:val="28"/>
          <w:szCs w:val="28"/>
          <w:lang w:val="nl-NL"/>
        </w:rPr>
        <w:t>- Khối lượng các môn học chuyên môn: 2.325 giờ</w:t>
      </w:r>
    </w:p>
    <w:p w14:paraId="726295D1" w14:textId="77777777" w:rsidR="00CB6F4B" w:rsidRPr="00C042F0" w:rsidRDefault="00CB6F4B" w:rsidP="000E4778">
      <w:pPr>
        <w:widowControl/>
        <w:autoSpaceDE/>
        <w:autoSpaceDN/>
        <w:spacing w:line="276" w:lineRule="auto"/>
        <w:ind w:firstLine="720"/>
        <w:jc w:val="both"/>
        <w:rPr>
          <w:rFonts w:eastAsia="Calibri"/>
          <w:spacing w:val="-4"/>
          <w:sz w:val="28"/>
          <w:szCs w:val="28"/>
          <w:lang w:val="nl-NL"/>
        </w:rPr>
      </w:pPr>
      <w:r w:rsidRPr="00C042F0">
        <w:rPr>
          <w:rFonts w:eastAsia="Calibri"/>
          <w:spacing w:val="-4"/>
          <w:sz w:val="28"/>
          <w:szCs w:val="28"/>
          <w:lang w:val="nl-NL"/>
        </w:rPr>
        <w:t>- Khối lượng lý thuyết: 598 giờ: Thực hành, thực tập, thí nghiệm: 2.045giờ;</w:t>
      </w:r>
    </w:p>
    <w:p w14:paraId="4B1A6843" w14:textId="77777777" w:rsidR="00CB6F4B" w:rsidRPr="00C042F0" w:rsidRDefault="00CB6F4B" w:rsidP="000E4778">
      <w:pPr>
        <w:widowControl/>
        <w:autoSpaceDE/>
        <w:autoSpaceDN/>
        <w:spacing w:line="276" w:lineRule="auto"/>
        <w:ind w:firstLine="720"/>
        <w:jc w:val="both"/>
        <w:rPr>
          <w:rFonts w:eastAsia="Calibri"/>
          <w:spacing w:val="-4"/>
          <w:sz w:val="28"/>
          <w:szCs w:val="28"/>
          <w:lang w:val="nl-NL"/>
        </w:rPr>
      </w:pPr>
      <w:r w:rsidRPr="00C042F0">
        <w:rPr>
          <w:rFonts w:eastAsia="Calibri"/>
          <w:spacing w:val="-4"/>
          <w:sz w:val="28"/>
          <w:szCs w:val="28"/>
          <w:lang w:val="nl-NL"/>
        </w:rPr>
        <w:t xml:space="preserve">  Kiểm tra: 117 giờ</w:t>
      </w:r>
    </w:p>
    <w:p w14:paraId="4F1EBD69" w14:textId="77777777" w:rsidR="00CB6F4B" w:rsidRPr="00C042F0" w:rsidRDefault="00CB6F4B" w:rsidP="000E4778">
      <w:pPr>
        <w:widowControl/>
        <w:autoSpaceDE/>
        <w:autoSpaceDN/>
        <w:spacing w:line="276" w:lineRule="auto"/>
        <w:ind w:firstLine="720"/>
        <w:jc w:val="both"/>
        <w:rPr>
          <w:rFonts w:eastAsia="Calibri"/>
          <w:sz w:val="28"/>
          <w:szCs w:val="28"/>
          <w:lang w:val="nl-NL"/>
        </w:rPr>
      </w:pPr>
      <w:r w:rsidRPr="00C042F0">
        <w:rPr>
          <w:rFonts w:eastAsia="Calibri"/>
          <w:sz w:val="28"/>
          <w:szCs w:val="28"/>
          <w:lang w:val="nl-NL"/>
        </w:rPr>
        <w:t>- Thời gian khóa học: 3 năm</w:t>
      </w:r>
    </w:p>
    <w:p w14:paraId="695554A3" w14:textId="77777777" w:rsidR="00CB6F4B" w:rsidRPr="00C042F0" w:rsidRDefault="00CB6F4B" w:rsidP="000E4778">
      <w:pPr>
        <w:widowControl/>
        <w:autoSpaceDE/>
        <w:autoSpaceDN/>
        <w:spacing w:line="276" w:lineRule="auto"/>
        <w:ind w:firstLine="720"/>
        <w:jc w:val="both"/>
        <w:rPr>
          <w:spacing w:val="-4"/>
          <w:sz w:val="28"/>
          <w:szCs w:val="28"/>
          <w:lang w:val="nl-NL"/>
        </w:rPr>
      </w:pPr>
      <w:r w:rsidRPr="00C042F0">
        <w:rPr>
          <w:spacing w:val="-4"/>
          <w:sz w:val="28"/>
          <w:szCs w:val="28"/>
          <w:lang w:val="nl-NL"/>
        </w:rPr>
        <w:t xml:space="preserve">- Yêu cầu về năng lực người học đạt được sau khi tốt nghiệp: </w:t>
      </w:r>
    </w:p>
    <w:p w14:paraId="099CD5D9" w14:textId="77777777" w:rsidR="00CB6F4B" w:rsidRPr="00C042F0" w:rsidRDefault="00CB6F4B" w:rsidP="000E4778">
      <w:pPr>
        <w:widowControl/>
        <w:autoSpaceDE/>
        <w:autoSpaceDN/>
        <w:spacing w:line="276" w:lineRule="auto"/>
        <w:ind w:firstLine="720"/>
        <w:jc w:val="both"/>
        <w:rPr>
          <w:sz w:val="28"/>
          <w:szCs w:val="28"/>
          <w:lang w:val="nl-NL"/>
        </w:rPr>
      </w:pPr>
      <w:r w:rsidRPr="00C042F0">
        <w:rPr>
          <w:sz w:val="28"/>
          <w:szCs w:val="28"/>
          <w:lang w:val="nl-NL"/>
        </w:rPr>
        <w:t xml:space="preserve">+ Yêu cầu chung: Đào tạo cử nhân cao đẳng nghề Kỹ thuật Chế biến món ăn có phẩm chất chính trị, đạo đức kinh doanh và sức khỏe tốt; Có những kiến thức cơ bản về kinh tế,quản lý và kinh doanh, quá trình kinh doanh và quản trị ở các doanh nghiệp, nắm </w:t>
      </w:r>
      <w:proofErr w:type="spellStart"/>
      <w:r w:rsidRPr="00C042F0">
        <w:rPr>
          <w:sz w:val="28"/>
          <w:szCs w:val="28"/>
          <w:lang w:val="vi-VN"/>
        </w:rPr>
        <w:t>vững</w:t>
      </w:r>
      <w:proofErr w:type="spellEnd"/>
      <w:r w:rsidRPr="00C042F0">
        <w:rPr>
          <w:sz w:val="28"/>
          <w:szCs w:val="28"/>
          <w:lang w:val="nl-NL"/>
        </w:rPr>
        <w:t xml:space="preserve"> kiến thức chuyên sâu về ngành </w:t>
      </w:r>
      <w:proofErr w:type="spellStart"/>
      <w:r w:rsidRPr="00C042F0">
        <w:rPr>
          <w:sz w:val="28"/>
          <w:szCs w:val="28"/>
          <w:lang w:val="vi-VN"/>
        </w:rPr>
        <w:t>nghề</w:t>
      </w:r>
      <w:proofErr w:type="spellEnd"/>
      <w:r w:rsidRPr="00C042F0">
        <w:rPr>
          <w:sz w:val="28"/>
          <w:szCs w:val="28"/>
          <w:lang w:val="nl-NL"/>
        </w:rPr>
        <w:t>; có kĩ năng nghề nghiệp để vận dụng trong kinh doanh nói chung và thực hành tốt một số công việc chuyên môn thuộc lĩnh vực đào tạo; có khả năng tự học tập để thích ứng với môi trường kinh doanh trong điều kiện hội nhập quốc tế.</w:t>
      </w:r>
    </w:p>
    <w:p w14:paraId="60C49722" w14:textId="77777777" w:rsidR="00CB6F4B" w:rsidRPr="00C042F0" w:rsidRDefault="00CB6F4B" w:rsidP="000E4778">
      <w:pPr>
        <w:widowControl/>
        <w:autoSpaceDE/>
        <w:autoSpaceDN/>
        <w:spacing w:line="276" w:lineRule="auto"/>
        <w:ind w:firstLine="720"/>
        <w:jc w:val="both"/>
        <w:rPr>
          <w:bCs/>
          <w:sz w:val="28"/>
          <w:szCs w:val="28"/>
          <w:lang w:val="nl-NL"/>
        </w:rPr>
      </w:pPr>
      <w:r w:rsidRPr="00C042F0">
        <w:rPr>
          <w:bCs/>
          <w:sz w:val="28"/>
          <w:szCs w:val="28"/>
          <w:lang w:val="nl-NL"/>
        </w:rPr>
        <w:t>+ Yêu cầu cụ thể: Các yêu cầu về kiến thức, bao gồm kiến thức chung, kiến thức chuyên ngành và kiến thức bổ trợ. Yêu cầu về kỹ năng, bao gồm kỹ năng nghề nghiệp cơ bản và kỹ năng nghề nghiệp chuyên sâu. Yêu cầu về thái độ và vị trí làm việc sau khi tốt nghiệp.</w:t>
      </w:r>
    </w:p>
    <w:p w14:paraId="70E6E11E" w14:textId="77777777" w:rsidR="00CB6F4B" w:rsidRPr="00C042F0" w:rsidRDefault="00CB6F4B" w:rsidP="000E4778">
      <w:pPr>
        <w:widowControl/>
        <w:autoSpaceDE/>
        <w:autoSpaceDN/>
        <w:spacing w:line="276" w:lineRule="auto"/>
        <w:jc w:val="both"/>
        <w:rPr>
          <w:b/>
          <w:bCs/>
          <w:iCs/>
          <w:sz w:val="28"/>
          <w:szCs w:val="28"/>
          <w:lang w:val="nl-NL" w:eastAsia="vi-VN"/>
        </w:rPr>
      </w:pPr>
      <w:proofErr w:type="spellStart"/>
      <w:r w:rsidRPr="00C042F0">
        <w:rPr>
          <w:b/>
          <w:bCs/>
          <w:iCs/>
          <w:sz w:val="28"/>
          <w:szCs w:val="28"/>
          <w:lang w:val="vi-VN" w:eastAsia="vi-VN"/>
        </w:rPr>
        <w:t>Điểm</w:t>
      </w:r>
      <w:proofErr w:type="spellEnd"/>
      <w:r w:rsidRPr="00C042F0">
        <w:rPr>
          <w:b/>
          <w:bCs/>
          <w:iCs/>
          <w:sz w:val="28"/>
          <w:szCs w:val="28"/>
          <w:lang w:val="vi-VN" w:eastAsia="vi-VN"/>
        </w:rPr>
        <w:t xml:space="preserve"> </w:t>
      </w:r>
      <w:proofErr w:type="spellStart"/>
      <w:r w:rsidRPr="00C042F0">
        <w:rPr>
          <w:b/>
          <w:bCs/>
          <w:iCs/>
          <w:sz w:val="28"/>
          <w:szCs w:val="28"/>
          <w:lang w:val="vi-VN" w:eastAsia="vi-VN"/>
        </w:rPr>
        <w:t>tự</w:t>
      </w:r>
      <w:proofErr w:type="spellEnd"/>
      <w:r w:rsidRPr="00C042F0">
        <w:rPr>
          <w:b/>
          <w:bCs/>
          <w:iCs/>
          <w:sz w:val="28"/>
          <w:szCs w:val="28"/>
          <w:lang w:val="vi-VN" w:eastAsia="vi-VN"/>
        </w:rPr>
        <w:t xml:space="preserve"> </w:t>
      </w:r>
      <w:proofErr w:type="spellStart"/>
      <w:r w:rsidRPr="00C042F0">
        <w:rPr>
          <w:b/>
          <w:bCs/>
          <w:iCs/>
          <w:sz w:val="28"/>
          <w:szCs w:val="28"/>
          <w:lang w:val="vi-VN" w:eastAsia="vi-VN"/>
        </w:rPr>
        <w:t>đánh</w:t>
      </w:r>
      <w:proofErr w:type="spellEnd"/>
      <w:r w:rsidRPr="00C042F0">
        <w:rPr>
          <w:b/>
          <w:bCs/>
          <w:iCs/>
          <w:sz w:val="28"/>
          <w:szCs w:val="28"/>
          <w:lang w:val="vi-VN" w:eastAsia="vi-VN"/>
        </w:rPr>
        <w:t xml:space="preserve"> </w:t>
      </w:r>
      <w:proofErr w:type="spellStart"/>
      <w:r w:rsidRPr="00C042F0">
        <w:rPr>
          <w:b/>
          <w:bCs/>
          <w:iCs/>
          <w:sz w:val="28"/>
          <w:szCs w:val="28"/>
          <w:lang w:val="vi-VN" w:eastAsia="vi-VN"/>
        </w:rPr>
        <w:t>giá</w:t>
      </w:r>
      <w:proofErr w:type="spellEnd"/>
      <w:r w:rsidRPr="00C042F0">
        <w:rPr>
          <w:b/>
          <w:bCs/>
          <w:iCs/>
          <w:sz w:val="28"/>
          <w:szCs w:val="28"/>
          <w:lang w:val="vi-VN" w:eastAsia="vi-VN"/>
        </w:rPr>
        <w:t xml:space="preserve"> tiêu </w:t>
      </w:r>
      <w:proofErr w:type="spellStart"/>
      <w:r w:rsidRPr="00C042F0">
        <w:rPr>
          <w:b/>
          <w:bCs/>
          <w:iCs/>
          <w:sz w:val="28"/>
          <w:szCs w:val="28"/>
          <w:lang w:val="vi-VN" w:eastAsia="vi-VN"/>
        </w:rPr>
        <w:t>chuẩn</w:t>
      </w:r>
      <w:proofErr w:type="spellEnd"/>
      <w:r w:rsidRPr="00C042F0">
        <w:rPr>
          <w:b/>
          <w:bCs/>
          <w:iCs/>
          <w:sz w:val="28"/>
          <w:szCs w:val="28"/>
          <w:lang w:val="nl-NL" w:eastAsia="vi-VN"/>
        </w:rPr>
        <w:t xml:space="preserve"> 3, tiêu chí 4</w:t>
      </w:r>
      <w:r w:rsidRPr="00C042F0">
        <w:rPr>
          <w:b/>
          <w:bCs/>
          <w:iCs/>
          <w:sz w:val="28"/>
          <w:szCs w:val="28"/>
          <w:lang w:val="vi-VN" w:eastAsia="vi-VN"/>
        </w:rPr>
        <w:t xml:space="preserve">: </w:t>
      </w:r>
      <w:r w:rsidRPr="00C042F0">
        <w:rPr>
          <w:b/>
          <w:bCs/>
          <w:iCs/>
          <w:sz w:val="28"/>
          <w:szCs w:val="28"/>
          <w:lang w:val="nl-NL" w:eastAsia="vi-VN"/>
        </w:rPr>
        <w:t>2</w:t>
      </w:r>
      <w:r w:rsidRPr="00C042F0">
        <w:rPr>
          <w:b/>
          <w:bCs/>
          <w:iCs/>
          <w:sz w:val="28"/>
          <w:szCs w:val="28"/>
          <w:lang w:val="vi-VN" w:eastAsia="vi-VN"/>
        </w:rPr>
        <w:t xml:space="preserve"> </w:t>
      </w:r>
      <w:proofErr w:type="spellStart"/>
      <w:r w:rsidRPr="00C042F0">
        <w:rPr>
          <w:b/>
          <w:bCs/>
          <w:iCs/>
          <w:sz w:val="28"/>
          <w:szCs w:val="28"/>
          <w:lang w:val="vi-VN" w:eastAsia="vi-VN"/>
        </w:rPr>
        <w:t>điểm</w:t>
      </w:r>
      <w:proofErr w:type="spellEnd"/>
      <w:r w:rsidRPr="00C042F0">
        <w:rPr>
          <w:b/>
          <w:bCs/>
          <w:iCs/>
          <w:sz w:val="28"/>
          <w:szCs w:val="28"/>
          <w:lang w:val="vi-VN" w:eastAsia="vi-VN"/>
        </w:rPr>
        <w:t xml:space="preserve"> </w:t>
      </w:r>
    </w:p>
    <w:p w14:paraId="64574012" w14:textId="77777777" w:rsidR="00CB6F4B" w:rsidRPr="00C042F0" w:rsidRDefault="00CB6F4B" w:rsidP="000E4778">
      <w:pPr>
        <w:spacing w:line="276" w:lineRule="auto"/>
        <w:jc w:val="both"/>
        <w:outlineLvl w:val="2"/>
        <w:rPr>
          <w:b/>
          <w:bCs/>
          <w:i/>
          <w:sz w:val="28"/>
          <w:szCs w:val="28"/>
          <w:lang w:val="pt-BR"/>
        </w:rPr>
      </w:pPr>
    </w:p>
    <w:p w14:paraId="0241DC44" w14:textId="77777777" w:rsidR="00CB6F4B" w:rsidRPr="00C042F0" w:rsidRDefault="00CB6F4B" w:rsidP="000E4778">
      <w:pPr>
        <w:spacing w:line="276" w:lineRule="auto"/>
        <w:jc w:val="both"/>
        <w:outlineLvl w:val="2"/>
        <w:rPr>
          <w:b/>
          <w:bCs/>
          <w:i/>
          <w:sz w:val="28"/>
          <w:szCs w:val="28"/>
          <w:lang w:val="pt-BR"/>
        </w:rPr>
      </w:pPr>
      <w:r w:rsidRPr="00C042F0">
        <w:rPr>
          <w:b/>
          <w:bCs/>
          <w:i/>
          <w:sz w:val="28"/>
          <w:szCs w:val="28"/>
          <w:lang w:val="pt-BR"/>
        </w:rPr>
        <w:t>4.4. Tiêu chuẩn 4: Chương trình đào tạo thể hiện được sự phân bổ thời gian, trình tự thực hiện các mô-đun, môn học để đảm bảo thực hiện được mục tiêu giáo dục nghề nghiệp.</w:t>
      </w:r>
    </w:p>
    <w:p w14:paraId="33ABDB7E" w14:textId="77777777" w:rsidR="00CB6F4B" w:rsidRPr="00C042F0" w:rsidRDefault="00CB6F4B" w:rsidP="000E4778">
      <w:pPr>
        <w:widowControl/>
        <w:autoSpaceDE/>
        <w:autoSpaceDN/>
        <w:spacing w:line="276" w:lineRule="auto"/>
        <w:jc w:val="both"/>
        <w:rPr>
          <w:sz w:val="28"/>
          <w:szCs w:val="28"/>
          <w:lang w:val="pt-BR"/>
        </w:rPr>
      </w:pPr>
      <w:r w:rsidRPr="00C042F0">
        <w:rPr>
          <w:b/>
          <w:sz w:val="28"/>
          <w:szCs w:val="28"/>
          <w:lang w:val="pt-BR"/>
        </w:rPr>
        <w:t>Mô tả, phân tích, nhận định:</w:t>
      </w:r>
    </w:p>
    <w:p w14:paraId="631052DB" w14:textId="77777777" w:rsidR="00CB6F4B" w:rsidRPr="00C042F0" w:rsidRDefault="00CB6F4B" w:rsidP="000E4778">
      <w:pPr>
        <w:widowControl/>
        <w:autoSpaceDE/>
        <w:autoSpaceDN/>
        <w:spacing w:line="276" w:lineRule="auto"/>
        <w:ind w:firstLine="720"/>
        <w:jc w:val="both"/>
        <w:rPr>
          <w:sz w:val="28"/>
          <w:szCs w:val="28"/>
          <w:lang w:val="nl-NL"/>
        </w:rPr>
      </w:pPr>
      <w:r w:rsidRPr="00C042F0">
        <w:rPr>
          <w:sz w:val="28"/>
          <w:szCs w:val="28"/>
          <w:lang w:val="pt-BR"/>
        </w:rPr>
        <w:t xml:space="preserve">Trong bộ </w:t>
      </w:r>
      <w:r w:rsidRPr="00C042F0">
        <w:rPr>
          <w:sz w:val="28"/>
          <w:szCs w:val="28"/>
          <w:lang w:val="nl-NL"/>
        </w:rPr>
        <w:t>chương trình đào tạo</w:t>
      </w:r>
      <w:r w:rsidRPr="00C042F0">
        <w:rPr>
          <w:sz w:val="28"/>
          <w:szCs w:val="28"/>
          <w:lang w:val="pt-BR"/>
        </w:rPr>
        <w:t xml:space="preserve"> hệ cao đẳng hiện hành</w:t>
      </w:r>
      <w:r w:rsidRPr="00C042F0">
        <w:rPr>
          <w:spacing w:val="-2"/>
          <w:sz w:val="28"/>
          <w:szCs w:val="28"/>
          <w:lang w:val="pt-BR"/>
        </w:rPr>
        <w:t xml:space="preserve"> tạo </w:t>
      </w:r>
      <w:r w:rsidRPr="00C042F0">
        <w:rPr>
          <w:bCs/>
          <w:i/>
          <w:spacing w:val="-2"/>
          <w:sz w:val="28"/>
          <w:szCs w:val="28"/>
          <w:lang w:val="vi-VN"/>
        </w:rPr>
        <w:t>(</w:t>
      </w:r>
      <w:r w:rsidRPr="00C042F0">
        <w:rPr>
          <w:i/>
          <w:spacing w:val="-2"/>
          <w:sz w:val="28"/>
          <w:szCs w:val="28"/>
          <w:lang w:val="nl-NL"/>
        </w:rPr>
        <w:t>1.1.02 - Chương trình đào tạo, chương trình chi tiết hệ cao đẳng nghề Kỹ thuật Chế biến món ăn</w:t>
      </w:r>
      <w:r w:rsidRPr="00C042F0">
        <w:rPr>
          <w:bCs/>
          <w:i/>
          <w:spacing w:val="-2"/>
          <w:sz w:val="28"/>
          <w:szCs w:val="28"/>
          <w:lang w:val="vi-VN"/>
        </w:rPr>
        <w:t>)</w:t>
      </w:r>
      <w:r w:rsidRPr="00C042F0">
        <w:rPr>
          <w:bCs/>
          <w:sz w:val="28"/>
          <w:szCs w:val="28"/>
          <w:lang w:val="pt-BR"/>
        </w:rPr>
        <w:t>.</w:t>
      </w:r>
      <w:r w:rsidRPr="00C042F0">
        <w:rPr>
          <w:sz w:val="28"/>
          <w:szCs w:val="28"/>
          <w:lang w:val="pt-BR"/>
        </w:rPr>
        <w:t xml:space="preserve"> </w:t>
      </w:r>
      <w:r w:rsidRPr="00C042F0">
        <w:rPr>
          <w:sz w:val="28"/>
          <w:szCs w:val="28"/>
          <w:lang w:val="nl-NL"/>
        </w:rPr>
        <w:t xml:space="preserve"> Chương trình đào tạo hệ cao đẳng</w:t>
      </w:r>
      <w:r w:rsidRPr="00C042F0">
        <w:rPr>
          <w:rFonts w:ascii="Calibri" w:hAnsi="Calibri"/>
          <w:sz w:val="28"/>
          <w:szCs w:val="28"/>
          <w:lang w:val="nl-NL"/>
        </w:rPr>
        <w:t xml:space="preserve"> </w:t>
      </w:r>
      <w:r w:rsidRPr="00C042F0">
        <w:rPr>
          <w:sz w:val="28"/>
          <w:szCs w:val="28"/>
          <w:lang w:val="nl-NL"/>
        </w:rPr>
        <w:t>nghề Kỹ thuật Chế biến món ăn đã thể hiện rõ sự phân bổ thời gian, trình tự thực hiện các môn học, đảm bảo mục tiêu của giáo dục nghề nghiệp. Cụ thể như sau:</w:t>
      </w:r>
    </w:p>
    <w:p w14:paraId="0447837D" w14:textId="77777777" w:rsidR="00CB6F4B" w:rsidRPr="00C042F0" w:rsidRDefault="00CB6F4B" w:rsidP="000E4778">
      <w:pPr>
        <w:widowControl/>
        <w:autoSpaceDE/>
        <w:autoSpaceDN/>
        <w:spacing w:line="276" w:lineRule="auto"/>
        <w:ind w:firstLine="720"/>
        <w:jc w:val="both"/>
        <w:rPr>
          <w:color w:val="000000"/>
          <w:sz w:val="28"/>
          <w:szCs w:val="28"/>
          <w:lang w:val="nl-NL"/>
        </w:rPr>
      </w:pPr>
      <w:r w:rsidRPr="00C042F0">
        <w:rPr>
          <w:color w:val="000000"/>
          <w:sz w:val="28"/>
          <w:szCs w:val="28"/>
          <w:lang w:val="nl-NL"/>
        </w:rPr>
        <w:t>- Phân bổ thời gian của chương trình đào tạo: với tổng thời lượng 2760 giờ được chia thành 6 học kỳ.</w:t>
      </w:r>
    </w:p>
    <w:p w14:paraId="468C036A" w14:textId="77777777" w:rsidR="00CB6F4B" w:rsidRPr="00CB6F4B" w:rsidRDefault="00CB6F4B" w:rsidP="000E4778">
      <w:pPr>
        <w:widowControl/>
        <w:autoSpaceDE/>
        <w:autoSpaceDN/>
        <w:spacing w:line="276" w:lineRule="auto"/>
        <w:jc w:val="both"/>
        <w:rPr>
          <w:rFonts w:eastAsia="MS Mincho" w:cs=".VnTime"/>
          <w:sz w:val="24"/>
          <w:szCs w:val="24"/>
          <w:lang w:val="en-US"/>
        </w:rPr>
      </w:pPr>
      <w:r w:rsidRPr="00CB6F4B">
        <w:rPr>
          <w:rFonts w:eastAsia="MS Mincho" w:cs=".VnTime"/>
          <w:sz w:val="24"/>
          <w:szCs w:val="24"/>
          <w:lang w:val="en-US"/>
        </w:rPr>
        <w:t>HỌC KỲ 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1276"/>
        <w:gridCol w:w="1134"/>
      </w:tblGrid>
      <w:tr w:rsidR="00CB6F4B" w:rsidRPr="00CB6F4B" w14:paraId="4F6B7C3E" w14:textId="77777777" w:rsidTr="00180B8D">
        <w:tc>
          <w:tcPr>
            <w:tcW w:w="709" w:type="dxa"/>
            <w:shd w:val="clear" w:color="auto" w:fill="auto"/>
          </w:tcPr>
          <w:p w14:paraId="046BCB69"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TT</w:t>
            </w:r>
          </w:p>
        </w:tc>
        <w:tc>
          <w:tcPr>
            <w:tcW w:w="5528" w:type="dxa"/>
            <w:shd w:val="clear" w:color="auto" w:fill="auto"/>
          </w:tcPr>
          <w:p w14:paraId="36671CB7"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TÊN MÔN HOC/MÔ ĐUN</w:t>
            </w:r>
          </w:p>
        </w:tc>
        <w:tc>
          <w:tcPr>
            <w:tcW w:w="1276" w:type="dxa"/>
            <w:shd w:val="clear" w:color="auto" w:fill="auto"/>
          </w:tcPr>
          <w:p w14:paraId="2CC55A58"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SỐ TC</w:t>
            </w:r>
          </w:p>
        </w:tc>
        <w:tc>
          <w:tcPr>
            <w:tcW w:w="1134" w:type="dxa"/>
            <w:shd w:val="clear" w:color="auto" w:fill="auto"/>
          </w:tcPr>
          <w:p w14:paraId="2A27AED9"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SỐ GIỜ</w:t>
            </w:r>
          </w:p>
        </w:tc>
      </w:tr>
      <w:tr w:rsidR="00CB6F4B" w:rsidRPr="00CB6F4B" w14:paraId="6BD1B4BD" w14:textId="77777777" w:rsidTr="00180B8D">
        <w:tc>
          <w:tcPr>
            <w:tcW w:w="709" w:type="dxa"/>
            <w:shd w:val="clear" w:color="auto" w:fill="auto"/>
          </w:tcPr>
          <w:p w14:paraId="698A4650"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1</w:t>
            </w:r>
          </w:p>
        </w:tc>
        <w:tc>
          <w:tcPr>
            <w:tcW w:w="5528" w:type="dxa"/>
            <w:shd w:val="clear" w:color="auto" w:fill="auto"/>
          </w:tcPr>
          <w:p w14:paraId="78B86B90"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Giáo</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dục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quốc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phòng</w:t>
            </w:r>
            <w:proofErr w:type="spellEnd"/>
          </w:p>
        </w:tc>
        <w:tc>
          <w:tcPr>
            <w:tcW w:w="1276" w:type="dxa"/>
            <w:shd w:val="clear" w:color="auto" w:fill="auto"/>
          </w:tcPr>
          <w:p w14:paraId="560360DB" w14:textId="77777777" w:rsidR="00CB6F4B" w:rsidRPr="00CB6F4B" w:rsidRDefault="00CB6F4B" w:rsidP="000E4778">
            <w:pPr>
              <w:widowControl/>
              <w:autoSpaceDE/>
              <w:autoSpaceDN/>
              <w:spacing w:line="276" w:lineRule="auto"/>
              <w:jc w:val="center"/>
              <w:rPr>
                <w:rFonts w:eastAsia="MS Mincho" w:cs=".VnTime"/>
                <w:sz w:val="24"/>
                <w:szCs w:val="24"/>
                <w:lang w:val="vi-VN"/>
              </w:rPr>
            </w:pPr>
          </w:p>
        </w:tc>
        <w:tc>
          <w:tcPr>
            <w:tcW w:w="1134" w:type="dxa"/>
            <w:shd w:val="clear" w:color="auto" w:fill="auto"/>
          </w:tcPr>
          <w:p w14:paraId="5AA7A0D3"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75</w:t>
            </w:r>
          </w:p>
        </w:tc>
      </w:tr>
      <w:tr w:rsidR="00CB6F4B" w:rsidRPr="00CB6F4B" w14:paraId="5FEB8195" w14:textId="77777777" w:rsidTr="00180B8D">
        <w:tc>
          <w:tcPr>
            <w:tcW w:w="709" w:type="dxa"/>
            <w:shd w:val="clear" w:color="auto" w:fill="auto"/>
          </w:tcPr>
          <w:p w14:paraId="670F9AB0"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2</w:t>
            </w:r>
          </w:p>
        </w:tc>
        <w:tc>
          <w:tcPr>
            <w:tcW w:w="5528" w:type="dxa"/>
            <w:shd w:val="clear" w:color="auto" w:fill="auto"/>
          </w:tcPr>
          <w:p w14:paraId="5CAE3EA8"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Giáo</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dục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thể</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chất</w:t>
            </w:r>
            <w:proofErr w:type="spellEnd"/>
          </w:p>
        </w:tc>
        <w:tc>
          <w:tcPr>
            <w:tcW w:w="1276" w:type="dxa"/>
            <w:shd w:val="clear" w:color="auto" w:fill="auto"/>
          </w:tcPr>
          <w:p w14:paraId="23A6A260" w14:textId="77777777" w:rsidR="00CB6F4B" w:rsidRPr="00CB6F4B" w:rsidRDefault="00CB6F4B" w:rsidP="000E4778">
            <w:pPr>
              <w:widowControl/>
              <w:autoSpaceDE/>
              <w:autoSpaceDN/>
              <w:spacing w:line="276" w:lineRule="auto"/>
              <w:jc w:val="center"/>
              <w:rPr>
                <w:rFonts w:eastAsia="MS Mincho" w:cs=".VnTime"/>
                <w:sz w:val="24"/>
                <w:szCs w:val="24"/>
                <w:lang w:val="vi-VN"/>
              </w:rPr>
            </w:pPr>
          </w:p>
        </w:tc>
        <w:tc>
          <w:tcPr>
            <w:tcW w:w="1134" w:type="dxa"/>
            <w:shd w:val="clear" w:color="auto" w:fill="auto"/>
          </w:tcPr>
          <w:p w14:paraId="4AB01391"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60</w:t>
            </w:r>
          </w:p>
        </w:tc>
      </w:tr>
      <w:tr w:rsidR="00CB6F4B" w:rsidRPr="00CB6F4B" w14:paraId="792569A0" w14:textId="77777777" w:rsidTr="00180B8D">
        <w:tc>
          <w:tcPr>
            <w:tcW w:w="709" w:type="dxa"/>
            <w:shd w:val="clear" w:color="auto" w:fill="auto"/>
          </w:tcPr>
          <w:p w14:paraId="68D71E26"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3</w:t>
            </w:r>
          </w:p>
        </w:tc>
        <w:tc>
          <w:tcPr>
            <w:tcW w:w="5528" w:type="dxa"/>
            <w:shd w:val="clear" w:color="auto" w:fill="auto"/>
          </w:tcPr>
          <w:p w14:paraId="1FAC7CA9"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Hạch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toán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đinh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mức</w:t>
            </w:r>
            <w:proofErr w:type="spellEnd"/>
          </w:p>
        </w:tc>
        <w:tc>
          <w:tcPr>
            <w:tcW w:w="1276" w:type="dxa"/>
            <w:shd w:val="clear" w:color="auto" w:fill="auto"/>
          </w:tcPr>
          <w:p w14:paraId="3737259A"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59AA665A"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30</w:t>
            </w:r>
          </w:p>
        </w:tc>
      </w:tr>
      <w:tr w:rsidR="00CB6F4B" w:rsidRPr="00CB6F4B" w14:paraId="54166979" w14:textId="77777777" w:rsidTr="00180B8D">
        <w:tc>
          <w:tcPr>
            <w:tcW w:w="709" w:type="dxa"/>
            <w:shd w:val="clear" w:color="auto" w:fill="auto"/>
          </w:tcPr>
          <w:p w14:paraId="2B5224A6"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4</w:t>
            </w:r>
          </w:p>
        </w:tc>
        <w:tc>
          <w:tcPr>
            <w:tcW w:w="5528" w:type="dxa"/>
            <w:shd w:val="clear" w:color="auto" w:fill="auto"/>
          </w:tcPr>
          <w:p w14:paraId="0954C202"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Lý</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thuyết</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chế</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biến</w:t>
            </w:r>
            <w:proofErr w:type="spellEnd"/>
          </w:p>
        </w:tc>
        <w:tc>
          <w:tcPr>
            <w:tcW w:w="1276" w:type="dxa"/>
            <w:shd w:val="clear" w:color="auto" w:fill="auto"/>
          </w:tcPr>
          <w:p w14:paraId="13A38811"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w:t>
            </w:r>
          </w:p>
        </w:tc>
        <w:tc>
          <w:tcPr>
            <w:tcW w:w="1134" w:type="dxa"/>
            <w:shd w:val="clear" w:color="auto" w:fill="auto"/>
          </w:tcPr>
          <w:p w14:paraId="03A7B6A4"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45</w:t>
            </w:r>
          </w:p>
        </w:tc>
      </w:tr>
      <w:tr w:rsidR="00CB6F4B" w:rsidRPr="00CB6F4B" w14:paraId="15661652" w14:textId="77777777" w:rsidTr="00180B8D">
        <w:tc>
          <w:tcPr>
            <w:tcW w:w="709" w:type="dxa"/>
            <w:shd w:val="clear" w:color="auto" w:fill="auto"/>
          </w:tcPr>
          <w:p w14:paraId="7AD93420"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5</w:t>
            </w:r>
          </w:p>
        </w:tc>
        <w:tc>
          <w:tcPr>
            <w:tcW w:w="5528" w:type="dxa"/>
            <w:shd w:val="clear" w:color="auto" w:fill="auto"/>
          </w:tcPr>
          <w:p w14:paraId="79B1A269"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Kỹ</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thuật</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sơ</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chế</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và</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bảo</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quản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thực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phẩm</w:t>
            </w:r>
            <w:proofErr w:type="spellEnd"/>
          </w:p>
        </w:tc>
        <w:tc>
          <w:tcPr>
            <w:tcW w:w="1276" w:type="dxa"/>
            <w:shd w:val="clear" w:color="auto" w:fill="auto"/>
          </w:tcPr>
          <w:p w14:paraId="2EB0A0D7"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491713F9"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30</w:t>
            </w:r>
          </w:p>
        </w:tc>
      </w:tr>
      <w:tr w:rsidR="00CB6F4B" w:rsidRPr="00CB6F4B" w14:paraId="21F94B19" w14:textId="77777777" w:rsidTr="00180B8D">
        <w:tc>
          <w:tcPr>
            <w:tcW w:w="709" w:type="dxa"/>
            <w:shd w:val="clear" w:color="auto" w:fill="auto"/>
          </w:tcPr>
          <w:p w14:paraId="0872F99F"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6</w:t>
            </w:r>
          </w:p>
        </w:tc>
        <w:tc>
          <w:tcPr>
            <w:tcW w:w="5528" w:type="dxa"/>
            <w:shd w:val="clear" w:color="auto" w:fill="auto"/>
          </w:tcPr>
          <w:p w14:paraId="3DDEF438"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Tiếng</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Anh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cơ</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bản</w:t>
            </w:r>
            <w:proofErr w:type="spellEnd"/>
            <w:r w:rsidRPr="00CB6F4B">
              <w:rPr>
                <w:rFonts w:eastAsia="MS Mincho" w:cs=".VnTime"/>
                <w:sz w:val="24"/>
                <w:szCs w:val="24"/>
                <w:lang w:val="en-US"/>
              </w:rPr>
              <w:t xml:space="preserve"> 1</w:t>
            </w:r>
          </w:p>
        </w:tc>
        <w:tc>
          <w:tcPr>
            <w:tcW w:w="1276" w:type="dxa"/>
            <w:shd w:val="clear" w:color="auto" w:fill="auto"/>
          </w:tcPr>
          <w:p w14:paraId="2D4BEFAC"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w:t>
            </w:r>
          </w:p>
        </w:tc>
        <w:tc>
          <w:tcPr>
            <w:tcW w:w="1134" w:type="dxa"/>
            <w:shd w:val="clear" w:color="auto" w:fill="auto"/>
          </w:tcPr>
          <w:p w14:paraId="55365F77"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60</w:t>
            </w:r>
          </w:p>
        </w:tc>
      </w:tr>
      <w:tr w:rsidR="00CB6F4B" w:rsidRPr="00CB6F4B" w14:paraId="4FC23C4F" w14:textId="77777777" w:rsidTr="00180B8D">
        <w:tc>
          <w:tcPr>
            <w:tcW w:w="709" w:type="dxa"/>
            <w:shd w:val="clear" w:color="auto" w:fill="auto"/>
          </w:tcPr>
          <w:p w14:paraId="73C2C303"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7</w:t>
            </w:r>
          </w:p>
        </w:tc>
        <w:tc>
          <w:tcPr>
            <w:tcW w:w="5528" w:type="dxa"/>
            <w:shd w:val="clear" w:color="auto" w:fill="auto"/>
          </w:tcPr>
          <w:p w14:paraId="11C04E7E"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Thực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hành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chế</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biến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món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ăn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dinh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dưỡng</w:t>
            </w:r>
            <w:proofErr w:type="spellEnd"/>
          </w:p>
        </w:tc>
        <w:tc>
          <w:tcPr>
            <w:tcW w:w="1276" w:type="dxa"/>
            <w:shd w:val="clear" w:color="auto" w:fill="auto"/>
          </w:tcPr>
          <w:p w14:paraId="198FE9C1"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41074A82"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45</w:t>
            </w:r>
          </w:p>
        </w:tc>
      </w:tr>
      <w:tr w:rsidR="00CB6F4B" w:rsidRPr="00CB6F4B" w14:paraId="5F1DB731" w14:textId="77777777" w:rsidTr="00180B8D">
        <w:tc>
          <w:tcPr>
            <w:tcW w:w="709" w:type="dxa"/>
            <w:shd w:val="clear" w:color="auto" w:fill="auto"/>
          </w:tcPr>
          <w:p w14:paraId="69908FCB"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8</w:t>
            </w:r>
          </w:p>
        </w:tc>
        <w:tc>
          <w:tcPr>
            <w:tcW w:w="5528" w:type="dxa"/>
            <w:shd w:val="clear" w:color="auto" w:fill="auto"/>
          </w:tcPr>
          <w:p w14:paraId="69E94A91"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Kỹ</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thuật</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cắt</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tỉa</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và</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trang</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trí</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tiệc</w:t>
            </w:r>
            <w:proofErr w:type="spellEnd"/>
          </w:p>
        </w:tc>
        <w:tc>
          <w:tcPr>
            <w:tcW w:w="1276" w:type="dxa"/>
            <w:shd w:val="clear" w:color="auto" w:fill="auto"/>
          </w:tcPr>
          <w:p w14:paraId="35DE8520"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34A5FE68"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60</w:t>
            </w:r>
          </w:p>
        </w:tc>
      </w:tr>
      <w:tr w:rsidR="00CB6F4B" w:rsidRPr="00CB6F4B" w14:paraId="7EB35A3C" w14:textId="77777777" w:rsidTr="00180B8D">
        <w:tc>
          <w:tcPr>
            <w:tcW w:w="709" w:type="dxa"/>
            <w:shd w:val="clear" w:color="auto" w:fill="auto"/>
          </w:tcPr>
          <w:p w14:paraId="1209C3B9" w14:textId="77777777" w:rsidR="00CB6F4B" w:rsidRPr="00CB6F4B" w:rsidRDefault="00CB6F4B" w:rsidP="000E4778">
            <w:pPr>
              <w:widowControl/>
              <w:autoSpaceDE/>
              <w:autoSpaceDN/>
              <w:spacing w:line="276" w:lineRule="auto"/>
              <w:jc w:val="center"/>
              <w:rPr>
                <w:rFonts w:eastAsia="MS Mincho" w:cs=".VnTime"/>
                <w:b/>
                <w:sz w:val="24"/>
                <w:szCs w:val="24"/>
                <w:lang w:val="en-US"/>
              </w:rPr>
            </w:pPr>
          </w:p>
        </w:tc>
        <w:tc>
          <w:tcPr>
            <w:tcW w:w="5528" w:type="dxa"/>
            <w:shd w:val="clear" w:color="auto" w:fill="auto"/>
          </w:tcPr>
          <w:p w14:paraId="1BA6396C" w14:textId="77777777" w:rsidR="00CB6F4B" w:rsidRPr="00CB6F4B" w:rsidRDefault="00CB6F4B" w:rsidP="000E4778">
            <w:pPr>
              <w:widowControl/>
              <w:autoSpaceDE/>
              <w:autoSpaceDN/>
              <w:spacing w:line="276" w:lineRule="auto"/>
              <w:jc w:val="center"/>
              <w:rPr>
                <w:rFonts w:eastAsia="MS Mincho" w:cs=".VnTime"/>
                <w:b/>
                <w:sz w:val="24"/>
                <w:szCs w:val="24"/>
                <w:lang w:val="en-US"/>
              </w:rPr>
            </w:pPr>
            <w:proofErr w:type="spellStart"/>
            <w:r w:rsidRPr="00CB6F4B">
              <w:rPr>
                <w:rFonts w:eastAsia="MS Mincho" w:cs=".VnTime"/>
                <w:b/>
                <w:sz w:val="24"/>
                <w:szCs w:val="24"/>
                <w:lang w:val="en-US"/>
              </w:rPr>
              <w:t>Cộng</w:t>
            </w:r>
            <w:proofErr w:type="spellEnd"/>
          </w:p>
        </w:tc>
        <w:tc>
          <w:tcPr>
            <w:tcW w:w="1276" w:type="dxa"/>
            <w:shd w:val="clear" w:color="auto" w:fill="auto"/>
          </w:tcPr>
          <w:p w14:paraId="52F593F6"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14</w:t>
            </w:r>
          </w:p>
        </w:tc>
        <w:tc>
          <w:tcPr>
            <w:tcW w:w="1134" w:type="dxa"/>
            <w:shd w:val="clear" w:color="auto" w:fill="auto"/>
          </w:tcPr>
          <w:p w14:paraId="323A3942" w14:textId="77777777" w:rsidR="00CB6F4B" w:rsidRPr="00CB6F4B" w:rsidRDefault="00CB6F4B" w:rsidP="000E4778">
            <w:pPr>
              <w:widowControl/>
              <w:autoSpaceDE/>
              <w:autoSpaceDN/>
              <w:spacing w:line="276" w:lineRule="auto"/>
              <w:jc w:val="center"/>
              <w:rPr>
                <w:rFonts w:eastAsia="MS Mincho" w:cs=".VnTime"/>
                <w:b/>
                <w:sz w:val="24"/>
                <w:szCs w:val="24"/>
                <w:lang w:val="vi-VN"/>
              </w:rPr>
            </w:pPr>
          </w:p>
        </w:tc>
      </w:tr>
    </w:tbl>
    <w:p w14:paraId="4199B804" w14:textId="77777777" w:rsidR="00CB6F4B" w:rsidRPr="00CB6F4B" w:rsidRDefault="00CB6F4B" w:rsidP="000E4778">
      <w:pPr>
        <w:widowControl/>
        <w:autoSpaceDE/>
        <w:autoSpaceDN/>
        <w:spacing w:line="276" w:lineRule="auto"/>
        <w:jc w:val="both"/>
        <w:rPr>
          <w:rFonts w:eastAsia="MS Mincho" w:cs=".VnTime"/>
          <w:sz w:val="24"/>
          <w:szCs w:val="24"/>
          <w:lang w:val="en-US"/>
        </w:rPr>
      </w:pPr>
      <w:r w:rsidRPr="00CB6F4B">
        <w:rPr>
          <w:rFonts w:eastAsia="MS Mincho" w:cs=".VnTime"/>
          <w:sz w:val="24"/>
          <w:szCs w:val="24"/>
          <w:lang w:val="en-US"/>
        </w:rPr>
        <w:t>HỌC KỲ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1276"/>
        <w:gridCol w:w="1134"/>
      </w:tblGrid>
      <w:tr w:rsidR="00CB6F4B" w:rsidRPr="00CB6F4B" w14:paraId="58A1DBFE" w14:textId="77777777" w:rsidTr="00180B8D">
        <w:tc>
          <w:tcPr>
            <w:tcW w:w="709" w:type="dxa"/>
            <w:shd w:val="clear" w:color="auto" w:fill="auto"/>
          </w:tcPr>
          <w:p w14:paraId="413553D6"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TT</w:t>
            </w:r>
          </w:p>
        </w:tc>
        <w:tc>
          <w:tcPr>
            <w:tcW w:w="5528" w:type="dxa"/>
            <w:shd w:val="clear" w:color="auto" w:fill="auto"/>
          </w:tcPr>
          <w:p w14:paraId="35DDFF2D"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TÊN MÔN HOC/MÔ ĐUN</w:t>
            </w:r>
          </w:p>
        </w:tc>
        <w:tc>
          <w:tcPr>
            <w:tcW w:w="1276" w:type="dxa"/>
            <w:shd w:val="clear" w:color="auto" w:fill="auto"/>
          </w:tcPr>
          <w:p w14:paraId="2093314C"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SỐ TC</w:t>
            </w:r>
          </w:p>
        </w:tc>
        <w:tc>
          <w:tcPr>
            <w:tcW w:w="1134" w:type="dxa"/>
            <w:shd w:val="clear" w:color="auto" w:fill="auto"/>
          </w:tcPr>
          <w:p w14:paraId="49D7032E"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SỐ GIỜ</w:t>
            </w:r>
          </w:p>
        </w:tc>
      </w:tr>
      <w:tr w:rsidR="00CB6F4B" w:rsidRPr="00CB6F4B" w14:paraId="0932AE7F" w14:textId="77777777" w:rsidTr="00180B8D">
        <w:tc>
          <w:tcPr>
            <w:tcW w:w="709" w:type="dxa"/>
            <w:shd w:val="clear" w:color="auto" w:fill="auto"/>
          </w:tcPr>
          <w:p w14:paraId="548188C6"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1</w:t>
            </w:r>
          </w:p>
        </w:tc>
        <w:tc>
          <w:tcPr>
            <w:tcW w:w="5528" w:type="dxa"/>
            <w:shd w:val="clear" w:color="auto" w:fill="auto"/>
          </w:tcPr>
          <w:p w14:paraId="0868E42E"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Tổ</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chức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lao</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động</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và</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kỹ</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thuật</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nhà</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bếp</w:t>
            </w:r>
            <w:proofErr w:type="spellEnd"/>
          </w:p>
        </w:tc>
        <w:tc>
          <w:tcPr>
            <w:tcW w:w="1276" w:type="dxa"/>
            <w:shd w:val="clear" w:color="auto" w:fill="auto"/>
          </w:tcPr>
          <w:p w14:paraId="3B0680CB"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w:t>
            </w:r>
          </w:p>
        </w:tc>
        <w:tc>
          <w:tcPr>
            <w:tcW w:w="1134" w:type="dxa"/>
            <w:shd w:val="clear" w:color="auto" w:fill="auto"/>
          </w:tcPr>
          <w:p w14:paraId="0387BB8C"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45</w:t>
            </w:r>
          </w:p>
        </w:tc>
      </w:tr>
      <w:tr w:rsidR="00CB6F4B" w:rsidRPr="00CB6F4B" w14:paraId="16B09F33" w14:textId="77777777" w:rsidTr="00180B8D">
        <w:tc>
          <w:tcPr>
            <w:tcW w:w="709" w:type="dxa"/>
            <w:shd w:val="clear" w:color="auto" w:fill="auto"/>
          </w:tcPr>
          <w:p w14:paraId="785D004C"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2</w:t>
            </w:r>
          </w:p>
        </w:tc>
        <w:tc>
          <w:tcPr>
            <w:tcW w:w="5528" w:type="dxa"/>
            <w:shd w:val="clear" w:color="auto" w:fill="auto"/>
          </w:tcPr>
          <w:p w14:paraId="22E14C5C"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Thực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hành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chế</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biến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món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ăn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Việt</w:t>
            </w:r>
            <w:proofErr w:type="spellEnd"/>
          </w:p>
        </w:tc>
        <w:tc>
          <w:tcPr>
            <w:tcW w:w="1276" w:type="dxa"/>
            <w:shd w:val="clear" w:color="auto" w:fill="auto"/>
          </w:tcPr>
          <w:p w14:paraId="383B3CB7"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53950368"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90</w:t>
            </w:r>
          </w:p>
        </w:tc>
      </w:tr>
      <w:tr w:rsidR="00CB6F4B" w:rsidRPr="00CB6F4B" w14:paraId="23BD1385" w14:textId="77777777" w:rsidTr="00180B8D">
        <w:tc>
          <w:tcPr>
            <w:tcW w:w="709" w:type="dxa"/>
            <w:shd w:val="clear" w:color="auto" w:fill="auto"/>
          </w:tcPr>
          <w:p w14:paraId="10D82905"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3</w:t>
            </w:r>
          </w:p>
        </w:tc>
        <w:tc>
          <w:tcPr>
            <w:tcW w:w="5528" w:type="dxa"/>
            <w:shd w:val="clear" w:color="auto" w:fill="auto"/>
          </w:tcPr>
          <w:p w14:paraId="4FAA4EDA"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Thực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hành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chế</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biến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món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ăn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tráng</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miệng</w:t>
            </w:r>
            <w:proofErr w:type="spellEnd"/>
          </w:p>
        </w:tc>
        <w:tc>
          <w:tcPr>
            <w:tcW w:w="1276" w:type="dxa"/>
            <w:shd w:val="clear" w:color="auto" w:fill="auto"/>
          </w:tcPr>
          <w:p w14:paraId="539FD736"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3610208A"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45</w:t>
            </w:r>
          </w:p>
        </w:tc>
      </w:tr>
      <w:tr w:rsidR="00CB6F4B" w:rsidRPr="00CB6F4B" w14:paraId="0C057912" w14:textId="77777777" w:rsidTr="00180B8D">
        <w:tc>
          <w:tcPr>
            <w:tcW w:w="709" w:type="dxa"/>
            <w:shd w:val="clear" w:color="auto" w:fill="auto"/>
          </w:tcPr>
          <w:p w14:paraId="27A29070"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4</w:t>
            </w:r>
          </w:p>
        </w:tc>
        <w:tc>
          <w:tcPr>
            <w:tcW w:w="5528" w:type="dxa"/>
            <w:shd w:val="clear" w:color="auto" w:fill="auto"/>
          </w:tcPr>
          <w:p w14:paraId="228BD83B"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Tiếng</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Anh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cơ</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bản</w:t>
            </w:r>
            <w:proofErr w:type="spellEnd"/>
            <w:r w:rsidRPr="00CB6F4B">
              <w:rPr>
                <w:rFonts w:eastAsia="MS Mincho" w:cs=".VnTime"/>
                <w:sz w:val="24"/>
                <w:szCs w:val="24"/>
                <w:lang w:val="en-US"/>
              </w:rPr>
              <w:t xml:space="preserve"> 2</w:t>
            </w:r>
          </w:p>
        </w:tc>
        <w:tc>
          <w:tcPr>
            <w:tcW w:w="1276" w:type="dxa"/>
            <w:shd w:val="clear" w:color="auto" w:fill="auto"/>
          </w:tcPr>
          <w:p w14:paraId="69F3041B"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w:t>
            </w:r>
          </w:p>
        </w:tc>
        <w:tc>
          <w:tcPr>
            <w:tcW w:w="1134" w:type="dxa"/>
            <w:shd w:val="clear" w:color="auto" w:fill="auto"/>
          </w:tcPr>
          <w:p w14:paraId="2AF17440"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60</w:t>
            </w:r>
          </w:p>
        </w:tc>
      </w:tr>
      <w:tr w:rsidR="00CB6F4B" w:rsidRPr="00CB6F4B" w14:paraId="7F402049" w14:textId="77777777" w:rsidTr="00180B8D">
        <w:tc>
          <w:tcPr>
            <w:tcW w:w="709" w:type="dxa"/>
            <w:shd w:val="clear" w:color="auto" w:fill="auto"/>
          </w:tcPr>
          <w:p w14:paraId="49025565"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5</w:t>
            </w:r>
          </w:p>
        </w:tc>
        <w:tc>
          <w:tcPr>
            <w:tcW w:w="5528" w:type="dxa"/>
            <w:shd w:val="clear" w:color="auto" w:fill="auto"/>
          </w:tcPr>
          <w:p w14:paraId="7992E3D2"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Chính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trị</w:t>
            </w:r>
            <w:proofErr w:type="spellEnd"/>
          </w:p>
        </w:tc>
        <w:tc>
          <w:tcPr>
            <w:tcW w:w="1276" w:type="dxa"/>
            <w:shd w:val="clear" w:color="auto" w:fill="auto"/>
          </w:tcPr>
          <w:p w14:paraId="133AF138"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w:t>
            </w:r>
          </w:p>
        </w:tc>
        <w:tc>
          <w:tcPr>
            <w:tcW w:w="1134" w:type="dxa"/>
            <w:shd w:val="clear" w:color="auto" w:fill="auto"/>
          </w:tcPr>
          <w:p w14:paraId="5744A378"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75</w:t>
            </w:r>
          </w:p>
        </w:tc>
      </w:tr>
      <w:tr w:rsidR="00CB6F4B" w:rsidRPr="00CB6F4B" w14:paraId="4C628E2D" w14:textId="77777777" w:rsidTr="00180B8D">
        <w:tc>
          <w:tcPr>
            <w:tcW w:w="709" w:type="dxa"/>
            <w:shd w:val="clear" w:color="auto" w:fill="auto"/>
          </w:tcPr>
          <w:p w14:paraId="5A238DB9"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6</w:t>
            </w:r>
          </w:p>
        </w:tc>
        <w:tc>
          <w:tcPr>
            <w:tcW w:w="5528" w:type="dxa"/>
            <w:shd w:val="clear" w:color="auto" w:fill="auto"/>
          </w:tcPr>
          <w:p w14:paraId="2100E021"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Pháp</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luật</w:t>
            </w:r>
            <w:proofErr w:type="spellEnd"/>
          </w:p>
        </w:tc>
        <w:tc>
          <w:tcPr>
            <w:tcW w:w="1276" w:type="dxa"/>
            <w:shd w:val="clear" w:color="auto" w:fill="auto"/>
          </w:tcPr>
          <w:p w14:paraId="39A3175F"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40C478FE"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30</w:t>
            </w:r>
          </w:p>
        </w:tc>
      </w:tr>
      <w:tr w:rsidR="00CB6F4B" w:rsidRPr="00CB6F4B" w14:paraId="4121C9CA" w14:textId="77777777" w:rsidTr="00180B8D">
        <w:tc>
          <w:tcPr>
            <w:tcW w:w="709" w:type="dxa"/>
            <w:shd w:val="clear" w:color="auto" w:fill="auto"/>
          </w:tcPr>
          <w:p w14:paraId="7BF52F62" w14:textId="77777777" w:rsidR="00CB6F4B" w:rsidRPr="00CB6F4B" w:rsidRDefault="00CB6F4B" w:rsidP="000E4778">
            <w:pPr>
              <w:widowControl/>
              <w:autoSpaceDE/>
              <w:autoSpaceDN/>
              <w:spacing w:line="276" w:lineRule="auto"/>
              <w:jc w:val="center"/>
              <w:rPr>
                <w:rFonts w:eastAsia="MS Mincho" w:cs=".VnTime"/>
                <w:b/>
                <w:sz w:val="24"/>
                <w:szCs w:val="24"/>
                <w:lang w:val="en-US"/>
              </w:rPr>
            </w:pPr>
          </w:p>
        </w:tc>
        <w:tc>
          <w:tcPr>
            <w:tcW w:w="5528" w:type="dxa"/>
            <w:shd w:val="clear" w:color="auto" w:fill="auto"/>
          </w:tcPr>
          <w:p w14:paraId="0827B70B" w14:textId="77777777" w:rsidR="00CB6F4B" w:rsidRPr="00CB6F4B" w:rsidRDefault="00CB6F4B" w:rsidP="000E4778">
            <w:pPr>
              <w:widowControl/>
              <w:autoSpaceDE/>
              <w:autoSpaceDN/>
              <w:spacing w:line="276" w:lineRule="auto"/>
              <w:jc w:val="center"/>
              <w:rPr>
                <w:rFonts w:eastAsia="MS Mincho" w:cs=".VnTime"/>
                <w:b/>
                <w:sz w:val="24"/>
                <w:szCs w:val="24"/>
                <w:lang w:val="en-US"/>
              </w:rPr>
            </w:pPr>
            <w:proofErr w:type="spellStart"/>
            <w:r w:rsidRPr="00CB6F4B">
              <w:rPr>
                <w:rFonts w:eastAsia="MS Mincho" w:cs=".VnTime"/>
                <w:b/>
                <w:sz w:val="24"/>
                <w:szCs w:val="24"/>
                <w:lang w:val="en-US"/>
              </w:rPr>
              <w:t>Cộng</w:t>
            </w:r>
            <w:proofErr w:type="spellEnd"/>
          </w:p>
        </w:tc>
        <w:tc>
          <w:tcPr>
            <w:tcW w:w="1276" w:type="dxa"/>
            <w:shd w:val="clear" w:color="auto" w:fill="auto"/>
          </w:tcPr>
          <w:p w14:paraId="76A5DECF"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15</w:t>
            </w:r>
          </w:p>
        </w:tc>
        <w:tc>
          <w:tcPr>
            <w:tcW w:w="1134" w:type="dxa"/>
            <w:shd w:val="clear" w:color="auto" w:fill="auto"/>
          </w:tcPr>
          <w:p w14:paraId="5461A5C8" w14:textId="77777777" w:rsidR="00CB6F4B" w:rsidRPr="00CB6F4B" w:rsidRDefault="00CB6F4B" w:rsidP="000E4778">
            <w:pPr>
              <w:widowControl/>
              <w:autoSpaceDE/>
              <w:autoSpaceDN/>
              <w:spacing w:line="276" w:lineRule="auto"/>
              <w:jc w:val="center"/>
              <w:rPr>
                <w:rFonts w:eastAsia="MS Mincho" w:cs=".VnTime"/>
                <w:b/>
                <w:sz w:val="24"/>
                <w:szCs w:val="24"/>
                <w:lang w:val="vi-VN"/>
              </w:rPr>
            </w:pPr>
          </w:p>
        </w:tc>
      </w:tr>
    </w:tbl>
    <w:p w14:paraId="484725F2" w14:textId="77777777" w:rsidR="00CB6F4B" w:rsidRPr="00CB6F4B" w:rsidRDefault="00CB6F4B" w:rsidP="000E4778">
      <w:pPr>
        <w:widowControl/>
        <w:autoSpaceDE/>
        <w:autoSpaceDN/>
        <w:spacing w:line="276" w:lineRule="auto"/>
        <w:jc w:val="both"/>
        <w:rPr>
          <w:rFonts w:eastAsia="MS Mincho" w:cs=".VnTime"/>
          <w:sz w:val="24"/>
          <w:szCs w:val="24"/>
          <w:lang w:val="en-US"/>
        </w:rPr>
      </w:pPr>
      <w:r w:rsidRPr="00CB6F4B">
        <w:rPr>
          <w:rFonts w:eastAsia="MS Mincho" w:cs=".VnTime"/>
          <w:sz w:val="24"/>
          <w:szCs w:val="24"/>
          <w:lang w:val="en-US"/>
        </w:rPr>
        <w:t>HỌC KỲ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1276"/>
        <w:gridCol w:w="1134"/>
      </w:tblGrid>
      <w:tr w:rsidR="00CB6F4B" w:rsidRPr="00CB6F4B" w14:paraId="1EC05CA0" w14:textId="77777777" w:rsidTr="00180B8D">
        <w:tc>
          <w:tcPr>
            <w:tcW w:w="709" w:type="dxa"/>
            <w:shd w:val="clear" w:color="auto" w:fill="auto"/>
          </w:tcPr>
          <w:p w14:paraId="6C878D67"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TT</w:t>
            </w:r>
          </w:p>
        </w:tc>
        <w:tc>
          <w:tcPr>
            <w:tcW w:w="5528" w:type="dxa"/>
            <w:shd w:val="clear" w:color="auto" w:fill="auto"/>
          </w:tcPr>
          <w:p w14:paraId="2748961D"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TÊN MÔN HOC/MÔ ĐUN</w:t>
            </w:r>
          </w:p>
        </w:tc>
        <w:tc>
          <w:tcPr>
            <w:tcW w:w="1276" w:type="dxa"/>
            <w:shd w:val="clear" w:color="auto" w:fill="auto"/>
          </w:tcPr>
          <w:p w14:paraId="26B3AD61"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SỐ TC</w:t>
            </w:r>
          </w:p>
        </w:tc>
        <w:tc>
          <w:tcPr>
            <w:tcW w:w="1134" w:type="dxa"/>
            <w:shd w:val="clear" w:color="auto" w:fill="auto"/>
          </w:tcPr>
          <w:p w14:paraId="560F29B8"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SỐ GIỜ</w:t>
            </w:r>
          </w:p>
        </w:tc>
      </w:tr>
      <w:tr w:rsidR="00CB6F4B" w:rsidRPr="00CB6F4B" w14:paraId="4FA8405B" w14:textId="77777777" w:rsidTr="00180B8D">
        <w:tc>
          <w:tcPr>
            <w:tcW w:w="709" w:type="dxa"/>
            <w:shd w:val="clear" w:color="auto" w:fill="auto"/>
          </w:tcPr>
          <w:p w14:paraId="54AE255D" w14:textId="77777777" w:rsidR="00CB6F4B" w:rsidRPr="00CB6F4B" w:rsidRDefault="00CB6F4B" w:rsidP="000E4778">
            <w:pPr>
              <w:widowControl/>
              <w:autoSpaceDE/>
              <w:autoSpaceDN/>
              <w:spacing w:line="276" w:lineRule="auto"/>
              <w:jc w:val="both"/>
              <w:rPr>
                <w:rFonts w:eastAsia="MS Mincho" w:cs=".VnTime"/>
                <w:sz w:val="24"/>
                <w:szCs w:val="24"/>
                <w:lang w:val="en-US"/>
              </w:rPr>
            </w:pPr>
            <w:r w:rsidRPr="00CB6F4B">
              <w:rPr>
                <w:rFonts w:eastAsia="MS Mincho" w:cs=".VnTime"/>
                <w:sz w:val="24"/>
                <w:szCs w:val="24"/>
                <w:lang w:val="en-US"/>
              </w:rPr>
              <w:t>1</w:t>
            </w:r>
          </w:p>
        </w:tc>
        <w:tc>
          <w:tcPr>
            <w:tcW w:w="5528" w:type="dxa"/>
            <w:shd w:val="clear" w:color="auto" w:fill="auto"/>
          </w:tcPr>
          <w:p w14:paraId="37DC4650"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Tiếng</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Anh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chuyên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ngành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chế</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biến</w:t>
            </w:r>
            <w:proofErr w:type="spellEnd"/>
          </w:p>
        </w:tc>
        <w:tc>
          <w:tcPr>
            <w:tcW w:w="1276" w:type="dxa"/>
            <w:shd w:val="clear" w:color="auto" w:fill="auto"/>
          </w:tcPr>
          <w:p w14:paraId="188249A0"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594F3B71"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30</w:t>
            </w:r>
          </w:p>
        </w:tc>
      </w:tr>
      <w:tr w:rsidR="00CB6F4B" w:rsidRPr="00CB6F4B" w14:paraId="7B3EAB82" w14:textId="77777777" w:rsidTr="00180B8D">
        <w:tc>
          <w:tcPr>
            <w:tcW w:w="709" w:type="dxa"/>
            <w:shd w:val="clear" w:color="auto" w:fill="auto"/>
          </w:tcPr>
          <w:p w14:paraId="04B9C8E4" w14:textId="77777777" w:rsidR="00CB6F4B" w:rsidRPr="00CB6F4B" w:rsidRDefault="00CB6F4B" w:rsidP="000E4778">
            <w:pPr>
              <w:widowControl/>
              <w:autoSpaceDE/>
              <w:autoSpaceDN/>
              <w:spacing w:line="276" w:lineRule="auto"/>
              <w:jc w:val="both"/>
              <w:rPr>
                <w:rFonts w:eastAsia="MS Mincho" w:cs=".VnTime"/>
                <w:sz w:val="24"/>
                <w:szCs w:val="24"/>
                <w:lang w:val="vi-VN"/>
              </w:rPr>
            </w:pPr>
            <w:r w:rsidRPr="00CB6F4B">
              <w:rPr>
                <w:rFonts w:eastAsia="MS Mincho" w:cs=".VnTime"/>
                <w:sz w:val="24"/>
                <w:szCs w:val="24"/>
                <w:lang w:val="vi-VN"/>
              </w:rPr>
              <w:t>2</w:t>
            </w:r>
          </w:p>
        </w:tc>
        <w:tc>
          <w:tcPr>
            <w:tcW w:w="5528" w:type="dxa"/>
            <w:shd w:val="clear" w:color="auto" w:fill="auto"/>
          </w:tcPr>
          <w:p w14:paraId="665C8088"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Thực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hành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chế</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biến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món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ăn</w:t>
            </w:r>
            <w:proofErr w:type="spellEnd"/>
            <w:r w:rsidRPr="00CB6F4B">
              <w:rPr>
                <w:rFonts w:eastAsia="MS Mincho" w:cs=".VnTime"/>
                <w:sz w:val="24"/>
                <w:szCs w:val="24"/>
                <w:lang w:val="en-US"/>
              </w:rPr>
              <w:t xml:space="preserve"> Á</w:t>
            </w:r>
          </w:p>
        </w:tc>
        <w:tc>
          <w:tcPr>
            <w:tcW w:w="1276" w:type="dxa"/>
            <w:shd w:val="clear" w:color="auto" w:fill="auto"/>
          </w:tcPr>
          <w:p w14:paraId="05BBD9F8"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12A5BC8A"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90</w:t>
            </w:r>
          </w:p>
        </w:tc>
      </w:tr>
      <w:tr w:rsidR="00CB6F4B" w:rsidRPr="00CB6F4B" w14:paraId="2EB9ED0C" w14:textId="77777777" w:rsidTr="00180B8D">
        <w:tc>
          <w:tcPr>
            <w:tcW w:w="709" w:type="dxa"/>
            <w:shd w:val="clear" w:color="auto" w:fill="auto"/>
          </w:tcPr>
          <w:p w14:paraId="2E468EF7" w14:textId="77777777" w:rsidR="00CB6F4B" w:rsidRPr="00CB6F4B" w:rsidRDefault="00CB6F4B" w:rsidP="000E4778">
            <w:pPr>
              <w:widowControl/>
              <w:autoSpaceDE/>
              <w:autoSpaceDN/>
              <w:spacing w:line="276" w:lineRule="auto"/>
              <w:jc w:val="both"/>
              <w:rPr>
                <w:rFonts w:eastAsia="MS Mincho" w:cs=".VnTime"/>
                <w:sz w:val="24"/>
                <w:szCs w:val="24"/>
                <w:lang w:val="vi-VN"/>
              </w:rPr>
            </w:pPr>
            <w:r w:rsidRPr="00CB6F4B">
              <w:rPr>
                <w:rFonts w:eastAsia="MS Mincho" w:cs=".VnTime"/>
                <w:sz w:val="24"/>
                <w:szCs w:val="24"/>
                <w:lang w:val="vi-VN"/>
              </w:rPr>
              <w:t>3</w:t>
            </w:r>
          </w:p>
        </w:tc>
        <w:tc>
          <w:tcPr>
            <w:tcW w:w="5528" w:type="dxa"/>
            <w:shd w:val="clear" w:color="auto" w:fill="auto"/>
          </w:tcPr>
          <w:p w14:paraId="63E7736B"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Thực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phẩm</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và</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Sinh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lý</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dinh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dưỡng</w:t>
            </w:r>
            <w:proofErr w:type="spellEnd"/>
          </w:p>
        </w:tc>
        <w:tc>
          <w:tcPr>
            <w:tcW w:w="1276" w:type="dxa"/>
            <w:shd w:val="clear" w:color="auto" w:fill="auto"/>
          </w:tcPr>
          <w:p w14:paraId="4143B9F8"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4</w:t>
            </w:r>
          </w:p>
        </w:tc>
        <w:tc>
          <w:tcPr>
            <w:tcW w:w="1134" w:type="dxa"/>
            <w:shd w:val="clear" w:color="auto" w:fill="auto"/>
          </w:tcPr>
          <w:p w14:paraId="5E4240B9"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60</w:t>
            </w:r>
          </w:p>
        </w:tc>
      </w:tr>
      <w:tr w:rsidR="00CB6F4B" w:rsidRPr="00CB6F4B" w14:paraId="3725D7A6" w14:textId="77777777" w:rsidTr="00180B8D">
        <w:tc>
          <w:tcPr>
            <w:tcW w:w="709" w:type="dxa"/>
            <w:shd w:val="clear" w:color="auto" w:fill="auto"/>
          </w:tcPr>
          <w:p w14:paraId="2DC7B828" w14:textId="77777777" w:rsidR="00CB6F4B" w:rsidRPr="00CB6F4B" w:rsidRDefault="00CB6F4B" w:rsidP="000E4778">
            <w:pPr>
              <w:widowControl/>
              <w:autoSpaceDE/>
              <w:autoSpaceDN/>
              <w:spacing w:line="276" w:lineRule="auto"/>
              <w:jc w:val="both"/>
              <w:rPr>
                <w:rFonts w:eastAsia="MS Mincho" w:cs=".VnTime"/>
                <w:sz w:val="24"/>
                <w:szCs w:val="24"/>
                <w:lang w:val="vi-VN"/>
              </w:rPr>
            </w:pPr>
            <w:r w:rsidRPr="00CB6F4B">
              <w:rPr>
                <w:rFonts w:eastAsia="MS Mincho" w:cs=".VnTime"/>
                <w:sz w:val="24"/>
                <w:szCs w:val="24"/>
                <w:lang w:val="vi-VN"/>
              </w:rPr>
              <w:t>4</w:t>
            </w:r>
          </w:p>
        </w:tc>
        <w:tc>
          <w:tcPr>
            <w:tcW w:w="5528" w:type="dxa"/>
            <w:shd w:val="clear" w:color="auto" w:fill="auto"/>
          </w:tcPr>
          <w:p w14:paraId="61F0A55B"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Xây</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dựng</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thực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đơn</w:t>
            </w:r>
            <w:proofErr w:type="spellEnd"/>
          </w:p>
        </w:tc>
        <w:tc>
          <w:tcPr>
            <w:tcW w:w="1276" w:type="dxa"/>
            <w:shd w:val="clear" w:color="auto" w:fill="auto"/>
          </w:tcPr>
          <w:p w14:paraId="68047131"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w:t>
            </w:r>
          </w:p>
        </w:tc>
        <w:tc>
          <w:tcPr>
            <w:tcW w:w="1134" w:type="dxa"/>
            <w:shd w:val="clear" w:color="auto" w:fill="auto"/>
          </w:tcPr>
          <w:p w14:paraId="0D775C8A"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45</w:t>
            </w:r>
          </w:p>
        </w:tc>
      </w:tr>
      <w:tr w:rsidR="00CB6F4B" w:rsidRPr="00CB6F4B" w14:paraId="6FE8E3F6" w14:textId="77777777" w:rsidTr="00180B8D">
        <w:tc>
          <w:tcPr>
            <w:tcW w:w="709" w:type="dxa"/>
            <w:shd w:val="clear" w:color="auto" w:fill="auto"/>
          </w:tcPr>
          <w:p w14:paraId="41CEDA04" w14:textId="77777777" w:rsidR="00CB6F4B" w:rsidRPr="00CB6F4B" w:rsidRDefault="00CB6F4B" w:rsidP="000E4778">
            <w:pPr>
              <w:widowControl/>
              <w:autoSpaceDE/>
              <w:autoSpaceDN/>
              <w:spacing w:line="276" w:lineRule="auto"/>
              <w:jc w:val="both"/>
              <w:rPr>
                <w:rFonts w:eastAsia="MS Mincho" w:cs=".VnTime"/>
                <w:sz w:val="24"/>
                <w:szCs w:val="24"/>
                <w:lang w:val="vi-VN"/>
              </w:rPr>
            </w:pPr>
            <w:r w:rsidRPr="00CB6F4B">
              <w:rPr>
                <w:rFonts w:eastAsia="MS Mincho" w:cs=".VnTime"/>
                <w:sz w:val="24"/>
                <w:szCs w:val="24"/>
                <w:lang w:val="vi-VN"/>
              </w:rPr>
              <w:t>5</w:t>
            </w:r>
          </w:p>
        </w:tc>
        <w:tc>
          <w:tcPr>
            <w:tcW w:w="5528" w:type="dxa"/>
            <w:shd w:val="clear" w:color="auto" w:fill="auto"/>
          </w:tcPr>
          <w:p w14:paraId="378E95B5"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Thực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hành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chế</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biến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món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ăn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chay</w:t>
            </w:r>
            <w:proofErr w:type="spellEnd"/>
          </w:p>
        </w:tc>
        <w:tc>
          <w:tcPr>
            <w:tcW w:w="1276" w:type="dxa"/>
            <w:shd w:val="clear" w:color="auto" w:fill="auto"/>
          </w:tcPr>
          <w:p w14:paraId="74121AD1"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759BAA80"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45</w:t>
            </w:r>
          </w:p>
        </w:tc>
      </w:tr>
      <w:tr w:rsidR="00CB6F4B" w:rsidRPr="00CB6F4B" w14:paraId="4D23B51F" w14:textId="77777777" w:rsidTr="00180B8D">
        <w:tc>
          <w:tcPr>
            <w:tcW w:w="709" w:type="dxa"/>
            <w:shd w:val="clear" w:color="auto" w:fill="auto"/>
          </w:tcPr>
          <w:p w14:paraId="547E511F" w14:textId="77777777" w:rsidR="00CB6F4B" w:rsidRPr="00CB6F4B" w:rsidRDefault="00CB6F4B" w:rsidP="000E4778">
            <w:pPr>
              <w:widowControl/>
              <w:autoSpaceDE/>
              <w:autoSpaceDN/>
              <w:spacing w:line="276" w:lineRule="auto"/>
              <w:jc w:val="both"/>
              <w:rPr>
                <w:rFonts w:eastAsia="MS Mincho" w:cs=".VnTime"/>
                <w:sz w:val="24"/>
                <w:szCs w:val="24"/>
                <w:lang w:val="vi-VN"/>
              </w:rPr>
            </w:pPr>
            <w:r w:rsidRPr="00CB6F4B">
              <w:rPr>
                <w:rFonts w:eastAsia="MS Mincho" w:cs=".VnTime"/>
                <w:sz w:val="24"/>
                <w:szCs w:val="24"/>
                <w:lang w:val="vi-VN"/>
              </w:rPr>
              <w:t>6</w:t>
            </w:r>
          </w:p>
        </w:tc>
        <w:tc>
          <w:tcPr>
            <w:tcW w:w="5528" w:type="dxa"/>
            <w:shd w:val="clear" w:color="auto" w:fill="auto"/>
          </w:tcPr>
          <w:p w14:paraId="0CFAFCBD" w14:textId="77777777" w:rsidR="00CB6F4B" w:rsidRPr="00CB6F4B" w:rsidRDefault="00CB6F4B" w:rsidP="000E4778">
            <w:pPr>
              <w:widowControl/>
              <w:autoSpaceDE/>
              <w:autoSpaceDN/>
              <w:spacing w:line="276" w:lineRule="auto"/>
              <w:jc w:val="both"/>
              <w:rPr>
                <w:rFonts w:eastAsia="MS Mincho" w:cs=".VnTime"/>
                <w:sz w:val="24"/>
                <w:szCs w:val="24"/>
                <w:lang w:val="en-US"/>
              </w:rPr>
            </w:pPr>
            <w:r w:rsidRPr="00CB6F4B">
              <w:rPr>
                <w:rFonts w:eastAsia="MS Mincho" w:cs=".VnTime"/>
                <w:sz w:val="24"/>
                <w:szCs w:val="24"/>
                <w:lang w:val="en-US"/>
              </w:rPr>
              <w:t xml:space="preserve">Tin </w:t>
            </w:r>
            <w:proofErr w:type="spellStart"/>
            <w:r w:rsidRPr="00CB6F4B">
              <w:rPr>
                <w:rFonts w:eastAsia="MS Mincho" w:cs=".VnTime"/>
                <w:sz w:val="24"/>
                <w:szCs w:val="24"/>
                <w:lang w:val="en-US"/>
              </w:rPr>
              <w:t>học</w:t>
            </w:r>
            <w:proofErr w:type="spellEnd"/>
          </w:p>
        </w:tc>
        <w:tc>
          <w:tcPr>
            <w:tcW w:w="1276" w:type="dxa"/>
            <w:shd w:val="clear" w:color="auto" w:fill="auto"/>
          </w:tcPr>
          <w:p w14:paraId="13BE9669"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w:t>
            </w:r>
          </w:p>
        </w:tc>
        <w:tc>
          <w:tcPr>
            <w:tcW w:w="1134" w:type="dxa"/>
            <w:shd w:val="clear" w:color="auto" w:fill="auto"/>
          </w:tcPr>
          <w:p w14:paraId="119CF305"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75</w:t>
            </w:r>
          </w:p>
        </w:tc>
      </w:tr>
      <w:tr w:rsidR="00CB6F4B" w:rsidRPr="00CB6F4B" w14:paraId="2AA877E5" w14:textId="77777777" w:rsidTr="00180B8D">
        <w:tc>
          <w:tcPr>
            <w:tcW w:w="709" w:type="dxa"/>
            <w:shd w:val="clear" w:color="auto" w:fill="auto"/>
          </w:tcPr>
          <w:p w14:paraId="6DE849D7" w14:textId="77777777" w:rsidR="00CB6F4B" w:rsidRPr="00CB6F4B" w:rsidRDefault="00CB6F4B" w:rsidP="000E4778">
            <w:pPr>
              <w:widowControl/>
              <w:autoSpaceDE/>
              <w:autoSpaceDN/>
              <w:spacing w:line="276" w:lineRule="auto"/>
              <w:jc w:val="both"/>
              <w:rPr>
                <w:rFonts w:eastAsia="MS Mincho" w:cs=".VnTime"/>
                <w:sz w:val="24"/>
                <w:szCs w:val="24"/>
                <w:lang w:val="vi-VN"/>
              </w:rPr>
            </w:pPr>
            <w:r w:rsidRPr="00CB6F4B">
              <w:rPr>
                <w:rFonts w:eastAsia="MS Mincho" w:cs=".VnTime"/>
                <w:sz w:val="24"/>
                <w:szCs w:val="24"/>
                <w:lang w:val="vi-VN"/>
              </w:rPr>
              <w:t>7</w:t>
            </w:r>
          </w:p>
        </w:tc>
        <w:tc>
          <w:tcPr>
            <w:tcW w:w="5528" w:type="dxa"/>
            <w:shd w:val="clear" w:color="auto" w:fill="auto"/>
          </w:tcPr>
          <w:p w14:paraId="0365A64F"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Bảo</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vệ</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môi</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trường</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và</w:t>
            </w:r>
            <w:proofErr w:type="spellEnd"/>
            <w:r w:rsidRPr="00CB6F4B">
              <w:rPr>
                <w:rFonts w:eastAsia="MS Mincho" w:cs=".VnTime"/>
                <w:sz w:val="24"/>
                <w:szCs w:val="24"/>
                <w:lang w:val="en-US"/>
              </w:rPr>
              <w:t xml:space="preserve"> an </w:t>
            </w:r>
            <w:proofErr w:type="spellStart"/>
            <w:r w:rsidRPr="00CB6F4B">
              <w:rPr>
                <w:rFonts w:eastAsia="MS Mincho" w:cs=".VnTime"/>
                <w:sz w:val="24"/>
                <w:szCs w:val="24"/>
                <w:lang w:val="en-US"/>
              </w:rPr>
              <w:t>toàn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trong</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nhà</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hàng</w:t>
            </w:r>
            <w:proofErr w:type="spellEnd"/>
          </w:p>
        </w:tc>
        <w:tc>
          <w:tcPr>
            <w:tcW w:w="1276" w:type="dxa"/>
            <w:shd w:val="clear" w:color="auto" w:fill="auto"/>
          </w:tcPr>
          <w:p w14:paraId="6DA9D912"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27F98678"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30</w:t>
            </w:r>
          </w:p>
        </w:tc>
      </w:tr>
      <w:tr w:rsidR="00CB6F4B" w:rsidRPr="00CB6F4B" w14:paraId="12D0E72D" w14:textId="77777777" w:rsidTr="00180B8D">
        <w:tc>
          <w:tcPr>
            <w:tcW w:w="709" w:type="dxa"/>
            <w:shd w:val="clear" w:color="auto" w:fill="auto"/>
          </w:tcPr>
          <w:p w14:paraId="1C0C5EEA" w14:textId="77777777" w:rsidR="00CB6F4B" w:rsidRPr="00CB6F4B" w:rsidRDefault="00CB6F4B" w:rsidP="000E4778">
            <w:pPr>
              <w:widowControl/>
              <w:autoSpaceDE/>
              <w:autoSpaceDN/>
              <w:spacing w:line="276" w:lineRule="auto"/>
              <w:jc w:val="center"/>
              <w:rPr>
                <w:rFonts w:eastAsia="MS Mincho" w:cs=".VnTime"/>
                <w:b/>
                <w:sz w:val="24"/>
                <w:szCs w:val="24"/>
                <w:lang w:val="en-US"/>
              </w:rPr>
            </w:pPr>
          </w:p>
        </w:tc>
        <w:tc>
          <w:tcPr>
            <w:tcW w:w="5528" w:type="dxa"/>
            <w:shd w:val="clear" w:color="auto" w:fill="auto"/>
          </w:tcPr>
          <w:p w14:paraId="21A1FEDE" w14:textId="77777777" w:rsidR="00CB6F4B" w:rsidRPr="00CB6F4B" w:rsidRDefault="00CB6F4B" w:rsidP="000E4778">
            <w:pPr>
              <w:widowControl/>
              <w:autoSpaceDE/>
              <w:autoSpaceDN/>
              <w:spacing w:line="276" w:lineRule="auto"/>
              <w:jc w:val="center"/>
              <w:rPr>
                <w:rFonts w:eastAsia="MS Mincho" w:cs=".VnTime"/>
                <w:b/>
                <w:sz w:val="24"/>
                <w:szCs w:val="24"/>
                <w:lang w:val="en-US"/>
              </w:rPr>
            </w:pPr>
            <w:proofErr w:type="spellStart"/>
            <w:r w:rsidRPr="00CB6F4B">
              <w:rPr>
                <w:rFonts w:eastAsia="MS Mincho" w:cs=".VnTime"/>
                <w:b/>
                <w:sz w:val="24"/>
                <w:szCs w:val="24"/>
                <w:lang w:val="en-US"/>
              </w:rPr>
              <w:t>Cộng</w:t>
            </w:r>
            <w:proofErr w:type="spellEnd"/>
          </w:p>
        </w:tc>
        <w:tc>
          <w:tcPr>
            <w:tcW w:w="1276" w:type="dxa"/>
            <w:shd w:val="clear" w:color="auto" w:fill="auto"/>
          </w:tcPr>
          <w:p w14:paraId="5EBB458A"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18</w:t>
            </w:r>
          </w:p>
        </w:tc>
        <w:tc>
          <w:tcPr>
            <w:tcW w:w="1134" w:type="dxa"/>
            <w:shd w:val="clear" w:color="auto" w:fill="auto"/>
          </w:tcPr>
          <w:p w14:paraId="5167B67E" w14:textId="77777777" w:rsidR="00CB6F4B" w:rsidRPr="00CB6F4B" w:rsidRDefault="00CB6F4B" w:rsidP="000E4778">
            <w:pPr>
              <w:widowControl/>
              <w:autoSpaceDE/>
              <w:autoSpaceDN/>
              <w:spacing w:line="276" w:lineRule="auto"/>
              <w:jc w:val="center"/>
              <w:rPr>
                <w:rFonts w:eastAsia="MS Mincho" w:cs=".VnTime"/>
                <w:b/>
                <w:sz w:val="24"/>
                <w:szCs w:val="24"/>
                <w:lang w:val="vi-VN"/>
              </w:rPr>
            </w:pPr>
          </w:p>
        </w:tc>
      </w:tr>
    </w:tbl>
    <w:p w14:paraId="7341764C" w14:textId="77777777" w:rsidR="00CB6F4B" w:rsidRPr="00CB6F4B" w:rsidRDefault="00CB6F4B" w:rsidP="000E4778">
      <w:pPr>
        <w:widowControl/>
        <w:autoSpaceDE/>
        <w:autoSpaceDN/>
        <w:spacing w:line="276" w:lineRule="auto"/>
        <w:jc w:val="both"/>
        <w:rPr>
          <w:rFonts w:eastAsia="MS Mincho" w:cs=".VnTime"/>
          <w:sz w:val="24"/>
          <w:szCs w:val="24"/>
          <w:lang w:val="en-US"/>
        </w:rPr>
      </w:pPr>
      <w:r w:rsidRPr="00CB6F4B">
        <w:rPr>
          <w:rFonts w:eastAsia="MS Mincho" w:cs=".VnTime"/>
          <w:sz w:val="24"/>
          <w:szCs w:val="24"/>
          <w:lang w:val="en-US"/>
        </w:rPr>
        <w:t>HỌC KỲ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1276"/>
        <w:gridCol w:w="1134"/>
      </w:tblGrid>
      <w:tr w:rsidR="00CB6F4B" w:rsidRPr="00CB6F4B" w14:paraId="6344B49C" w14:textId="77777777" w:rsidTr="00180B8D">
        <w:tc>
          <w:tcPr>
            <w:tcW w:w="709" w:type="dxa"/>
            <w:shd w:val="clear" w:color="auto" w:fill="auto"/>
          </w:tcPr>
          <w:p w14:paraId="3164305B"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TT</w:t>
            </w:r>
          </w:p>
        </w:tc>
        <w:tc>
          <w:tcPr>
            <w:tcW w:w="5528" w:type="dxa"/>
            <w:shd w:val="clear" w:color="auto" w:fill="auto"/>
          </w:tcPr>
          <w:p w14:paraId="6B9FD85D"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TÊN MÔN HOC/MÔ ĐUN</w:t>
            </w:r>
          </w:p>
        </w:tc>
        <w:tc>
          <w:tcPr>
            <w:tcW w:w="1276" w:type="dxa"/>
            <w:shd w:val="clear" w:color="auto" w:fill="auto"/>
          </w:tcPr>
          <w:p w14:paraId="6E3C68A9"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SỐ TC</w:t>
            </w:r>
          </w:p>
        </w:tc>
        <w:tc>
          <w:tcPr>
            <w:tcW w:w="1134" w:type="dxa"/>
            <w:shd w:val="clear" w:color="auto" w:fill="auto"/>
          </w:tcPr>
          <w:p w14:paraId="1E88056C"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SỐ GIỜ</w:t>
            </w:r>
          </w:p>
        </w:tc>
      </w:tr>
      <w:tr w:rsidR="00CB6F4B" w:rsidRPr="00CB6F4B" w14:paraId="786F1F5F" w14:textId="77777777" w:rsidTr="00180B8D">
        <w:tc>
          <w:tcPr>
            <w:tcW w:w="709" w:type="dxa"/>
            <w:shd w:val="clear" w:color="auto" w:fill="auto"/>
          </w:tcPr>
          <w:p w14:paraId="5DD19D3C"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1</w:t>
            </w:r>
          </w:p>
        </w:tc>
        <w:tc>
          <w:tcPr>
            <w:tcW w:w="5528" w:type="dxa"/>
            <w:shd w:val="clear" w:color="auto" w:fill="auto"/>
          </w:tcPr>
          <w:p w14:paraId="4D89FB76"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Thực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hành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chế</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biến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món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ăn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Âu</w:t>
            </w:r>
            <w:proofErr w:type="spellEnd"/>
          </w:p>
        </w:tc>
        <w:tc>
          <w:tcPr>
            <w:tcW w:w="1276" w:type="dxa"/>
            <w:shd w:val="clear" w:color="auto" w:fill="auto"/>
          </w:tcPr>
          <w:p w14:paraId="4180B097"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010358B7"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90</w:t>
            </w:r>
          </w:p>
        </w:tc>
      </w:tr>
      <w:tr w:rsidR="00CB6F4B" w:rsidRPr="00CB6F4B" w14:paraId="677ADDA8" w14:textId="77777777" w:rsidTr="00180B8D">
        <w:tc>
          <w:tcPr>
            <w:tcW w:w="709" w:type="dxa"/>
            <w:shd w:val="clear" w:color="auto" w:fill="auto"/>
          </w:tcPr>
          <w:p w14:paraId="5A1376DF"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2</w:t>
            </w:r>
          </w:p>
        </w:tc>
        <w:tc>
          <w:tcPr>
            <w:tcW w:w="5528" w:type="dxa"/>
            <w:shd w:val="clear" w:color="auto" w:fill="auto"/>
          </w:tcPr>
          <w:p w14:paraId="37C43BE1"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Ván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hóa</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ẩm</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thực</w:t>
            </w:r>
            <w:proofErr w:type="spellEnd"/>
          </w:p>
        </w:tc>
        <w:tc>
          <w:tcPr>
            <w:tcW w:w="1276" w:type="dxa"/>
            <w:shd w:val="clear" w:color="auto" w:fill="auto"/>
          </w:tcPr>
          <w:p w14:paraId="7E39EBAB"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w:t>
            </w:r>
          </w:p>
        </w:tc>
        <w:tc>
          <w:tcPr>
            <w:tcW w:w="1134" w:type="dxa"/>
            <w:shd w:val="clear" w:color="auto" w:fill="auto"/>
          </w:tcPr>
          <w:p w14:paraId="0F130386"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45</w:t>
            </w:r>
          </w:p>
        </w:tc>
      </w:tr>
      <w:tr w:rsidR="00CB6F4B" w:rsidRPr="00CB6F4B" w14:paraId="0179FCAC" w14:textId="77777777" w:rsidTr="00180B8D">
        <w:tc>
          <w:tcPr>
            <w:tcW w:w="709" w:type="dxa"/>
            <w:shd w:val="clear" w:color="auto" w:fill="auto"/>
          </w:tcPr>
          <w:p w14:paraId="6F9655C9"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3</w:t>
            </w:r>
          </w:p>
        </w:tc>
        <w:tc>
          <w:tcPr>
            <w:tcW w:w="5528" w:type="dxa"/>
            <w:shd w:val="clear" w:color="auto" w:fill="auto"/>
          </w:tcPr>
          <w:p w14:paraId="75660577" w14:textId="77777777" w:rsidR="00CB6F4B" w:rsidRPr="00CB6F4B" w:rsidRDefault="00CB6F4B" w:rsidP="000E4778">
            <w:pPr>
              <w:widowControl/>
              <w:autoSpaceDE/>
              <w:autoSpaceDN/>
              <w:spacing w:line="276" w:lineRule="auto"/>
              <w:rPr>
                <w:rFonts w:eastAsia="MS Mincho" w:cs=".VnTime"/>
                <w:sz w:val="24"/>
                <w:szCs w:val="24"/>
                <w:lang w:val="en-US"/>
              </w:rPr>
            </w:pPr>
            <w:proofErr w:type="spellStart"/>
            <w:r w:rsidRPr="00CB6F4B">
              <w:rPr>
                <w:rFonts w:eastAsia="MS Mincho" w:cs=".VnTime"/>
                <w:sz w:val="24"/>
                <w:szCs w:val="24"/>
                <w:lang w:val="en-US"/>
              </w:rPr>
              <w:t>Quản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trị</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tác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nghiệp</w:t>
            </w:r>
            <w:proofErr w:type="spellEnd"/>
          </w:p>
        </w:tc>
        <w:tc>
          <w:tcPr>
            <w:tcW w:w="1276" w:type="dxa"/>
            <w:shd w:val="clear" w:color="auto" w:fill="auto"/>
          </w:tcPr>
          <w:p w14:paraId="65EC9366"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w:t>
            </w:r>
          </w:p>
        </w:tc>
        <w:tc>
          <w:tcPr>
            <w:tcW w:w="1134" w:type="dxa"/>
            <w:shd w:val="clear" w:color="auto" w:fill="auto"/>
          </w:tcPr>
          <w:p w14:paraId="3FDFA2EC"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45</w:t>
            </w:r>
          </w:p>
        </w:tc>
      </w:tr>
      <w:tr w:rsidR="00CB6F4B" w:rsidRPr="00CB6F4B" w14:paraId="25D28C79" w14:textId="77777777" w:rsidTr="00180B8D">
        <w:tc>
          <w:tcPr>
            <w:tcW w:w="709" w:type="dxa"/>
            <w:shd w:val="clear" w:color="auto" w:fill="auto"/>
          </w:tcPr>
          <w:p w14:paraId="3FDF0A28"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4</w:t>
            </w:r>
          </w:p>
        </w:tc>
        <w:tc>
          <w:tcPr>
            <w:tcW w:w="5528" w:type="dxa"/>
            <w:shd w:val="clear" w:color="auto" w:fill="auto"/>
          </w:tcPr>
          <w:p w14:paraId="6A9578CC" w14:textId="77777777" w:rsidR="00CB6F4B" w:rsidRPr="00CB6F4B" w:rsidRDefault="00CB6F4B" w:rsidP="000E4778">
            <w:pPr>
              <w:widowControl/>
              <w:autoSpaceDE/>
              <w:autoSpaceDN/>
              <w:spacing w:line="276" w:lineRule="auto"/>
              <w:rPr>
                <w:rFonts w:eastAsia="MS Mincho" w:cs=".VnTime"/>
                <w:sz w:val="24"/>
                <w:szCs w:val="24"/>
                <w:lang w:val="en-US"/>
              </w:rPr>
            </w:pPr>
            <w:proofErr w:type="spellStart"/>
            <w:r w:rsidRPr="00CB6F4B">
              <w:rPr>
                <w:rFonts w:eastAsia="MS Mincho" w:cs=".VnTime"/>
                <w:sz w:val="24"/>
                <w:szCs w:val="24"/>
                <w:lang w:val="en-US"/>
              </w:rPr>
              <w:t>Thực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hành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chế</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biến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Bánh</w:t>
            </w:r>
            <w:proofErr w:type="spellEnd"/>
          </w:p>
        </w:tc>
        <w:tc>
          <w:tcPr>
            <w:tcW w:w="1276" w:type="dxa"/>
            <w:shd w:val="clear" w:color="auto" w:fill="auto"/>
          </w:tcPr>
          <w:p w14:paraId="03480E5E"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7E5BE0F8"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75</w:t>
            </w:r>
          </w:p>
        </w:tc>
      </w:tr>
      <w:tr w:rsidR="00CB6F4B" w:rsidRPr="00CB6F4B" w14:paraId="6A54D090" w14:textId="77777777" w:rsidTr="00180B8D">
        <w:tc>
          <w:tcPr>
            <w:tcW w:w="709" w:type="dxa"/>
            <w:shd w:val="clear" w:color="auto" w:fill="auto"/>
          </w:tcPr>
          <w:p w14:paraId="1963CA76"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5</w:t>
            </w:r>
          </w:p>
        </w:tc>
        <w:tc>
          <w:tcPr>
            <w:tcW w:w="5528" w:type="dxa"/>
            <w:shd w:val="clear" w:color="auto" w:fill="auto"/>
          </w:tcPr>
          <w:p w14:paraId="245AD5CE" w14:textId="77777777" w:rsidR="00CB6F4B" w:rsidRPr="00CB6F4B" w:rsidRDefault="00CB6F4B" w:rsidP="000E4778">
            <w:pPr>
              <w:widowControl/>
              <w:autoSpaceDE/>
              <w:autoSpaceDN/>
              <w:spacing w:line="276" w:lineRule="auto"/>
              <w:rPr>
                <w:rFonts w:eastAsia="MS Mincho" w:cs=".VnTime"/>
                <w:sz w:val="24"/>
                <w:szCs w:val="24"/>
                <w:lang w:val="en-US"/>
              </w:rPr>
            </w:pPr>
            <w:proofErr w:type="spellStart"/>
            <w:r w:rsidRPr="00CB6F4B">
              <w:rPr>
                <w:rFonts w:eastAsia="MS Mincho" w:cs=".VnTime"/>
                <w:sz w:val="24"/>
                <w:szCs w:val="24"/>
                <w:lang w:val="en-US"/>
              </w:rPr>
              <w:t>Thực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hành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tiếng</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anh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chuyên</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ngành</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chế</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biến</w:t>
            </w:r>
            <w:proofErr w:type="spellEnd"/>
          </w:p>
        </w:tc>
        <w:tc>
          <w:tcPr>
            <w:tcW w:w="1276" w:type="dxa"/>
            <w:shd w:val="clear" w:color="auto" w:fill="auto"/>
          </w:tcPr>
          <w:p w14:paraId="4BC8F782"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77CC0E7D"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60</w:t>
            </w:r>
          </w:p>
        </w:tc>
      </w:tr>
      <w:tr w:rsidR="00CB6F4B" w:rsidRPr="00CB6F4B" w14:paraId="7E907E07" w14:textId="77777777" w:rsidTr="00180B8D">
        <w:tc>
          <w:tcPr>
            <w:tcW w:w="709" w:type="dxa"/>
            <w:shd w:val="clear" w:color="auto" w:fill="auto"/>
          </w:tcPr>
          <w:p w14:paraId="52D20797"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6</w:t>
            </w:r>
          </w:p>
        </w:tc>
        <w:tc>
          <w:tcPr>
            <w:tcW w:w="5528" w:type="dxa"/>
            <w:shd w:val="clear" w:color="auto" w:fill="auto"/>
          </w:tcPr>
          <w:p w14:paraId="5E7A1F8B" w14:textId="77777777" w:rsidR="00CB6F4B" w:rsidRPr="00CB6F4B" w:rsidRDefault="00CB6F4B" w:rsidP="000E4778">
            <w:pPr>
              <w:widowControl/>
              <w:autoSpaceDE/>
              <w:autoSpaceDN/>
              <w:spacing w:line="276" w:lineRule="auto"/>
              <w:rPr>
                <w:rFonts w:eastAsia="MS Mincho" w:cs=".VnTime"/>
                <w:sz w:val="24"/>
                <w:szCs w:val="24"/>
                <w:lang w:val="en-US"/>
              </w:rPr>
            </w:pPr>
            <w:proofErr w:type="spellStart"/>
            <w:r w:rsidRPr="00CB6F4B">
              <w:rPr>
                <w:rFonts w:eastAsia="MS Mincho" w:cs=".VnTime"/>
                <w:sz w:val="24"/>
                <w:szCs w:val="24"/>
                <w:lang w:val="en-US"/>
              </w:rPr>
              <w:t>Kỹ</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thuật</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pha</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chế</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đồ</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uống</w:t>
            </w:r>
            <w:proofErr w:type="spellEnd"/>
          </w:p>
        </w:tc>
        <w:tc>
          <w:tcPr>
            <w:tcW w:w="1276" w:type="dxa"/>
            <w:shd w:val="clear" w:color="auto" w:fill="auto"/>
          </w:tcPr>
          <w:p w14:paraId="0E1902B9"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708A23E8"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30</w:t>
            </w:r>
          </w:p>
        </w:tc>
      </w:tr>
      <w:tr w:rsidR="00CB6F4B" w:rsidRPr="00CB6F4B" w14:paraId="35976131" w14:textId="77777777" w:rsidTr="00180B8D">
        <w:tc>
          <w:tcPr>
            <w:tcW w:w="709" w:type="dxa"/>
            <w:shd w:val="clear" w:color="auto" w:fill="auto"/>
          </w:tcPr>
          <w:p w14:paraId="083FD166"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7</w:t>
            </w:r>
          </w:p>
        </w:tc>
        <w:tc>
          <w:tcPr>
            <w:tcW w:w="5528" w:type="dxa"/>
            <w:shd w:val="clear" w:color="auto" w:fill="auto"/>
          </w:tcPr>
          <w:p w14:paraId="1350FD77" w14:textId="77777777" w:rsidR="00CB6F4B" w:rsidRPr="00CB6F4B" w:rsidRDefault="00CB6F4B" w:rsidP="000E4778">
            <w:pPr>
              <w:widowControl/>
              <w:autoSpaceDE/>
              <w:autoSpaceDN/>
              <w:spacing w:line="276" w:lineRule="auto"/>
              <w:rPr>
                <w:rFonts w:eastAsia="MS Mincho" w:cs=".VnTime"/>
                <w:sz w:val="24"/>
                <w:szCs w:val="24"/>
                <w:lang w:val="en-US"/>
              </w:rPr>
            </w:pPr>
            <w:proofErr w:type="spellStart"/>
            <w:r w:rsidRPr="00CB6F4B">
              <w:rPr>
                <w:rFonts w:eastAsia="Calibri"/>
                <w:color w:val="000000"/>
                <w:sz w:val="20"/>
                <w:szCs w:val="20"/>
                <w:lang w:val="en-US"/>
              </w:rPr>
              <w:t>Nghiệp</w:t>
            </w:r>
            <w:proofErr w:type="spellEnd"/>
            <w:r w:rsidRPr="00CB6F4B">
              <w:rPr>
                <w:rFonts w:eastAsia="Calibri"/>
                <w:color w:val="000000"/>
                <w:sz w:val="20"/>
                <w:szCs w:val="20"/>
                <w:lang w:val="en-US"/>
              </w:rPr>
              <w:t xml:space="preserve"> </w:t>
            </w:r>
            <w:proofErr w:type="spellStart"/>
            <w:r w:rsidRPr="00CB6F4B">
              <w:rPr>
                <w:rFonts w:eastAsia="Calibri"/>
                <w:color w:val="000000"/>
                <w:sz w:val="20"/>
                <w:szCs w:val="20"/>
                <w:lang w:val="en-US"/>
              </w:rPr>
              <w:t>vụ</w:t>
            </w:r>
            <w:proofErr w:type="spellEnd"/>
            <w:r w:rsidRPr="00CB6F4B">
              <w:rPr>
                <w:rFonts w:eastAsia="Calibri"/>
                <w:color w:val="000000"/>
                <w:sz w:val="20"/>
                <w:szCs w:val="20"/>
                <w:lang w:val="en-US"/>
              </w:rPr>
              <w:t xml:space="preserve"> </w:t>
            </w:r>
            <w:proofErr w:type="spellStart"/>
            <w:r w:rsidRPr="00CB6F4B">
              <w:rPr>
                <w:rFonts w:eastAsia="Calibri"/>
                <w:color w:val="000000"/>
                <w:sz w:val="20"/>
                <w:szCs w:val="20"/>
                <w:lang w:val="en-US"/>
              </w:rPr>
              <w:t>phục</w:t>
            </w:r>
            <w:proofErr w:type="spellEnd"/>
            <w:r w:rsidRPr="00CB6F4B">
              <w:rPr>
                <w:rFonts w:eastAsia="Calibri"/>
                <w:color w:val="000000"/>
                <w:sz w:val="20"/>
                <w:szCs w:val="20"/>
                <w:lang w:val="en-US"/>
              </w:rPr>
              <w:t xml:space="preserve"> </w:t>
            </w:r>
            <w:proofErr w:type="spellStart"/>
            <w:r w:rsidRPr="00CB6F4B">
              <w:rPr>
                <w:rFonts w:eastAsia="Calibri"/>
                <w:color w:val="000000"/>
                <w:sz w:val="20"/>
                <w:szCs w:val="20"/>
                <w:lang w:val="en-US"/>
              </w:rPr>
              <w:t>vụ</w:t>
            </w:r>
            <w:proofErr w:type="spellEnd"/>
            <w:r w:rsidRPr="00CB6F4B">
              <w:rPr>
                <w:rFonts w:eastAsia="Calibri"/>
                <w:color w:val="000000"/>
                <w:sz w:val="20"/>
                <w:szCs w:val="20"/>
                <w:lang w:val="en-US"/>
              </w:rPr>
              <w:t xml:space="preserve"> </w:t>
            </w:r>
            <w:proofErr w:type="spellStart"/>
            <w:r w:rsidRPr="00CB6F4B">
              <w:rPr>
                <w:rFonts w:eastAsia="Calibri"/>
                <w:color w:val="000000"/>
                <w:sz w:val="20"/>
                <w:szCs w:val="20"/>
                <w:lang w:val="en-US"/>
              </w:rPr>
              <w:t>nhà</w:t>
            </w:r>
            <w:proofErr w:type="spellEnd"/>
            <w:r w:rsidRPr="00CB6F4B">
              <w:rPr>
                <w:rFonts w:eastAsia="Calibri"/>
                <w:color w:val="000000"/>
                <w:sz w:val="20"/>
                <w:szCs w:val="20"/>
                <w:lang w:val="en-US"/>
              </w:rPr>
              <w:t xml:space="preserve"> hang</w:t>
            </w:r>
          </w:p>
        </w:tc>
        <w:tc>
          <w:tcPr>
            <w:tcW w:w="1276" w:type="dxa"/>
            <w:shd w:val="clear" w:color="auto" w:fill="auto"/>
          </w:tcPr>
          <w:p w14:paraId="251875AE"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2</w:t>
            </w:r>
          </w:p>
        </w:tc>
        <w:tc>
          <w:tcPr>
            <w:tcW w:w="1134" w:type="dxa"/>
            <w:shd w:val="clear" w:color="auto" w:fill="auto"/>
          </w:tcPr>
          <w:p w14:paraId="36675793"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30</w:t>
            </w:r>
          </w:p>
        </w:tc>
      </w:tr>
      <w:tr w:rsidR="00CB6F4B" w:rsidRPr="00CB6F4B" w14:paraId="51C7292D" w14:textId="77777777" w:rsidTr="00180B8D">
        <w:tc>
          <w:tcPr>
            <w:tcW w:w="709" w:type="dxa"/>
            <w:shd w:val="clear" w:color="auto" w:fill="auto"/>
          </w:tcPr>
          <w:p w14:paraId="0B7876E3" w14:textId="77777777" w:rsidR="00CB6F4B" w:rsidRPr="00CB6F4B" w:rsidRDefault="00CB6F4B" w:rsidP="000E4778">
            <w:pPr>
              <w:widowControl/>
              <w:autoSpaceDE/>
              <w:autoSpaceDN/>
              <w:spacing w:line="276" w:lineRule="auto"/>
              <w:jc w:val="center"/>
              <w:rPr>
                <w:rFonts w:eastAsia="MS Mincho" w:cs=".VnTime"/>
                <w:b/>
                <w:sz w:val="24"/>
                <w:szCs w:val="24"/>
                <w:lang w:val="en-US"/>
              </w:rPr>
            </w:pPr>
          </w:p>
        </w:tc>
        <w:tc>
          <w:tcPr>
            <w:tcW w:w="5528" w:type="dxa"/>
            <w:shd w:val="clear" w:color="auto" w:fill="auto"/>
          </w:tcPr>
          <w:p w14:paraId="27758D07" w14:textId="77777777" w:rsidR="00CB6F4B" w:rsidRPr="00CB6F4B" w:rsidRDefault="00CB6F4B" w:rsidP="000E4778">
            <w:pPr>
              <w:widowControl/>
              <w:autoSpaceDE/>
              <w:autoSpaceDN/>
              <w:spacing w:line="276" w:lineRule="auto"/>
              <w:jc w:val="center"/>
              <w:rPr>
                <w:rFonts w:eastAsia="MS Mincho" w:cs=".VnTime"/>
                <w:b/>
                <w:sz w:val="24"/>
                <w:szCs w:val="24"/>
                <w:lang w:val="en-US"/>
              </w:rPr>
            </w:pPr>
            <w:proofErr w:type="spellStart"/>
            <w:r w:rsidRPr="00CB6F4B">
              <w:rPr>
                <w:rFonts w:eastAsia="MS Mincho" w:cs=".VnTime"/>
                <w:b/>
                <w:sz w:val="24"/>
                <w:szCs w:val="24"/>
                <w:lang w:val="en-US"/>
              </w:rPr>
              <w:t>Cộng</w:t>
            </w:r>
            <w:proofErr w:type="spellEnd"/>
          </w:p>
        </w:tc>
        <w:tc>
          <w:tcPr>
            <w:tcW w:w="1276" w:type="dxa"/>
            <w:shd w:val="clear" w:color="auto" w:fill="auto"/>
          </w:tcPr>
          <w:p w14:paraId="63AFFF9C"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14</w:t>
            </w:r>
          </w:p>
        </w:tc>
        <w:tc>
          <w:tcPr>
            <w:tcW w:w="1134" w:type="dxa"/>
            <w:shd w:val="clear" w:color="auto" w:fill="auto"/>
          </w:tcPr>
          <w:p w14:paraId="71EDFB1B" w14:textId="77777777" w:rsidR="00CB6F4B" w:rsidRPr="00CB6F4B" w:rsidRDefault="00CB6F4B" w:rsidP="000E4778">
            <w:pPr>
              <w:widowControl/>
              <w:autoSpaceDE/>
              <w:autoSpaceDN/>
              <w:spacing w:line="276" w:lineRule="auto"/>
              <w:jc w:val="center"/>
              <w:rPr>
                <w:rFonts w:eastAsia="MS Mincho" w:cs=".VnTime"/>
                <w:b/>
                <w:sz w:val="24"/>
                <w:szCs w:val="24"/>
                <w:lang w:val="en-US"/>
              </w:rPr>
            </w:pPr>
          </w:p>
        </w:tc>
      </w:tr>
    </w:tbl>
    <w:p w14:paraId="6083929D" w14:textId="77777777" w:rsidR="00CB6F4B" w:rsidRPr="00CB6F4B" w:rsidRDefault="00CB6F4B" w:rsidP="000E4778">
      <w:pPr>
        <w:widowControl/>
        <w:autoSpaceDE/>
        <w:autoSpaceDN/>
        <w:spacing w:line="276" w:lineRule="auto"/>
        <w:jc w:val="both"/>
        <w:rPr>
          <w:rFonts w:eastAsia="MS Mincho" w:cs=".VnTime"/>
          <w:sz w:val="24"/>
          <w:szCs w:val="24"/>
          <w:lang w:val="en-US"/>
        </w:rPr>
      </w:pPr>
      <w:r w:rsidRPr="00CB6F4B">
        <w:rPr>
          <w:rFonts w:eastAsia="MS Mincho" w:cs=".VnTime"/>
          <w:sz w:val="24"/>
          <w:szCs w:val="24"/>
          <w:lang w:val="en-US"/>
        </w:rPr>
        <w:t>HỌC KỲ 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1276"/>
        <w:gridCol w:w="1134"/>
      </w:tblGrid>
      <w:tr w:rsidR="00CB6F4B" w:rsidRPr="00CB6F4B" w14:paraId="6FE4D9AE" w14:textId="77777777" w:rsidTr="00180B8D">
        <w:tc>
          <w:tcPr>
            <w:tcW w:w="709" w:type="dxa"/>
            <w:shd w:val="clear" w:color="auto" w:fill="auto"/>
          </w:tcPr>
          <w:p w14:paraId="329C8720"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TT</w:t>
            </w:r>
          </w:p>
        </w:tc>
        <w:tc>
          <w:tcPr>
            <w:tcW w:w="5528" w:type="dxa"/>
            <w:shd w:val="clear" w:color="auto" w:fill="auto"/>
          </w:tcPr>
          <w:p w14:paraId="39F8944B"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TÊN MÔN HOC/MÔ ĐUN</w:t>
            </w:r>
          </w:p>
        </w:tc>
        <w:tc>
          <w:tcPr>
            <w:tcW w:w="1276" w:type="dxa"/>
            <w:shd w:val="clear" w:color="auto" w:fill="auto"/>
          </w:tcPr>
          <w:p w14:paraId="105DC788"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SỐ TC</w:t>
            </w:r>
          </w:p>
        </w:tc>
        <w:tc>
          <w:tcPr>
            <w:tcW w:w="1134" w:type="dxa"/>
            <w:shd w:val="clear" w:color="auto" w:fill="auto"/>
          </w:tcPr>
          <w:p w14:paraId="78BC6E6A"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SỐ GIỜ</w:t>
            </w:r>
          </w:p>
        </w:tc>
      </w:tr>
      <w:tr w:rsidR="00CB6F4B" w:rsidRPr="00CB6F4B" w14:paraId="358FF37C" w14:textId="77777777" w:rsidTr="00180B8D">
        <w:tc>
          <w:tcPr>
            <w:tcW w:w="709" w:type="dxa"/>
            <w:shd w:val="clear" w:color="auto" w:fill="auto"/>
          </w:tcPr>
          <w:p w14:paraId="397FEE1C"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1</w:t>
            </w:r>
          </w:p>
        </w:tc>
        <w:tc>
          <w:tcPr>
            <w:tcW w:w="5528" w:type="dxa"/>
            <w:shd w:val="clear" w:color="auto" w:fill="auto"/>
            <w:vAlign w:val="center"/>
          </w:tcPr>
          <w:p w14:paraId="7BDE726C" w14:textId="77777777" w:rsidR="00CB6F4B" w:rsidRPr="00CB6F4B" w:rsidRDefault="00CB6F4B" w:rsidP="000E4778">
            <w:pPr>
              <w:widowControl/>
              <w:autoSpaceDE/>
              <w:autoSpaceDN/>
              <w:spacing w:line="276" w:lineRule="auto"/>
              <w:rPr>
                <w:rFonts w:eastAsia="MS Mincho" w:cs=".VnTime"/>
                <w:color w:val="000000"/>
                <w:sz w:val="24"/>
                <w:szCs w:val="24"/>
                <w:lang w:val="en-US"/>
              </w:rPr>
            </w:pPr>
            <w:proofErr w:type="spellStart"/>
            <w:r w:rsidRPr="00CB6F4B">
              <w:rPr>
                <w:rFonts w:eastAsia="MS Mincho" w:cs=".VnTime"/>
                <w:color w:val="000000"/>
                <w:sz w:val="24"/>
                <w:szCs w:val="24"/>
                <w:lang w:val="en-US"/>
              </w:rPr>
              <w:t>Thực</w:t>
            </w:r>
            <w:proofErr w:type="spellEnd"/>
            <w:r w:rsidRPr="00CB6F4B">
              <w:rPr>
                <w:rFonts w:eastAsia="MS Mincho" w:cs=".VnTime"/>
                <w:color w:val="000000"/>
                <w:sz w:val="24"/>
                <w:szCs w:val="24"/>
                <w:lang w:val="en-US"/>
              </w:rPr>
              <w:t xml:space="preserve"> </w:t>
            </w:r>
            <w:proofErr w:type="spellStart"/>
            <w:r w:rsidRPr="00CB6F4B">
              <w:rPr>
                <w:rFonts w:eastAsia="MS Mincho" w:cs=".VnTime"/>
                <w:color w:val="000000"/>
                <w:sz w:val="24"/>
                <w:szCs w:val="24"/>
                <w:lang w:val="en-US"/>
              </w:rPr>
              <w:t>tế</w:t>
            </w:r>
            <w:proofErr w:type="spellEnd"/>
            <w:r w:rsidRPr="00CB6F4B">
              <w:rPr>
                <w:rFonts w:eastAsia="MS Mincho" w:cs=".VnTime"/>
                <w:color w:val="000000"/>
                <w:sz w:val="24"/>
                <w:szCs w:val="24"/>
                <w:lang w:val="en-US"/>
              </w:rPr>
              <w:t xml:space="preserve"> </w:t>
            </w:r>
            <w:proofErr w:type="spellStart"/>
            <w:r w:rsidRPr="00CB6F4B">
              <w:rPr>
                <w:rFonts w:eastAsia="MS Mincho" w:cs=".VnTime"/>
                <w:color w:val="000000"/>
                <w:sz w:val="24"/>
                <w:szCs w:val="24"/>
                <w:lang w:val="en-US"/>
              </w:rPr>
              <w:t>doanh</w:t>
            </w:r>
            <w:proofErr w:type="spellEnd"/>
            <w:r w:rsidRPr="00CB6F4B">
              <w:rPr>
                <w:rFonts w:eastAsia="MS Mincho" w:cs=".VnTime"/>
                <w:color w:val="000000"/>
                <w:sz w:val="24"/>
                <w:szCs w:val="24"/>
                <w:lang w:val="en-US"/>
              </w:rPr>
              <w:t xml:space="preserve"> </w:t>
            </w:r>
            <w:proofErr w:type="spellStart"/>
            <w:r w:rsidRPr="00CB6F4B">
              <w:rPr>
                <w:rFonts w:eastAsia="MS Mincho" w:cs=".VnTime"/>
                <w:color w:val="000000"/>
                <w:sz w:val="24"/>
                <w:szCs w:val="24"/>
                <w:lang w:val="en-US"/>
              </w:rPr>
              <w:t>nghiệp</w:t>
            </w:r>
            <w:proofErr w:type="spellEnd"/>
            <w:r w:rsidRPr="00CB6F4B">
              <w:rPr>
                <w:rFonts w:eastAsia="MS Mincho" w:cs=".VnTime"/>
                <w:color w:val="000000"/>
                <w:sz w:val="24"/>
                <w:szCs w:val="24"/>
                <w:lang w:val="en-US"/>
              </w:rPr>
              <w:t xml:space="preserve"> 1</w:t>
            </w:r>
          </w:p>
        </w:tc>
        <w:tc>
          <w:tcPr>
            <w:tcW w:w="1276" w:type="dxa"/>
            <w:shd w:val="clear" w:color="auto" w:fill="auto"/>
            <w:vAlign w:val="center"/>
          </w:tcPr>
          <w:p w14:paraId="1FD899AA" w14:textId="77777777" w:rsidR="00CB6F4B" w:rsidRPr="00CB6F4B" w:rsidRDefault="00CB6F4B" w:rsidP="000E4778">
            <w:pPr>
              <w:widowControl/>
              <w:autoSpaceDE/>
              <w:autoSpaceDN/>
              <w:spacing w:line="276" w:lineRule="auto"/>
              <w:jc w:val="center"/>
              <w:rPr>
                <w:rFonts w:eastAsia="MS Mincho" w:cs=".VnTime"/>
                <w:color w:val="000000"/>
                <w:sz w:val="24"/>
                <w:szCs w:val="24"/>
                <w:lang w:val="en-US"/>
              </w:rPr>
            </w:pPr>
            <w:r w:rsidRPr="00CB6F4B">
              <w:rPr>
                <w:rFonts w:eastAsia="MS Mincho" w:cs=".VnTime"/>
                <w:color w:val="000000"/>
                <w:sz w:val="24"/>
                <w:szCs w:val="24"/>
                <w:lang w:val="en-US"/>
              </w:rPr>
              <w:t>5</w:t>
            </w:r>
          </w:p>
        </w:tc>
        <w:tc>
          <w:tcPr>
            <w:tcW w:w="1134" w:type="dxa"/>
            <w:shd w:val="clear" w:color="auto" w:fill="auto"/>
            <w:vAlign w:val="center"/>
          </w:tcPr>
          <w:p w14:paraId="538BCEF8" w14:textId="77777777" w:rsidR="00CB6F4B" w:rsidRPr="00CB6F4B" w:rsidRDefault="00CB6F4B" w:rsidP="000E4778">
            <w:pPr>
              <w:widowControl/>
              <w:autoSpaceDE/>
              <w:autoSpaceDN/>
              <w:spacing w:line="276" w:lineRule="auto"/>
              <w:jc w:val="center"/>
              <w:rPr>
                <w:rFonts w:eastAsia="MS Mincho" w:cs=".VnTime"/>
                <w:color w:val="000000"/>
                <w:sz w:val="24"/>
                <w:szCs w:val="24"/>
                <w:lang w:val="en-US"/>
              </w:rPr>
            </w:pPr>
            <w:r w:rsidRPr="00CB6F4B">
              <w:rPr>
                <w:rFonts w:eastAsia="MS Mincho" w:cs=".VnTime"/>
                <w:color w:val="000000"/>
                <w:sz w:val="24"/>
                <w:szCs w:val="24"/>
                <w:lang w:val="en-US"/>
              </w:rPr>
              <w:t>225</w:t>
            </w:r>
          </w:p>
        </w:tc>
      </w:tr>
      <w:tr w:rsidR="00CB6F4B" w:rsidRPr="00CB6F4B" w14:paraId="573D5A5D" w14:textId="77777777" w:rsidTr="00180B8D">
        <w:tc>
          <w:tcPr>
            <w:tcW w:w="709" w:type="dxa"/>
            <w:shd w:val="clear" w:color="auto" w:fill="auto"/>
          </w:tcPr>
          <w:p w14:paraId="6E7CAB65"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2</w:t>
            </w:r>
          </w:p>
        </w:tc>
        <w:tc>
          <w:tcPr>
            <w:tcW w:w="5528" w:type="dxa"/>
            <w:shd w:val="clear" w:color="auto" w:fill="auto"/>
            <w:vAlign w:val="center"/>
          </w:tcPr>
          <w:p w14:paraId="3FC8293E" w14:textId="77777777" w:rsidR="00CB6F4B" w:rsidRPr="00CB6F4B" w:rsidRDefault="00CB6F4B" w:rsidP="000E4778">
            <w:pPr>
              <w:widowControl/>
              <w:autoSpaceDE/>
              <w:autoSpaceDN/>
              <w:spacing w:line="276" w:lineRule="auto"/>
              <w:rPr>
                <w:rFonts w:eastAsia="MS Mincho" w:cs=".VnTime"/>
                <w:color w:val="000000"/>
                <w:sz w:val="24"/>
                <w:szCs w:val="24"/>
                <w:lang w:val="en-US"/>
              </w:rPr>
            </w:pPr>
            <w:proofErr w:type="spellStart"/>
            <w:r w:rsidRPr="00CB6F4B">
              <w:rPr>
                <w:rFonts w:eastAsia="MS Mincho" w:cs=".VnTime"/>
                <w:color w:val="000000"/>
                <w:sz w:val="24"/>
                <w:szCs w:val="24"/>
                <w:lang w:val="en-US"/>
              </w:rPr>
              <w:t>Thực</w:t>
            </w:r>
            <w:proofErr w:type="spellEnd"/>
            <w:r w:rsidRPr="00CB6F4B">
              <w:rPr>
                <w:rFonts w:eastAsia="MS Mincho" w:cs=".VnTime"/>
                <w:color w:val="000000"/>
                <w:sz w:val="24"/>
                <w:szCs w:val="24"/>
                <w:lang w:val="en-US"/>
              </w:rPr>
              <w:t xml:space="preserve"> </w:t>
            </w:r>
            <w:proofErr w:type="spellStart"/>
            <w:r w:rsidRPr="00CB6F4B">
              <w:rPr>
                <w:rFonts w:eastAsia="MS Mincho" w:cs=".VnTime"/>
                <w:color w:val="000000"/>
                <w:sz w:val="24"/>
                <w:szCs w:val="24"/>
                <w:lang w:val="en-US"/>
              </w:rPr>
              <w:t>tế</w:t>
            </w:r>
            <w:proofErr w:type="spellEnd"/>
            <w:r w:rsidRPr="00CB6F4B">
              <w:rPr>
                <w:rFonts w:eastAsia="MS Mincho" w:cs=".VnTime"/>
                <w:color w:val="000000"/>
                <w:sz w:val="24"/>
                <w:szCs w:val="24"/>
                <w:lang w:val="en-US"/>
              </w:rPr>
              <w:t xml:space="preserve"> </w:t>
            </w:r>
            <w:proofErr w:type="spellStart"/>
            <w:r w:rsidRPr="00CB6F4B">
              <w:rPr>
                <w:rFonts w:eastAsia="MS Mincho" w:cs=".VnTime"/>
                <w:color w:val="000000"/>
                <w:sz w:val="24"/>
                <w:szCs w:val="24"/>
                <w:lang w:val="en-US"/>
              </w:rPr>
              <w:t>doanh</w:t>
            </w:r>
            <w:proofErr w:type="spellEnd"/>
            <w:r w:rsidRPr="00CB6F4B">
              <w:rPr>
                <w:rFonts w:eastAsia="MS Mincho" w:cs=".VnTime"/>
                <w:color w:val="000000"/>
                <w:sz w:val="24"/>
                <w:szCs w:val="24"/>
                <w:lang w:val="en-US"/>
              </w:rPr>
              <w:t xml:space="preserve"> </w:t>
            </w:r>
            <w:proofErr w:type="spellStart"/>
            <w:r w:rsidRPr="00CB6F4B">
              <w:rPr>
                <w:rFonts w:eastAsia="MS Mincho" w:cs=".VnTime"/>
                <w:color w:val="000000"/>
                <w:sz w:val="24"/>
                <w:szCs w:val="24"/>
                <w:lang w:val="en-US"/>
              </w:rPr>
              <w:t>nghiệp</w:t>
            </w:r>
            <w:proofErr w:type="spellEnd"/>
            <w:r w:rsidRPr="00CB6F4B">
              <w:rPr>
                <w:rFonts w:eastAsia="MS Mincho" w:cs=".VnTime"/>
                <w:color w:val="000000"/>
                <w:sz w:val="24"/>
                <w:szCs w:val="24"/>
                <w:lang w:val="en-US"/>
              </w:rPr>
              <w:t xml:space="preserve"> 2</w:t>
            </w:r>
          </w:p>
        </w:tc>
        <w:tc>
          <w:tcPr>
            <w:tcW w:w="1276" w:type="dxa"/>
            <w:shd w:val="clear" w:color="auto" w:fill="auto"/>
            <w:vAlign w:val="center"/>
          </w:tcPr>
          <w:p w14:paraId="7CE30A68" w14:textId="77777777" w:rsidR="00CB6F4B" w:rsidRPr="00CB6F4B" w:rsidRDefault="00CB6F4B" w:rsidP="000E4778">
            <w:pPr>
              <w:widowControl/>
              <w:autoSpaceDE/>
              <w:autoSpaceDN/>
              <w:spacing w:line="276" w:lineRule="auto"/>
              <w:jc w:val="center"/>
              <w:rPr>
                <w:rFonts w:eastAsia="MS Mincho" w:cs=".VnTime"/>
                <w:color w:val="000000"/>
                <w:sz w:val="24"/>
                <w:szCs w:val="24"/>
                <w:lang w:val="en-US"/>
              </w:rPr>
            </w:pPr>
            <w:r w:rsidRPr="00CB6F4B">
              <w:rPr>
                <w:rFonts w:eastAsia="MS Mincho" w:cs=".VnTime"/>
                <w:color w:val="000000"/>
                <w:sz w:val="24"/>
                <w:szCs w:val="24"/>
                <w:lang w:val="en-US"/>
              </w:rPr>
              <w:t>5</w:t>
            </w:r>
          </w:p>
        </w:tc>
        <w:tc>
          <w:tcPr>
            <w:tcW w:w="1134" w:type="dxa"/>
            <w:shd w:val="clear" w:color="auto" w:fill="auto"/>
            <w:vAlign w:val="center"/>
          </w:tcPr>
          <w:p w14:paraId="2D1344A6" w14:textId="77777777" w:rsidR="00CB6F4B" w:rsidRPr="00CB6F4B" w:rsidRDefault="00CB6F4B" w:rsidP="000E4778">
            <w:pPr>
              <w:widowControl/>
              <w:autoSpaceDE/>
              <w:autoSpaceDN/>
              <w:spacing w:line="276" w:lineRule="auto"/>
              <w:jc w:val="center"/>
              <w:rPr>
                <w:rFonts w:eastAsia="MS Mincho" w:cs=".VnTime"/>
                <w:color w:val="000000"/>
                <w:sz w:val="24"/>
                <w:szCs w:val="24"/>
                <w:lang w:val="en-US"/>
              </w:rPr>
            </w:pPr>
            <w:r w:rsidRPr="00CB6F4B">
              <w:rPr>
                <w:rFonts w:eastAsia="MS Mincho" w:cs=".VnTime"/>
                <w:color w:val="000000"/>
                <w:sz w:val="24"/>
                <w:szCs w:val="24"/>
                <w:lang w:val="en-US"/>
              </w:rPr>
              <w:t>225</w:t>
            </w:r>
          </w:p>
        </w:tc>
      </w:tr>
      <w:tr w:rsidR="00CB6F4B" w:rsidRPr="00CB6F4B" w14:paraId="56CF19F5" w14:textId="77777777" w:rsidTr="00180B8D">
        <w:tc>
          <w:tcPr>
            <w:tcW w:w="709" w:type="dxa"/>
            <w:shd w:val="clear" w:color="auto" w:fill="auto"/>
          </w:tcPr>
          <w:p w14:paraId="67C07541" w14:textId="77777777" w:rsidR="00CB6F4B" w:rsidRPr="00CB6F4B" w:rsidRDefault="00CB6F4B" w:rsidP="000E4778">
            <w:pPr>
              <w:widowControl/>
              <w:autoSpaceDE/>
              <w:autoSpaceDN/>
              <w:spacing w:line="276" w:lineRule="auto"/>
              <w:jc w:val="center"/>
              <w:rPr>
                <w:rFonts w:eastAsia="MS Mincho" w:cs=".VnTime"/>
                <w:sz w:val="24"/>
                <w:szCs w:val="24"/>
                <w:lang w:val="vi-VN"/>
              </w:rPr>
            </w:pPr>
            <w:r w:rsidRPr="00CB6F4B">
              <w:rPr>
                <w:rFonts w:eastAsia="MS Mincho" w:cs=".VnTime"/>
                <w:sz w:val="24"/>
                <w:szCs w:val="24"/>
                <w:lang w:val="vi-VN"/>
              </w:rPr>
              <w:t>3</w:t>
            </w:r>
          </w:p>
        </w:tc>
        <w:tc>
          <w:tcPr>
            <w:tcW w:w="5528" w:type="dxa"/>
            <w:shd w:val="clear" w:color="auto" w:fill="auto"/>
            <w:vAlign w:val="center"/>
          </w:tcPr>
          <w:p w14:paraId="5D5F25CA" w14:textId="77777777" w:rsidR="00CB6F4B" w:rsidRPr="00CB6F4B" w:rsidRDefault="00CB6F4B" w:rsidP="000E4778">
            <w:pPr>
              <w:widowControl/>
              <w:autoSpaceDE/>
              <w:autoSpaceDN/>
              <w:spacing w:line="276" w:lineRule="auto"/>
              <w:rPr>
                <w:rFonts w:eastAsia="MS Mincho" w:cs=".VnTime"/>
                <w:color w:val="000000"/>
                <w:sz w:val="24"/>
                <w:szCs w:val="24"/>
                <w:lang w:val="en-US"/>
              </w:rPr>
            </w:pPr>
            <w:proofErr w:type="spellStart"/>
            <w:r w:rsidRPr="00CB6F4B">
              <w:rPr>
                <w:rFonts w:eastAsia="MS Mincho" w:cs=".VnTime"/>
                <w:color w:val="000000"/>
                <w:sz w:val="24"/>
                <w:szCs w:val="24"/>
                <w:lang w:val="en-US"/>
              </w:rPr>
              <w:t>Thực</w:t>
            </w:r>
            <w:proofErr w:type="spellEnd"/>
            <w:r w:rsidRPr="00CB6F4B">
              <w:rPr>
                <w:rFonts w:eastAsia="MS Mincho" w:cs=".VnTime"/>
                <w:color w:val="000000"/>
                <w:sz w:val="24"/>
                <w:szCs w:val="24"/>
                <w:lang w:val="en-US"/>
              </w:rPr>
              <w:t xml:space="preserve"> </w:t>
            </w:r>
            <w:proofErr w:type="spellStart"/>
            <w:r w:rsidRPr="00CB6F4B">
              <w:rPr>
                <w:rFonts w:eastAsia="MS Mincho" w:cs=".VnTime"/>
                <w:color w:val="000000"/>
                <w:sz w:val="24"/>
                <w:szCs w:val="24"/>
                <w:lang w:val="en-US"/>
              </w:rPr>
              <w:t>tế</w:t>
            </w:r>
            <w:proofErr w:type="spellEnd"/>
            <w:r w:rsidRPr="00CB6F4B">
              <w:rPr>
                <w:rFonts w:eastAsia="MS Mincho" w:cs=".VnTime"/>
                <w:color w:val="000000"/>
                <w:sz w:val="24"/>
                <w:szCs w:val="24"/>
                <w:lang w:val="en-US"/>
              </w:rPr>
              <w:t xml:space="preserve"> </w:t>
            </w:r>
            <w:proofErr w:type="spellStart"/>
            <w:r w:rsidRPr="00CB6F4B">
              <w:rPr>
                <w:rFonts w:eastAsia="MS Mincho" w:cs=".VnTime"/>
                <w:color w:val="000000"/>
                <w:sz w:val="24"/>
                <w:szCs w:val="24"/>
                <w:lang w:val="en-US"/>
              </w:rPr>
              <w:t>doanh</w:t>
            </w:r>
            <w:proofErr w:type="spellEnd"/>
            <w:r w:rsidRPr="00CB6F4B">
              <w:rPr>
                <w:rFonts w:eastAsia="MS Mincho" w:cs=".VnTime"/>
                <w:color w:val="000000"/>
                <w:sz w:val="24"/>
                <w:szCs w:val="24"/>
                <w:lang w:val="en-US"/>
              </w:rPr>
              <w:t xml:space="preserve"> </w:t>
            </w:r>
            <w:proofErr w:type="spellStart"/>
            <w:r w:rsidRPr="00CB6F4B">
              <w:rPr>
                <w:rFonts w:eastAsia="MS Mincho" w:cs=".VnTime"/>
                <w:color w:val="000000"/>
                <w:sz w:val="24"/>
                <w:szCs w:val="24"/>
                <w:lang w:val="en-US"/>
              </w:rPr>
              <w:t>nghiệp</w:t>
            </w:r>
            <w:proofErr w:type="spellEnd"/>
            <w:r w:rsidRPr="00CB6F4B">
              <w:rPr>
                <w:rFonts w:eastAsia="MS Mincho" w:cs=".VnTime"/>
                <w:color w:val="000000"/>
                <w:sz w:val="24"/>
                <w:szCs w:val="24"/>
                <w:lang w:val="en-US"/>
              </w:rPr>
              <w:t xml:space="preserve"> 3</w:t>
            </w:r>
          </w:p>
        </w:tc>
        <w:tc>
          <w:tcPr>
            <w:tcW w:w="1276" w:type="dxa"/>
            <w:shd w:val="clear" w:color="auto" w:fill="auto"/>
            <w:vAlign w:val="center"/>
          </w:tcPr>
          <w:p w14:paraId="263994CB" w14:textId="77777777" w:rsidR="00CB6F4B" w:rsidRPr="00CB6F4B" w:rsidRDefault="00CB6F4B" w:rsidP="000E4778">
            <w:pPr>
              <w:widowControl/>
              <w:autoSpaceDE/>
              <w:autoSpaceDN/>
              <w:spacing w:line="276" w:lineRule="auto"/>
              <w:jc w:val="center"/>
              <w:rPr>
                <w:rFonts w:eastAsia="MS Mincho" w:cs=".VnTime"/>
                <w:color w:val="000000"/>
                <w:sz w:val="24"/>
                <w:szCs w:val="24"/>
                <w:lang w:val="en-US"/>
              </w:rPr>
            </w:pPr>
            <w:r w:rsidRPr="00CB6F4B">
              <w:rPr>
                <w:rFonts w:eastAsia="MS Mincho" w:cs=".VnTime"/>
                <w:color w:val="000000"/>
                <w:sz w:val="24"/>
                <w:szCs w:val="24"/>
                <w:lang w:val="en-US"/>
              </w:rPr>
              <w:t>4</w:t>
            </w:r>
          </w:p>
        </w:tc>
        <w:tc>
          <w:tcPr>
            <w:tcW w:w="1134" w:type="dxa"/>
            <w:shd w:val="clear" w:color="auto" w:fill="auto"/>
            <w:vAlign w:val="center"/>
          </w:tcPr>
          <w:p w14:paraId="0A0E047E" w14:textId="77777777" w:rsidR="00CB6F4B" w:rsidRPr="00CB6F4B" w:rsidRDefault="00CB6F4B" w:rsidP="000E4778">
            <w:pPr>
              <w:widowControl/>
              <w:autoSpaceDE/>
              <w:autoSpaceDN/>
              <w:spacing w:line="276" w:lineRule="auto"/>
              <w:jc w:val="center"/>
              <w:rPr>
                <w:rFonts w:eastAsia="MS Mincho" w:cs=".VnTime"/>
                <w:color w:val="000000"/>
                <w:sz w:val="24"/>
                <w:szCs w:val="24"/>
                <w:lang w:val="en-US"/>
              </w:rPr>
            </w:pPr>
            <w:r w:rsidRPr="00CB6F4B">
              <w:rPr>
                <w:rFonts w:eastAsia="MS Mincho" w:cs=".VnTime"/>
                <w:color w:val="000000"/>
                <w:sz w:val="24"/>
                <w:szCs w:val="24"/>
                <w:lang w:val="en-US"/>
              </w:rPr>
              <w:t>180</w:t>
            </w:r>
          </w:p>
        </w:tc>
      </w:tr>
      <w:tr w:rsidR="00CB6F4B" w:rsidRPr="00CB6F4B" w14:paraId="6066CD64" w14:textId="77777777" w:rsidTr="00180B8D">
        <w:tc>
          <w:tcPr>
            <w:tcW w:w="709" w:type="dxa"/>
            <w:shd w:val="clear" w:color="auto" w:fill="auto"/>
          </w:tcPr>
          <w:p w14:paraId="6223B115" w14:textId="77777777" w:rsidR="00CB6F4B" w:rsidRPr="00CB6F4B" w:rsidRDefault="00CB6F4B" w:rsidP="000E4778">
            <w:pPr>
              <w:widowControl/>
              <w:autoSpaceDE/>
              <w:autoSpaceDN/>
              <w:spacing w:line="276" w:lineRule="auto"/>
              <w:jc w:val="center"/>
              <w:rPr>
                <w:rFonts w:eastAsia="MS Mincho" w:cs=".VnTime"/>
                <w:sz w:val="24"/>
                <w:szCs w:val="24"/>
                <w:lang w:val="vi-VN"/>
              </w:rPr>
            </w:pPr>
          </w:p>
        </w:tc>
        <w:tc>
          <w:tcPr>
            <w:tcW w:w="5528" w:type="dxa"/>
            <w:shd w:val="clear" w:color="auto" w:fill="auto"/>
            <w:vAlign w:val="center"/>
          </w:tcPr>
          <w:p w14:paraId="0E4D4DBF" w14:textId="77777777" w:rsidR="00CB6F4B" w:rsidRPr="00CB6F4B" w:rsidRDefault="00CB6F4B" w:rsidP="000E4778">
            <w:pPr>
              <w:widowControl/>
              <w:autoSpaceDE/>
              <w:autoSpaceDN/>
              <w:spacing w:line="276" w:lineRule="auto"/>
              <w:jc w:val="center"/>
              <w:rPr>
                <w:rFonts w:eastAsia="MS Mincho" w:cs=".VnTime"/>
                <w:b/>
                <w:color w:val="000000"/>
                <w:sz w:val="24"/>
                <w:szCs w:val="24"/>
                <w:lang w:val="en-US"/>
              </w:rPr>
            </w:pPr>
            <w:proofErr w:type="spellStart"/>
            <w:r w:rsidRPr="00CB6F4B">
              <w:rPr>
                <w:rFonts w:eastAsia="MS Mincho" w:cs=".VnTime"/>
                <w:b/>
                <w:color w:val="000000"/>
                <w:sz w:val="24"/>
                <w:szCs w:val="24"/>
                <w:lang w:val="en-US"/>
              </w:rPr>
              <w:t>Cộng</w:t>
            </w:r>
            <w:proofErr w:type="spellEnd"/>
          </w:p>
        </w:tc>
        <w:tc>
          <w:tcPr>
            <w:tcW w:w="1276" w:type="dxa"/>
            <w:shd w:val="clear" w:color="auto" w:fill="auto"/>
            <w:vAlign w:val="center"/>
          </w:tcPr>
          <w:p w14:paraId="46AC4711" w14:textId="77777777" w:rsidR="00CB6F4B" w:rsidRPr="00CB6F4B" w:rsidRDefault="00CB6F4B" w:rsidP="000E4778">
            <w:pPr>
              <w:widowControl/>
              <w:autoSpaceDE/>
              <w:autoSpaceDN/>
              <w:spacing w:line="276" w:lineRule="auto"/>
              <w:jc w:val="center"/>
              <w:rPr>
                <w:rFonts w:eastAsia="MS Mincho" w:cs=".VnTime"/>
                <w:b/>
                <w:color w:val="000000"/>
                <w:sz w:val="24"/>
                <w:szCs w:val="24"/>
                <w:lang w:val="en-US"/>
              </w:rPr>
            </w:pPr>
            <w:r w:rsidRPr="00CB6F4B">
              <w:rPr>
                <w:rFonts w:eastAsia="MS Mincho" w:cs=".VnTime"/>
                <w:b/>
                <w:color w:val="000000"/>
                <w:sz w:val="24"/>
                <w:szCs w:val="24"/>
                <w:lang w:val="en-US"/>
              </w:rPr>
              <w:t>14</w:t>
            </w:r>
          </w:p>
        </w:tc>
        <w:tc>
          <w:tcPr>
            <w:tcW w:w="1134" w:type="dxa"/>
            <w:shd w:val="clear" w:color="auto" w:fill="auto"/>
            <w:vAlign w:val="center"/>
          </w:tcPr>
          <w:p w14:paraId="5A2F373C" w14:textId="77777777" w:rsidR="00CB6F4B" w:rsidRPr="00CB6F4B" w:rsidRDefault="00CB6F4B" w:rsidP="000E4778">
            <w:pPr>
              <w:widowControl/>
              <w:autoSpaceDE/>
              <w:autoSpaceDN/>
              <w:spacing w:line="276" w:lineRule="auto"/>
              <w:jc w:val="center"/>
              <w:rPr>
                <w:rFonts w:eastAsia="MS Mincho" w:cs=".VnTime"/>
                <w:b/>
                <w:color w:val="000000"/>
                <w:sz w:val="24"/>
                <w:szCs w:val="24"/>
                <w:lang w:val="vi-VN"/>
              </w:rPr>
            </w:pPr>
          </w:p>
        </w:tc>
      </w:tr>
    </w:tbl>
    <w:p w14:paraId="62E251F0" w14:textId="77777777" w:rsidR="00CB6F4B" w:rsidRPr="00CB6F4B" w:rsidRDefault="00CB6F4B" w:rsidP="000E4778">
      <w:pPr>
        <w:widowControl/>
        <w:autoSpaceDE/>
        <w:autoSpaceDN/>
        <w:spacing w:line="276" w:lineRule="auto"/>
        <w:jc w:val="both"/>
        <w:rPr>
          <w:rFonts w:eastAsia="MS Mincho" w:cs=".VnTime"/>
          <w:sz w:val="24"/>
          <w:szCs w:val="24"/>
          <w:lang w:val="en-US"/>
        </w:rPr>
      </w:pPr>
      <w:r w:rsidRPr="00CB6F4B">
        <w:rPr>
          <w:rFonts w:eastAsia="MS Mincho" w:cs=".VnTime"/>
          <w:sz w:val="24"/>
          <w:szCs w:val="24"/>
          <w:lang w:val="en-US"/>
        </w:rPr>
        <w:t>HỌC KỲ VI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1276"/>
        <w:gridCol w:w="1134"/>
      </w:tblGrid>
      <w:tr w:rsidR="00CB6F4B" w:rsidRPr="00CB6F4B" w14:paraId="4C047F5A" w14:textId="77777777" w:rsidTr="00180B8D">
        <w:tc>
          <w:tcPr>
            <w:tcW w:w="709" w:type="dxa"/>
            <w:shd w:val="clear" w:color="auto" w:fill="auto"/>
          </w:tcPr>
          <w:p w14:paraId="1F6E5183"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TT</w:t>
            </w:r>
          </w:p>
        </w:tc>
        <w:tc>
          <w:tcPr>
            <w:tcW w:w="5528" w:type="dxa"/>
            <w:shd w:val="clear" w:color="auto" w:fill="auto"/>
          </w:tcPr>
          <w:p w14:paraId="6639C297"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TÊN MÔN HOC/MÔ ĐUN</w:t>
            </w:r>
          </w:p>
        </w:tc>
        <w:tc>
          <w:tcPr>
            <w:tcW w:w="1276" w:type="dxa"/>
            <w:shd w:val="clear" w:color="auto" w:fill="auto"/>
          </w:tcPr>
          <w:p w14:paraId="50EAF6F1"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SỐ TC</w:t>
            </w:r>
          </w:p>
        </w:tc>
        <w:tc>
          <w:tcPr>
            <w:tcW w:w="1134" w:type="dxa"/>
            <w:shd w:val="clear" w:color="auto" w:fill="auto"/>
          </w:tcPr>
          <w:p w14:paraId="61105E74" w14:textId="77777777" w:rsidR="00CB6F4B" w:rsidRPr="00CB6F4B" w:rsidRDefault="00CB6F4B" w:rsidP="000E4778">
            <w:pPr>
              <w:widowControl/>
              <w:autoSpaceDE/>
              <w:autoSpaceDN/>
              <w:spacing w:line="276" w:lineRule="auto"/>
              <w:jc w:val="center"/>
              <w:rPr>
                <w:rFonts w:eastAsia="MS Mincho" w:cs=".VnTime"/>
                <w:b/>
                <w:sz w:val="24"/>
                <w:szCs w:val="24"/>
                <w:lang w:val="en-US"/>
              </w:rPr>
            </w:pPr>
            <w:r w:rsidRPr="00CB6F4B">
              <w:rPr>
                <w:rFonts w:eastAsia="MS Mincho" w:cs=".VnTime"/>
                <w:b/>
                <w:sz w:val="24"/>
                <w:szCs w:val="24"/>
                <w:lang w:val="en-US"/>
              </w:rPr>
              <w:t>SỐ GIỜ</w:t>
            </w:r>
          </w:p>
        </w:tc>
      </w:tr>
      <w:tr w:rsidR="00CB6F4B" w:rsidRPr="00CB6F4B" w14:paraId="258F71B4" w14:textId="77777777" w:rsidTr="00180B8D">
        <w:tc>
          <w:tcPr>
            <w:tcW w:w="709" w:type="dxa"/>
            <w:shd w:val="clear" w:color="auto" w:fill="auto"/>
          </w:tcPr>
          <w:p w14:paraId="63967928" w14:textId="77777777" w:rsidR="00CB6F4B" w:rsidRPr="00CB6F4B" w:rsidRDefault="00CB6F4B" w:rsidP="000E4778">
            <w:pPr>
              <w:widowControl/>
              <w:autoSpaceDE/>
              <w:autoSpaceDN/>
              <w:spacing w:line="276" w:lineRule="auto"/>
              <w:jc w:val="both"/>
              <w:rPr>
                <w:rFonts w:eastAsia="MS Mincho" w:cs=".VnTime"/>
                <w:sz w:val="24"/>
                <w:szCs w:val="24"/>
                <w:lang w:val="en-US"/>
              </w:rPr>
            </w:pPr>
            <w:r w:rsidRPr="00CB6F4B">
              <w:rPr>
                <w:rFonts w:eastAsia="MS Mincho" w:cs=".VnTime"/>
                <w:sz w:val="24"/>
                <w:szCs w:val="24"/>
                <w:lang w:val="en-US"/>
              </w:rPr>
              <w:t>1</w:t>
            </w:r>
          </w:p>
        </w:tc>
        <w:tc>
          <w:tcPr>
            <w:tcW w:w="5528" w:type="dxa"/>
            <w:shd w:val="clear" w:color="auto" w:fill="auto"/>
          </w:tcPr>
          <w:p w14:paraId="1EB2EF17" w14:textId="77777777" w:rsidR="00CB6F4B" w:rsidRPr="00CB6F4B" w:rsidRDefault="00CB6F4B" w:rsidP="000E4778">
            <w:pPr>
              <w:widowControl/>
              <w:autoSpaceDE/>
              <w:autoSpaceDN/>
              <w:spacing w:line="276" w:lineRule="auto"/>
              <w:jc w:val="both"/>
              <w:rPr>
                <w:rFonts w:eastAsia="MS Mincho" w:cs=".VnTime"/>
                <w:sz w:val="24"/>
                <w:szCs w:val="24"/>
                <w:lang w:val="en-US"/>
              </w:rPr>
            </w:pPr>
            <w:proofErr w:type="spellStart"/>
            <w:r w:rsidRPr="00CB6F4B">
              <w:rPr>
                <w:rFonts w:eastAsia="MS Mincho" w:cs=".VnTime"/>
                <w:sz w:val="24"/>
                <w:szCs w:val="24"/>
                <w:lang w:val="en-US"/>
              </w:rPr>
              <w:t>Thực</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tập</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tốt</w:t>
            </w:r>
            <w:proofErr w:type="spellEnd"/>
            <w:r w:rsidRPr="00CB6F4B">
              <w:rPr>
                <w:rFonts w:eastAsia="MS Mincho" w:cs=".VnTime"/>
                <w:sz w:val="24"/>
                <w:szCs w:val="24"/>
                <w:lang w:val="en-US"/>
              </w:rPr>
              <w:t xml:space="preserve"> </w:t>
            </w:r>
            <w:proofErr w:type="spellStart"/>
            <w:r w:rsidRPr="00CB6F4B">
              <w:rPr>
                <w:rFonts w:eastAsia="MS Mincho" w:cs=".VnTime"/>
                <w:sz w:val="24"/>
                <w:szCs w:val="24"/>
                <w:lang w:val="en-US"/>
              </w:rPr>
              <w:t>nghiệp</w:t>
            </w:r>
            <w:proofErr w:type="spellEnd"/>
          </w:p>
        </w:tc>
        <w:tc>
          <w:tcPr>
            <w:tcW w:w="1276" w:type="dxa"/>
            <w:shd w:val="clear" w:color="auto" w:fill="auto"/>
          </w:tcPr>
          <w:p w14:paraId="518B0CFC"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14</w:t>
            </w:r>
          </w:p>
        </w:tc>
        <w:tc>
          <w:tcPr>
            <w:tcW w:w="1134" w:type="dxa"/>
            <w:shd w:val="clear" w:color="auto" w:fill="auto"/>
          </w:tcPr>
          <w:p w14:paraId="5E7E1243" w14:textId="77777777" w:rsidR="00CB6F4B" w:rsidRPr="00CB6F4B" w:rsidRDefault="00CB6F4B" w:rsidP="000E4778">
            <w:pPr>
              <w:widowControl/>
              <w:autoSpaceDE/>
              <w:autoSpaceDN/>
              <w:spacing w:line="276" w:lineRule="auto"/>
              <w:jc w:val="center"/>
              <w:rPr>
                <w:rFonts w:eastAsia="MS Mincho" w:cs=".VnTime"/>
                <w:sz w:val="24"/>
                <w:szCs w:val="24"/>
                <w:lang w:val="en-US"/>
              </w:rPr>
            </w:pPr>
            <w:r w:rsidRPr="00CB6F4B">
              <w:rPr>
                <w:rFonts w:eastAsia="MS Mincho" w:cs=".VnTime"/>
                <w:sz w:val="24"/>
                <w:szCs w:val="24"/>
                <w:lang w:val="en-US"/>
              </w:rPr>
              <w:t>630</w:t>
            </w:r>
          </w:p>
        </w:tc>
      </w:tr>
      <w:tr w:rsidR="00CB6F4B" w:rsidRPr="00CB6F4B" w14:paraId="54190631" w14:textId="77777777" w:rsidTr="00180B8D">
        <w:tc>
          <w:tcPr>
            <w:tcW w:w="709" w:type="dxa"/>
            <w:shd w:val="clear" w:color="auto" w:fill="auto"/>
          </w:tcPr>
          <w:p w14:paraId="0B09C64F" w14:textId="77777777" w:rsidR="00CB6F4B" w:rsidRPr="00CB6F4B" w:rsidRDefault="00CB6F4B" w:rsidP="000E4778">
            <w:pPr>
              <w:widowControl/>
              <w:autoSpaceDE/>
              <w:autoSpaceDN/>
              <w:spacing w:line="276" w:lineRule="auto"/>
              <w:jc w:val="center"/>
              <w:rPr>
                <w:rFonts w:eastAsia="MS Mincho" w:cs=".VnTime"/>
                <w:b/>
                <w:sz w:val="24"/>
                <w:szCs w:val="24"/>
                <w:lang w:val="en-US"/>
              </w:rPr>
            </w:pPr>
          </w:p>
        </w:tc>
        <w:tc>
          <w:tcPr>
            <w:tcW w:w="5528" w:type="dxa"/>
            <w:shd w:val="clear" w:color="auto" w:fill="auto"/>
          </w:tcPr>
          <w:p w14:paraId="110975DB" w14:textId="77777777" w:rsidR="00CB6F4B" w:rsidRPr="00CB6F4B" w:rsidRDefault="00CB6F4B" w:rsidP="000E4778">
            <w:pPr>
              <w:widowControl/>
              <w:autoSpaceDE/>
              <w:autoSpaceDN/>
              <w:spacing w:line="276" w:lineRule="auto"/>
              <w:jc w:val="center"/>
              <w:rPr>
                <w:rFonts w:eastAsia="MS Mincho" w:cs=".VnTime"/>
                <w:b/>
                <w:sz w:val="24"/>
                <w:szCs w:val="24"/>
                <w:lang w:val="en-US"/>
              </w:rPr>
            </w:pPr>
            <w:proofErr w:type="spellStart"/>
            <w:r w:rsidRPr="00CB6F4B">
              <w:rPr>
                <w:rFonts w:eastAsia="MS Mincho" w:cs=".VnTime"/>
                <w:b/>
                <w:sz w:val="24"/>
                <w:szCs w:val="24"/>
                <w:lang w:val="en-US"/>
              </w:rPr>
              <w:t>Cộng</w:t>
            </w:r>
            <w:proofErr w:type="spellEnd"/>
          </w:p>
        </w:tc>
        <w:tc>
          <w:tcPr>
            <w:tcW w:w="1276" w:type="dxa"/>
            <w:shd w:val="clear" w:color="auto" w:fill="auto"/>
          </w:tcPr>
          <w:p w14:paraId="32FB0C08" w14:textId="77777777" w:rsidR="00CB6F4B" w:rsidRPr="00CB6F4B" w:rsidRDefault="00CB6F4B" w:rsidP="000E4778">
            <w:pPr>
              <w:widowControl/>
              <w:autoSpaceDE/>
              <w:autoSpaceDN/>
              <w:spacing w:line="276" w:lineRule="auto"/>
              <w:jc w:val="center"/>
              <w:rPr>
                <w:rFonts w:eastAsia="MS Mincho" w:cs=".VnTime"/>
                <w:b/>
                <w:sz w:val="24"/>
                <w:szCs w:val="24"/>
                <w:lang w:val="vi-VN"/>
              </w:rPr>
            </w:pPr>
            <w:r w:rsidRPr="00CB6F4B">
              <w:rPr>
                <w:rFonts w:eastAsia="MS Mincho" w:cs=".VnTime"/>
                <w:b/>
                <w:sz w:val="24"/>
                <w:szCs w:val="24"/>
                <w:lang w:val="vi-VN"/>
              </w:rPr>
              <w:t>14</w:t>
            </w:r>
          </w:p>
        </w:tc>
        <w:tc>
          <w:tcPr>
            <w:tcW w:w="1134" w:type="dxa"/>
            <w:shd w:val="clear" w:color="auto" w:fill="auto"/>
          </w:tcPr>
          <w:p w14:paraId="64094E98" w14:textId="77777777" w:rsidR="00CB6F4B" w:rsidRPr="00CB6F4B" w:rsidRDefault="00CB6F4B" w:rsidP="000E4778">
            <w:pPr>
              <w:widowControl/>
              <w:autoSpaceDE/>
              <w:autoSpaceDN/>
              <w:spacing w:line="276" w:lineRule="auto"/>
              <w:jc w:val="center"/>
              <w:rPr>
                <w:rFonts w:eastAsia="MS Mincho" w:cs=".VnTime"/>
                <w:b/>
                <w:sz w:val="24"/>
                <w:szCs w:val="24"/>
                <w:lang w:val="vi-VN"/>
              </w:rPr>
            </w:pPr>
            <w:r w:rsidRPr="00CB6F4B">
              <w:rPr>
                <w:rFonts w:eastAsia="MS Mincho" w:cs=".VnTime"/>
                <w:b/>
                <w:sz w:val="24"/>
                <w:szCs w:val="24"/>
                <w:lang w:val="vi-VN"/>
              </w:rPr>
              <w:t>630</w:t>
            </w:r>
          </w:p>
        </w:tc>
      </w:tr>
    </w:tbl>
    <w:p w14:paraId="5F0F71FF" w14:textId="77777777" w:rsidR="00CB6F4B" w:rsidRPr="00CB6F4B" w:rsidRDefault="00CB6F4B" w:rsidP="000E4778">
      <w:pPr>
        <w:widowControl/>
        <w:autoSpaceDE/>
        <w:autoSpaceDN/>
        <w:spacing w:line="276" w:lineRule="auto"/>
        <w:jc w:val="both"/>
        <w:rPr>
          <w:sz w:val="26"/>
          <w:szCs w:val="26"/>
          <w:highlight w:val="yellow"/>
          <w:lang w:val="nl-NL"/>
        </w:rPr>
      </w:pPr>
    </w:p>
    <w:p w14:paraId="6E952890" w14:textId="77777777" w:rsidR="00CB6F4B" w:rsidRPr="00CB6F4B" w:rsidRDefault="00CB6F4B" w:rsidP="000E4778">
      <w:pPr>
        <w:widowControl/>
        <w:autoSpaceDE/>
        <w:autoSpaceDN/>
        <w:spacing w:line="276" w:lineRule="auto"/>
        <w:jc w:val="both"/>
        <w:rPr>
          <w:sz w:val="26"/>
          <w:szCs w:val="26"/>
          <w:highlight w:val="yellow"/>
          <w:lang w:val="nl-NL"/>
        </w:rPr>
      </w:pPr>
    </w:p>
    <w:p w14:paraId="6B420FD9" w14:textId="77777777" w:rsidR="00CB6F4B" w:rsidRPr="00CB6F4B" w:rsidRDefault="00CB6F4B" w:rsidP="000E4778">
      <w:pPr>
        <w:widowControl/>
        <w:autoSpaceDE/>
        <w:autoSpaceDN/>
        <w:spacing w:line="276" w:lineRule="auto"/>
        <w:jc w:val="both"/>
        <w:rPr>
          <w:sz w:val="26"/>
          <w:szCs w:val="26"/>
          <w:highlight w:val="yellow"/>
          <w:lang w:val="nl-NL"/>
        </w:rPr>
      </w:pPr>
    </w:p>
    <w:p w14:paraId="6066FB7B" w14:textId="77777777" w:rsidR="00CB6F4B" w:rsidRPr="00CB6F4B" w:rsidRDefault="00CB6F4B" w:rsidP="000E4778">
      <w:pPr>
        <w:widowControl/>
        <w:autoSpaceDE/>
        <w:autoSpaceDN/>
        <w:spacing w:line="276" w:lineRule="auto"/>
        <w:jc w:val="both"/>
        <w:rPr>
          <w:spacing w:val="-4"/>
          <w:sz w:val="26"/>
          <w:szCs w:val="26"/>
          <w:lang w:val="nl-NL"/>
        </w:rPr>
      </w:pPr>
      <w:r w:rsidRPr="00CB6F4B">
        <w:rPr>
          <w:spacing w:val="-4"/>
          <w:sz w:val="26"/>
          <w:szCs w:val="26"/>
          <w:lang w:val="nl-NL"/>
        </w:rPr>
        <w:t>- Kế hoạch giảng dạy của chương trình được phân chia như sau:</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4228"/>
        <w:gridCol w:w="734"/>
        <w:gridCol w:w="675"/>
        <w:gridCol w:w="600"/>
        <w:gridCol w:w="1560"/>
        <w:gridCol w:w="708"/>
      </w:tblGrid>
      <w:tr w:rsidR="00CB6F4B" w:rsidRPr="00CB6F4B" w14:paraId="54037039" w14:textId="77777777" w:rsidTr="00180B8D">
        <w:trPr>
          <w:trHeight w:val="290"/>
        </w:trPr>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9CA7D11" w14:textId="77777777" w:rsidR="00CB6F4B" w:rsidRPr="00CB6F4B" w:rsidRDefault="00CB6F4B" w:rsidP="000E4778">
            <w:pPr>
              <w:widowControl/>
              <w:autoSpaceDE/>
              <w:autoSpaceDN/>
              <w:spacing w:line="276" w:lineRule="auto"/>
              <w:jc w:val="center"/>
              <w:rPr>
                <w:rFonts w:eastAsia="Calibri"/>
                <w:b/>
                <w:sz w:val="20"/>
                <w:szCs w:val="20"/>
                <w:lang w:val="en-US"/>
              </w:rPr>
            </w:pPr>
            <w:proofErr w:type="spellStart"/>
            <w:r w:rsidRPr="00CB6F4B">
              <w:rPr>
                <w:rFonts w:eastAsia="Calibri"/>
                <w:b/>
                <w:sz w:val="20"/>
                <w:szCs w:val="20"/>
                <w:lang w:val="en-US"/>
              </w:rPr>
              <w:t>Mã</w:t>
            </w:r>
            <w:proofErr w:type="spellEnd"/>
            <w:r w:rsidRPr="00CB6F4B">
              <w:rPr>
                <w:rFonts w:eastAsia="Calibri"/>
                <w:b/>
                <w:sz w:val="20"/>
                <w:szCs w:val="20"/>
                <w:lang w:val="en-US"/>
              </w:rPr>
              <w:t xml:space="preserve"> </w:t>
            </w:r>
            <w:proofErr w:type="spellStart"/>
            <w:r w:rsidRPr="00CB6F4B">
              <w:rPr>
                <w:rFonts w:eastAsia="Calibri"/>
                <w:b/>
                <w:sz w:val="20"/>
                <w:szCs w:val="20"/>
                <w:lang w:val="en-US"/>
              </w:rPr>
              <w:t>môn</w:t>
            </w:r>
            <w:proofErr w:type="spellEnd"/>
          </w:p>
        </w:tc>
        <w:tc>
          <w:tcPr>
            <w:tcW w:w="42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82CD7C9" w14:textId="77777777" w:rsidR="00CB6F4B" w:rsidRPr="00CB6F4B" w:rsidRDefault="00CB6F4B" w:rsidP="000E4778">
            <w:pPr>
              <w:widowControl/>
              <w:autoSpaceDE/>
              <w:autoSpaceDN/>
              <w:spacing w:line="276" w:lineRule="auto"/>
              <w:jc w:val="center"/>
              <w:rPr>
                <w:rFonts w:eastAsia="Calibri"/>
                <w:b/>
                <w:sz w:val="20"/>
                <w:szCs w:val="20"/>
                <w:lang w:val="en-US"/>
              </w:rPr>
            </w:pPr>
            <w:proofErr w:type="spellStart"/>
            <w:r w:rsidRPr="00CB6F4B">
              <w:rPr>
                <w:rFonts w:eastAsia="Calibri"/>
                <w:b/>
                <w:sz w:val="20"/>
                <w:szCs w:val="20"/>
                <w:lang w:val="en-US"/>
              </w:rPr>
              <w:t>Tên</w:t>
            </w:r>
            <w:proofErr w:type="spellEnd"/>
            <w:r w:rsidRPr="00CB6F4B">
              <w:rPr>
                <w:rFonts w:eastAsia="Calibri"/>
                <w:b/>
                <w:sz w:val="20"/>
                <w:szCs w:val="20"/>
                <w:lang w:val="en-US"/>
              </w:rPr>
              <w:t xml:space="preserve"> </w:t>
            </w:r>
            <w:proofErr w:type="spellStart"/>
            <w:r w:rsidRPr="00CB6F4B">
              <w:rPr>
                <w:rFonts w:eastAsia="Calibri"/>
                <w:b/>
                <w:sz w:val="20"/>
                <w:szCs w:val="20"/>
                <w:lang w:val="en-US"/>
              </w:rPr>
              <w:t>học</w:t>
            </w:r>
            <w:proofErr w:type="spellEnd"/>
            <w:r w:rsidRPr="00CB6F4B">
              <w:rPr>
                <w:rFonts w:eastAsia="Calibri"/>
                <w:b/>
                <w:sz w:val="20"/>
                <w:szCs w:val="20"/>
                <w:lang w:val="en-US"/>
              </w:rPr>
              <w:t xml:space="preserve"> </w:t>
            </w:r>
            <w:proofErr w:type="spellStart"/>
            <w:r w:rsidRPr="00CB6F4B">
              <w:rPr>
                <w:rFonts w:eastAsia="Calibri"/>
                <w:b/>
                <w:sz w:val="20"/>
                <w:szCs w:val="20"/>
                <w:lang w:val="en-US"/>
              </w:rPr>
              <w:t>phần</w:t>
            </w:r>
            <w:proofErr w:type="spellEnd"/>
          </w:p>
        </w:tc>
        <w:tc>
          <w:tcPr>
            <w:tcW w:w="427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B5EEEFF" w14:textId="77777777" w:rsidR="00CB6F4B" w:rsidRPr="00CB6F4B" w:rsidRDefault="00CB6F4B" w:rsidP="000E4778">
            <w:pPr>
              <w:widowControl/>
              <w:autoSpaceDE/>
              <w:autoSpaceDN/>
              <w:spacing w:line="276" w:lineRule="auto"/>
              <w:jc w:val="center"/>
              <w:rPr>
                <w:rFonts w:eastAsia="Calibri"/>
                <w:b/>
                <w:sz w:val="20"/>
                <w:szCs w:val="20"/>
                <w:lang w:val="en-US"/>
              </w:rPr>
            </w:pPr>
            <w:proofErr w:type="spellStart"/>
            <w:r w:rsidRPr="00CB6F4B">
              <w:rPr>
                <w:rFonts w:eastAsia="Calibri"/>
                <w:b/>
                <w:sz w:val="20"/>
                <w:szCs w:val="20"/>
                <w:lang w:val="en-US"/>
              </w:rPr>
              <w:t>Thời</w:t>
            </w:r>
            <w:proofErr w:type="spellEnd"/>
            <w:r w:rsidRPr="00CB6F4B">
              <w:rPr>
                <w:rFonts w:eastAsia="Calibri"/>
                <w:b/>
                <w:sz w:val="20"/>
                <w:szCs w:val="20"/>
                <w:lang w:val="en-US"/>
              </w:rPr>
              <w:t xml:space="preserve"> </w:t>
            </w:r>
            <w:proofErr w:type="spellStart"/>
            <w:r w:rsidRPr="00CB6F4B">
              <w:rPr>
                <w:rFonts w:eastAsia="Calibri"/>
                <w:b/>
                <w:sz w:val="20"/>
                <w:szCs w:val="20"/>
                <w:lang w:val="en-US"/>
              </w:rPr>
              <w:t>gian</w:t>
            </w:r>
            <w:proofErr w:type="spellEnd"/>
            <w:r w:rsidRPr="00CB6F4B">
              <w:rPr>
                <w:rFonts w:eastAsia="Calibri"/>
                <w:b/>
                <w:sz w:val="20"/>
                <w:szCs w:val="20"/>
                <w:lang w:val="en-US"/>
              </w:rPr>
              <w:t xml:space="preserve"> </w:t>
            </w:r>
            <w:proofErr w:type="spellStart"/>
            <w:r w:rsidRPr="00CB6F4B">
              <w:rPr>
                <w:rFonts w:eastAsia="Calibri"/>
                <w:b/>
                <w:sz w:val="20"/>
                <w:szCs w:val="20"/>
                <w:lang w:val="en-US"/>
              </w:rPr>
              <w:t>học</w:t>
            </w:r>
            <w:proofErr w:type="spellEnd"/>
            <w:r w:rsidRPr="00CB6F4B">
              <w:rPr>
                <w:rFonts w:eastAsia="Calibri"/>
                <w:b/>
                <w:sz w:val="20"/>
                <w:szCs w:val="20"/>
                <w:lang w:val="en-US"/>
              </w:rPr>
              <w:t xml:space="preserve"> </w:t>
            </w:r>
            <w:proofErr w:type="spellStart"/>
            <w:r w:rsidRPr="00CB6F4B">
              <w:rPr>
                <w:rFonts w:eastAsia="Calibri"/>
                <w:b/>
                <w:sz w:val="20"/>
                <w:szCs w:val="20"/>
                <w:lang w:val="en-US"/>
              </w:rPr>
              <w:t>tập</w:t>
            </w:r>
            <w:proofErr w:type="spellEnd"/>
            <w:r w:rsidRPr="00CB6F4B">
              <w:rPr>
                <w:rFonts w:eastAsia="Calibri"/>
                <w:b/>
                <w:sz w:val="20"/>
                <w:szCs w:val="20"/>
                <w:lang w:val="en-US"/>
              </w:rPr>
              <w:t xml:space="preserve"> (</w:t>
            </w:r>
            <w:proofErr w:type="spellStart"/>
            <w:r w:rsidRPr="00CB6F4B">
              <w:rPr>
                <w:rFonts w:eastAsia="Calibri"/>
                <w:b/>
                <w:sz w:val="20"/>
                <w:szCs w:val="20"/>
                <w:lang w:val="en-US"/>
              </w:rPr>
              <w:t>giờ</w:t>
            </w:r>
            <w:proofErr w:type="spellEnd"/>
            <w:r w:rsidRPr="00CB6F4B">
              <w:rPr>
                <w:rFonts w:eastAsia="Calibri"/>
                <w:b/>
                <w:sz w:val="20"/>
                <w:szCs w:val="20"/>
                <w:lang w:val="en-US"/>
              </w:rPr>
              <w:t>)</w:t>
            </w:r>
          </w:p>
        </w:tc>
      </w:tr>
      <w:tr w:rsidR="00CB6F4B" w:rsidRPr="00CB6F4B" w14:paraId="068D1D20" w14:textId="77777777" w:rsidTr="00180B8D">
        <w:trPr>
          <w:trHeight w:val="186"/>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2F50E67" w14:textId="77777777" w:rsidR="00CB6F4B" w:rsidRPr="00CB6F4B" w:rsidRDefault="00CB6F4B" w:rsidP="000E4778">
            <w:pPr>
              <w:widowControl/>
              <w:autoSpaceDE/>
              <w:autoSpaceDN/>
              <w:spacing w:line="276" w:lineRule="auto"/>
              <w:jc w:val="center"/>
              <w:rPr>
                <w:rFonts w:eastAsia="Calibri"/>
                <w:b/>
                <w:sz w:val="20"/>
                <w:szCs w:val="20"/>
                <w:lang w:val="en-US"/>
              </w:rPr>
            </w:pPr>
          </w:p>
        </w:tc>
        <w:tc>
          <w:tcPr>
            <w:tcW w:w="4228" w:type="dxa"/>
            <w:vMerge/>
            <w:tcBorders>
              <w:top w:val="single" w:sz="4" w:space="0" w:color="auto"/>
              <w:left w:val="single" w:sz="4" w:space="0" w:color="auto"/>
              <w:bottom w:val="single" w:sz="4" w:space="0" w:color="auto"/>
              <w:right w:val="single" w:sz="4" w:space="0" w:color="auto"/>
            </w:tcBorders>
            <w:vAlign w:val="center"/>
            <w:hideMark/>
          </w:tcPr>
          <w:p w14:paraId="2E365B23" w14:textId="77777777" w:rsidR="00CB6F4B" w:rsidRPr="00CB6F4B" w:rsidRDefault="00CB6F4B" w:rsidP="000E4778">
            <w:pPr>
              <w:widowControl/>
              <w:autoSpaceDE/>
              <w:autoSpaceDN/>
              <w:spacing w:line="276" w:lineRule="auto"/>
              <w:jc w:val="center"/>
              <w:rPr>
                <w:rFonts w:eastAsia="Calibri"/>
                <w:b/>
                <w:sz w:val="20"/>
                <w:szCs w:val="20"/>
                <w:lang w:val="en-US"/>
              </w:rPr>
            </w:pPr>
          </w:p>
        </w:tc>
        <w:tc>
          <w:tcPr>
            <w:tcW w:w="7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6531FC2" w14:textId="77777777" w:rsidR="00CB6F4B" w:rsidRPr="00CB6F4B" w:rsidRDefault="00CB6F4B" w:rsidP="000E4778">
            <w:pPr>
              <w:widowControl/>
              <w:autoSpaceDE/>
              <w:autoSpaceDN/>
              <w:spacing w:line="276" w:lineRule="auto"/>
              <w:jc w:val="center"/>
              <w:rPr>
                <w:rFonts w:eastAsia="Calibri"/>
                <w:b/>
                <w:sz w:val="20"/>
                <w:szCs w:val="20"/>
                <w:lang w:val="en-US"/>
              </w:rPr>
            </w:pPr>
            <w:proofErr w:type="spellStart"/>
            <w:r w:rsidRPr="00CB6F4B">
              <w:rPr>
                <w:rFonts w:eastAsia="Calibri"/>
                <w:b/>
                <w:sz w:val="20"/>
                <w:szCs w:val="20"/>
                <w:lang w:val="en-US"/>
              </w:rPr>
              <w:t>Số</w:t>
            </w:r>
            <w:proofErr w:type="spellEnd"/>
            <w:r w:rsidRPr="00CB6F4B">
              <w:rPr>
                <w:rFonts w:eastAsia="Calibri"/>
                <w:b/>
                <w:sz w:val="20"/>
                <w:szCs w:val="20"/>
                <w:lang w:val="en-US"/>
              </w:rPr>
              <w:t xml:space="preserve"> TC</w:t>
            </w:r>
          </w:p>
          <w:p w14:paraId="6DF651B5" w14:textId="77777777" w:rsidR="00CB6F4B" w:rsidRPr="00CB6F4B" w:rsidRDefault="00CB6F4B" w:rsidP="000E4778">
            <w:pPr>
              <w:widowControl/>
              <w:autoSpaceDE/>
              <w:autoSpaceDN/>
              <w:spacing w:line="276" w:lineRule="auto"/>
              <w:jc w:val="center"/>
              <w:rPr>
                <w:rFonts w:eastAsia="Calibri"/>
                <w:b/>
                <w:sz w:val="20"/>
                <w:szCs w:val="20"/>
                <w:lang w:val="en-US"/>
              </w:rPr>
            </w:pPr>
          </w:p>
        </w:tc>
        <w:tc>
          <w:tcPr>
            <w:tcW w:w="6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A96CBD" w14:textId="77777777" w:rsidR="00CB6F4B" w:rsidRPr="00CB6F4B" w:rsidRDefault="00CB6F4B" w:rsidP="000E4778">
            <w:pPr>
              <w:widowControl/>
              <w:autoSpaceDE/>
              <w:autoSpaceDN/>
              <w:spacing w:line="276" w:lineRule="auto"/>
              <w:jc w:val="center"/>
              <w:rPr>
                <w:rFonts w:eastAsia="Calibri"/>
                <w:b/>
                <w:sz w:val="20"/>
                <w:szCs w:val="20"/>
                <w:lang w:val="en-US"/>
              </w:rPr>
            </w:pPr>
            <w:proofErr w:type="spellStart"/>
            <w:r w:rsidRPr="00CB6F4B">
              <w:rPr>
                <w:rFonts w:eastAsia="Calibri"/>
                <w:b/>
                <w:sz w:val="20"/>
                <w:szCs w:val="20"/>
                <w:lang w:val="en-US"/>
              </w:rPr>
              <w:t>Tổng</w:t>
            </w:r>
            <w:proofErr w:type="spellEnd"/>
            <w:r w:rsidRPr="00CB6F4B">
              <w:rPr>
                <w:rFonts w:eastAsia="Calibri"/>
                <w:b/>
                <w:sz w:val="20"/>
                <w:szCs w:val="20"/>
                <w:lang w:val="en-US"/>
              </w:rPr>
              <w:t xml:space="preserve"> </w:t>
            </w:r>
            <w:proofErr w:type="spellStart"/>
            <w:r w:rsidRPr="00CB6F4B">
              <w:rPr>
                <w:rFonts w:eastAsia="Calibri"/>
                <w:b/>
                <w:sz w:val="20"/>
                <w:szCs w:val="20"/>
                <w:lang w:val="en-US"/>
              </w:rPr>
              <w:t>số</w:t>
            </w:r>
            <w:proofErr w:type="spellEnd"/>
          </w:p>
        </w:tc>
        <w:tc>
          <w:tcPr>
            <w:tcW w:w="286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7BD5C5D" w14:textId="77777777" w:rsidR="00CB6F4B" w:rsidRPr="00CB6F4B" w:rsidRDefault="00CB6F4B" w:rsidP="000E4778">
            <w:pPr>
              <w:widowControl/>
              <w:autoSpaceDE/>
              <w:autoSpaceDN/>
              <w:spacing w:line="276" w:lineRule="auto"/>
              <w:jc w:val="center"/>
              <w:rPr>
                <w:rFonts w:eastAsia="Calibri"/>
                <w:b/>
                <w:sz w:val="20"/>
                <w:szCs w:val="20"/>
                <w:lang w:val="en-US"/>
              </w:rPr>
            </w:pPr>
            <w:proofErr w:type="spellStart"/>
            <w:r w:rsidRPr="00CB6F4B">
              <w:rPr>
                <w:rFonts w:eastAsia="Calibri"/>
                <w:b/>
                <w:sz w:val="20"/>
                <w:szCs w:val="20"/>
                <w:lang w:val="en-US"/>
              </w:rPr>
              <w:t>Trong</w:t>
            </w:r>
            <w:proofErr w:type="spellEnd"/>
            <w:r w:rsidRPr="00CB6F4B">
              <w:rPr>
                <w:rFonts w:eastAsia="Calibri"/>
                <w:b/>
                <w:sz w:val="20"/>
                <w:szCs w:val="20"/>
                <w:lang w:val="en-US"/>
              </w:rPr>
              <w:t xml:space="preserve"> </w:t>
            </w:r>
            <w:proofErr w:type="spellStart"/>
            <w:r w:rsidRPr="00CB6F4B">
              <w:rPr>
                <w:rFonts w:eastAsia="Calibri"/>
                <w:b/>
                <w:sz w:val="20"/>
                <w:szCs w:val="20"/>
                <w:lang w:val="en-US"/>
              </w:rPr>
              <w:t>đó</w:t>
            </w:r>
            <w:proofErr w:type="spellEnd"/>
          </w:p>
        </w:tc>
      </w:tr>
      <w:tr w:rsidR="00CB6F4B" w:rsidRPr="00CB6F4B" w14:paraId="0C932469" w14:textId="77777777" w:rsidTr="00180B8D">
        <w:trPr>
          <w:trHeight w:val="186"/>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EA31715" w14:textId="77777777" w:rsidR="00CB6F4B" w:rsidRPr="00CB6F4B" w:rsidRDefault="00CB6F4B" w:rsidP="000E4778">
            <w:pPr>
              <w:widowControl/>
              <w:autoSpaceDE/>
              <w:autoSpaceDN/>
              <w:spacing w:line="276" w:lineRule="auto"/>
              <w:jc w:val="center"/>
              <w:rPr>
                <w:rFonts w:eastAsia="Calibri"/>
                <w:b/>
                <w:sz w:val="20"/>
                <w:szCs w:val="20"/>
                <w:lang w:val="en-US"/>
              </w:rPr>
            </w:pPr>
          </w:p>
        </w:tc>
        <w:tc>
          <w:tcPr>
            <w:tcW w:w="4228" w:type="dxa"/>
            <w:vMerge/>
            <w:tcBorders>
              <w:top w:val="single" w:sz="4" w:space="0" w:color="auto"/>
              <w:left w:val="single" w:sz="4" w:space="0" w:color="auto"/>
              <w:bottom w:val="single" w:sz="4" w:space="0" w:color="auto"/>
              <w:right w:val="single" w:sz="4" w:space="0" w:color="auto"/>
            </w:tcBorders>
            <w:vAlign w:val="center"/>
            <w:hideMark/>
          </w:tcPr>
          <w:p w14:paraId="01B98542" w14:textId="77777777" w:rsidR="00CB6F4B" w:rsidRPr="00CB6F4B" w:rsidRDefault="00CB6F4B" w:rsidP="000E4778">
            <w:pPr>
              <w:widowControl/>
              <w:autoSpaceDE/>
              <w:autoSpaceDN/>
              <w:spacing w:line="276" w:lineRule="auto"/>
              <w:jc w:val="center"/>
              <w:rPr>
                <w:rFonts w:eastAsia="Calibri"/>
                <w:b/>
                <w:sz w:val="20"/>
                <w:szCs w:val="20"/>
                <w:lang w:val="en-US"/>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14:paraId="4539D56C" w14:textId="77777777" w:rsidR="00CB6F4B" w:rsidRPr="00CB6F4B" w:rsidRDefault="00CB6F4B" w:rsidP="000E4778">
            <w:pPr>
              <w:widowControl/>
              <w:autoSpaceDE/>
              <w:autoSpaceDN/>
              <w:spacing w:line="276" w:lineRule="auto"/>
              <w:jc w:val="center"/>
              <w:rPr>
                <w:rFonts w:eastAsia="Calibri"/>
                <w:b/>
                <w:sz w:val="20"/>
                <w:szCs w:val="20"/>
                <w:lang w:val="en-US"/>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56BD5CAA" w14:textId="77777777" w:rsidR="00CB6F4B" w:rsidRPr="00CB6F4B" w:rsidRDefault="00CB6F4B" w:rsidP="000E4778">
            <w:pPr>
              <w:widowControl/>
              <w:autoSpaceDE/>
              <w:autoSpaceDN/>
              <w:spacing w:line="276" w:lineRule="auto"/>
              <w:jc w:val="center"/>
              <w:rPr>
                <w:rFonts w:eastAsia="Calibri"/>
                <w:b/>
                <w:sz w:val="20"/>
                <w:szCs w:val="20"/>
                <w:lang w:val="en-US"/>
              </w:rPr>
            </w:pP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98BABA" w14:textId="77777777" w:rsidR="00CB6F4B" w:rsidRPr="00CB6F4B" w:rsidRDefault="00CB6F4B" w:rsidP="000E4778">
            <w:pPr>
              <w:widowControl/>
              <w:autoSpaceDE/>
              <w:autoSpaceDN/>
              <w:spacing w:line="276" w:lineRule="auto"/>
              <w:jc w:val="center"/>
              <w:rPr>
                <w:rFonts w:eastAsia="Calibri"/>
                <w:b/>
                <w:sz w:val="20"/>
                <w:szCs w:val="20"/>
                <w:lang w:val="en-US"/>
              </w:rPr>
            </w:pPr>
            <w:proofErr w:type="spellStart"/>
            <w:r w:rsidRPr="00CB6F4B">
              <w:rPr>
                <w:rFonts w:eastAsia="Calibri"/>
                <w:b/>
                <w:sz w:val="20"/>
                <w:szCs w:val="20"/>
                <w:lang w:val="en-US"/>
              </w:rPr>
              <w:t>Lý</w:t>
            </w:r>
            <w:proofErr w:type="spellEnd"/>
            <w:r w:rsidRPr="00CB6F4B">
              <w:rPr>
                <w:rFonts w:eastAsia="Calibri"/>
                <w:b/>
                <w:sz w:val="20"/>
                <w:szCs w:val="20"/>
                <w:lang w:val="en-US"/>
              </w:rPr>
              <w:t xml:space="preserve"> </w:t>
            </w:r>
            <w:proofErr w:type="spellStart"/>
            <w:r w:rsidRPr="00CB6F4B">
              <w:rPr>
                <w:rFonts w:eastAsia="Calibri"/>
                <w:b/>
                <w:sz w:val="20"/>
                <w:szCs w:val="20"/>
                <w:lang w:val="en-US"/>
              </w:rPr>
              <w:t>thuyết</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404AA9" w14:textId="77777777" w:rsidR="00CB6F4B" w:rsidRPr="00CB6F4B" w:rsidRDefault="00CB6F4B" w:rsidP="000E4778">
            <w:pPr>
              <w:widowControl/>
              <w:autoSpaceDE/>
              <w:autoSpaceDN/>
              <w:spacing w:line="276" w:lineRule="auto"/>
              <w:jc w:val="center"/>
              <w:rPr>
                <w:rFonts w:eastAsia="Calibri"/>
                <w:b/>
                <w:sz w:val="20"/>
                <w:szCs w:val="20"/>
                <w:lang w:val="en-US"/>
              </w:rPr>
            </w:pPr>
            <w:proofErr w:type="spellStart"/>
            <w:r w:rsidRPr="00CB6F4B">
              <w:rPr>
                <w:rFonts w:eastAsia="Calibri"/>
                <w:b/>
                <w:sz w:val="20"/>
                <w:szCs w:val="20"/>
                <w:lang w:val="en-US"/>
              </w:rPr>
              <w:t>Thực</w:t>
            </w:r>
            <w:proofErr w:type="spellEnd"/>
            <w:r w:rsidRPr="00CB6F4B">
              <w:rPr>
                <w:rFonts w:eastAsia="Calibri"/>
                <w:b/>
                <w:sz w:val="20"/>
                <w:szCs w:val="20"/>
                <w:lang w:val="en-US"/>
              </w:rPr>
              <w:t xml:space="preserve"> </w:t>
            </w:r>
            <w:proofErr w:type="spellStart"/>
            <w:r w:rsidRPr="00CB6F4B">
              <w:rPr>
                <w:rFonts w:eastAsia="Calibri"/>
                <w:b/>
                <w:sz w:val="20"/>
                <w:szCs w:val="20"/>
                <w:lang w:val="en-US"/>
              </w:rPr>
              <w:t>hành</w:t>
            </w:r>
            <w:proofErr w:type="spellEnd"/>
            <w:r w:rsidRPr="00CB6F4B">
              <w:rPr>
                <w:rFonts w:eastAsia="Calibri"/>
                <w:b/>
                <w:sz w:val="20"/>
                <w:szCs w:val="20"/>
                <w:lang w:val="en-US"/>
              </w:rPr>
              <w:t xml:space="preserve">/ </w:t>
            </w:r>
            <w:proofErr w:type="spellStart"/>
            <w:r w:rsidRPr="00CB6F4B">
              <w:rPr>
                <w:rFonts w:eastAsia="Calibri"/>
                <w:b/>
                <w:sz w:val="20"/>
                <w:szCs w:val="20"/>
                <w:lang w:val="en-US"/>
              </w:rPr>
              <w:t>thực</w:t>
            </w:r>
            <w:proofErr w:type="spellEnd"/>
            <w:r w:rsidRPr="00CB6F4B">
              <w:rPr>
                <w:rFonts w:eastAsia="Calibri"/>
                <w:b/>
                <w:sz w:val="20"/>
                <w:szCs w:val="20"/>
                <w:lang w:val="en-US"/>
              </w:rPr>
              <w:t xml:space="preserve"> </w:t>
            </w:r>
            <w:proofErr w:type="spellStart"/>
            <w:r w:rsidRPr="00CB6F4B">
              <w:rPr>
                <w:rFonts w:eastAsia="Calibri"/>
                <w:b/>
                <w:sz w:val="20"/>
                <w:szCs w:val="20"/>
                <w:lang w:val="en-US"/>
              </w:rPr>
              <w:t>tập</w:t>
            </w:r>
            <w:proofErr w:type="spellEnd"/>
            <w:r w:rsidRPr="00CB6F4B">
              <w:rPr>
                <w:rFonts w:eastAsia="Calibri"/>
                <w:b/>
                <w:sz w:val="20"/>
                <w:szCs w:val="20"/>
                <w:lang w:val="en-US"/>
              </w:rPr>
              <w:t xml:space="preserve">/ </w:t>
            </w:r>
            <w:proofErr w:type="spellStart"/>
            <w:r w:rsidRPr="00CB6F4B">
              <w:rPr>
                <w:rFonts w:eastAsia="Calibri"/>
                <w:b/>
                <w:sz w:val="20"/>
                <w:szCs w:val="20"/>
                <w:lang w:val="en-US"/>
              </w:rPr>
              <w:t>thí</w:t>
            </w:r>
            <w:proofErr w:type="spellEnd"/>
            <w:r w:rsidRPr="00CB6F4B">
              <w:rPr>
                <w:rFonts w:eastAsia="Calibri"/>
                <w:b/>
                <w:sz w:val="20"/>
                <w:szCs w:val="20"/>
                <w:lang w:val="en-US"/>
              </w:rPr>
              <w:t xml:space="preserve"> </w:t>
            </w:r>
            <w:proofErr w:type="spellStart"/>
            <w:r w:rsidRPr="00CB6F4B">
              <w:rPr>
                <w:rFonts w:eastAsia="Calibri"/>
                <w:b/>
                <w:sz w:val="20"/>
                <w:szCs w:val="20"/>
                <w:lang w:val="en-US"/>
              </w:rPr>
              <w:t>nghiệm</w:t>
            </w:r>
            <w:proofErr w:type="spellEnd"/>
            <w:r w:rsidRPr="00CB6F4B">
              <w:rPr>
                <w:rFonts w:eastAsia="Calibri"/>
                <w:b/>
                <w:sz w:val="20"/>
                <w:szCs w:val="20"/>
                <w:lang w:val="en-US"/>
              </w:rPr>
              <w:t xml:space="preserve">/ </w:t>
            </w:r>
            <w:proofErr w:type="spellStart"/>
            <w:r w:rsidRPr="00CB6F4B">
              <w:rPr>
                <w:rFonts w:eastAsia="Calibri"/>
                <w:b/>
                <w:sz w:val="20"/>
                <w:szCs w:val="20"/>
                <w:lang w:val="en-US"/>
              </w:rPr>
              <w:t>bài</w:t>
            </w:r>
            <w:proofErr w:type="spellEnd"/>
            <w:r w:rsidRPr="00CB6F4B">
              <w:rPr>
                <w:rFonts w:eastAsia="Calibri"/>
                <w:b/>
                <w:sz w:val="20"/>
                <w:szCs w:val="20"/>
                <w:lang w:val="en-US"/>
              </w:rPr>
              <w:t xml:space="preserve"> </w:t>
            </w:r>
            <w:proofErr w:type="spellStart"/>
            <w:r w:rsidRPr="00CB6F4B">
              <w:rPr>
                <w:rFonts w:eastAsia="Calibri"/>
                <w:b/>
                <w:sz w:val="20"/>
                <w:szCs w:val="20"/>
                <w:lang w:val="en-US"/>
              </w:rPr>
              <w:t>tập</w:t>
            </w:r>
            <w:proofErr w:type="spellEnd"/>
            <w:r w:rsidRPr="00CB6F4B">
              <w:rPr>
                <w:rFonts w:eastAsia="Calibri"/>
                <w:b/>
                <w:sz w:val="20"/>
                <w:szCs w:val="20"/>
                <w:lang w:val="en-US"/>
              </w:rPr>
              <w:t xml:space="preserve">/ </w:t>
            </w:r>
            <w:proofErr w:type="spellStart"/>
            <w:r w:rsidRPr="00CB6F4B">
              <w:rPr>
                <w:rFonts w:eastAsia="Calibri"/>
                <w:b/>
                <w:sz w:val="20"/>
                <w:szCs w:val="20"/>
                <w:lang w:val="en-US"/>
              </w:rPr>
              <w:t>thảo</w:t>
            </w:r>
            <w:proofErr w:type="spellEnd"/>
            <w:r w:rsidRPr="00CB6F4B">
              <w:rPr>
                <w:rFonts w:eastAsia="Calibri"/>
                <w:b/>
                <w:sz w:val="20"/>
                <w:szCs w:val="20"/>
                <w:lang w:val="en-US"/>
              </w:rPr>
              <w:t xml:space="preserve"> </w:t>
            </w:r>
            <w:proofErr w:type="spellStart"/>
            <w:r w:rsidRPr="00CB6F4B">
              <w:rPr>
                <w:rFonts w:eastAsia="Calibri"/>
                <w:b/>
                <w:sz w:val="20"/>
                <w:szCs w:val="20"/>
                <w:lang w:val="en-US"/>
              </w:rPr>
              <w:t>luận</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D0E1C" w14:textId="77777777" w:rsidR="00CB6F4B" w:rsidRPr="00CB6F4B" w:rsidRDefault="00CB6F4B" w:rsidP="000E4778">
            <w:pPr>
              <w:widowControl/>
              <w:autoSpaceDE/>
              <w:autoSpaceDN/>
              <w:spacing w:line="276" w:lineRule="auto"/>
              <w:jc w:val="center"/>
              <w:rPr>
                <w:rFonts w:eastAsia="Calibri"/>
                <w:b/>
                <w:sz w:val="20"/>
                <w:szCs w:val="20"/>
                <w:lang w:val="en-US"/>
              </w:rPr>
            </w:pPr>
            <w:proofErr w:type="spellStart"/>
            <w:r w:rsidRPr="00CB6F4B">
              <w:rPr>
                <w:rFonts w:eastAsia="Calibri"/>
                <w:b/>
                <w:sz w:val="20"/>
                <w:szCs w:val="20"/>
                <w:lang w:val="en-US"/>
              </w:rPr>
              <w:t>Kiểm</w:t>
            </w:r>
            <w:proofErr w:type="spellEnd"/>
            <w:r w:rsidRPr="00CB6F4B">
              <w:rPr>
                <w:rFonts w:eastAsia="Calibri"/>
                <w:b/>
                <w:sz w:val="20"/>
                <w:szCs w:val="20"/>
                <w:lang w:val="en-US"/>
              </w:rPr>
              <w:t xml:space="preserve"> </w:t>
            </w:r>
            <w:proofErr w:type="spellStart"/>
            <w:r w:rsidRPr="00CB6F4B">
              <w:rPr>
                <w:rFonts w:eastAsia="Calibri"/>
                <w:b/>
                <w:sz w:val="20"/>
                <w:szCs w:val="20"/>
                <w:lang w:val="en-US"/>
              </w:rPr>
              <w:t>tra</w:t>
            </w:r>
            <w:proofErr w:type="spellEnd"/>
          </w:p>
        </w:tc>
      </w:tr>
      <w:tr w:rsidR="00CB6F4B" w:rsidRPr="00CB6F4B" w14:paraId="36F049B7"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89AA1"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I</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0B4BC" w14:textId="77777777" w:rsidR="00CB6F4B" w:rsidRPr="00CB6F4B" w:rsidRDefault="00CB6F4B" w:rsidP="000E4778">
            <w:pPr>
              <w:widowControl/>
              <w:autoSpaceDE/>
              <w:autoSpaceDN/>
              <w:spacing w:line="276" w:lineRule="auto"/>
              <w:rPr>
                <w:rFonts w:eastAsia="Calibri"/>
                <w:b/>
                <w:sz w:val="20"/>
                <w:szCs w:val="20"/>
                <w:lang w:val="en-US"/>
              </w:rPr>
            </w:pPr>
            <w:proofErr w:type="spellStart"/>
            <w:r w:rsidRPr="00CB6F4B">
              <w:rPr>
                <w:rFonts w:eastAsia="Calibri"/>
                <w:b/>
                <w:sz w:val="20"/>
                <w:szCs w:val="20"/>
                <w:lang w:val="en-US"/>
              </w:rPr>
              <w:t>Các</w:t>
            </w:r>
            <w:proofErr w:type="spellEnd"/>
            <w:r w:rsidRPr="00CB6F4B">
              <w:rPr>
                <w:rFonts w:eastAsia="Calibri"/>
                <w:b/>
                <w:sz w:val="20"/>
                <w:szCs w:val="20"/>
                <w:lang w:val="en-US"/>
              </w:rPr>
              <w:t xml:space="preserve"> </w:t>
            </w:r>
            <w:proofErr w:type="spellStart"/>
            <w:r w:rsidRPr="00CB6F4B">
              <w:rPr>
                <w:rFonts w:eastAsia="Calibri"/>
                <w:b/>
                <w:sz w:val="20"/>
                <w:szCs w:val="20"/>
                <w:lang w:val="en-US"/>
              </w:rPr>
              <w:t>môn</w:t>
            </w:r>
            <w:proofErr w:type="spellEnd"/>
            <w:r w:rsidRPr="00CB6F4B">
              <w:rPr>
                <w:rFonts w:eastAsia="Calibri"/>
                <w:b/>
                <w:sz w:val="20"/>
                <w:szCs w:val="20"/>
                <w:lang w:val="en-US"/>
              </w:rPr>
              <w:t xml:space="preserve"> </w:t>
            </w:r>
            <w:proofErr w:type="spellStart"/>
            <w:r w:rsidRPr="00CB6F4B">
              <w:rPr>
                <w:rFonts w:eastAsia="Calibri"/>
                <w:b/>
                <w:sz w:val="20"/>
                <w:szCs w:val="20"/>
                <w:lang w:val="en-US"/>
              </w:rPr>
              <w:t>học</w:t>
            </w:r>
            <w:proofErr w:type="spellEnd"/>
            <w:r w:rsidRPr="00CB6F4B">
              <w:rPr>
                <w:rFonts w:eastAsia="Calibri"/>
                <w:b/>
                <w:sz w:val="20"/>
                <w:szCs w:val="20"/>
                <w:lang w:val="en-US"/>
              </w:rPr>
              <w:t xml:space="preserve"> </w:t>
            </w:r>
            <w:proofErr w:type="spellStart"/>
            <w:r w:rsidRPr="00CB6F4B">
              <w:rPr>
                <w:rFonts w:eastAsia="Calibri"/>
                <w:b/>
                <w:sz w:val="20"/>
                <w:szCs w:val="20"/>
                <w:lang w:val="en-US"/>
              </w:rPr>
              <w:t>chung</w:t>
            </w:r>
            <w:proofErr w:type="spellEnd"/>
            <w:r w:rsidRPr="00CB6F4B">
              <w:rPr>
                <w:rFonts w:eastAsia="Calibri"/>
                <w:b/>
                <w:sz w:val="20"/>
                <w:szCs w:val="20"/>
                <w:lang w:val="en-US"/>
              </w:rPr>
              <w:t>/</w:t>
            </w:r>
            <w:proofErr w:type="spellStart"/>
            <w:r w:rsidRPr="00CB6F4B">
              <w:rPr>
                <w:rFonts w:eastAsia="Calibri"/>
                <w:b/>
                <w:sz w:val="20"/>
                <w:szCs w:val="20"/>
                <w:lang w:val="en-US"/>
              </w:rPr>
              <w:t>đại</w:t>
            </w:r>
            <w:proofErr w:type="spellEnd"/>
            <w:r w:rsidRPr="00CB6F4B">
              <w:rPr>
                <w:rFonts w:eastAsia="Calibri"/>
                <w:b/>
                <w:sz w:val="20"/>
                <w:szCs w:val="20"/>
                <w:lang w:val="en-US"/>
              </w:rPr>
              <w:t xml:space="preserve"> </w:t>
            </w:r>
            <w:proofErr w:type="spellStart"/>
            <w:r w:rsidRPr="00CB6F4B">
              <w:rPr>
                <w:rFonts w:eastAsia="Calibri"/>
                <w:b/>
                <w:sz w:val="20"/>
                <w:szCs w:val="20"/>
                <w:lang w:val="en-US"/>
              </w:rPr>
              <w:t>cương</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1DA24426"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14</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D33F4" w14:textId="77777777" w:rsidR="00CB6F4B" w:rsidRPr="00CB6F4B" w:rsidRDefault="00CB6F4B" w:rsidP="000E4778">
            <w:pPr>
              <w:widowControl/>
              <w:autoSpaceDE/>
              <w:autoSpaceDN/>
              <w:spacing w:line="276" w:lineRule="auto"/>
              <w:jc w:val="center"/>
              <w:rPr>
                <w:rFonts w:eastAsia="Calibri"/>
                <w:b/>
                <w:bCs/>
                <w:color w:val="000000"/>
                <w:sz w:val="20"/>
                <w:szCs w:val="20"/>
                <w:lang w:val="en-US"/>
              </w:rPr>
            </w:pPr>
            <w:r w:rsidRPr="00CB6F4B">
              <w:rPr>
                <w:rFonts w:eastAsia="Calibri"/>
                <w:b/>
                <w:bCs/>
                <w:color w:val="000000"/>
                <w:sz w:val="20"/>
                <w:szCs w:val="20"/>
                <w:lang w:val="en-US"/>
              </w:rPr>
              <w:t>435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7C5F02C9"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157</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3FACF7B"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255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7F68245"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23</w:t>
            </w:r>
          </w:p>
        </w:tc>
      </w:tr>
      <w:tr w:rsidR="00CB6F4B" w:rsidRPr="00CB6F4B" w14:paraId="75F8EF42" w14:textId="77777777" w:rsidTr="00180B8D">
        <w:trPr>
          <w:trHeight w:val="31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48B13F" w14:textId="77777777" w:rsidR="00CB6F4B" w:rsidRPr="00CB6F4B" w:rsidRDefault="00CB6F4B" w:rsidP="000E4778">
            <w:pPr>
              <w:widowControl/>
              <w:autoSpaceDE/>
              <w:autoSpaceDN/>
              <w:spacing w:line="276" w:lineRule="auto"/>
              <w:jc w:val="center"/>
              <w:rPr>
                <w:rFonts w:eastAsia="Calibri"/>
                <w:color w:val="000000"/>
                <w:sz w:val="20"/>
                <w:szCs w:val="20"/>
                <w:lang w:val="en-US"/>
              </w:rPr>
            </w:pPr>
            <w:r w:rsidRPr="00CB6F4B">
              <w:rPr>
                <w:rFonts w:eastAsia="Calibri"/>
                <w:color w:val="000000"/>
                <w:sz w:val="20"/>
                <w:szCs w:val="20"/>
                <w:lang w:val="en-US"/>
              </w:rPr>
              <w:t>MH1</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48777" w14:textId="77777777" w:rsidR="00CB6F4B" w:rsidRPr="00CB6F4B" w:rsidRDefault="00CB6F4B" w:rsidP="000E4778">
            <w:pPr>
              <w:widowControl/>
              <w:autoSpaceDE/>
              <w:autoSpaceDN/>
              <w:spacing w:line="276" w:lineRule="auto"/>
              <w:rPr>
                <w:rFonts w:eastAsia="Calibri"/>
                <w:sz w:val="20"/>
                <w:szCs w:val="20"/>
                <w:lang w:val="en-US"/>
              </w:rPr>
            </w:pPr>
            <w:proofErr w:type="spellStart"/>
            <w:r w:rsidRPr="00CB6F4B">
              <w:rPr>
                <w:rFonts w:eastAsia="Calibri"/>
                <w:sz w:val="20"/>
                <w:szCs w:val="20"/>
                <w:lang w:val="en-US"/>
              </w:rPr>
              <w:t>Chính</w:t>
            </w:r>
            <w:proofErr w:type="spellEnd"/>
            <w:r w:rsidRPr="00CB6F4B">
              <w:rPr>
                <w:rFonts w:eastAsia="Calibri"/>
                <w:sz w:val="20"/>
                <w:szCs w:val="20"/>
                <w:lang w:val="en-US"/>
              </w:rPr>
              <w:t xml:space="preserve"> </w:t>
            </w:r>
            <w:proofErr w:type="spellStart"/>
            <w:r w:rsidRPr="00CB6F4B">
              <w:rPr>
                <w:rFonts w:eastAsia="Calibri"/>
                <w:sz w:val="20"/>
                <w:szCs w:val="20"/>
                <w:lang w:val="en-US"/>
              </w:rPr>
              <w:t>trị</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DC84F"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3</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A3DB7"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75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112E661B"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41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C0FDE5E"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29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7D29DB4"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5</w:t>
            </w:r>
          </w:p>
        </w:tc>
      </w:tr>
      <w:tr w:rsidR="00CB6F4B" w:rsidRPr="00CB6F4B" w14:paraId="7B0E0E2D" w14:textId="77777777" w:rsidTr="00180B8D">
        <w:trPr>
          <w:trHeight w:val="303"/>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69FFB441" w14:textId="77777777" w:rsidR="00CB6F4B" w:rsidRPr="00CB6F4B" w:rsidRDefault="00CB6F4B" w:rsidP="000E4778">
            <w:pPr>
              <w:widowControl/>
              <w:autoSpaceDE/>
              <w:autoSpaceDN/>
              <w:spacing w:line="276" w:lineRule="auto"/>
              <w:jc w:val="center"/>
              <w:rPr>
                <w:rFonts w:ascii="Calibri" w:eastAsia="Calibri" w:hAnsi="Calibri"/>
                <w:lang w:val="en-US"/>
              </w:rPr>
            </w:pPr>
            <w:r w:rsidRPr="00CB6F4B">
              <w:rPr>
                <w:rFonts w:eastAsia="Calibri"/>
                <w:color w:val="000000"/>
                <w:sz w:val="20"/>
                <w:szCs w:val="20"/>
                <w:lang w:val="en-US"/>
              </w:rPr>
              <w:t>MH2</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B3166E" w14:textId="77777777" w:rsidR="00CB6F4B" w:rsidRPr="00CB6F4B" w:rsidRDefault="00CB6F4B" w:rsidP="000E4778">
            <w:pPr>
              <w:widowControl/>
              <w:autoSpaceDE/>
              <w:autoSpaceDN/>
              <w:spacing w:line="276" w:lineRule="auto"/>
              <w:rPr>
                <w:rFonts w:eastAsia="Calibri"/>
                <w:sz w:val="20"/>
                <w:szCs w:val="20"/>
                <w:lang w:val="en-US"/>
              </w:rPr>
            </w:pPr>
            <w:proofErr w:type="spellStart"/>
            <w:r w:rsidRPr="00CB6F4B">
              <w:rPr>
                <w:rFonts w:eastAsia="Calibri"/>
                <w:sz w:val="20"/>
                <w:szCs w:val="20"/>
                <w:lang w:val="en-US"/>
              </w:rPr>
              <w:t>Pháp</w:t>
            </w:r>
            <w:proofErr w:type="spellEnd"/>
            <w:r w:rsidRPr="00CB6F4B">
              <w:rPr>
                <w:rFonts w:eastAsia="Calibri"/>
                <w:sz w:val="20"/>
                <w:szCs w:val="20"/>
                <w:lang w:val="en-US"/>
              </w:rPr>
              <w:t xml:space="preserve"> </w:t>
            </w:r>
            <w:proofErr w:type="spellStart"/>
            <w:r w:rsidRPr="00CB6F4B">
              <w:rPr>
                <w:rFonts w:eastAsia="Calibri"/>
                <w:sz w:val="20"/>
                <w:szCs w:val="20"/>
                <w:lang w:val="en-US"/>
              </w:rPr>
              <w:t>luật</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703442"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918797" w14:textId="77777777" w:rsidR="00CB6F4B" w:rsidRPr="00CB6F4B" w:rsidRDefault="00CB6F4B" w:rsidP="000E4778">
            <w:pPr>
              <w:widowControl/>
              <w:autoSpaceDE/>
              <w:autoSpaceDN/>
              <w:spacing w:line="276" w:lineRule="auto"/>
              <w:jc w:val="center"/>
              <w:rPr>
                <w:rFonts w:eastAsia="Calibri"/>
                <w:color w:val="000000"/>
                <w:sz w:val="20"/>
                <w:szCs w:val="20"/>
                <w:lang w:val="en-US"/>
              </w:rPr>
            </w:pPr>
            <w:r w:rsidRPr="00CB6F4B">
              <w:rPr>
                <w:rFonts w:eastAsia="Calibri"/>
                <w:color w:val="000000"/>
                <w:sz w:val="20"/>
                <w:szCs w:val="20"/>
                <w:lang w:val="en-US"/>
              </w:rPr>
              <w:t>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0B8DDC"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18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E213D"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10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5E05B6"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2</w:t>
            </w:r>
          </w:p>
        </w:tc>
      </w:tr>
      <w:tr w:rsidR="00CB6F4B" w:rsidRPr="00CB6F4B" w14:paraId="22D11BA9" w14:textId="77777777" w:rsidTr="00180B8D">
        <w:trPr>
          <w:trHeight w:val="308"/>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6542C63D" w14:textId="77777777" w:rsidR="00CB6F4B" w:rsidRPr="00CB6F4B" w:rsidRDefault="00CB6F4B" w:rsidP="000E4778">
            <w:pPr>
              <w:widowControl/>
              <w:autoSpaceDE/>
              <w:autoSpaceDN/>
              <w:spacing w:line="276" w:lineRule="auto"/>
              <w:jc w:val="center"/>
              <w:rPr>
                <w:rFonts w:ascii="Calibri" w:eastAsia="Calibri" w:hAnsi="Calibri"/>
                <w:lang w:val="en-US"/>
              </w:rPr>
            </w:pPr>
            <w:r w:rsidRPr="00CB6F4B">
              <w:rPr>
                <w:rFonts w:eastAsia="Calibri"/>
                <w:color w:val="000000"/>
                <w:sz w:val="20"/>
                <w:szCs w:val="20"/>
                <w:lang w:val="en-US"/>
              </w:rPr>
              <w:t>MH3</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BBEF98" w14:textId="77777777" w:rsidR="00CB6F4B" w:rsidRPr="00CB6F4B" w:rsidRDefault="00CB6F4B" w:rsidP="000E4778">
            <w:pPr>
              <w:widowControl/>
              <w:autoSpaceDE/>
              <w:autoSpaceDN/>
              <w:spacing w:line="276" w:lineRule="auto"/>
              <w:rPr>
                <w:rFonts w:eastAsia="Calibri"/>
                <w:sz w:val="20"/>
                <w:szCs w:val="20"/>
                <w:lang w:val="en-US"/>
              </w:rPr>
            </w:pPr>
            <w:proofErr w:type="spellStart"/>
            <w:r w:rsidRPr="00CB6F4B">
              <w:rPr>
                <w:rFonts w:eastAsia="Calibri"/>
                <w:sz w:val="20"/>
                <w:szCs w:val="20"/>
                <w:lang w:val="en-US"/>
              </w:rPr>
              <w:t>Giáo</w:t>
            </w:r>
            <w:proofErr w:type="spellEnd"/>
            <w:r w:rsidRPr="00CB6F4B">
              <w:rPr>
                <w:rFonts w:eastAsia="Calibri"/>
                <w:sz w:val="20"/>
                <w:szCs w:val="20"/>
                <w:lang w:val="en-US"/>
              </w:rPr>
              <w:t xml:space="preserve"> </w:t>
            </w:r>
            <w:proofErr w:type="spellStart"/>
            <w:r w:rsidRPr="00CB6F4B">
              <w:rPr>
                <w:rFonts w:eastAsia="Calibri"/>
                <w:sz w:val="20"/>
                <w:szCs w:val="20"/>
                <w:lang w:val="en-US"/>
              </w:rPr>
              <w:t>dục</w:t>
            </w:r>
            <w:proofErr w:type="spellEnd"/>
            <w:r w:rsidRPr="00CB6F4B">
              <w:rPr>
                <w:rFonts w:eastAsia="Calibri"/>
                <w:sz w:val="20"/>
                <w:szCs w:val="20"/>
                <w:lang w:val="en-US"/>
              </w:rPr>
              <w:t xml:space="preserve"> </w:t>
            </w:r>
            <w:proofErr w:type="spellStart"/>
            <w:r w:rsidRPr="00CB6F4B">
              <w:rPr>
                <w:rFonts w:eastAsia="Calibri"/>
                <w:sz w:val="20"/>
                <w:szCs w:val="20"/>
                <w:lang w:val="en-US"/>
              </w:rPr>
              <w:t>thể</w:t>
            </w:r>
            <w:proofErr w:type="spellEnd"/>
            <w:r w:rsidRPr="00CB6F4B">
              <w:rPr>
                <w:rFonts w:eastAsia="Calibri"/>
                <w:sz w:val="20"/>
                <w:szCs w:val="20"/>
                <w:lang w:val="en-US"/>
              </w:rPr>
              <w:t xml:space="preserve"> </w:t>
            </w:r>
            <w:proofErr w:type="spellStart"/>
            <w:r w:rsidRPr="00CB6F4B">
              <w:rPr>
                <w:rFonts w:eastAsia="Calibri"/>
                <w:sz w:val="20"/>
                <w:szCs w:val="20"/>
                <w:lang w:val="en-US"/>
              </w:rPr>
              <w:t>chất</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3DE38777" w14:textId="77777777" w:rsidR="00CB6F4B" w:rsidRPr="00CB6F4B" w:rsidRDefault="00CB6F4B" w:rsidP="000E4778">
            <w:pPr>
              <w:widowControl/>
              <w:autoSpaceDE/>
              <w:autoSpaceDN/>
              <w:spacing w:line="276" w:lineRule="auto"/>
              <w:jc w:val="center"/>
              <w:rPr>
                <w:rFonts w:eastAsia="Calibri"/>
                <w:sz w:val="20"/>
                <w:szCs w:val="20"/>
                <w:lang w:val="en-US"/>
              </w:rPr>
            </w:pP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0B3A0" w14:textId="77777777" w:rsidR="00CB6F4B" w:rsidRPr="00CB6F4B" w:rsidRDefault="00CB6F4B" w:rsidP="000E4778">
            <w:pPr>
              <w:widowControl/>
              <w:autoSpaceDE/>
              <w:autoSpaceDN/>
              <w:spacing w:line="276" w:lineRule="auto"/>
              <w:jc w:val="center"/>
              <w:rPr>
                <w:rFonts w:eastAsia="Calibri"/>
                <w:color w:val="000000"/>
                <w:sz w:val="20"/>
                <w:szCs w:val="20"/>
                <w:lang w:val="en-US"/>
              </w:rPr>
            </w:pPr>
            <w:r w:rsidRPr="00CB6F4B">
              <w:rPr>
                <w:rFonts w:eastAsia="Calibri"/>
                <w:color w:val="000000"/>
                <w:sz w:val="20"/>
                <w:szCs w:val="20"/>
                <w:lang w:val="en-US"/>
              </w:rPr>
              <w:t>60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4D87E155"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0DC5C68"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51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0D1FC83"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4</w:t>
            </w:r>
          </w:p>
        </w:tc>
      </w:tr>
      <w:tr w:rsidR="00CB6F4B" w:rsidRPr="00CB6F4B" w14:paraId="4B007DE3"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4B1EF5B7" w14:textId="77777777" w:rsidR="00CB6F4B" w:rsidRPr="00CB6F4B" w:rsidRDefault="00CB6F4B" w:rsidP="000E4778">
            <w:pPr>
              <w:widowControl/>
              <w:autoSpaceDE/>
              <w:autoSpaceDN/>
              <w:spacing w:line="276" w:lineRule="auto"/>
              <w:jc w:val="center"/>
              <w:rPr>
                <w:rFonts w:ascii="Calibri" w:eastAsia="Calibri" w:hAnsi="Calibri"/>
                <w:lang w:val="en-US"/>
              </w:rPr>
            </w:pPr>
            <w:r w:rsidRPr="00CB6F4B">
              <w:rPr>
                <w:rFonts w:eastAsia="Calibri"/>
                <w:color w:val="000000"/>
                <w:sz w:val="20"/>
                <w:szCs w:val="20"/>
                <w:lang w:val="en-US"/>
              </w:rPr>
              <w:t>MH4</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C546B7" w14:textId="77777777" w:rsidR="00CB6F4B" w:rsidRPr="00CB6F4B" w:rsidRDefault="00CB6F4B" w:rsidP="000E4778">
            <w:pPr>
              <w:widowControl/>
              <w:autoSpaceDE/>
              <w:autoSpaceDN/>
              <w:spacing w:line="276" w:lineRule="auto"/>
              <w:rPr>
                <w:rFonts w:eastAsia="Calibri"/>
                <w:sz w:val="20"/>
                <w:szCs w:val="20"/>
                <w:lang w:val="en-US"/>
              </w:rPr>
            </w:pPr>
            <w:proofErr w:type="spellStart"/>
            <w:r w:rsidRPr="00CB6F4B">
              <w:rPr>
                <w:rFonts w:eastAsia="Calibri"/>
                <w:sz w:val="20"/>
                <w:szCs w:val="20"/>
                <w:lang w:val="en-US"/>
              </w:rPr>
              <w:t>Giáo</w:t>
            </w:r>
            <w:proofErr w:type="spellEnd"/>
            <w:r w:rsidRPr="00CB6F4B">
              <w:rPr>
                <w:rFonts w:eastAsia="Calibri"/>
                <w:sz w:val="20"/>
                <w:szCs w:val="20"/>
                <w:lang w:val="en-US"/>
              </w:rPr>
              <w:t xml:space="preserve"> </w:t>
            </w:r>
            <w:proofErr w:type="spellStart"/>
            <w:r w:rsidRPr="00CB6F4B">
              <w:rPr>
                <w:rFonts w:eastAsia="Calibri"/>
                <w:sz w:val="20"/>
                <w:szCs w:val="20"/>
                <w:lang w:val="en-US"/>
              </w:rPr>
              <w:t>dục</w:t>
            </w:r>
            <w:proofErr w:type="spellEnd"/>
            <w:r w:rsidRPr="00CB6F4B">
              <w:rPr>
                <w:rFonts w:eastAsia="Calibri"/>
                <w:sz w:val="20"/>
                <w:szCs w:val="20"/>
                <w:lang w:val="en-US"/>
              </w:rPr>
              <w:t xml:space="preserve"> </w:t>
            </w:r>
            <w:proofErr w:type="spellStart"/>
            <w:r w:rsidRPr="00CB6F4B">
              <w:rPr>
                <w:rFonts w:eastAsia="Calibri"/>
                <w:sz w:val="20"/>
                <w:szCs w:val="20"/>
                <w:lang w:val="en-US"/>
              </w:rPr>
              <w:t>quốc</w:t>
            </w:r>
            <w:proofErr w:type="spellEnd"/>
            <w:r w:rsidRPr="00CB6F4B">
              <w:rPr>
                <w:rFonts w:eastAsia="Calibri"/>
                <w:sz w:val="20"/>
                <w:szCs w:val="20"/>
                <w:lang w:val="en-US"/>
              </w:rPr>
              <w:t xml:space="preserve"> </w:t>
            </w:r>
            <w:proofErr w:type="spellStart"/>
            <w:r w:rsidRPr="00CB6F4B">
              <w:rPr>
                <w:rFonts w:eastAsia="Calibri"/>
                <w:sz w:val="20"/>
                <w:szCs w:val="20"/>
                <w:lang w:val="en-US"/>
              </w:rPr>
              <w:t>phòng</w:t>
            </w:r>
            <w:proofErr w:type="spellEnd"/>
            <w:r w:rsidRPr="00CB6F4B">
              <w:rPr>
                <w:rFonts w:eastAsia="Calibri"/>
                <w:sz w:val="20"/>
                <w:szCs w:val="20"/>
                <w:lang w:val="en-US"/>
              </w:rPr>
              <w:t xml:space="preserve"> - an </w:t>
            </w:r>
            <w:proofErr w:type="spellStart"/>
            <w:r w:rsidRPr="00CB6F4B">
              <w:rPr>
                <w:rFonts w:eastAsia="Calibri"/>
                <w:sz w:val="20"/>
                <w:szCs w:val="20"/>
                <w:lang w:val="en-US"/>
              </w:rPr>
              <w:t>ninh</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1436E780" w14:textId="77777777" w:rsidR="00CB6F4B" w:rsidRPr="00CB6F4B" w:rsidRDefault="00CB6F4B" w:rsidP="000E4778">
            <w:pPr>
              <w:widowControl/>
              <w:autoSpaceDE/>
              <w:autoSpaceDN/>
              <w:spacing w:line="276" w:lineRule="auto"/>
              <w:jc w:val="center"/>
              <w:rPr>
                <w:rFonts w:eastAsia="Calibri"/>
                <w:sz w:val="20"/>
                <w:szCs w:val="20"/>
                <w:lang w:val="en-US"/>
              </w:rPr>
            </w:pP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5BC722" w14:textId="77777777" w:rsidR="00CB6F4B" w:rsidRPr="00CB6F4B" w:rsidRDefault="00CB6F4B" w:rsidP="000E4778">
            <w:pPr>
              <w:widowControl/>
              <w:autoSpaceDE/>
              <w:autoSpaceDN/>
              <w:spacing w:line="276" w:lineRule="auto"/>
              <w:jc w:val="center"/>
              <w:rPr>
                <w:rFonts w:eastAsia="Calibri"/>
                <w:color w:val="000000"/>
                <w:sz w:val="20"/>
                <w:szCs w:val="20"/>
                <w:lang w:val="en-US"/>
              </w:rPr>
            </w:pPr>
            <w:r w:rsidRPr="00CB6F4B">
              <w:rPr>
                <w:rFonts w:eastAsia="Calibri"/>
                <w:color w:val="000000"/>
                <w:sz w:val="20"/>
                <w:szCs w:val="20"/>
                <w:lang w:val="en-US"/>
              </w:rPr>
              <w:t>75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70F32E94"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36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C4ECBB1"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35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5E91CBE"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4</w:t>
            </w:r>
          </w:p>
        </w:tc>
      </w:tr>
      <w:tr w:rsidR="00CB6F4B" w:rsidRPr="00CB6F4B" w14:paraId="2F6F819D"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6CEA57A3" w14:textId="77777777" w:rsidR="00CB6F4B" w:rsidRPr="00CB6F4B" w:rsidRDefault="00CB6F4B" w:rsidP="000E4778">
            <w:pPr>
              <w:widowControl/>
              <w:autoSpaceDE/>
              <w:autoSpaceDN/>
              <w:spacing w:line="276" w:lineRule="auto"/>
              <w:jc w:val="center"/>
              <w:rPr>
                <w:rFonts w:ascii="Calibri" w:eastAsia="Calibri" w:hAnsi="Calibri"/>
                <w:lang w:val="en-US"/>
              </w:rPr>
            </w:pPr>
            <w:r w:rsidRPr="00CB6F4B">
              <w:rPr>
                <w:rFonts w:eastAsia="Calibri"/>
                <w:color w:val="000000"/>
                <w:sz w:val="20"/>
                <w:szCs w:val="20"/>
                <w:lang w:val="en-US"/>
              </w:rPr>
              <w:t>MH5</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0F0D0" w14:textId="77777777" w:rsidR="00CB6F4B" w:rsidRPr="00CB6F4B" w:rsidRDefault="00CB6F4B" w:rsidP="000E4778">
            <w:pPr>
              <w:widowControl/>
              <w:autoSpaceDE/>
              <w:autoSpaceDN/>
              <w:spacing w:line="276" w:lineRule="auto"/>
              <w:rPr>
                <w:rFonts w:eastAsia="Calibri"/>
                <w:sz w:val="20"/>
                <w:szCs w:val="20"/>
                <w:lang w:val="en-US"/>
              </w:rPr>
            </w:pPr>
            <w:r w:rsidRPr="00CB6F4B">
              <w:rPr>
                <w:rFonts w:eastAsia="Calibri"/>
                <w:sz w:val="20"/>
                <w:szCs w:val="20"/>
                <w:lang w:val="en-US"/>
              </w:rPr>
              <w:t xml:space="preserve">Tin </w:t>
            </w:r>
            <w:proofErr w:type="spellStart"/>
            <w:r w:rsidRPr="00CB6F4B">
              <w:rPr>
                <w:rFonts w:eastAsia="Calibri"/>
                <w:sz w:val="20"/>
                <w:szCs w:val="20"/>
                <w:lang w:val="en-US"/>
              </w:rPr>
              <w:t>học</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934B47"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3</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BDC67"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75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32DC3"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15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FF8395"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58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7BAA1"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2</w:t>
            </w:r>
          </w:p>
        </w:tc>
      </w:tr>
      <w:tr w:rsidR="00CB6F4B" w:rsidRPr="00CB6F4B" w14:paraId="3AE8882A"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63CC36AE" w14:textId="77777777" w:rsidR="00CB6F4B" w:rsidRPr="00CB6F4B" w:rsidRDefault="00CB6F4B" w:rsidP="000E4778">
            <w:pPr>
              <w:widowControl/>
              <w:autoSpaceDE/>
              <w:autoSpaceDN/>
              <w:spacing w:line="276" w:lineRule="auto"/>
              <w:jc w:val="center"/>
              <w:rPr>
                <w:rFonts w:ascii="Calibri" w:eastAsia="Calibri" w:hAnsi="Calibri"/>
                <w:lang w:val="en-US"/>
              </w:rPr>
            </w:pPr>
            <w:r w:rsidRPr="00CB6F4B">
              <w:rPr>
                <w:rFonts w:eastAsia="Calibri"/>
                <w:color w:val="000000"/>
                <w:sz w:val="20"/>
                <w:szCs w:val="20"/>
                <w:lang w:val="en-US"/>
              </w:rPr>
              <w:t>MH6</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A9877" w14:textId="77777777" w:rsidR="00CB6F4B" w:rsidRPr="00CB6F4B" w:rsidRDefault="00CB6F4B" w:rsidP="000E4778">
            <w:pPr>
              <w:widowControl/>
              <w:autoSpaceDE/>
              <w:autoSpaceDN/>
              <w:spacing w:line="276" w:lineRule="auto"/>
              <w:rPr>
                <w:rFonts w:eastAsia="Calibri"/>
                <w:sz w:val="20"/>
                <w:szCs w:val="20"/>
                <w:lang w:val="en-US"/>
              </w:rPr>
            </w:pPr>
            <w:proofErr w:type="spellStart"/>
            <w:r w:rsidRPr="00CB6F4B">
              <w:rPr>
                <w:rFonts w:eastAsia="Calibri"/>
                <w:sz w:val="20"/>
                <w:szCs w:val="20"/>
                <w:lang w:val="en-US"/>
              </w:rPr>
              <w:t>Tiếng</w:t>
            </w:r>
            <w:proofErr w:type="spellEnd"/>
            <w:r w:rsidRPr="00CB6F4B">
              <w:rPr>
                <w:rFonts w:eastAsia="Calibri"/>
                <w:sz w:val="20"/>
                <w:szCs w:val="20"/>
                <w:lang w:val="en-US"/>
              </w:rPr>
              <w:t xml:space="preserve"> </w:t>
            </w:r>
            <w:proofErr w:type="spellStart"/>
            <w:r w:rsidRPr="00CB6F4B">
              <w:rPr>
                <w:rFonts w:eastAsia="Calibri"/>
                <w:sz w:val="20"/>
                <w:szCs w:val="20"/>
                <w:lang w:val="en-US"/>
              </w:rPr>
              <w:t>Anh</w:t>
            </w:r>
            <w:proofErr w:type="spellEnd"/>
            <w:r w:rsidRPr="00CB6F4B">
              <w:rPr>
                <w:rFonts w:eastAsia="Calibri"/>
                <w:sz w:val="20"/>
                <w:szCs w:val="20"/>
                <w:lang w:val="en-US"/>
              </w:rPr>
              <w:t xml:space="preserve"> </w:t>
            </w:r>
            <w:proofErr w:type="spellStart"/>
            <w:r w:rsidRPr="00CB6F4B">
              <w:rPr>
                <w:rFonts w:eastAsia="Calibri"/>
                <w:sz w:val="20"/>
                <w:szCs w:val="20"/>
                <w:lang w:val="en-US"/>
              </w:rPr>
              <w:t>cơ</w:t>
            </w:r>
            <w:proofErr w:type="spellEnd"/>
            <w:r w:rsidRPr="00CB6F4B">
              <w:rPr>
                <w:rFonts w:eastAsia="Calibri"/>
                <w:sz w:val="20"/>
                <w:szCs w:val="20"/>
                <w:lang w:val="en-US"/>
              </w:rPr>
              <w:t xml:space="preserve"> </w:t>
            </w:r>
            <w:proofErr w:type="spellStart"/>
            <w:r w:rsidRPr="00CB6F4B">
              <w:rPr>
                <w:rFonts w:eastAsia="Calibri"/>
                <w:sz w:val="20"/>
                <w:szCs w:val="20"/>
                <w:lang w:val="en-US"/>
              </w:rPr>
              <w:t>bản</w:t>
            </w:r>
            <w:proofErr w:type="spellEnd"/>
            <w:r w:rsidRPr="00CB6F4B">
              <w:rPr>
                <w:rFonts w:eastAsia="Calibri"/>
                <w:sz w:val="20"/>
                <w:szCs w:val="20"/>
                <w:lang w:val="en-US"/>
              </w:rPr>
              <w:t xml:space="preserve"> 1</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97CC3F"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3</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35D83"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60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76A72F25"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21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6C8A65D"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36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AA3044B"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3</w:t>
            </w:r>
          </w:p>
        </w:tc>
      </w:tr>
      <w:tr w:rsidR="00CB6F4B" w:rsidRPr="00CB6F4B" w14:paraId="7E23CB24"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05BC81B6" w14:textId="77777777" w:rsidR="00CB6F4B" w:rsidRPr="00CB6F4B" w:rsidRDefault="00CB6F4B" w:rsidP="000E4778">
            <w:pPr>
              <w:widowControl/>
              <w:autoSpaceDE/>
              <w:autoSpaceDN/>
              <w:spacing w:line="276" w:lineRule="auto"/>
              <w:jc w:val="center"/>
              <w:rPr>
                <w:rFonts w:ascii="Calibri" w:eastAsia="Calibri" w:hAnsi="Calibri"/>
                <w:lang w:val="en-US"/>
              </w:rPr>
            </w:pPr>
            <w:r w:rsidRPr="00CB6F4B">
              <w:rPr>
                <w:rFonts w:eastAsia="Calibri"/>
                <w:color w:val="000000"/>
                <w:sz w:val="20"/>
                <w:szCs w:val="20"/>
                <w:lang w:val="en-US"/>
              </w:rPr>
              <w:t>MH7</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2BC8DD6A" w14:textId="77777777" w:rsidR="00CB6F4B" w:rsidRPr="00CB6F4B" w:rsidRDefault="00CB6F4B" w:rsidP="000E4778">
            <w:pPr>
              <w:widowControl/>
              <w:autoSpaceDE/>
              <w:autoSpaceDN/>
              <w:spacing w:line="276" w:lineRule="auto"/>
              <w:rPr>
                <w:rFonts w:eastAsia="Calibri"/>
                <w:sz w:val="20"/>
                <w:szCs w:val="20"/>
                <w:lang w:val="en-US"/>
              </w:rPr>
            </w:pPr>
            <w:proofErr w:type="spellStart"/>
            <w:r w:rsidRPr="00CB6F4B">
              <w:rPr>
                <w:rFonts w:eastAsia="Calibri"/>
                <w:sz w:val="20"/>
                <w:szCs w:val="20"/>
                <w:lang w:val="en-US"/>
              </w:rPr>
              <w:t>Tiếng</w:t>
            </w:r>
            <w:proofErr w:type="spellEnd"/>
            <w:r w:rsidRPr="00CB6F4B">
              <w:rPr>
                <w:rFonts w:eastAsia="Calibri"/>
                <w:sz w:val="20"/>
                <w:szCs w:val="20"/>
                <w:lang w:val="en-US"/>
              </w:rPr>
              <w:t xml:space="preserve"> </w:t>
            </w:r>
            <w:proofErr w:type="spellStart"/>
            <w:r w:rsidRPr="00CB6F4B">
              <w:rPr>
                <w:rFonts w:eastAsia="Calibri"/>
                <w:sz w:val="20"/>
                <w:szCs w:val="20"/>
                <w:lang w:val="en-US"/>
              </w:rPr>
              <w:t>Anh</w:t>
            </w:r>
            <w:proofErr w:type="spellEnd"/>
            <w:r w:rsidRPr="00CB6F4B">
              <w:rPr>
                <w:rFonts w:eastAsia="Calibri"/>
                <w:sz w:val="20"/>
                <w:szCs w:val="20"/>
                <w:lang w:val="en-US"/>
              </w:rPr>
              <w:t xml:space="preserve"> </w:t>
            </w:r>
            <w:proofErr w:type="spellStart"/>
            <w:r w:rsidRPr="00CB6F4B">
              <w:rPr>
                <w:rFonts w:eastAsia="Calibri"/>
                <w:sz w:val="20"/>
                <w:szCs w:val="20"/>
                <w:lang w:val="en-US"/>
              </w:rPr>
              <w:t>cơ</w:t>
            </w:r>
            <w:proofErr w:type="spellEnd"/>
            <w:r w:rsidRPr="00CB6F4B">
              <w:rPr>
                <w:rFonts w:eastAsia="Calibri"/>
                <w:sz w:val="20"/>
                <w:szCs w:val="20"/>
                <w:lang w:val="en-US"/>
              </w:rPr>
              <w:t xml:space="preserve"> </w:t>
            </w:r>
            <w:proofErr w:type="spellStart"/>
            <w:r w:rsidRPr="00CB6F4B">
              <w:rPr>
                <w:rFonts w:eastAsia="Calibri"/>
                <w:sz w:val="20"/>
                <w:szCs w:val="20"/>
                <w:lang w:val="en-US"/>
              </w:rPr>
              <w:t>bản</w:t>
            </w:r>
            <w:proofErr w:type="spellEnd"/>
            <w:r w:rsidRPr="00CB6F4B">
              <w:rPr>
                <w:rFonts w:eastAsia="Calibri"/>
                <w:sz w:val="20"/>
                <w:szCs w:val="20"/>
                <w:lang w:val="en-US"/>
              </w:rPr>
              <w:t xml:space="preserve"> 2</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53E2EB1F"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3</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4362E645"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60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4428AF05"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21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CF375E"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36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C0836"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3</w:t>
            </w:r>
          </w:p>
        </w:tc>
      </w:tr>
      <w:tr w:rsidR="00CB6F4B" w:rsidRPr="00CB6F4B" w14:paraId="14866BA6"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527E1"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II</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47A9B3" w14:textId="77777777" w:rsidR="00CB6F4B" w:rsidRPr="00CB6F4B" w:rsidRDefault="00CB6F4B" w:rsidP="000E4778">
            <w:pPr>
              <w:widowControl/>
              <w:autoSpaceDE/>
              <w:autoSpaceDN/>
              <w:spacing w:line="276" w:lineRule="auto"/>
              <w:rPr>
                <w:rFonts w:eastAsia="Calibri"/>
                <w:b/>
                <w:sz w:val="20"/>
                <w:szCs w:val="20"/>
                <w:lang w:val="en-US"/>
              </w:rPr>
            </w:pPr>
            <w:proofErr w:type="spellStart"/>
            <w:r w:rsidRPr="00CB6F4B">
              <w:rPr>
                <w:rFonts w:eastAsia="Calibri"/>
                <w:b/>
                <w:sz w:val="20"/>
                <w:szCs w:val="20"/>
                <w:lang w:val="en-US"/>
              </w:rPr>
              <w:t>Các</w:t>
            </w:r>
            <w:proofErr w:type="spellEnd"/>
            <w:r w:rsidRPr="00CB6F4B">
              <w:rPr>
                <w:rFonts w:eastAsia="Calibri"/>
                <w:b/>
                <w:sz w:val="20"/>
                <w:szCs w:val="20"/>
                <w:lang w:val="en-US"/>
              </w:rPr>
              <w:t xml:space="preserve"> </w:t>
            </w:r>
            <w:proofErr w:type="spellStart"/>
            <w:r w:rsidRPr="00CB6F4B">
              <w:rPr>
                <w:rFonts w:eastAsia="Calibri"/>
                <w:b/>
                <w:sz w:val="20"/>
                <w:szCs w:val="20"/>
                <w:lang w:val="en-US"/>
              </w:rPr>
              <w:t>môn</w:t>
            </w:r>
            <w:proofErr w:type="spellEnd"/>
            <w:r w:rsidRPr="00CB6F4B">
              <w:rPr>
                <w:rFonts w:eastAsia="Calibri"/>
                <w:b/>
                <w:sz w:val="20"/>
                <w:szCs w:val="20"/>
                <w:lang w:val="en-US"/>
              </w:rPr>
              <w:t xml:space="preserve"> </w:t>
            </w:r>
            <w:proofErr w:type="spellStart"/>
            <w:r w:rsidRPr="00CB6F4B">
              <w:rPr>
                <w:rFonts w:eastAsia="Calibri"/>
                <w:b/>
                <w:sz w:val="20"/>
                <w:szCs w:val="20"/>
                <w:lang w:val="en-US"/>
              </w:rPr>
              <w:t>học</w:t>
            </w:r>
            <w:proofErr w:type="spellEnd"/>
            <w:r w:rsidRPr="00CB6F4B">
              <w:rPr>
                <w:rFonts w:eastAsia="Calibri"/>
                <w:b/>
                <w:sz w:val="20"/>
                <w:szCs w:val="20"/>
                <w:lang w:val="en-US"/>
              </w:rPr>
              <w:t xml:space="preserve">, </w:t>
            </w:r>
            <w:proofErr w:type="spellStart"/>
            <w:r w:rsidRPr="00CB6F4B">
              <w:rPr>
                <w:rFonts w:eastAsia="Calibri"/>
                <w:b/>
                <w:sz w:val="20"/>
                <w:szCs w:val="20"/>
                <w:lang w:val="en-US"/>
              </w:rPr>
              <w:t>mô</w:t>
            </w:r>
            <w:proofErr w:type="spellEnd"/>
            <w:r w:rsidRPr="00CB6F4B">
              <w:rPr>
                <w:rFonts w:eastAsia="Calibri"/>
                <w:b/>
                <w:sz w:val="20"/>
                <w:szCs w:val="20"/>
                <w:lang w:val="en-US"/>
              </w:rPr>
              <w:t xml:space="preserve"> </w:t>
            </w:r>
            <w:proofErr w:type="spellStart"/>
            <w:r w:rsidRPr="00CB6F4B">
              <w:rPr>
                <w:rFonts w:eastAsia="Calibri"/>
                <w:b/>
                <w:sz w:val="20"/>
                <w:szCs w:val="20"/>
                <w:lang w:val="en-US"/>
              </w:rPr>
              <w:t>đun</w:t>
            </w:r>
            <w:proofErr w:type="spellEnd"/>
            <w:r w:rsidRPr="00CB6F4B">
              <w:rPr>
                <w:rFonts w:eastAsia="Calibri"/>
                <w:b/>
                <w:sz w:val="20"/>
                <w:szCs w:val="20"/>
                <w:lang w:val="en-US"/>
              </w:rPr>
              <w:t xml:space="preserve"> </w:t>
            </w:r>
            <w:proofErr w:type="spellStart"/>
            <w:r w:rsidRPr="00CB6F4B">
              <w:rPr>
                <w:rFonts w:eastAsia="Calibri"/>
                <w:b/>
                <w:sz w:val="20"/>
                <w:szCs w:val="20"/>
                <w:lang w:val="en-US"/>
              </w:rPr>
              <w:t>chuyên</w:t>
            </w:r>
            <w:proofErr w:type="spellEnd"/>
            <w:r w:rsidRPr="00CB6F4B">
              <w:rPr>
                <w:rFonts w:eastAsia="Calibri"/>
                <w:b/>
                <w:sz w:val="20"/>
                <w:szCs w:val="20"/>
                <w:lang w:val="en-US"/>
              </w:rPr>
              <w:t xml:space="preserve"> </w:t>
            </w:r>
            <w:proofErr w:type="spellStart"/>
            <w:r w:rsidRPr="00CB6F4B">
              <w:rPr>
                <w:rFonts w:eastAsia="Calibri"/>
                <w:b/>
                <w:sz w:val="20"/>
                <w:szCs w:val="20"/>
                <w:lang w:val="en-US"/>
              </w:rPr>
              <w:t>môn</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1045EC08"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57</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657CA4A1"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1590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79C49764"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385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5F0CE8B"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1120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2305DAD"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85</w:t>
            </w:r>
          </w:p>
        </w:tc>
      </w:tr>
      <w:tr w:rsidR="00CB6F4B" w:rsidRPr="00CB6F4B" w14:paraId="77712CA4"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C82D2" w14:textId="77777777" w:rsidR="00CB6F4B" w:rsidRPr="00CB6F4B" w:rsidRDefault="00CB6F4B" w:rsidP="000E4778">
            <w:pPr>
              <w:widowControl/>
              <w:autoSpaceDE/>
              <w:autoSpaceDN/>
              <w:spacing w:line="276" w:lineRule="auto"/>
              <w:jc w:val="center"/>
              <w:rPr>
                <w:rFonts w:eastAsia="Calibri"/>
                <w:b/>
                <w:i/>
                <w:sz w:val="20"/>
                <w:szCs w:val="20"/>
                <w:lang w:val="en-US"/>
              </w:rPr>
            </w:pPr>
            <w:r w:rsidRPr="00CB6F4B">
              <w:rPr>
                <w:rFonts w:eastAsia="Calibri"/>
                <w:b/>
                <w:i/>
                <w:sz w:val="20"/>
                <w:szCs w:val="20"/>
                <w:lang w:val="en-US"/>
              </w:rPr>
              <w:t>II.1</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36FA8" w14:textId="77777777" w:rsidR="00CB6F4B" w:rsidRPr="00CB6F4B" w:rsidRDefault="00CB6F4B" w:rsidP="000E4778">
            <w:pPr>
              <w:widowControl/>
              <w:autoSpaceDE/>
              <w:autoSpaceDN/>
              <w:spacing w:line="276" w:lineRule="auto"/>
              <w:rPr>
                <w:rFonts w:eastAsia="Calibri"/>
                <w:b/>
                <w:i/>
                <w:sz w:val="20"/>
                <w:szCs w:val="20"/>
                <w:lang w:val="en-US"/>
              </w:rPr>
            </w:pPr>
            <w:proofErr w:type="spellStart"/>
            <w:r w:rsidRPr="00CB6F4B">
              <w:rPr>
                <w:rFonts w:eastAsia="Calibri"/>
                <w:b/>
                <w:i/>
                <w:sz w:val="20"/>
                <w:szCs w:val="20"/>
                <w:lang w:val="en-US"/>
              </w:rPr>
              <w:t>Các</w:t>
            </w:r>
            <w:proofErr w:type="spellEnd"/>
            <w:r w:rsidRPr="00CB6F4B">
              <w:rPr>
                <w:rFonts w:eastAsia="Calibri"/>
                <w:b/>
                <w:i/>
                <w:sz w:val="20"/>
                <w:szCs w:val="20"/>
                <w:lang w:val="en-US"/>
              </w:rPr>
              <w:t xml:space="preserve"> </w:t>
            </w:r>
            <w:proofErr w:type="spellStart"/>
            <w:r w:rsidRPr="00CB6F4B">
              <w:rPr>
                <w:rFonts w:eastAsia="Calibri"/>
                <w:b/>
                <w:i/>
                <w:sz w:val="20"/>
                <w:szCs w:val="20"/>
                <w:lang w:val="en-US"/>
              </w:rPr>
              <w:t>môn</w:t>
            </w:r>
            <w:proofErr w:type="spellEnd"/>
            <w:r w:rsidRPr="00CB6F4B">
              <w:rPr>
                <w:rFonts w:eastAsia="Calibri"/>
                <w:b/>
                <w:i/>
                <w:sz w:val="20"/>
                <w:szCs w:val="20"/>
                <w:lang w:val="en-US"/>
              </w:rPr>
              <w:t xml:space="preserve"> </w:t>
            </w:r>
            <w:proofErr w:type="spellStart"/>
            <w:r w:rsidRPr="00CB6F4B">
              <w:rPr>
                <w:rFonts w:eastAsia="Calibri"/>
                <w:b/>
                <w:i/>
                <w:sz w:val="20"/>
                <w:szCs w:val="20"/>
                <w:lang w:val="en-US"/>
              </w:rPr>
              <w:t>học</w:t>
            </w:r>
            <w:proofErr w:type="spellEnd"/>
            <w:r w:rsidRPr="00CB6F4B">
              <w:rPr>
                <w:rFonts w:eastAsia="Calibri"/>
                <w:b/>
                <w:i/>
                <w:sz w:val="20"/>
                <w:szCs w:val="20"/>
                <w:lang w:val="en-US"/>
              </w:rPr>
              <w:t xml:space="preserve">, </w:t>
            </w:r>
            <w:proofErr w:type="spellStart"/>
            <w:r w:rsidRPr="00CB6F4B">
              <w:rPr>
                <w:rFonts w:eastAsia="Calibri"/>
                <w:b/>
                <w:i/>
                <w:sz w:val="20"/>
                <w:szCs w:val="20"/>
                <w:lang w:val="en-US"/>
              </w:rPr>
              <w:t>mô</w:t>
            </w:r>
            <w:proofErr w:type="spellEnd"/>
            <w:r w:rsidRPr="00CB6F4B">
              <w:rPr>
                <w:rFonts w:eastAsia="Calibri"/>
                <w:b/>
                <w:i/>
                <w:sz w:val="20"/>
                <w:szCs w:val="20"/>
                <w:lang w:val="en-US"/>
              </w:rPr>
              <w:t xml:space="preserve"> </w:t>
            </w:r>
            <w:proofErr w:type="spellStart"/>
            <w:r w:rsidRPr="00CB6F4B">
              <w:rPr>
                <w:rFonts w:eastAsia="Calibri"/>
                <w:b/>
                <w:i/>
                <w:sz w:val="20"/>
                <w:szCs w:val="20"/>
                <w:lang w:val="en-US"/>
              </w:rPr>
              <w:t>đun</w:t>
            </w:r>
            <w:proofErr w:type="spellEnd"/>
            <w:r w:rsidRPr="00CB6F4B">
              <w:rPr>
                <w:rFonts w:eastAsia="Calibri"/>
                <w:b/>
                <w:i/>
                <w:sz w:val="20"/>
                <w:szCs w:val="20"/>
                <w:lang w:val="en-US"/>
              </w:rPr>
              <w:t xml:space="preserve"> </w:t>
            </w:r>
            <w:proofErr w:type="spellStart"/>
            <w:r w:rsidRPr="00CB6F4B">
              <w:rPr>
                <w:rFonts w:eastAsia="Calibri"/>
                <w:b/>
                <w:i/>
                <w:sz w:val="20"/>
                <w:szCs w:val="20"/>
                <w:lang w:val="en-US"/>
              </w:rPr>
              <w:t>cơ</w:t>
            </w:r>
            <w:proofErr w:type="spellEnd"/>
            <w:r w:rsidRPr="00CB6F4B">
              <w:rPr>
                <w:rFonts w:eastAsia="Calibri"/>
                <w:b/>
                <w:i/>
                <w:sz w:val="20"/>
                <w:szCs w:val="20"/>
                <w:lang w:val="en-US"/>
              </w:rPr>
              <w:t xml:space="preserve"> </w:t>
            </w:r>
            <w:proofErr w:type="spellStart"/>
            <w:r w:rsidRPr="00CB6F4B">
              <w:rPr>
                <w:rFonts w:eastAsia="Calibri"/>
                <w:b/>
                <w:i/>
                <w:sz w:val="20"/>
                <w:szCs w:val="20"/>
                <w:lang w:val="en-US"/>
              </w:rPr>
              <w:t>sở</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5C2F50CD" w14:textId="77777777" w:rsidR="00CB6F4B" w:rsidRPr="00CB6F4B" w:rsidRDefault="00CB6F4B" w:rsidP="000E4778">
            <w:pPr>
              <w:widowControl/>
              <w:autoSpaceDE/>
              <w:autoSpaceDN/>
              <w:spacing w:line="276" w:lineRule="auto"/>
              <w:jc w:val="center"/>
              <w:rPr>
                <w:rFonts w:eastAsia="Calibri"/>
                <w:b/>
                <w:i/>
                <w:sz w:val="20"/>
                <w:szCs w:val="20"/>
                <w:lang w:val="en-US"/>
              </w:rPr>
            </w:pPr>
            <w:r w:rsidRPr="00CB6F4B">
              <w:rPr>
                <w:rFonts w:eastAsia="Calibri"/>
                <w:b/>
                <w:i/>
                <w:sz w:val="20"/>
                <w:szCs w:val="20"/>
                <w:lang w:val="en-US"/>
              </w:rPr>
              <w:t>19</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1E3BC156" w14:textId="77777777" w:rsidR="00CB6F4B" w:rsidRPr="00CB6F4B" w:rsidRDefault="00CB6F4B" w:rsidP="000E4778">
            <w:pPr>
              <w:widowControl/>
              <w:autoSpaceDE/>
              <w:autoSpaceDN/>
              <w:spacing w:line="276" w:lineRule="auto"/>
              <w:jc w:val="center"/>
              <w:rPr>
                <w:rFonts w:eastAsia="Calibri"/>
                <w:b/>
                <w:i/>
                <w:sz w:val="20"/>
                <w:szCs w:val="20"/>
                <w:lang w:val="en-US"/>
              </w:rPr>
            </w:pPr>
            <w:r w:rsidRPr="00CB6F4B">
              <w:rPr>
                <w:rFonts w:eastAsia="Calibri"/>
                <w:b/>
                <w:i/>
                <w:sz w:val="20"/>
                <w:szCs w:val="20"/>
                <w:lang w:val="en-US"/>
              </w:rPr>
              <w:t>285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7574B331" w14:textId="77777777" w:rsidR="00CB6F4B" w:rsidRPr="00CB6F4B" w:rsidRDefault="00CB6F4B" w:rsidP="000E4778">
            <w:pPr>
              <w:widowControl/>
              <w:autoSpaceDE/>
              <w:autoSpaceDN/>
              <w:spacing w:line="276" w:lineRule="auto"/>
              <w:jc w:val="center"/>
              <w:rPr>
                <w:rFonts w:eastAsia="Calibri"/>
                <w:b/>
                <w:i/>
                <w:sz w:val="20"/>
                <w:szCs w:val="20"/>
                <w:lang w:val="en-US"/>
              </w:rPr>
            </w:pPr>
            <w:r w:rsidRPr="00CB6F4B">
              <w:rPr>
                <w:rFonts w:eastAsia="Calibri"/>
                <w:b/>
                <w:i/>
                <w:sz w:val="20"/>
                <w:szCs w:val="20"/>
                <w:lang w:val="en-US"/>
              </w:rPr>
              <w:t>271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90B4C6C" w14:textId="77777777" w:rsidR="00CB6F4B" w:rsidRPr="00CB6F4B" w:rsidRDefault="00CB6F4B" w:rsidP="000E4778">
            <w:pPr>
              <w:widowControl/>
              <w:autoSpaceDE/>
              <w:autoSpaceDN/>
              <w:spacing w:line="276" w:lineRule="auto"/>
              <w:jc w:val="center"/>
              <w:rPr>
                <w:rFonts w:eastAsia="Calibri"/>
                <w:b/>
                <w:i/>
                <w:sz w:val="20"/>
                <w:szCs w:val="20"/>
                <w:lang w:val="en-US"/>
              </w:rPr>
            </w:pPr>
            <w:r w:rsidRPr="00CB6F4B">
              <w:rPr>
                <w:rFonts w:eastAsia="Calibri"/>
                <w:b/>
                <w:i/>
                <w:sz w:val="20"/>
                <w:szCs w:val="20"/>
                <w:lang w:val="en-US"/>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17F9B2E" w14:textId="77777777" w:rsidR="00CB6F4B" w:rsidRPr="00CB6F4B" w:rsidRDefault="00CB6F4B" w:rsidP="000E4778">
            <w:pPr>
              <w:widowControl/>
              <w:autoSpaceDE/>
              <w:autoSpaceDN/>
              <w:spacing w:line="276" w:lineRule="auto"/>
              <w:jc w:val="center"/>
              <w:rPr>
                <w:rFonts w:eastAsia="Calibri"/>
                <w:b/>
                <w:i/>
                <w:sz w:val="20"/>
                <w:szCs w:val="20"/>
                <w:lang w:val="en-US"/>
              </w:rPr>
            </w:pPr>
            <w:r w:rsidRPr="00CB6F4B">
              <w:rPr>
                <w:rFonts w:eastAsia="Calibri"/>
                <w:b/>
                <w:i/>
                <w:sz w:val="20"/>
                <w:szCs w:val="20"/>
                <w:lang w:val="en-US"/>
              </w:rPr>
              <w:t>14</w:t>
            </w:r>
          </w:p>
        </w:tc>
      </w:tr>
      <w:tr w:rsidR="00CB6F4B" w:rsidRPr="00CB6F4B" w14:paraId="3245885B"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CA9639"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color w:val="000000"/>
                <w:sz w:val="20"/>
                <w:szCs w:val="20"/>
                <w:lang w:val="en-US"/>
              </w:rPr>
              <w:t>MH8</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F1F248" w14:textId="77777777" w:rsidR="00CB6F4B" w:rsidRPr="00CB6F4B" w:rsidRDefault="00CB6F4B" w:rsidP="000E4778">
            <w:pPr>
              <w:widowControl/>
              <w:autoSpaceDE/>
              <w:autoSpaceDN/>
              <w:spacing w:line="276" w:lineRule="auto"/>
              <w:rPr>
                <w:rFonts w:eastAsia="Calibri"/>
                <w:sz w:val="20"/>
                <w:szCs w:val="20"/>
                <w:lang w:val="vi-VN"/>
              </w:rPr>
            </w:pPr>
            <w:proofErr w:type="spellStart"/>
            <w:r w:rsidRPr="00CB6F4B">
              <w:rPr>
                <w:rFonts w:eastAsia="Calibri"/>
                <w:sz w:val="20"/>
                <w:szCs w:val="20"/>
                <w:lang w:val="vi-VN"/>
              </w:rPr>
              <w:t>Kỹ</w:t>
            </w:r>
            <w:proofErr w:type="spellEnd"/>
            <w:r w:rsidRPr="00CB6F4B">
              <w:rPr>
                <w:rFonts w:eastAsia="Calibri"/>
                <w:sz w:val="20"/>
                <w:szCs w:val="20"/>
                <w:lang w:val="vi-VN"/>
              </w:rPr>
              <w:t xml:space="preserve"> </w:t>
            </w:r>
            <w:proofErr w:type="spellStart"/>
            <w:r w:rsidRPr="00CB6F4B">
              <w:rPr>
                <w:rFonts w:eastAsia="Calibri"/>
                <w:sz w:val="20"/>
                <w:szCs w:val="20"/>
                <w:lang w:val="vi-VN"/>
              </w:rPr>
              <w:t>thuật</w:t>
            </w:r>
            <w:proofErr w:type="spellEnd"/>
            <w:r w:rsidRPr="00CB6F4B">
              <w:rPr>
                <w:rFonts w:eastAsia="Calibri"/>
                <w:sz w:val="20"/>
                <w:szCs w:val="20"/>
                <w:lang w:val="vi-VN"/>
              </w:rPr>
              <w:t xml:space="preserve"> sơ </w:t>
            </w:r>
            <w:proofErr w:type="spellStart"/>
            <w:r w:rsidRPr="00CB6F4B">
              <w:rPr>
                <w:rFonts w:eastAsia="Calibri"/>
                <w:sz w:val="20"/>
                <w:szCs w:val="20"/>
                <w:lang w:val="vi-VN"/>
              </w:rPr>
              <w:t>chế</w:t>
            </w:r>
            <w:proofErr w:type="spellEnd"/>
            <w:r w:rsidRPr="00CB6F4B">
              <w:rPr>
                <w:rFonts w:eastAsia="Calibri"/>
                <w:sz w:val="20"/>
                <w:szCs w:val="20"/>
                <w:lang w:val="vi-VN"/>
              </w:rPr>
              <w:t xml:space="preserve"> </w:t>
            </w:r>
            <w:proofErr w:type="spellStart"/>
            <w:r w:rsidRPr="00CB6F4B">
              <w:rPr>
                <w:rFonts w:eastAsia="Calibri"/>
                <w:sz w:val="20"/>
                <w:szCs w:val="20"/>
                <w:lang w:val="vi-VN"/>
              </w:rPr>
              <w:t>và</w:t>
            </w:r>
            <w:proofErr w:type="spellEnd"/>
            <w:r w:rsidRPr="00CB6F4B">
              <w:rPr>
                <w:rFonts w:eastAsia="Calibri"/>
                <w:sz w:val="20"/>
                <w:szCs w:val="20"/>
                <w:lang w:val="vi-VN"/>
              </w:rPr>
              <w:t xml:space="preserve"> </w:t>
            </w:r>
            <w:proofErr w:type="spellStart"/>
            <w:r w:rsidRPr="00CB6F4B">
              <w:rPr>
                <w:rFonts w:eastAsia="Calibri"/>
                <w:sz w:val="20"/>
                <w:szCs w:val="20"/>
                <w:lang w:val="vi-VN"/>
              </w:rPr>
              <w:t>bảo</w:t>
            </w:r>
            <w:proofErr w:type="spellEnd"/>
            <w:r w:rsidRPr="00CB6F4B">
              <w:rPr>
                <w:rFonts w:eastAsia="Calibri"/>
                <w:sz w:val="20"/>
                <w:szCs w:val="20"/>
                <w:lang w:val="vi-VN"/>
              </w:rPr>
              <w:t xml:space="preserve"> </w:t>
            </w:r>
            <w:proofErr w:type="spellStart"/>
            <w:r w:rsidRPr="00CB6F4B">
              <w:rPr>
                <w:rFonts w:eastAsia="Calibri"/>
                <w:sz w:val="20"/>
                <w:szCs w:val="20"/>
                <w:lang w:val="vi-VN"/>
              </w:rPr>
              <w:t>quản</w:t>
            </w:r>
            <w:proofErr w:type="spellEnd"/>
            <w:r w:rsidRPr="00CB6F4B">
              <w:rPr>
                <w:rFonts w:eastAsia="Calibri"/>
                <w:sz w:val="20"/>
                <w:szCs w:val="20"/>
                <w:lang w:val="vi-VN"/>
              </w:rPr>
              <w:t xml:space="preserve"> </w:t>
            </w:r>
            <w:proofErr w:type="spellStart"/>
            <w:r w:rsidRPr="00CB6F4B">
              <w:rPr>
                <w:rFonts w:eastAsia="Calibri"/>
                <w:sz w:val="20"/>
                <w:szCs w:val="20"/>
                <w:lang w:val="vi-VN"/>
              </w:rPr>
              <w:t>thực</w:t>
            </w:r>
            <w:proofErr w:type="spellEnd"/>
            <w:r w:rsidRPr="00CB6F4B">
              <w:rPr>
                <w:rFonts w:eastAsia="Calibri"/>
                <w:sz w:val="20"/>
                <w:szCs w:val="20"/>
                <w:lang w:val="vi-VN"/>
              </w:rPr>
              <w:t xml:space="preserve"> </w:t>
            </w:r>
            <w:proofErr w:type="spellStart"/>
            <w:r w:rsidRPr="00CB6F4B">
              <w:rPr>
                <w:rFonts w:eastAsia="Calibri"/>
                <w:sz w:val="20"/>
                <w:szCs w:val="20"/>
                <w:lang w:val="vi-VN"/>
              </w:rPr>
              <w:t>phẩm</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1DE88B60"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7D37A5D5"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5AE1D2EA"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28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465427C"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BB462F7"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02</w:t>
            </w:r>
          </w:p>
        </w:tc>
      </w:tr>
      <w:tr w:rsidR="00CB6F4B" w:rsidRPr="00CB6F4B" w14:paraId="39A939F5"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308CD0BE" w14:textId="77777777" w:rsidR="00CB6F4B" w:rsidRPr="00CB6F4B" w:rsidRDefault="00CB6F4B" w:rsidP="000E4778">
            <w:pPr>
              <w:widowControl/>
              <w:autoSpaceDE/>
              <w:autoSpaceDN/>
              <w:spacing w:line="276" w:lineRule="auto"/>
              <w:jc w:val="center"/>
              <w:rPr>
                <w:rFonts w:ascii="Calibri" w:eastAsia="Calibri" w:hAnsi="Calibri"/>
                <w:lang w:val="en-US"/>
              </w:rPr>
            </w:pPr>
            <w:r w:rsidRPr="00CB6F4B">
              <w:rPr>
                <w:rFonts w:eastAsia="Calibri"/>
                <w:color w:val="000000"/>
                <w:sz w:val="20"/>
                <w:szCs w:val="20"/>
                <w:lang w:val="en-US"/>
              </w:rPr>
              <w:t>MH9</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0E004" w14:textId="77777777" w:rsidR="00CB6F4B" w:rsidRPr="00CB6F4B" w:rsidRDefault="00CB6F4B" w:rsidP="000E4778">
            <w:pPr>
              <w:widowControl/>
              <w:autoSpaceDE/>
              <w:autoSpaceDN/>
              <w:spacing w:line="276" w:lineRule="auto"/>
              <w:rPr>
                <w:rFonts w:eastAsia="Calibri"/>
                <w:sz w:val="20"/>
                <w:szCs w:val="20"/>
                <w:lang w:val="vi-VN"/>
              </w:rPr>
            </w:pPr>
            <w:proofErr w:type="spellStart"/>
            <w:r w:rsidRPr="00CB6F4B">
              <w:rPr>
                <w:rFonts w:eastAsia="Calibri"/>
                <w:sz w:val="20"/>
                <w:szCs w:val="20"/>
                <w:lang w:val="vi-VN"/>
              </w:rPr>
              <w:t>Hạch</w:t>
            </w:r>
            <w:proofErr w:type="spellEnd"/>
            <w:r w:rsidRPr="00CB6F4B">
              <w:rPr>
                <w:rFonts w:eastAsia="Calibri"/>
                <w:sz w:val="20"/>
                <w:szCs w:val="20"/>
                <w:lang w:val="vi-VN"/>
              </w:rPr>
              <w:t xml:space="preserve"> </w:t>
            </w:r>
            <w:proofErr w:type="spellStart"/>
            <w:r w:rsidRPr="00CB6F4B">
              <w:rPr>
                <w:rFonts w:eastAsia="Calibri"/>
                <w:sz w:val="20"/>
                <w:szCs w:val="20"/>
                <w:lang w:val="vi-VN"/>
              </w:rPr>
              <w:t>toán</w:t>
            </w:r>
            <w:proofErr w:type="spellEnd"/>
            <w:r w:rsidRPr="00CB6F4B">
              <w:rPr>
                <w:rFonts w:eastAsia="Calibri"/>
                <w:sz w:val="20"/>
                <w:szCs w:val="20"/>
                <w:lang w:val="vi-VN"/>
              </w:rPr>
              <w:t xml:space="preserve"> </w:t>
            </w:r>
            <w:proofErr w:type="spellStart"/>
            <w:r w:rsidRPr="00CB6F4B">
              <w:rPr>
                <w:rFonts w:eastAsia="Calibri"/>
                <w:sz w:val="20"/>
                <w:szCs w:val="20"/>
                <w:lang w:val="vi-VN"/>
              </w:rPr>
              <w:t>định</w:t>
            </w:r>
            <w:proofErr w:type="spellEnd"/>
            <w:r w:rsidRPr="00CB6F4B">
              <w:rPr>
                <w:rFonts w:eastAsia="Calibri"/>
                <w:sz w:val="20"/>
                <w:szCs w:val="20"/>
                <w:lang w:val="vi-VN"/>
              </w:rPr>
              <w:t xml:space="preserve"> </w:t>
            </w:r>
            <w:proofErr w:type="spellStart"/>
            <w:r w:rsidRPr="00CB6F4B">
              <w:rPr>
                <w:rFonts w:eastAsia="Calibri"/>
                <w:sz w:val="20"/>
                <w:szCs w:val="20"/>
                <w:lang w:val="vi-VN"/>
              </w:rPr>
              <w:t>mức</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5F0ECEDF"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56231D8C"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1C316A37"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28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EC4781A"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2405928"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02</w:t>
            </w:r>
          </w:p>
        </w:tc>
      </w:tr>
      <w:tr w:rsidR="00CB6F4B" w:rsidRPr="00CB6F4B" w14:paraId="33B92314"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2C215175" w14:textId="77777777" w:rsidR="00CB6F4B" w:rsidRPr="00CB6F4B" w:rsidRDefault="00CB6F4B" w:rsidP="000E4778">
            <w:pPr>
              <w:widowControl/>
              <w:autoSpaceDE/>
              <w:autoSpaceDN/>
              <w:spacing w:line="276" w:lineRule="auto"/>
              <w:jc w:val="center"/>
              <w:rPr>
                <w:rFonts w:ascii="Calibri" w:eastAsia="Calibri" w:hAnsi="Calibri"/>
                <w:lang w:val="en-US"/>
              </w:rPr>
            </w:pPr>
            <w:r w:rsidRPr="00CB6F4B">
              <w:rPr>
                <w:rFonts w:eastAsia="Calibri"/>
                <w:color w:val="000000"/>
                <w:sz w:val="20"/>
                <w:szCs w:val="20"/>
                <w:lang w:val="en-US"/>
              </w:rPr>
              <w:t>MH10</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ECD19" w14:textId="77777777" w:rsidR="00CB6F4B" w:rsidRPr="00CB6F4B" w:rsidRDefault="00CB6F4B" w:rsidP="000E4778">
            <w:pPr>
              <w:widowControl/>
              <w:autoSpaceDE/>
              <w:autoSpaceDN/>
              <w:spacing w:line="276" w:lineRule="auto"/>
              <w:rPr>
                <w:rFonts w:eastAsia="Calibri"/>
                <w:sz w:val="20"/>
                <w:szCs w:val="20"/>
                <w:lang w:val="vi-VN"/>
              </w:rPr>
            </w:pPr>
            <w:r w:rsidRPr="00CB6F4B">
              <w:rPr>
                <w:rFonts w:eastAsia="Calibri"/>
                <w:sz w:val="20"/>
                <w:szCs w:val="20"/>
                <w:lang w:val="vi-VN"/>
              </w:rPr>
              <w:t xml:space="preserve">Xây </w:t>
            </w:r>
            <w:proofErr w:type="spellStart"/>
            <w:r w:rsidRPr="00CB6F4B">
              <w:rPr>
                <w:rFonts w:eastAsia="Calibri"/>
                <w:sz w:val="20"/>
                <w:szCs w:val="20"/>
                <w:lang w:val="vi-VN"/>
              </w:rPr>
              <w:t>dựng</w:t>
            </w:r>
            <w:proofErr w:type="spellEnd"/>
            <w:r w:rsidRPr="00CB6F4B">
              <w:rPr>
                <w:rFonts w:eastAsia="Calibri"/>
                <w:sz w:val="20"/>
                <w:szCs w:val="20"/>
                <w:lang w:val="vi-VN"/>
              </w:rPr>
              <w:t xml:space="preserve"> </w:t>
            </w:r>
            <w:proofErr w:type="spellStart"/>
            <w:r w:rsidRPr="00CB6F4B">
              <w:rPr>
                <w:rFonts w:eastAsia="Calibri"/>
                <w:sz w:val="20"/>
                <w:szCs w:val="20"/>
                <w:lang w:val="vi-VN"/>
              </w:rPr>
              <w:t>thực</w:t>
            </w:r>
            <w:proofErr w:type="spellEnd"/>
            <w:r w:rsidRPr="00CB6F4B">
              <w:rPr>
                <w:rFonts w:eastAsia="Calibri"/>
                <w:sz w:val="20"/>
                <w:szCs w:val="20"/>
                <w:lang w:val="vi-VN"/>
              </w:rPr>
              <w:t xml:space="preserve"> đơn</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254EF886"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3</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61A0E83F"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74FAA23C"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E2EC079"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29AB25A"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02</w:t>
            </w:r>
          </w:p>
        </w:tc>
      </w:tr>
      <w:tr w:rsidR="00CB6F4B" w:rsidRPr="00CB6F4B" w14:paraId="33C28362"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60837DD2" w14:textId="77777777" w:rsidR="00CB6F4B" w:rsidRPr="00CB6F4B" w:rsidRDefault="00CB6F4B" w:rsidP="000E4778">
            <w:pPr>
              <w:widowControl/>
              <w:autoSpaceDE/>
              <w:autoSpaceDN/>
              <w:spacing w:line="276" w:lineRule="auto"/>
              <w:jc w:val="center"/>
              <w:rPr>
                <w:rFonts w:ascii="Calibri" w:eastAsia="Calibri" w:hAnsi="Calibri"/>
                <w:lang w:val="en-US"/>
              </w:rPr>
            </w:pPr>
            <w:r w:rsidRPr="00CB6F4B">
              <w:rPr>
                <w:rFonts w:eastAsia="Calibri"/>
                <w:color w:val="000000"/>
                <w:sz w:val="20"/>
                <w:szCs w:val="20"/>
                <w:lang w:val="en-US"/>
              </w:rPr>
              <w:t>MH11</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7ECD0A" w14:textId="77777777" w:rsidR="00CB6F4B" w:rsidRPr="00CB6F4B" w:rsidRDefault="00CB6F4B" w:rsidP="000E4778">
            <w:pPr>
              <w:widowControl/>
              <w:autoSpaceDE/>
              <w:autoSpaceDN/>
              <w:spacing w:line="276" w:lineRule="auto"/>
              <w:rPr>
                <w:rFonts w:eastAsia="Calibri"/>
                <w:sz w:val="20"/>
                <w:szCs w:val="20"/>
                <w:lang w:val="vi-VN"/>
              </w:rPr>
            </w:pPr>
            <w:proofErr w:type="spellStart"/>
            <w:r w:rsidRPr="00CB6F4B">
              <w:rPr>
                <w:rFonts w:eastAsia="Calibri"/>
                <w:sz w:val="20"/>
                <w:szCs w:val="20"/>
                <w:lang w:val="vi-VN"/>
              </w:rPr>
              <w:t>Tổ</w:t>
            </w:r>
            <w:proofErr w:type="spellEnd"/>
            <w:r w:rsidRPr="00CB6F4B">
              <w:rPr>
                <w:rFonts w:eastAsia="Calibri"/>
                <w:sz w:val="20"/>
                <w:szCs w:val="20"/>
                <w:lang w:val="vi-VN"/>
              </w:rPr>
              <w:t xml:space="preserve"> </w:t>
            </w:r>
            <w:proofErr w:type="spellStart"/>
            <w:r w:rsidRPr="00CB6F4B">
              <w:rPr>
                <w:rFonts w:eastAsia="Calibri"/>
                <w:sz w:val="20"/>
                <w:szCs w:val="20"/>
                <w:lang w:val="vi-VN"/>
              </w:rPr>
              <w:t>chức</w:t>
            </w:r>
            <w:proofErr w:type="spellEnd"/>
            <w:r w:rsidRPr="00CB6F4B">
              <w:rPr>
                <w:rFonts w:eastAsia="Calibri"/>
                <w:sz w:val="20"/>
                <w:szCs w:val="20"/>
                <w:lang w:val="vi-VN"/>
              </w:rPr>
              <w:t xml:space="preserve"> lao </w:t>
            </w:r>
            <w:proofErr w:type="spellStart"/>
            <w:r w:rsidRPr="00CB6F4B">
              <w:rPr>
                <w:rFonts w:eastAsia="Calibri"/>
                <w:sz w:val="20"/>
                <w:szCs w:val="20"/>
                <w:lang w:val="vi-VN"/>
              </w:rPr>
              <w:t>động</w:t>
            </w:r>
            <w:proofErr w:type="spellEnd"/>
            <w:r w:rsidRPr="00CB6F4B">
              <w:rPr>
                <w:rFonts w:eastAsia="Calibri"/>
                <w:sz w:val="20"/>
                <w:szCs w:val="20"/>
                <w:lang w:val="vi-VN"/>
              </w:rPr>
              <w:t xml:space="preserve"> </w:t>
            </w:r>
            <w:proofErr w:type="spellStart"/>
            <w:r w:rsidRPr="00CB6F4B">
              <w:rPr>
                <w:rFonts w:eastAsia="Calibri"/>
                <w:sz w:val="20"/>
                <w:szCs w:val="20"/>
                <w:lang w:val="vi-VN"/>
              </w:rPr>
              <w:t>và</w:t>
            </w:r>
            <w:proofErr w:type="spellEnd"/>
            <w:r w:rsidRPr="00CB6F4B">
              <w:rPr>
                <w:rFonts w:eastAsia="Calibri"/>
                <w:sz w:val="20"/>
                <w:szCs w:val="20"/>
                <w:lang w:val="vi-VN"/>
              </w:rPr>
              <w:t xml:space="preserve"> </w:t>
            </w:r>
            <w:proofErr w:type="spellStart"/>
            <w:r w:rsidRPr="00CB6F4B">
              <w:rPr>
                <w:rFonts w:eastAsia="Calibri"/>
                <w:sz w:val="20"/>
                <w:szCs w:val="20"/>
                <w:lang w:val="vi-VN"/>
              </w:rPr>
              <w:t>kỹ</w:t>
            </w:r>
            <w:proofErr w:type="spellEnd"/>
            <w:r w:rsidRPr="00CB6F4B">
              <w:rPr>
                <w:rFonts w:eastAsia="Calibri"/>
                <w:sz w:val="20"/>
                <w:szCs w:val="20"/>
                <w:lang w:val="vi-VN"/>
              </w:rPr>
              <w:t xml:space="preserve"> </w:t>
            </w:r>
            <w:proofErr w:type="spellStart"/>
            <w:r w:rsidRPr="00CB6F4B">
              <w:rPr>
                <w:rFonts w:eastAsia="Calibri"/>
                <w:sz w:val="20"/>
                <w:szCs w:val="20"/>
                <w:lang w:val="vi-VN"/>
              </w:rPr>
              <w:t>thuật</w:t>
            </w:r>
            <w:proofErr w:type="spellEnd"/>
            <w:r w:rsidRPr="00CB6F4B">
              <w:rPr>
                <w:rFonts w:eastAsia="Calibri"/>
                <w:sz w:val="20"/>
                <w:szCs w:val="20"/>
                <w:lang w:val="vi-VN"/>
              </w:rPr>
              <w:t xml:space="preserve"> </w:t>
            </w:r>
            <w:proofErr w:type="spellStart"/>
            <w:r w:rsidRPr="00CB6F4B">
              <w:rPr>
                <w:rFonts w:eastAsia="Calibri"/>
                <w:sz w:val="20"/>
                <w:szCs w:val="20"/>
                <w:lang w:val="vi-VN"/>
              </w:rPr>
              <w:t>nhà</w:t>
            </w:r>
            <w:proofErr w:type="spellEnd"/>
            <w:r w:rsidRPr="00CB6F4B">
              <w:rPr>
                <w:rFonts w:eastAsia="Calibri"/>
                <w:sz w:val="20"/>
                <w:szCs w:val="20"/>
                <w:lang w:val="vi-VN"/>
              </w:rPr>
              <w:t xml:space="preserve"> </w:t>
            </w:r>
            <w:proofErr w:type="spellStart"/>
            <w:r w:rsidRPr="00CB6F4B">
              <w:rPr>
                <w:rFonts w:eastAsia="Calibri"/>
                <w:sz w:val="20"/>
                <w:szCs w:val="20"/>
                <w:lang w:val="vi-VN"/>
              </w:rPr>
              <w:t>bếp</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2E8CB3C1"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3</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66D8B2A7"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224A8BB5"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0DE6CD5"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001E533"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02</w:t>
            </w:r>
          </w:p>
        </w:tc>
      </w:tr>
      <w:tr w:rsidR="00CB6F4B" w:rsidRPr="00CB6F4B" w14:paraId="2A63DD1C"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483726BC" w14:textId="77777777" w:rsidR="00CB6F4B" w:rsidRPr="00CB6F4B" w:rsidRDefault="00CB6F4B" w:rsidP="000E4778">
            <w:pPr>
              <w:widowControl/>
              <w:autoSpaceDE/>
              <w:autoSpaceDN/>
              <w:spacing w:line="276" w:lineRule="auto"/>
              <w:jc w:val="center"/>
              <w:rPr>
                <w:rFonts w:ascii="Calibri" w:eastAsia="Calibri" w:hAnsi="Calibri"/>
                <w:lang w:val="en-US"/>
              </w:rPr>
            </w:pPr>
            <w:r w:rsidRPr="00CB6F4B">
              <w:rPr>
                <w:rFonts w:eastAsia="Calibri"/>
                <w:color w:val="000000"/>
                <w:sz w:val="20"/>
                <w:szCs w:val="20"/>
                <w:lang w:val="en-US"/>
              </w:rPr>
              <w:t>MH12</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5D5DD" w14:textId="77777777" w:rsidR="00CB6F4B" w:rsidRPr="00CB6F4B" w:rsidRDefault="00CB6F4B" w:rsidP="000E4778">
            <w:pPr>
              <w:widowControl/>
              <w:autoSpaceDE/>
              <w:autoSpaceDN/>
              <w:spacing w:line="276" w:lineRule="auto"/>
              <w:rPr>
                <w:rFonts w:eastAsia="Calibri"/>
                <w:sz w:val="20"/>
                <w:szCs w:val="20"/>
                <w:lang w:val="vi-VN"/>
              </w:rPr>
            </w:pPr>
            <w:proofErr w:type="spellStart"/>
            <w:r w:rsidRPr="00CB6F4B">
              <w:rPr>
                <w:rFonts w:eastAsia="Calibri"/>
                <w:sz w:val="20"/>
                <w:szCs w:val="20"/>
                <w:lang w:val="vi-VN"/>
              </w:rPr>
              <w:t>Thực</w:t>
            </w:r>
            <w:proofErr w:type="spellEnd"/>
            <w:r w:rsidRPr="00CB6F4B">
              <w:rPr>
                <w:rFonts w:eastAsia="Calibri"/>
                <w:sz w:val="20"/>
                <w:szCs w:val="20"/>
                <w:lang w:val="vi-VN"/>
              </w:rPr>
              <w:t xml:space="preserve"> </w:t>
            </w:r>
            <w:proofErr w:type="spellStart"/>
            <w:r w:rsidRPr="00CB6F4B">
              <w:rPr>
                <w:rFonts w:eastAsia="Calibri"/>
                <w:sz w:val="20"/>
                <w:szCs w:val="20"/>
                <w:lang w:val="vi-VN"/>
              </w:rPr>
              <w:t>phẩm</w:t>
            </w:r>
            <w:proofErr w:type="spellEnd"/>
            <w:r w:rsidRPr="00CB6F4B">
              <w:rPr>
                <w:rFonts w:eastAsia="Calibri"/>
                <w:sz w:val="20"/>
                <w:szCs w:val="20"/>
                <w:lang w:val="vi-VN"/>
              </w:rPr>
              <w:t xml:space="preserve"> </w:t>
            </w:r>
            <w:proofErr w:type="spellStart"/>
            <w:r w:rsidRPr="00CB6F4B">
              <w:rPr>
                <w:rFonts w:eastAsia="Calibri"/>
                <w:sz w:val="20"/>
                <w:szCs w:val="20"/>
                <w:lang w:val="vi-VN"/>
              </w:rPr>
              <w:t>và</w:t>
            </w:r>
            <w:proofErr w:type="spellEnd"/>
            <w:r w:rsidRPr="00CB6F4B">
              <w:rPr>
                <w:rFonts w:eastAsia="Calibri"/>
                <w:sz w:val="20"/>
                <w:szCs w:val="20"/>
                <w:lang w:val="vi-VN"/>
              </w:rPr>
              <w:t xml:space="preserve"> sinh </w:t>
            </w:r>
            <w:proofErr w:type="spellStart"/>
            <w:r w:rsidRPr="00CB6F4B">
              <w:rPr>
                <w:rFonts w:eastAsia="Calibri"/>
                <w:sz w:val="20"/>
                <w:szCs w:val="20"/>
                <w:lang w:val="vi-VN"/>
              </w:rPr>
              <w:t>lý</w:t>
            </w:r>
            <w:proofErr w:type="spellEnd"/>
            <w:r w:rsidRPr="00CB6F4B">
              <w:rPr>
                <w:rFonts w:eastAsia="Calibri"/>
                <w:sz w:val="20"/>
                <w:szCs w:val="20"/>
                <w:lang w:val="vi-VN"/>
              </w:rPr>
              <w:t xml:space="preserve"> dinh </w:t>
            </w:r>
            <w:proofErr w:type="spellStart"/>
            <w:r w:rsidRPr="00CB6F4B">
              <w:rPr>
                <w:rFonts w:eastAsia="Calibri"/>
                <w:sz w:val="20"/>
                <w:szCs w:val="20"/>
                <w:lang w:val="vi-VN"/>
              </w:rPr>
              <w:t>dưỡng</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547A3169"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6EC676D6"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60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4EC9ECF2"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58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393EDD6"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D17F020"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02</w:t>
            </w:r>
          </w:p>
        </w:tc>
      </w:tr>
      <w:tr w:rsidR="00CB6F4B" w:rsidRPr="00CB6F4B" w14:paraId="2A9F4BD9"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54263AB6" w14:textId="77777777" w:rsidR="00CB6F4B" w:rsidRPr="00CB6F4B" w:rsidRDefault="00CB6F4B" w:rsidP="000E4778">
            <w:pPr>
              <w:widowControl/>
              <w:autoSpaceDE/>
              <w:autoSpaceDN/>
              <w:spacing w:line="276" w:lineRule="auto"/>
              <w:jc w:val="center"/>
              <w:rPr>
                <w:rFonts w:ascii="Calibri" w:eastAsia="Calibri" w:hAnsi="Calibri"/>
                <w:lang w:val="en-US"/>
              </w:rPr>
            </w:pPr>
            <w:r w:rsidRPr="00CB6F4B">
              <w:rPr>
                <w:rFonts w:eastAsia="Calibri"/>
                <w:color w:val="000000"/>
                <w:sz w:val="20"/>
                <w:szCs w:val="20"/>
                <w:lang w:val="en-US"/>
              </w:rPr>
              <w:t>MH13</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A73327" w14:textId="77777777" w:rsidR="00CB6F4B" w:rsidRPr="00CB6F4B" w:rsidRDefault="00CB6F4B" w:rsidP="000E4778">
            <w:pPr>
              <w:widowControl/>
              <w:autoSpaceDE/>
              <w:autoSpaceDN/>
              <w:spacing w:line="276" w:lineRule="auto"/>
              <w:rPr>
                <w:rFonts w:eastAsia="Calibri"/>
                <w:sz w:val="20"/>
                <w:szCs w:val="20"/>
                <w:lang w:val="vi-VN"/>
              </w:rPr>
            </w:pPr>
            <w:r w:rsidRPr="00CB6F4B">
              <w:rPr>
                <w:rFonts w:eastAsia="Calibri"/>
                <w:sz w:val="20"/>
                <w:szCs w:val="20"/>
                <w:lang w:val="vi-VN"/>
              </w:rPr>
              <w:t xml:space="preserve">Văn </w:t>
            </w:r>
            <w:proofErr w:type="spellStart"/>
            <w:r w:rsidRPr="00CB6F4B">
              <w:rPr>
                <w:rFonts w:eastAsia="Calibri"/>
                <w:sz w:val="20"/>
                <w:szCs w:val="20"/>
                <w:lang w:val="vi-VN"/>
              </w:rPr>
              <w:t>hóa</w:t>
            </w:r>
            <w:proofErr w:type="spellEnd"/>
            <w:r w:rsidRPr="00CB6F4B">
              <w:rPr>
                <w:rFonts w:eastAsia="Calibri"/>
                <w:sz w:val="20"/>
                <w:szCs w:val="20"/>
                <w:lang w:val="vi-VN"/>
              </w:rPr>
              <w:t xml:space="preserve"> </w:t>
            </w:r>
            <w:proofErr w:type="spellStart"/>
            <w:r w:rsidRPr="00CB6F4B">
              <w:rPr>
                <w:rFonts w:eastAsia="Calibri"/>
                <w:sz w:val="20"/>
                <w:szCs w:val="20"/>
                <w:lang w:val="vi-VN"/>
              </w:rPr>
              <w:t>ẩm</w:t>
            </w:r>
            <w:proofErr w:type="spellEnd"/>
            <w:r w:rsidRPr="00CB6F4B">
              <w:rPr>
                <w:rFonts w:eastAsia="Calibri"/>
                <w:sz w:val="20"/>
                <w:szCs w:val="20"/>
                <w:lang w:val="vi-VN"/>
              </w:rPr>
              <w:t xml:space="preserve"> </w:t>
            </w:r>
            <w:proofErr w:type="spellStart"/>
            <w:r w:rsidRPr="00CB6F4B">
              <w:rPr>
                <w:rFonts w:eastAsia="Calibri"/>
                <w:sz w:val="20"/>
                <w:szCs w:val="20"/>
                <w:lang w:val="vi-VN"/>
              </w:rPr>
              <w:t>thực</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7E62539A"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3</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1D2E457D"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132CA0B5"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43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21E007E"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405B937"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02</w:t>
            </w:r>
          </w:p>
        </w:tc>
      </w:tr>
      <w:tr w:rsidR="00CB6F4B" w:rsidRPr="00CB6F4B" w14:paraId="0B559920"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3C2D87A5" w14:textId="77777777" w:rsidR="00CB6F4B" w:rsidRPr="00CB6F4B" w:rsidRDefault="00CB6F4B" w:rsidP="000E4778">
            <w:pPr>
              <w:widowControl/>
              <w:autoSpaceDE/>
              <w:autoSpaceDN/>
              <w:spacing w:line="276" w:lineRule="auto"/>
              <w:jc w:val="center"/>
              <w:rPr>
                <w:rFonts w:ascii="Calibri" w:eastAsia="Calibri" w:hAnsi="Calibri"/>
                <w:lang w:val="en-US"/>
              </w:rPr>
            </w:pPr>
            <w:r w:rsidRPr="00CB6F4B">
              <w:rPr>
                <w:rFonts w:eastAsia="Calibri"/>
                <w:color w:val="000000"/>
                <w:sz w:val="20"/>
                <w:szCs w:val="20"/>
                <w:lang w:val="en-US"/>
              </w:rPr>
              <w:t>MH14</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39B9872E" w14:textId="77777777" w:rsidR="00CB6F4B" w:rsidRPr="00CB6F4B" w:rsidRDefault="00CB6F4B" w:rsidP="000E4778">
            <w:pPr>
              <w:widowControl/>
              <w:autoSpaceDE/>
              <w:autoSpaceDN/>
              <w:spacing w:line="276" w:lineRule="auto"/>
              <w:rPr>
                <w:rFonts w:eastAsia="Calibri"/>
                <w:sz w:val="20"/>
                <w:szCs w:val="20"/>
                <w:lang w:val="vi-VN"/>
              </w:rPr>
            </w:pPr>
            <w:proofErr w:type="spellStart"/>
            <w:r w:rsidRPr="00CB6F4B">
              <w:rPr>
                <w:rFonts w:eastAsia="Calibri"/>
                <w:color w:val="000000"/>
                <w:sz w:val="20"/>
                <w:szCs w:val="20"/>
                <w:lang w:val="en-US"/>
              </w:rPr>
              <w:t>Nghiệp</w:t>
            </w:r>
            <w:proofErr w:type="spellEnd"/>
            <w:r w:rsidRPr="00CB6F4B">
              <w:rPr>
                <w:rFonts w:eastAsia="Calibri"/>
                <w:color w:val="000000"/>
                <w:sz w:val="20"/>
                <w:szCs w:val="20"/>
                <w:lang w:val="en-US"/>
              </w:rPr>
              <w:t xml:space="preserve"> </w:t>
            </w:r>
            <w:proofErr w:type="spellStart"/>
            <w:r w:rsidRPr="00CB6F4B">
              <w:rPr>
                <w:rFonts w:eastAsia="Calibri"/>
                <w:color w:val="000000"/>
                <w:sz w:val="20"/>
                <w:szCs w:val="20"/>
                <w:lang w:val="en-US"/>
              </w:rPr>
              <w:t>vụ</w:t>
            </w:r>
            <w:proofErr w:type="spellEnd"/>
            <w:r w:rsidRPr="00CB6F4B">
              <w:rPr>
                <w:rFonts w:eastAsia="Calibri"/>
                <w:color w:val="000000"/>
                <w:sz w:val="20"/>
                <w:szCs w:val="20"/>
                <w:lang w:val="en-US"/>
              </w:rPr>
              <w:t xml:space="preserve"> </w:t>
            </w:r>
            <w:proofErr w:type="spellStart"/>
            <w:r w:rsidRPr="00CB6F4B">
              <w:rPr>
                <w:rFonts w:eastAsia="Calibri"/>
                <w:color w:val="000000"/>
                <w:sz w:val="20"/>
                <w:szCs w:val="20"/>
                <w:lang w:val="en-US"/>
              </w:rPr>
              <w:t>phục</w:t>
            </w:r>
            <w:proofErr w:type="spellEnd"/>
            <w:r w:rsidRPr="00CB6F4B">
              <w:rPr>
                <w:rFonts w:eastAsia="Calibri"/>
                <w:color w:val="000000"/>
                <w:sz w:val="20"/>
                <w:szCs w:val="20"/>
                <w:lang w:val="en-US"/>
              </w:rPr>
              <w:t xml:space="preserve"> </w:t>
            </w:r>
            <w:proofErr w:type="spellStart"/>
            <w:r w:rsidRPr="00CB6F4B">
              <w:rPr>
                <w:rFonts w:eastAsia="Calibri"/>
                <w:color w:val="000000"/>
                <w:sz w:val="20"/>
                <w:szCs w:val="20"/>
                <w:lang w:val="en-US"/>
              </w:rPr>
              <w:t>vụ</w:t>
            </w:r>
            <w:proofErr w:type="spellEnd"/>
            <w:r w:rsidRPr="00CB6F4B">
              <w:rPr>
                <w:rFonts w:eastAsia="Calibri"/>
                <w:color w:val="000000"/>
                <w:sz w:val="20"/>
                <w:szCs w:val="20"/>
                <w:lang w:val="en-US"/>
              </w:rPr>
              <w:t xml:space="preserve"> </w:t>
            </w:r>
            <w:proofErr w:type="spellStart"/>
            <w:r w:rsidRPr="00CB6F4B">
              <w:rPr>
                <w:rFonts w:eastAsia="Calibri"/>
                <w:color w:val="000000"/>
                <w:sz w:val="20"/>
                <w:szCs w:val="20"/>
                <w:lang w:val="en-US"/>
              </w:rPr>
              <w:t>nhà</w:t>
            </w:r>
            <w:proofErr w:type="spellEnd"/>
            <w:r w:rsidRPr="00CB6F4B">
              <w:rPr>
                <w:rFonts w:eastAsia="Calibri"/>
                <w:color w:val="000000"/>
                <w:sz w:val="20"/>
                <w:szCs w:val="20"/>
                <w:lang w:val="en-US"/>
              </w:rPr>
              <w:t xml:space="preserve"> hang</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1D83B911"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615F9458"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2ACAE5A3"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28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4D866BF"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CEA80A2"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02</w:t>
            </w:r>
          </w:p>
        </w:tc>
      </w:tr>
      <w:tr w:rsidR="00CB6F4B" w:rsidRPr="00CB6F4B" w14:paraId="7E5C8228"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02508" w14:textId="77777777" w:rsidR="00CB6F4B" w:rsidRPr="00CB6F4B" w:rsidRDefault="00CB6F4B" w:rsidP="000E4778">
            <w:pPr>
              <w:widowControl/>
              <w:autoSpaceDE/>
              <w:autoSpaceDN/>
              <w:spacing w:line="276" w:lineRule="auto"/>
              <w:jc w:val="center"/>
              <w:rPr>
                <w:rFonts w:eastAsia="Calibri"/>
                <w:b/>
                <w:i/>
                <w:sz w:val="20"/>
                <w:szCs w:val="20"/>
                <w:lang w:val="en-US"/>
              </w:rPr>
            </w:pPr>
            <w:r w:rsidRPr="00CB6F4B">
              <w:rPr>
                <w:rFonts w:eastAsia="Calibri"/>
                <w:b/>
                <w:i/>
                <w:sz w:val="20"/>
                <w:szCs w:val="20"/>
                <w:lang w:val="en-US"/>
              </w:rPr>
              <w:t>II.2</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F99DE4" w14:textId="77777777" w:rsidR="00CB6F4B" w:rsidRPr="00CB6F4B" w:rsidRDefault="00CB6F4B" w:rsidP="000E4778">
            <w:pPr>
              <w:widowControl/>
              <w:autoSpaceDE/>
              <w:autoSpaceDN/>
              <w:spacing w:line="276" w:lineRule="auto"/>
              <w:rPr>
                <w:rFonts w:eastAsia="Calibri"/>
                <w:b/>
                <w:i/>
                <w:sz w:val="20"/>
                <w:szCs w:val="20"/>
                <w:lang w:val="en-US"/>
              </w:rPr>
            </w:pPr>
            <w:proofErr w:type="spellStart"/>
            <w:r w:rsidRPr="00CB6F4B">
              <w:rPr>
                <w:rFonts w:eastAsia="Calibri"/>
                <w:b/>
                <w:i/>
                <w:sz w:val="20"/>
                <w:szCs w:val="20"/>
                <w:lang w:val="en-US"/>
              </w:rPr>
              <w:t>Các</w:t>
            </w:r>
            <w:proofErr w:type="spellEnd"/>
            <w:r w:rsidRPr="00CB6F4B">
              <w:rPr>
                <w:rFonts w:eastAsia="Calibri"/>
                <w:b/>
                <w:i/>
                <w:sz w:val="20"/>
                <w:szCs w:val="20"/>
                <w:lang w:val="en-US"/>
              </w:rPr>
              <w:t xml:space="preserve"> </w:t>
            </w:r>
            <w:proofErr w:type="spellStart"/>
            <w:r w:rsidRPr="00CB6F4B">
              <w:rPr>
                <w:rFonts w:eastAsia="Calibri"/>
                <w:b/>
                <w:i/>
                <w:sz w:val="20"/>
                <w:szCs w:val="20"/>
                <w:lang w:val="en-US"/>
              </w:rPr>
              <w:t>môn</w:t>
            </w:r>
            <w:proofErr w:type="spellEnd"/>
            <w:r w:rsidRPr="00CB6F4B">
              <w:rPr>
                <w:rFonts w:eastAsia="Calibri"/>
                <w:b/>
                <w:i/>
                <w:sz w:val="20"/>
                <w:szCs w:val="20"/>
                <w:lang w:val="en-US"/>
              </w:rPr>
              <w:t xml:space="preserve"> </w:t>
            </w:r>
            <w:proofErr w:type="spellStart"/>
            <w:r w:rsidRPr="00CB6F4B">
              <w:rPr>
                <w:rFonts w:eastAsia="Calibri"/>
                <w:b/>
                <w:i/>
                <w:sz w:val="20"/>
                <w:szCs w:val="20"/>
                <w:lang w:val="en-US"/>
              </w:rPr>
              <w:t>học</w:t>
            </w:r>
            <w:proofErr w:type="spellEnd"/>
            <w:r w:rsidRPr="00CB6F4B">
              <w:rPr>
                <w:rFonts w:eastAsia="Calibri"/>
                <w:b/>
                <w:i/>
                <w:sz w:val="20"/>
                <w:szCs w:val="20"/>
                <w:lang w:val="en-US"/>
              </w:rPr>
              <w:t xml:space="preserve">, </w:t>
            </w:r>
            <w:proofErr w:type="spellStart"/>
            <w:r w:rsidRPr="00CB6F4B">
              <w:rPr>
                <w:rFonts w:eastAsia="Calibri"/>
                <w:b/>
                <w:i/>
                <w:sz w:val="20"/>
                <w:szCs w:val="20"/>
                <w:lang w:val="en-US"/>
              </w:rPr>
              <w:t>mô</w:t>
            </w:r>
            <w:proofErr w:type="spellEnd"/>
            <w:r w:rsidRPr="00CB6F4B">
              <w:rPr>
                <w:rFonts w:eastAsia="Calibri"/>
                <w:b/>
                <w:i/>
                <w:sz w:val="20"/>
                <w:szCs w:val="20"/>
                <w:lang w:val="en-US"/>
              </w:rPr>
              <w:t xml:space="preserve"> </w:t>
            </w:r>
            <w:proofErr w:type="spellStart"/>
            <w:r w:rsidRPr="00CB6F4B">
              <w:rPr>
                <w:rFonts w:eastAsia="Calibri"/>
                <w:b/>
                <w:i/>
                <w:sz w:val="20"/>
                <w:szCs w:val="20"/>
                <w:lang w:val="en-US"/>
              </w:rPr>
              <w:t>đun</w:t>
            </w:r>
            <w:proofErr w:type="spellEnd"/>
            <w:r w:rsidRPr="00CB6F4B">
              <w:rPr>
                <w:rFonts w:eastAsia="Calibri"/>
                <w:b/>
                <w:i/>
                <w:sz w:val="20"/>
                <w:szCs w:val="20"/>
                <w:lang w:val="en-US"/>
              </w:rPr>
              <w:t xml:space="preserve"> </w:t>
            </w:r>
            <w:proofErr w:type="spellStart"/>
            <w:r w:rsidRPr="00CB6F4B">
              <w:rPr>
                <w:rFonts w:eastAsia="Calibri"/>
                <w:b/>
                <w:i/>
                <w:sz w:val="20"/>
                <w:szCs w:val="20"/>
                <w:lang w:val="en-US"/>
              </w:rPr>
              <w:t>chuyên</w:t>
            </w:r>
            <w:proofErr w:type="spellEnd"/>
            <w:r w:rsidRPr="00CB6F4B">
              <w:rPr>
                <w:rFonts w:eastAsia="Calibri"/>
                <w:b/>
                <w:i/>
                <w:sz w:val="20"/>
                <w:szCs w:val="20"/>
                <w:lang w:val="en-US"/>
              </w:rPr>
              <w:t xml:space="preserve"> </w:t>
            </w:r>
            <w:proofErr w:type="spellStart"/>
            <w:r w:rsidRPr="00CB6F4B">
              <w:rPr>
                <w:rFonts w:eastAsia="Calibri"/>
                <w:b/>
                <w:i/>
                <w:sz w:val="20"/>
                <w:szCs w:val="20"/>
                <w:lang w:val="en-US"/>
              </w:rPr>
              <w:t>môn</w:t>
            </w:r>
            <w:proofErr w:type="spellEnd"/>
            <w:r w:rsidRPr="00CB6F4B">
              <w:rPr>
                <w:rFonts w:eastAsia="Calibri"/>
                <w:b/>
                <w:i/>
                <w:sz w:val="20"/>
                <w:szCs w:val="20"/>
                <w:lang w:val="en-US"/>
              </w:rPr>
              <w:t xml:space="preserve"> </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652B0293" w14:textId="77777777" w:rsidR="00CB6F4B" w:rsidRPr="00CB6F4B" w:rsidRDefault="00CB6F4B" w:rsidP="000E4778">
            <w:pPr>
              <w:widowControl/>
              <w:autoSpaceDE/>
              <w:autoSpaceDN/>
              <w:spacing w:line="276" w:lineRule="auto"/>
              <w:jc w:val="center"/>
              <w:rPr>
                <w:rFonts w:eastAsia="Calibri"/>
                <w:b/>
                <w:i/>
                <w:sz w:val="20"/>
                <w:szCs w:val="20"/>
                <w:lang w:val="en-US"/>
              </w:rPr>
            </w:pPr>
            <w:r w:rsidRPr="00CB6F4B">
              <w:rPr>
                <w:rFonts w:eastAsia="Calibri"/>
                <w:b/>
                <w:i/>
                <w:sz w:val="20"/>
                <w:szCs w:val="20"/>
                <w:lang w:val="en-US"/>
              </w:rPr>
              <w:t>38</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3E0EBDEF" w14:textId="77777777" w:rsidR="00CB6F4B" w:rsidRPr="00CB6F4B" w:rsidRDefault="00CB6F4B" w:rsidP="000E4778">
            <w:pPr>
              <w:widowControl/>
              <w:autoSpaceDE/>
              <w:autoSpaceDN/>
              <w:spacing w:line="276" w:lineRule="auto"/>
              <w:jc w:val="center"/>
              <w:rPr>
                <w:rFonts w:eastAsia="Calibri"/>
                <w:b/>
                <w:i/>
                <w:sz w:val="20"/>
                <w:szCs w:val="20"/>
                <w:lang w:val="en-US"/>
              </w:rPr>
            </w:pPr>
            <w:r w:rsidRPr="00CB6F4B">
              <w:rPr>
                <w:rFonts w:eastAsia="Calibri"/>
                <w:b/>
                <w:i/>
                <w:sz w:val="20"/>
                <w:szCs w:val="20"/>
                <w:lang w:val="en-US"/>
              </w:rPr>
              <w:t>1305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56994F51" w14:textId="77777777" w:rsidR="00CB6F4B" w:rsidRPr="00CB6F4B" w:rsidRDefault="00CB6F4B" w:rsidP="000E4778">
            <w:pPr>
              <w:widowControl/>
              <w:autoSpaceDE/>
              <w:autoSpaceDN/>
              <w:spacing w:line="276" w:lineRule="auto"/>
              <w:jc w:val="center"/>
              <w:rPr>
                <w:rFonts w:eastAsia="Calibri"/>
                <w:b/>
                <w:i/>
                <w:sz w:val="20"/>
                <w:szCs w:val="20"/>
                <w:lang w:val="en-US"/>
              </w:rPr>
            </w:pPr>
            <w:r w:rsidRPr="00CB6F4B">
              <w:rPr>
                <w:rFonts w:eastAsia="Calibri"/>
                <w:b/>
                <w:i/>
                <w:sz w:val="20"/>
                <w:szCs w:val="20"/>
                <w:lang w:val="en-US"/>
              </w:rPr>
              <w:t>114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284B9EE" w14:textId="77777777" w:rsidR="00CB6F4B" w:rsidRPr="00CB6F4B" w:rsidRDefault="00CB6F4B" w:rsidP="000E4778">
            <w:pPr>
              <w:widowControl/>
              <w:autoSpaceDE/>
              <w:autoSpaceDN/>
              <w:spacing w:line="276" w:lineRule="auto"/>
              <w:jc w:val="center"/>
              <w:rPr>
                <w:rFonts w:eastAsia="Calibri"/>
                <w:b/>
                <w:i/>
                <w:sz w:val="20"/>
                <w:szCs w:val="20"/>
                <w:lang w:val="en-US"/>
              </w:rPr>
            </w:pPr>
            <w:r w:rsidRPr="00CB6F4B">
              <w:rPr>
                <w:rFonts w:eastAsia="Calibri"/>
                <w:b/>
                <w:i/>
                <w:sz w:val="20"/>
                <w:szCs w:val="20"/>
                <w:lang w:val="en-US"/>
              </w:rPr>
              <w:t>1120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8DDC1B1" w14:textId="77777777" w:rsidR="00CB6F4B" w:rsidRPr="00CB6F4B" w:rsidRDefault="00CB6F4B" w:rsidP="000E4778">
            <w:pPr>
              <w:widowControl/>
              <w:autoSpaceDE/>
              <w:autoSpaceDN/>
              <w:spacing w:line="276" w:lineRule="auto"/>
              <w:jc w:val="center"/>
              <w:rPr>
                <w:rFonts w:eastAsia="Calibri"/>
                <w:b/>
                <w:i/>
                <w:sz w:val="20"/>
                <w:szCs w:val="20"/>
                <w:lang w:val="en-US"/>
              </w:rPr>
            </w:pPr>
            <w:r w:rsidRPr="00CB6F4B">
              <w:rPr>
                <w:rFonts w:eastAsia="Calibri"/>
                <w:b/>
                <w:i/>
                <w:sz w:val="20"/>
                <w:szCs w:val="20"/>
                <w:lang w:val="en-US"/>
              </w:rPr>
              <w:t>71</w:t>
            </w:r>
          </w:p>
        </w:tc>
      </w:tr>
      <w:tr w:rsidR="00CB6F4B" w:rsidRPr="00CB6F4B" w14:paraId="28B79C8C"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DFA3716"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color w:val="000000"/>
                <w:sz w:val="20"/>
                <w:szCs w:val="20"/>
                <w:lang w:val="en-US"/>
              </w:rPr>
              <w:t>MH15</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432018E4" w14:textId="77777777" w:rsidR="00CB6F4B" w:rsidRPr="00CB6F4B" w:rsidRDefault="00CB6F4B" w:rsidP="000E4778">
            <w:pPr>
              <w:widowControl/>
              <w:autoSpaceDE/>
              <w:autoSpaceDN/>
              <w:spacing w:line="276" w:lineRule="auto"/>
              <w:rPr>
                <w:rFonts w:eastAsia="Calibri"/>
                <w:sz w:val="20"/>
                <w:szCs w:val="20"/>
                <w:lang w:val="vi-VN"/>
              </w:rPr>
            </w:pPr>
            <w:proofErr w:type="spellStart"/>
            <w:r w:rsidRPr="00CB6F4B">
              <w:rPr>
                <w:rFonts w:eastAsia="Calibri"/>
                <w:sz w:val="20"/>
                <w:szCs w:val="20"/>
                <w:lang w:val="vi-VN"/>
              </w:rPr>
              <w:t>Quản</w:t>
            </w:r>
            <w:proofErr w:type="spellEnd"/>
            <w:r w:rsidRPr="00CB6F4B">
              <w:rPr>
                <w:rFonts w:eastAsia="Calibri"/>
                <w:sz w:val="20"/>
                <w:szCs w:val="20"/>
                <w:lang w:val="vi-VN"/>
              </w:rPr>
              <w:t xml:space="preserve"> </w:t>
            </w:r>
            <w:proofErr w:type="spellStart"/>
            <w:r w:rsidRPr="00CB6F4B">
              <w:rPr>
                <w:rFonts w:eastAsia="Calibri"/>
                <w:sz w:val="20"/>
                <w:szCs w:val="20"/>
                <w:lang w:val="vi-VN"/>
              </w:rPr>
              <w:t>trị</w:t>
            </w:r>
            <w:proofErr w:type="spellEnd"/>
            <w:r w:rsidRPr="00CB6F4B">
              <w:rPr>
                <w:rFonts w:eastAsia="Calibri"/>
                <w:sz w:val="20"/>
                <w:szCs w:val="20"/>
                <w:lang w:val="vi-VN"/>
              </w:rPr>
              <w:t xml:space="preserve"> </w:t>
            </w:r>
            <w:proofErr w:type="spellStart"/>
            <w:r w:rsidRPr="00CB6F4B">
              <w:rPr>
                <w:rFonts w:eastAsia="Calibri"/>
                <w:sz w:val="20"/>
                <w:szCs w:val="20"/>
                <w:lang w:val="vi-VN"/>
              </w:rPr>
              <w:t>tác</w:t>
            </w:r>
            <w:proofErr w:type="spellEnd"/>
            <w:r w:rsidRPr="00CB6F4B">
              <w:rPr>
                <w:rFonts w:eastAsia="Calibri"/>
                <w:sz w:val="20"/>
                <w:szCs w:val="20"/>
                <w:lang w:val="vi-VN"/>
              </w:rPr>
              <w:t xml:space="preserve"> </w:t>
            </w:r>
            <w:proofErr w:type="spellStart"/>
            <w:r w:rsidRPr="00CB6F4B">
              <w:rPr>
                <w:rFonts w:eastAsia="Calibri"/>
                <w:sz w:val="20"/>
                <w:szCs w:val="20"/>
                <w:lang w:val="vi-VN"/>
              </w:rPr>
              <w:t>nghiệp</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4167AAC2"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3</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410EBCB4"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45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6D6A1244"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94BA27B"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A51231"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02</w:t>
            </w:r>
          </w:p>
        </w:tc>
      </w:tr>
      <w:tr w:rsidR="00CB6F4B" w:rsidRPr="00CB6F4B" w14:paraId="2955A078"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FD69EC"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color w:val="000000"/>
                <w:sz w:val="20"/>
                <w:szCs w:val="20"/>
                <w:lang w:val="en-US"/>
              </w:rPr>
              <w:t>MH16</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62D54C03" w14:textId="77777777" w:rsidR="00CB6F4B" w:rsidRPr="00CB6F4B" w:rsidRDefault="00CB6F4B" w:rsidP="000E4778">
            <w:pPr>
              <w:widowControl/>
              <w:autoSpaceDE/>
              <w:autoSpaceDN/>
              <w:spacing w:line="276" w:lineRule="auto"/>
              <w:rPr>
                <w:rFonts w:eastAsia="Calibri"/>
                <w:sz w:val="20"/>
                <w:szCs w:val="20"/>
                <w:lang w:val="vi-VN"/>
              </w:rPr>
            </w:pPr>
            <w:proofErr w:type="spellStart"/>
            <w:r w:rsidRPr="00CB6F4B">
              <w:rPr>
                <w:rFonts w:eastAsia="Calibri"/>
                <w:sz w:val="20"/>
                <w:szCs w:val="20"/>
                <w:lang w:val="vi-VN"/>
              </w:rPr>
              <w:t>Lý</w:t>
            </w:r>
            <w:proofErr w:type="spellEnd"/>
            <w:r w:rsidRPr="00CB6F4B">
              <w:rPr>
                <w:rFonts w:eastAsia="Calibri"/>
                <w:sz w:val="20"/>
                <w:szCs w:val="20"/>
                <w:lang w:val="vi-VN"/>
              </w:rPr>
              <w:t xml:space="preserve"> </w:t>
            </w:r>
            <w:proofErr w:type="spellStart"/>
            <w:r w:rsidRPr="00CB6F4B">
              <w:rPr>
                <w:rFonts w:eastAsia="Calibri"/>
                <w:sz w:val="20"/>
                <w:szCs w:val="20"/>
                <w:lang w:val="vi-VN"/>
              </w:rPr>
              <w:t>thuyêt</w:t>
            </w:r>
            <w:proofErr w:type="spellEnd"/>
            <w:r w:rsidRPr="00CB6F4B">
              <w:rPr>
                <w:rFonts w:eastAsia="Calibri"/>
                <w:sz w:val="20"/>
                <w:szCs w:val="20"/>
                <w:lang w:val="vi-VN"/>
              </w:rPr>
              <w:t xml:space="preserve"> </w:t>
            </w:r>
            <w:proofErr w:type="spellStart"/>
            <w:r w:rsidRPr="00CB6F4B">
              <w:rPr>
                <w:rFonts w:eastAsia="Calibri"/>
                <w:sz w:val="20"/>
                <w:szCs w:val="20"/>
                <w:lang w:val="vi-VN"/>
              </w:rPr>
              <w:t>chế</w:t>
            </w:r>
            <w:proofErr w:type="spellEnd"/>
            <w:r w:rsidRPr="00CB6F4B">
              <w:rPr>
                <w:rFonts w:eastAsia="Calibri"/>
                <w:sz w:val="20"/>
                <w:szCs w:val="20"/>
                <w:lang w:val="vi-VN"/>
              </w:rPr>
              <w:t xml:space="preserve"> </w:t>
            </w:r>
            <w:proofErr w:type="spellStart"/>
            <w:r w:rsidRPr="00CB6F4B">
              <w:rPr>
                <w:rFonts w:eastAsia="Calibri"/>
                <w:sz w:val="20"/>
                <w:szCs w:val="20"/>
                <w:lang w:val="vi-VN"/>
              </w:rPr>
              <w:t>biến</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2BD201A8"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3</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32965975"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4CF2A5A9"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3CA1B2A"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80DAC5"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02</w:t>
            </w:r>
          </w:p>
        </w:tc>
      </w:tr>
      <w:tr w:rsidR="00CB6F4B" w:rsidRPr="00CB6F4B" w14:paraId="65A36431"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4F9DA75"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MĐ17</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103EA38E" w14:textId="77777777" w:rsidR="00CB6F4B" w:rsidRPr="00CB6F4B" w:rsidRDefault="00CB6F4B" w:rsidP="000E4778">
            <w:pPr>
              <w:widowControl/>
              <w:autoSpaceDE/>
              <w:autoSpaceDN/>
              <w:spacing w:line="276" w:lineRule="auto"/>
              <w:rPr>
                <w:rFonts w:eastAsia="Calibri"/>
                <w:sz w:val="20"/>
                <w:szCs w:val="20"/>
                <w:lang w:val="vi-VN"/>
              </w:rPr>
            </w:pPr>
            <w:proofErr w:type="spellStart"/>
            <w:r w:rsidRPr="00CB6F4B">
              <w:rPr>
                <w:rFonts w:eastAsia="Calibri"/>
                <w:sz w:val="20"/>
                <w:szCs w:val="20"/>
                <w:lang w:val="vi-VN"/>
              </w:rPr>
              <w:t>Thực</w:t>
            </w:r>
            <w:proofErr w:type="spellEnd"/>
            <w:r w:rsidRPr="00CB6F4B">
              <w:rPr>
                <w:rFonts w:eastAsia="Calibri"/>
                <w:sz w:val="20"/>
                <w:szCs w:val="20"/>
                <w:lang w:val="vi-VN"/>
              </w:rPr>
              <w:t xml:space="preserve"> </w:t>
            </w:r>
            <w:proofErr w:type="spellStart"/>
            <w:r w:rsidRPr="00CB6F4B">
              <w:rPr>
                <w:rFonts w:eastAsia="Calibri"/>
                <w:sz w:val="20"/>
                <w:szCs w:val="20"/>
                <w:lang w:val="vi-VN"/>
              </w:rPr>
              <w:t>hành</w:t>
            </w:r>
            <w:proofErr w:type="spellEnd"/>
            <w:r w:rsidRPr="00CB6F4B">
              <w:rPr>
                <w:rFonts w:eastAsia="Calibri"/>
                <w:sz w:val="20"/>
                <w:szCs w:val="20"/>
                <w:lang w:val="vi-VN"/>
              </w:rPr>
              <w:t xml:space="preserve"> </w:t>
            </w:r>
            <w:proofErr w:type="spellStart"/>
            <w:r w:rsidRPr="00CB6F4B">
              <w:rPr>
                <w:rFonts w:eastAsia="Calibri"/>
                <w:sz w:val="20"/>
                <w:szCs w:val="20"/>
                <w:lang w:val="vi-VN"/>
              </w:rPr>
              <w:t>chế</w:t>
            </w:r>
            <w:proofErr w:type="spellEnd"/>
            <w:r w:rsidRPr="00CB6F4B">
              <w:rPr>
                <w:rFonts w:eastAsia="Calibri"/>
                <w:sz w:val="20"/>
                <w:szCs w:val="20"/>
                <w:lang w:val="vi-VN"/>
              </w:rPr>
              <w:t xml:space="preserve"> </w:t>
            </w:r>
            <w:proofErr w:type="spellStart"/>
            <w:r w:rsidRPr="00CB6F4B">
              <w:rPr>
                <w:rFonts w:eastAsia="Calibri"/>
                <w:sz w:val="20"/>
                <w:szCs w:val="20"/>
                <w:lang w:val="vi-VN"/>
              </w:rPr>
              <w:t>biến</w:t>
            </w:r>
            <w:proofErr w:type="spellEnd"/>
            <w:r w:rsidRPr="00CB6F4B">
              <w:rPr>
                <w:rFonts w:eastAsia="Calibri"/>
                <w:sz w:val="20"/>
                <w:szCs w:val="20"/>
                <w:lang w:val="vi-VN"/>
              </w:rPr>
              <w:t xml:space="preserve"> </w:t>
            </w:r>
            <w:proofErr w:type="spellStart"/>
            <w:r w:rsidRPr="00CB6F4B">
              <w:rPr>
                <w:rFonts w:eastAsia="Calibri"/>
                <w:sz w:val="20"/>
                <w:szCs w:val="20"/>
                <w:lang w:val="vi-VN"/>
              </w:rPr>
              <w:t>món</w:t>
            </w:r>
            <w:proofErr w:type="spellEnd"/>
            <w:r w:rsidRPr="00CB6F4B">
              <w:rPr>
                <w:rFonts w:eastAsia="Calibri"/>
                <w:sz w:val="20"/>
                <w:szCs w:val="20"/>
                <w:lang w:val="vi-VN"/>
              </w:rPr>
              <w:t xml:space="preserve"> ăn </w:t>
            </w:r>
            <w:proofErr w:type="spellStart"/>
            <w:r w:rsidRPr="00CB6F4B">
              <w:rPr>
                <w:rFonts w:eastAsia="Calibri"/>
                <w:sz w:val="20"/>
                <w:szCs w:val="20"/>
                <w:lang w:val="vi-VN"/>
              </w:rPr>
              <w:t>Việt</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4E154B63"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21F9F5C6"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90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0D567A7C"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9A59A73"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122F87A"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10</w:t>
            </w:r>
          </w:p>
        </w:tc>
      </w:tr>
      <w:tr w:rsidR="00CB6F4B" w:rsidRPr="00CB6F4B" w14:paraId="1DCFF620"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47A004"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MĐ18</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7ED288B9" w14:textId="77777777" w:rsidR="00CB6F4B" w:rsidRPr="00CB6F4B" w:rsidRDefault="00CB6F4B" w:rsidP="000E4778">
            <w:pPr>
              <w:widowControl/>
              <w:autoSpaceDE/>
              <w:autoSpaceDN/>
              <w:spacing w:line="276" w:lineRule="auto"/>
              <w:rPr>
                <w:rFonts w:eastAsia="Calibri"/>
                <w:b/>
                <w:i/>
                <w:sz w:val="20"/>
                <w:szCs w:val="20"/>
                <w:lang w:val="vi-VN"/>
              </w:rPr>
            </w:pPr>
            <w:proofErr w:type="spellStart"/>
            <w:r w:rsidRPr="00CB6F4B">
              <w:rPr>
                <w:rFonts w:eastAsia="Calibri"/>
                <w:sz w:val="20"/>
                <w:szCs w:val="20"/>
                <w:lang w:val="vi-VN"/>
              </w:rPr>
              <w:t>Thực</w:t>
            </w:r>
            <w:proofErr w:type="spellEnd"/>
            <w:r w:rsidRPr="00CB6F4B">
              <w:rPr>
                <w:rFonts w:eastAsia="Calibri"/>
                <w:sz w:val="20"/>
                <w:szCs w:val="20"/>
                <w:lang w:val="vi-VN"/>
              </w:rPr>
              <w:t xml:space="preserve"> </w:t>
            </w:r>
            <w:proofErr w:type="spellStart"/>
            <w:r w:rsidRPr="00CB6F4B">
              <w:rPr>
                <w:rFonts w:eastAsia="Calibri"/>
                <w:sz w:val="20"/>
                <w:szCs w:val="20"/>
                <w:lang w:val="vi-VN"/>
              </w:rPr>
              <w:t>hành</w:t>
            </w:r>
            <w:proofErr w:type="spellEnd"/>
            <w:r w:rsidRPr="00CB6F4B">
              <w:rPr>
                <w:rFonts w:eastAsia="Calibri"/>
                <w:sz w:val="20"/>
                <w:szCs w:val="20"/>
                <w:lang w:val="vi-VN"/>
              </w:rPr>
              <w:t xml:space="preserve"> </w:t>
            </w:r>
            <w:proofErr w:type="spellStart"/>
            <w:r w:rsidRPr="00CB6F4B">
              <w:rPr>
                <w:rFonts w:eastAsia="Calibri"/>
                <w:sz w:val="20"/>
                <w:szCs w:val="20"/>
                <w:lang w:val="vi-VN"/>
              </w:rPr>
              <w:t>chế</w:t>
            </w:r>
            <w:proofErr w:type="spellEnd"/>
            <w:r w:rsidRPr="00CB6F4B">
              <w:rPr>
                <w:rFonts w:eastAsia="Calibri"/>
                <w:sz w:val="20"/>
                <w:szCs w:val="20"/>
                <w:lang w:val="vi-VN"/>
              </w:rPr>
              <w:t xml:space="preserve"> </w:t>
            </w:r>
            <w:proofErr w:type="spellStart"/>
            <w:r w:rsidRPr="00CB6F4B">
              <w:rPr>
                <w:rFonts w:eastAsia="Calibri"/>
                <w:sz w:val="20"/>
                <w:szCs w:val="20"/>
                <w:lang w:val="vi-VN"/>
              </w:rPr>
              <w:t>biến</w:t>
            </w:r>
            <w:proofErr w:type="spellEnd"/>
            <w:r w:rsidRPr="00CB6F4B">
              <w:rPr>
                <w:rFonts w:eastAsia="Calibri"/>
                <w:sz w:val="20"/>
                <w:szCs w:val="20"/>
                <w:lang w:val="vi-VN"/>
              </w:rPr>
              <w:t xml:space="preserve"> </w:t>
            </w:r>
            <w:proofErr w:type="spellStart"/>
            <w:r w:rsidRPr="00CB6F4B">
              <w:rPr>
                <w:rFonts w:eastAsia="Calibri"/>
                <w:sz w:val="20"/>
                <w:szCs w:val="20"/>
                <w:lang w:val="vi-VN"/>
              </w:rPr>
              <w:t>món</w:t>
            </w:r>
            <w:proofErr w:type="spellEnd"/>
            <w:r w:rsidRPr="00CB6F4B">
              <w:rPr>
                <w:rFonts w:eastAsia="Calibri"/>
                <w:sz w:val="20"/>
                <w:szCs w:val="20"/>
                <w:lang w:val="vi-VN"/>
              </w:rPr>
              <w:t xml:space="preserve"> ăn Á</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6DD42827"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7F153F40"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90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6D28676B"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21466BD"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80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3B625AC"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10</w:t>
            </w:r>
          </w:p>
        </w:tc>
      </w:tr>
      <w:tr w:rsidR="00CB6F4B" w:rsidRPr="00CB6F4B" w14:paraId="43A4D903"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21FDC5"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MĐ19</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091147BC" w14:textId="77777777" w:rsidR="00CB6F4B" w:rsidRPr="00CB6F4B" w:rsidRDefault="00CB6F4B" w:rsidP="000E4778">
            <w:pPr>
              <w:widowControl/>
              <w:autoSpaceDE/>
              <w:autoSpaceDN/>
              <w:spacing w:line="276" w:lineRule="auto"/>
              <w:rPr>
                <w:rFonts w:eastAsia="Calibri"/>
                <w:b/>
                <w:i/>
                <w:sz w:val="20"/>
                <w:szCs w:val="20"/>
                <w:lang w:val="vi-VN"/>
              </w:rPr>
            </w:pPr>
            <w:proofErr w:type="spellStart"/>
            <w:r w:rsidRPr="00CB6F4B">
              <w:rPr>
                <w:rFonts w:eastAsia="Calibri"/>
                <w:sz w:val="20"/>
                <w:szCs w:val="20"/>
                <w:lang w:val="vi-VN"/>
              </w:rPr>
              <w:t>Thực</w:t>
            </w:r>
            <w:proofErr w:type="spellEnd"/>
            <w:r w:rsidRPr="00CB6F4B">
              <w:rPr>
                <w:rFonts w:eastAsia="Calibri"/>
                <w:sz w:val="20"/>
                <w:szCs w:val="20"/>
                <w:lang w:val="vi-VN"/>
              </w:rPr>
              <w:t xml:space="preserve"> </w:t>
            </w:r>
            <w:proofErr w:type="spellStart"/>
            <w:r w:rsidRPr="00CB6F4B">
              <w:rPr>
                <w:rFonts w:eastAsia="Calibri"/>
                <w:sz w:val="20"/>
                <w:szCs w:val="20"/>
                <w:lang w:val="vi-VN"/>
              </w:rPr>
              <w:t>hành</w:t>
            </w:r>
            <w:proofErr w:type="spellEnd"/>
            <w:r w:rsidRPr="00CB6F4B">
              <w:rPr>
                <w:rFonts w:eastAsia="Calibri"/>
                <w:sz w:val="20"/>
                <w:szCs w:val="20"/>
                <w:lang w:val="vi-VN"/>
              </w:rPr>
              <w:t xml:space="preserve"> </w:t>
            </w:r>
            <w:proofErr w:type="spellStart"/>
            <w:r w:rsidRPr="00CB6F4B">
              <w:rPr>
                <w:rFonts w:eastAsia="Calibri"/>
                <w:sz w:val="20"/>
                <w:szCs w:val="20"/>
                <w:lang w:val="vi-VN"/>
              </w:rPr>
              <w:t>chế</w:t>
            </w:r>
            <w:proofErr w:type="spellEnd"/>
            <w:r w:rsidRPr="00CB6F4B">
              <w:rPr>
                <w:rFonts w:eastAsia="Calibri"/>
                <w:sz w:val="20"/>
                <w:szCs w:val="20"/>
                <w:lang w:val="vi-VN"/>
              </w:rPr>
              <w:t xml:space="preserve"> </w:t>
            </w:r>
            <w:proofErr w:type="spellStart"/>
            <w:r w:rsidRPr="00CB6F4B">
              <w:rPr>
                <w:rFonts w:eastAsia="Calibri"/>
                <w:sz w:val="20"/>
                <w:szCs w:val="20"/>
                <w:lang w:val="vi-VN"/>
              </w:rPr>
              <w:t>biến</w:t>
            </w:r>
            <w:proofErr w:type="spellEnd"/>
            <w:r w:rsidRPr="00CB6F4B">
              <w:rPr>
                <w:rFonts w:eastAsia="Calibri"/>
                <w:sz w:val="20"/>
                <w:szCs w:val="20"/>
                <w:lang w:val="vi-VN"/>
              </w:rPr>
              <w:t xml:space="preserve"> </w:t>
            </w:r>
            <w:proofErr w:type="spellStart"/>
            <w:r w:rsidRPr="00CB6F4B">
              <w:rPr>
                <w:rFonts w:eastAsia="Calibri"/>
                <w:sz w:val="20"/>
                <w:szCs w:val="20"/>
                <w:lang w:val="vi-VN"/>
              </w:rPr>
              <w:t>món</w:t>
            </w:r>
            <w:proofErr w:type="spellEnd"/>
            <w:r w:rsidRPr="00CB6F4B">
              <w:rPr>
                <w:rFonts w:eastAsia="Calibri"/>
                <w:sz w:val="20"/>
                <w:szCs w:val="20"/>
                <w:lang w:val="vi-VN"/>
              </w:rPr>
              <w:t xml:space="preserve"> ăn dinh </w:t>
            </w:r>
            <w:proofErr w:type="spellStart"/>
            <w:r w:rsidRPr="00CB6F4B">
              <w:rPr>
                <w:rFonts w:eastAsia="Calibri"/>
                <w:sz w:val="20"/>
                <w:szCs w:val="20"/>
                <w:lang w:val="vi-VN"/>
              </w:rPr>
              <w:t>dưỡng</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76F9B09D"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63F97583"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741E13CE"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0EAB149"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6A00322"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05</w:t>
            </w:r>
          </w:p>
        </w:tc>
      </w:tr>
      <w:tr w:rsidR="00CB6F4B" w:rsidRPr="00CB6F4B" w14:paraId="16911E21"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62621A2"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MĐ20</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1FE4F9A7" w14:textId="77777777" w:rsidR="00CB6F4B" w:rsidRPr="00CB6F4B" w:rsidRDefault="00CB6F4B" w:rsidP="000E4778">
            <w:pPr>
              <w:widowControl/>
              <w:autoSpaceDE/>
              <w:autoSpaceDN/>
              <w:spacing w:line="276" w:lineRule="auto"/>
              <w:rPr>
                <w:rFonts w:eastAsia="Calibri"/>
                <w:b/>
                <w:i/>
                <w:sz w:val="20"/>
                <w:szCs w:val="20"/>
                <w:lang w:val="vi-VN"/>
              </w:rPr>
            </w:pPr>
            <w:proofErr w:type="spellStart"/>
            <w:r w:rsidRPr="00CB6F4B">
              <w:rPr>
                <w:rFonts w:eastAsia="Calibri"/>
                <w:sz w:val="20"/>
                <w:szCs w:val="20"/>
                <w:lang w:val="vi-VN"/>
              </w:rPr>
              <w:t>Kỹ</w:t>
            </w:r>
            <w:proofErr w:type="spellEnd"/>
            <w:r w:rsidRPr="00CB6F4B">
              <w:rPr>
                <w:rFonts w:eastAsia="Calibri"/>
                <w:sz w:val="20"/>
                <w:szCs w:val="20"/>
                <w:lang w:val="vi-VN"/>
              </w:rPr>
              <w:t xml:space="preserve"> </w:t>
            </w:r>
            <w:proofErr w:type="spellStart"/>
            <w:r w:rsidRPr="00CB6F4B">
              <w:rPr>
                <w:rFonts w:eastAsia="Calibri"/>
                <w:sz w:val="20"/>
                <w:szCs w:val="20"/>
                <w:lang w:val="vi-VN"/>
              </w:rPr>
              <w:t>thuật</w:t>
            </w:r>
            <w:proofErr w:type="spellEnd"/>
            <w:r w:rsidRPr="00CB6F4B">
              <w:rPr>
                <w:rFonts w:eastAsia="Calibri"/>
                <w:sz w:val="20"/>
                <w:szCs w:val="20"/>
                <w:lang w:val="vi-VN"/>
              </w:rPr>
              <w:t xml:space="preserve"> </w:t>
            </w:r>
            <w:proofErr w:type="spellStart"/>
            <w:r w:rsidRPr="00CB6F4B">
              <w:rPr>
                <w:rFonts w:eastAsia="Calibri"/>
                <w:sz w:val="20"/>
                <w:szCs w:val="20"/>
                <w:lang w:val="vi-VN"/>
              </w:rPr>
              <w:t>cắt</w:t>
            </w:r>
            <w:proofErr w:type="spellEnd"/>
            <w:r w:rsidRPr="00CB6F4B">
              <w:rPr>
                <w:rFonts w:eastAsia="Calibri"/>
                <w:sz w:val="20"/>
                <w:szCs w:val="20"/>
                <w:lang w:val="vi-VN"/>
              </w:rPr>
              <w:t xml:space="preserve"> </w:t>
            </w:r>
            <w:proofErr w:type="spellStart"/>
            <w:r w:rsidRPr="00CB6F4B">
              <w:rPr>
                <w:rFonts w:eastAsia="Calibri"/>
                <w:sz w:val="20"/>
                <w:szCs w:val="20"/>
                <w:lang w:val="vi-VN"/>
              </w:rPr>
              <w:t>tỉa</w:t>
            </w:r>
            <w:proofErr w:type="spellEnd"/>
            <w:r w:rsidRPr="00CB6F4B">
              <w:rPr>
                <w:rFonts w:eastAsia="Calibri"/>
                <w:sz w:val="20"/>
                <w:szCs w:val="20"/>
                <w:lang w:val="vi-VN"/>
              </w:rPr>
              <w:t xml:space="preserve"> </w:t>
            </w:r>
            <w:proofErr w:type="spellStart"/>
            <w:r w:rsidRPr="00CB6F4B">
              <w:rPr>
                <w:rFonts w:eastAsia="Calibri"/>
                <w:sz w:val="20"/>
                <w:szCs w:val="20"/>
                <w:lang w:val="vi-VN"/>
              </w:rPr>
              <w:t>và</w:t>
            </w:r>
            <w:proofErr w:type="spellEnd"/>
            <w:r w:rsidRPr="00CB6F4B">
              <w:rPr>
                <w:rFonts w:eastAsia="Calibri"/>
                <w:sz w:val="20"/>
                <w:szCs w:val="20"/>
                <w:lang w:val="vi-VN"/>
              </w:rPr>
              <w:t xml:space="preserve"> trang </w:t>
            </w:r>
            <w:proofErr w:type="spellStart"/>
            <w:r w:rsidRPr="00CB6F4B">
              <w:rPr>
                <w:rFonts w:eastAsia="Calibri"/>
                <w:sz w:val="20"/>
                <w:szCs w:val="20"/>
                <w:lang w:val="vi-VN"/>
              </w:rPr>
              <w:t>trí</w:t>
            </w:r>
            <w:proofErr w:type="spellEnd"/>
            <w:r w:rsidRPr="00CB6F4B">
              <w:rPr>
                <w:rFonts w:eastAsia="Calibri"/>
                <w:sz w:val="20"/>
                <w:szCs w:val="20"/>
                <w:lang w:val="vi-VN"/>
              </w:rPr>
              <w:t xml:space="preserve"> </w:t>
            </w:r>
            <w:proofErr w:type="spellStart"/>
            <w:r w:rsidRPr="00CB6F4B">
              <w:rPr>
                <w:rFonts w:eastAsia="Calibri"/>
                <w:sz w:val="20"/>
                <w:szCs w:val="20"/>
                <w:lang w:val="vi-VN"/>
              </w:rPr>
              <w:t>tiệc</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2E4A3F2E"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7166946F"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60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07596688"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BBF1ACB"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D7397BE"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05</w:t>
            </w:r>
          </w:p>
        </w:tc>
      </w:tr>
      <w:tr w:rsidR="00CB6F4B" w:rsidRPr="00CB6F4B" w14:paraId="56AB92DE"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3DA41D"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MĐ21</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4FCDDB5A" w14:textId="77777777" w:rsidR="00CB6F4B" w:rsidRPr="00CB6F4B" w:rsidRDefault="00CB6F4B" w:rsidP="000E4778">
            <w:pPr>
              <w:widowControl/>
              <w:autoSpaceDE/>
              <w:autoSpaceDN/>
              <w:spacing w:line="276" w:lineRule="auto"/>
              <w:rPr>
                <w:rFonts w:eastAsia="Calibri"/>
                <w:b/>
                <w:i/>
                <w:sz w:val="20"/>
                <w:szCs w:val="20"/>
                <w:lang w:val="vi-VN"/>
              </w:rPr>
            </w:pPr>
            <w:proofErr w:type="spellStart"/>
            <w:r w:rsidRPr="00CB6F4B">
              <w:rPr>
                <w:rFonts w:eastAsia="Calibri"/>
                <w:sz w:val="20"/>
                <w:szCs w:val="20"/>
                <w:lang w:val="vi-VN"/>
              </w:rPr>
              <w:t>Thực</w:t>
            </w:r>
            <w:proofErr w:type="spellEnd"/>
            <w:r w:rsidRPr="00CB6F4B">
              <w:rPr>
                <w:rFonts w:eastAsia="Calibri"/>
                <w:sz w:val="20"/>
                <w:szCs w:val="20"/>
                <w:lang w:val="vi-VN"/>
              </w:rPr>
              <w:t xml:space="preserve"> </w:t>
            </w:r>
            <w:proofErr w:type="spellStart"/>
            <w:r w:rsidRPr="00CB6F4B">
              <w:rPr>
                <w:rFonts w:eastAsia="Calibri"/>
                <w:sz w:val="20"/>
                <w:szCs w:val="20"/>
                <w:lang w:val="vi-VN"/>
              </w:rPr>
              <w:t>hành</w:t>
            </w:r>
            <w:proofErr w:type="spellEnd"/>
            <w:r w:rsidRPr="00CB6F4B">
              <w:rPr>
                <w:rFonts w:eastAsia="Calibri"/>
                <w:sz w:val="20"/>
                <w:szCs w:val="20"/>
                <w:lang w:val="vi-VN"/>
              </w:rPr>
              <w:t xml:space="preserve"> </w:t>
            </w:r>
            <w:proofErr w:type="spellStart"/>
            <w:r w:rsidRPr="00CB6F4B">
              <w:rPr>
                <w:rFonts w:eastAsia="Calibri"/>
                <w:sz w:val="20"/>
                <w:szCs w:val="20"/>
                <w:lang w:val="vi-VN"/>
              </w:rPr>
              <w:t>chế</w:t>
            </w:r>
            <w:proofErr w:type="spellEnd"/>
            <w:r w:rsidRPr="00CB6F4B">
              <w:rPr>
                <w:rFonts w:eastAsia="Calibri"/>
                <w:sz w:val="20"/>
                <w:szCs w:val="20"/>
                <w:lang w:val="vi-VN"/>
              </w:rPr>
              <w:t xml:space="preserve"> </w:t>
            </w:r>
            <w:proofErr w:type="spellStart"/>
            <w:r w:rsidRPr="00CB6F4B">
              <w:rPr>
                <w:rFonts w:eastAsia="Calibri"/>
                <w:sz w:val="20"/>
                <w:szCs w:val="20"/>
                <w:lang w:val="vi-VN"/>
              </w:rPr>
              <w:t>biến</w:t>
            </w:r>
            <w:proofErr w:type="spellEnd"/>
            <w:r w:rsidRPr="00CB6F4B">
              <w:rPr>
                <w:rFonts w:eastAsia="Calibri"/>
                <w:sz w:val="20"/>
                <w:szCs w:val="20"/>
                <w:lang w:val="vi-VN"/>
              </w:rPr>
              <w:t xml:space="preserve"> </w:t>
            </w:r>
            <w:proofErr w:type="spellStart"/>
            <w:r w:rsidRPr="00CB6F4B">
              <w:rPr>
                <w:rFonts w:eastAsia="Calibri"/>
                <w:sz w:val="20"/>
                <w:szCs w:val="20"/>
                <w:lang w:val="vi-VN"/>
              </w:rPr>
              <w:t>món</w:t>
            </w:r>
            <w:proofErr w:type="spellEnd"/>
            <w:r w:rsidRPr="00CB6F4B">
              <w:rPr>
                <w:rFonts w:eastAsia="Calibri"/>
                <w:sz w:val="20"/>
                <w:szCs w:val="20"/>
                <w:lang w:val="vi-VN"/>
              </w:rPr>
              <w:t xml:space="preserve"> ăn Âu</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2764FE56"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687DFFA2"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90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44C4D440"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E0F7264"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85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A449AF"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05</w:t>
            </w:r>
          </w:p>
        </w:tc>
      </w:tr>
      <w:tr w:rsidR="00CB6F4B" w:rsidRPr="00CB6F4B" w14:paraId="008EA20E"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F2E35C1"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MĐ22</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7AD0DE30" w14:textId="77777777" w:rsidR="00CB6F4B" w:rsidRPr="00CB6F4B" w:rsidRDefault="00CB6F4B" w:rsidP="000E4778">
            <w:pPr>
              <w:widowControl/>
              <w:autoSpaceDE/>
              <w:autoSpaceDN/>
              <w:spacing w:line="276" w:lineRule="auto"/>
              <w:rPr>
                <w:rFonts w:eastAsia="Calibri"/>
                <w:sz w:val="20"/>
                <w:szCs w:val="20"/>
                <w:lang w:val="vi-VN"/>
              </w:rPr>
            </w:pPr>
            <w:proofErr w:type="spellStart"/>
            <w:r w:rsidRPr="00CB6F4B">
              <w:rPr>
                <w:rFonts w:eastAsia="Calibri"/>
                <w:sz w:val="20"/>
                <w:szCs w:val="20"/>
                <w:lang w:val="vi-VN"/>
              </w:rPr>
              <w:t>Thực</w:t>
            </w:r>
            <w:proofErr w:type="spellEnd"/>
            <w:r w:rsidRPr="00CB6F4B">
              <w:rPr>
                <w:rFonts w:eastAsia="Calibri"/>
                <w:sz w:val="20"/>
                <w:szCs w:val="20"/>
                <w:lang w:val="vi-VN"/>
              </w:rPr>
              <w:t xml:space="preserve"> </w:t>
            </w:r>
            <w:proofErr w:type="spellStart"/>
            <w:r w:rsidRPr="00CB6F4B">
              <w:rPr>
                <w:rFonts w:eastAsia="Calibri"/>
                <w:sz w:val="20"/>
                <w:szCs w:val="20"/>
                <w:lang w:val="vi-VN"/>
              </w:rPr>
              <w:t>tập</w:t>
            </w:r>
            <w:proofErr w:type="spellEnd"/>
            <w:r w:rsidRPr="00CB6F4B">
              <w:rPr>
                <w:rFonts w:eastAsia="Calibri"/>
                <w:sz w:val="20"/>
                <w:szCs w:val="20"/>
                <w:lang w:val="vi-VN"/>
              </w:rPr>
              <w:t xml:space="preserve"> </w:t>
            </w:r>
            <w:proofErr w:type="spellStart"/>
            <w:r w:rsidRPr="00CB6F4B">
              <w:rPr>
                <w:rFonts w:eastAsia="Calibri"/>
                <w:sz w:val="20"/>
                <w:szCs w:val="20"/>
                <w:lang w:val="vi-VN"/>
              </w:rPr>
              <w:t>nghề</w:t>
            </w:r>
            <w:proofErr w:type="spellEnd"/>
            <w:r w:rsidRPr="00CB6F4B">
              <w:rPr>
                <w:rFonts w:eastAsia="Calibri"/>
                <w:sz w:val="20"/>
                <w:szCs w:val="20"/>
                <w:lang w:val="vi-VN"/>
              </w:rPr>
              <w:t xml:space="preserve"> </w:t>
            </w:r>
            <w:proofErr w:type="spellStart"/>
            <w:r w:rsidRPr="00CB6F4B">
              <w:rPr>
                <w:rFonts w:eastAsia="Calibri"/>
                <w:sz w:val="20"/>
                <w:szCs w:val="20"/>
                <w:lang w:val="vi-VN"/>
              </w:rPr>
              <w:t>nghiệp</w:t>
            </w:r>
            <w:proofErr w:type="spellEnd"/>
            <w:r w:rsidRPr="00CB6F4B">
              <w:rPr>
                <w:rFonts w:eastAsia="Calibri"/>
                <w:sz w:val="20"/>
                <w:szCs w:val="20"/>
                <w:lang w:val="vi-VN"/>
              </w:rPr>
              <w:t xml:space="preserve"> 1</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39E8D6AB"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5</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348021EF"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225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32A29010"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17D7F2B"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220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68467CA"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05</w:t>
            </w:r>
          </w:p>
        </w:tc>
      </w:tr>
      <w:tr w:rsidR="00CB6F4B" w:rsidRPr="00CB6F4B" w14:paraId="09A43AAC"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EB9540"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MĐ23</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3AC9B1DC" w14:textId="77777777" w:rsidR="00CB6F4B" w:rsidRPr="00CB6F4B" w:rsidRDefault="00CB6F4B" w:rsidP="000E4778">
            <w:pPr>
              <w:widowControl/>
              <w:autoSpaceDE/>
              <w:autoSpaceDN/>
              <w:spacing w:line="276" w:lineRule="auto"/>
              <w:rPr>
                <w:rFonts w:eastAsia="Calibri"/>
                <w:sz w:val="20"/>
                <w:szCs w:val="20"/>
                <w:lang w:val="vi-VN"/>
              </w:rPr>
            </w:pPr>
            <w:proofErr w:type="spellStart"/>
            <w:r w:rsidRPr="00CB6F4B">
              <w:rPr>
                <w:rFonts w:eastAsia="Calibri"/>
                <w:sz w:val="20"/>
                <w:szCs w:val="20"/>
                <w:lang w:val="vi-VN"/>
              </w:rPr>
              <w:t>Thực</w:t>
            </w:r>
            <w:proofErr w:type="spellEnd"/>
            <w:r w:rsidRPr="00CB6F4B">
              <w:rPr>
                <w:rFonts w:eastAsia="Calibri"/>
                <w:sz w:val="20"/>
                <w:szCs w:val="20"/>
                <w:lang w:val="vi-VN"/>
              </w:rPr>
              <w:t xml:space="preserve"> </w:t>
            </w:r>
            <w:proofErr w:type="spellStart"/>
            <w:r w:rsidRPr="00CB6F4B">
              <w:rPr>
                <w:rFonts w:eastAsia="Calibri"/>
                <w:sz w:val="20"/>
                <w:szCs w:val="20"/>
                <w:lang w:val="vi-VN"/>
              </w:rPr>
              <w:t>tập</w:t>
            </w:r>
            <w:proofErr w:type="spellEnd"/>
            <w:r w:rsidRPr="00CB6F4B">
              <w:rPr>
                <w:rFonts w:eastAsia="Calibri"/>
                <w:sz w:val="20"/>
                <w:szCs w:val="20"/>
                <w:lang w:val="vi-VN"/>
              </w:rPr>
              <w:t xml:space="preserve"> </w:t>
            </w:r>
            <w:proofErr w:type="spellStart"/>
            <w:r w:rsidRPr="00CB6F4B">
              <w:rPr>
                <w:rFonts w:eastAsia="Calibri"/>
                <w:sz w:val="20"/>
                <w:szCs w:val="20"/>
                <w:lang w:val="vi-VN"/>
              </w:rPr>
              <w:t>nghề</w:t>
            </w:r>
            <w:proofErr w:type="spellEnd"/>
            <w:r w:rsidRPr="00CB6F4B">
              <w:rPr>
                <w:rFonts w:eastAsia="Calibri"/>
                <w:sz w:val="20"/>
                <w:szCs w:val="20"/>
                <w:lang w:val="vi-VN"/>
              </w:rPr>
              <w:t xml:space="preserve"> </w:t>
            </w:r>
            <w:proofErr w:type="spellStart"/>
            <w:r w:rsidRPr="00CB6F4B">
              <w:rPr>
                <w:rFonts w:eastAsia="Calibri"/>
                <w:sz w:val="20"/>
                <w:szCs w:val="20"/>
                <w:lang w:val="vi-VN"/>
              </w:rPr>
              <w:t>nghiệp</w:t>
            </w:r>
            <w:proofErr w:type="spellEnd"/>
            <w:r w:rsidRPr="00CB6F4B">
              <w:rPr>
                <w:rFonts w:eastAsia="Calibri"/>
                <w:sz w:val="20"/>
                <w:szCs w:val="20"/>
                <w:lang w:val="vi-VN"/>
              </w:rPr>
              <w:t xml:space="preserve"> 2</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66B922A8"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5</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677369C9"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225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51AE2D4B"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20C77F4"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220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362A015"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05</w:t>
            </w:r>
          </w:p>
        </w:tc>
      </w:tr>
      <w:tr w:rsidR="00CB6F4B" w:rsidRPr="00CB6F4B" w14:paraId="7D41A794"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C6B8151"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MĐ24</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434D0067" w14:textId="77777777" w:rsidR="00CB6F4B" w:rsidRPr="00CB6F4B" w:rsidRDefault="00CB6F4B" w:rsidP="000E4778">
            <w:pPr>
              <w:widowControl/>
              <w:autoSpaceDE/>
              <w:autoSpaceDN/>
              <w:spacing w:line="276" w:lineRule="auto"/>
              <w:rPr>
                <w:rFonts w:eastAsia="Calibri"/>
                <w:sz w:val="20"/>
                <w:szCs w:val="20"/>
                <w:lang w:val="vi-VN"/>
              </w:rPr>
            </w:pPr>
            <w:proofErr w:type="spellStart"/>
            <w:r w:rsidRPr="00CB6F4B">
              <w:rPr>
                <w:rFonts w:eastAsia="Calibri"/>
                <w:sz w:val="20"/>
                <w:szCs w:val="20"/>
                <w:lang w:val="vi-VN"/>
              </w:rPr>
              <w:t>Thực</w:t>
            </w:r>
            <w:proofErr w:type="spellEnd"/>
            <w:r w:rsidRPr="00CB6F4B">
              <w:rPr>
                <w:rFonts w:eastAsia="Calibri"/>
                <w:sz w:val="20"/>
                <w:szCs w:val="20"/>
                <w:lang w:val="vi-VN"/>
              </w:rPr>
              <w:t xml:space="preserve"> </w:t>
            </w:r>
            <w:proofErr w:type="spellStart"/>
            <w:r w:rsidRPr="00CB6F4B">
              <w:rPr>
                <w:rFonts w:eastAsia="Calibri"/>
                <w:sz w:val="20"/>
                <w:szCs w:val="20"/>
                <w:lang w:val="vi-VN"/>
              </w:rPr>
              <w:t>tập</w:t>
            </w:r>
            <w:proofErr w:type="spellEnd"/>
            <w:r w:rsidRPr="00CB6F4B">
              <w:rPr>
                <w:rFonts w:eastAsia="Calibri"/>
                <w:sz w:val="20"/>
                <w:szCs w:val="20"/>
                <w:lang w:val="vi-VN"/>
              </w:rPr>
              <w:t xml:space="preserve"> </w:t>
            </w:r>
            <w:proofErr w:type="spellStart"/>
            <w:r w:rsidRPr="00CB6F4B">
              <w:rPr>
                <w:rFonts w:eastAsia="Calibri"/>
                <w:sz w:val="20"/>
                <w:szCs w:val="20"/>
                <w:lang w:val="vi-VN"/>
              </w:rPr>
              <w:t>nghề</w:t>
            </w:r>
            <w:proofErr w:type="spellEnd"/>
            <w:r w:rsidRPr="00CB6F4B">
              <w:rPr>
                <w:rFonts w:eastAsia="Calibri"/>
                <w:sz w:val="20"/>
                <w:szCs w:val="20"/>
                <w:lang w:val="vi-VN"/>
              </w:rPr>
              <w:t xml:space="preserve"> </w:t>
            </w:r>
            <w:proofErr w:type="spellStart"/>
            <w:r w:rsidRPr="00CB6F4B">
              <w:rPr>
                <w:rFonts w:eastAsia="Calibri"/>
                <w:sz w:val="20"/>
                <w:szCs w:val="20"/>
                <w:lang w:val="vi-VN"/>
              </w:rPr>
              <w:t>nghiệp</w:t>
            </w:r>
            <w:proofErr w:type="spellEnd"/>
            <w:r w:rsidRPr="00CB6F4B">
              <w:rPr>
                <w:rFonts w:eastAsia="Calibri"/>
                <w:sz w:val="20"/>
                <w:szCs w:val="20"/>
                <w:lang w:val="vi-VN"/>
              </w:rPr>
              <w:t xml:space="preserve"> 3</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7C15528B"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590CAA9C"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180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55FA1623"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6301307"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vi-VN"/>
              </w:rPr>
              <w:t>1</w:t>
            </w:r>
            <w:r w:rsidRPr="00CB6F4B">
              <w:rPr>
                <w:rFonts w:eastAsia="Calibri"/>
                <w:sz w:val="20"/>
                <w:szCs w:val="20"/>
                <w:lang w:val="en-US"/>
              </w:rPr>
              <w:t>75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56FD56"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05</w:t>
            </w:r>
          </w:p>
        </w:tc>
      </w:tr>
      <w:tr w:rsidR="00CB6F4B" w:rsidRPr="00CB6F4B" w14:paraId="4804E396"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C6C2B7"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MĐ25</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1628BA2E" w14:textId="77777777" w:rsidR="00CB6F4B" w:rsidRPr="00CB6F4B" w:rsidRDefault="00CB6F4B" w:rsidP="000E4778">
            <w:pPr>
              <w:widowControl/>
              <w:autoSpaceDE/>
              <w:autoSpaceDN/>
              <w:spacing w:line="276" w:lineRule="auto"/>
              <w:rPr>
                <w:rFonts w:eastAsia="Calibri"/>
                <w:b/>
                <w:i/>
                <w:sz w:val="20"/>
                <w:szCs w:val="20"/>
                <w:lang w:val="vi-VN"/>
              </w:rPr>
            </w:pPr>
            <w:proofErr w:type="spellStart"/>
            <w:r w:rsidRPr="00CB6F4B">
              <w:rPr>
                <w:rFonts w:eastAsia="Calibri"/>
                <w:sz w:val="20"/>
                <w:szCs w:val="20"/>
                <w:lang w:val="vi-VN"/>
              </w:rPr>
              <w:t>Thực</w:t>
            </w:r>
            <w:proofErr w:type="spellEnd"/>
            <w:r w:rsidRPr="00CB6F4B">
              <w:rPr>
                <w:rFonts w:eastAsia="Calibri"/>
                <w:sz w:val="20"/>
                <w:szCs w:val="20"/>
                <w:lang w:val="vi-VN"/>
              </w:rPr>
              <w:t xml:space="preserve"> </w:t>
            </w:r>
            <w:proofErr w:type="spellStart"/>
            <w:r w:rsidRPr="00CB6F4B">
              <w:rPr>
                <w:rFonts w:eastAsia="Calibri"/>
                <w:sz w:val="20"/>
                <w:szCs w:val="20"/>
                <w:lang w:val="vi-VN"/>
              </w:rPr>
              <w:t>hành</w:t>
            </w:r>
            <w:proofErr w:type="spellEnd"/>
            <w:r w:rsidRPr="00CB6F4B">
              <w:rPr>
                <w:rFonts w:eastAsia="Calibri"/>
                <w:sz w:val="20"/>
                <w:szCs w:val="20"/>
                <w:lang w:val="vi-VN"/>
              </w:rPr>
              <w:t xml:space="preserve"> </w:t>
            </w:r>
            <w:proofErr w:type="spellStart"/>
            <w:r w:rsidRPr="00CB6F4B">
              <w:rPr>
                <w:rFonts w:eastAsia="Calibri"/>
                <w:sz w:val="20"/>
                <w:szCs w:val="20"/>
                <w:lang w:val="vi-VN"/>
              </w:rPr>
              <w:t>chế</w:t>
            </w:r>
            <w:proofErr w:type="spellEnd"/>
            <w:r w:rsidRPr="00CB6F4B">
              <w:rPr>
                <w:rFonts w:eastAsia="Calibri"/>
                <w:sz w:val="20"/>
                <w:szCs w:val="20"/>
                <w:lang w:val="vi-VN"/>
              </w:rPr>
              <w:t xml:space="preserve"> </w:t>
            </w:r>
            <w:proofErr w:type="spellStart"/>
            <w:r w:rsidRPr="00CB6F4B">
              <w:rPr>
                <w:rFonts w:eastAsia="Calibri"/>
                <w:sz w:val="20"/>
                <w:szCs w:val="20"/>
                <w:lang w:val="vi-VN"/>
              </w:rPr>
              <w:t>biến</w:t>
            </w:r>
            <w:proofErr w:type="spellEnd"/>
            <w:r w:rsidRPr="00CB6F4B">
              <w:rPr>
                <w:rFonts w:eastAsia="Calibri"/>
                <w:sz w:val="20"/>
                <w:szCs w:val="20"/>
                <w:lang w:val="vi-VN"/>
              </w:rPr>
              <w:t xml:space="preserve"> </w:t>
            </w:r>
            <w:proofErr w:type="spellStart"/>
            <w:r w:rsidRPr="00CB6F4B">
              <w:rPr>
                <w:rFonts w:eastAsia="Calibri"/>
                <w:sz w:val="20"/>
                <w:szCs w:val="20"/>
                <w:lang w:val="vi-VN"/>
              </w:rPr>
              <w:t>bánh</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337B2611"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16702C3A"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75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685D5C93"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0B55362"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70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74CCA98"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05</w:t>
            </w:r>
          </w:p>
        </w:tc>
      </w:tr>
      <w:tr w:rsidR="00CB6F4B" w:rsidRPr="00CB6F4B" w14:paraId="24FA98AE"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9BDE6F"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MĐ26</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3CB14C93" w14:textId="77777777" w:rsidR="00CB6F4B" w:rsidRPr="00CB6F4B" w:rsidRDefault="00CB6F4B" w:rsidP="000E4778">
            <w:pPr>
              <w:widowControl/>
              <w:autoSpaceDE/>
              <w:autoSpaceDN/>
              <w:spacing w:line="276" w:lineRule="auto"/>
              <w:rPr>
                <w:rFonts w:eastAsia="Calibri"/>
                <w:sz w:val="20"/>
                <w:szCs w:val="20"/>
                <w:lang w:val="vi-VN"/>
              </w:rPr>
            </w:pPr>
            <w:proofErr w:type="spellStart"/>
            <w:r w:rsidRPr="00CB6F4B">
              <w:rPr>
                <w:rFonts w:eastAsia="Calibri"/>
                <w:sz w:val="20"/>
                <w:szCs w:val="20"/>
                <w:lang w:val="vi-VN"/>
              </w:rPr>
              <w:t>Thực</w:t>
            </w:r>
            <w:proofErr w:type="spellEnd"/>
            <w:r w:rsidRPr="00CB6F4B">
              <w:rPr>
                <w:rFonts w:eastAsia="Calibri"/>
                <w:sz w:val="20"/>
                <w:szCs w:val="20"/>
                <w:lang w:val="vi-VN"/>
              </w:rPr>
              <w:t xml:space="preserve"> </w:t>
            </w:r>
            <w:proofErr w:type="spellStart"/>
            <w:r w:rsidRPr="00CB6F4B">
              <w:rPr>
                <w:rFonts w:eastAsia="Calibri"/>
                <w:sz w:val="20"/>
                <w:szCs w:val="20"/>
                <w:lang w:val="vi-VN"/>
              </w:rPr>
              <w:t>hành</w:t>
            </w:r>
            <w:proofErr w:type="spellEnd"/>
            <w:r w:rsidRPr="00CB6F4B">
              <w:rPr>
                <w:rFonts w:eastAsia="Calibri"/>
                <w:sz w:val="20"/>
                <w:szCs w:val="20"/>
                <w:lang w:val="vi-VN"/>
              </w:rPr>
              <w:t xml:space="preserve"> </w:t>
            </w:r>
            <w:proofErr w:type="spellStart"/>
            <w:r w:rsidRPr="00CB6F4B">
              <w:rPr>
                <w:rFonts w:eastAsia="Calibri"/>
                <w:sz w:val="20"/>
                <w:szCs w:val="20"/>
                <w:lang w:val="vi-VN"/>
              </w:rPr>
              <w:t>chế</w:t>
            </w:r>
            <w:proofErr w:type="spellEnd"/>
            <w:r w:rsidRPr="00CB6F4B">
              <w:rPr>
                <w:rFonts w:eastAsia="Calibri"/>
                <w:sz w:val="20"/>
                <w:szCs w:val="20"/>
                <w:lang w:val="vi-VN"/>
              </w:rPr>
              <w:t xml:space="preserve"> </w:t>
            </w:r>
            <w:proofErr w:type="spellStart"/>
            <w:r w:rsidRPr="00CB6F4B">
              <w:rPr>
                <w:rFonts w:eastAsia="Calibri"/>
                <w:sz w:val="20"/>
                <w:szCs w:val="20"/>
                <w:lang w:val="vi-VN"/>
              </w:rPr>
              <w:t>biến</w:t>
            </w:r>
            <w:proofErr w:type="spellEnd"/>
            <w:r w:rsidRPr="00CB6F4B">
              <w:rPr>
                <w:rFonts w:eastAsia="Calibri"/>
                <w:sz w:val="20"/>
                <w:szCs w:val="20"/>
                <w:lang w:val="vi-VN"/>
              </w:rPr>
              <w:t xml:space="preserve"> </w:t>
            </w:r>
            <w:proofErr w:type="spellStart"/>
            <w:r w:rsidRPr="00CB6F4B">
              <w:rPr>
                <w:rFonts w:eastAsia="Calibri"/>
                <w:sz w:val="20"/>
                <w:szCs w:val="20"/>
                <w:lang w:val="vi-VN"/>
              </w:rPr>
              <w:t>món</w:t>
            </w:r>
            <w:proofErr w:type="spellEnd"/>
            <w:r w:rsidRPr="00CB6F4B">
              <w:rPr>
                <w:rFonts w:eastAsia="Calibri"/>
                <w:sz w:val="20"/>
                <w:szCs w:val="20"/>
                <w:lang w:val="vi-VN"/>
              </w:rPr>
              <w:t xml:space="preserve"> ăn </w:t>
            </w:r>
            <w:proofErr w:type="spellStart"/>
            <w:r w:rsidRPr="00CB6F4B">
              <w:rPr>
                <w:rFonts w:eastAsia="Calibri"/>
                <w:sz w:val="20"/>
                <w:szCs w:val="20"/>
                <w:lang w:val="vi-VN"/>
              </w:rPr>
              <w:t>tráng</w:t>
            </w:r>
            <w:proofErr w:type="spellEnd"/>
            <w:r w:rsidRPr="00CB6F4B">
              <w:rPr>
                <w:rFonts w:eastAsia="Calibri"/>
                <w:sz w:val="20"/>
                <w:szCs w:val="20"/>
                <w:lang w:val="vi-VN"/>
              </w:rPr>
              <w:t xml:space="preserve"> </w:t>
            </w:r>
            <w:proofErr w:type="spellStart"/>
            <w:r w:rsidRPr="00CB6F4B">
              <w:rPr>
                <w:rFonts w:eastAsia="Calibri"/>
                <w:sz w:val="20"/>
                <w:szCs w:val="20"/>
                <w:lang w:val="vi-VN"/>
              </w:rPr>
              <w:t>miệng</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78D36DCE"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62285FD6"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41F17314"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D8940A"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DB4324E"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05</w:t>
            </w:r>
          </w:p>
        </w:tc>
      </w:tr>
      <w:tr w:rsidR="00CB6F4B" w:rsidRPr="00CB6F4B" w14:paraId="64A61538"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CC0037C"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MH27</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2D526F55" w14:textId="77777777" w:rsidR="00CB6F4B" w:rsidRPr="00CB6F4B" w:rsidRDefault="00CB6F4B" w:rsidP="000E4778">
            <w:pPr>
              <w:widowControl/>
              <w:autoSpaceDE/>
              <w:autoSpaceDN/>
              <w:spacing w:line="276" w:lineRule="auto"/>
              <w:rPr>
                <w:rFonts w:eastAsia="Calibri"/>
                <w:sz w:val="20"/>
                <w:szCs w:val="20"/>
                <w:lang w:val="en-US"/>
              </w:rPr>
            </w:pPr>
            <w:proofErr w:type="spellStart"/>
            <w:r w:rsidRPr="00CB6F4B">
              <w:rPr>
                <w:rFonts w:eastAsia="Calibri"/>
                <w:sz w:val="20"/>
                <w:szCs w:val="20"/>
                <w:lang w:val="en-US"/>
              </w:rPr>
              <w:t>Tiếng</w:t>
            </w:r>
            <w:proofErr w:type="spellEnd"/>
            <w:r w:rsidRPr="00CB6F4B">
              <w:rPr>
                <w:rFonts w:eastAsia="Calibri"/>
                <w:sz w:val="20"/>
                <w:szCs w:val="20"/>
                <w:lang w:val="en-US"/>
              </w:rPr>
              <w:t xml:space="preserve"> </w:t>
            </w:r>
            <w:proofErr w:type="spellStart"/>
            <w:r w:rsidRPr="00CB6F4B">
              <w:rPr>
                <w:rFonts w:eastAsia="Calibri"/>
                <w:sz w:val="20"/>
                <w:szCs w:val="20"/>
                <w:lang w:val="en-US"/>
              </w:rPr>
              <w:t>anh</w:t>
            </w:r>
            <w:proofErr w:type="spellEnd"/>
            <w:r w:rsidRPr="00CB6F4B">
              <w:rPr>
                <w:rFonts w:eastAsia="Calibri"/>
                <w:sz w:val="20"/>
                <w:szCs w:val="20"/>
                <w:lang w:val="en-US"/>
              </w:rPr>
              <w:t xml:space="preserve"> </w:t>
            </w:r>
            <w:proofErr w:type="spellStart"/>
            <w:r w:rsidRPr="00CB6F4B">
              <w:rPr>
                <w:rFonts w:eastAsia="Calibri"/>
                <w:sz w:val="20"/>
                <w:szCs w:val="20"/>
                <w:lang w:val="en-US"/>
              </w:rPr>
              <w:t>chuyên</w:t>
            </w:r>
            <w:proofErr w:type="spellEnd"/>
            <w:r w:rsidRPr="00CB6F4B">
              <w:rPr>
                <w:rFonts w:eastAsia="Calibri"/>
                <w:sz w:val="20"/>
                <w:szCs w:val="20"/>
                <w:lang w:val="en-US"/>
              </w:rPr>
              <w:t xml:space="preserve"> </w:t>
            </w:r>
            <w:proofErr w:type="spellStart"/>
            <w:r w:rsidRPr="00CB6F4B">
              <w:rPr>
                <w:rFonts w:eastAsia="Calibri"/>
                <w:sz w:val="20"/>
                <w:szCs w:val="20"/>
                <w:lang w:val="en-US"/>
              </w:rPr>
              <w:t>ngành</w:t>
            </w:r>
            <w:proofErr w:type="spellEnd"/>
            <w:r w:rsidRPr="00CB6F4B">
              <w:rPr>
                <w:rFonts w:eastAsia="Calibri"/>
                <w:sz w:val="20"/>
                <w:szCs w:val="20"/>
                <w:lang w:val="en-US"/>
              </w:rPr>
              <w:t xml:space="preserve"> </w:t>
            </w:r>
            <w:proofErr w:type="spellStart"/>
            <w:r w:rsidRPr="00CB6F4B">
              <w:rPr>
                <w:rFonts w:eastAsia="Calibri"/>
                <w:sz w:val="20"/>
                <w:szCs w:val="20"/>
                <w:lang w:val="en-US"/>
              </w:rPr>
              <w:t>chế</w:t>
            </w:r>
            <w:proofErr w:type="spellEnd"/>
            <w:r w:rsidRPr="00CB6F4B">
              <w:rPr>
                <w:rFonts w:eastAsia="Calibri"/>
                <w:sz w:val="20"/>
                <w:szCs w:val="20"/>
                <w:lang w:val="en-US"/>
              </w:rPr>
              <w:t xml:space="preserve"> </w:t>
            </w:r>
            <w:proofErr w:type="spellStart"/>
            <w:r w:rsidRPr="00CB6F4B">
              <w:rPr>
                <w:rFonts w:eastAsia="Calibri"/>
                <w:sz w:val="20"/>
                <w:szCs w:val="20"/>
                <w:lang w:val="en-US"/>
              </w:rPr>
              <w:t>biến</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4E85EE10"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030AC205"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4EC1E400"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28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F54B7F4"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0220852"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02</w:t>
            </w:r>
          </w:p>
        </w:tc>
      </w:tr>
      <w:tr w:rsidR="00CB6F4B" w:rsidRPr="00CB6F4B" w14:paraId="57C37FB9"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288E0AE"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MĐ28</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68205D28" w14:textId="77777777" w:rsidR="00CB6F4B" w:rsidRPr="00CB6F4B" w:rsidRDefault="00CB6F4B" w:rsidP="000E4778">
            <w:pPr>
              <w:widowControl/>
              <w:autoSpaceDE/>
              <w:autoSpaceDN/>
              <w:spacing w:line="276" w:lineRule="auto"/>
              <w:rPr>
                <w:rFonts w:eastAsia="Calibri"/>
                <w:sz w:val="20"/>
                <w:szCs w:val="20"/>
                <w:lang w:val="en-US"/>
              </w:rPr>
            </w:pPr>
            <w:proofErr w:type="spellStart"/>
            <w:r w:rsidRPr="00CB6F4B">
              <w:rPr>
                <w:rFonts w:eastAsia="Calibri"/>
                <w:sz w:val="20"/>
                <w:szCs w:val="20"/>
                <w:lang w:val="en-US"/>
              </w:rPr>
              <w:t>Thực</w:t>
            </w:r>
            <w:proofErr w:type="spellEnd"/>
            <w:r w:rsidRPr="00CB6F4B">
              <w:rPr>
                <w:rFonts w:eastAsia="Calibri"/>
                <w:sz w:val="20"/>
                <w:szCs w:val="20"/>
                <w:lang w:val="en-US"/>
              </w:rPr>
              <w:t xml:space="preserve"> </w:t>
            </w:r>
            <w:proofErr w:type="spellStart"/>
            <w:r w:rsidRPr="00CB6F4B">
              <w:rPr>
                <w:rFonts w:eastAsia="Calibri"/>
                <w:sz w:val="20"/>
                <w:szCs w:val="20"/>
                <w:lang w:val="en-US"/>
              </w:rPr>
              <w:t>hành</w:t>
            </w:r>
            <w:proofErr w:type="spellEnd"/>
            <w:r w:rsidRPr="00CB6F4B">
              <w:rPr>
                <w:rFonts w:eastAsia="Calibri"/>
                <w:sz w:val="20"/>
                <w:szCs w:val="20"/>
                <w:lang w:val="en-US"/>
              </w:rPr>
              <w:t xml:space="preserve"> </w:t>
            </w:r>
            <w:proofErr w:type="spellStart"/>
            <w:r w:rsidRPr="00CB6F4B">
              <w:rPr>
                <w:rFonts w:eastAsia="Calibri"/>
                <w:sz w:val="20"/>
                <w:szCs w:val="20"/>
                <w:lang w:val="en-US"/>
              </w:rPr>
              <w:t>tiếng</w:t>
            </w:r>
            <w:proofErr w:type="spellEnd"/>
            <w:r w:rsidRPr="00CB6F4B">
              <w:rPr>
                <w:rFonts w:eastAsia="Calibri"/>
                <w:sz w:val="20"/>
                <w:szCs w:val="20"/>
                <w:lang w:val="en-US"/>
              </w:rPr>
              <w:t xml:space="preserve"> </w:t>
            </w:r>
            <w:proofErr w:type="spellStart"/>
            <w:r w:rsidRPr="00CB6F4B">
              <w:rPr>
                <w:rFonts w:eastAsia="Calibri"/>
                <w:sz w:val="20"/>
                <w:szCs w:val="20"/>
                <w:lang w:val="en-US"/>
              </w:rPr>
              <w:t>anh</w:t>
            </w:r>
            <w:proofErr w:type="spellEnd"/>
            <w:r w:rsidRPr="00CB6F4B">
              <w:rPr>
                <w:rFonts w:eastAsia="Calibri"/>
                <w:sz w:val="20"/>
                <w:szCs w:val="20"/>
                <w:lang w:val="en-US"/>
              </w:rPr>
              <w:t xml:space="preserve"> </w:t>
            </w:r>
            <w:proofErr w:type="spellStart"/>
            <w:r w:rsidRPr="00CB6F4B">
              <w:rPr>
                <w:rFonts w:eastAsia="Calibri"/>
                <w:sz w:val="20"/>
                <w:szCs w:val="20"/>
                <w:lang w:val="en-US"/>
              </w:rPr>
              <w:t>chuyên</w:t>
            </w:r>
            <w:proofErr w:type="spellEnd"/>
            <w:r w:rsidRPr="00CB6F4B">
              <w:rPr>
                <w:rFonts w:eastAsia="Calibri"/>
                <w:sz w:val="20"/>
                <w:szCs w:val="20"/>
                <w:lang w:val="en-US"/>
              </w:rPr>
              <w:t xml:space="preserve"> </w:t>
            </w:r>
            <w:proofErr w:type="spellStart"/>
            <w:r w:rsidRPr="00CB6F4B">
              <w:rPr>
                <w:rFonts w:eastAsia="Calibri"/>
                <w:sz w:val="20"/>
                <w:szCs w:val="20"/>
                <w:lang w:val="en-US"/>
              </w:rPr>
              <w:t>ngành</w:t>
            </w:r>
            <w:proofErr w:type="spellEnd"/>
            <w:r w:rsidRPr="00CB6F4B">
              <w:rPr>
                <w:rFonts w:eastAsia="Calibri"/>
                <w:sz w:val="20"/>
                <w:szCs w:val="20"/>
                <w:lang w:val="en-US"/>
              </w:rPr>
              <w:t xml:space="preserve"> c</w:t>
            </w:r>
            <w:proofErr w:type="spellStart"/>
            <w:r w:rsidRPr="00CB6F4B">
              <w:rPr>
                <w:rFonts w:eastAsia="Calibri"/>
                <w:sz w:val="20"/>
                <w:szCs w:val="20"/>
                <w:lang w:val="vi-VN"/>
              </w:rPr>
              <w:t>hế</w:t>
            </w:r>
            <w:proofErr w:type="spellEnd"/>
            <w:r w:rsidRPr="00CB6F4B">
              <w:rPr>
                <w:rFonts w:eastAsia="Calibri"/>
                <w:sz w:val="20"/>
                <w:szCs w:val="20"/>
                <w:lang w:val="vi-VN"/>
              </w:rPr>
              <w:t xml:space="preserve"> </w:t>
            </w:r>
            <w:proofErr w:type="spellStart"/>
            <w:r w:rsidRPr="00CB6F4B">
              <w:rPr>
                <w:rFonts w:eastAsia="Calibri"/>
                <w:sz w:val="20"/>
                <w:szCs w:val="20"/>
                <w:lang w:val="vi-VN"/>
              </w:rPr>
              <w:t>biến</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3CA2C197"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4AE99393"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60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7DCF4072"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51A6"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59106EC"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05</w:t>
            </w:r>
          </w:p>
        </w:tc>
      </w:tr>
      <w:tr w:rsidR="00CB6F4B" w:rsidRPr="00CB6F4B" w14:paraId="44443B99"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07BCF2"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III</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7DE83021" w14:textId="77777777" w:rsidR="00CB6F4B" w:rsidRPr="00CB6F4B" w:rsidRDefault="00CB6F4B" w:rsidP="000E4778">
            <w:pPr>
              <w:widowControl/>
              <w:autoSpaceDE/>
              <w:autoSpaceDN/>
              <w:spacing w:line="276" w:lineRule="auto"/>
              <w:rPr>
                <w:rFonts w:eastAsia="Calibri"/>
                <w:b/>
                <w:sz w:val="20"/>
                <w:szCs w:val="20"/>
                <w:lang w:val="en-US"/>
              </w:rPr>
            </w:pPr>
            <w:proofErr w:type="spellStart"/>
            <w:r w:rsidRPr="00CB6F4B">
              <w:rPr>
                <w:rFonts w:eastAsia="Calibri"/>
                <w:b/>
                <w:sz w:val="20"/>
                <w:szCs w:val="20"/>
                <w:lang w:val="en-US"/>
              </w:rPr>
              <w:t>Môn</w:t>
            </w:r>
            <w:proofErr w:type="spellEnd"/>
            <w:r w:rsidRPr="00CB6F4B">
              <w:rPr>
                <w:rFonts w:eastAsia="Calibri"/>
                <w:b/>
                <w:sz w:val="20"/>
                <w:szCs w:val="20"/>
                <w:lang w:val="en-US"/>
              </w:rPr>
              <w:t xml:space="preserve"> </w:t>
            </w:r>
            <w:proofErr w:type="spellStart"/>
            <w:r w:rsidRPr="00CB6F4B">
              <w:rPr>
                <w:rFonts w:eastAsia="Calibri"/>
                <w:b/>
                <w:sz w:val="20"/>
                <w:szCs w:val="20"/>
                <w:lang w:val="en-US"/>
              </w:rPr>
              <w:t>học</w:t>
            </w:r>
            <w:proofErr w:type="spellEnd"/>
            <w:r w:rsidRPr="00CB6F4B">
              <w:rPr>
                <w:rFonts w:eastAsia="Calibri"/>
                <w:b/>
                <w:sz w:val="20"/>
                <w:szCs w:val="20"/>
                <w:lang w:val="en-US"/>
              </w:rPr>
              <w:t xml:space="preserve">, </w:t>
            </w:r>
            <w:proofErr w:type="spellStart"/>
            <w:r w:rsidRPr="00CB6F4B">
              <w:rPr>
                <w:rFonts w:eastAsia="Calibri"/>
                <w:b/>
                <w:sz w:val="20"/>
                <w:szCs w:val="20"/>
                <w:lang w:val="en-US"/>
              </w:rPr>
              <w:t>mô</w:t>
            </w:r>
            <w:proofErr w:type="spellEnd"/>
            <w:r w:rsidRPr="00CB6F4B">
              <w:rPr>
                <w:rFonts w:eastAsia="Calibri"/>
                <w:b/>
                <w:sz w:val="20"/>
                <w:szCs w:val="20"/>
                <w:lang w:val="en-US"/>
              </w:rPr>
              <w:t xml:space="preserve"> </w:t>
            </w:r>
            <w:proofErr w:type="spellStart"/>
            <w:r w:rsidRPr="00CB6F4B">
              <w:rPr>
                <w:rFonts w:eastAsia="Calibri"/>
                <w:b/>
                <w:sz w:val="20"/>
                <w:szCs w:val="20"/>
                <w:lang w:val="en-US"/>
              </w:rPr>
              <w:t>đun</w:t>
            </w:r>
            <w:proofErr w:type="spellEnd"/>
            <w:r w:rsidRPr="00CB6F4B">
              <w:rPr>
                <w:rFonts w:eastAsia="Calibri"/>
                <w:b/>
                <w:sz w:val="20"/>
                <w:szCs w:val="20"/>
                <w:lang w:val="en-US"/>
              </w:rPr>
              <w:t xml:space="preserve"> </w:t>
            </w:r>
            <w:proofErr w:type="spellStart"/>
            <w:r w:rsidRPr="00CB6F4B">
              <w:rPr>
                <w:rFonts w:eastAsia="Calibri"/>
                <w:b/>
                <w:sz w:val="20"/>
                <w:szCs w:val="20"/>
                <w:lang w:val="en-US"/>
              </w:rPr>
              <w:t>tự</w:t>
            </w:r>
            <w:proofErr w:type="spellEnd"/>
            <w:r w:rsidRPr="00CB6F4B">
              <w:rPr>
                <w:rFonts w:eastAsia="Calibri"/>
                <w:b/>
                <w:sz w:val="20"/>
                <w:szCs w:val="20"/>
                <w:lang w:val="en-US"/>
              </w:rPr>
              <w:t xml:space="preserve"> </w:t>
            </w:r>
            <w:proofErr w:type="spellStart"/>
            <w:r w:rsidRPr="00CB6F4B">
              <w:rPr>
                <w:rFonts w:eastAsia="Calibri"/>
                <w:b/>
                <w:sz w:val="20"/>
                <w:szCs w:val="20"/>
                <w:lang w:val="en-US"/>
              </w:rPr>
              <w:t>chọn</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4F8B663D"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6</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31DE137E"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105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2F9EA0BE"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56</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8955F0"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6B2CBE0"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09</w:t>
            </w:r>
          </w:p>
        </w:tc>
      </w:tr>
      <w:tr w:rsidR="00CB6F4B" w:rsidRPr="00CB6F4B" w14:paraId="15E6A709"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8AF33BA"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MĐ29</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44602390" w14:textId="77777777" w:rsidR="00CB6F4B" w:rsidRPr="00CB6F4B" w:rsidRDefault="00CB6F4B" w:rsidP="000E4778">
            <w:pPr>
              <w:widowControl/>
              <w:autoSpaceDE/>
              <w:autoSpaceDN/>
              <w:spacing w:line="276" w:lineRule="auto"/>
              <w:rPr>
                <w:rFonts w:eastAsia="Calibri"/>
                <w:sz w:val="20"/>
                <w:szCs w:val="20"/>
                <w:lang w:val="vi-VN"/>
              </w:rPr>
            </w:pPr>
            <w:proofErr w:type="spellStart"/>
            <w:r w:rsidRPr="00CB6F4B">
              <w:rPr>
                <w:rFonts w:eastAsia="Calibri"/>
                <w:sz w:val="20"/>
                <w:szCs w:val="20"/>
                <w:lang w:val="vi-VN"/>
              </w:rPr>
              <w:t>Thực</w:t>
            </w:r>
            <w:proofErr w:type="spellEnd"/>
            <w:r w:rsidRPr="00CB6F4B">
              <w:rPr>
                <w:rFonts w:eastAsia="Calibri"/>
                <w:sz w:val="20"/>
                <w:szCs w:val="20"/>
                <w:lang w:val="vi-VN"/>
              </w:rPr>
              <w:t xml:space="preserve"> </w:t>
            </w:r>
            <w:proofErr w:type="spellStart"/>
            <w:r w:rsidRPr="00CB6F4B">
              <w:rPr>
                <w:rFonts w:eastAsia="Calibri"/>
                <w:sz w:val="20"/>
                <w:szCs w:val="20"/>
                <w:lang w:val="vi-VN"/>
              </w:rPr>
              <w:t>hành</w:t>
            </w:r>
            <w:proofErr w:type="spellEnd"/>
            <w:r w:rsidRPr="00CB6F4B">
              <w:rPr>
                <w:rFonts w:eastAsia="Calibri"/>
                <w:sz w:val="20"/>
                <w:szCs w:val="20"/>
                <w:lang w:val="vi-VN"/>
              </w:rPr>
              <w:t xml:space="preserve"> </w:t>
            </w:r>
            <w:proofErr w:type="spellStart"/>
            <w:r w:rsidRPr="00CB6F4B">
              <w:rPr>
                <w:rFonts w:eastAsia="Calibri"/>
                <w:sz w:val="20"/>
                <w:szCs w:val="20"/>
                <w:lang w:val="vi-VN"/>
              </w:rPr>
              <w:t>chế</w:t>
            </w:r>
            <w:proofErr w:type="spellEnd"/>
            <w:r w:rsidRPr="00CB6F4B">
              <w:rPr>
                <w:rFonts w:eastAsia="Calibri"/>
                <w:sz w:val="20"/>
                <w:szCs w:val="20"/>
                <w:lang w:val="vi-VN"/>
              </w:rPr>
              <w:t xml:space="preserve"> </w:t>
            </w:r>
            <w:proofErr w:type="spellStart"/>
            <w:r w:rsidRPr="00CB6F4B">
              <w:rPr>
                <w:rFonts w:eastAsia="Calibri"/>
                <w:sz w:val="20"/>
                <w:szCs w:val="20"/>
                <w:lang w:val="vi-VN"/>
              </w:rPr>
              <w:t>biến</w:t>
            </w:r>
            <w:proofErr w:type="spellEnd"/>
            <w:r w:rsidRPr="00CB6F4B">
              <w:rPr>
                <w:rFonts w:eastAsia="Calibri"/>
                <w:sz w:val="20"/>
                <w:szCs w:val="20"/>
                <w:lang w:val="vi-VN"/>
              </w:rPr>
              <w:t xml:space="preserve"> </w:t>
            </w:r>
            <w:proofErr w:type="spellStart"/>
            <w:r w:rsidRPr="00CB6F4B">
              <w:rPr>
                <w:rFonts w:eastAsia="Calibri"/>
                <w:sz w:val="20"/>
                <w:szCs w:val="20"/>
                <w:lang w:val="vi-VN"/>
              </w:rPr>
              <w:t>món</w:t>
            </w:r>
            <w:proofErr w:type="spellEnd"/>
            <w:r w:rsidRPr="00CB6F4B">
              <w:rPr>
                <w:rFonts w:eastAsia="Calibri"/>
                <w:sz w:val="20"/>
                <w:szCs w:val="20"/>
                <w:lang w:val="vi-VN"/>
              </w:rPr>
              <w:t xml:space="preserve"> ăn chay</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37411F9C"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58666469"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45</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6B26E795"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E8F3E5B"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858133B"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05</w:t>
            </w:r>
          </w:p>
        </w:tc>
      </w:tr>
      <w:tr w:rsidR="00CB6F4B" w:rsidRPr="00CB6F4B" w14:paraId="6E5E6E9E"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CA2CDA0"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MH29</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1CB7464C" w14:textId="77777777" w:rsidR="00CB6F4B" w:rsidRPr="00CB6F4B" w:rsidRDefault="00CB6F4B" w:rsidP="000E4778">
            <w:pPr>
              <w:widowControl/>
              <w:autoSpaceDE/>
              <w:autoSpaceDN/>
              <w:spacing w:line="276" w:lineRule="auto"/>
              <w:rPr>
                <w:rFonts w:eastAsia="Calibri"/>
                <w:sz w:val="20"/>
                <w:szCs w:val="20"/>
                <w:lang w:val="vi-VN"/>
              </w:rPr>
            </w:pPr>
            <w:proofErr w:type="spellStart"/>
            <w:r w:rsidRPr="00CB6F4B">
              <w:rPr>
                <w:rFonts w:eastAsia="Calibri"/>
                <w:sz w:val="20"/>
                <w:szCs w:val="20"/>
                <w:lang w:val="vi-VN"/>
              </w:rPr>
              <w:t>Kỹ</w:t>
            </w:r>
            <w:proofErr w:type="spellEnd"/>
            <w:r w:rsidRPr="00CB6F4B">
              <w:rPr>
                <w:rFonts w:eastAsia="Calibri"/>
                <w:sz w:val="20"/>
                <w:szCs w:val="20"/>
                <w:lang w:val="vi-VN"/>
              </w:rPr>
              <w:t xml:space="preserve"> </w:t>
            </w:r>
            <w:proofErr w:type="spellStart"/>
            <w:r w:rsidRPr="00CB6F4B">
              <w:rPr>
                <w:rFonts w:eastAsia="Calibri"/>
                <w:sz w:val="20"/>
                <w:szCs w:val="20"/>
                <w:lang w:val="vi-VN"/>
              </w:rPr>
              <w:t>thuật</w:t>
            </w:r>
            <w:proofErr w:type="spellEnd"/>
            <w:r w:rsidRPr="00CB6F4B">
              <w:rPr>
                <w:rFonts w:eastAsia="Calibri"/>
                <w:sz w:val="20"/>
                <w:szCs w:val="20"/>
                <w:lang w:val="vi-VN"/>
              </w:rPr>
              <w:t xml:space="preserve"> pha </w:t>
            </w:r>
            <w:proofErr w:type="spellStart"/>
            <w:r w:rsidRPr="00CB6F4B">
              <w:rPr>
                <w:rFonts w:eastAsia="Calibri"/>
                <w:sz w:val="20"/>
                <w:szCs w:val="20"/>
                <w:lang w:val="vi-VN"/>
              </w:rPr>
              <w:t>chế</w:t>
            </w:r>
            <w:proofErr w:type="spellEnd"/>
            <w:r w:rsidRPr="00CB6F4B">
              <w:rPr>
                <w:rFonts w:eastAsia="Calibri"/>
                <w:sz w:val="20"/>
                <w:szCs w:val="20"/>
                <w:lang w:val="vi-VN"/>
              </w:rPr>
              <w:t xml:space="preserve"> </w:t>
            </w:r>
            <w:proofErr w:type="spellStart"/>
            <w:r w:rsidRPr="00CB6F4B">
              <w:rPr>
                <w:rFonts w:eastAsia="Calibri"/>
                <w:sz w:val="20"/>
                <w:szCs w:val="20"/>
                <w:lang w:val="vi-VN"/>
              </w:rPr>
              <w:t>đồ</w:t>
            </w:r>
            <w:proofErr w:type="spellEnd"/>
            <w:r w:rsidRPr="00CB6F4B">
              <w:rPr>
                <w:rFonts w:eastAsia="Calibri"/>
                <w:sz w:val="20"/>
                <w:szCs w:val="20"/>
                <w:lang w:val="vi-VN"/>
              </w:rPr>
              <w:t xml:space="preserve"> </w:t>
            </w:r>
            <w:proofErr w:type="spellStart"/>
            <w:r w:rsidRPr="00CB6F4B">
              <w:rPr>
                <w:rFonts w:eastAsia="Calibri"/>
                <w:sz w:val="20"/>
                <w:szCs w:val="20"/>
                <w:lang w:val="vi-VN"/>
              </w:rPr>
              <w:t>uống</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3E109CEA"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1E60858A"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77EFD260"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vi-VN"/>
              </w:rPr>
              <w:t>28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666A582"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en-US"/>
              </w:rPr>
              <w:t>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AE856FF"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02</w:t>
            </w:r>
          </w:p>
        </w:tc>
      </w:tr>
      <w:tr w:rsidR="00CB6F4B" w:rsidRPr="00CB6F4B" w14:paraId="46BFC672"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7C69883"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MH30</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tcPr>
          <w:p w14:paraId="58D5AFD5" w14:textId="77777777" w:rsidR="00CB6F4B" w:rsidRPr="00CB6F4B" w:rsidRDefault="00CB6F4B" w:rsidP="000E4778">
            <w:pPr>
              <w:widowControl/>
              <w:autoSpaceDE/>
              <w:autoSpaceDN/>
              <w:spacing w:line="276" w:lineRule="auto"/>
              <w:rPr>
                <w:rFonts w:eastAsia="Calibri"/>
                <w:sz w:val="20"/>
                <w:szCs w:val="20"/>
                <w:lang w:val="en-US"/>
              </w:rPr>
            </w:pPr>
            <w:proofErr w:type="spellStart"/>
            <w:r w:rsidRPr="00CB6F4B">
              <w:rPr>
                <w:rFonts w:eastAsia="Calibri"/>
                <w:sz w:val="20"/>
                <w:szCs w:val="20"/>
                <w:lang w:val="vi-VN"/>
              </w:rPr>
              <w:t>Bảo</w:t>
            </w:r>
            <w:proofErr w:type="spellEnd"/>
            <w:r w:rsidRPr="00CB6F4B">
              <w:rPr>
                <w:rFonts w:eastAsia="Calibri"/>
                <w:sz w:val="20"/>
                <w:szCs w:val="20"/>
                <w:lang w:val="vi-VN"/>
              </w:rPr>
              <w:t xml:space="preserve"> </w:t>
            </w:r>
            <w:proofErr w:type="spellStart"/>
            <w:r w:rsidRPr="00CB6F4B">
              <w:rPr>
                <w:rFonts w:eastAsia="Calibri"/>
                <w:sz w:val="20"/>
                <w:szCs w:val="20"/>
                <w:lang w:val="vi-VN"/>
              </w:rPr>
              <w:t>vệ</w:t>
            </w:r>
            <w:proofErr w:type="spellEnd"/>
            <w:r w:rsidRPr="00CB6F4B">
              <w:rPr>
                <w:rFonts w:eastAsia="Calibri"/>
                <w:sz w:val="20"/>
                <w:szCs w:val="20"/>
                <w:lang w:val="vi-VN"/>
              </w:rPr>
              <w:t xml:space="preserve"> môi </w:t>
            </w:r>
            <w:proofErr w:type="spellStart"/>
            <w:r w:rsidRPr="00CB6F4B">
              <w:rPr>
                <w:rFonts w:eastAsia="Calibri"/>
                <w:sz w:val="20"/>
                <w:szCs w:val="20"/>
                <w:lang w:val="vi-VN"/>
              </w:rPr>
              <w:t>trường</w:t>
            </w:r>
            <w:proofErr w:type="spellEnd"/>
            <w:r w:rsidRPr="00CB6F4B">
              <w:rPr>
                <w:rFonts w:eastAsia="Calibri"/>
                <w:sz w:val="20"/>
                <w:szCs w:val="20"/>
                <w:lang w:val="vi-VN"/>
              </w:rPr>
              <w:t xml:space="preserve"> </w:t>
            </w:r>
            <w:proofErr w:type="spellStart"/>
            <w:r w:rsidRPr="00CB6F4B">
              <w:rPr>
                <w:rFonts w:eastAsia="Calibri"/>
                <w:sz w:val="20"/>
                <w:szCs w:val="20"/>
                <w:lang w:val="vi-VN"/>
              </w:rPr>
              <w:t>và</w:t>
            </w:r>
            <w:proofErr w:type="spellEnd"/>
            <w:r w:rsidRPr="00CB6F4B">
              <w:rPr>
                <w:rFonts w:eastAsia="Calibri"/>
                <w:sz w:val="20"/>
                <w:szCs w:val="20"/>
                <w:lang w:val="vi-VN"/>
              </w:rPr>
              <w:t xml:space="preserve"> an </w:t>
            </w:r>
            <w:proofErr w:type="spellStart"/>
            <w:r w:rsidRPr="00CB6F4B">
              <w:rPr>
                <w:rFonts w:eastAsia="Calibri"/>
                <w:sz w:val="20"/>
                <w:szCs w:val="20"/>
                <w:lang w:val="vi-VN"/>
              </w:rPr>
              <w:t>toàn</w:t>
            </w:r>
            <w:proofErr w:type="spellEnd"/>
            <w:r w:rsidRPr="00CB6F4B">
              <w:rPr>
                <w:rFonts w:eastAsia="Calibri"/>
                <w:sz w:val="20"/>
                <w:szCs w:val="20"/>
                <w:lang w:val="vi-VN"/>
              </w:rPr>
              <w:t xml:space="preserve"> trong </w:t>
            </w:r>
            <w:r w:rsidRPr="00CB6F4B">
              <w:rPr>
                <w:rFonts w:eastAsia="Calibri"/>
                <w:sz w:val="20"/>
                <w:szCs w:val="20"/>
                <w:lang w:val="en-US"/>
              </w:rPr>
              <w:t>NH</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18C75AD8"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2</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32F4C97E"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en-US"/>
              </w:rPr>
              <w:t>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73E2A303" w14:textId="77777777" w:rsidR="00CB6F4B" w:rsidRPr="00CB6F4B" w:rsidRDefault="00CB6F4B" w:rsidP="000E4778">
            <w:pPr>
              <w:widowControl/>
              <w:autoSpaceDE/>
              <w:autoSpaceDN/>
              <w:spacing w:line="276" w:lineRule="auto"/>
              <w:jc w:val="center"/>
              <w:rPr>
                <w:rFonts w:eastAsia="Calibri"/>
                <w:sz w:val="20"/>
                <w:szCs w:val="20"/>
                <w:lang w:val="en-US"/>
              </w:rPr>
            </w:pPr>
            <w:r w:rsidRPr="00CB6F4B">
              <w:rPr>
                <w:rFonts w:eastAsia="Calibri"/>
                <w:sz w:val="20"/>
                <w:szCs w:val="20"/>
                <w:lang w:val="vi-VN"/>
              </w:rPr>
              <w:t>2</w:t>
            </w:r>
            <w:r w:rsidRPr="00CB6F4B">
              <w:rPr>
                <w:rFonts w:eastAsia="Calibri"/>
                <w:sz w:val="20"/>
                <w:szCs w:val="20"/>
                <w:lang w:val="en-US"/>
              </w:rPr>
              <w:t>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94ABCA"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A8F4E68" w14:textId="77777777" w:rsidR="00CB6F4B" w:rsidRPr="00CB6F4B" w:rsidRDefault="00CB6F4B" w:rsidP="000E4778">
            <w:pPr>
              <w:widowControl/>
              <w:autoSpaceDE/>
              <w:autoSpaceDN/>
              <w:spacing w:line="276" w:lineRule="auto"/>
              <w:jc w:val="center"/>
              <w:rPr>
                <w:rFonts w:eastAsia="Calibri"/>
                <w:sz w:val="20"/>
                <w:szCs w:val="20"/>
                <w:lang w:val="vi-VN"/>
              </w:rPr>
            </w:pPr>
            <w:r w:rsidRPr="00CB6F4B">
              <w:rPr>
                <w:rFonts w:eastAsia="Calibri"/>
                <w:sz w:val="20"/>
                <w:szCs w:val="20"/>
                <w:lang w:val="vi-VN"/>
              </w:rPr>
              <w:t>02</w:t>
            </w:r>
          </w:p>
        </w:tc>
      </w:tr>
      <w:tr w:rsidR="00CB6F4B" w:rsidRPr="00CB6F4B" w14:paraId="3CA91532" w14:textId="77777777" w:rsidTr="00180B8D">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2CD503"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IV</w:t>
            </w:r>
          </w:p>
        </w:tc>
        <w:tc>
          <w:tcPr>
            <w:tcW w:w="42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4A683" w14:textId="77777777" w:rsidR="00CB6F4B" w:rsidRPr="00CB6F4B" w:rsidRDefault="00CB6F4B" w:rsidP="000E4778">
            <w:pPr>
              <w:widowControl/>
              <w:autoSpaceDE/>
              <w:autoSpaceDN/>
              <w:spacing w:line="276" w:lineRule="auto"/>
              <w:rPr>
                <w:rFonts w:eastAsia="Calibri"/>
                <w:b/>
                <w:sz w:val="20"/>
                <w:szCs w:val="20"/>
                <w:lang w:val="en-US"/>
              </w:rPr>
            </w:pPr>
            <w:proofErr w:type="spellStart"/>
            <w:r w:rsidRPr="00CB6F4B">
              <w:rPr>
                <w:rFonts w:eastAsia="Calibri"/>
                <w:b/>
                <w:sz w:val="20"/>
                <w:szCs w:val="20"/>
                <w:lang w:val="en-US"/>
              </w:rPr>
              <w:t>Thực</w:t>
            </w:r>
            <w:proofErr w:type="spellEnd"/>
            <w:r w:rsidRPr="00CB6F4B">
              <w:rPr>
                <w:rFonts w:eastAsia="Calibri"/>
                <w:b/>
                <w:sz w:val="20"/>
                <w:szCs w:val="20"/>
                <w:lang w:val="en-US"/>
              </w:rPr>
              <w:t xml:space="preserve"> </w:t>
            </w:r>
            <w:proofErr w:type="spellStart"/>
            <w:r w:rsidRPr="00CB6F4B">
              <w:rPr>
                <w:rFonts w:eastAsia="Calibri"/>
                <w:b/>
                <w:sz w:val="20"/>
                <w:szCs w:val="20"/>
                <w:lang w:val="en-US"/>
              </w:rPr>
              <w:t>tập</w:t>
            </w:r>
            <w:proofErr w:type="spellEnd"/>
            <w:r w:rsidRPr="00CB6F4B">
              <w:rPr>
                <w:rFonts w:eastAsia="Calibri"/>
                <w:b/>
                <w:sz w:val="20"/>
                <w:szCs w:val="20"/>
                <w:lang w:val="en-US"/>
              </w:rPr>
              <w:t xml:space="preserve"> </w:t>
            </w:r>
            <w:proofErr w:type="spellStart"/>
            <w:r w:rsidRPr="00CB6F4B">
              <w:rPr>
                <w:rFonts w:eastAsia="Calibri"/>
                <w:b/>
                <w:sz w:val="20"/>
                <w:szCs w:val="20"/>
                <w:lang w:val="en-US"/>
              </w:rPr>
              <w:t>tốt</w:t>
            </w:r>
            <w:proofErr w:type="spellEnd"/>
            <w:r w:rsidRPr="00CB6F4B">
              <w:rPr>
                <w:rFonts w:eastAsia="Calibri"/>
                <w:b/>
                <w:sz w:val="20"/>
                <w:szCs w:val="20"/>
                <w:lang w:val="en-US"/>
              </w:rPr>
              <w:t xml:space="preserve"> </w:t>
            </w:r>
            <w:proofErr w:type="spellStart"/>
            <w:r w:rsidRPr="00CB6F4B">
              <w:rPr>
                <w:rFonts w:eastAsia="Calibri"/>
                <w:b/>
                <w:sz w:val="20"/>
                <w:szCs w:val="20"/>
                <w:lang w:val="en-US"/>
              </w:rPr>
              <w:t>nghiệp</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04A4C1F1"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14</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3FB0DF91"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630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7F7D8D2C" w14:textId="77777777" w:rsidR="00CB6F4B" w:rsidRPr="00CB6F4B" w:rsidRDefault="00CB6F4B" w:rsidP="000E4778">
            <w:pPr>
              <w:widowControl/>
              <w:autoSpaceDE/>
              <w:autoSpaceDN/>
              <w:spacing w:line="276" w:lineRule="auto"/>
              <w:jc w:val="center"/>
              <w:rPr>
                <w:rFonts w:eastAsia="Calibri"/>
                <w:b/>
                <w:sz w:val="20"/>
                <w:szCs w:val="20"/>
                <w:lang w:val="vi-VN"/>
              </w:rPr>
            </w:pPr>
            <w:r w:rsidRPr="00CB6F4B">
              <w:rPr>
                <w:rFonts w:eastAsia="Calibri"/>
                <w:b/>
                <w:sz w:val="20"/>
                <w:szCs w:val="20"/>
                <w:lang w:val="vi-VN"/>
              </w:rPr>
              <w:t>0</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E9DC67A" w14:textId="77777777" w:rsidR="00CB6F4B" w:rsidRPr="00CB6F4B" w:rsidRDefault="00CB6F4B" w:rsidP="000E4778">
            <w:pPr>
              <w:widowControl/>
              <w:autoSpaceDE/>
              <w:autoSpaceDN/>
              <w:spacing w:line="276" w:lineRule="auto"/>
              <w:jc w:val="center"/>
              <w:rPr>
                <w:rFonts w:eastAsia="Calibri"/>
                <w:b/>
                <w:sz w:val="20"/>
                <w:szCs w:val="20"/>
                <w:lang w:val="en-US"/>
              </w:rPr>
            </w:pPr>
            <w:r w:rsidRPr="00CB6F4B">
              <w:rPr>
                <w:rFonts w:eastAsia="Calibri"/>
                <w:b/>
                <w:sz w:val="20"/>
                <w:szCs w:val="20"/>
                <w:lang w:val="en-US"/>
              </w:rPr>
              <w:t>630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5D3E29A" w14:textId="77777777" w:rsidR="00CB6F4B" w:rsidRPr="00CB6F4B" w:rsidRDefault="00CB6F4B" w:rsidP="000E4778">
            <w:pPr>
              <w:widowControl/>
              <w:autoSpaceDE/>
              <w:autoSpaceDN/>
              <w:spacing w:line="276" w:lineRule="auto"/>
              <w:jc w:val="center"/>
              <w:rPr>
                <w:rFonts w:eastAsia="Calibri"/>
                <w:b/>
                <w:sz w:val="20"/>
                <w:szCs w:val="20"/>
                <w:lang w:val="vi-VN"/>
              </w:rPr>
            </w:pPr>
            <w:r w:rsidRPr="00CB6F4B">
              <w:rPr>
                <w:rFonts w:eastAsia="Calibri"/>
                <w:b/>
                <w:sz w:val="20"/>
                <w:szCs w:val="20"/>
                <w:lang w:val="vi-VN"/>
              </w:rPr>
              <w:t>0</w:t>
            </w:r>
          </w:p>
        </w:tc>
      </w:tr>
      <w:tr w:rsidR="00CB6F4B" w:rsidRPr="00CB6F4B" w14:paraId="0EAACCA2" w14:textId="77777777" w:rsidTr="00180B8D">
        <w:trPr>
          <w:trHeight w:val="365"/>
        </w:trPr>
        <w:tc>
          <w:tcPr>
            <w:tcW w:w="55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9F048B" w14:textId="77777777" w:rsidR="00CB6F4B" w:rsidRPr="00CB6F4B" w:rsidRDefault="00CB6F4B" w:rsidP="000E4778">
            <w:pPr>
              <w:widowControl/>
              <w:autoSpaceDE/>
              <w:autoSpaceDN/>
              <w:spacing w:line="276" w:lineRule="auto"/>
              <w:jc w:val="center"/>
              <w:rPr>
                <w:rFonts w:eastAsia="Calibri"/>
                <w:b/>
                <w:sz w:val="20"/>
                <w:szCs w:val="20"/>
                <w:lang w:val="en-US"/>
              </w:rPr>
            </w:pPr>
            <w:proofErr w:type="spellStart"/>
            <w:r w:rsidRPr="00CB6F4B">
              <w:rPr>
                <w:rFonts w:eastAsia="Calibri"/>
                <w:b/>
                <w:sz w:val="20"/>
                <w:szCs w:val="20"/>
                <w:lang w:val="en-US"/>
              </w:rPr>
              <w:t>Tổng</w:t>
            </w:r>
            <w:proofErr w:type="spellEnd"/>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tcPr>
          <w:p w14:paraId="187E191F" w14:textId="77777777" w:rsidR="00CB6F4B" w:rsidRPr="00CB6F4B" w:rsidRDefault="00CB6F4B" w:rsidP="000E4778">
            <w:pPr>
              <w:widowControl/>
              <w:autoSpaceDE/>
              <w:autoSpaceDN/>
              <w:spacing w:line="276" w:lineRule="auto"/>
              <w:jc w:val="center"/>
              <w:rPr>
                <w:rFonts w:eastAsia="Calibri"/>
                <w:b/>
                <w:bCs/>
                <w:color w:val="000000"/>
                <w:sz w:val="20"/>
                <w:szCs w:val="20"/>
                <w:lang w:val="en-US"/>
              </w:rPr>
            </w:pPr>
            <w:r w:rsidRPr="00CB6F4B">
              <w:rPr>
                <w:rFonts w:eastAsia="Calibri"/>
                <w:b/>
                <w:bCs/>
                <w:color w:val="000000"/>
                <w:sz w:val="20"/>
                <w:szCs w:val="20"/>
                <w:lang w:val="en-US"/>
              </w:rPr>
              <w:t>91</w:t>
            </w:r>
          </w:p>
        </w:tc>
        <w:tc>
          <w:tcPr>
            <w:tcW w:w="675" w:type="dxa"/>
            <w:tcBorders>
              <w:top w:val="single" w:sz="4" w:space="0" w:color="auto"/>
              <w:left w:val="single" w:sz="4" w:space="0" w:color="auto"/>
              <w:bottom w:val="single" w:sz="4" w:space="0" w:color="auto"/>
              <w:right w:val="single" w:sz="4" w:space="0" w:color="auto"/>
            </w:tcBorders>
            <w:shd w:val="clear" w:color="auto" w:fill="FFFFFF"/>
            <w:vAlign w:val="center"/>
          </w:tcPr>
          <w:p w14:paraId="38967ED2" w14:textId="77777777" w:rsidR="00CB6F4B" w:rsidRPr="00CB6F4B" w:rsidRDefault="00CB6F4B" w:rsidP="000E4778">
            <w:pPr>
              <w:widowControl/>
              <w:autoSpaceDE/>
              <w:autoSpaceDN/>
              <w:spacing w:line="276" w:lineRule="auto"/>
              <w:jc w:val="center"/>
              <w:rPr>
                <w:rFonts w:eastAsia="Calibri"/>
                <w:b/>
                <w:bCs/>
                <w:color w:val="000000"/>
                <w:sz w:val="20"/>
                <w:szCs w:val="20"/>
                <w:lang w:val="en-US"/>
              </w:rPr>
            </w:pPr>
            <w:r w:rsidRPr="00CB6F4B">
              <w:rPr>
                <w:rFonts w:eastAsia="Calibri"/>
                <w:b/>
                <w:bCs/>
                <w:color w:val="000000"/>
                <w:sz w:val="20"/>
                <w:szCs w:val="20"/>
                <w:lang w:val="en-US"/>
              </w:rPr>
              <w:t>2760</w:t>
            </w:r>
          </w:p>
        </w:tc>
        <w:tc>
          <w:tcPr>
            <w:tcW w:w="600" w:type="dxa"/>
            <w:tcBorders>
              <w:top w:val="single" w:sz="4" w:space="0" w:color="auto"/>
              <w:left w:val="single" w:sz="4" w:space="0" w:color="auto"/>
              <w:bottom w:val="single" w:sz="4" w:space="0" w:color="auto"/>
              <w:right w:val="single" w:sz="4" w:space="0" w:color="auto"/>
            </w:tcBorders>
            <w:shd w:val="clear" w:color="auto" w:fill="FFFFFF"/>
            <w:vAlign w:val="center"/>
          </w:tcPr>
          <w:p w14:paraId="008C1FDA" w14:textId="77777777" w:rsidR="00CB6F4B" w:rsidRPr="00CB6F4B" w:rsidRDefault="00CB6F4B" w:rsidP="000E4778">
            <w:pPr>
              <w:widowControl/>
              <w:autoSpaceDE/>
              <w:autoSpaceDN/>
              <w:spacing w:line="276" w:lineRule="auto"/>
              <w:jc w:val="center"/>
              <w:rPr>
                <w:rFonts w:eastAsia="Calibri"/>
                <w:b/>
                <w:bCs/>
                <w:color w:val="000000"/>
                <w:sz w:val="20"/>
                <w:szCs w:val="20"/>
                <w:lang w:val="en-US"/>
              </w:rPr>
            </w:pPr>
            <w:r w:rsidRPr="00CB6F4B">
              <w:rPr>
                <w:rFonts w:eastAsia="Calibri"/>
                <w:b/>
                <w:bCs/>
                <w:color w:val="000000"/>
                <w:sz w:val="20"/>
                <w:szCs w:val="20"/>
                <w:lang w:val="en-US"/>
              </w:rPr>
              <w:t>598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AAE8E58" w14:textId="77777777" w:rsidR="00CB6F4B" w:rsidRPr="00CB6F4B" w:rsidRDefault="00CB6F4B" w:rsidP="000E4778">
            <w:pPr>
              <w:widowControl/>
              <w:autoSpaceDE/>
              <w:autoSpaceDN/>
              <w:spacing w:line="276" w:lineRule="auto"/>
              <w:jc w:val="center"/>
              <w:rPr>
                <w:rFonts w:eastAsia="Calibri"/>
                <w:b/>
                <w:bCs/>
                <w:color w:val="000000"/>
                <w:sz w:val="20"/>
                <w:szCs w:val="20"/>
                <w:lang w:val="en-US"/>
              </w:rPr>
            </w:pPr>
            <w:r w:rsidRPr="00CB6F4B">
              <w:rPr>
                <w:rFonts w:eastAsia="Calibri"/>
                <w:b/>
                <w:bCs/>
                <w:color w:val="000000"/>
                <w:sz w:val="20"/>
                <w:szCs w:val="20"/>
                <w:lang w:val="en-US"/>
              </w:rPr>
              <w:t>2045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5977686" w14:textId="77777777" w:rsidR="00CB6F4B" w:rsidRPr="00CB6F4B" w:rsidRDefault="00CB6F4B" w:rsidP="000E4778">
            <w:pPr>
              <w:widowControl/>
              <w:autoSpaceDE/>
              <w:autoSpaceDN/>
              <w:spacing w:line="276" w:lineRule="auto"/>
              <w:jc w:val="center"/>
              <w:rPr>
                <w:rFonts w:eastAsia="Calibri"/>
                <w:b/>
                <w:bCs/>
                <w:color w:val="000000"/>
                <w:sz w:val="20"/>
                <w:szCs w:val="20"/>
                <w:lang w:val="en-US"/>
              </w:rPr>
            </w:pPr>
            <w:r w:rsidRPr="00CB6F4B">
              <w:rPr>
                <w:rFonts w:eastAsia="Calibri"/>
                <w:b/>
                <w:bCs/>
                <w:color w:val="000000"/>
                <w:sz w:val="20"/>
                <w:szCs w:val="20"/>
                <w:lang w:val="en-US"/>
              </w:rPr>
              <w:t>117</w:t>
            </w:r>
          </w:p>
        </w:tc>
      </w:tr>
    </w:tbl>
    <w:p w14:paraId="49792BD5" w14:textId="77777777" w:rsidR="00CB6F4B" w:rsidRPr="00CB6F4B" w:rsidRDefault="00CB6F4B" w:rsidP="000E4778">
      <w:pPr>
        <w:widowControl/>
        <w:autoSpaceDE/>
        <w:autoSpaceDN/>
        <w:spacing w:line="276" w:lineRule="auto"/>
        <w:jc w:val="both"/>
        <w:rPr>
          <w:b/>
          <w:bCs/>
          <w:iCs/>
          <w:sz w:val="26"/>
          <w:szCs w:val="26"/>
          <w:lang w:eastAsia="vi-VN"/>
        </w:rPr>
      </w:pPr>
      <w:proofErr w:type="spellStart"/>
      <w:r w:rsidRPr="00CB6F4B">
        <w:rPr>
          <w:b/>
          <w:bCs/>
          <w:iCs/>
          <w:sz w:val="26"/>
          <w:szCs w:val="26"/>
          <w:lang w:val="vi-VN" w:eastAsia="vi-VN"/>
        </w:rPr>
        <w:t>Điểm</w:t>
      </w:r>
      <w:proofErr w:type="spellEnd"/>
      <w:r w:rsidRPr="00CB6F4B">
        <w:rPr>
          <w:b/>
          <w:bCs/>
          <w:iCs/>
          <w:sz w:val="26"/>
          <w:szCs w:val="26"/>
          <w:lang w:val="vi-VN" w:eastAsia="vi-VN"/>
        </w:rPr>
        <w:t xml:space="preserve"> </w:t>
      </w:r>
      <w:proofErr w:type="spellStart"/>
      <w:r w:rsidRPr="00CB6F4B">
        <w:rPr>
          <w:b/>
          <w:bCs/>
          <w:iCs/>
          <w:sz w:val="26"/>
          <w:szCs w:val="26"/>
          <w:lang w:val="vi-VN" w:eastAsia="vi-VN"/>
        </w:rPr>
        <w:t>tự</w:t>
      </w:r>
      <w:proofErr w:type="spellEnd"/>
      <w:r w:rsidRPr="00CB6F4B">
        <w:rPr>
          <w:b/>
          <w:bCs/>
          <w:iCs/>
          <w:sz w:val="26"/>
          <w:szCs w:val="26"/>
          <w:lang w:val="vi-VN" w:eastAsia="vi-VN"/>
        </w:rPr>
        <w:t xml:space="preserve"> </w:t>
      </w:r>
      <w:proofErr w:type="spellStart"/>
      <w:r w:rsidRPr="00CB6F4B">
        <w:rPr>
          <w:b/>
          <w:bCs/>
          <w:iCs/>
          <w:sz w:val="26"/>
          <w:szCs w:val="26"/>
          <w:lang w:val="vi-VN" w:eastAsia="vi-VN"/>
        </w:rPr>
        <w:t>đánh</w:t>
      </w:r>
      <w:proofErr w:type="spellEnd"/>
      <w:r w:rsidRPr="00CB6F4B">
        <w:rPr>
          <w:b/>
          <w:bCs/>
          <w:iCs/>
          <w:sz w:val="26"/>
          <w:szCs w:val="26"/>
          <w:lang w:val="vi-VN" w:eastAsia="vi-VN"/>
        </w:rPr>
        <w:t xml:space="preserve"> </w:t>
      </w:r>
      <w:proofErr w:type="spellStart"/>
      <w:r w:rsidRPr="00CB6F4B">
        <w:rPr>
          <w:b/>
          <w:bCs/>
          <w:iCs/>
          <w:sz w:val="26"/>
          <w:szCs w:val="26"/>
          <w:lang w:val="vi-VN" w:eastAsia="vi-VN"/>
        </w:rPr>
        <w:t>giá</w:t>
      </w:r>
      <w:proofErr w:type="spellEnd"/>
      <w:r w:rsidRPr="00CB6F4B">
        <w:rPr>
          <w:b/>
          <w:bCs/>
          <w:iCs/>
          <w:sz w:val="26"/>
          <w:szCs w:val="26"/>
          <w:lang w:val="vi-VN" w:eastAsia="vi-VN"/>
        </w:rPr>
        <w:t xml:space="preserve"> tiêu </w:t>
      </w:r>
      <w:proofErr w:type="spellStart"/>
      <w:r w:rsidRPr="00CB6F4B">
        <w:rPr>
          <w:b/>
          <w:bCs/>
          <w:iCs/>
          <w:sz w:val="26"/>
          <w:szCs w:val="26"/>
          <w:lang w:val="vi-VN" w:eastAsia="vi-VN"/>
        </w:rPr>
        <w:t>chuẩn</w:t>
      </w:r>
      <w:proofErr w:type="spellEnd"/>
      <w:r w:rsidRPr="00CB6F4B">
        <w:rPr>
          <w:b/>
          <w:bCs/>
          <w:iCs/>
          <w:sz w:val="26"/>
          <w:szCs w:val="26"/>
          <w:lang w:eastAsia="vi-VN"/>
        </w:rPr>
        <w:t xml:space="preserve"> 4, tiêu </w:t>
      </w:r>
      <w:proofErr w:type="spellStart"/>
      <w:r w:rsidRPr="00CB6F4B">
        <w:rPr>
          <w:b/>
          <w:bCs/>
          <w:iCs/>
          <w:sz w:val="26"/>
          <w:szCs w:val="26"/>
          <w:lang w:eastAsia="vi-VN"/>
        </w:rPr>
        <w:t>chí</w:t>
      </w:r>
      <w:proofErr w:type="spellEnd"/>
      <w:r w:rsidRPr="00CB6F4B">
        <w:rPr>
          <w:b/>
          <w:bCs/>
          <w:iCs/>
          <w:sz w:val="26"/>
          <w:szCs w:val="26"/>
          <w:lang w:eastAsia="vi-VN"/>
        </w:rPr>
        <w:t xml:space="preserve"> 4</w:t>
      </w:r>
      <w:r w:rsidRPr="00CB6F4B">
        <w:rPr>
          <w:b/>
          <w:bCs/>
          <w:iCs/>
          <w:sz w:val="26"/>
          <w:szCs w:val="26"/>
          <w:lang w:val="vi-VN" w:eastAsia="vi-VN"/>
        </w:rPr>
        <w:t xml:space="preserve">: 2 </w:t>
      </w:r>
      <w:proofErr w:type="spellStart"/>
      <w:r w:rsidRPr="00CB6F4B">
        <w:rPr>
          <w:b/>
          <w:bCs/>
          <w:iCs/>
          <w:sz w:val="26"/>
          <w:szCs w:val="26"/>
          <w:lang w:val="vi-VN" w:eastAsia="vi-VN"/>
        </w:rPr>
        <w:t>điểm</w:t>
      </w:r>
      <w:proofErr w:type="spellEnd"/>
      <w:r w:rsidRPr="00CB6F4B">
        <w:rPr>
          <w:b/>
          <w:bCs/>
          <w:iCs/>
          <w:sz w:val="26"/>
          <w:szCs w:val="26"/>
          <w:lang w:val="vi-VN" w:eastAsia="vi-VN"/>
        </w:rPr>
        <w:t xml:space="preserve"> </w:t>
      </w:r>
    </w:p>
    <w:p w14:paraId="48936112" w14:textId="77777777" w:rsidR="00CB6F4B" w:rsidRPr="00CB6F4B" w:rsidRDefault="00CB6F4B" w:rsidP="000E4778">
      <w:pPr>
        <w:spacing w:line="276" w:lineRule="auto"/>
        <w:jc w:val="both"/>
        <w:outlineLvl w:val="2"/>
        <w:rPr>
          <w:b/>
          <w:bCs/>
          <w:i/>
          <w:sz w:val="26"/>
          <w:szCs w:val="26"/>
          <w:lang w:val="pt-BR"/>
        </w:rPr>
      </w:pPr>
    </w:p>
    <w:p w14:paraId="58FFCF72" w14:textId="77777777" w:rsidR="00CB6F4B" w:rsidRPr="00C042F0" w:rsidRDefault="00CB6F4B" w:rsidP="000E4778">
      <w:pPr>
        <w:spacing w:line="276" w:lineRule="auto"/>
        <w:jc w:val="both"/>
        <w:outlineLvl w:val="2"/>
        <w:rPr>
          <w:b/>
          <w:bCs/>
          <w:i/>
          <w:sz w:val="28"/>
          <w:szCs w:val="28"/>
          <w:lang w:val="pt-BR"/>
        </w:rPr>
      </w:pPr>
      <w:r w:rsidRPr="00C042F0">
        <w:rPr>
          <w:b/>
          <w:bCs/>
          <w:i/>
          <w:sz w:val="28"/>
          <w:szCs w:val="28"/>
          <w:lang w:val="pt-BR"/>
        </w:rPr>
        <w:t>4.5. Tiêu chuẩn 5: Chương trình đào tạo thể hiện được những yêu cầu tối thiểu về cơ sở vật chất, đội ngũ giáo viên để triển khai thực hiện chương trình đào tạo nhằm đảm bảo chất lượng đào tạo.</w:t>
      </w:r>
    </w:p>
    <w:p w14:paraId="68C6356F" w14:textId="77777777" w:rsidR="00CB6F4B" w:rsidRPr="00C042F0" w:rsidRDefault="00CB6F4B" w:rsidP="000E4778">
      <w:pPr>
        <w:widowControl/>
        <w:autoSpaceDE/>
        <w:autoSpaceDN/>
        <w:spacing w:line="276" w:lineRule="auto"/>
        <w:jc w:val="both"/>
        <w:rPr>
          <w:sz w:val="28"/>
          <w:szCs w:val="28"/>
          <w:lang w:val="pt-BR"/>
        </w:rPr>
      </w:pPr>
      <w:r w:rsidRPr="00C042F0">
        <w:rPr>
          <w:b/>
          <w:sz w:val="28"/>
          <w:szCs w:val="28"/>
          <w:lang w:val="pt-BR"/>
        </w:rPr>
        <w:t>Mô tả, phân tích, nhận định:</w:t>
      </w:r>
    </w:p>
    <w:p w14:paraId="16FCC82E" w14:textId="77777777" w:rsidR="00CB6F4B" w:rsidRPr="00C042F0" w:rsidRDefault="00CB6F4B" w:rsidP="000E4778">
      <w:pPr>
        <w:widowControl/>
        <w:autoSpaceDE/>
        <w:autoSpaceDN/>
        <w:spacing w:line="276" w:lineRule="auto"/>
        <w:ind w:firstLine="720"/>
        <w:jc w:val="both"/>
        <w:rPr>
          <w:spacing w:val="-4"/>
          <w:sz w:val="28"/>
          <w:szCs w:val="28"/>
          <w:lang w:val="nl-NL"/>
        </w:rPr>
      </w:pPr>
      <w:r w:rsidRPr="00C042F0">
        <w:rPr>
          <w:sz w:val="28"/>
          <w:szCs w:val="28"/>
          <w:lang w:val="pt-BR"/>
        </w:rPr>
        <w:t xml:space="preserve">Trong bộ </w:t>
      </w:r>
      <w:r w:rsidRPr="00C042F0">
        <w:rPr>
          <w:sz w:val="28"/>
          <w:szCs w:val="28"/>
          <w:lang w:val="nl-NL"/>
        </w:rPr>
        <w:t>chương trình đào tạo</w:t>
      </w:r>
      <w:r w:rsidRPr="00C042F0">
        <w:rPr>
          <w:sz w:val="28"/>
          <w:szCs w:val="28"/>
          <w:lang w:val="pt-BR"/>
        </w:rPr>
        <w:t xml:space="preserve"> nghề Kỹ thuật Chế biến món ăn hệ cao đẳng hiện hành </w:t>
      </w:r>
      <w:r w:rsidRPr="00C042F0">
        <w:rPr>
          <w:i/>
          <w:spacing w:val="-4"/>
          <w:sz w:val="28"/>
          <w:szCs w:val="28"/>
          <w:lang w:val="nl-NL"/>
        </w:rPr>
        <w:t xml:space="preserve">(1.1.02 - </w:t>
      </w:r>
      <w:r w:rsidRPr="00C042F0">
        <w:rPr>
          <w:i/>
          <w:spacing w:val="-2"/>
          <w:sz w:val="28"/>
          <w:szCs w:val="28"/>
          <w:lang w:val="nl-NL"/>
        </w:rPr>
        <w:t>Chương trình đào tạo, chương trình môn học hệ cao đẳng nghề Kỹ thuật Chế biến món ăn)</w:t>
      </w:r>
      <w:r w:rsidRPr="00C042F0">
        <w:rPr>
          <w:i/>
          <w:spacing w:val="-4"/>
          <w:sz w:val="28"/>
          <w:szCs w:val="28"/>
          <w:lang w:val="nl-NL"/>
        </w:rPr>
        <w:t xml:space="preserve"> </w:t>
      </w:r>
      <w:r w:rsidRPr="00C042F0">
        <w:rPr>
          <w:sz w:val="28"/>
          <w:szCs w:val="28"/>
          <w:lang w:val="nl-NL"/>
        </w:rPr>
        <w:t>các yêu cầu tối thiểu về trang thiết bị cần có để triển khai thực hiện chương trình đào tạo một cách có hiệu quả nhất.</w:t>
      </w:r>
      <w:r w:rsidRPr="00C042F0">
        <w:rPr>
          <w:spacing w:val="-4"/>
          <w:sz w:val="28"/>
          <w:szCs w:val="28"/>
          <w:lang w:val="nl-NL"/>
        </w:rPr>
        <w:t xml:space="preserve"> </w:t>
      </w:r>
      <w:r w:rsidRPr="00C042F0">
        <w:rPr>
          <w:sz w:val="28"/>
          <w:szCs w:val="28"/>
          <w:lang w:val="nl-NL"/>
        </w:rPr>
        <w:t>Trong nội dung chi tiết của chương trình đào tạo đã nêu rõ những yêu cầu về điều kiện để thực hiện chương trình đối với từng mô đun/môn học đảm bảo cho việc triển khai thực hiện chương trình đào tạo có chất. Cụ thể, đối với mỗi mô đun/môn học, trong Mục IV – Điều kiện thực hiện mô đun/môn học có:</w:t>
      </w:r>
    </w:p>
    <w:p w14:paraId="7A9852EA" w14:textId="77777777" w:rsidR="00CB6F4B" w:rsidRPr="00C042F0" w:rsidRDefault="00CB6F4B" w:rsidP="000E4778">
      <w:pPr>
        <w:widowControl/>
        <w:autoSpaceDE/>
        <w:autoSpaceDN/>
        <w:spacing w:line="276" w:lineRule="auto"/>
        <w:ind w:firstLine="720"/>
        <w:jc w:val="both"/>
        <w:rPr>
          <w:sz w:val="28"/>
          <w:szCs w:val="28"/>
          <w:lang w:val="nl-NL"/>
        </w:rPr>
      </w:pPr>
      <w:r w:rsidRPr="00C042F0">
        <w:rPr>
          <w:sz w:val="28"/>
          <w:szCs w:val="28"/>
          <w:lang w:val="nl-NL"/>
        </w:rPr>
        <w:t>- Yêu cầu về phòng học chuyên môn hoá/nhà xưởng</w:t>
      </w:r>
    </w:p>
    <w:p w14:paraId="40B1E2C7" w14:textId="77777777" w:rsidR="00CB6F4B" w:rsidRPr="00C042F0" w:rsidRDefault="00CB6F4B" w:rsidP="000E4778">
      <w:pPr>
        <w:widowControl/>
        <w:autoSpaceDE/>
        <w:autoSpaceDN/>
        <w:spacing w:line="276" w:lineRule="auto"/>
        <w:ind w:firstLine="720"/>
        <w:jc w:val="both"/>
        <w:rPr>
          <w:sz w:val="28"/>
          <w:szCs w:val="28"/>
          <w:lang w:val="nl-NL"/>
        </w:rPr>
      </w:pPr>
      <w:r w:rsidRPr="00C042F0">
        <w:rPr>
          <w:sz w:val="28"/>
          <w:szCs w:val="28"/>
          <w:lang w:val="nl-NL"/>
        </w:rPr>
        <w:t>- Yêu cầu về trang thiết bị, máy móc</w:t>
      </w:r>
    </w:p>
    <w:p w14:paraId="0355CB3B" w14:textId="77777777" w:rsidR="00CB6F4B" w:rsidRPr="00C042F0" w:rsidRDefault="00CB6F4B" w:rsidP="000E4778">
      <w:pPr>
        <w:widowControl/>
        <w:autoSpaceDE/>
        <w:autoSpaceDN/>
        <w:spacing w:line="276" w:lineRule="auto"/>
        <w:ind w:firstLine="720"/>
        <w:jc w:val="both"/>
        <w:rPr>
          <w:sz w:val="28"/>
          <w:szCs w:val="28"/>
          <w:lang w:val="nl-NL"/>
        </w:rPr>
      </w:pPr>
      <w:r w:rsidRPr="00C042F0">
        <w:rPr>
          <w:sz w:val="28"/>
          <w:szCs w:val="28"/>
          <w:lang w:val="nl-NL"/>
        </w:rPr>
        <w:t>- Yêu cầu về học liệu, dụng cụ, nguyên vật liệu</w:t>
      </w:r>
    </w:p>
    <w:p w14:paraId="0D624F3C" w14:textId="77777777" w:rsidR="00CB6F4B" w:rsidRPr="00C042F0" w:rsidRDefault="00CB6F4B" w:rsidP="000E4778">
      <w:pPr>
        <w:widowControl/>
        <w:autoSpaceDE/>
        <w:autoSpaceDN/>
        <w:spacing w:line="276" w:lineRule="auto"/>
        <w:ind w:firstLine="720"/>
        <w:jc w:val="both"/>
        <w:rPr>
          <w:sz w:val="28"/>
          <w:szCs w:val="28"/>
          <w:lang w:val="nl-NL"/>
        </w:rPr>
      </w:pPr>
      <w:r w:rsidRPr="00C042F0">
        <w:rPr>
          <w:sz w:val="28"/>
          <w:szCs w:val="28"/>
          <w:lang w:val="nl-NL"/>
        </w:rPr>
        <w:t>- Yêu cầu về giáo viên.</w:t>
      </w:r>
    </w:p>
    <w:p w14:paraId="0F865823" w14:textId="77777777" w:rsidR="00CB6F4B" w:rsidRPr="00C042F0" w:rsidRDefault="00CB6F4B" w:rsidP="000E4778">
      <w:pPr>
        <w:widowControl/>
        <w:autoSpaceDE/>
        <w:autoSpaceDN/>
        <w:spacing w:line="276" w:lineRule="auto"/>
        <w:ind w:firstLine="720"/>
        <w:jc w:val="both"/>
        <w:rPr>
          <w:sz w:val="28"/>
          <w:szCs w:val="28"/>
          <w:lang w:val="nl-NL"/>
        </w:rPr>
      </w:pPr>
      <w:r w:rsidRPr="00C042F0">
        <w:rPr>
          <w:sz w:val="28"/>
          <w:szCs w:val="28"/>
          <w:lang w:val="nl-NL"/>
        </w:rPr>
        <w:t>- Các yêu cầu khác tuỳ theo điều kiện đặc thù của mô đun/môn học</w:t>
      </w:r>
    </w:p>
    <w:p w14:paraId="2FEFF80E" w14:textId="77777777" w:rsidR="00CB6F4B" w:rsidRPr="00C042F0" w:rsidRDefault="00CB6F4B" w:rsidP="000E4778">
      <w:pPr>
        <w:widowControl/>
        <w:autoSpaceDE/>
        <w:autoSpaceDN/>
        <w:spacing w:line="276" w:lineRule="auto"/>
        <w:ind w:firstLine="720"/>
        <w:jc w:val="both"/>
        <w:rPr>
          <w:spacing w:val="-4"/>
          <w:sz w:val="28"/>
          <w:szCs w:val="28"/>
          <w:lang w:val="nl-NL"/>
        </w:rPr>
      </w:pPr>
      <w:r w:rsidRPr="00C042F0">
        <w:rPr>
          <w:spacing w:val="-4"/>
          <w:sz w:val="28"/>
          <w:szCs w:val="28"/>
          <w:lang w:val="nl-NL"/>
        </w:rPr>
        <w:t>Các yêu cầu về điều kiện thực hiện trong chương trình đào tạo nghề Kỹ thuật Chế biến món ăn của Trường cũng phù hợp với yêu cầu về định mức thiết bị nghề và định mức vật tư nghề Kỹ thuật Chế biến món ăn trình độ cao đẳng ban hành theo Thông tư số 10/2021/TT- BLĐTBXH ngày 10 tháng 9 năm 2021 của Bộ trưởng Bộ Lao động - Thương binh và Xã hội về định mức kinh tế, kỹ thuật cho nghề Kỹ thuật Chế biến món ăn.</w:t>
      </w:r>
    </w:p>
    <w:p w14:paraId="240BF38D" w14:textId="77777777" w:rsidR="00CB6F4B" w:rsidRPr="00C042F0" w:rsidRDefault="00CB6F4B" w:rsidP="000E4778">
      <w:pPr>
        <w:widowControl/>
        <w:autoSpaceDE/>
        <w:autoSpaceDN/>
        <w:spacing w:line="276" w:lineRule="auto"/>
        <w:ind w:firstLine="720"/>
        <w:jc w:val="both"/>
        <w:rPr>
          <w:sz w:val="28"/>
          <w:szCs w:val="28"/>
          <w:lang w:val="nl-NL"/>
        </w:rPr>
      </w:pPr>
      <w:r w:rsidRPr="00C042F0">
        <w:rPr>
          <w:sz w:val="28"/>
          <w:szCs w:val="28"/>
          <w:lang w:val="nl-NL"/>
        </w:rPr>
        <w:t xml:space="preserve">Qua các ý kiến đánh giá, góp ý của các đối tượng liên quan khi xây dựng, chỉnh sửa chương trình đào tạo thì </w:t>
      </w:r>
      <w:r w:rsidRPr="00C042F0">
        <w:rPr>
          <w:sz w:val="28"/>
          <w:szCs w:val="28"/>
          <w:lang w:val="vi-VN"/>
        </w:rPr>
        <w:t>c</w:t>
      </w:r>
      <w:r w:rsidRPr="00C042F0">
        <w:rPr>
          <w:sz w:val="28"/>
          <w:szCs w:val="28"/>
          <w:lang w:val="nl-NL"/>
        </w:rPr>
        <w:t>hương trình đào tạo nghề Kỹ thuật Chế biến món ăn đã thể hiện được những yêu cầu tối thiểu về cơ sở vật chất, đội ngũ giáo viên để triển khai thực hiện chương trình đào tạo nhằm đảm bảo chất lượng</w:t>
      </w:r>
    </w:p>
    <w:p w14:paraId="798B201E" w14:textId="77777777" w:rsidR="00CB6F4B" w:rsidRPr="00C042F0" w:rsidRDefault="00CB6F4B" w:rsidP="000E4778">
      <w:pPr>
        <w:widowControl/>
        <w:autoSpaceDE/>
        <w:autoSpaceDN/>
        <w:spacing w:line="276" w:lineRule="auto"/>
        <w:ind w:firstLine="720"/>
        <w:jc w:val="both"/>
        <w:rPr>
          <w:sz w:val="28"/>
          <w:szCs w:val="28"/>
          <w:lang w:val="nl-NL"/>
        </w:rPr>
      </w:pPr>
      <w:r w:rsidRPr="00C042F0">
        <w:rPr>
          <w:sz w:val="28"/>
          <w:szCs w:val="28"/>
          <w:lang w:val="nl-NL"/>
        </w:rPr>
        <w:t xml:space="preserve">Đối với các môn học lý thuyết thuộc nhóm kiến thức cơ bản </w:t>
      </w:r>
      <w:proofErr w:type="spellStart"/>
      <w:r w:rsidRPr="00C042F0">
        <w:rPr>
          <w:sz w:val="28"/>
          <w:szCs w:val="28"/>
          <w:lang w:val="vi-VN"/>
        </w:rPr>
        <w:t>được</w:t>
      </w:r>
      <w:proofErr w:type="spellEnd"/>
      <w:r w:rsidRPr="00C042F0">
        <w:rPr>
          <w:sz w:val="28"/>
          <w:szCs w:val="28"/>
          <w:lang w:val="nl-NL"/>
        </w:rPr>
        <w:t xml:space="preserve"> trang bị 45 phòng học lý thuyết </w:t>
      </w:r>
      <w:proofErr w:type="spellStart"/>
      <w:r w:rsidRPr="00C042F0">
        <w:rPr>
          <w:sz w:val="28"/>
          <w:szCs w:val="28"/>
          <w:lang w:val="vi-VN"/>
        </w:rPr>
        <w:t>với</w:t>
      </w:r>
      <w:proofErr w:type="spellEnd"/>
      <w:r w:rsidRPr="00C042F0">
        <w:rPr>
          <w:sz w:val="28"/>
          <w:szCs w:val="28"/>
          <w:lang w:val="nl-NL"/>
        </w:rPr>
        <w:t xml:space="preserve"> trang bị đầy đủ các điều kiện đảm bảo cho việc dạy và học như hệ thống bàn ghế, bảng, đèn, quạt, máy chiếu, điều hòa nhiệt độ. </w:t>
      </w:r>
    </w:p>
    <w:p w14:paraId="695C0C11" w14:textId="77777777" w:rsidR="00CB6F4B" w:rsidRPr="00C042F0" w:rsidRDefault="00CB6F4B" w:rsidP="000E4778">
      <w:pPr>
        <w:widowControl/>
        <w:autoSpaceDE/>
        <w:autoSpaceDN/>
        <w:spacing w:line="276" w:lineRule="auto"/>
        <w:ind w:firstLine="720"/>
        <w:jc w:val="both"/>
        <w:rPr>
          <w:sz w:val="28"/>
          <w:szCs w:val="28"/>
          <w:lang w:val="nl-NL"/>
        </w:rPr>
      </w:pPr>
      <w:r w:rsidRPr="00C042F0">
        <w:rPr>
          <w:sz w:val="28"/>
          <w:szCs w:val="28"/>
          <w:lang w:val="nl-NL"/>
        </w:rPr>
        <w:t xml:space="preserve">Đối với môn học Tin học, </w:t>
      </w:r>
      <w:r w:rsidRPr="00C042F0">
        <w:rPr>
          <w:sz w:val="28"/>
          <w:szCs w:val="28"/>
          <w:lang w:val="vi-VN"/>
        </w:rPr>
        <w:t>n</w:t>
      </w:r>
      <w:r w:rsidRPr="00C042F0">
        <w:rPr>
          <w:sz w:val="28"/>
          <w:szCs w:val="28"/>
          <w:lang w:val="nl-NL"/>
        </w:rPr>
        <w:t>hà trường có 07 phòng học thực hành tin học đều được Nhà trường trang bị đầy đủ hệ thống bàn ghế, máy tính, đèn chiếu sáng, quạt và điều hòa nhiệt độ.</w:t>
      </w:r>
    </w:p>
    <w:p w14:paraId="0B47DB0B" w14:textId="77777777" w:rsidR="00CB6F4B" w:rsidRPr="00C042F0" w:rsidRDefault="00CB6F4B" w:rsidP="000E4778">
      <w:pPr>
        <w:widowControl/>
        <w:autoSpaceDE/>
        <w:autoSpaceDN/>
        <w:spacing w:line="276" w:lineRule="auto"/>
        <w:jc w:val="both"/>
        <w:rPr>
          <w:sz w:val="28"/>
          <w:szCs w:val="28"/>
          <w:lang w:val="nl-NL"/>
        </w:rPr>
      </w:pPr>
      <w:r w:rsidRPr="00C042F0">
        <w:rPr>
          <w:spacing w:val="-2"/>
          <w:sz w:val="28"/>
          <w:szCs w:val="28"/>
          <w:lang w:val="nl-NL"/>
        </w:rPr>
        <w:t xml:space="preserve">Đối với việc học Ngoại ngữ, </w:t>
      </w:r>
      <w:r w:rsidRPr="00C042F0">
        <w:rPr>
          <w:spacing w:val="-2"/>
          <w:sz w:val="28"/>
          <w:szCs w:val="28"/>
          <w:lang w:val="vi-VN"/>
        </w:rPr>
        <w:t>n</w:t>
      </w:r>
      <w:r w:rsidRPr="00C042F0">
        <w:rPr>
          <w:spacing w:val="-2"/>
          <w:sz w:val="28"/>
          <w:szCs w:val="28"/>
          <w:lang w:val="nl-NL"/>
        </w:rPr>
        <w:t xml:space="preserve">hà trường có 02 phòng học ngoại ngữ - phòng Lab được </w:t>
      </w:r>
      <w:r w:rsidRPr="00C042F0">
        <w:rPr>
          <w:spacing w:val="-2"/>
          <w:sz w:val="28"/>
          <w:szCs w:val="28"/>
          <w:lang w:val="vi-VN"/>
        </w:rPr>
        <w:t>n</w:t>
      </w:r>
      <w:r w:rsidRPr="00C042F0">
        <w:rPr>
          <w:spacing w:val="-2"/>
          <w:sz w:val="28"/>
          <w:szCs w:val="28"/>
          <w:lang w:val="nl-NL"/>
        </w:rPr>
        <w:t>hà trường trang bị các điều kiện cho việc học ngoại ngữ theo ca bin, máy tính, đèn chiếu sáng, điều hòa nhiệt độ</w:t>
      </w:r>
      <w:r w:rsidRPr="00C042F0">
        <w:rPr>
          <w:sz w:val="28"/>
          <w:szCs w:val="28"/>
          <w:lang w:val="nl-NL"/>
        </w:rPr>
        <w:t>.</w:t>
      </w:r>
    </w:p>
    <w:p w14:paraId="5EAAF9EE" w14:textId="77777777" w:rsidR="00CB6F4B" w:rsidRPr="00C042F0" w:rsidRDefault="00CB6F4B" w:rsidP="000E4778">
      <w:pPr>
        <w:widowControl/>
        <w:autoSpaceDE/>
        <w:autoSpaceDN/>
        <w:spacing w:line="276" w:lineRule="auto"/>
        <w:ind w:firstLine="720"/>
        <w:jc w:val="both"/>
        <w:rPr>
          <w:sz w:val="28"/>
          <w:szCs w:val="28"/>
          <w:lang w:val="nl-NL"/>
        </w:rPr>
      </w:pPr>
      <w:r w:rsidRPr="00C042F0">
        <w:rPr>
          <w:sz w:val="28"/>
          <w:szCs w:val="28"/>
          <w:lang w:val="nl-NL"/>
        </w:rPr>
        <w:t xml:space="preserve">Ngành Kỹ thuật Chế biến món ăn được </w:t>
      </w:r>
      <w:r w:rsidRPr="00C042F0">
        <w:rPr>
          <w:sz w:val="28"/>
          <w:szCs w:val="28"/>
          <w:lang w:val="vi-VN"/>
        </w:rPr>
        <w:t>n</w:t>
      </w:r>
      <w:r w:rsidRPr="00C042F0">
        <w:rPr>
          <w:sz w:val="28"/>
          <w:szCs w:val="28"/>
          <w:lang w:val="nl-NL"/>
        </w:rPr>
        <w:t>hà trường trang bị 04 phòng thực hành với đầy đủ các trang bị các điều kiện phục vụ cho việc dạy và học thực hành của ngành bao gồm: phòng thực hành Bếp 1;  phòng thực hành Bếp 2; phòng thực hành Bếp 3; phòng thực hành Bếp 4.</w:t>
      </w:r>
    </w:p>
    <w:p w14:paraId="6042FD7F" w14:textId="77777777" w:rsidR="00CB6F4B" w:rsidRPr="00C042F0" w:rsidRDefault="00CB6F4B" w:rsidP="000E4778">
      <w:pPr>
        <w:widowControl/>
        <w:autoSpaceDE/>
        <w:autoSpaceDN/>
        <w:spacing w:line="276" w:lineRule="auto"/>
        <w:ind w:firstLine="720"/>
        <w:jc w:val="both"/>
        <w:rPr>
          <w:color w:val="FF0000"/>
          <w:sz w:val="28"/>
          <w:szCs w:val="28"/>
          <w:lang w:val="nl-NL"/>
        </w:rPr>
      </w:pPr>
      <w:r w:rsidRPr="00C042F0">
        <w:rPr>
          <w:sz w:val="28"/>
          <w:szCs w:val="28"/>
          <w:lang w:val="nl-NL"/>
        </w:rPr>
        <w:t xml:space="preserve"> Các phòng học lý thuyết, tin học, ngoại ngữ và thực hành của </w:t>
      </w:r>
      <w:r w:rsidRPr="00C042F0">
        <w:rPr>
          <w:sz w:val="28"/>
          <w:szCs w:val="28"/>
          <w:lang w:val="vi-VN"/>
        </w:rPr>
        <w:t>n</w:t>
      </w:r>
      <w:r w:rsidRPr="00C042F0">
        <w:rPr>
          <w:sz w:val="28"/>
          <w:szCs w:val="28"/>
          <w:lang w:val="nl-NL"/>
        </w:rPr>
        <w:t>hà trường đều được sử dụng đúng công năng, đảm bảo theo các quy định hiện hành</w:t>
      </w:r>
      <w:r w:rsidRPr="00C042F0">
        <w:rPr>
          <w:color w:val="FF0000"/>
          <w:sz w:val="28"/>
          <w:szCs w:val="28"/>
          <w:lang w:val="nl-NL"/>
        </w:rPr>
        <w:t>.</w:t>
      </w:r>
      <w:r w:rsidRPr="00C042F0">
        <w:rPr>
          <w:i/>
          <w:color w:val="FF0000"/>
          <w:sz w:val="28"/>
          <w:szCs w:val="28"/>
          <w:lang w:val="nl-NL"/>
        </w:rPr>
        <w:t>(4.5.01- Bộ ảnh chụp các phòng học lý thuyết, phòng thực hành)</w:t>
      </w:r>
      <w:r w:rsidRPr="00C042F0">
        <w:rPr>
          <w:color w:val="FF0000"/>
          <w:sz w:val="28"/>
          <w:szCs w:val="28"/>
          <w:lang w:val="nl-NL"/>
        </w:rPr>
        <w:t>.</w:t>
      </w:r>
    </w:p>
    <w:p w14:paraId="0503C968" w14:textId="77777777" w:rsidR="00CB6F4B" w:rsidRPr="00C042F0" w:rsidRDefault="00CB6F4B" w:rsidP="000E4778">
      <w:pPr>
        <w:widowControl/>
        <w:autoSpaceDE/>
        <w:autoSpaceDN/>
        <w:spacing w:line="276" w:lineRule="auto"/>
        <w:ind w:firstLine="720"/>
        <w:jc w:val="both"/>
        <w:rPr>
          <w:sz w:val="28"/>
          <w:szCs w:val="28"/>
          <w:lang w:val="nl-NL"/>
        </w:rPr>
      </w:pPr>
      <w:r w:rsidRPr="00C042F0">
        <w:rPr>
          <w:sz w:val="28"/>
          <w:szCs w:val="28"/>
          <w:lang w:val="nl-NL"/>
        </w:rPr>
        <w:t xml:space="preserve">Định kỳ hàng năm, các bộ phận phụ trách thực hiện đánh giá về điều kiện phòng học, phòng thí nghiệm, xưởng thực hành, phòng học chuyên môn hóa </w:t>
      </w:r>
      <w:r w:rsidRPr="00C042F0">
        <w:rPr>
          <w:i/>
          <w:color w:val="FF0000"/>
          <w:sz w:val="28"/>
          <w:szCs w:val="28"/>
          <w:lang w:val="nl-NL"/>
        </w:rPr>
        <w:t xml:space="preserve">(4.5.02-Kế hoạch sửa chữa, bảo trì, bảo dưỡng trang thiết bị các năm 2018, 2019, 2020; </w:t>
      </w:r>
      <w:r w:rsidRPr="00C042F0">
        <w:rPr>
          <w:sz w:val="28"/>
          <w:szCs w:val="28"/>
          <w:lang w:val="nl-NL"/>
        </w:rPr>
        <w:t>và đưa ra kế hoạch bảo trì bảo dưỡng nhằm đảm bảo điều kiện tốt nhất cho hoạt động dạy và học.</w:t>
      </w:r>
    </w:p>
    <w:p w14:paraId="7D524D34" w14:textId="77777777" w:rsidR="00CB6F4B" w:rsidRPr="00C042F0" w:rsidRDefault="00CB6F4B" w:rsidP="000E4778">
      <w:pPr>
        <w:widowControl/>
        <w:autoSpaceDE/>
        <w:autoSpaceDN/>
        <w:spacing w:line="276" w:lineRule="auto"/>
        <w:jc w:val="both"/>
        <w:rPr>
          <w:b/>
          <w:bCs/>
          <w:iCs/>
          <w:sz w:val="28"/>
          <w:szCs w:val="28"/>
          <w:lang w:val="nl-NL" w:eastAsia="vi-VN"/>
        </w:rPr>
      </w:pPr>
      <w:proofErr w:type="spellStart"/>
      <w:r w:rsidRPr="00C042F0">
        <w:rPr>
          <w:b/>
          <w:bCs/>
          <w:iCs/>
          <w:sz w:val="28"/>
          <w:szCs w:val="28"/>
          <w:lang w:val="vi-VN" w:eastAsia="vi-VN"/>
        </w:rPr>
        <w:t>Điểm</w:t>
      </w:r>
      <w:proofErr w:type="spellEnd"/>
      <w:r w:rsidRPr="00C042F0">
        <w:rPr>
          <w:b/>
          <w:bCs/>
          <w:iCs/>
          <w:sz w:val="28"/>
          <w:szCs w:val="28"/>
          <w:lang w:val="vi-VN" w:eastAsia="vi-VN"/>
        </w:rPr>
        <w:t xml:space="preserve"> </w:t>
      </w:r>
      <w:proofErr w:type="spellStart"/>
      <w:r w:rsidRPr="00C042F0">
        <w:rPr>
          <w:b/>
          <w:bCs/>
          <w:iCs/>
          <w:sz w:val="28"/>
          <w:szCs w:val="28"/>
          <w:lang w:val="vi-VN" w:eastAsia="vi-VN"/>
        </w:rPr>
        <w:t>tự</w:t>
      </w:r>
      <w:proofErr w:type="spellEnd"/>
      <w:r w:rsidRPr="00C042F0">
        <w:rPr>
          <w:b/>
          <w:bCs/>
          <w:iCs/>
          <w:sz w:val="28"/>
          <w:szCs w:val="28"/>
          <w:lang w:val="vi-VN" w:eastAsia="vi-VN"/>
        </w:rPr>
        <w:t xml:space="preserve"> </w:t>
      </w:r>
      <w:proofErr w:type="spellStart"/>
      <w:r w:rsidRPr="00C042F0">
        <w:rPr>
          <w:b/>
          <w:bCs/>
          <w:iCs/>
          <w:sz w:val="28"/>
          <w:szCs w:val="28"/>
          <w:lang w:val="vi-VN" w:eastAsia="vi-VN"/>
        </w:rPr>
        <w:t>đánh</w:t>
      </w:r>
      <w:proofErr w:type="spellEnd"/>
      <w:r w:rsidRPr="00C042F0">
        <w:rPr>
          <w:b/>
          <w:bCs/>
          <w:iCs/>
          <w:sz w:val="28"/>
          <w:szCs w:val="28"/>
          <w:lang w:val="vi-VN" w:eastAsia="vi-VN"/>
        </w:rPr>
        <w:t xml:space="preserve"> </w:t>
      </w:r>
      <w:proofErr w:type="spellStart"/>
      <w:r w:rsidRPr="00C042F0">
        <w:rPr>
          <w:b/>
          <w:bCs/>
          <w:iCs/>
          <w:sz w:val="28"/>
          <w:szCs w:val="28"/>
          <w:lang w:val="vi-VN" w:eastAsia="vi-VN"/>
        </w:rPr>
        <w:t>giá</w:t>
      </w:r>
      <w:proofErr w:type="spellEnd"/>
      <w:r w:rsidRPr="00C042F0">
        <w:rPr>
          <w:b/>
          <w:bCs/>
          <w:iCs/>
          <w:sz w:val="28"/>
          <w:szCs w:val="28"/>
          <w:lang w:val="vi-VN" w:eastAsia="vi-VN"/>
        </w:rPr>
        <w:t xml:space="preserve"> tiêu </w:t>
      </w:r>
      <w:proofErr w:type="spellStart"/>
      <w:r w:rsidRPr="00C042F0">
        <w:rPr>
          <w:b/>
          <w:bCs/>
          <w:iCs/>
          <w:sz w:val="28"/>
          <w:szCs w:val="28"/>
          <w:lang w:val="vi-VN" w:eastAsia="vi-VN"/>
        </w:rPr>
        <w:t>chuẩn</w:t>
      </w:r>
      <w:proofErr w:type="spellEnd"/>
      <w:r w:rsidRPr="00C042F0">
        <w:rPr>
          <w:b/>
          <w:bCs/>
          <w:iCs/>
          <w:sz w:val="28"/>
          <w:szCs w:val="28"/>
          <w:lang w:val="nl-NL" w:eastAsia="vi-VN"/>
        </w:rPr>
        <w:t xml:space="preserve"> 5, tiêu chí 4</w:t>
      </w:r>
      <w:r w:rsidRPr="00C042F0">
        <w:rPr>
          <w:b/>
          <w:bCs/>
          <w:iCs/>
          <w:sz w:val="28"/>
          <w:szCs w:val="28"/>
          <w:lang w:val="vi-VN" w:eastAsia="vi-VN"/>
        </w:rPr>
        <w:t xml:space="preserve">: 2 </w:t>
      </w:r>
      <w:proofErr w:type="spellStart"/>
      <w:r w:rsidRPr="00C042F0">
        <w:rPr>
          <w:b/>
          <w:bCs/>
          <w:iCs/>
          <w:sz w:val="28"/>
          <w:szCs w:val="28"/>
          <w:lang w:val="vi-VN" w:eastAsia="vi-VN"/>
        </w:rPr>
        <w:t>điểm</w:t>
      </w:r>
      <w:proofErr w:type="spellEnd"/>
      <w:r w:rsidRPr="00C042F0">
        <w:rPr>
          <w:b/>
          <w:bCs/>
          <w:iCs/>
          <w:sz w:val="28"/>
          <w:szCs w:val="28"/>
          <w:lang w:val="vi-VN" w:eastAsia="vi-VN"/>
        </w:rPr>
        <w:t xml:space="preserve"> </w:t>
      </w:r>
    </w:p>
    <w:p w14:paraId="5968CD75" w14:textId="77777777" w:rsidR="00CB6F4B" w:rsidRPr="00C042F0" w:rsidRDefault="00CB6F4B" w:rsidP="000E4778">
      <w:pPr>
        <w:spacing w:line="276" w:lineRule="auto"/>
        <w:jc w:val="both"/>
        <w:outlineLvl w:val="2"/>
        <w:rPr>
          <w:b/>
          <w:bCs/>
          <w:i/>
          <w:sz w:val="28"/>
          <w:szCs w:val="28"/>
          <w:lang w:val="pt-BR"/>
        </w:rPr>
      </w:pPr>
    </w:p>
    <w:p w14:paraId="249EEE3A" w14:textId="77777777" w:rsidR="00CB6F4B" w:rsidRPr="00C042F0" w:rsidRDefault="00CB6F4B" w:rsidP="000E4778">
      <w:pPr>
        <w:spacing w:line="276" w:lineRule="auto"/>
        <w:jc w:val="both"/>
        <w:outlineLvl w:val="2"/>
        <w:rPr>
          <w:b/>
          <w:bCs/>
          <w:i/>
          <w:sz w:val="28"/>
          <w:szCs w:val="28"/>
          <w:lang w:val="pt-BR"/>
        </w:rPr>
      </w:pPr>
      <w:r w:rsidRPr="00C042F0">
        <w:rPr>
          <w:b/>
          <w:bCs/>
          <w:i/>
          <w:sz w:val="28"/>
          <w:szCs w:val="28"/>
          <w:lang w:val="pt-BR"/>
        </w:rPr>
        <w:t>4.6. Tiêu chuẩn 6: Chương trình đào tạo thể hiện được phương pháp đánh giá kết quả học tập, xác định mức độ đạt yêu cầu về năng lực của người học sau khi học xong các mô-đun, môn học của chương trình đào tạo.</w:t>
      </w:r>
    </w:p>
    <w:p w14:paraId="0025F00E" w14:textId="77777777" w:rsidR="00CB6F4B" w:rsidRPr="00C042F0" w:rsidRDefault="00CB6F4B" w:rsidP="000E4778">
      <w:pPr>
        <w:widowControl/>
        <w:autoSpaceDE/>
        <w:autoSpaceDN/>
        <w:spacing w:line="276" w:lineRule="auto"/>
        <w:jc w:val="both"/>
        <w:rPr>
          <w:sz w:val="28"/>
          <w:szCs w:val="28"/>
          <w:lang w:val="pt-BR"/>
        </w:rPr>
      </w:pPr>
      <w:r w:rsidRPr="00C042F0">
        <w:rPr>
          <w:b/>
          <w:sz w:val="28"/>
          <w:szCs w:val="28"/>
          <w:lang w:val="pt-BR"/>
        </w:rPr>
        <w:t>Mô tả, phân tích, nhận định:</w:t>
      </w:r>
    </w:p>
    <w:p w14:paraId="4A76F96A" w14:textId="77777777" w:rsidR="00CB6F4B" w:rsidRPr="00C042F0" w:rsidRDefault="00CB6F4B" w:rsidP="000E4778">
      <w:pPr>
        <w:widowControl/>
        <w:autoSpaceDE/>
        <w:autoSpaceDN/>
        <w:spacing w:line="276" w:lineRule="auto"/>
        <w:ind w:firstLine="720"/>
        <w:jc w:val="both"/>
        <w:rPr>
          <w:spacing w:val="-4"/>
          <w:sz w:val="28"/>
          <w:szCs w:val="28"/>
          <w:lang w:val="nl-NL"/>
        </w:rPr>
      </w:pPr>
      <w:r w:rsidRPr="00C042F0">
        <w:rPr>
          <w:sz w:val="28"/>
          <w:szCs w:val="28"/>
          <w:lang w:val="pt-BR"/>
        </w:rPr>
        <w:t xml:space="preserve">Bộ </w:t>
      </w:r>
      <w:r w:rsidRPr="00C042F0">
        <w:rPr>
          <w:sz w:val="28"/>
          <w:szCs w:val="28"/>
          <w:lang w:val="vi-VN"/>
        </w:rPr>
        <w:t xml:space="preserve">chương </w:t>
      </w:r>
      <w:proofErr w:type="spellStart"/>
      <w:r w:rsidRPr="00C042F0">
        <w:rPr>
          <w:sz w:val="28"/>
          <w:szCs w:val="28"/>
          <w:lang w:val="vi-VN"/>
        </w:rPr>
        <w:t>trình</w:t>
      </w:r>
      <w:proofErr w:type="spellEnd"/>
      <w:r w:rsidRPr="00C042F0">
        <w:rPr>
          <w:sz w:val="28"/>
          <w:szCs w:val="28"/>
          <w:lang w:val="vi-VN"/>
        </w:rPr>
        <w:t xml:space="preserve"> </w:t>
      </w:r>
      <w:proofErr w:type="spellStart"/>
      <w:r w:rsidRPr="00C042F0">
        <w:rPr>
          <w:sz w:val="28"/>
          <w:szCs w:val="28"/>
          <w:lang w:val="vi-VN"/>
        </w:rPr>
        <w:t>đào</w:t>
      </w:r>
      <w:proofErr w:type="spellEnd"/>
      <w:r w:rsidRPr="00C042F0">
        <w:rPr>
          <w:sz w:val="28"/>
          <w:szCs w:val="28"/>
          <w:lang w:val="vi-VN"/>
        </w:rPr>
        <w:t xml:space="preserve"> </w:t>
      </w:r>
      <w:proofErr w:type="spellStart"/>
      <w:r w:rsidRPr="00C042F0">
        <w:rPr>
          <w:sz w:val="28"/>
          <w:szCs w:val="28"/>
          <w:lang w:val="vi-VN"/>
        </w:rPr>
        <w:t>tạo</w:t>
      </w:r>
      <w:proofErr w:type="spellEnd"/>
      <w:r w:rsidRPr="00C042F0">
        <w:rPr>
          <w:sz w:val="28"/>
          <w:szCs w:val="28"/>
          <w:lang w:val="pt-BR"/>
        </w:rPr>
        <w:t xml:space="preserve"> hệ cao đẳng ban hành năm 2018 </w:t>
      </w:r>
      <w:r w:rsidRPr="00C042F0">
        <w:rPr>
          <w:sz w:val="28"/>
          <w:szCs w:val="28"/>
          <w:lang w:val="nl-NL"/>
        </w:rPr>
        <w:t xml:space="preserve">đã thể hiện rõ mục tiêu cần đạt được sau khi hoàn thành </w:t>
      </w:r>
      <w:r w:rsidRPr="00C042F0">
        <w:rPr>
          <w:sz w:val="28"/>
          <w:szCs w:val="28"/>
          <w:lang w:val="vi-VN"/>
        </w:rPr>
        <w:t>c</w:t>
      </w:r>
      <w:r w:rsidRPr="00C042F0">
        <w:rPr>
          <w:sz w:val="28"/>
          <w:szCs w:val="28"/>
          <w:lang w:val="nl-NL"/>
        </w:rPr>
        <w:t xml:space="preserve">hương trình đào tạo hệ cao đẳng ngành Kỹ thuật Chế biến món ăn. Đào tạo cử nhân cao đẳng Kỹ thuật Chế biến món ăn có phẩm chất chính trị, đạo đức kinh doanh và sức khỏe tốt; Có những kiến thức cơ bản về kinh tế,quản lý và kinh doanh, quá trình kinh doanh và quản trị ở các doanh nghiệp, nắm vứng kiến thức chuyên sâu về ngành khách sạn; có kĩ năng nghề nghiệp để vận dụng trong kinh doanh nói chung và thực hành tốt một số công việc chuyên môn thuộc lĩnh vực đào tạo; có khả năng tự học tập để thích ứng với môi trường kinh doanh trong điều kiện hội nhập quốc </w:t>
      </w:r>
      <w:r w:rsidRPr="00C042F0">
        <w:rPr>
          <w:i/>
          <w:spacing w:val="-4"/>
          <w:sz w:val="28"/>
          <w:szCs w:val="28"/>
          <w:lang w:val="nl-NL"/>
        </w:rPr>
        <w:t xml:space="preserve">(1.1.02 - </w:t>
      </w:r>
      <w:r w:rsidRPr="00C042F0">
        <w:rPr>
          <w:i/>
          <w:spacing w:val="-2"/>
          <w:sz w:val="28"/>
          <w:szCs w:val="28"/>
          <w:lang w:val="nl-NL"/>
        </w:rPr>
        <w:t>Chương trình đào tạo, chương trình môn học hệ cao đẳng nghề Kỹ thuật Chế biến món ăn)</w:t>
      </w:r>
      <w:r w:rsidRPr="00C042F0">
        <w:rPr>
          <w:i/>
          <w:spacing w:val="-4"/>
          <w:sz w:val="28"/>
          <w:szCs w:val="28"/>
          <w:lang w:val="nl-NL"/>
        </w:rPr>
        <w:t xml:space="preserve"> </w:t>
      </w:r>
    </w:p>
    <w:p w14:paraId="514B376B" w14:textId="77777777" w:rsidR="00CB6F4B" w:rsidRPr="00C042F0" w:rsidRDefault="00CB6F4B" w:rsidP="000E4778">
      <w:pPr>
        <w:widowControl/>
        <w:autoSpaceDE/>
        <w:autoSpaceDN/>
        <w:spacing w:line="276" w:lineRule="auto"/>
        <w:ind w:firstLine="720"/>
        <w:jc w:val="both"/>
        <w:rPr>
          <w:spacing w:val="-4"/>
          <w:sz w:val="28"/>
          <w:szCs w:val="28"/>
          <w:lang w:val="nl-NL"/>
        </w:rPr>
      </w:pPr>
      <w:r w:rsidRPr="00C042F0">
        <w:rPr>
          <w:sz w:val="28"/>
          <w:szCs w:val="28"/>
          <w:lang w:val="nl-NL"/>
        </w:rPr>
        <w:t>Để đạt được yêu cầu chung đó, mỗi một môn học, mô đun trong chương trình đào tạo được quy định rõ trong chương trình môn học</w:t>
      </w:r>
      <w:r w:rsidRPr="00C042F0">
        <w:rPr>
          <w:rFonts w:ascii="Calibri" w:hAnsi="Calibri"/>
          <w:sz w:val="28"/>
          <w:szCs w:val="28"/>
          <w:lang w:val="nl-NL"/>
        </w:rPr>
        <w:t xml:space="preserve"> </w:t>
      </w:r>
      <w:r w:rsidRPr="00C042F0">
        <w:rPr>
          <w:i/>
          <w:spacing w:val="-4"/>
          <w:sz w:val="28"/>
          <w:szCs w:val="28"/>
          <w:lang w:val="nl-NL"/>
        </w:rPr>
        <w:t xml:space="preserve">(1.1.02 - </w:t>
      </w:r>
      <w:r w:rsidRPr="00C042F0">
        <w:rPr>
          <w:i/>
          <w:spacing w:val="-2"/>
          <w:sz w:val="28"/>
          <w:szCs w:val="28"/>
          <w:lang w:val="nl-NL"/>
        </w:rPr>
        <w:t>Chương trình đào tạo, chương trình môn học hệ cao đẳng nghề Kỹ thuật Chế biến món ăn)</w:t>
      </w:r>
      <w:r w:rsidRPr="00C042F0">
        <w:rPr>
          <w:sz w:val="28"/>
          <w:szCs w:val="28"/>
          <w:lang w:val="nl-NL"/>
        </w:rPr>
        <w:t xml:space="preserve">. Nguyên tắc đánh giá chúng của các môn học, mô đun được thực hiện theo quy định của </w:t>
      </w:r>
      <w:r w:rsidRPr="00C042F0">
        <w:rPr>
          <w:bCs/>
          <w:sz w:val="28"/>
          <w:szCs w:val="28"/>
          <w:lang w:val="nl-NL"/>
        </w:rPr>
        <w:t xml:space="preserve">thông tư 09/2017/TT-BLĐTBXH ngày 13/3/2017 của Bộ trưởng Bộ </w:t>
      </w:r>
      <w:r w:rsidRPr="00C042F0">
        <w:rPr>
          <w:bCs/>
          <w:sz w:val="28"/>
          <w:szCs w:val="28"/>
          <w:lang w:val="vi-VN"/>
        </w:rPr>
        <w:t xml:space="preserve">lao </w:t>
      </w:r>
      <w:proofErr w:type="spellStart"/>
      <w:r w:rsidRPr="00C042F0">
        <w:rPr>
          <w:bCs/>
          <w:sz w:val="28"/>
          <w:szCs w:val="28"/>
          <w:lang w:val="vi-VN"/>
        </w:rPr>
        <w:t>động</w:t>
      </w:r>
      <w:proofErr w:type="spellEnd"/>
      <w:r w:rsidRPr="00C042F0">
        <w:rPr>
          <w:bCs/>
          <w:sz w:val="28"/>
          <w:szCs w:val="28"/>
          <w:lang w:val="vi-VN"/>
        </w:rPr>
        <w:t xml:space="preserve"> Thương binh </w:t>
      </w:r>
      <w:proofErr w:type="spellStart"/>
      <w:r w:rsidRPr="00C042F0">
        <w:rPr>
          <w:bCs/>
          <w:sz w:val="28"/>
          <w:szCs w:val="28"/>
          <w:lang w:val="vi-VN"/>
        </w:rPr>
        <w:t>và</w:t>
      </w:r>
      <w:proofErr w:type="spellEnd"/>
      <w:r w:rsidRPr="00C042F0">
        <w:rPr>
          <w:bCs/>
          <w:sz w:val="28"/>
          <w:szCs w:val="28"/>
          <w:lang w:val="vi-VN"/>
        </w:rPr>
        <w:t xml:space="preserve"> </w:t>
      </w:r>
      <w:proofErr w:type="spellStart"/>
      <w:r w:rsidRPr="00C042F0">
        <w:rPr>
          <w:bCs/>
          <w:sz w:val="28"/>
          <w:szCs w:val="28"/>
          <w:lang w:val="vi-VN"/>
        </w:rPr>
        <w:t>Xã</w:t>
      </w:r>
      <w:proofErr w:type="spellEnd"/>
      <w:r w:rsidRPr="00C042F0">
        <w:rPr>
          <w:bCs/>
          <w:sz w:val="28"/>
          <w:szCs w:val="28"/>
          <w:lang w:val="vi-VN"/>
        </w:rPr>
        <w:t xml:space="preserve"> </w:t>
      </w:r>
      <w:proofErr w:type="spellStart"/>
      <w:r w:rsidRPr="00C042F0">
        <w:rPr>
          <w:bCs/>
          <w:sz w:val="28"/>
          <w:szCs w:val="28"/>
          <w:lang w:val="vi-VN"/>
        </w:rPr>
        <w:t>hội</w:t>
      </w:r>
      <w:proofErr w:type="spellEnd"/>
      <w:r w:rsidRPr="00C042F0">
        <w:rPr>
          <w:bCs/>
          <w:sz w:val="28"/>
          <w:szCs w:val="28"/>
          <w:lang w:val="nl-NL"/>
        </w:rPr>
        <w:t xml:space="preserve"> về việc ban hành quy định việc tổ chức thực hiện </w:t>
      </w:r>
      <w:r w:rsidRPr="00C042F0">
        <w:rPr>
          <w:sz w:val="28"/>
          <w:szCs w:val="28"/>
          <w:lang w:val="vi-VN"/>
        </w:rPr>
        <w:t>c</w:t>
      </w:r>
      <w:r w:rsidRPr="00C042F0">
        <w:rPr>
          <w:sz w:val="28"/>
          <w:szCs w:val="28"/>
          <w:lang w:val="nl-NL"/>
        </w:rPr>
        <w:t>hương trình đào tạo</w:t>
      </w:r>
      <w:r w:rsidRPr="00C042F0">
        <w:rPr>
          <w:bCs/>
          <w:sz w:val="28"/>
          <w:szCs w:val="28"/>
          <w:lang w:val="nl-NL"/>
        </w:rPr>
        <w:t xml:space="preserve"> trình độ trung cấp, trình độ cao đẳng theo niên chế hoặc theo phương thức tích lũy mô đun hoặc tín chỉ; quy chế kiểm tra, thi, xét công nhận tốt nghiệp </w:t>
      </w:r>
      <w:r w:rsidRPr="00C042F0">
        <w:rPr>
          <w:i/>
          <w:sz w:val="28"/>
          <w:szCs w:val="28"/>
          <w:shd w:val="clear" w:color="auto" w:fill="FFFFFF"/>
          <w:lang w:val="nl-NL"/>
        </w:rPr>
        <w:t>(2.5.06-Quyết định số 211 ngày 13 tháng 7 năm 2021 của Hiệu trưởng Trường Cao đẳng Thương mại và Du lịch Hà Nội về việc ban hành quy định đào tạo hệ cao đẳng và trung cấp theo hệ thống tín chỉ tại Trường Cao đẳng Thương mại và Du lịch Hà Nội</w:t>
      </w:r>
      <w:r w:rsidRPr="00C042F0">
        <w:rPr>
          <w:i/>
          <w:sz w:val="28"/>
          <w:szCs w:val="28"/>
          <w:lang w:val="nl-NL"/>
        </w:rPr>
        <w:t>)</w:t>
      </w:r>
      <w:r w:rsidRPr="00C042F0">
        <w:rPr>
          <w:sz w:val="28"/>
          <w:szCs w:val="28"/>
          <w:lang w:val="nl-NL"/>
        </w:rPr>
        <w:t>.</w:t>
      </w:r>
    </w:p>
    <w:p w14:paraId="4D99D8EA" w14:textId="77777777" w:rsidR="00CB6F4B" w:rsidRPr="00C042F0" w:rsidRDefault="00CB6F4B" w:rsidP="000E4778">
      <w:pPr>
        <w:widowControl/>
        <w:autoSpaceDE/>
        <w:autoSpaceDN/>
        <w:spacing w:line="276" w:lineRule="auto"/>
        <w:jc w:val="both"/>
        <w:rPr>
          <w:spacing w:val="-4"/>
          <w:sz w:val="28"/>
          <w:szCs w:val="28"/>
          <w:lang w:val="nl-NL"/>
        </w:rPr>
      </w:pPr>
      <w:r w:rsidRPr="00C042F0">
        <w:rPr>
          <w:spacing w:val="-4"/>
          <w:sz w:val="28"/>
          <w:szCs w:val="28"/>
          <w:lang w:val="nl-NL"/>
        </w:rPr>
        <w:t xml:space="preserve">Ngoài ra, trong chương trình các môn học, mô đun cụ thể cũng đề cập rõ ràng các năng lực, khả năng mà người học cần đạt được sau khi hoàn thành môn học, mô đun </w:t>
      </w:r>
      <w:r w:rsidRPr="00C042F0">
        <w:rPr>
          <w:i/>
          <w:spacing w:val="-4"/>
          <w:sz w:val="28"/>
          <w:szCs w:val="28"/>
          <w:lang w:val="nl-NL"/>
        </w:rPr>
        <w:t xml:space="preserve">(1.1.02 - </w:t>
      </w:r>
      <w:r w:rsidRPr="00C042F0">
        <w:rPr>
          <w:i/>
          <w:spacing w:val="-2"/>
          <w:sz w:val="28"/>
          <w:szCs w:val="28"/>
          <w:lang w:val="nl-NL"/>
        </w:rPr>
        <w:t>Chương trình đào tạo, chương trình môn học hệ cao đẳng nghề Kỹ thuật Chế biến món ăn)</w:t>
      </w:r>
      <w:r w:rsidRPr="00C042F0">
        <w:rPr>
          <w:i/>
          <w:spacing w:val="-4"/>
          <w:sz w:val="28"/>
          <w:szCs w:val="28"/>
          <w:lang w:val="nl-NL"/>
        </w:rPr>
        <w:t xml:space="preserve">. </w:t>
      </w:r>
      <w:r w:rsidRPr="00C042F0">
        <w:rPr>
          <w:spacing w:val="-4"/>
          <w:sz w:val="28"/>
          <w:szCs w:val="28"/>
          <w:lang w:val="nl-NL"/>
        </w:rPr>
        <w:t>Cụ thể, đối với mỗi mô đun/môn học, trong Mục V – Nội dung và phương pháp đánh giá có:</w:t>
      </w:r>
    </w:p>
    <w:p w14:paraId="22236911" w14:textId="77777777" w:rsidR="00CB6F4B" w:rsidRPr="00C042F0" w:rsidRDefault="00CB6F4B" w:rsidP="000E4778">
      <w:pPr>
        <w:widowControl/>
        <w:autoSpaceDE/>
        <w:autoSpaceDN/>
        <w:spacing w:line="276" w:lineRule="auto"/>
        <w:ind w:firstLine="720"/>
        <w:jc w:val="both"/>
        <w:rPr>
          <w:spacing w:val="-4"/>
          <w:sz w:val="28"/>
          <w:szCs w:val="28"/>
          <w:lang w:val="nl-NL"/>
        </w:rPr>
      </w:pPr>
      <w:r w:rsidRPr="00C042F0">
        <w:rPr>
          <w:spacing w:val="-4"/>
          <w:sz w:val="28"/>
          <w:szCs w:val="28"/>
          <w:lang w:val="nl-NL"/>
        </w:rPr>
        <w:t>- Nội dung đánh giá: bao gồm đánh giá chi tiết về kiến thức, kỹ năng và năng lực tự chủ, tự chịu trách nhiệm;</w:t>
      </w:r>
    </w:p>
    <w:p w14:paraId="438285C5" w14:textId="77777777" w:rsidR="00CB6F4B" w:rsidRPr="00C042F0" w:rsidRDefault="00CB6F4B" w:rsidP="000E4778">
      <w:pPr>
        <w:widowControl/>
        <w:autoSpaceDE/>
        <w:autoSpaceDN/>
        <w:spacing w:line="276" w:lineRule="auto"/>
        <w:ind w:firstLine="720"/>
        <w:jc w:val="both"/>
        <w:rPr>
          <w:spacing w:val="-4"/>
          <w:sz w:val="28"/>
          <w:szCs w:val="28"/>
          <w:lang w:val="nl-NL"/>
        </w:rPr>
      </w:pPr>
      <w:r w:rsidRPr="00C042F0">
        <w:rPr>
          <w:spacing w:val="-4"/>
          <w:sz w:val="28"/>
          <w:szCs w:val="28"/>
          <w:lang w:val="nl-NL"/>
        </w:rPr>
        <w:t>- Phương pháp đánh giá: Được đánh giá qua bài viết, kiểm tra, vấn đáp hoặc trắc nghiệm, tự luận, thực hành trong quá trình thực hiện các bài học có trong môn học về kiến thức, kỹ năng và thái độ.</w:t>
      </w:r>
    </w:p>
    <w:p w14:paraId="0152B32F" w14:textId="77777777" w:rsidR="00CB6F4B" w:rsidRPr="00C042F0" w:rsidRDefault="00CB6F4B" w:rsidP="000E4778">
      <w:pPr>
        <w:spacing w:line="276" w:lineRule="auto"/>
        <w:ind w:firstLine="720"/>
        <w:jc w:val="both"/>
        <w:rPr>
          <w:spacing w:val="-4"/>
          <w:sz w:val="28"/>
          <w:szCs w:val="28"/>
          <w:lang w:val="nl-NL"/>
        </w:rPr>
      </w:pPr>
      <w:r w:rsidRPr="00C042F0">
        <w:rPr>
          <w:spacing w:val="-4"/>
          <w:sz w:val="28"/>
          <w:szCs w:val="28"/>
          <w:lang w:val="nl-NL"/>
        </w:rPr>
        <w:t xml:space="preserve">Qua các ý kiến đánh giá, góp ý của các đối tượng liên quan khi xây dựng, chỉnh sửa chương trình đào tạo thì </w:t>
      </w:r>
      <w:r w:rsidRPr="00C042F0">
        <w:rPr>
          <w:spacing w:val="-4"/>
          <w:sz w:val="28"/>
          <w:szCs w:val="28"/>
          <w:lang w:val="vi-VN"/>
        </w:rPr>
        <w:t>c</w:t>
      </w:r>
      <w:r w:rsidRPr="00C042F0">
        <w:rPr>
          <w:spacing w:val="-4"/>
          <w:sz w:val="28"/>
          <w:szCs w:val="28"/>
          <w:lang w:val="nl-NL"/>
        </w:rPr>
        <w:t>hương trình đào tạo nghề Kỹ thuật Chế biến món ăn đã thể hiện được phương pháp đánh giá kết quả học tập, xác định mức độ đạt yêu cầu về năng lực của người học sau khi học xong các mô đun, môn học của chương trình đào tạo</w:t>
      </w:r>
    </w:p>
    <w:p w14:paraId="5CB0B2AB" w14:textId="5C35CAAE" w:rsidR="00CB6F4B" w:rsidRPr="00C042F0" w:rsidRDefault="00CB6F4B" w:rsidP="000E4778">
      <w:pPr>
        <w:spacing w:line="276" w:lineRule="auto"/>
        <w:ind w:firstLine="720"/>
        <w:jc w:val="both"/>
        <w:rPr>
          <w:i/>
          <w:color w:val="FF0000"/>
          <w:sz w:val="28"/>
          <w:szCs w:val="28"/>
          <w:lang w:val="vi-VN"/>
        </w:rPr>
      </w:pPr>
      <w:r w:rsidRPr="00C042F0">
        <w:rPr>
          <w:sz w:val="28"/>
          <w:szCs w:val="28"/>
          <w:lang w:val="nl-NL"/>
        </w:rPr>
        <w:t xml:space="preserve">Trong những năm qua, </w:t>
      </w:r>
      <w:r w:rsidRPr="00C042F0">
        <w:rPr>
          <w:sz w:val="28"/>
          <w:szCs w:val="28"/>
          <w:lang w:val="vi-VN"/>
        </w:rPr>
        <w:t>n</w:t>
      </w:r>
      <w:r w:rsidRPr="00C042F0">
        <w:rPr>
          <w:sz w:val="28"/>
          <w:szCs w:val="28"/>
          <w:lang w:val="nl-NL"/>
        </w:rPr>
        <w:t xml:space="preserve">hà trường cũng tiến hành khảo sát, thăm dò ý kiến của người học kết thúc khóa học, </w:t>
      </w:r>
      <w:proofErr w:type="spellStart"/>
      <w:r w:rsidRPr="00C042F0">
        <w:rPr>
          <w:sz w:val="28"/>
          <w:szCs w:val="28"/>
          <w:lang w:val="vi-VN"/>
        </w:rPr>
        <w:t>học</w:t>
      </w:r>
      <w:proofErr w:type="spellEnd"/>
      <w:r w:rsidRPr="00C042F0">
        <w:rPr>
          <w:sz w:val="28"/>
          <w:szCs w:val="28"/>
          <w:lang w:val="vi-VN"/>
        </w:rPr>
        <w:t xml:space="preserve"> sinh, sinh viên</w:t>
      </w:r>
      <w:r w:rsidRPr="00C042F0">
        <w:rPr>
          <w:sz w:val="28"/>
          <w:szCs w:val="28"/>
          <w:lang w:val="nl-NL"/>
        </w:rPr>
        <w:t xml:space="preserve"> tốt nghiệp về chương trình đào tạo của trường.  Kết quả khảo sát cho thấy đa phần </w:t>
      </w:r>
      <w:proofErr w:type="spellStart"/>
      <w:r w:rsidRPr="00C042F0">
        <w:rPr>
          <w:sz w:val="28"/>
          <w:szCs w:val="28"/>
          <w:lang w:val="vi-VN"/>
        </w:rPr>
        <w:t>học</w:t>
      </w:r>
      <w:proofErr w:type="spellEnd"/>
      <w:r w:rsidRPr="00C042F0">
        <w:rPr>
          <w:sz w:val="28"/>
          <w:szCs w:val="28"/>
          <w:lang w:val="vi-VN"/>
        </w:rPr>
        <w:t xml:space="preserve"> sinh, sinh viên</w:t>
      </w:r>
      <w:r w:rsidRPr="00C042F0">
        <w:rPr>
          <w:sz w:val="28"/>
          <w:szCs w:val="28"/>
          <w:lang w:val="nl-NL"/>
        </w:rPr>
        <w:t xml:space="preserve"> hài lòng với chương trình đào tạo mà </w:t>
      </w:r>
      <w:r w:rsidRPr="00C042F0">
        <w:rPr>
          <w:sz w:val="28"/>
          <w:szCs w:val="28"/>
          <w:lang w:val="vi-VN"/>
        </w:rPr>
        <w:t>n</w:t>
      </w:r>
      <w:r w:rsidRPr="00C042F0">
        <w:rPr>
          <w:sz w:val="28"/>
          <w:szCs w:val="28"/>
          <w:lang w:val="nl-NL"/>
        </w:rPr>
        <w:t>hà trường đang sử dụng</w:t>
      </w:r>
      <w:r w:rsidRPr="00C042F0">
        <w:rPr>
          <w:i/>
          <w:color w:val="FF0000"/>
          <w:sz w:val="28"/>
          <w:szCs w:val="28"/>
          <w:lang w:val="nl-NL"/>
        </w:rPr>
        <w:t xml:space="preserve"> (2.3.04-Bộ tài liệu khảo sát cán bộ, chuyên viên và người lao động năm các năm; 1.1.04-Bộ tài liệu khảo sát người học kết thúc khóa học, người học tốt nghiệp các năm). </w:t>
      </w:r>
    </w:p>
    <w:p w14:paraId="01C3247D" w14:textId="77777777" w:rsidR="00CB6F4B" w:rsidRPr="00C042F0" w:rsidRDefault="00CB6F4B" w:rsidP="000E4778">
      <w:pPr>
        <w:widowControl/>
        <w:autoSpaceDE/>
        <w:autoSpaceDN/>
        <w:spacing w:line="276" w:lineRule="auto"/>
        <w:jc w:val="both"/>
        <w:rPr>
          <w:b/>
          <w:bCs/>
          <w:iCs/>
          <w:sz w:val="28"/>
          <w:szCs w:val="28"/>
          <w:lang w:val="nl-NL" w:eastAsia="vi-VN"/>
        </w:rPr>
      </w:pPr>
      <w:proofErr w:type="spellStart"/>
      <w:r w:rsidRPr="00C042F0">
        <w:rPr>
          <w:b/>
          <w:bCs/>
          <w:iCs/>
          <w:sz w:val="28"/>
          <w:szCs w:val="28"/>
          <w:lang w:val="vi-VN" w:eastAsia="vi-VN"/>
        </w:rPr>
        <w:t>Điểm</w:t>
      </w:r>
      <w:proofErr w:type="spellEnd"/>
      <w:r w:rsidRPr="00C042F0">
        <w:rPr>
          <w:b/>
          <w:bCs/>
          <w:iCs/>
          <w:sz w:val="28"/>
          <w:szCs w:val="28"/>
          <w:lang w:val="vi-VN" w:eastAsia="vi-VN"/>
        </w:rPr>
        <w:t xml:space="preserve"> </w:t>
      </w:r>
      <w:proofErr w:type="spellStart"/>
      <w:r w:rsidRPr="00C042F0">
        <w:rPr>
          <w:b/>
          <w:bCs/>
          <w:iCs/>
          <w:sz w:val="28"/>
          <w:szCs w:val="28"/>
          <w:lang w:val="vi-VN" w:eastAsia="vi-VN"/>
        </w:rPr>
        <w:t>tự</w:t>
      </w:r>
      <w:proofErr w:type="spellEnd"/>
      <w:r w:rsidRPr="00C042F0">
        <w:rPr>
          <w:b/>
          <w:bCs/>
          <w:iCs/>
          <w:sz w:val="28"/>
          <w:szCs w:val="28"/>
          <w:lang w:val="vi-VN" w:eastAsia="vi-VN"/>
        </w:rPr>
        <w:t xml:space="preserve"> </w:t>
      </w:r>
      <w:proofErr w:type="spellStart"/>
      <w:r w:rsidRPr="00C042F0">
        <w:rPr>
          <w:b/>
          <w:bCs/>
          <w:iCs/>
          <w:sz w:val="28"/>
          <w:szCs w:val="28"/>
          <w:lang w:val="vi-VN" w:eastAsia="vi-VN"/>
        </w:rPr>
        <w:t>đánh</w:t>
      </w:r>
      <w:proofErr w:type="spellEnd"/>
      <w:r w:rsidRPr="00C042F0">
        <w:rPr>
          <w:b/>
          <w:bCs/>
          <w:iCs/>
          <w:sz w:val="28"/>
          <w:szCs w:val="28"/>
          <w:lang w:val="vi-VN" w:eastAsia="vi-VN"/>
        </w:rPr>
        <w:t xml:space="preserve"> </w:t>
      </w:r>
      <w:proofErr w:type="spellStart"/>
      <w:r w:rsidRPr="00C042F0">
        <w:rPr>
          <w:b/>
          <w:bCs/>
          <w:iCs/>
          <w:sz w:val="28"/>
          <w:szCs w:val="28"/>
          <w:lang w:val="vi-VN" w:eastAsia="vi-VN"/>
        </w:rPr>
        <w:t>giá</w:t>
      </w:r>
      <w:proofErr w:type="spellEnd"/>
      <w:r w:rsidRPr="00C042F0">
        <w:rPr>
          <w:b/>
          <w:bCs/>
          <w:iCs/>
          <w:sz w:val="28"/>
          <w:szCs w:val="28"/>
          <w:lang w:val="vi-VN" w:eastAsia="vi-VN"/>
        </w:rPr>
        <w:t xml:space="preserve"> tiêu </w:t>
      </w:r>
      <w:proofErr w:type="spellStart"/>
      <w:r w:rsidRPr="00C042F0">
        <w:rPr>
          <w:b/>
          <w:bCs/>
          <w:iCs/>
          <w:sz w:val="28"/>
          <w:szCs w:val="28"/>
          <w:lang w:val="vi-VN" w:eastAsia="vi-VN"/>
        </w:rPr>
        <w:t>chuẩn</w:t>
      </w:r>
      <w:proofErr w:type="spellEnd"/>
      <w:r w:rsidRPr="00C042F0">
        <w:rPr>
          <w:b/>
          <w:bCs/>
          <w:iCs/>
          <w:sz w:val="28"/>
          <w:szCs w:val="28"/>
          <w:lang w:val="nl-NL" w:eastAsia="vi-VN"/>
        </w:rPr>
        <w:t xml:space="preserve"> 6, tiêu chí 4</w:t>
      </w:r>
      <w:r w:rsidRPr="00C042F0">
        <w:rPr>
          <w:b/>
          <w:bCs/>
          <w:iCs/>
          <w:sz w:val="28"/>
          <w:szCs w:val="28"/>
          <w:lang w:val="vi-VN" w:eastAsia="vi-VN"/>
        </w:rPr>
        <w:t xml:space="preserve">: 2 </w:t>
      </w:r>
      <w:proofErr w:type="spellStart"/>
      <w:r w:rsidRPr="00C042F0">
        <w:rPr>
          <w:b/>
          <w:bCs/>
          <w:iCs/>
          <w:sz w:val="28"/>
          <w:szCs w:val="28"/>
          <w:lang w:val="vi-VN" w:eastAsia="vi-VN"/>
        </w:rPr>
        <w:t>điểm</w:t>
      </w:r>
      <w:proofErr w:type="spellEnd"/>
    </w:p>
    <w:p w14:paraId="365B9099" w14:textId="77777777" w:rsidR="00CB6F4B" w:rsidRPr="00C042F0" w:rsidRDefault="00CB6F4B" w:rsidP="000E4778">
      <w:pPr>
        <w:spacing w:line="276" w:lineRule="auto"/>
        <w:jc w:val="both"/>
        <w:outlineLvl w:val="2"/>
        <w:rPr>
          <w:b/>
          <w:bCs/>
          <w:i/>
          <w:sz w:val="28"/>
          <w:szCs w:val="28"/>
          <w:lang w:val="pt-BR"/>
        </w:rPr>
      </w:pPr>
    </w:p>
    <w:p w14:paraId="71C71878" w14:textId="77777777" w:rsidR="00CB6F4B" w:rsidRPr="00C042F0" w:rsidRDefault="00CB6F4B" w:rsidP="000E4778">
      <w:pPr>
        <w:spacing w:line="276" w:lineRule="auto"/>
        <w:jc w:val="both"/>
        <w:outlineLvl w:val="2"/>
        <w:rPr>
          <w:b/>
          <w:bCs/>
          <w:i/>
          <w:sz w:val="28"/>
          <w:szCs w:val="28"/>
          <w:lang w:val="pt-BR"/>
        </w:rPr>
      </w:pPr>
      <w:r w:rsidRPr="00C042F0">
        <w:rPr>
          <w:b/>
          <w:bCs/>
          <w:i/>
          <w:sz w:val="28"/>
          <w:szCs w:val="28"/>
          <w:lang w:val="pt-BR"/>
        </w:rPr>
        <w:t>4.7. Tiêu chuẩn 7: Chương trình đào tạo đảm bảo phù hợp với yêu cầu phát triển của ngành, địa phương và đất nước, phù hợp với kỹ thuật công nghệ trong sản xuất, dịch vụ.</w:t>
      </w:r>
    </w:p>
    <w:p w14:paraId="7E02B118" w14:textId="77777777" w:rsidR="00CB6F4B" w:rsidRPr="00C042F0" w:rsidRDefault="00CB6F4B" w:rsidP="000E4778">
      <w:pPr>
        <w:widowControl/>
        <w:autoSpaceDE/>
        <w:autoSpaceDN/>
        <w:spacing w:line="276" w:lineRule="auto"/>
        <w:jc w:val="both"/>
        <w:rPr>
          <w:bCs/>
          <w:iCs/>
          <w:sz w:val="28"/>
          <w:szCs w:val="28"/>
          <w:lang w:val="pt-BR"/>
        </w:rPr>
      </w:pPr>
      <w:r w:rsidRPr="00C042F0">
        <w:rPr>
          <w:b/>
          <w:bCs/>
          <w:iCs/>
          <w:sz w:val="28"/>
          <w:szCs w:val="28"/>
          <w:lang w:val="vi-VN" w:eastAsia="vi-VN"/>
        </w:rPr>
        <w:t xml:space="preserve">Mô </w:t>
      </w:r>
      <w:proofErr w:type="spellStart"/>
      <w:r w:rsidRPr="00C042F0">
        <w:rPr>
          <w:b/>
          <w:bCs/>
          <w:iCs/>
          <w:sz w:val="28"/>
          <w:szCs w:val="28"/>
          <w:lang w:val="vi-VN" w:eastAsia="vi-VN"/>
        </w:rPr>
        <w:t>tả</w:t>
      </w:r>
      <w:proofErr w:type="spellEnd"/>
      <w:r w:rsidRPr="00C042F0">
        <w:rPr>
          <w:b/>
          <w:bCs/>
          <w:iCs/>
          <w:sz w:val="28"/>
          <w:szCs w:val="28"/>
          <w:lang w:val="vi-VN" w:eastAsia="vi-VN"/>
        </w:rPr>
        <w:t xml:space="preserve">, phân </w:t>
      </w:r>
      <w:proofErr w:type="spellStart"/>
      <w:r w:rsidRPr="00C042F0">
        <w:rPr>
          <w:b/>
          <w:bCs/>
          <w:iCs/>
          <w:sz w:val="28"/>
          <w:szCs w:val="28"/>
          <w:lang w:val="vi-VN" w:eastAsia="vi-VN"/>
        </w:rPr>
        <w:t>tích</w:t>
      </w:r>
      <w:proofErr w:type="spellEnd"/>
      <w:r w:rsidRPr="00C042F0">
        <w:rPr>
          <w:b/>
          <w:bCs/>
          <w:iCs/>
          <w:sz w:val="28"/>
          <w:szCs w:val="28"/>
          <w:lang w:val="vi-VN" w:eastAsia="vi-VN"/>
        </w:rPr>
        <w:t xml:space="preserve">, </w:t>
      </w:r>
      <w:proofErr w:type="spellStart"/>
      <w:r w:rsidRPr="00C042F0">
        <w:rPr>
          <w:b/>
          <w:bCs/>
          <w:iCs/>
          <w:sz w:val="28"/>
          <w:szCs w:val="28"/>
          <w:lang w:val="vi-VN" w:eastAsia="vi-VN"/>
        </w:rPr>
        <w:t>nhận</w:t>
      </w:r>
      <w:proofErr w:type="spellEnd"/>
      <w:r w:rsidRPr="00C042F0">
        <w:rPr>
          <w:b/>
          <w:bCs/>
          <w:iCs/>
          <w:sz w:val="28"/>
          <w:szCs w:val="28"/>
          <w:lang w:val="vi-VN" w:eastAsia="vi-VN"/>
        </w:rPr>
        <w:t xml:space="preserve"> </w:t>
      </w:r>
      <w:proofErr w:type="spellStart"/>
      <w:r w:rsidRPr="00C042F0">
        <w:rPr>
          <w:b/>
          <w:bCs/>
          <w:iCs/>
          <w:sz w:val="28"/>
          <w:szCs w:val="28"/>
          <w:lang w:val="vi-VN" w:eastAsia="vi-VN"/>
        </w:rPr>
        <w:t>định</w:t>
      </w:r>
      <w:proofErr w:type="spellEnd"/>
      <w:r w:rsidRPr="00C042F0">
        <w:rPr>
          <w:b/>
          <w:bCs/>
          <w:iCs/>
          <w:sz w:val="28"/>
          <w:szCs w:val="28"/>
          <w:lang w:val="pt-BR" w:eastAsia="vi-VN"/>
        </w:rPr>
        <w:t>:</w:t>
      </w:r>
    </w:p>
    <w:p w14:paraId="4850EF83" w14:textId="77777777" w:rsidR="00CB6F4B" w:rsidRPr="00C042F0" w:rsidRDefault="00CB6F4B" w:rsidP="000E4778">
      <w:pPr>
        <w:spacing w:line="276" w:lineRule="auto"/>
        <w:ind w:firstLine="720"/>
        <w:jc w:val="both"/>
        <w:rPr>
          <w:sz w:val="28"/>
          <w:szCs w:val="28"/>
          <w:lang w:val="nl-NL"/>
        </w:rPr>
      </w:pPr>
      <w:r w:rsidRPr="00C042F0">
        <w:rPr>
          <w:sz w:val="28"/>
          <w:szCs w:val="28"/>
          <w:lang w:val="nl-NL"/>
        </w:rPr>
        <w:t xml:space="preserve">Chương trình đào tạo hệ cao đẳng ngành </w:t>
      </w:r>
      <w:r w:rsidRPr="00C042F0">
        <w:rPr>
          <w:sz w:val="28"/>
          <w:szCs w:val="28"/>
          <w:lang w:val="pt-BR"/>
        </w:rPr>
        <w:t>Kỹ thuật Chế biến món ăn</w:t>
      </w:r>
      <w:r w:rsidRPr="00C042F0">
        <w:rPr>
          <w:sz w:val="28"/>
          <w:szCs w:val="28"/>
          <w:lang w:val="nl-NL"/>
        </w:rPr>
        <w:t xml:space="preserve"> nói riêng cũng như các </w:t>
      </w:r>
      <w:r w:rsidRPr="00C042F0">
        <w:rPr>
          <w:sz w:val="28"/>
          <w:szCs w:val="28"/>
          <w:lang w:val="vi-VN"/>
        </w:rPr>
        <w:t>c</w:t>
      </w:r>
      <w:r w:rsidRPr="00C042F0">
        <w:rPr>
          <w:sz w:val="28"/>
          <w:szCs w:val="28"/>
          <w:lang w:val="nl-NL"/>
        </w:rPr>
        <w:t>hương trình đào tạo hệ cao đẳng khác tại Trường Cao đẳng Thương mại và Du lịch Hà Nội được xây dựng dựa trên các căn cứ sau:</w:t>
      </w:r>
    </w:p>
    <w:p w14:paraId="64014FED" w14:textId="77777777" w:rsidR="00CB6F4B" w:rsidRPr="00EC375D" w:rsidRDefault="00CB6F4B" w:rsidP="000E4778">
      <w:pPr>
        <w:widowControl/>
        <w:autoSpaceDE/>
        <w:autoSpaceDN/>
        <w:spacing w:line="276" w:lineRule="auto"/>
        <w:ind w:firstLine="720"/>
        <w:contextualSpacing/>
        <w:jc w:val="both"/>
        <w:rPr>
          <w:bCs/>
          <w:iCs/>
          <w:spacing w:val="-6"/>
          <w:sz w:val="28"/>
          <w:szCs w:val="28"/>
          <w:lang w:val="vi-VN"/>
        </w:rPr>
      </w:pPr>
      <w:r w:rsidRPr="00EC375D">
        <w:rPr>
          <w:bCs/>
          <w:iCs/>
          <w:spacing w:val="-6"/>
          <w:sz w:val="28"/>
          <w:szCs w:val="28"/>
          <w:lang w:val="sv-SE"/>
        </w:rPr>
        <w:t xml:space="preserve">Theo </w:t>
      </w:r>
      <w:r w:rsidRPr="00EC375D">
        <w:rPr>
          <w:bCs/>
          <w:iCs/>
          <w:spacing w:val="-6"/>
          <w:sz w:val="28"/>
          <w:szCs w:val="28"/>
          <w:lang w:val="vi-VN"/>
        </w:rPr>
        <w:t>c</w:t>
      </w:r>
      <w:r w:rsidRPr="00EC375D">
        <w:rPr>
          <w:bCs/>
          <w:iCs/>
          <w:spacing w:val="-6"/>
          <w:sz w:val="28"/>
          <w:szCs w:val="28"/>
          <w:lang w:val="sv-SE"/>
        </w:rPr>
        <w:t xml:space="preserve">hiến lược phát triển du lịch Việt Nam đến năm 2020, tầm nhìn đến năm 2030 đã đặt mục tiêu </w:t>
      </w:r>
      <w:r w:rsidRPr="00EC375D">
        <w:rPr>
          <w:bCs/>
          <w:iCs/>
          <w:spacing w:val="-6"/>
          <w:sz w:val="28"/>
          <w:szCs w:val="28"/>
          <w:lang w:val="nl-NL"/>
        </w:rPr>
        <w:t>cụ thể: Năm 2020: Việt Nam đón 10 - 10,5 triệu lượt khách du lịch quốc tế và 47 - 48 triệu lượt khách du lịch nội địa; tổng thu từ khách du lịch đạt 18 - 19 tỷ USD, đóng góp 6,5 - 7% GDP cả nước</w:t>
      </w:r>
      <w:r w:rsidRPr="00EC375D">
        <w:rPr>
          <w:bCs/>
          <w:iCs/>
          <w:spacing w:val="-6"/>
          <w:sz w:val="28"/>
          <w:szCs w:val="28"/>
          <w:lang w:val="vi-VN"/>
        </w:rPr>
        <w:t xml:space="preserve"> trong </w:t>
      </w:r>
      <w:proofErr w:type="spellStart"/>
      <w:r w:rsidRPr="00EC375D">
        <w:rPr>
          <w:bCs/>
          <w:iCs/>
          <w:spacing w:val="-6"/>
          <w:sz w:val="28"/>
          <w:szCs w:val="28"/>
          <w:lang w:val="vi-VN"/>
        </w:rPr>
        <w:t>đó</w:t>
      </w:r>
      <w:proofErr w:type="spellEnd"/>
      <w:r w:rsidRPr="00EC375D">
        <w:rPr>
          <w:bCs/>
          <w:iCs/>
          <w:spacing w:val="-6"/>
          <w:sz w:val="28"/>
          <w:szCs w:val="28"/>
          <w:lang w:val="vi-VN"/>
        </w:rPr>
        <w:t xml:space="preserve"> </w:t>
      </w:r>
      <w:proofErr w:type="spellStart"/>
      <w:r w:rsidRPr="00EC375D">
        <w:rPr>
          <w:bCs/>
          <w:iCs/>
          <w:spacing w:val="-6"/>
          <w:sz w:val="28"/>
          <w:szCs w:val="28"/>
          <w:lang w:val="vi-VN"/>
        </w:rPr>
        <w:t>có</w:t>
      </w:r>
      <w:proofErr w:type="spellEnd"/>
      <w:r w:rsidRPr="00EC375D">
        <w:rPr>
          <w:bCs/>
          <w:iCs/>
          <w:spacing w:val="-6"/>
          <w:sz w:val="28"/>
          <w:szCs w:val="28"/>
          <w:lang w:val="vi-VN"/>
        </w:rPr>
        <w:t xml:space="preserve"> </w:t>
      </w:r>
      <w:proofErr w:type="spellStart"/>
      <w:r w:rsidRPr="00EC375D">
        <w:rPr>
          <w:bCs/>
          <w:iCs/>
          <w:spacing w:val="-6"/>
          <w:sz w:val="28"/>
          <w:szCs w:val="28"/>
          <w:lang w:val="vi-VN"/>
        </w:rPr>
        <w:t>nguồn</w:t>
      </w:r>
      <w:proofErr w:type="spellEnd"/>
      <w:r w:rsidRPr="00EC375D">
        <w:rPr>
          <w:bCs/>
          <w:iCs/>
          <w:spacing w:val="-6"/>
          <w:sz w:val="28"/>
          <w:szCs w:val="28"/>
          <w:lang w:val="vi-VN"/>
        </w:rPr>
        <w:t xml:space="preserve"> thu </w:t>
      </w:r>
      <w:proofErr w:type="spellStart"/>
      <w:r w:rsidRPr="00EC375D">
        <w:rPr>
          <w:bCs/>
          <w:iCs/>
          <w:spacing w:val="-6"/>
          <w:sz w:val="28"/>
          <w:szCs w:val="28"/>
          <w:lang w:val="vi-VN"/>
        </w:rPr>
        <w:t>rất</w:t>
      </w:r>
      <w:proofErr w:type="spellEnd"/>
      <w:r w:rsidRPr="00EC375D">
        <w:rPr>
          <w:bCs/>
          <w:iCs/>
          <w:spacing w:val="-6"/>
          <w:sz w:val="28"/>
          <w:szCs w:val="28"/>
          <w:lang w:val="vi-VN"/>
        </w:rPr>
        <w:t xml:space="preserve"> </w:t>
      </w:r>
      <w:proofErr w:type="spellStart"/>
      <w:r w:rsidRPr="00EC375D">
        <w:rPr>
          <w:bCs/>
          <w:iCs/>
          <w:spacing w:val="-6"/>
          <w:sz w:val="28"/>
          <w:szCs w:val="28"/>
          <w:lang w:val="vi-VN"/>
        </w:rPr>
        <w:t>lớn</w:t>
      </w:r>
      <w:proofErr w:type="spellEnd"/>
      <w:r w:rsidRPr="00EC375D">
        <w:rPr>
          <w:bCs/>
          <w:iCs/>
          <w:spacing w:val="-6"/>
          <w:sz w:val="28"/>
          <w:szCs w:val="28"/>
          <w:lang w:val="vi-VN"/>
        </w:rPr>
        <w:t xml:space="preserve"> </w:t>
      </w:r>
      <w:proofErr w:type="spellStart"/>
      <w:r w:rsidRPr="00EC375D">
        <w:rPr>
          <w:bCs/>
          <w:iCs/>
          <w:spacing w:val="-6"/>
          <w:sz w:val="28"/>
          <w:szCs w:val="28"/>
          <w:lang w:val="vi-VN"/>
        </w:rPr>
        <w:t>từ</w:t>
      </w:r>
      <w:proofErr w:type="spellEnd"/>
      <w:r w:rsidRPr="00EC375D">
        <w:rPr>
          <w:bCs/>
          <w:iCs/>
          <w:spacing w:val="-6"/>
          <w:sz w:val="28"/>
          <w:szCs w:val="28"/>
          <w:lang w:val="vi-VN"/>
        </w:rPr>
        <w:t xml:space="preserve"> </w:t>
      </w:r>
      <w:proofErr w:type="spellStart"/>
      <w:r w:rsidRPr="00EC375D">
        <w:rPr>
          <w:bCs/>
          <w:iCs/>
          <w:spacing w:val="-6"/>
          <w:sz w:val="28"/>
          <w:szCs w:val="28"/>
          <w:lang w:val="vi-VN"/>
        </w:rPr>
        <w:t>dịch</w:t>
      </w:r>
      <w:proofErr w:type="spellEnd"/>
      <w:r w:rsidRPr="00EC375D">
        <w:rPr>
          <w:bCs/>
          <w:iCs/>
          <w:spacing w:val="-6"/>
          <w:sz w:val="28"/>
          <w:szCs w:val="28"/>
          <w:lang w:val="vi-VN"/>
        </w:rPr>
        <w:t xml:space="preserve"> </w:t>
      </w:r>
      <w:proofErr w:type="spellStart"/>
      <w:r w:rsidRPr="00EC375D">
        <w:rPr>
          <w:bCs/>
          <w:iCs/>
          <w:spacing w:val="-6"/>
          <w:sz w:val="28"/>
          <w:szCs w:val="28"/>
          <w:lang w:val="vi-VN"/>
        </w:rPr>
        <w:t>vụ</w:t>
      </w:r>
      <w:proofErr w:type="spellEnd"/>
      <w:r w:rsidRPr="00EC375D">
        <w:rPr>
          <w:bCs/>
          <w:iCs/>
          <w:spacing w:val="-6"/>
          <w:sz w:val="28"/>
          <w:szCs w:val="28"/>
          <w:lang w:val="vi-VN"/>
        </w:rPr>
        <w:t xml:space="preserve"> ăn </w:t>
      </w:r>
      <w:proofErr w:type="spellStart"/>
      <w:r w:rsidRPr="00EC375D">
        <w:rPr>
          <w:bCs/>
          <w:iCs/>
          <w:spacing w:val="-6"/>
          <w:sz w:val="28"/>
          <w:szCs w:val="28"/>
          <w:lang w:val="vi-VN"/>
        </w:rPr>
        <w:t>uống</w:t>
      </w:r>
      <w:proofErr w:type="spellEnd"/>
      <w:r w:rsidRPr="00EC375D">
        <w:rPr>
          <w:bCs/>
          <w:iCs/>
          <w:spacing w:val="-6"/>
          <w:sz w:val="28"/>
          <w:szCs w:val="28"/>
          <w:lang w:val="vi-VN"/>
        </w:rPr>
        <w:t>.</w:t>
      </w:r>
      <w:r w:rsidRPr="00EC375D">
        <w:rPr>
          <w:bCs/>
          <w:iCs/>
          <w:spacing w:val="-6"/>
          <w:sz w:val="28"/>
          <w:szCs w:val="28"/>
          <w:lang w:val="nl-NL"/>
        </w:rPr>
        <w:t xml:space="preserve"> </w:t>
      </w:r>
    </w:p>
    <w:p w14:paraId="2164210C" w14:textId="77777777" w:rsidR="00CB6F4B" w:rsidRPr="00C042F0" w:rsidRDefault="00CB6F4B" w:rsidP="000E4778">
      <w:pPr>
        <w:widowControl/>
        <w:autoSpaceDE/>
        <w:autoSpaceDN/>
        <w:spacing w:line="276" w:lineRule="auto"/>
        <w:ind w:firstLine="720"/>
        <w:contextualSpacing/>
        <w:jc w:val="both"/>
        <w:rPr>
          <w:bCs/>
          <w:iCs/>
          <w:spacing w:val="-2"/>
          <w:sz w:val="28"/>
          <w:szCs w:val="28"/>
          <w:lang w:val="it-IT"/>
        </w:rPr>
      </w:pPr>
      <w:r w:rsidRPr="00C042F0">
        <w:rPr>
          <w:bCs/>
          <w:iCs/>
          <w:spacing w:val="-2"/>
          <w:sz w:val="28"/>
          <w:szCs w:val="28"/>
          <w:lang w:val="it-IT"/>
        </w:rPr>
        <w:t xml:space="preserve">Thêm vào đó, ngày 27/11/2017 Bộ Lao động - Thương binh và Xã hội đã “Phê duyệt ngành, nghề trọng điểm; trường được lựa chọn ngành, nghề trọng điểm giai đoạn 2016 - 2020 và định hướng đến năm 2025” trong đó Trường Cao đẳng Thương mại và Du lịch Hà Nội đã được lựa chọn nghành Kỹ thuật Chế biến món ăn để đào tạo ngành, nghề trọng điểm </w:t>
      </w:r>
      <w:r w:rsidRPr="00C042F0">
        <w:rPr>
          <w:bCs/>
          <w:i/>
          <w:iCs/>
          <w:color w:val="FF0000"/>
          <w:spacing w:val="-2"/>
          <w:sz w:val="28"/>
          <w:szCs w:val="28"/>
          <w:lang w:val="it-IT"/>
        </w:rPr>
        <w:t>(4.7.1-</w:t>
      </w:r>
      <w:r w:rsidRPr="00C042F0">
        <w:rPr>
          <w:bCs/>
          <w:i/>
          <w:iCs/>
          <w:color w:val="FF0000"/>
          <w:sz w:val="28"/>
          <w:szCs w:val="28"/>
          <w:lang w:val="it-IT"/>
        </w:rPr>
        <w:t>Quyết định 1836/QĐ-LĐTBXH của Bộ trưởng Bộ Lao động - Thương binh và Xã hội về việc phê duyệt ngành, nghề trọng điểm; trường được lựa chọn ngành, nghề trọng điểm giai đoạn 2016 - 2020 và định hướng đến 2025 các năm 2017, 2019</w:t>
      </w:r>
      <w:r w:rsidRPr="00C042F0">
        <w:rPr>
          <w:bCs/>
          <w:i/>
          <w:iCs/>
          <w:color w:val="FF0000"/>
          <w:spacing w:val="-2"/>
          <w:sz w:val="28"/>
          <w:szCs w:val="28"/>
          <w:lang w:val="it-IT"/>
        </w:rPr>
        <w:t>)</w:t>
      </w:r>
      <w:r w:rsidRPr="00C042F0">
        <w:rPr>
          <w:bCs/>
          <w:iCs/>
          <w:color w:val="FF0000"/>
          <w:spacing w:val="-2"/>
          <w:sz w:val="28"/>
          <w:szCs w:val="28"/>
          <w:lang w:val="it-IT"/>
        </w:rPr>
        <w:t>.</w:t>
      </w:r>
      <w:r w:rsidRPr="00C042F0">
        <w:rPr>
          <w:bCs/>
          <w:iCs/>
          <w:spacing w:val="-2"/>
          <w:sz w:val="28"/>
          <w:szCs w:val="28"/>
          <w:lang w:val="it-IT"/>
        </w:rPr>
        <w:t>.</w:t>
      </w:r>
    </w:p>
    <w:p w14:paraId="19549D0F" w14:textId="5CF77118" w:rsidR="00CB6F4B" w:rsidRPr="00C042F0" w:rsidRDefault="00CB6F4B" w:rsidP="000E4778">
      <w:pPr>
        <w:widowControl/>
        <w:autoSpaceDE/>
        <w:autoSpaceDN/>
        <w:spacing w:line="276" w:lineRule="auto"/>
        <w:ind w:firstLine="720"/>
        <w:contextualSpacing/>
        <w:jc w:val="both"/>
        <w:rPr>
          <w:bCs/>
          <w:iCs/>
          <w:color w:val="FF0000"/>
          <w:sz w:val="28"/>
          <w:szCs w:val="28"/>
          <w:lang w:val="it-IT"/>
        </w:rPr>
      </w:pPr>
      <w:r w:rsidRPr="00C042F0">
        <w:rPr>
          <w:bCs/>
          <w:iCs/>
          <w:spacing w:val="-2"/>
          <w:sz w:val="28"/>
          <w:szCs w:val="28"/>
          <w:lang w:val="it-IT"/>
        </w:rPr>
        <w:t>Ngoài ra, s</w:t>
      </w:r>
      <w:r w:rsidRPr="00C042F0">
        <w:rPr>
          <w:bCs/>
          <w:sz w:val="28"/>
          <w:szCs w:val="28"/>
          <w:lang w:val="it-IT"/>
        </w:rPr>
        <w:t xml:space="preserve">ự thay đổi chương trình đào tạo, chương trình môn học còn xuát phát từ nhu cầu thực tế hoạt động giảng dạy tại </w:t>
      </w:r>
      <w:r w:rsidRPr="00C042F0">
        <w:rPr>
          <w:bCs/>
          <w:sz w:val="28"/>
          <w:szCs w:val="28"/>
          <w:lang w:val="vi-VN"/>
        </w:rPr>
        <w:t>n</w:t>
      </w:r>
      <w:r w:rsidRPr="00C042F0">
        <w:rPr>
          <w:bCs/>
          <w:sz w:val="28"/>
          <w:szCs w:val="28"/>
          <w:lang w:val="it-IT"/>
        </w:rPr>
        <w:t xml:space="preserve">hà trường qua kết quả khảo sát nhu cầu </w:t>
      </w:r>
      <w:proofErr w:type="spellStart"/>
      <w:r w:rsidRPr="00C042F0">
        <w:rPr>
          <w:bCs/>
          <w:sz w:val="28"/>
          <w:szCs w:val="28"/>
          <w:lang w:val="vi-VN"/>
        </w:rPr>
        <w:t>học</w:t>
      </w:r>
      <w:proofErr w:type="spellEnd"/>
      <w:r w:rsidRPr="00C042F0">
        <w:rPr>
          <w:bCs/>
          <w:sz w:val="28"/>
          <w:szCs w:val="28"/>
          <w:lang w:val="vi-VN"/>
        </w:rPr>
        <w:t xml:space="preserve"> sinh, sinh viên</w:t>
      </w:r>
      <w:r w:rsidRPr="00C042F0">
        <w:rPr>
          <w:bCs/>
          <w:sz w:val="28"/>
          <w:szCs w:val="28"/>
          <w:lang w:val="it-IT"/>
        </w:rPr>
        <w:t xml:space="preserve"> khi kết thúc khóa học và sau khi tốt nghiệp </w:t>
      </w:r>
      <w:r w:rsidRPr="00C042F0">
        <w:rPr>
          <w:i/>
          <w:color w:val="FF0000"/>
          <w:spacing w:val="-2"/>
          <w:sz w:val="28"/>
          <w:szCs w:val="28"/>
          <w:lang w:val="nl-NL"/>
        </w:rPr>
        <w:t>(1.1.04-</w:t>
      </w:r>
      <w:r w:rsidRPr="00C042F0">
        <w:rPr>
          <w:i/>
          <w:color w:val="FF0000"/>
          <w:sz w:val="28"/>
          <w:szCs w:val="28"/>
          <w:lang w:val="nl-NL"/>
        </w:rPr>
        <w:t>Bộ tài liệu khảo sát người học kết thúc khóa học, người học tốt nghiệp các năm</w:t>
      </w:r>
      <w:r w:rsidRPr="00C042F0">
        <w:rPr>
          <w:i/>
          <w:color w:val="FF0000"/>
          <w:spacing w:val="-2"/>
          <w:sz w:val="28"/>
          <w:szCs w:val="28"/>
          <w:lang w:val="nl-NL"/>
        </w:rPr>
        <w:t>)</w:t>
      </w:r>
      <w:r w:rsidRPr="00C042F0">
        <w:rPr>
          <w:bCs/>
          <w:iCs/>
          <w:color w:val="FF0000"/>
          <w:spacing w:val="-2"/>
          <w:sz w:val="28"/>
          <w:szCs w:val="28"/>
          <w:lang w:val="it-IT"/>
        </w:rPr>
        <w:t>,</w:t>
      </w:r>
      <w:r w:rsidRPr="00C042F0">
        <w:rPr>
          <w:bCs/>
          <w:iCs/>
          <w:spacing w:val="-2"/>
          <w:sz w:val="28"/>
          <w:szCs w:val="28"/>
          <w:lang w:val="it-IT"/>
        </w:rPr>
        <w:t xml:space="preserve"> doanh nghiệp đã và đang sử dụng đội ngũ lao động là học sinh, sinh viên tốt nghiệp từ trường </w:t>
      </w:r>
      <w:r w:rsidRPr="00C042F0">
        <w:rPr>
          <w:i/>
          <w:color w:val="FF0000"/>
          <w:spacing w:val="-2"/>
          <w:sz w:val="28"/>
          <w:szCs w:val="28"/>
          <w:lang w:val="nl-NL"/>
        </w:rPr>
        <w:t>(1.1.03-</w:t>
      </w:r>
      <w:r w:rsidRPr="00C042F0">
        <w:rPr>
          <w:i/>
          <w:color w:val="FF0000"/>
          <w:sz w:val="28"/>
          <w:szCs w:val="28"/>
          <w:lang w:val="nl-NL"/>
        </w:rPr>
        <w:t>Bộ tài liệu khảo sát doanh nghiệp các năm</w:t>
      </w:r>
      <w:r w:rsidRPr="00C042F0">
        <w:rPr>
          <w:i/>
          <w:color w:val="FF0000"/>
          <w:spacing w:val="-2"/>
          <w:sz w:val="28"/>
          <w:szCs w:val="28"/>
          <w:lang w:val="nl-NL"/>
        </w:rPr>
        <w:t xml:space="preserve">) </w:t>
      </w:r>
      <w:r w:rsidRPr="00C042F0">
        <w:rPr>
          <w:bCs/>
          <w:iCs/>
          <w:spacing w:val="-2"/>
          <w:sz w:val="28"/>
          <w:szCs w:val="28"/>
          <w:lang w:val="it-IT"/>
        </w:rPr>
        <w:t xml:space="preserve">và đội ngũ cán bộ, giảng viên và người lao động của trường </w:t>
      </w:r>
      <w:r w:rsidRPr="00C042F0">
        <w:rPr>
          <w:i/>
          <w:color w:val="FF0000"/>
          <w:spacing w:val="-2"/>
          <w:sz w:val="28"/>
          <w:szCs w:val="28"/>
          <w:lang w:val="nl-NL"/>
        </w:rPr>
        <w:t>(2.3.04-</w:t>
      </w:r>
      <w:r w:rsidRPr="00C042F0">
        <w:rPr>
          <w:i/>
          <w:color w:val="FF0000"/>
          <w:sz w:val="28"/>
          <w:szCs w:val="28"/>
          <w:lang w:val="nl-NL"/>
        </w:rPr>
        <w:t>Bộ tài liệu khảo sát cán bộ, chuyên viên và người lao động các năm</w:t>
      </w:r>
      <w:r w:rsidRPr="00C042F0">
        <w:rPr>
          <w:i/>
          <w:color w:val="FF0000"/>
          <w:spacing w:val="-2"/>
          <w:sz w:val="28"/>
          <w:szCs w:val="28"/>
          <w:lang w:val="nl-NL"/>
        </w:rPr>
        <w:t>)</w:t>
      </w:r>
      <w:r w:rsidRPr="00C042F0">
        <w:rPr>
          <w:bCs/>
          <w:iCs/>
          <w:color w:val="FF0000"/>
          <w:sz w:val="28"/>
          <w:szCs w:val="28"/>
          <w:lang w:val="it-IT"/>
        </w:rPr>
        <w:t>.</w:t>
      </w:r>
    </w:p>
    <w:p w14:paraId="5E19F7CD" w14:textId="77777777" w:rsidR="00CB6F4B" w:rsidRPr="00C042F0" w:rsidRDefault="00CB6F4B" w:rsidP="000E4778">
      <w:pPr>
        <w:widowControl/>
        <w:autoSpaceDE/>
        <w:autoSpaceDN/>
        <w:spacing w:line="276" w:lineRule="auto"/>
        <w:ind w:firstLine="720"/>
        <w:contextualSpacing/>
        <w:jc w:val="both"/>
        <w:rPr>
          <w:sz w:val="28"/>
          <w:szCs w:val="28"/>
          <w:lang w:val="nl-NL"/>
        </w:rPr>
      </w:pPr>
      <w:r w:rsidRPr="00C042F0">
        <w:rPr>
          <w:sz w:val="28"/>
          <w:szCs w:val="28"/>
          <w:lang w:val="nl-NL"/>
        </w:rPr>
        <w:t xml:space="preserve">Coi trọng các ý kiến đóng góp mang tính thực tiễn từ các đơn vị sử dụng lao động và các sinh viên đã tốt nghiệp đi làm, </w:t>
      </w:r>
      <w:r w:rsidRPr="00C042F0">
        <w:rPr>
          <w:sz w:val="28"/>
          <w:szCs w:val="28"/>
          <w:lang w:val="vi-VN"/>
        </w:rPr>
        <w:t>n</w:t>
      </w:r>
      <w:r w:rsidRPr="00C042F0">
        <w:rPr>
          <w:sz w:val="28"/>
          <w:szCs w:val="28"/>
          <w:lang w:val="nl-NL"/>
        </w:rPr>
        <w:t xml:space="preserve">hà trường đã tổng hợp các ý kiến, xây dựng phù hợp với thực tế phát triển của ngành du lịch và yêu cầu của các nhà sử dụng lao động, tạo tính mềm dẻo của chương trình đào tạo để kịp thời bổ sung, chỉnh sửa để đáp ứng kịp thời với sự thay đổi của thị trường lao động. </w:t>
      </w:r>
    </w:p>
    <w:p w14:paraId="25446BE2" w14:textId="77777777" w:rsidR="00CB6F4B" w:rsidRPr="00C042F0" w:rsidRDefault="00CB6F4B" w:rsidP="000E4778">
      <w:pPr>
        <w:widowControl/>
        <w:autoSpaceDE/>
        <w:autoSpaceDN/>
        <w:spacing w:line="276" w:lineRule="auto"/>
        <w:ind w:firstLine="720"/>
        <w:jc w:val="both"/>
        <w:rPr>
          <w:bCs/>
          <w:sz w:val="28"/>
          <w:szCs w:val="28"/>
          <w:lang w:val="nl-NL"/>
        </w:rPr>
      </w:pPr>
      <w:r w:rsidRPr="00C042F0">
        <w:rPr>
          <w:sz w:val="28"/>
          <w:szCs w:val="28"/>
          <w:lang w:val="nl-NL"/>
        </w:rPr>
        <w:t>Theo qu</w:t>
      </w:r>
      <w:r w:rsidRPr="00C042F0">
        <w:rPr>
          <w:sz w:val="28"/>
          <w:szCs w:val="28"/>
          <w:lang w:val="vi-VN"/>
        </w:rPr>
        <w:t>y</w:t>
      </w:r>
      <w:r w:rsidRPr="00C042F0">
        <w:rPr>
          <w:sz w:val="28"/>
          <w:szCs w:val="28"/>
          <w:lang w:val="nl-NL"/>
        </w:rPr>
        <w:t xml:space="preserve"> định về điều chỉnh, bổ sung chương trình đào tạo của </w:t>
      </w:r>
      <w:r w:rsidRPr="00C042F0">
        <w:rPr>
          <w:sz w:val="28"/>
          <w:szCs w:val="28"/>
          <w:lang w:val="vi-VN"/>
        </w:rPr>
        <w:t>n</w:t>
      </w:r>
      <w:r w:rsidRPr="00C042F0">
        <w:rPr>
          <w:sz w:val="28"/>
          <w:szCs w:val="28"/>
          <w:lang w:val="nl-NL"/>
        </w:rPr>
        <w:t xml:space="preserve">hà trường. Hàng năm </w:t>
      </w:r>
      <w:r w:rsidRPr="00C042F0">
        <w:rPr>
          <w:sz w:val="28"/>
          <w:szCs w:val="28"/>
          <w:lang w:val="vi-VN"/>
        </w:rPr>
        <w:t>p</w:t>
      </w:r>
      <w:r w:rsidRPr="00C042F0">
        <w:rPr>
          <w:sz w:val="28"/>
          <w:szCs w:val="28"/>
          <w:lang w:val="nl-NL"/>
        </w:rPr>
        <w:t>hòng Đào tạo và các khoa chịu trách nhiệm rà soát bổ sung, điều chỉnh chương trình đào tạo của Trường nhằm phù hợp với kỹ thuật, công nghệ trong sản xuất, kinh doanh, dịch vụ. Nhà trường đã tiến hành xây dựng chương trình đào tạo cho các nghề của Trường phù hợp với Luật Giáo dục nghề nghiệp và tuân thủ đúng theo Thông tư 03/2017/TT-BLĐTBXH ngày 01/3/2017 của Bộ Lao động – Thương binh và Xã hội năm 2017 và tiếp tục rà soát, cập nhật, điều chỉnh vào năm 2019, thành phần hội đồng biên soạn, chỉnh sửa chương trình đào tạo, thành viên tham gia đóng góp ý kiến và thành viên hội đồng thẩm định ngoài cán bộ, nhà giáo tại các cơ sở giáo dục nghề nghiệp đều có thêm thành phần là cán bộ tại các doanh nghiệp sản xuất dịch vụ nhằm đảm bảo chương trình đào tạo của Trường tiếp cận được yêu cầu phát triển của ngành, địa phương và đất nước phù hợp với kỹ thuật công nghệ trong sản xuất, dịch vụ</w:t>
      </w:r>
      <w:r w:rsidRPr="00C042F0">
        <w:rPr>
          <w:sz w:val="28"/>
          <w:szCs w:val="28"/>
          <w:lang w:val="vi-VN"/>
        </w:rPr>
        <w:t xml:space="preserve">. </w:t>
      </w:r>
      <w:r w:rsidRPr="00C042F0">
        <w:rPr>
          <w:sz w:val="28"/>
          <w:szCs w:val="28"/>
          <w:lang w:val="nl-NL"/>
        </w:rPr>
        <w:t xml:space="preserve">Cụ thể: </w:t>
      </w:r>
      <w:r w:rsidRPr="00C042F0">
        <w:rPr>
          <w:bCs/>
          <w:sz w:val="28"/>
          <w:szCs w:val="28"/>
          <w:lang w:val="nl-NL"/>
        </w:rPr>
        <w:t xml:space="preserve">căn cứ vào tình hình thực tiễn của thị trường lao </w:t>
      </w:r>
      <w:proofErr w:type="spellStart"/>
      <w:r w:rsidRPr="00C042F0">
        <w:rPr>
          <w:sz w:val="28"/>
          <w:szCs w:val="28"/>
          <w:lang w:val="vi-VN"/>
        </w:rPr>
        <w:t>động</w:t>
      </w:r>
      <w:proofErr w:type="spellEnd"/>
      <w:r w:rsidRPr="00C042F0">
        <w:rPr>
          <w:sz w:val="28"/>
          <w:szCs w:val="28"/>
          <w:lang w:val="nl-NL"/>
        </w:rPr>
        <w:t xml:space="preserve"> và để đáp ứng nhu cầu của các doanh nghiệp</w:t>
      </w:r>
      <w:r w:rsidRPr="00C042F0">
        <w:rPr>
          <w:bCs/>
          <w:sz w:val="28"/>
          <w:szCs w:val="28"/>
          <w:lang w:val="nl-NL"/>
        </w:rPr>
        <w:t xml:space="preserve">, </w:t>
      </w:r>
      <w:r w:rsidRPr="00C042F0">
        <w:rPr>
          <w:bCs/>
          <w:sz w:val="28"/>
          <w:szCs w:val="28"/>
          <w:lang w:val="vi-VN"/>
        </w:rPr>
        <w:t>c</w:t>
      </w:r>
      <w:r w:rsidRPr="00C042F0">
        <w:rPr>
          <w:bCs/>
          <w:sz w:val="28"/>
          <w:szCs w:val="28"/>
          <w:lang w:val="nl-NL"/>
        </w:rPr>
        <w:t>hương trình đào tạo ngành Kỹ thuật Chế biến món ăn. Năm học 2020 – 2021 số giờ thực tập doanh nghiệp (CĐ11) là 405 giờ. Năm học 2022  - 2023 tăng lên 630 giờ</w:t>
      </w:r>
    </w:p>
    <w:p w14:paraId="4CEB92F8" w14:textId="77777777" w:rsidR="00CB6F4B" w:rsidRPr="00C042F0" w:rsidRDefault="00CB6F4B" w:rsidP="000E4778">
      <w:pPr>
        <w:widowControl/>
        <w:autoSpaceDE/>
        <w:autoSpaceDN/>
        <w:spacing w:line="276" w:lineRule="auto"/>
        <w:jc w:val="both"/>
        <w:rPr>
          <w:spacing w:val="-4"/>
          <w:sz w:val="28"/>
          <w:szCs w:val="28"/>
          <w:lang w:val="nl-NL"/>
        </w:rPr>
      </w:pPr>
      <w:r w:rsidRPr="00C042F0">
        <w:rPr>
          <w:i/>
          <w:spacing w:val="-4"/>
          <w:sz w:val="28"/>
          <w:szCs w:val="28"/>
          <w:lang w:val="nl-NL"/>
        </w:rPr>
        <w:t xml:space="preserve">(1.1.02 - </w:t>
      </w:r>
      <w:r w:rsidRPr="00C042F0">
        <w:rPr>
          <w:i/>
          <w:spacing w:val="-2"/>
          <w:sz w:val="28"/>
          <w:szCs w:val="28"/>
          <w:lang w:val="nl-NL"/>
        </w:rPr>
        <w:t>Chương trình đào tạo, chương trình môn học hệ cao đẳng</w:t>
      </w:r>
      <w:r w:rsidRPr="00C042F0">
        <w:rPr>
          <w:rFonts w:ascii="Calibri" w:hAnsi="Calibri"/>
          <w:sz w:val="28"/>
          <w:szCs w:val="28"/>
          <w:lang w:val="nl-NL"/>
        </w:rPr>
        <w:t xml:space="preserve"> </w:t>
      </w:r>
      <w:r w:rsidRPr="00C042F0">
        <w:rPr>
          <w:i/>
          <w:spacing w:val="-2"/>
          <w:sz w:val="28"/>
          <w:szCs w:val="28"/>
          <w:lang w:val="nl-NL"/>
        </w:rPr>
        <w:t>nghề Kỹ thuật Chế biến món ăn)</w:t>
      </w:r>
      <w:r w:rsidRPr="00C042F0">
        <w:rPr>
          <w:i/>
          <w:spacing w:val="-4"/>
          <w:sz w:val="28"/>
          <w:szCs w:val="28"/>
          <w:lang w:val="nl-NL"/>
        </w:rPr>
        <w:t xml:space="preserve"> </w:t>
      </w:r>
    </w:p>
    <w:p w14:paraId="04721415" w14:textId="77777777" w:rsidR="00CB6F4B" w:rsidRPr="00C042F0" w:rsidRDefault="00CB6F4B" w:rsidP="000E4778">
      <w:pPr>
        <w:widowControl/>
        <w:autoSpaceDE/>
        <w:autoSpaceDN/>
        <w:spacing w:line="276" w:lineRule="auto"/>
        <w:ind w:firstLine="720"/>
        <w:contextualSpacing/>
        <w:jc w:val="both"/>
        <w:rPr>
          <w:bCs/>
          <w:iCs/>
          <w:spacing w:val="-2"/>
          <w:sz w:val="28"/>
          <w:szCs w:val="28"/>
          <w:lang w:val="pt-BR"/>
        </w:rPr>
      </w:pPr>
      <w:r w:rsidRPr="00C042F0">
        <w:rPr>
          <w:bCs/>
          <w:iCs/>
          <w:spacing w:val="-2"/>
          <w:sz w:val="28"/>
          <w:szCs w:val="28"/>
          <w:lang w:val="pt-BR"/>
        </w:rPr>
        <w:t xml:space="preserve">Qua các ý kiến đánh giá, góp ý của các đối tượng liên quan khi xây dựng, chỉnh sửa chương trình đào tạo thì </w:t>
      </w:r>
      <w:r w:rsidRPr="00C042F0">
        <w:rPr>
          <w:bCs/>
          <w:iCs/>
          <w:spacing w:val="-2"/>
          <w:sz w:val="28"/>
          <w:szCs w:val="28"/>
          <w:lang w:val="vi-VN"/>
        </w:rPr>
        <w:t>c</w:t>
      </w:r>
      <w:r w:rsidRPr="00C042F0">
        <w:rPr>
          <w:bCs/>
          <w:iCs/>
          <w:spacing w:val="-2"/>
          <w:sz w:val="28"/>
          <w:szCs w:val="28"/>
          <w:lang w:val="pt-BR"/>
        </w:rPr>
        <w:t xml:space="preserve">hương trình đào tạo nghề Kỹ thuật Chế biến món ăn của </w:t>
      </w:r>
      <w:r w:rsidRPr="00C042F0">
        <w:rPr>
          <w:bCs/>
          <w:iCs/>
          <w:spacing w:val="-2"/>
          <w:sz w:val="28"/>
          <w:szCs w:val="28"/>
          <w:lang w:val="vi-VN"/>
        </w:rPr>
        <w:t>n</w:t>
      </w:r>
      <w:r w:rsidRPr="00C042F0">
        <w:rPr>
          <w:bCs/>
          <w:iCs/>
          <w:spacing w:val="-2"/>
          <w:sz w:val="28"/>
          <w:szCs w:val="28"/>
          <w:lang w:val="pt-BR"/>
        </w:rPr>
        <w:t xml:space="preserve">hà trường đã đảm bảo phù hợp với yêu cầu phát triển của ngành, địa phương và đất nước phù hợp với kỹ thuật công nghệ trong sản xuất, dịch vụ trong giai đoạn hiện nay. Cụ thể trong các phiếu phản biện, phiếu đánh giá và </w:t>
      </w:r>
      <w:r w:rsidRPr="00C042F0">
        <w:rPr>
          <w:bCs/>
          <w:iCs/>
          <w:spacing w:val="-2"/>
          <w:sz w:val="28"/>
          <w:szCs w:val="28"/>
          <w:lang w:val="vi-VN"/>
        </w:rPr>
        <w:t>b</w:t>
      </w:r>
      <w:r w:rsidRPr="00C042F0">
        <w:rPr>
          <w:bCs/>
          <w:iCs/>
          <w:spacing w:val="-2"/>
          <w:sz w:val="28"/>
          <w:szCs w:val="28"/>
          <w:lang w:val="pt-BR"/>
        </w:rPr>
        <w:t xml:space="preserve">iên bản thẩm định chương trình đào tạo các năm 2017 và 2020 đều có các nội dung đánh giá chương trình đào tạo đáp ứng các tiêu chí sau: </w:t>
      </w:r>
    </w:p>
    <w:p w14:paraId="277910E5" w14:textId="77777777" w:rsidR="00CB6F4B" w:rsidRPr="00C042F0" w:rsidRDefault="00CB6F4B" w:rsidP="000E4778">
      <w:pPr>
        <w:widowControl/>
        <w:autoSpaceDE/>
        <w:autoSpaceDN/>
        <w:spacing w:line="276" w:lineRule="auto"/>
        <w:ind w:firstLine="720"/>
        <w:contextualSpacing/>
        <w:jc w:val="both"/>
        <w:rPr>
          <w:bCs/>
          <w:iCs/>
          <w:spacing w:val="-2"/>
          <w:sz w:val="28"/>
          <w:szCs w:val="28"/>
          <w:lang w:val="pt-BR"/>
        </w:rPr>
      </w:pPr>
      <w:r w:rsidRPr="00C042F0">
        <w:rPr>
          <w:bCs/>
          <w:iCs/>
          <w:spacing w:val="-2"/>
          <w:sz w:val="28"/>
          <w:szCs w:val="28"/>
          <w:lang w:val="pt-BR"/>
        </w:rPr>
        <w:t xml:space="preserve">(1) Bảo đảm tính khoa học, hệ thống, thực tiễn và linh hoạt, đáp ứng sự thay đổi của kỹ thuật công nghệ và thị trường lao động; </w:t>
      </w:r>
    </w:p>
    <w:p w14:paraId="6A89DB8F" w14:textId="77777777" w:rsidR="00CB6F4B" w:rsidRPr="00C042F0" w:rsidRDefault="00CB6F4B" w:rsidP="000E4778">
      <w:pPr>
        <w:widowControl/>
        <w:autoSpaceDE/>
        <w:autoSpaceDN/>
        <w:spacing w:line="276" w:lineRule="auto"/>
        <w:ind w:firstLine="720"/>
        <w:contextualSpacing/>
        <w:jc w:val="both"/>
        <w:rPr>
          <w:bCs/>
          <w:iCs/>
          <w:spacing w:val="-2"/>
          <w:sz w:val="28"/>
          <w:szCs w:val="28"/>
          <w:lang w:val="pt-BR"/>
        </w:rPr>
      </w:pPr>
      <w:r w:rsidRPr="00C042F0">
        <w:rPr>
          <w:bCs/>
          <w:iCs/>
          <w:spacing w:val="-2"/>
          <w:sz w:val="28"/>
          <w:szCs w:val="28"/>
          <w:lang w:val="pt-BR"/>
        </w:rPr>
        <w:t>(2) Bảo đảm tính phù hợp với yêu cầu phát triển của ngành, địa phương và đất nước, phù hợp với kỹ thuật công nghệ trong sản xuất, dịch vụ;</w:t>
      </w:r>
    </w:p>
    <w:p w14:paraId="45B8E9E5" w14:textId="77777777" w:rsidR="00CB6F4B" w:rsidRPr="00C042F0" w:rsidRDefault="00CB6F4B" w:rsidP="000E4778">
      <w:pPr>
        <w:widowControl/>
        <w:autoSpaceDE/>
        <w:autoSpaceDN/>
        <w:spacing w:line="276" w:lineRule="auto"/>
        <w:ind w:firstLine="720"/>
        <w:contextualSpacing/>
        <w:jc w:val="both"/>
        <w:rPr>
          <w:bCs/>
          <w:iCs/>
          <w:spacing w:val="-2"/>
          <w:sz w:val="28"/>
          <w:szCs w:val="28"/>
          <w:lang w:val="pt-BR"/>
        </w:rPr>
      </w:pPr>
      <w:r w:rsidRPr="00C042F0">
        <w:rPr>
          <w:bCs/>
          <w:iCs/>
          <w:spacing w:val="-2"/>
          <w:sz w:val="28"/>
          <w:szCs w:val="28"/>
          <w:lang w:val="pt-BR"/>
        </w:rPr>
        <w:t>(3) Bảo đảm tính hiện đại và hội nhập quốc tế, có xu hướng tiếp cận với trình độ đào tạo nghề nghiệp tiên tiến của khu vực và thế giới.</w:t>
      </w:r>
    </w:p>
    <w:p w14:paraId="61F1D413" w14:textId="77777777" w:rsidR="00CB6F4B" w:rsidRPr="00C042F0" w:rsidRDefault="00CB6F4B" w:rsidP="000E4778">
      <w:pPr>
        <w:widowControl/>
        <w:autoSpaceDE/>
        <w:autoSpaceDN/>
        <w:spacing w:line="276" w:lineRule="auto"/>
        <w:ind w:firstLine="720"/>
        <w:contextualSpacing/>
        <w:jc w:val="both"/>
        <w:rPr>
          <w:bCs/>
          <w:iCs/>
          <w:spacing w:val="-2"/>
          <w:sz w:val="28"/>
          <w:szCs w:val="28"/>
          <w:lang w:val="pt-BR"/>
        </w:rPr>
      </w:pPr>
      <w:r w:rsidRPr="00C042F0">
        <w:rPr>
          <w:bCs/>
          <w:iCs/>
          <w:spacing w:val="-2"/>
          <w:sz w:val="28"/>
          <w:szCs w:val="28"/>
          <w:lang w:val="pt-BR"/>
        </w:rPr>
        <w:t xml:space="preserve">Ngoài ra, trong thành phần tham gia xây dựng chương trình đào tạo của nghề năm 2017 và đánh giá, rà soát, điều chỉnh chương trình đào tạo năm 2020, thành viên tham gia đóng góp ý kiến tại các </w:t>
      </w:r>
      <w:r w:rsidRPr="00C042F0">
        <w:rPr>
          <w:bCs/>
          <w:iCs/>
          <w:spacing w:val="-2"/>
          <w:sz w:val="28"/>
          <w:szCs w:val="28"/>
          <w:lang w:val="vi-VN"/>
        </w:rPr>
        <w:t>h</w:t>
      </w:r>
      <w:r w:rsidRPr="00C042F0">
        <w:rPr>
          <w:bCs/>
          <w:iCs/>
          <w:spacing w:val="-2"/>
          <w:sz w:val="28"/>
          <w:szCs w:val="28"/>
          <w:lang w:val="pt-BR"/>
        </w:rPr>
        <w:t xml:space="preserve">ội thảo chuyên môn và thành viên hội đồng thẩm định chương trình đào tạo của nghề Kỹ thuật Chế biến món ăn trình độ cao đẳng ngoài cán bộ, nhà giáo tại Trường và tại các cơ sở giáo dục nghề nghiệp khác đều có thêm thành phần là cán bộ tại các doanh nghiệp liên quan đến nhóm nghề </w:t>
      </w:r>
      <w:r w:rsidRPr="00C042F0">
        <w:rPr>
          <w:sz w:val="28"/>
          <w:szCs w:val="28"/>
          <w:lang w:val="nl-NL"/>
        </w:rPr>
        <w:t>Chế biến món ăn</w:t>
      </w:r>
      <w:r w:rsidRPr="00C042F0">
        <w:rPr>
          <w:bCs/>
          <w:iCs/>
          <w:spacing w:val="-2"/>
          <w:sz w:val="28"/>
          <w:szCs w:val="28"/>
          <w:lang w:val="pt-BR"/>
        </w:rPr>
        <w:t xml:space="preserve"> nhằm đảm bảo chương trình đào tạo của Trường </w:t>
      </w:r>
      <w:r w:rsidRPr="00C042F0">
        <w:rPr>
          <w:sz w:val="28"/>
          <w:szCs w:val="28"/>
          <w:lang w:val="pt-BR"/>
        </w:rPr>
        <w:t xml:space="preserve">phù hợp với yêu cầu phát triển của ngành, địa phương và đất nước, phù hợp với kỹ thuật công nghệ trong sản xuất, dịch vụ </w:t>
      </w:r>
      <w:r w:rsidRPr="00C042F0">
        <w:rPr>
          <w:bCs/>
          <w:iCs/>
          <w:spacing w:val="-2"/>
          <w:sz w:val="28"/>
          <w:szCs w:val="28"/>
          <w:lang w:val="pt-BR"/>
        </w:rPr>
        <w:t xml:space="preserve">với nhu cầu nhân lực của thị trường lao động, nhu cầu của người học và chất lượng đào tạo của </w:t>
      </w:r>
      <w:r w:rsidRPr="00C042F0">
        <w:rPr>
          <w:bCs/>
          <w:iCs/>
          <w:spacing w:val="-2"/>
          <w:sz w:val="28"/>
          <w:szCs w:val="28"/>
          <w:lang w:val="vi-VN"/>
        </w:rPr>
        <w:t>n</w:t>
      </w:r>
      <w:r w:rsidRPr="00C042F0">
        <w:rPr>
          <w:bCs/>
          <w:iCs/>
          <w:spacing w:val="-2"/>
          <w:sz w:val="28"/>
          <w:szCs w:val="28"/>
          <w:lang w:val="pt-BR"/>
        </w:rPr>
        <w:t>hà trường đã được xã hội công nhận.</w:t>
      </w:r>
    </w:p>
    <w:p w14:paraId="1561CD99" w14:textId="166E4F30" w:rsidR="00CB6F4B" w:rsidRPr="00C042F0" w:rsidRDefault="00CB6F4B" w:rsidP="000E4778">
      <w:pPr>
        <w:widowControl/>
        <w:autoSpaceDE/>
        <w:autoSpaceDN/>
        <w:spacing w:line="276" w:lineRule="auto"/>
        <w:ind w:firstLine="720"/>
        <w:contextualSpacing/>
        <w:jc w:val="both"/>
        <w:rPr>
          <w:bCs/>
          <w:iCs/>
          <w:spacing w:val="-2"/>
          <w:sz w:val="28"/>
          <w:szCs w:val="28"/>
          <w:lang w:val="pt-BR"/>
        </w:rPr>
      </w:pPr>
      <w:r w:rsidRPr="00C042F0">
        <w:rPr>
          <w:bCs/>
          <w:iCs/>
          <w:spacing w:val="-2"/>
          <w:sz w:val="28"/>
          <w:szCs w:val="28"/>
          <w:lang w:val="pt-BR"/>
        </w:rPr>
        <w:t xml:space="preserve">Qua kết quả khảo sát doanh nghiệp và lần vết </w:t>
      </w:r>
      <w:proofErr w:type="spellStart"/>
      <w:r w:rsidRPr="00C042F0">
        <w:rPr>
          <w:bCs/>
          <w:iCs/>
          <w:spacing w:val="-2"/>
          <w:sz w:val="28"/>
          <w:szCs w:val="28"/>
          <w:lang w:val="vi-VN"/>
        </w:rPr>
        <w:t>học</w:t>
      </w:r>
      <w:proofErr w:type="spellEnd"/>
      <w:r w:rsidRPr="00C042F0">
        <w:rPr>
          <w:bCs/>
          <w:iCs/>
          <w:spacing w:val="-2"/>
          <w:sz w:val="28"/>
          <w:szCs w:val="28"/>
          <w:lang w:val="vi-VN"/>
        </w:rPr>
        <w:t xml:space="preserve"> sinh, sinh viên</w:t>
      </w:r>
      <w:r w:rsidRPr="00C042F0">
        <w:rPr>
          <w:bCs/>
          <w:iCs/>
          <w:spacing w:val="-2"/>
          <w:sz w:val="28"/>
          <w:szCs w:val="28"/>
          <w:lang w:val="pt-BR"/>
        </w:rPr>
        <w:t xml:space="preserve"> của Trường hàng năm cũng thể hiện việc đánh giá các chương trình đào tạo nghề của Trường phù hợp với yêu cầu phát triển của ngành, địa phương và đất nước, phù hợp với kỹ thuật công nghệ trong sản xuất, dịch vụ. Trong đó trên 90% ý kiến đánh giá Kỹ thuật Chế biến món ăn trình độ cao đẳng của Trường đáp ứng được tiêu chí nói trên </w:t>
      </w:r>
      <w:r w:rsidRPr="00C042F0">
        <w:rPr>
          <w:i/>
          <w:color w:val="FF0000"/>
          <w:spacing w:val="-2"/>
          <w:sz w:val="28"/>
          <w:szCs w:val="28"/>
          <w:lang w:val="nl-NL"/>
        </w:rPr>
        <w:t>(1.1.04-</w:t>
      </w:r>
      <w:r w:rsidRPr="00C042F0">
        <w:rPr>
          <w:i/>
          <w:color w:val="FF0000"/>
          <w:sz w:val="28"/>
          <w:szCs w:val="28"/>
          <w:lang w:val="nl-NL"/>
        </w:rPr>
        <w:t>Bộ tài liệu khảo sát người học kết thúc khóa học, người học tốt nghiệp các năm</w:t>
      </w:r>
      <w:r w:rsidRPr="00C042F0">
        <w:rPr>
          <w:i/>
          <w:color w:val="FF0000"/>
          <w:spacing w:val="-2"/>
          <w:sz w:val="28"/>
          <w:szCs w:val="28"/>
          <w:lang w:val="nl-NL"/>
        </w:rPr>
        <w:t>)</w:t>
      </w:r>
      <w:r w:rsidRPr="00C042F0">
        <w:rPr>
          <w:bCs/>
          <w:iCs/>
          <w:color w:val="FF0000"/>
          <w:spacing w:val="-2"/>
          <w:sz w:val="28"/>
          <w:szCs w:val="28"/>
          <w:lang w:val="it-IT"/>
        </w:rPr>
        <w:t>,</w:t>
      </w:r>
    </w:p>
    <w:p w14:paraId="64192140" w14:textId="77777777" w:rsidR="00CB6F4B" w:rsidRPr="00C042F0" w:rsidRDefault="00CB6F4B" w:rsidP="000E4778">
      <w:pPr>
        <w:widowControl/>
        <w:autoSpaceDE/>
        <w:autoSpaceDN/>
        <w:spacing w:line="276" w:lineRule="auto"/>
        <w:jc w:val="both"/>
        <w:rPr>
          <w:b/>
          <w:bCs/>
          <w:iCs/>
          <w:sz w:val="28"/>
          <w:szCs w:val="28"/>
          <w:lang w:val="pt-BR" w:eastAsia="vi-VN"/>
        </w:rPr>
      </w:pPr>
      <w:proofErr w:type="spellStart"/>
      <w:r w:rsidRPr="00C042F0">
        <w:rPr>
          <w:b/>
          <w:bCs/>
          <w:iCs/>
          <w:sz w:val="28"/>
          <w:szCs w:val="28"/>
          <w:lang w:val="vi-VN" w:eastAsia="vi-VN"/>
        </w:rPr>
        <w:t>Điểm</w:t>
      </w:r>
      <w:proofErr w:type="spellEnd"/>
      <w:r w:rsidRPr="00C042F0">
        <w:rPr>
          <w:b/>
          <w:bCs/>
          <w:iCs/>
          <w:sz w:val="28"/>
          <w:szCs w:val="28"/>
          <w:lang w:val="vi-VN" w:eastAsia="vi-VN"/>
        </w:rPr>
        <w:t xml:space="preserve"> </w:t>
      </w:r>
      <w:proofErr w:type="spellStart"/>
      <w:r w:rsidRPr="00C042F0">
        <w:rPr>
          <w:b/>
          <w:bCs/>
          <w:iCs/>
          <w:sz w:val="28"/>
          <w:szCs w:val="28"/>
          <w:lang w:val="vi-VN" w:eastAsia="vi-VN"/>
        </w:rPr>
        <w:t>tự</w:t>
      </w:r>
      <w:proofErr w:type="spellEnd"/>
      <w:r w:rsidRPr="00C042F0">
        <w:rPr>
          <w:b/>
          <w:bCs/>
          <w:iCs/>
          <w:sz w:val="28"/>
          <w:szCs w:val="28"/>
          <w:lang w:val="vi-VN" w:eastAsia="vi-VN"/>
        </w:rPr>
        <w:t xml:space="preserve"> </w:t>
      </w:r>
      <w:proofErr w:type="spellStart"/>
      <w:r w:rsidRPr="00C042F0">
        <w:rPr>
          <w:b/>
          <w:bCs/>
          <w:iCs/>
          <w:sz w:val="28"/>
          <w:szCs w:val="28"/>
          <w:lang w:val="vi-VN" w:eastAsia="vi-VN"/>
        </w:rPr>
        <w:t>đánh</w:t>
      </w:r>
      <w:proofErr w:type="spellEnd"/>
      <w:r w:rsidRPr="00C042F0">
        <w:rPr>
          <w:b/>
          <w:bCs/>
          <w:iCs/>
          <w:sz w:val="28"/>
          <w:szCs w:val="28"/>
          <w:lang w:val="vi-VN" w:eastAsia="vi-VN"/>
        </w:rPr>
        <w:t xml:space="preserve"> </w:t>
      </w:r>
      <w:proofErr w:type="spellStart"/>
      <w:r w:rsidRPr="00C042F0">
        <w:rPr>
          <w:b/>
          <w:bCs/>
          <w:iCs/>
          <w:sz w:val="28"/>
          <w:szCs w:val="28"/>
          <w:lang w:val="vi-VN" w:eastAsia="vi-VN"/>
        </w:rPr>
        <w:t>giá</w:t>
      </w:r>
      <w:proofErr w:type="spellEnd"/>
      <w:r w:rsidRPr="00C042F0">
        <w:rPr>
          <w:b/>
          <w:bCs/>
          <w:iCs/>
          <w:sz w:val="28"/>
          <w:szCs w:val="28"/>
          <w:lang w:val="vi-VN" w:eastAsia="vi-VN"/>
        </w:rPr>
        <w:t xml:space="preserve"> tiêu </w:t>
      </w:r>
      <w:proofErr w:type="spellStart"/>
      <w:r w:rsidRPr="00C042F0">
        <w:rPr>
          <w:b/>
          <w:bCs/>
          <w:iCs/>
          <w:sz w:val="28"/>
          <w:szCs w:val="28"/>
          <w:lang w:val="vi-VN" w:eastAsia="vi-VN"/>
        </w:rPr>
        <w:t>chuẩn</w:t>
      </w:r>
      <w:proofErr w:type="spellEnd"/>
      <w:r w:rsidRPr="00C042F0">
        <w:rPr>
          <w:b/>
          <w:bCs/>
          <w:iCs/>
          <w:sz w:val="28"/>
          <w:szCs w:val="28"/>
          <w:lang w:val="pt-BR" w:eastAsia="vi-VN"/>
        </w:rPr>
        <w:t xml:space="preserve"> 7, tiêu chí 4</w:t>
      </w:r>
      <w:r w:rsidRPr="00C042F0">
        <w:rPr>
          <w:b/>
          <w:bCs/>
          <w:iCs/>
          <w:sz w:val="28"/>
          <w:szCs w:val="28"/>
          <w:lang w:val="vi-VN" w:eastAsia="vi-VN"/>
        </w:rPr>
        <w:t xml:space="preserve">: 2điểm </w:t>
      </w:r>
    </w:p>
    <w:p w14:paraId="331D76B5" w14:textId="77777777" w:rsidR="00CB6F4B" w:rsidRPr="00C042F0" w:rsidRDefault="00CB6F4B" w:rsidP="000E4778">
      <w:pPr>
        <w:spacing w:line="276" w:lineRule="auto"/>
        <w:jc w:val="both"/>
        <w:outlineLvl w:val="2"/>
        <w:rPr>
          <w:b/>
          <w:bCs/>
          <w:i/>
          <w:sz w:val="28"/>
          <w:szCs w:val="28"/>
          <w:lang w:val="pt-BR"/>
        </w:rPr>
      </w:pPr>
    </w:p>
    <w:p w14:paraId="0C5FCB29" w14:textId="77777777" w:rsidR="00CB6F4B" w:rsidRPr="00C042F0" w:rsidRDefault="00CB6F4B" w:rsidP="000E4778">
      <w:pPr>
        <w:spacing w:line="276" w:lineRule="auto"/>
        <w:jc w:val="both"/>
        <w:outlineLvl w:val="2"/>
        <w:rPr>
          <w:b/>
          <w:bCs/>
          <w:i/>
          <w:sz w:val="28"/>
          <w:szCs w:val="28"/>
          <w:lang w:val="pt-BR"/>
        </w:rPr>
      </w:pPr>
      <w:r w:rsidRPr="00C042F0">
        <w:rPr>
          <w:b/>
          <w:bCs/>
          <w:i/>
          <w:sz w:val="28"/>
          <w:szCs w:val="28"/>
          <w:lang w:val="pt-BR"/>
        </w:rPr>
        <w:t>4.8. Tiêu chuẩn 8: Chương trình đào tạo đảm bảo việc liên thông giữa các trình độ đào tạo trong hệ thống giáo dục quốc dân.</w:t>
      </w:r>
    </w:p>
    <w:p w14:paraId="5201895C" w14:textId="77777777" w:rsidR="00CB6F4B" w:rsidRPr="00C042F0" w:rsidRDefault="00CB6F4B" w:rsidP="000E4778">
      <w:pPr>
        <w:widowControl/>
        <w:autoSpaceDE/>
        <w:autoSpaceDN/>
        <w:spacing w:line="276" w:lineRule="auto"/>
        <w:jc w:val="both"/>
        <w:rPr>
          <w:bCs/>
          <w:iCs/>
          <w:sz w:val="28"/>
          <w:szCs w:val="28"/>
          <w:lang w:val="pt-BR" w:eastAsia="vi-VN"/>
        </w:rPr>
      </w:pPr>
      <w:r w:rsidRPr="00C042F0">
        <w:rPr>
          <w:b/>
          <w:bCs/>
          <w:iCs/>
          <w:sz w:val="28"/>
          <w:szCs w:val="28"/>
          <w:lang w:val="vi-VN" w:eastAsia="vi-VN"/>
        </w:rPr>
        <w:t xml:space="preserve">Mô </w:t>
      </w:r>
      <w:proofErr w:type="spellStart"/>
      <w:r w:rsidRPr="00C042F0">
        <w:rPr>
          <w:b/>
          <w:bCs/>
          <w:iCs/>
          <w:sz w:val="28"/>
          <w:szCs w:val="28"/>
          <w:lang w:val="vi-VN" w:eastAsia="vi-VN"/>
        </w:rPr>
        <w:t>tả</w:t>
      </w:r>
      <w:proofErr w:type="spellEnd"/>
      <w:r w:rsidRPr="00C042F0">
        <w:rPr>
          <w:b/>
          <w:bCs/>
          <w:iCs/>
          <w:sz w:val="28"/>
          <w:szCs w:val="28"/>
          <w:lang w:val="vi-VN" w:eastAsia="vi-VN"/>
        </w:rPr>
        <w:t xml:space="preserve">, phân </w:t>
      </w:r>
      <w:proofErr w:type="spellStart"/>
      <w:r w:rsidRPr="00C042F0">
        <w:rPr>
          <w:b/>
          <w:bCs/>
          <w:iCs/>
          <w:sz w:val="28"/>
          <w:szCs w:val="28"/>
          <w:lang w:val="vi-VN" w:eastAsia="vi-VN"/>
        </w:rPr>
        <w:t>tích</w:t>
      </w:r>
      <w:proofErr w:type="spellEnd"/>
      <w:r w:rsidRPr="00C042F0">
        <w:rPr>
          <w:b/>
          <w:bCs/>
          <w:iCs/>
          <w:sz w:val="28"/>
          <w:szCs w:val="28"/>
          <w:lang w:val="vi-VN" w:eastAsia="vi-VN"/>
        </w:rPr>
        <w:t xml:space="preserve">, </w:t>
      </w:r>
      <w:proofErr w:type="spellStart"/>
      <w:r w:rsidRPr="00C042F0">
        <w:rPr>
          <w:b/>
          <w:bCs/>
          <w:iCs/>
          <w:sz w:val="28"/>
          <w:szCs w:val="28"/>
          <w:lang w:val="vi-VN" w:eastAsia="vi-VN"/>
        </w:rPr>
        <w:t>nhận</w:t>
      </w:r>
      <w:proofErr w:type="spellEnd"/>
      <w:r w:rsidRPr="00C042F0">
        <w:rPr>
          <w:b/>
          <w:bCs/>
          <w:iCs/>
          <w:sz w:val="28"/>
          <w:szCs w:val="28"/>
          <w:lang w:val="vi-VN" w:eastAsia="vi-VN"/>
        </w:rPr>
        <w:t xml:space="preserve"> </w:t>
      </w:r>
      <w:proofErr w:type="spellStart"/>
      <w:r w:rsidRPr="00C042F0">
        <w:rPr>
          <w:b/>
          <w:bCs/>
          <w:iCs/>
          <w:sz w:val="28"/>
          <w:szCs w:val="28"/>
          <w:lang w:val="vi-VN" w:eastAsia="vi-VN"/>
        </w:rPr>
        <w:t>định</w:t>
      </w:r>
      <w:proofErr w:type="spellEnd"/>
      <w:r w:rsidRPr="00C042F0">
        <w:rPr>
          <w:b/>
          <w:bCs/>
          <w:iCs/>
          <w:sz w:val="28"/>
          <w:szCs w:val="28"/>
          <w:lang w:val="pt-BR" w:eastAsia="vi-VN"/>
        </w:rPr>
        <w:t xml:space="preserve">: </w:t>
      </w:r>
    </w:p>
    <w:p w14:paraId="1FFF615F" w14:textId="77777777" w:rsidR="00CB6F4B" w:rsidRPr="00C042F0" w:rsidRDefault="00CB6F4B" w:rsidP="000E4778">
      <w:pPr>
        <w:widowControl/>
        <w:autoSpaceDE/>
        <w:autoSpaceDN/>
        <w:spacing w:line="276" w:lineRule="auto"/>
        <w:ind w:firstLine="720"/>
        <w:jc w:val="both"/>
        <w:rPr>
          <w:i/>
          <w:sz w:val="28"/>
          <w:szCs w:val="28"/>
          <w:lang w:val="pt-BR"/>
        </w:rPr>
      </w:pPr>
      <w:r w:rsidRPr="00C042F0">
        <w:rPr>
          <w:sz w:val="28"/>
          <w:szCs w:val="28"/>
          <w:lang w:val="pt-BR"/>
        </w:rPr>
        <w:t xml:space="preserve">Chương trình đào tạo của </w:t>
      </w:r>
      <w:r w:rsidRPr="00C042F0">
        <w:rPr>
          <w:sz w:val="28"/>
          <w:szCs w:val="28"/>
          <w:lang w:val="vi-VN"/>
        </w:rPr>
        <w:t>n</w:t>
      </w:r>
      <w:r w:rsidRPr="00C042F0">
        <w:rPr>
          <w:sz w:val="28"/>
          <w:szCs w:val="28"/>
          <w:lang w:val="pt-BR"/>
        </w:rPr>
        <w:t xml:space="preserve">hà trường được xây dựng bảo đảm nội hàm tiêu chuẩn theo quy định về nội dung chương trình và có thể liên thông giữa các trình độ giáo dục nghề nghiệp với các trình độ đào tạo khác trong hệ thống giáo dục quốc dân theo quy định tại Thông tư số 27/2017/TT-BLĐTBXH ngày 21/9/2017 về việc đào tạo liên thông giữa các trình độ trong giáo dục nghề theo hình thức chính quy và hình thức vừa làm vừa học, bao gồm: đào tạo liên thông giữa trình độ sơ cấp với trình độ trung cấp và đào tạo liên thông giữa trình độ trung cấp với trình độ cao đẳng </w:t>
      </w:r>
      <w:r w:rsidRPr="00C042F0">
        <w:rPr>
          <w:i/>
          <w:sz w:val="28"/>
          <w:szCs w:val="28"/>
          <w:lang w:val="pt-BR"/>
        </w:rPr>
        <w:t>(4.1.01-Quyết định ban hành chương trình đào tạo các năm; 1.1.02</w:t>
      </w:r>
      <w:r w:rsidRPr="00C042F0">
        <w:rPr>
          <w:i/>
          <w:sz w:val="28"/>
          <w:szCs w:val="28"/>
          <w:lang w:val="vi-VN"/>
        </w:rPr>
        <w:t xml:space="preserve"> </w:t>
      </w:r>
      <w:r w:rsidRPr="00C042F0">
        <w:rPr>
          <w:i/>
          <w:sz w:val="28"/>
          <w:szCs w:val="28"/>
          <w:lang w:val="pt-BR"/>
        </w:rPr>
        <w:t>-</w:t>
      </w:r>
      <w:r w:rsidRPr="00C042F0">
        <w:rPr>
          <w:i/>
          <w:sz w:val="28"/>
          <w:szCs w:val="28"/>
          <w:lang w:val="vi-VN"/>
        </w:rPr>
        <w:t xml:space="preserve"> </w:t>
      </w:r>
      <w:r w:rsidRPr="00C042F0">
        <w:rPr>
          <w:i/>
          <w:sz w:val="28"/>
          <w:szCs w:val="28"/>
          <w:lang w:val="pt-BR"/>
        </w:rPr>
        <w:t>Chương trình đào tạo nghề Kỹ thuật Chế biến món ăn)</w:t>
      </w:r>
    </w:p>
    <w:p w14:paraId="23472FE9" w14:textId="77777777" w:rsidR="00CB6F4B" w:rsidRPr="00C042F0" w:rsidRDefault="00CB6F4B" w:rsidP="000E4778">
      <w:pPr>
        <w:widowControl/>
        <w:autoSpaceDE/>
        <w:autoSpaceDN/>
        <w:spacing w:line="276" w:lineRule="auto"/>
        <w:ind w:firstLine="720"/>
        <w:jc w:val="both"/>
        <w:rPr>
          <w:sz w:val="28"/>
          <w:szCs w:val="28"/>
          <w:lang w:val="pt-BR"/>
        </w:rPr>
      </w:pPr>
      <w:r w:rsidRPr="00C042F0">
        <w:rPr>
          <w:sz w:val="28"/>
          <w:szCs w:val="28"/>
          <w:lang w:val="pt-BR"/>
        </w:rPr>
        <w:t xml:space="preserve">Căn cứ Thông tư 09/2017/TT/BLĐTBXH, nhà trường tiến hành xây dựng “Quy định đào tạo hệ Cao đẳng và Trung cấp theo hệ thống tín chỉ” và thực hiện rà soát các môn đun, tín chỉ, môn học và có quyết định đối với các mô đun, tín chỉ, môn học không phải học để đảm bảo quyền lợi cho người học. Cụ thể, </w:t>
      </w:r>
      <w:r w:rsidRPr="00C042F0">
        <w:rPr>
          <w:sz w:val="28"/>
          <w:szCs w:val="28"/>
          <w:lang w:val="vi-VN"/>
        </w:rPr>
        <w:t>n</w:t>
      </w:r>
      <w:r w:rsidRPr="00C042F0">
        <w:rPr>
          <w:sz w:val="28"/>
          <w:szCs w:val="28"/>
          <w:lang w:val="pt-BR"/>
        </w:rPr>
        <w:t xml:space="preserve">hà trường quy định việc miễn học, miễn thi đối với một số môn học như Chính trị, Ngoại ngữ, Tin học, Giáo dục thể chất, Giáo dục quốc phòng và an ninh cho người học </w:t>
      </w:r>
      <w:r w:rsidRPr="00C042F0">
        <w:rPr>
          <w:i/>
          <w:sz w:val="28"/>
          <w:szCs w:val="28"/>
          <w:lang w:val="pt-BR"/>
        </w:rPr>
        <w:t>(2.5.06-Quyết định số 211 ngày 13 tháng 7 năm 2021 của Hiệu trưởng Trường Cao đẳng Thương mại và Du lịch Hà</w:t>
      </w:r>
      <w:r w:rsidRPr="00C042F0">
        <w:rPr>
          <w:i/>
          <w:sz w:val="28"/>
          <w:szCs w:val="28"/>
          <w:lang w:val="vi-VN"/>
        </w:rPr>
        <w:t xml:space="preserve"> </w:t>
      </w:r>
      <w:proofErr w:type="spellStart"/>
      <w:r w:rsidRPr="00C042F0">
        <w:rPr>
          <w:i/>
          <w:sz w:val="28"/>
          <w:szCs w:val="28"/>
          <w:lang w:val="vi-VN"/>
        </w:rPr>
        <w:t>Nội</w:t>
      </w:r>
      <w:proofErr w:type="spellEnd"/>
      <w:r w:rsidRPr="00C042F0">
        <w:rPr>
          <w:i/>
          <w:sz w:val="28"/>
          <w:szCs w:val="28"/>
          <w:lang w:val="pt-BR"/>
        </w:rPr>
        <w:t xml:space="preserve"> về việc ban hành quy định đào tạo hệ cao đẳng và trung cấp theo hệ thống tín chỉ tại Trường Cao đẳng Thương mại và Du lịch Hà</w:t>
      </w:r>
      <w:r w:rsidRPr="00C042F0">
        <w:rPr>
          <w:i/>
          <w:sz w:val="28"/>
          <w:szCs w:val="28"/>
          <w:lang w:val="vi-VN"/>
        </w:rPr>
        <w:t xml:space="preserve"> </w:t>
      </w:r>
      <w:proofErr w:type="spellStart"/>
      <w:r w:rsidRPr="00C042F0">
        <w:rPr>
          <w:i/>
          <w:sz w:val="28"/>
          <w:szCs w:val="28"/>
          <w:lang w:val="vi-VN"/>
        </w:rPr>
        <w:t>Nội</w:t>
      </w:r>
      <w:proofErr w:type="spellEnd"/>
      <w:r w:rsidRPr="00C042F0">
        <w:rPr>
          <w:i/>
          <w:sz w:val="28"/>
          <w:szCs w:val="28"/>
          <w:lang w:val="pt-BR"/>
        </w:rPr>
        <w:t xml:space="preserve">). </w:t>
      </w:r>
      <w:r w:rsidRPr="00C042F0">
        <w:rPr>
          <w:sz w:val="28"/>
          <w:szCs w:val="28"/>
          <w:lang w:val="pt-BR"/>
        </w:rPr>
        <w:t xml:space="preserve">Tuy nhiên, trong thực tế 3 năm gần đây do nhiều yếu tố nên nhà trường chưa triển khai đào tạo liên thông. Bên cạnh đó, hiện nay Trường </w:t>
      </w:r>
      <w:r w:rsidRPr="00C042F0">
        <w:rPr>
          <w:sz w:val="28"/>
          <w:szCs w:val="28"/>
          <w:lang w:val="vi-VN"/>
        </w:rPr>
        <w:t xml:space="preserve">Cao </w:t>
      </w:r>
      <w:proofErr w:type="spellStart"/>
      <w:r w:rsidRPr="00C042F0">
        <w:rPr>
          <w:sz w:val="28"/>
          <w:szCs w:val="28"/>
          <w:lang w:val="vi-VN"/>
        </w:rPr>
        <w:t>đẳng</w:t>
      </w:r>
      <w:proofErr w:type="spellEnd"/>
      <w:r w:rsidRPr="00C042F0">
        <w:rPr>
          <w:sz w:val="28"/>
          <w:szCs w:val="28"/>
          <w:lang w:val="vi-VN"/>
        </w:rPr>
        <w:t xml:space="preserve"> Thương </w:t>
      </w:r>
      <w:proofErr w:type="spellStart"/>
      <w:r w:rsidRPr="00C042F0">
        <w:rPr>
          <w:sz w:val="28"/>
          <w:szCs w:val="28"/>
          <w:lang w:val="vi-VN"/>
        </w:rPr>
        <w:t>mại</w:t>
      </w:r>
      <w:proofErr w:type="spellEnd"/>
      <w:r w:rsidRPr="00C042F0">
        <w:rPr>
          <w:sz w:val="28"/>
          <w:szCs w:val="28"/>
          <w:lang w:val="vi-VN"/>
        </w:rPr>
        <w:t xml:space="preserve"> </w:t>
      </w:r>
      <w:proofErr w:type="spellStart"/>
      <w:r w:rsidRPr="00C042F0">
        <w:rPr>
          <w:sz w:val="28"/>
          <w:szCs w:val="28"/>
          <w:lang w:val="vi-VN"/>
        </w:rPr>
        <w:t>và</w:t>
      </w:r>
      <w:proofErr w:type="spellEnd"/>
      <w:r w:rsidRPr="00C042F0">
        <w:rPr>
          <w:sz w:val="28"/>
          <w:szCs w:val="28"/>
          <w:lang w:val="vi-VN"/>
        </w:rPr>
        <w:t xml:space="preserve"> Du </w:t>
      </w:r>
      <w:proofErr w:type="spellStart"/>
      <w:r w:rsidRPr="00C042F0">
        <w:rPr>
          <w:sz w:val="28"/>
          <w:szCs w:val="28"/>
          <w:lang w:val="vi-VN"/>
        </w:rPr>
        <w:t>lịch</w:t>
      </w:r>
      <w:proofErr w:type="spellEnd"/>
      <w:r w:rsidRPr="00C042F0">
        <w:rPr>
          <w:sz w:val="28"/>
          <w:szCs w:val="28"/>
          <w:lang w:val="vi-VN"/>
        </w:rPr>
        <w:t xml:space="preserve"> </w:t>
      </w:r>
      <w:proofErr w:type="spellStart"/>
      <w:r w:rsidRPr="00C042F0">
        <w:rPr>
          <w:sz w:val="28"/>
          <w:szCs w:val="28"/>
          <w:lang w:val="vi-VN"/>
        </w:rPr>
        <w:t>Hà</w:t>
      </w:r>
      <w:proofErr w:type="spellEnd"/>
      <w:r w:rsidRPr="00C042F0">
        <w:rPr>
          <w:sz w:val="28"/>
          <w:szCs w:val="28"/>
          <w:lang w:val="vi-VN"/>
        </w:rPr>
        <w:t xml:space="preserve"> </w:t>
      </w:r>
      <w:proofErr w:type="spellStart"/>
      <w:r w:rsidRPr="00C042F0">
        <w:rPr>
          <w:sz w:val="28"/>
          <w:szCs w:val="28"/>
          <w:lang w:val="vi-VN"/>
        </w:rPr>
        <w:t>Nội</w:t>
      </w:r>
      <w:proofErr w:type="spellEnd"/>
      <w:r w:rsidRPr="00C042F0">
        <w:rPr>
          <w:sz w:val="28"/>
          <w:szCs w:val="28"/>
          <w:lang w:val="pt-BR"/>
        </w:rPr>
        <w:t xml:space="preserve"> chưa xây dựng được </w:t>
      </w:r>
      <w:r w:rsidRPr="00C042F0">
        <w:rPr>
          <w:sz w:val="28"/>
          <w:szCs w:val="28"/>
          <w:lang w:val="vi-VN"/>
        </w:rPr>
        <w:t xml:space="preserve">chương </w:t>
      </w:r>
      <w:proofErr w:type="spellStart"/>
      <w:r w:rsidRPr="00C042F0">
        <w:rPr>
          <w:sz w:val="28"/>
          <w:szCs w:val="28"/>
          <w:lang w:val="vi-VN"/>
        </w:rPr>
        <w:t>trình</w:t>
      </w:r>
      <w:proofErr w:type="spellEnd"/>
      <w:r w:rsidRPr="00C042F0">
        <w:rPr>
          <w:sz w:val="28"/>
          <w:szCs w:val="28"/>
          <w:lang w:val="vi-VN"/>
        </w:rPr>
        <w:t xml:space="preserve"> </w:t>
      </w:r>
      <w:proofErr w:type="spellStart"/>
      <w:r w:rsidRPr="00C042F0">
        <w:rPr>
          <w:sz w:val="28"/>
          <w:szCs w:val="28"/>
          <w:lang w:val="vi-VN"/>
        </w:rPr>
        <w:t>đào</w:t>
      </w:r>
      <w:proofErr w:type="spellEnd"/>
      <w:r w:rsidRPr="00C042F0">
        <w:rPr>
          <w:sz w:val="28"/>
          <w:szCs w:val="28"/>
          <w:lang w:val="vi-VN"/>
        </w:rPr>
        <w:t xml:space="preserve"> </w:t>
      </w:r>
      <w:proofErr w:type="spellStart"/>
      <w:r w:rsidRPr="00C042F0">
        <w:rPr>
          <w:sz w:val="28"/>
          <w:szCs w:val="28"/>
          <w:lang w:val="vi-VN"/>
        </w:rPr>
        <w:t>tạo</w:t>
      </w:r>
      <w:proofErr w:type="spellEnd"/>
      <w:r w:rsidRPr="00C042F0">
        <w:rPr>
          <w:sz w:val="28"/>
          <w:szCs w:val="28"/>
          <w:lang w:val="pt-BR"/>
        </w:rPr>
        <w:t xml:space="preserve"> liên thông giữa chương trình hệ cao đẳng ngành Kỹ thuật Chế biến món ăn của </w:t>
      </w:r>
      <w:r w:rsidRPr="00C042F0">
        <w:rPr>
          <w:sz w:val="28"/>
          <w:szCs w:val="28"/>
          <w:lang w:val="vi-VN"/>
        </w:rPr>
        <w:t>n</w:t>
      </w:r>
      <w:r w:rsidRPr="00C042F0">
        <w:rPr>
          <w:sz w:val="28"/>
          <w:szCs w:val="28"/>
          <w:lang w:val="pt-BR"/>
        </w:rPr>
        <w:t xml:space="preserve">hà trường với </w:t>
      </w:r>
      <w:r w:rsidRPr="00C042F0">
        <w:rPr>
          <w:sz w:val="28"/>
          <w:szCs w:val="28"/>
          <w:lang w:val="vi-VN"/>
        </w:rPr>
        <w:t xml:space="preserve">chương </w:t>
      </w:r>
      <w:proofErr w:type="spellStart"/>
      <w:r w:rsidRPr="00C042F0">
        <w:rPr>
          <w:sz w:val="28"/>
          <w:szCs w:val="28"/>
          <w:lang w:val="vi-VN"/>
        </w:rPr>
        <w:t>trình</w:t>
      </w:r>
      <w:proofErr w:type="spellEnd"/>
      <w:r w:rsidRPr="00C042F0">
        <w:rPr>
          <w:sz w:val="28"/>
          <w:szCs w:val="28"/>
          <w:lang w:val="vi-VN"/>
        </w:rPr>
        <w:t xml:space="preserve"> </w:t>
      </w:r>
      <w:proofErr w:type="spellStart"/>
      <w:r w:rsidRPr="00C042F0">
        <w:rPr>
          <w:sz w:val="28"/>
          <w:szCs w:val="28"/>
          <w:lang w:val="vi-VN"/>
        </w:rPr>
        <w:t>đào</w:t>
      </w:r>
      <w:proofErr w:type="spellEnd"/>
      <w:r w:rsidRPr="00C042F0">
        <w:rPr>
          <w:sz w:val="28"/>
          <w:szCs w:val="28"/>
          <w:lang w:val="vi-VN"/>
        </w:rPr>
        <w:t xml:space="preserve"> </w:t>
      </w:r>
      <w:proofErr w:type="spellStart"/>
      <w:r w:rsidRPr="00C042F0">
        <w:rPr>
          <w:sz w:val="28"/>
          <w:szCs w:val="28"/>
          <w:lang w:val="vi-VN"/>
        </w:rPr>
        <w:t>tạo</w:t>
      </w:r>
      <w:proofErr w:type="spellEnd"/>
      <w:r w:rsidRPr="00C042F0">
        <w:rPr>
          <w:sz w:val="28"/>
          <w:szCs w:val="28"/>
          <w:lang w:val="pt-BR"/>
        </w:rPr>
        <w:t xml:space="preserve"> đại học của các trường đại học có đào tạo ngành/chuyên ngành Chế biến món ăn.</w:t>
      </w:r>
    </w:p>
    <w:p w14:paraId="7D05D289" w14:textId="77777777" w:rsidR="00CB6F4B" w:rsidRPr="00C042F0" w:rsidRDefault="00CB6F4B" w:rsidP="000E4778">
      <w:pPr>
        <w:spacing w:line="276" w:lineRule="auto"/>
        <w:jc w:val="both"/>
        <w:outlineLvl w:val="2"/>
        <w:rPr>
          <w:b/>
          <w:bCs/>
          <w:i/>
          <w:sz w:val="28"/>
          <w:szCs w:val="28"/>
          <w:lang w:val="pt-BR"/>
        </w:rPr>
      </w:pPr>
      <w:proofErr w:type="spellStart"/>
      <w:r w:rsidRPr="00C042F0">
        <w:rPr>
          <w:b/>
          <w:bCs/>
          <w:iCs/>
          <w:sz w:val="28"/>
          <w:szCs w:val="28"/>
          <w:lang w:val="vi-VN" w:eastAsia="vi-VN"/>
        </w:rPr>
        <w:t>Điểm</w:t>
      </w:r>
      <w:proofErr w:type="spellEnd"/>
      <w:r w:rsidRPr="00C042F0">
        <w:rPr>
          <w:b/>
          <w:bCs/>
          <w:iCs/>
          <w:sz w:val="28"/>
          <w:szCs w:val="28"/>
          <w:lang w:val="vi-VN" w:eastAsia="vi-VN"/>
        </w:rPr>
        <w:t xml:space="preserve"> </w:t>
      </w:r>
      <w:proofErr w:type="spellStart"/>
      <w:r w:rsidRPr="00C042F0">
        <w:rPr>
          <w:b/>
          <w:bCs/>
          <w:iCs/>
          <w:sz w:val="28"/>
          <w:szCs w:val="28"/>
          <w:lang w:val="vi-VN" w:eastAsia="vi-VN"/>
        </w:rPr>
        <w:t>tự</w:t>
      </w:r>
      <w:proofErr w:type="spellEnd"/>
      <w:r w:rsidRPr="00C042F0">
        <w:rPr>
          <w:b/>
          <w:bCs/>
          <w:iCs/>
          <w:sz w:val="28"/>
          <w:szCs w:val="28"/>
          <w:lang w:val="vi-VN" w:eastAsia="vi-VN"/>
        </w:rPr>
        <w:t xml:space="preserve"> </w:t>
      </w:r>
      <w:proofErr w:type="spellStart"/>
      <w:r w:rsidRPr="00C042F0">
        <w:rPr>
          <w:b/>
          <w:bCs/>
          <w:iCs/>
          <w:sz w:val="28"/>
          <w:szCs w:val="28"/>
          <w:lang w:val="vi-VN" w:eastAsia="vi-VN"/>
        </w:rPr>
        <w:t>đánh</w:t>
      </w:r>
      <w:proofErr w:type="spellEnd"/>
      <w:r w:rsidRPr="00C042F0">
        <w:rPr>
          <w:b/>
          <w:bCs/>
          <w:iCs/>
          <w:sz w:val="28"/>
          <w:szCs w:val="28"/>
          <w:lang w:val="vi-VN" w:eastAsia="vi-VN"/>
        </w:rPr>
        <w:t xml:space="preserve"> </w:t>
      </w:r>
      <w:proofErr w:type="spellStart"/>
      <w:r w:rsidRPr="00C042F0">
        <w:rPr>
          <w:b/>
          <w:bCs/>
          <w:iCs/>
          <w:sz w:val="28"/>
          <w:szCs w:val="28"/>
          <w:lang w:val="vi-VN" w:eastAsia="vi-VN"/>
        </w:rPr>
        <w:t>giá</w:t>
      </w:r>
      <w:proofErr w:type="spellEnd"/>
      <w:r w:rsidRPr="00C042F0">
        <w:rPr>
          <w:b/>
          <w:bCs/>
          <w:iCs/>
          <w:sz w:val="28"/>
          <w:szCs w:val="28"/>
          <w:lang w:val="vi-VN" w:eastAsia="vi-VN"/>
        </w:rPr>
        <w:t xml:space="preserve"> tiêu </w:t>
      </w:r>
      <w:proofErr w:type="spellStart"/>
      <w:r w:rsidRPr="00C042F0">
        <w:rPr>
          <w:b/>
          <w:bCs/>
          <w:iCs/>
          <w:sz w:val="28"/>
          <w:szCs w:val="28"/>
          <w:lang w:val="vi-VN" w:eastAsia="vi-VN"/>
        </w:rPr>
        <w:t>chuẩn</w:t>
      </w:r>
      <w:proofErr w:type="spellEnd"/>
      <w:r w:rsidRPr="00C042F0">
        <w:rPr>
          <w:b/>
          <w:bCs/>
          <w:iCs/>
          <w:sz w:val="28"/>
          <w:szCs w:val="28"/>
          <w:lang w:val="pt-BR" w:eastAsia="vi-VN"/>
        </w:rPr>
        <w:t xml:space="preserve"> 8, tiêu chí 4</w:t>
      </w:r>
      <w:r w:rsidRPr="00C042F0">
        <w:rPr>
          <w:b/>
          <w:bCs/>
          <w:iCs/>
          <w:sz w:val="28"/>
          <w:szCs w:val="28"/>
          <w:lang w:val="vi-VN" w:eastAsia="vi-VN"/>
        </w:rPr>
        <w:t xml:space="preserve">: 0 </w:t>
      </w:r>
      <w:proofErr w:type="spellStart"/>
      <w:r w:rsidRPr="00C042F0">
        <w:rPr>
          <w:b/>
          <w:bCs/>
          <w:iCs/>
          <w:sz w:val="28"/>
          <w:szCs w:val="28"/>
          <w:lang w:val="vi-VN" w:eastAsia="vi-VN"/>
        </w:rPr>
        <w:t>điểm</w:t>
      </w:r>
      <w:proofErr w:type="spellEnd"/>
    </w:p>
    <w:p w14:paraId="636ACA41" w14:textId="77777777" w:rsidR="00CB6F4B" w:rsidRPr="00C042F0" w:rsidRDefault="00CB6F4B" w:rsidP="000E4778">
      <w:pPr>
        <w:spacing w:line="276" w:lineRule="auto"/>
        <w:jc w:val="both"/>
        <w:outlineLvl w:val="2"/>
        <w:rPr>
          <w:b/>
          <w:bCs/>
          <w:i/>
          <w:sz w:val="28"/>
          <w:szCs w:val="28"/>
          <w:lang w:val="pt-BR"/>
        </w:rPr>
      </w:pPr>
    </w:p>
    <w:p w14:paraId="12DDFC74" w14:textId="77777777" w:rsidR="00CB6F4B" w:rsidRPr="00C042F0" w:rsidRDefault="00CB6F4B" w:rsidP="000E4778">
      <w:pPr>
        <w:spacing w:line="276" w:lineRule="auto"/>
        <w:jc w:val="both"/>
        <w:outlineLvl w:val="2"/>
        <w:rPr>
          <w:b/>
          <w:bCs/>
          <w:i/>
          <w:sz w:val="28"/>
          <w:szCs w:val="28"/>
          <w:lang w:val="pt-BR"/>
        </w:rPr>
      </w:pPr>
      <w:r w:rsidRPr="00C042F0">
        <w:rPr>
          <w:b/>
          <w:bCs/>
          <w:i/>
          <w:sz w:val="28"/>
          <w:szCs w:val="28"/>
          <w:lang w:val="pt-BR"/>
        </w:rPr>
        <w:t>4.9. Tiêu chuẩn 9: Có đủ giáo trình cho các mô-đun, môn học của chương trình đào tạo.</w:t>
      </w:r>
    </w:p>
    <w:p w14:paraId="692AA3A3" w14:textId="77777777" w:rsidR="00CB6F4B" w:rsidRPr="00C042F0" w:rsidRDefault="00CB6F4B" w:rsidP="000E4778">
      <w:pPr>
        <w:widowControl/>
        <w:autoSpaceDE/>
        <w:autoSpaceDN/>
        <w:spacing w:line="276" w:lineRule="auto"/>
        <w:jc w:val="both"/>
        <w:rPr>
          <w:b/>
          <w:bCs/>
          <w:iCs/>
          <w:sz w:val="28"/>
          <w:szCs w:val="28"/>
          <w:lang w:val="pt-BR" w:eastAsia="vi-VN"/>
        </w:rPr>
      </w:pPr>
      <w:r w:rsidRPr="00C042F0">
        <w:rPr>
          <w:b/>
          <w:bCs/>
          <w:iCs/>
          <w:sz w:val="28"/>
          <w:szCs w:val="28"/>
          <w:lang w:val="vi-VN" w:eastAsia="vi-VN"/>
        </w:rPr>
        <w:t xml:space="preserve">Mô </w:t>
      </w:r>
      <w:proofErr w:type="spellStart"/>
      <w:r w:rsidRPr="00C042F0">
        <w:rPr>
          <w:b/>
          <w:bCs/>
          <w:iCs/>
          <w:sz w:val="28"/>
          <w:szCs w:val="28"/>
          <w:lang w:val="vi-VN" w:eastAsia="vi-VN"/>
        </w:rPr>
        <w:t>tả</w:t>
      </w:r>
      <w:proofErr w:type="spellEnd"/>
      <w:r w:rsidRPr="00C042F0">
        <w:rPr>
          <w:b/>
          <w:bCs/>
          <w:iCs/>
          <w:sz w:val="28"/>
          <w:szCs w:val="28"/>
          <w:lang w:val="vi-VN" w:eastAsia="vi-VN"/>
        </w:rPr>
        <w:t xml:space="preserve">, phân </w:t>
      </w:r>
      <w:proofErr w:type="spellStart"/>
      <w:r w:rsidRPr="00C042F0">
        <w:rPr>
          <w:b/>
          <w:bCs/>
          <w:iCs/>
          <w:sz w:val="28"/>
          <w:szCs w:val="28"/>
          <w:lang w:val="vi-VN" w:eastAsia="vi-VN"/>
        </w:rPr>
        <w:t>tích</w:t>
      </w:r>
      <w:proofErr w:type="spellEnd"/>
      <w:r w:rsidRPr="00C042F0">
        <w:rPr>
          <w:b/>
          <w:bCs/>
          <w:iCs/>
          <w:sz w:val="28"/>
          <w:szCs w:val="28"/>
          <w:lang w:val="vi-VN" w:eastAsia="vi-VN"/>
        </w:rPr>
        <w:t xml:space="preserve">, </w:t>
      </w:r>
      <w:proofErr w:type="spellStart"/>
      <w:r w:rsidRPr="00C042F0">
        <w:rPr>
          <w:b/>
          <w:bCs/>
          <w:iCs/>
          <w:sz w:val="28"/>
          <w:szCs w:val="28"/>
          <w:lang w:val="vi-VN" w:eastAsia="vi-VN"/>
        </w:rPr>
        <w:t>nhận</w:t>
      </w:r>
      <w:proofErr w:type="spellEnd"/>
      <w:r w:rsidRPr="00C042F0">
        <w:rPr>
          <w:b/>
          <w:bCs/>
          <w:iCs/>
          <w:sz w:val="28"/>
          <w:szCs w:val="28"/>
          <w:lang w:val="vi-VN" w:eastAsia="vi-VN"/>
        </w:rPr>
        <w:t xml:space="preserve"> </w:t>
      </w:r>
      <w:proofErr w:type="spellStart"/>
      <w:r w:rsidRPr="00C042F0">
        <w:rPr>
          <w:b/>
          <w:bCs/>
          <w:iCs/>
          <w:sz w:val="28"/>
          <w:szCs w:val="28"/>
          <w:lang w:val="vi-VN" w:eastAsia="vi-VN"/>
        </w:rPr>
        <w:t>định</w:t>
      </w:r>
      <w:proofErr w:type="spellEnd"/>
      <w:r w:rsidRPr="00C042F0">
        <w:rPr>
          <w:b/>
          <w:bCs/>
          <w:iCs/>
          <w:sz w:val="28"/>
          <w:szCs w:val="28"/>
          <w:lang w:val="pt-BR" w:eastAsia="vi-VN"/>
        </w:rPr>
        <w:t xml:space="preserve">: </w:t>
      </w:r>
    </w:p>
    <w:p w14:paraId="23D49895" w14:textId="77777777" w:rsidR="00CB6F4B" w:rsidRPr="00C042F0" w:rsidRDefault="00CB6F4B" w:rsidP="000E4778">
      <w:pPr>
        <w:widowControl/>
        <w:autoSpaceDE/>
        <w:autoSpaceDN/>
        <w:spacing w:line="276" w:lineRule="auto"/>
        <w:ind w:firstLine="720"/>
        <w:jc w:val="both"/>
        <w:rPr>
          <w:spacing w:val="-4"/>
          <w:sz w:val="28"/>
          <w:szCs w:val="28"/>
          <w:lang w:val="nl-NL"/>
        </w:rPr>
      </w:pPr>
      <w:r w:rsidRPr="00C042F0">
        <w:rPr>
          <w:bCs/>
          <w:sz w:val="28"/>
          <w:szCs w:val="28"/>
          <w:lang w:val="pt-BR"/>
        </w:rPr>
        <w:t xml:space="preserve">Nhà trường đã xây dựng chương trình đào tạo, chương trình môn học cho tất cả các ngành, nghề đào tạo của trường theo tiến độ vừa đảm bảo tính cập nhật tài liệu giảng dạy </w:t>
      </w:r>
      <w:r w:rsidRPr="00C042F0">
        <w:rPr>
          <w:i/>
          <w:spacing w:val="-4"/>
          <w:sz w:val="28"/>
          <w:szCs w:val="28"/>
          <w:lang w:val="nl-NL"/>
        </w:rPr>
        <w:t xml:space="preserve">(1.1.02 - </w:t>
      </w:r>
      <w:r w:rsidRPr="00C042F0">
        <w:rPr>
          <w:i/>
          <w:spacing w:val="-2"/>
          <w:sz w:val="28"/>
          <w:szCs w:val="28"/>
          <w:lang w:val="nl-NL"/>
        </w:rPr>
        <w:t>Chương trình đào tạo, chương trình môn học hệ cao đẳng nghề Kỹ thuật Chế biến món ăn)</w:t>
      </w:r>
      <w:r w:rsidRPr="00C042F0">
        <w:rPr>
          <w:i/>
          <w:spacing w:val="-4"/>
          <w:sz w:val="28"/>
          <w:szCs w:val="28"/>
          <w:lang w:val="nl-NL"/>
        </w:rPr>
        <w:t xml:space="preserve"> </w:t>
      </w:r>
      <w:r w:rsidRPr="00C042F0">
        <w:rPr>
          <w:bCs/>
          <w:sz w:val="28"/>
          <w:szCs w:val="28"/>
          <w:lang w:val="pt-BR"/>
        </w:rPr>
        <w:t>Hiện tại, nghề Kỹ thuật Chế biến món ăn trình độ cao đẳng của Trường có 32 mô đun, môn học. Trong đó có 07 môn học chung, 04 môn học cơ sở và  21 mô đun, môn học chuyên ngành. Hiện tất cả 32 mô đun/ môn học đều có đủ giáo trình giảng dạy, được phê duyệt và ban hành.</w:t>
      </w:r>
    </w:p>
    <w:p w14:paraId="2DEE42FA" w14:textId="77777777" w:rsidR="00CB6F4B" w:rsidRPr="00C042F0" w:rsidRDefault="00CB6F4B" w:rsidP="000E4778">
      <w:pPr>
        <w:widowControl/>
        <w:autoSpaceDE/>
        <w:autoSpaceDN/>
        <w:spacing w:line="276" w:lineRule="auto"/>
        <w:ind w:firstLine="720"/>
        <w:jc w:val="both"/>
        <w:rPr>
          <w:bCs/>
          <w:sz w:val="28"/>
          <w:szCs w:val="28"/>
          <w:lang w:val="nl-NL"/>
        </w:rPr>
      </w:pPr>
      <w:r w:rsidRPr="00C042F0">
        <w:rPr>
          <w:bCs/>
          <w:sz w:val="28"/>
          <w:szCs w:val="28"/>
          <w:lang w:val="nl-NL"/>
        </w:rPr>
        <w:t xml:space="preserve">Việc triển khai giảng dạy các môn học, mô-đun của chương trình đào tạo tại trường được sử dụng các nguồn tài liệu: Giáo trình tham khảo bên ngoài của các trường cao đẳng, đại học danh tiếng và giáo trình do giáo viên lựa chọn biên soạn. Để đảm bảo có đủ giáo trình phục vụ cho giáo viên, </w:t>
      </w:r>
      <w:proofErr w:type="spellStart"/>
      <w:r w:rsidRPr="00C042F0">
        <w:rPr>
          <w:bCs/>
          <w:sz w:val="28"/>
          <w:szCs w:val="28"/>
          <w:lang w:val="vi-VN"/>
        </w:rPr>
        <w:t>học</w:t>
      </w:r>
      <w:proofErr w:type="spellEnd"/>
      <w:r w:rsidRPr="00C042F0">
        <w:rPr>
          <w:bCs/>
          <w:sz w:val="28"/>
          <w:szCs w:val="28"/>
          <w:lang w:val="vi-VN"/>
        </w:rPr>
        <w:t xml:space="preserve"> sinh, sinh viên</w:t>
      </w:r>
      <w:r w:rsidRPr="00C042F0">
        <w:rPr>
          <w:bCs/>
          <w:sz w:val="28"/>
          <w:szCs w:val="28"/>
          <w:lang w:val="nl-NL"/>
        </w:rPr>
        <w:t xml:space="preserve"> trong giảng dạy và học tập, đồng thời do tính chất liên thông giữa các cấp trình độ của chương trình đào tạo, đối với những nghề đào tạo có nhiều cấp trình độ thì chương trình đào tạo có trình độ cao đã bao gồm các chương trình đào tạo có trình độ thấp hơn, nhà trường đã chỉ đạo các Khoa thực hiện biên soạn, lựa chọn giáo trình cho các môn học, mô đun của 13 ngành, nghề đào tạo. Hiện tại, nhà trường đã có đủ giáo trình cho các mô đun, môn học của từng chương trình đào tạo, cụ thể đã tiến hành biên soạn, lựa chọn được 252 giáo trình, trong đó biên soạn 125 giáo trình. </w:t>
      </w:r>
      <w:r w:rsidRPr="00C042F0">
        <w:rPr>
          <w:bCs/>
          <w:i/>
          <w:sz w:val="28"/>
          <w:szCs w:val="28"/>
          <w:lang w:val="nl-NL"/>
        </w:rPr>
        <w:t>(4.9.01–Các Quyết định ban hành giáo trình đào tạo năm 2018; 4.9.02- Danh sách thống kê giáo trình cho từng mô-đun, môn học của các chương trình đào tạo giáo dục nghề nghiệp)</w:t>
      </w:r>
      <w:r w:rsidRPr="00C042F0">
        <w:rPr>
          <w:bCs/>
          <w:sz w:val="28"/>
          <w:szCs w:val="28"/>
          <w:lang w:val="nl-NL"/>
        </w:rPr>
        <w:t>.</w:t>
      </w:r>
    </w:p>
    <w:p w14:paraId="288C492A" w14:textId="77777777" w:rsidR="00CB6F4B" w:rsidRPr="00C042F0" w:rsidRDefault="00CB6F4B" w:rsidP="000E4778">
      <w:pPr>
        <w:widowControl/>
        <w:autoSpaceDE/>
        <w:autoSpaceDN/>
        <w:spacing w:line="276" w:lineRule="auto"/>
        <w:ind w:firstLine="720"/>
        <w:jc w:val="both"/>
        <w:rPr>
          <w:bCs/>
          <w:i/>
          <w:sz w:val="28"/>
          <w:szCs w:val="28"/>
          <w:lang w:val="nl-NL"/>
        </w:rPr>
      </w:pPr>
      <w:r w:rsidRPr="00C042F0">
        <w:rPr>
          <w:bCs/>
          <w:sz w:val="28"/>
          <w:szCs w:val="28"/>
          <w:lang w:val="nl-NL"/>
        </w:rPr>
        <w:t xml:space="preserve">Tại thư viện của nhà trường có đầy đủ bản in các giáo trình, tập bài giảng của các mô-đun, môn học trong chương trình đào tạo </w:t>
      </w:r>
      <w:r w:rsidRPr="00C042F0">
        <w:rPr>
          <w:bCs/>
          <w:i/>
          <w:sz w:val="28"/>
          <w:szCs w:val="28"/>
          <w:lang w:val="nl-NL"/>
        </w:rPr>
        <w:t>(4.9.03-</w:t>
      </w:r>
      <w:r w:rsidRPr="00C042F0">
        <w:rPr>
          <w:i/>
          <w:sz w:val="28"/>
          <w:szCs w:val="28"/>
          <w:lang w:val="nl-NL"/>
        </w:rPr>
        <w:t>Bản in giáo trình lưu hành nội bộ tại thư viện</w:t>
      </w:r>
      <w:r w:rsidRPr="00C042F0">
        <w:rPr>
          <w:bCs/>
          <w:i/>
          <w:sz w:val="28"/>
          <w:szCs w:val="28"/>
          <w:lang w:val="nl-NL"/>
        </w:rPr>
        <w:t>).</w:t>
      </w:r>
    </w:p>
    <w:p w14:paraId="28DF89A8" w14:textId="77777777" w:rsidR="00CB6F4B" w:rsidRPr="00C042F0" w:rsidRDefault="00CB6F4B" w:rsidP="000E4778">
      <w:pPr>
        <w:widowControl/>
        <w:autoSpaceDE/>
        <w:autoSpaceDN/>
        <w:spacing w:line="276" w:lineRule="auto"/>
        <w:jc w:val="both"/>
        <w:rPr>
          <w:b/>
          <w:bCs/>
          <w:iCs/>
          <w:sz w:val="28"/>
          <w:szCs w:val="28"/>
          <w:lang w:val="nl-NL" w:eastAsia="vi-VN"/>
        </w:rPr>
      </w:pPr>
      <w:proofErr w:type="spellStart"/>
      <w:r w:rsidRPr="00C042F0">
        <w:rPr>
          <w:b/>
          <w:bCs/>
          <w:iCs/>
          <w:sz w:val="28"/>
          <w:szCs w:val="28"/>
          <w:lang w:val="vi-VN" w:eastAsia="vi-VN"/>
        </w:rPr>
        <w:t>Điểm</w:t>
      </w:r>
      <w:proofErr w:type="spellEnd"/>
      <w:r w:rsidRPr="00C042F0">
        <w:rPr>
          <w:b/>
          <w:bCs/>
          <w:iCs/>
          <w:sz w:val="28"/>
          <w:szCs w:val="28"/>
          <w:lang w:val="vi-VN" w:eastAsia="vi-VN"/>
        </w:rPr>
        <w:t xml:space="preserve"> </w:t>
      </w:r>
      <w:proofErr w:type="spellStart"/>
      <w:r w:rsidRPr="00C042F0">
        <w:rPr>
          <w:b/>
          <w:bCs/>
          <w:iCs/>
          <w:sz w:val="28"/>
          <w:szCs w:val="28"/>
          <w:lang w:val="vi-VN" w:eastAsia="vi-VN"/>
        </w:rPr>
        <w:t>tự</w:t>
      </w:r>
      <w:proofErr w:type="spellEnd"/>
      <w:r w:rsidRPr="00C042F0">
        <w:rPr>
          <w:b/>
          <w:bCs/>
          <w:iCs/>
          <w:sz w:val="28"/>
          <w:szCs w:val="28"/>
          <w:lang w:val="vi-VN" w:eastAsia="vi-VN"/>
        </w:rPr>
        <w:t xml:space="preserve"> </w:t>
      </w:r>
      <w:proofErr w:type="spellStart"/>
      <w:r w:rsidRPr="00C042F0">
        <w:rPr>
          <w:b/>
          <w:bCs/>
          <w:iCs/>
          <w:sz w:val="28"/>
          <w:szCs w:val="28"/>
          <w:lang w:val="vi-VN" w:eastAsia="vi-VN"/>
        </w:rPr>
        <w:t>đánh</w:t>
      </w:r>
      <w:proofErr w:type="spellEnd"/>
      <w:r w:rsidRPr="00C042F0">
        <w:rPr>
          <w:b/>
          <w:bCs/>
          <w:iCs/>
          <w:sz w:val="28"/>
          <w:szCs w:val="28"/>
          <w:lang w:val="vi-VN" w:eastAsia="vi-VN"/>
        </w:rPr>
        <w:t xml:space="preserve"> </w:t>
      </w:r>
      <w:proofErr w:type="spellStart"/>
      <w:r w:rsidRPr="00C042F0">
        <w:rPr>
          <w:b/>
          <w:bCs/>
          <w:iCs/>
          <w:sz w:val="28"/>
          <w:szCs w:val="28"/>
          <w:lang w:val="vi-VN" w:eastAsia="vi-VN"/>
        </w:rPr>
        <w:t>giá</w:t>
      </w:r>
      <w:proofErr w:type="spellEnd"/>
      <w:r w:rsidRPr="00C042F0">
        <w:rPr>
          <w:b/>
          <w:bCs/>
          <w:iCs/>
          <w:sz w:val="28"/>
          <w:szCs w:val="28"/>
          <w:lang w:val="vi-VN" w:eastAsia="vi-VN"/>
        </w:rPr>
        <w:t xml:space="preserve"> tiêu </w:t>
      </w:r>
      <w:proofErr w:type="spellStart"/>
      <w:r w:rsidRPr="00C042F0">
        <w:rPr>
          <w:b/>
          <w:bCs/>
          <w:iCs/>
          <w:sz w:val="28"/>
          <w:szCs w:val="28"/>
          <w:lang w:val="vi-VN" w:eastAsia="vi-VN"/>
        </w:rPr>
        <w:t>chuẩn</w:t>
      </w:r>
      <w:proofErr w:type="spellEnd"/>
      <w:r w:rsidRPr="00C042F0">
        <w:rPr>
          <w:b/>
          <w:bCs/>
          <w:iCs/>
          <w:sz w:val="28"/>
          <w:szCs w:val="28"/>
          <w:lang w:val="nl-NL" w:eastAsia="vi-VN"/>
        </w:rPr>
        <w:t xml:space="preserve"> 9, tiêu chí 4</w:t>
      </w:r>
      <w:r w:rsidRPr="00C042F0">
        <w:rPr>
          <w:b/>
          <w:bCs/>
          <w:iCs/>
          <w:sz w:val="28"/>
          <w:szCs w:val="28"/>
          <w:lang w:val="vi-VN" w:eastAsia="vi-VN"/>
        </w:rPr>
        <w:t xml:space="preserve">: 2 </w:t>
      </w:r>
      <w:proofErr w:type="spellStart"/>
      <w:r w:rsidRPr="00C042F0">
        <w:rPr>
          <w:b/>
          <w:bCs/>
          <w:iCs/>
          <w:sz w:val="28"/>
          <w:szCs w:val="28"/>
          <w:lang w:val="vi-VN" w:eastAsia="vi-VN"/>
        </w:rPr>
        <w:t>điểm</w:t>
      </w:r>
      <w:proofErr w:type="spellEnd"/>
    </w:p>
    <w:p w14:paraId="22B0AAC1" w14:textId="77777777" w:rsidR="00CB6F4B" w:rsidRPr="00C042F0" w:rsidRDefault="00CB6F4B" w:rsidP="000E4778">
      <w:pPr>
        <w:spacing w:line="276" w:lineRule="auto"/>
        <w:jc w:val="both"/>
        <w:outlineLvl w:val="2"/>
        <w:rPr>
          <w:b/>
          <w:bCs/>
          <w:i/>
          <w:sz w:val="28"/>
          <w:szCs w:val="28"/>
          <w:lang w:val="pt-BR"/>
        </w:rPr>
      </w:pPr>
    </w:p>
    <w:p w14:paraId="6E9374D8" w14:textId="77777777" w:rsidR="00CB6F4B" w:rsidRPr="00C042F0" w:rsidRDefault="00CB6F4B" w:rsidP="000E4778">
      <w:pPr>
        <w:spacing w:line="276" w:lineRule="auto"/>
        <w:jc w:val="both"/>
        <w:outlineLvl w:val="2"/>
        <w:rPr>
          <w:b/>
          <w:bCs/>
          <w:i/>
          <w:sz w:val="28"/>
          <w:szCs w:val="28"/>
          <w:lang w:val="pt-BR"/>
        </w:rPr>
      </w:pPr>
      <w:r w:rsidRPr="00C042F0">
        <w:rPr>
          <w:b/>
          <w:bCs/>
          <w:i/>
          <w:sz w:val="28"/>
          <w:szCs w:val="28"/>
          <w:lang w:val="pt-BR"/>
        </w:rPr>
        <w:t>4.10. Tiêu chuẩn 10: 100% giáo trình được biên soạn hoặc lựa chọn, thẩm định, ban hành, đánh giá và cập nhật theo quy định.</w:t>
      </w:r>
    </w:p>
    <w:p w14:paraId="29F66E4B" w14:textId="77777777" w:rsidR="00CB6F4B" w:rsidRPr="00C042F0" w:rsidRDefault="00CB6F4B" w:rsidP="000E4778">
      <w:pPr>
        <w:widowControl/>
        <w:autoSpaceDE/>
        <w:autoSpaceDN/>
        <w:spacing w:line="276" w:lineRule="auto"/>
        <w:jc w:val="both"/>
        <w:rPr>
          <w:b/>
          <w:bCs/>
          <w:iCs/>
          <w:sz w:val="28"/>
          <w:szCs w:val="28"/>
          <w:lang w:val="pt-BR" w:eastAsia="vi-VN"/>
        </w:rPr>
      </w:pPr>
      <w:r w:rsidRPr="00C042F0">
        <w:rPr>
          <w:b/>
          <w:bCs/>
          <w:iCs/>
          <w:sz w:val="28"/>
          <w:szCs w:val="28"/>
          <w:lang w:val="vi-VN" w:eastAsia="vi-VN"/>
        </w:rPr>
        <w:t xml:space="preserve">Mô </w:t>
      </w:r>
      <w:proofErr w:type="spellStart"/>
      <w:r w:rsidRPr="00C042F0">
        <w:rPr>
          <w:b/>
          <w:bCs/>
          <w:iCs/>
          <w:sz w:val="28"/>
          <w:szCs w:val="28"/>
          <w:lang w:val="vi-VN" w:eastAsia="vi-VN"/>
        </w:rPr>
        <w:t>tả</w:t>
      </w:r>
      <w:proofErr w:type="spellEnd"/>
      <w:r w:rsidRPr="00C042F0">
        <w:rPr>
          <w:b/>
          <w:bCs/>
          <w:iCs/>
          <w:sz w:val="28"/>
          <w:szCs w:val="28"/>
          <w:lang w:val="vi-VN" w:eastAsia="vi-VN"/>
        </w:rPr>
        <w:t xml:space="preserve">, phân </w:t>
      </w:r>
      <w:proofErr w:type="spellStart"/>
      <w:r w:rsidRPr="00C042F0">
        <w:rPr>
          <w:b/>
          <w:bCs/>
          <w:iCs/>
          <w:sz w:val="28"/>
          <w:szCs w:val="28"/>
          <w:lang w:val="vi-VN" w:eastAsia="vi-VN"/>
        </w:rPr>
        <w:t>tích</w:t>
      </w:r>
      <w:proofErr w:type="spellEnd"/>
      <w:r w:rsidRPr="00C042F0">
        <w:rPr>
          <w:b/>
          <w:bCs/>
          <w:iCs/>
          <w:sz w:val="28"/>
          <w:szCs w:val="28"/>
          <w:lang w:val="vi-VN" w:eastAsia="vi-VN"/>
        </w:rPr>
        <w:t xml:space="preserve">, </w:t>
      </w:r>
      <w:proofErr w:type="spellStart"/>
      <w:r w:rsidRPr="00C042F0">
        <w:rPr>
          <w:b/>
          <w:bCs/>
          <w:iCs/>
          <w:sz w:val="28"/>
          <w:szCs w:val="28"/>
          <w:lang w:val="vi-VN" w:eastAsia="vi-VN"/>
        </w:rPr>
        <w:t>nhận</w:t>
      </w:r>
      <w:proofErr w:type="spellEnd"/>
      <w:r w:rsidRPr="00C042F0">
        <w:rPr>
          <w:b/>
          <w:bCs/>
          <w:iCs/>
          <w:sz w:val="28"/>
          <w:szCs w:val="28"/>
          <w:lang w:val="vi-VN" w:eastAsia="vi-VN"/>
        </w:rPr>
        <w:t xml:space="preserve"> </w:t>
      </w:r>
      <w:proofErr w:type="spellStart"/>
      <w:r w:rsidRPr="00C042F0">
        <w:rPr>
          <w:b/>
          <w:bCs/>
          <w:iCs/>
          <w:sz w:val="28"/>
          <w:szCs w:val="28"/>
          <w:lang w:val="vi-VN" w:eastAsia="vi-VN"/>
        </w:rPr>
        <w:t>định</w:t>
      </w:r>
      <w:proofErr w:type="spellEnd"/>
      <w:r w:rsidRPr="00C042F0">
        <w:rPr>
          <w:b/>
          <w:bCs/>
          <w:iCs/>
          <w:sz w:val="28"/>
          <w:szCs w:val="28"/>
          <w:lang w:val="pt-BR" w:eastAsia="vi-VN"/>
        </w:rPr>
        <w:t xml:space="preserve">: </w:t>
      </w:r>
    </w:p>
    <w:p w14:paraId="6DF1F568" w14:textId="77777777" w:rsidR="00CB6F4B" w:rsidRPr="00C042F0" w:rsidRDefault="00CB6F4B" w:rsidP="000E4778">
      <w:pPr>
        <w:widowControl/>
        <w:autoSpaceDE/>
        <w:autoSpaceDN/>
        <w:spacing w:line="276" w:lineRule="auto"/>
        <w:ind w:firstLine="720"/>
        <w:jc w:val="both"/>
        <w:rPr>
          <w:bCs/>
          <w:sz w:val="28"/>
          <w:szCs w:val="28"/>
          <w:lang w:val="pt-BR"/>
        </w:rPr>
      </w:pPr>
      <w:r w:rsidRPr="00C042F0">
        <w:rPr>
          <w:bCs/>
          <w:sz w:val="28"/>
          <w:szCs w:val="28"/>
          <w:lang w:val="pt-BR"/>
        </w:rPr>
        <w:t xml:space="preserve">Trên cơ sở các chương trình môn học được phê duyệt cho các ngành/nghề và hệ đào tạo của trường </w:t>
      </w:r>
      <w:r w:rsidRPr="00C042F0">
        <w:rPr>
          <w:bCs/>
          <w:i/>
          <w:sz w:val="28"/>
          <w:szCs w:val="28"/>
          <w:lang w:val="pt-BR"/>
        </w:rPr>
        <w:t>(</w:t>
      </w:r>
      <w:r w:rsidRPr="00C042F0">
        <w:rPr>
          <w:i/>
          <w:sz w:val="28"/>
          <w:szCs w:val="28"/>
          <w:lang w:val="nl-NL"/>
        </w:rPr>
        <w:t>4.3.01- Chương trình đào tạo, chương trình môn học hệ cao đẳng nghề Kỹ thuật Chế biến món ăn</w:t>
      </w:r>
      <w:r w:rsidRPr="00C042F0">
        <w:rPr>
          <w:bCs/>
          <w:i/>
          <w:sz w:val="28"/>
          <w:szCs w:val="28"/>
          <w:lang w:val="pt-BR"/>
        </w:rPr>
        <w:t>)</w:t>
      </w:r>
      <w:r w:rsidRPr="00C042F0">
        <w:rPr>
          <w:bCs/>
          <w:sz w:val="28"/>
          <w:szCs w:val="28"/>
          <w:lang w:val="pt-BR"/>
        </w:rPr>
        <w:t>, Nhà trường tiến hành xây dựng hệ thống giáo trình cho các môn học theo chương trình môn học được phê duyệt.</w:t>
      </w:r>
    </w:p>
    <w:p w14:paraId="76607F87" w14:textId="77777777" w:rsidR="00CB6F4B" w:rsidRPr="00EC375D" w:rsidRDefault="00CB6F4B" w:rsidP="000E4778">
      <w:pPr>
        <w:widowControl/>
        <w:autoSpaceDE/>
        <w:autoSpaceDN/>
        <w:spacing w:line="276" w:lineRule="auto"/>
        <w:ind w:firstLine="720"/>
        <w:jc w:val="both"/>
        <w:rPr>
          <w:bCs/>
          <w:spacing w:val="-4"/>
          <w:sz w:val="28"/>
          <w:szCs w:val="28"/>
          <w:lang w:val="pt-BR"/>
        </w:rPr>
      </w:pPr>
      <w:r w:rsidRPr="00EC375D">
        <w:rPr>
          <w:bCs/>
          <w:spacing w:val="-4"/>
          <w:sz w:val="28"/>
          <w:szCs w:val="28"/>
          <w:lang w:val="pt-BR"/>
        </w:rPr>
        <w:t xml:space="preserve">Năm 2018, 2019, 2020 tất cả các chương trình đào tạo, ở mỗi mô-đun, môn học đều có đủ giáo trình đào tạo được xây dựng hoặc lựa chọn theo thông tư số 03/2017/TT-BLĐTBXH ngày 01/03/2017 của Bộ trưởng Bộ Lao động Thương binh và Xã hội quy định về quy trình xây dựng, thẩm định và ban hành chương trình; tổ chức biên soạn, lựa chọn, thẩm định giáo trình đào tạo trình độ trung cấp, trình độ cao đẳng để làm tài liệu giảng dạy, học tập chính thức. Để xây dựng hệ thống giáo trình của </w:t>
      </w:r>
      <w:r w:rsidRPr="00EC375D">
        <w:rPr>
          <w:bCs/>
          <w:spacing w:val="-4"/>
          <w:sz w:val="28"/>
          <w:szCs w:val="28"/>
          <w:lang w:val="vi-VN"/>
        </w:rPr>
        <w:t>n</w:t>
      </w:r>
      <w:r w:rsidRPr="00EC375D">
        <w:rPr>
          <w:bCs/>
          <w:spacing w:val="-4"/>
          <w:sz w:val="28"/>
          <w:szCs w:val="28"/>
          <w:lang w:val="pt-BR"/>
        </w:rPr>
        <w:t xml:space="preserve">hà trường. Trước hết, </w:t>
      </w:r>
      <w:r w:rsidRPr="00EC375D">
        <w:rPr>
          <w:bCs/>
          <w:spacing w:val="-4"/>
          <w:sz w:val="28"/>
          <w:szCs w:val="28"/>
          <w:lang w:val="vi-VN"/>
        </w:rPr>
        <w:t>n</w:t>
      </w:r>
      <w:r w:rsidRPr="00EC375D">
        <w:rPr>
          <w:bCs/>
          <w:spacing w:val="-4"/>
          <w:sz w:val="28"/>
          <w:szCs w:val="28"/>
          <w:lang w:val="pt-BR"/>
        </w:rPr>
        <w:t xml:space="preserve">hà trường thành lập </w:t>
      </w:r>
      <w:r w:rsidRPr="00EC375D">
        <w:rPr>
          <w:bCs/>
          <w:spacing w:val="-4"/>
          <w:sz w:val="28"/>
          <w:szCs w:val="28"/>
          <w:lang w:val="vi-VN"/>
        </w:rPr>
        <w:t>b</w:t>
      </w:r>
      <w:r w:rsidRPr="00EC375D">
        <w:rPr>
          <w:bCs/>
          <w:spacing w:val="-4"/>
          <w:sz w:val="28"/>
          <w:szCs w:val="28"/>
          <w:lang w:val="pt-BR"/>
        </w:rPr>
        <w:t xml:space="preserve">an điều hành xây dựng, điều chỉnh các chương trình và học liệu và </w:t>
      </w:r>
      <w:r w:rsidRPr="00EC375D">
        <w:rPr>
          <w:bCs/>
          <w:spacing w:val="-4"/>
          <w:sz w:val="28"/>
          <w:szCs w:val="28"/>
          <w:lang w:val="vi-VN"/>
        </w:rPr>
        <w:t>b</w:t>
      </w:r>
      <w:r w:rsidRPr="00EC375D">
        <w:rPr>
          <w:bCs/>
          <w:spacing w:val="-4"/>
          <w:sz w:val="28"/>
          <w:szCs w:val="28"/>
          <w:lang w:val="pt-BR"/>
        </w:rPr>
        <w:t xml:space="preserve">an thư ký giúp việc  để quản lý, điều hành toàn bộ hoạt động xây dựng giáo trình </w:t>
      </w:r>
      <w:r w:rsidRPr="00EC375D">
        <w:rPr>
          <w:bCs/>
          <w:i/>
          <w:spacing w:val="-4"/>
          <w:sz w:val="28"/>
          <w:szCs w:val="28"/>
          <w:lang w:val="pt-BR"/>
        </w:rPr>
        <w:t>(4.10.01-Lịch trình biên soạn giáo trình năm 2018).</w:t>
      </w:r>
      <w:r w:rsidRPr="00EC375D">
        <w:rPr>
          <w:bCs/>
          <w:spacing w:val="-4"/>
          <w:sz w:val="28"/>
          <w:szCs w:val="28"/>
          <w:lang w:val="pt-BR"/>
        </w:rPr>
        <w:t xml:space="preserve"> Sau khi các khoa chuyên môn hoàn thành xây dựng xây dựng giáo trình, Nhà trường thành lập </w:t>
      </w:r>
      <w:r w:rsidRPr="00EC375D">
        <w:rPr>
          <w:bCs/>
          <w:spacing w:val="-4"/>
          <w:sz w:val="28"/>
          <w:szCs w:val="28"/>
          <w:lang w:val="vi-VN"/>
        </w:rPr>
        <w:t>h</w:t>
      </w:r>
      <w:r w:rsidRPr="00EC375D">
        <w:rPr>
          <w:bCs/>
          <w:spacing w:val="-4"/>
          <w:sz w:val="28"/>
          <w:szCs w:val="28"/>
          <w:lang w:val="pt-BR"/>
        </w:rPr>
        <w:t xml:space="preserve">ội đồng thẩm định giáo trình. Tại các cuộc họp của </w:t>
      </w:r>
      <w:r w:rsidRPr="00EC375D">
        <w:rPr>
          <w:bCs/>
          <w:spacing w:val="-4"/>
          <w:sz w:val="28"/>
          <w:szCs w:val="28"/>
          <w:lang w:val="vi-VN"/>
        </w:rPr>
        <w:t>h</w:t>
      </w:r>
      <w:r w:rsidRPr="00EC375D">
        <w:rPr>
          <w:bCs/>
          <w:spacing w:val="-4"/>
          <w:sz w:val="28"/>
          <w:szCs w:val="28"/>
          <w:lang w:val="pt-BR"/>
        </w:rPr>
        <w:t>ội đồng để thẩm định giáo trình, các ý kiến đóng góp và các biên bản trong quá trình biên soạn, thẩm định giáo trình đều được ghi lại đầy đủ</w:t>
      </w:r>
    </w:p>
    <w:p w14:paraId="6F095BB2" w14:textId="77777777" w:rsidR="00CB6F4B" w:rsidRPr="00C042F0" w:rsidRDefault="00CB6F4B" w:rsidP="000E4778">
      <w:pPr>
        <w:widowControl/>
        <w:autoSpaceDE/>
        <w:autoSpaceDN/>
        <w:spacing w:line="276" w:lineRule="auto"/>
        <w:ind w:firstLine="720"/>
        <w:jc w:val="both"/>
        <w:rPr>
          <w:bCs/>
          <w:sz w:val="28"/>
          <w:szCs w:val="28"/>
          <w:lang w:val="pt-BR"/>
        </w:rPr>
      </w:pPr>
      <w:r w:rsidRPr="00C042F0">
        <w:rPr>
          <w:bCs/>
          <w:i/>
          <w:sz w:val="28"/>
          <w:szCs w:val="28"/>
          <w:lang w:val="pt-BR"/>
        </w:rPr>
        <w:t xml:space="preserve">(4.10.02– Các Quyết định về việc chỉnh sửa, biên soạn, giáo trình hệ cao đẳng năm 2018,2019; 4.10.03–Hợp đồng biên soạn giáo trình năm 2018, 2019; 4.10.04-Danh sách chủ biên chỉnh sửa giáo trình năm 2018; 4.10.05–Quyết định thành lập </w:t>
      </w:r>
      <w:proofErr w:type="spellStart"/>
      <w:r w:rsidRPr="00C042F0">
        <w:rPr>
          <w:bCs/>
          <w:i/>
          <w:sz w:val="28"/>
          <w:szCs w:val="28"/>
          <w:lang w:val="vi-VN"/>
        </w:rPr>
        <w:t>hội</w:t>
      </w:r>
      <w:proofErr w:type="spellEnd"/>
      <w:r w:rsidRPr="00C042F0">
        <w:rPr>
          <w:bCs/>
          <w:i/>
          <w:sz w:val="28"/>
          <w:szCs w:val="28"/>
          <w:lang w:val="vi-VN"/>
        </w:rPr>
        <w:t xml:space="preserve"> </w:t>
      </w:r>
      <w:proofErr w:type="spellStart"/>
      <w:r w:rsidRPr="00C042F0">
        <w:rPr>
          <w:bCs/>
          <w:i/>
          <w:sz w:val="28"/>
          <w:szCs w:val="28"/>
          <w:lang w:val="vi-VN"/>
        </w:rPr>
        <w:t>đồng</w:t>
      </w:r>
      <w:proofErr w:type="spellEnd"/>
      <w:r w:rsidRPr="00C042F0">
        <w:rPr>
          <w:bCs/>
          <w:i/>
          <w:sz w:val="28"/>
          <w:szCs w:val="28"/>
          <w:lang w:val="pt-BR"/>
        </w:rPr>
        <w:t xml:space="preserve"> thẩm định giáo trình đào tạo năm 2018,2019; 4.10.06–Biên bản thẩm định giáo trình của Hội đồng thẩm định năm 2018; 4.10.07–Phiếu đánh giá nghiệm thu giáo trình năm 2018;4.10.08-Quyết định về việc thành lập ban biên tập giáo trình; 4.9.01–Các Quyết định ban hành giáo trình đào tạo năm 2018, 2019).</w:t>
      </w:r>
      <w:r w:rsidRPr="00C042F0">
        <w:rPr>
          <w:bCs/>
          <w:sz w:val="28"/>
          <w:szCs w:val="28"/>
          <w:lang w:val="pt-BR"/>
        </w:rPr>
        <w:t xml:space="preserve"> </w:t>
      </w:r>
    </w:p>
    <w:p w14:paraId="550FAD08" w14:textId="6BE1C512" w:rsidR="00CB6F4B" w:rsidRPr="00C042F0" w:rsidRDefault="00CB6F4B" w:rsidP="000E4778">
      <w:pPr>
        <w:widowControl/>
        <w:autoSpaceDE/>
        <w:autoSpaceDN/>
        <w:spacing w:line="276" w:lineRule="auto"/>
        <w:ind w:firstLine="720"/>
        <w:jc w:val="both"/>
        <w:rPr>
          <w:bCs/>
          <w:sz w:val="28"/>
          <w:szCs w:val="28"/>
          <w:lang w:val="pt-BR"/>
        </w:rPr>
      </w:pPr>
      <w:proofErr w:type="spellStart"/>
      <w:r w:rsidRPr="00C042F0">
        <w:rPr>
          <w:bCs/>
          <w:sz w:val="28"/>
          <w:szCs w:val="28"/>
          <w:lang w:val="vi-VN"/>
        </w:rPr>
        <w:t>Học</w:t>
      </w:r>
      <w:proofErr w:type="spellEnd"/>
      <w:r w:rsidRPr="00C042F0">
        <w:rPr>
          <w:bCs/>
          <w:sz w:val="28"/>
          <w:szCs w:val="28"/>
          <w:lang w:val="vi-VN"/>
        </w:rPr>
        <w:t xml:space="preserve"> sinh, sinh viên</w:t>
      </w:r>
      <w:r w:rsidRPr="00C042F0">
        <w:rPr>
          <w:bCs/>
          <w:sz w:val="28"/>
          <w:szCs w:val="28"/>
          <w:lang w:val="pt-BR"/>
        </w:rPr>
        <w:t xml:space="preserve"> có thể tìm thêm tài liệu ở thư viện trường, ngoài ra học sinh, sinh viên còn có thể tìm thêm tài liệu trên</w:t>
      </w:r>
      <w:r w:rsidR="005F46F3">
        <w:rPr>
          <w:bCs/>
          <w:sz w:val="28"/>
          <w:szCs w:val="28"/>
          <w:lang w:val="pt-BR"/>
        </w:rPr>
        <w:t xml:space="preserve"> thư viện điện tử của trường và </w:t>
      </w:r>
      <w:r w:rsidRPr="00C042F0">
        <w:rPr>
          <w:bCs/>
          <w:sz w:val="28"/>
          <w:szCs w:val="28"/>
          <w:lang w:val="pt-BR"/>
        </w:rPr>
        <w:t xml:space="preserve"> Internet qua các địa chỉ giáo viên giảng dạy cung cấp. Hiện nay nhà trường có gần 500 quyển sách, giáo trình phục vụ cho các chương trình đào tạo của nhà trường, trong đó 125 giáo trình được biên soạn, lựa chọn làm giáo trình giảng dạy cho các môn học, mô đun và gần 400 quyển sách làm tài liệu tham khảo. Nhà trường có đầy đủ các </w:t>
      </w:r>
      <w:r w:rsidRPr="00C042F0">
        <w:rPr>
          <w:bCs/>
          <w:sz w:val="28"/>
          <w:szCs w:val="28"/>
          <w:lang w:val="vi-VN"/>
        </w:rPr>
        <w:t>b</w:t>
      </w:r>
      <w:r w:rsidRPr="00C042F0">
        <w:rPr>
          <w:bCs/>
          <w:sz w:val="28"/>
          <w:szCs w:val="28"/>
          <w:lang w:val="pt-BR"/>
        </w:rPr>
        <w:t xml:space="preserve">ản in các giáo trình của các mô-đun, môn học của các chương trình đào tạo </w:t>
      </w:r>
      <w:r w:rsidRPr="00C042F0">
        <w:rPr>
          <w:bCs/>
          <w:i/>
          <w:sz w:val="28"/>
          <w:szCs w:val="28"/>
          <w:lang w:val="pt-BR"/>
        </w:rPr>
        <w:t>(4.10.09-Bản in các giáo trình đào tạ</w:t>
      </w:r>
      <w:r w:rsidRPr="00C042F0">
        <w:rPr>
          <w:bCs/>
          <w:sz w:val="28"/>
          <w:szCs w:val="28"/>
          <w:lang w:val="pt-BR"/>
        </w:rPr>
        <w:t xml:space="preserve">o). </w:t>
      </w:r>
    </w:p>
    <w:p w14:paraId="556DDF00" w14:textId="77777777" w:rsidR="00CB6F4B" w:rsidRPr="00C042F0" w:rsidRDefault="00CB6F4B" w:rsidP="000E4778">
      <w:pPr>
        <w:widowControl/>
        <w:autoSpaceDE/>
        <w:autoSpaceDN/>
        <w:spacing w:line="276" w:lineRule="auto"/>
        <w:ind w:firstLine="720"/>
        <w:jc w:val="both"/>
        <w:rPr>
          <w:bCs/>
          <w:sz w:val="28"/>
          <w:szCs w:val="28"/>
          <w:lang w:val="pt-BR"/>
        </w:rPr>
      </w:pPr>
      <w:r w:rsidRPr="00C042F0">
        <w:rPr>
          <w:bCs/>
          <w:sz w:val="28"/>
          <w:szCs w:val="28"/>
          <w:lang w:val="pt-BR"/>
        </w:rPr>
        <w:t>Căn cứ nội dung mô tả, phân tích trên, trường tự đánh giá tiêu chuẩn đạt.</w:t>
      </w:r>
    </w:p>
    <w:p w14:paraId="7310EDB2" w14:textId="77777777" w:rsidR="00CB6F4B" w:rsidRPr="00C042F0" w:rsidRDefault="00CB6F4B" w:rsidP="000E4778">
      <w:pPr>
        <w:widowControl/>
        <w:autoSpaceDE/>
        <w:autoSpaceDN/>
        <w:spacing w:line="276" w:lineRule="auto"/>
        <w:jc w:val="both"/>
        <w:rPr>
          <w:b/>
          <w:bCs/>
          <w:iCs/>
          <w:sz w:val="28"/>
          <w:szCs w:val="28"/>
          <w:lang w:val="pt-BR" w:eastAsia="vi-VN"/>
        </w:rPr>
      </w:pPr>
      <w:proofErr w:type="spellStart"/>
      <w:r w:rsidRPr="00C042F0">
        <w:rPr>
          <w:b/>
          <w:bCs/>
          <w:iCs/>
          <w:sz w:val="28"/>
          <w:szCs w:val="28"/>
          <w:lang w:val="vi-VN" w:eastAsia="vi-VN"/>
        </w:rPr>
        <w:t>Điểm</w:t>
      </w:r>
      <w:proofErr w:type="spellEnd"/>
      <w:r w:rsidRPr="00C042F0">
        <w:rPr>
          <w:b/>
          <w:bCs/>
          <w:iCs/>
          <w:sz w:val="28"/>
          <w:szCs w:val="28"/>
          <w:lang w:val="vi-VN" w:eastAsia="vi-VN"/>
        </w:rPr>
        <w:t xml:space="preserve"> </w:t>
      </w:r>
      <w:proofErr w:type="spellStart"/>
      <w:r w:rsidRPr="00C042F0">
        <w:rPr>
          <w:b/>
          <w:bCs/>
          <w:iCs/>
          <w:sz w:val="28"/>
          <w:szCs w:val="28"/>
          <w:lang w:val="vi-VN" w:eastAsia="vi-VN"/>
        </w:rPr>
        <w:t>tự</w:t>
      </w:r>
      <w:proofErr w:type="spellEnd"/>
      <w:r w:rsidRPr="00C042F0">
        <w:rPr>
          <w:b/>
          <w:bCs/>
          <w:iCs/>
          <w:sz w:val="28"/>
          <w:szCs w:val="28"/>
          <w:lang w:val="vi-VN" w:eastAsia="vi-VN"/>
        </w:rPr>
        <w:t xml:space="preserve"> </w:t>
      </w:r>
      <w:proofErr w:type="spellStart"/>
      <w:r w:rsidRPr="00C042F0">
        <w:rPr>
          <w:b/>
          <w:bCs/>
          <w:iCs/>
          <w:sz w:val="28"/>
          <w:szCs w:val="28"/>
          <w:lang w:val="vi-VN" w:eastAsia="vi-VN"/>
        </w:rPr>
        <w:t>đánh</w:t>
      </w:r>
      <w:proofErr w:type="spellEnd"/>
      <w:r w:rsidRPr="00C042F0">
        <w:rPr>
          <w:b/>
          <w:bCs/>
          <w:iCs/>
          <w:sz w:val="28"/>
          <w:szCs w:val="28"/>
          <w:lang w:val="vi-VN" w:eastAsia="vi-VN"/>
        </w:rPr>
        <w:t xml:space="preserve"> </w:t>
      </w:r>
      <w:proofErr w:type="spellStart"/>
      <w:r w:rsidRPr="00C042F0">
        <w:rPr>
          <w:b/>
          <w:bCs/>
          <w:iCs/>
          <w:sz w:val="28"/>
          <w:szCs w:val="28"/>
          <w:lang w:val="vi-VN" w:eastAsia="vi-VN"/>
        </w:rPr>
        <w:t>giá</w:t>
      </w:r>
      <w:proofErr w:type="spellEnd"/>
      <w:r w:rsidRPr="00C042F0">
        <w:rPr>
          <w:b/>
          <w:bCs/>
          <w:iCs/>
          <w:sz w:val="28"/>
          <w:szCs w:val="28"/>
          <w:lang w:val="vi-VN" w:eastAsia="vi-VN"/>
        </w:rPr>
        <w:t xml:space="preserve"> tiêu </w:t>
      </w:r>
      <w:proofErr w:type="spellStart"/>
      <w:r w:rsidRPr="00C042F0">
        <w:rPr>
          <w:b/>
          <w:bCs/>
          <w:iCs/>
          <w:sz w:val="28"/>
          <w:szCs w:val="28"/>
          <w:lang w:val="vi-VN" w:eastAsia="vi-VN"/>
        </w:rPr>
        <w:t>chuẩn</w:t>
      </w:r>
      <w:proofErr w:type="spellEnd"/>
      <w:r w:rsidRPr="00C042F0">
        <w:rPr>
          <w:b/>
          <w:bCs/>
          <w:iCs/>
          <w:sz w:val="28"/>
          <w:szCs w:val="28"/>
          <w:lang w:val="pt-BR" w:eastAsia="vi-VN"/>
        </w:rPr>
        <w:t xml:space="preserve"> 10, tiêu chí 4</w:t>
      </w:r>
      <w:r w:rsidRPr="00C042F0">
        <w:rPr>
          <w:b/>
          <w:bCs/>
          <w:iCs/>
          <w:sz w:val="28"/>
          <w:szCs w:val="28"/>
          <w:lang w:val="vi-VN" w:eastAsia="vi-VN"/>
        </w:rPr>
        <w:t xml:space="preserve">: 2 </w:t>
      </w:r>
      <w:proofErr w:type="spellStart"/>
      <w:r w:rsidRPr="00C042F0">
        <w:rPr>
          <w:b/>
          <w:bCs/>
          <w:iCs/>
          <w:sz w:val="28"/>
          <w:szCs w:val="28"/>
          <w:lang w:val="vi-VN" w:eastAsia="vi-VN"/>
        </w:rPr>
        <w:t>điểm</w:t>
      </w:r>
      <w:proofErr w:type="spellEnd"/>
    </w:p>
    <w:p w14:paraId="6B7BB8AD" w14:textId="77777777" w:rsidR="00CB6F4B" w:rsidRPr="00C042F0" w:rsidRDefault="00CB6F4B" w:rsidP="000E4778">
      <w:pPr>
        <w:spacing w:line="276" w:lineRule="auto"/>
        <w:jc w:val="both"/>
        <w:outlineLvl w:val="2"/>
        <w:rPr>
          <w:b/>
          <w:bCs/>
          <w:i/>
          <w:sz w:val="28"/>
          <w:szCs w:val="28"/>
          <w:lang w:val="pt-BR"/>
        </w:rPr>
      </w:pPr>
    </w:p>
    <w:p w14:paraId="0468BE29" w14:textId="77777777" w:rsidR="00CB6F4B" w:rsidRPr="00C042F0" w:rsidRDefault="00CB6F4B" w:rsidP="000E4778">
      <w:pPr>
        <w:spacing w:line="276" w:lineRule="auto"/>
        <w:jc w:val="both"/>
        <w:outlineLvl w:val="2"/>
        <w:rPr>
          <w:b/>
          <w:bCs/>
          <w:i/>
          <w:sz w:val="28"/>
          <w:szCs w:val="28"/>
          <w:lang w:val="pt-BR"/>
        </w:rPr>
      </w:pPr>
      <w:r w:rsidRPr="00C042F0">
        <w:rPr>
          <w:b/>
          <w:bCs/>
          <w:i/>
          <w:sz w:val="28"/>
          <w:szCs w:val="28"/>
          <w:lang w:val="pt-BR"/>
        </w:rPr>
        <w:t>4.11. Tiêu chuẩn 11: Giáo trình cụ thể hóa yêu cầu về nội dung kiến thức, kỹ năng của từng mô-đun, môn học trong chương trình đào tạo; nội dung giáo trình phù hợp để thực hiện phương pháp dạy học tích cực.</w:t>
      </w:r>
    </w:p>
    <w:p w14:paraId="4153E15E" w14:textId="77777777" w:rsidR="00CB6F4B" w:rsidRPr="00C042F0" w:rsidRDefault="00CB6F4B" w:rsidP="000E4778">
      <w:pPr>
        <w:widowControl/>
        <w:autoSpaceDE/>
        <w:autoSpaceDN/>
        <w:spacing w:line="276" w:lineRule="auto"/>
        <w:jc w:val="both"/>
        <w:rPr>
          <w:b/>
          <w:bCs/>
          <w:iCs/>
          <w:sz w:val="28"/>
          <w:szCs w:val="28"/>
          <w:lang w:val="pt-BR" w:eastAsia="vi-VN"/>
        </w:rPr>
      </w:pPr>
      <w:r w:rsidRPr="00C042F0">
        <w:rPr>
          <w:b/>
          <w:bCs/>
          <w:iCs/>
          <w:sz w:val="28"/>
          <w:szCs w:val="28"/>
          <w:lang w:val="vi-VN" w:eastAsia="vi-VN"/>
        </w:rPr>
        <w:t xml:space="preserve">Mô </w:t>
      </w:r>
      <w:proofErr w:type="spellStart"/>
      <w:r w:rsidRPr="00C042F0">
        <w:rPr>
          <w:b/>
          <w:bCs/>
          <w:iCs/>
          <w:sz w:val="28"/>
          <w:szCs w:val="28"/>
          <w:lang w:val="vi-VN" w:eastAsia="vi-VN"/>
        </w:rPr>
        <w:t>tả</w:t>
      </w:r>
      <w:proofErr w:type="spellEnd"/>
      <w:r w:rsidRPr="00C042F0">
        <w:rPr>
          <w:b/>
          <w:bCs/>
          <w:iCs/>
          <w:sz w:val="28"/>
          <w:szCs w:val="28"/>
          <w:lang w:val="vi-VN" w:eastAsia="vi-VN"/>
        </w:rPr>
        <w:t xml:space="preserve">, phân </w:t>
      </w:r>
      <w:proofErr w:type="spellStart"/>
      <w:r w:rsidRPr="00C042F0">
        <w:rPr>
          <w:b/>
          <w:bCs/>
          <w:iCs/>
          <w:sz w:val="28"/>
          <w:szCs w:val="28"/>
          <w:lang w:val="vi-VN" w:eastAsia="vi-VN"/>
        </w:rPr>
        <w:t>tích</w:t>
      </w:r>
      <w:proofErr w:type="spellEnd"/>
      <w:r w:rsidRPr="00C042F0">
        <w:rPr>
          <w:b/>
          <w:bCs/>
          <w:iCs/>
          <w:sz w:val="28"/>
          <w:szCs w:val="28"/>
          <w:lang w:val="vi-VN" w:eastAsia="vi-VN"/>
        </w:rPr>
        <w:t xml:space="preserve">, </w:t>
      </w:r>
      <w:proofErr w:type="spellStart"/>
      <w:r w:rsidRPr="00C042F0">
        <w:rPr>
          <w:b/>
          <w:bCs/>
          <w:iCs/>
          <w:sz w:val="28"/>
          <w:szCs w:val="28"/>
          <w:lang w:val="vi-VN" w:eastAsia="vi-VN"/>
        </w:rPr>
        <w:t>nhận</w:t>
      </w:r>
      <w:proofErr w:type="spellEnd"/>
      <w:r w:rsidRPr="00C042F0">
        <w:rPr>
          <w:b/>
          <w:bCs/>
          <w:iCs/>
          <w:sz w:val="28"/>
          <w:szCs w:val="28"/>
          <w:lang w:val="vi-VN" w:eastAsia="vi-VN"/>
        </w:rPr>
        <w:t xml:space="preserve"> </w:t>
      </w:r>
      <w:proofErr w:type="spellStart"/>
      <w:r w:rsidRPr="00C042F0">
        <w:rPr>
          <w:b/>
          <w:bCs/>
          <w:iCs/>
          <w:sz w:val="28"/>
          <w:szCs w:val="28"/>
          <w:lang w:val="vi-VN" w:eastAsia="vi-VN"/>
        </w:rPr>
        <w:t>định</w:t>
      </w:r>
      <w:proofErr w:type="spellEnd"/>
      <w:r w:rsidRPr="00C042F0">
        <w:rPr>
          <w:b/>
          <w:bCs/>
          <w:iCs/>
          <w:sz w:val="28"/>
          <w:szCs w:val="28"/>
          <w:lang w:val="pt-BR" w:eastAsia="vi-VN"/>
        </w:rPr>
        <w:t xml:space="preserve">: </w:t>
      </w:r>
    </w:p>
    <w:p w14:paraId="49F9AF03" w14:textId="77777777" w:rsidR="00CB6F4B" w:rsidRPr="00EC375D" w:rsidRDefault="00CB6F4B" w:rsidP="000E4778">
      <w:pPr>
        <w:widowControl/>
        <w:autoSpaceDE/>
        <w:autoSpaceDN/>
        <w:spacing w:line="276" w:lineRule="auto"/>
        <w:ind w:firstLine="720"/>
        <w:jc w:val="both"/>
        <w:rPr>
          <w:bCs/>
          <w:spacing w:val="-4"/>
          <w:sz w:val="28"/>
          <w:szCs w:val="28"/>
          <w:lang w:val="pt-BR"/>
        </w:rPr>
      </w:pPr>
      <w:r w:rsidRPr="00EC375D">
        <w:rPr>
          <w:bCs/>
          <w:spacing w:val="-4"/>
          <w:sz w:val="28"/>
          <w:szCs w:val="28"/>
          <w:lang w:val="pt-BR"/>
        </w:rPr>
        <w:t xml:space="preserve">Nhà trường đã xây dựng hệ thống giáo trình cho từng môn học của từng chương trình đào tạo </w:t>
      </w:r>
      <w:r w:rsidRPr="00EC375D">
        <w:rPr>
          <w:bCs/>
          <w:i/>
          <w:spacing w:val="-4"/>
          <w:sz w:val="28"/>
          <w:szCs w:val="28"/>
          <w:lang w:val="pt-BR"/>
        </w:rPr>
        <w:t>(4.9.03-Bản in giáo trình lưu hành nội bộ tại thư viện)</w:t>
      </w:r>
      <w:r w:rsidRPr="00EC375D">
        <w:rPr>
          <w:bCs/>
          <w:spacing w:val="-4"/>
          <w:sz w:val="28"/>
          <w:szCs w:val="28"/>
          <w:lang w:val="pt-BR"/>
        </w:rPr>
        <w:t xml:space="preserve">. Các giáo trình được xây dựng và thẩm định theo đúng quy định </w:t>
      </w:r>
      <w:r w:rsidRPr="00EC375D">
        <w:rPr>
          <w:bCs/>
          <w:i/>
          <w:spacing w:val="-4"/>
          <w:sz w:val="28"/>
          <w:szCs w:val="28"/>
          <w:lang w:val="pt-BR"/>
        </w:rPr>
        <w:t xml:space="preserve">(4.10.02– Các Quyết định về việc chỉnh sửa, biên soạn, giáo trình hệ cao đẳng năm 2018,2019; 4.10.03–Hợp đồng biên soạn giáo trình năm 2018, 2019; 4.10.04-Danh sách chủ biên chỉnh sửa giáo trình năm 2018; 4.10.05–Quyết định thành lập </w:t>
      </w:r>
      <w:proofErr w:type="spellStart"/>
      <w:r w:rsidRPr="00EC375D">
        <w:rPr>
          <w:bCs/>
          <w:i/>
          <w:spacing w:val="-4"/>
          <w:sz w:val="28"/>
          <w:szCs w:val="28"/>
          <w:lang w:val="vi-VN"/>
        </w:rPr>
        <w:t>hội</w:t>
      </w:r>
      <w:proofErr w:type="spellEnd"/>
      <w:r w:rsidRPr="00EC375D">
        <w:rPr>
          <w:bCs/>
          <w:i/>
          <w:spacing w:val="-4"/>
          <w:sz w:val="28"/>
          <w:szCs w:val="28"/>
          <w:lang w:val="vi-VN"/>
        </w:rPr>
        <w:t xml:space="preserve"> </w:t>
      </w:r>
      <w:proofErr w:type="spellStart"/>
      <w:r w:rsidRPr="00EC375D">
        <w:rPr>
          <w:bCs/>
          <w:i/>
          <w:spacing w:val="-4"/>
          <w:sz w:val="28"/>
          <w:szCs w:val="28"/>
          <w:lang w:val="vi-VN"/>
        </w:rPr>
        <w:t>đồng</w:t>
      </w:r>
      <w:proofErr w:type="spellEnd"/>
      <w:r w:rsidRPr="00EC375D">
        <w:rPr>
          <w:bCs/>
          <w:i/>
          <w:spacing w:val="-4"/>
          <w:sz w:val="28"/>
          <w:szCs w:val="28"/>
          <w:lang w:val="pt-BR"/>
        </w:rPr>
        <w:t xml:space="preserve"> thẩm định giáo trình đào tạo năm 2018,2019; 4.10.06–Biên bản thẩm định giáo trình của </w:t>
      </w:r>
      <w:r w:rsidRPr="00EC375D">
        <w:rPr>
          <w:bCs/>
          <w:i/>
          <w:spacing w:val="-4"/>
          <w:sz w:val="28"/>
          <w:szCs w:val="28"/>
          <w:lang w:val="vi-VN"/>
        </w:rPr>
        <w:t>h</w:t>
      </w:r>
      <w:r w:rsidRPr="00EC375D">
        <w:rPr>
          <w:bCs/>
          <w:i/>
          <w:spacing w:val="-4"/>
          <w:sz w:val="28"/>
          <w:szCs w:val="28"/>
          <w:lang w:val="pt-BR"/>
        </w:rPr>
        <w:t>ội đồng thẩm định năm 2018; 4.10.07–Phiếu đánh giá nghiệm thu giáo trình năm 2018;4.10.08-</w:t>
      </w:r>
      <w:r w:rsidRPr="00EC375D">
        <w:rPr>
          <w:bCs/>
          <w:i/>
          <w:spacing w:val="-4"/>
          <w:sz w:val="28"/>
          <w:szCs w:val="28"/>
          <w:lang w:val="vi-VN"/>
        </w:rPr>
        <w:t>Q</w:t>
      </w:r>
      <w:r w:rsidRPr="00EC375D">
        <w:rPr>
          <w:bCs/>
          <w:i/>
          <w:spacing w:val="-4"/>
          <w:sz w:val="28"/>
          <w:szCs w:val="28"/>
          <w:lang w:val="pt-BR"/>
        </w:rPr>
        <w:t>uyết định về việc thành lập ban biên tập giáo trình; 4.9.01–Các Quyết định ban hành giáo trình đào tạo năm 2018, 2019).</w:t>
      </w:r>
      <w:r w:rsidRPr="00EC375D">
        <w:rPr>
          <w:bCs/>
          <w:spacing w:val="-4"/>
          <w:sz w:val="28"/>
          <w:szCs w:val="28"/>
          <w:lang w:val="pt-BR"/>
        </w:rPr>
        <w:t xml:space="preserve"> </w:t>
      </w:r>
    </w:p>
    <w:p w14:paraId="0ABBD418" w14:textId="77777777" w:rsidR="00CB6F4B" w:rsidRPr="00C042F0" w:rsidRDefault="00CB6F4B" w:rsidP="000E4778">
      <w:pPr>
        <w:widowControl/>
        <w:autoSpaceDE/>
        <w:autoSpaceDN/>
        <w:spacing w:line="276" w:lineRule="auto"/>
        <w:ind w:firstLine="720"/>
        <w:jc w:val="both"/>
        <w:rPr>
          <w:bCs/>
          <w:i/>
          <w:sz w:val="28"/>
          <w:szCs w:val="28"/>
          <w:lang w:val="pt-BR"/>
        </w:rPr>
      </w:pPr>
      <w:r w:rsidRPr="00C042F0">
        <w:rPr>
          <w:bCs/>
          <w:sz w:val="28"/>
          <w:szCs w:val="28"/>
          <w:lang w:val="pt-BR"/>
        </w:rPr>
        <w:t xml:space="preserve">Phòng Đào tạo là đơn vị đầu mối tham mưu trong việc triển khai thẩm định giáo trình đào tạo cho nhà trường, các tài liệu giảng dạy của các chương trình đào tạo đã được thẩm định phê duyệt và đưa vào sử dụng. Các giáo trình đào tạo cụ thể hóa yêu cầu về nội dung kiến thức, kỹ năng của từng mô đun, môn học trong chương trình đào tạo </w:t>
      </w:r>
      <w:r w:rsidRPr="00C042F0">
        <w:rPr>
          <w:bCs/>
          <w:i/>
          <w:sz w:val="28"/>
          <w:szCs w:val="28"/>
          <w:lang w:val="pt-BR"/>
        </w:rPr>
        <w:t xml:space="preserve">(4.10.07–Biên bản nghiệm thu giáo trình của </w:t>
      </w:r>
      <w:r w:rsidRPr="00C042F0">
        <w:rPr>
          <w:bCs/>
          <w:i/>
          <w:sz w:val="28"/>
          <w:szCs w:val="28"/>
          <w:lang w:val="vi-VN"/>
        </w:rPr>
        <w:t>h</w:t>
      </w:r>
      <w:r w:rsidRPr="00C042F0">
        <w:rPr>
          <w:bCs/>
          <w:i/>
          <w:sz w:val="28"/>
          <w:szCs w:val="28"/>
          <w:lang w:val="pt-BR"/>
        </w:rPr>
        <w:t>ội đồng thẩm định năm 2018, 2019).</w:t>
      </w:r>
    </w:p>
    <w:p w14:paraId="62C45391" w14:textId="6481EE45" w:rsidR="00CB6F4B" w:rsidRPr="00C042F0" w:rsidRDefault="00CB6F4B" w:rsidP="000E4778">
      <w:pPr>
        <w:widowControl/>
        <w:autoSpaceDE/>
        <w:autoSpaceDN/>
        <w:spacing w:line="276" w:lineRule="auto"/>
        <w:jc w:val="both"/>
        <w:rPr>
          <w:bCs/>
          <w:i/>
          <w:sz w:val="28"/>
          <w:szCs w:val="28"/>
          <w:lang w:val="vi-VN"/>
        </w:rPr>
      </w:pPr>
      <w:r w:rsidRPr="00C042F0">
        <w:rPr>
          <w:bCs/>
          <w:sz w:val="28"/>
          <w:szCs w:val="28"/>
          <w:lang w:val="pt-BR"/>
        </w:rPr>
        <w:t>Hàng năm, nhà trường phối hợp với khoa chủ quản trực tiếp sử dụng giáo trình lấy ý kiến giáo viên giảng dạy nhằm rà soát, điều chỉnh về giáo trình đào tạo môn học, mô đun để đảm bảo cập nhật những kiến thức mới, thành tựu của nghiên cứu khoa học để góp phần nâng cao chất lượng đào tạo của nhà trường (</w:t>
      </w:r>
      <w:r w:rsidRPr="00C042F0">
        <w:rPr>
          <w:bCs/>
          <w:i/>
          <w:color w:val="FF0000"/>
          <w:sz w:val="28"/>
          <w:szCs w:val="28"/>
          <w:lang w:val="pt-BR"/>
        </w:rPr>
        <w:t xml:space="preserve">2.1.06-Bộ hồ sơ khảo sát, thu thập ý kiến người học </w:t>
      </w:r>
      <w:r w:rsidR="00F44101">
        <w:rPr>
          <w:bCs/>
          <w:i/>
          <w:color w:val="FF0000"/>
          <w:sz w:val="28"/>
          <w:szCs w:val="28"/>
          <w:lang w:val="pt-BR"/>
        </w:rPr>
        <w:t xml:space="preserve">các </w:t>
      </w:r>
      <w:r w:rsidRPr="00C042F0">
        <w:rPr>
          <w:bCs/>
          <w:i/>
          <w:color w:val="FF0000"/>
          <w:sz w:val="28"/>
          <w:szCs w:val="28"/>
          <w:lang w:val="pt-BR"/>
        </w:rPr>
        <w:t xml:space="preserve">năm; 1.7.05-Bộ hồ sơ khảo sát, lấy ý kiến phản hồi từ nhà giáo, viên chức và người lao động các năm ; 1.7.06-Bộ hồ sơ khảo sát, thu thập ý kiến </w:t>
      </w:r>
      <w:proofErr w:type="spellStart"/>
      <w:r w:rsidRPr="00C042F0">
        <w:rPr>
          <w:bCs/>
          <w:i/>
          <w:color w:val="FF0000"/>
          <w:sz w:val="28"/>
          <w:szCs w:val="28"/>
          <w:lang w:val="vi-VN"/>
        </w:rPr>
        <w:t>cán</w:t>
      </w:r>
      <w:proofErr w:type="spellEnd"/>
      <w:r w:rsidRPr="00C042F0">
        <w:rPr>
          <w:bCs/>
          <w:i/>
          <w:color w:val="FF0000"/>
          <w:sz w:val="28"/>
          <w:szCs w:val="28"/>
          <w:lang w:val="vi-VN"/>
        </w:rPr>
        <w:t xml:space="preserve"> </w:t>
      </w:r>
      <w:proofErr w:type="spellStart"/>
      <w:r w:rsidRPr="00C042F0">
        <w:rPr>
          <w:bCs/>
          <w:i/>
          <w:color w:val="FF0000"/>
          <w:sz w:val="28"/>
          <w:szCs w:val="28"/>
          <w:lang w:val="vi-VN"/>
        </w:rPr>
        <w:t>bộ</w:t>
      </w:r>
      <w:proofErr w:type="spellEnd"/>
      <w:r w:rsidRPr="00C042F0">
        <w:rPr>
          <w:bCs/>
          <w:i/>
          <w:color w:val="FF0000"/>
          <w:sz w:val="28"/>
          <w:szCs w:val="28"/>
          <w:lang w:val="vi-VN"/>
        </w:rPr>
        <w:t xml:space="preserve"> </w:t>
      </w:r>
      <w:proofErr w:type="spellStart"/>
      <w:r w:rsidRPr="00C042F0">
        <w:rPr>
          <w:bCs/>
          <w:i/>
          <w:color w:val="FF0000"/>
          <w:sz w:val="28"/>
          <w:szCs w:val="28"/>
          <w:lang w:val="vi-VN"/>
        </w:rPr>
        <w:t>quản</w:t>
      </w:r>
      <w:proofErr w:type="spellEnd"/>
      <w:r w:rsidRPr="00C042F0">
        <w:rPr>
          <w:bCs/>
          <w:i/>
          <w:color w:val="FF0000"/>
          <w:sz w:val="28"/>
          <w:szCs w:val="28"/>
          <w:lang w:val="vi-VN"/>
        </w:rPr>
        <w:t xml:space="preserve"> </w:t>
      </w:r>
      <w:proofErr w:type="spellStart"/>
      <w:r w:rsidRPr="00C042F0">
        <w:rPr>
          <w:bCs/>
          <w:i/>
          <w:color w:val="FF0000"/>
          <w:sz w:val="28"/>
          <w:szCs w:val="28"/>
          <w:lang w:val="vi-VN"/>
        </w:rPr>
        <w:t>lý</w:t>
      </w:r>
      <w:proofErr w:type="spellEnd"/>
      <w:r w:rsidRPr="00C042F0">
        <w:rPr>
          <w:bCs/>
          <w:i/>
          <w:color w:val="FF0000"/>
          <w:sz w:val="28"/>
          <w:szCs w:val="28"/>
          <w:lang w:val="pt-BR"/>
        </w:rPr>
        <w:t xml:space="preserve"> </w:t>
      </w:r>
      <w:r w:rsidR="00F44101">
        <w:rPr>
          <w:bCs/>
          <w:i/>
          <w:color w:val="FF0000"/>
          <w:sz w:val="28"/>
          <w:szCs w:val="28"/>
          <w:lang w:val="pt-BR"/>
        </w:rPr>
        <w:t xml:space="preserve">các </w:t>
      </w:r>
      <w:r w:rsidR="00F44101" w:rsidRPr="00C042F0">
        <w:rPr>
          <w:bCs/>
          <w:i/>
          <w:color w:val="FF0000"/>
          <w:sz w:val="28"/>
          <w:szCs w:val="28"/>
          <w:lang w:val="pt-BR"/>
        </w:rPr>
        <w:t>năm</w:t>
      </w:r>
      <w:r w:rsidRPr="00C042F0">
        <w:rPr>
          <w:bCs/>
          <w:i/>
          <w:color w:val="FF0000"/>
          <w:sz w:val="28"/>
          <w:szCs w:val="28"/>
          <w:lang w:val="pt-BR"/>
        </w:rPr>
        <w:t xml:space="preserve">; 4.4.02-Hồ sơ khảo sát, thu thập ý kiến của Doanh nghiệp </w:t>
      </w:r>
      <w:r w:rsidR="00F44101">
        <w:rPr>
          <w:bCs/>
          <w:i/>
          <w:color w:val="FF0000"/>
          <w:sz w:val="28"/>
          <w:szCs w:val="28"/>
          <w:lang w:val="pt-BR"/>
        </w:rPr>
        <w:t xml:space="preserve">các </w:t>
      </w:r>
      <w:r w:rsidR="00F44101" w:rsidRPr="00C042F0">
        <w:rPr>
          <w:bCs/>
          <w:i/>
          <w:color w:val="FF0000"/>
          <w:sz w:val="28"/>
          <w:szCs w:val="28"/>
          <w:lang w:val="pt-BR"/>
        </w:rPr>
        <w:t>năm</w:t>
      </w:r>
      <w:r w:rsidRPr="00C042F0">
        <w:rPr>
          <w:bCs/>
          <w:i/>
          <w:color w:val="FF0000"/>
          <w:sz w:val="28"/>
          <w:szCs w:val="28"/>
          <w:lang w:val="pt-BR"/>
        </w:rPr>
        <w:t xml:space="preserve">; 4.12.01–Hồ sơ khảo sát, thu thập ý kiến cựu học sinh sinh viên </w:t>
      </w:r>
      <w:r w:rsidR="00F44101">
        <w:rPr>
          <w:bCs/>
          <w:i/>
          <w:color w:val="FF0000"/>
          <w:sz w:val="28"/>
          <w:szCs w:val="28"/>
          <w:lang w:val="pt-BR"/>
        </w:rPr>
        <w:t xml:space="preserve">các </w:t>
      </w:r>
      <w:r w:rsidR="00F44101" w:rsidRPr="00C042F0">
        <w:rPr>
          <w:bCs/>
          <w:i/>
          <w:color w:val="FF0000"/>
          <w:sz w:val="28"/>
          <w:szCs w:val="28"/>
          <w:lang w:val="pt-BR"/>
        </w:rPr>
        <w:t>năm</w:t>
      </w:r>
      <w:r w:rsidR="00F44101">
        <w:rPr>
          <w:bCs/>
          <w:i/>
          <w:color w:val="FF0000"/>
          <w:sz w:val="28"/>
          <w:szCs w:val="28"/>
          <w:lang w:val="pt-BR"/>
        </w:rPr>
        <w:t>)</w:t>
      </w:r>
      <w:r w:rsidRPr="00C042F0">
        <w:rPr>
          <w:bCs/>
          <w:i/>
          <w:color w:val="FF0000"/>
          <w:sz w:val="28"/>
          <w:szCs w:val="28"/>
          <w:lang w:val="pt-BR"/>
        </w:rPr>
        <w:t xml:space="preserve"> </w:t>
      </w:r>
      <w:r w:rsidRPr="00C042F0">
        <w:rPr>
          <w:bCs/>
          <w:sz w:val="28"/>
          <w:szCs w:val="28"/>
          <w:lang w:val="pt-BR"/>
        </w:rPr>
        <w:t xml:space="preserve">Nội dung của giáo trình đảm bảo được yêu cầu về nội dung kiến thức, kỹ năng của từng môn học trong chương trình đào tạo và tạo điều kiện cho giáo viên thực hiện các phương pháp dạy học tích cực. Cụ thể định hướng đến thực hành, nghiệp vụ cập nhật kiến thức kỹ năng, giúp sinh viên có trực quan về nghề và xây dựng khả năng tự học. Khuyến khích xây dựng được hệ thống các bài tập, bài đọc thêm, các câu hỏi thảo luận, câu hỏi ôn tập và danh sách các tài liệu tham khảo kèm theo </w:t>
      </w:r>
      <w:r w:rsidRPr="00C042F0">
        <w:rPr>
          <w:bCs/>
          <w:i/>
          <w:sz w:val="28"/>
          <w:szCs w:val="28"/>
          <w:lang w:val="vi-VN"/>
        </w:rPr>
        <w:t>(</w:t>
      </w:r>
      <w:r w:rsidRPr="00C042F0">
        <w:rPr>
          <w:i/>
          <w:sz w:val="28"/>
          <w:szCs w:val="28"/>
          <w:lang w:val="pt-BR"/>
        </w:rPr>
        <w:t>Bản in giáo trình lưu hành nội bộ tại thư viện</w:t>
      </w:r>
      <w:r w:rsidRPr="00C042F0">
        <w:rPr>
          <w:bCs/>
          <w:i/>
          <w:sz w:val="28"/>
          <w:szCs w:val="28"/>
          <w:lang w:val="vi-VN"/>
        </w:rPr>
        <w:t>).</w:t>
      </w:r>
    </w:p>
    <w:p w14:paraId="20C6BA05" w14:textId="77777777" w:rsidR="00CB6F4B" w:rsidRPr="00C042F0" w:rsidRDefault="00CB6F4B" w:rsidP="000E4778">
      <w:pPr>
        <w:widowControl/>
        <w:autoSpaceDE/>
        <w:autoSpaceDN/>
        <w:spacing w:line="276" w:lineRule="auto"/>
        <w:ind w:firstLine="720"/>
        <w:jc w:val="both"/>
        <w:rPr>
          <w:bCs/>
          <w:sz w:val="28"/>
          <w:szCs w:val="28"/>
          <w:lang w:val="vi-VN"/>
        </w:rPr>
      </w:pPr>
      <w:proofErr w:type="spellStart"/>
      <w:r w:rsidRPr="00C042F0">
        <w:rPr>
          <w:bCs/>
          <w:sz w:val="28"/>
          <w:szCs w:val="28"/>
          <w:lang w:val="vi-VN"/>
        </w:rPr>
        <w:t>Nhà</w:t>
      </w:r>
      <w:proofErr w:type="spellEnd"/>
      <w:r w:rsidRPr="00C042F0">
        <w:rPr>
          <w:bCs/>
          <w:sz w:val="28"/>
          <w:szCs w:val="28"/>
          <w:lang w:val="vi-VN"/>
        </w:rPr>
        <w:t xml:space="preserve"> </w:t>
      </w:r>
      <w:proofErr w:type="spellStart"/>
      <w:r w:rsidRPr="00C042F0">
        <w:rPr>
          <w:bCs/>
          <w:sz w:val="28"/>
          <w:szCs w:val="28"/>
          <w:lang w:val="vi-VN"/>
        </w:rPr>
        <w:t>trường</w:t>
      </w:r>
      <w:proofErr w:type="spellEnd"/>
      <w:r w:rsidRPr="00C042F0">
        <w:rPr>
          <w:bCs/>
          <w:sz w:val="28"/>
          <w:szCs w:val="28"/>
          <w:lang w:val="vi-VN"/>
        </w:rPr>
        <w:t xml:space="preserve"> </w:t>
      </w:r>
      <w:proofErr w:type="spellStart"/>
      <w:r w:rsidRPr="00C042F0">
        <w:rPr>
          <w:bCs/>
          <w:sz w:val="28"/>
          <w:szCs w:val="28"/>
          <w:lang w:val="vi-VN"/>
        </w:rPr>
        <w:t>rất</w:t>
      </w:r>
      <w:proofErr w:type="spellEnd"/>
      <w:r w:rsidRPr="00C042F0">
        <w:rPr>
          <w:bCs/>
          <w:sz w:val="28"/>
          <w:szCs w:val="28"/>
          <w:lang w:val="vi-VN"/>
        </w:rPr>
        <w:t xml:space="preserve"> coi </w:t>
      </w:r>
      <w:proofErr w:type="spellStart"/>
      <w:r w:rsidRPr="00C042F0">
        <w:rPr>
          <w:bCs/>
          <w:sz w:val="28"/>
          <w:szCs w:val="28"/>
          <w:lang w:val="vi-VN"/>
        </w:rPr>
        <w:t>trọng</w:t>
      </w:r>
      <w:proofErr w:type="spellEnd"/>
      <w:r w:rsidRPr="00C042F0">
        <w:rPr>
          <w:bCs/>
          <w:sz w:val="28"/>
          <w:szCs w:val="28"/>
          <w:lang w:val="vi-VN"/>
        </w:rPr>
        <w:t xml:space="preserve"> </w:t>
      </w:r>
      <w:proofErr w:type="spellStart"/>
      <w:r w:rsidRPr="00C042F0">
        <w:rPr>
          <w:bCs/>
          <w:sz w:val="28"/>
          <w:szCs w:val="28"/>
          <w:lang w:val="vi-VN"/>
        </w:rPr>
        <w:t>và</w:t>
      </w:r>
      <w:proofErr w:type="spellEnd"/>
      <w:r w:rsidRPr="00C042F0">
        <w:rPr>
          <w:bCs/>
          <w:sz w:val="28"/>
          <w:szCs w:val="28"/>
          <w:lang w:val="vi-VN"/>
        </w:rPr>
        <w:t xml:space="preserve"> quan tâm </w:t>
      </w:r>
      <w:proofErr w:type="spellStart"/>
      <w:r w:rsidRPr="00C042F0">
        <w:rPr>
          <w:bCs/>
          <w:sz w:val="28"/>
          <w:szCs w:val="28"/>
          <w:lang w:val="vi-VN"/>
        </w:rPr>
        <w:t>đến</w:t>
      </w:r>
      <w:proofErr w:type="spellEnd"/>
      <w:r w:rsidRPr="00C042F0">
        <w:rPr>
          <w:bCs/>
          <w:sz w:val="28"/>
          <w:szCs w:val="28"/>
          <w:lang w:val="vi-VN"/>
        </w:rPr>
        <w:t xml:space="preserve"> </w:t>
      </w:r>
      <w:proofErr w:type="spellStart"/>
      <w:r w:rsidRPr="00C042F0">
        <w:rPr>
          <w:bCs/>
          <w:sz w:val="28"/>
          <w:szCs w:val="28"/>
          <w:lang w:val="vi-VN"/>
        </w:rPr>
        <w:t>việc</w:t>
      </w:r>
      <w:proofErr w:type="spellEnd"/>
      <w:r w:rsidRPr="00C042F0">
        <w:rPr>
          <w:bCs/>
          <w:sz w:val="28"/>
          <w:szCs w:val="28"/>
          <w:lang w:val="vi-VN"/>
        </w:rPr>
        <w:t xml:space="preserve"> biên </w:t>
      </w:r>
      <w:proofErr w:type="spellStart"/>
      <w:r w:rsidRPr="00C042F0">
        <w:rPr>
          <w:bCs/>
          <w:sz w:val="28"/>
          <w:szCs w:val="28"/>
          <w:lang w:val="vi-VN"/>
        </w:rPr>
        <w:t>soạn</w:t>
      </w:r>
      <w:proofErr w:type="spellEnd"/>
      <w:r w:rsidRPr="00C042F0">
        <w:rPr>
          <w:bCs/>
          <w:sz w:val="28"/>
          <w:szCs w:val="28"/>
          <w:lang w:val="vi-VN"/>
        </w:rPr>
        <w:t xml:space="preserve"> </w:t>
      </w:r>
      <w:proofErr w:type="spellStart"/>
      <w:r w:rsidRPr="00C042F0">
        <w:rPr>
          <w:bCs/>
          <w:sz w:val="28"/>
          <w:szCs w:val="28"/>
          <w:lang w:val="vi-VN"/>
        </w:rPr>
        <w:t>và</w:t>
      </w:r>
      <w:proofErr w:type="spellEnd"/>
      <w:r w:rsidRPr="00C042F0">
        <w:rPr>
          <w:bCs/>
          <w:sz w:val="28"/>
          <w:szCs w:val="28"/>
          <w:lang w:val="vi-VN"/>
        </w:rPr>
        <w:t xml:space="preserve"> </w:t>
      </w:r>
      <w:proofErr w:type="spellStart"/>
      <w:r w:rsidRPr="00C042F0">
        <w:rPr>
          <w:bCs/>
          <w:sz w:val="28"/>
          <w:szCs w:val="28"/>
          <w:lang w:val="vi-VN"/>
        </w:rPr>
        <w:t>lựa</w:t>
      </w:r>
      <w:proofErr w:type="spellEnd"/>
      <w:r w:rsidRPr="00C042F0">
        <w:rPr>
          <w:bCs/>
          <w:sz w:val="28"/>
          <w:szCs w:val="28"/>
          <w:lang w:val="vi-VN"/>
        </w:rPr>
        <w:t xml:space="preserve"> </w:t>
      </w:r>
      <w:proofErr w:type="spellStart"/>
      <w:r w:rsidRPr="00C042F0">
        <w:rPr>
          <w:bCs/>
          <w:sz w:val="28"/>
          <w:szCs w:val="28"/>
          <w:lang w:val="vi-VN"/>
        </w:rPr>
        <w:t>chọn</w:t>
      </w:r>
      <w:proofErr w:type="spellEnd"/>
      <w:r w:rsidRPr="00C042F0">
        <w:rPr>
          <w:bCs/>
          <w:sz w:val="28"/>
          <w:szCs w:val="28"/>
          <w:lang w:val="vi-VN"/>
        </w:rPr>
        <w:t xml:space="preserve"> </w:t>
      </w:r>
      <w:proofErr w:type="spellStart"/>
      <w:r w:rsidRPr="00C042F0">
        <w:rPr>
          <w:bCs/>
          <w:sz w:val="28"/>
          <w:szCs w:val="28"/>
          <w:lang w:val="vi-VN"/>
        </w:rPr>
        <w:t>giáo</w:t>
      </w:r>
      <w:proofErr w:type="spellEnd"/>
      <w:r w:rsidRPr="00C042F0">
        <w:rPr>
          <w:bCs/>
          <w:sz w:val="28"/>
          <w:szCs w:val="28"/>
          <w:lang w:val="vi-VN"/>
        </w:rPr>
        <w:t xml:space="preserve">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đào</w:t>
      </w:r>
      <w:proofErr w:type="spellEnd"/>
      <w:r w:rsidRPr="00C042F0">
        <w:rPr>
          <w:bCs/>
          <w:sz w:val="28"/>
          <w:szCs w:val="28"/>
          <w:lang w:val="vi-VN"/>
        </w:rPr>
        <w:t xml:space="preserve"> </w:t>
      </w:r>
      <w:proofErr w:type="spellStart"/>
      <w:r w:rsidRPr="00C042F0">
        <w:rPr>
          <w:bCs/>
          <w:sz w:val="28"/>
          <w:szCs w:val="28"/>
          <w:lang w:val="vi-VN"/>
        </w:rPr>
        <w:t>tạo</w:t>
      </w:r>
      <w:proofErr w:type="spellEnd"/>
      <w:r w:rsidRPr="00C042F0">
        <w:rPr>
          <w:bCs/>
          <w:sz w:val="28"/>
          <w:szCs w:val="28"/>
          <w:lang w:val="vi-VN"/>
        </w:rPr>
        <w:t xml:space="preserve"> </w:t>
      </w:r>
      <w:proofErr w:type="spellStart"/>
      <w:r w:rsidRPr="00C042F0">
        <w:rPr>
          <w:bCs/>
          <w:sz w:val="28"/>
          <w:szCs w:val="28"/>
          <w:lang w:val="vi-VN"/>
        </w:rPr>
        <w:t>của</w:t>
      </w:r>
      <w:proofErr w:type="spellEnd"/>
      <w:r w:rsidRPr="00C042F0">
        <w:rPr>
          <w:bCs/>
          <w:sz w:val="28"/>
          <w:szCs w:val="28"/>
          <w:lang w:val="vi-VN"/>
        </w:rPr>
        <w:t xml:space="preserve"> </w:t>
      </w:r>
      <w:proofErr w:type="spellStart"/>
      <w:r w:rsidRPr="00C042F0">
        <w:rPr>
          <w:bCs/>
          <w:sz w:val="28"/>
          <w:szCs w:val="28"/>
          <w:lang w:val="vi-VN"/>
        </w:rPr>
        <w:t>các</w:t>
      </w:r>
      <w:proofErr w:type="spellEnd"/>
      <w:r w:rsidRPr="00C042F0">
        <w:rPr>
          <w:bCs/>
          <w:sz w:val="28"/>
          <w:szCs w:val="28"/>
          <w:lang w:val="vi-VN"/>
        </w:rPr>
        <w:t xml:space="preserve"> môn </w:t>
      </w:r>
      <w:proofErr w:type="spellStart"/>
      <w:r w:rsidRPr="00C042F0">
        <w:rPr>
          <w:bCs/>
          <w:sz w:val="28"/>
          <w:szCs w:val="28"/>
          <w:lang w:val="vi-VN"/>
        </w:rPr>
        <w:t>học</w:t>
      </w:r>
      <w:proofErr w:type="spellEnd"/>
      <w:r w:rsidRPr="00C042F0">
        <w:rPr>
          <w:bCs/>
          <w:sz w:val="28"/>
          <w:szCs w:val="28"/>
          <w:lang w:val="vi-VN"/>
        </w:rPr>
        <w:t xml:space="preserve">, mô đun trong </w:t>
      </w:r>
      <w:proofErr w:type="spellStart"/>
      <w:r w:rsidRPr="00C042F0">
        <w:rPr>
          <w:bCs/>
          <w:sz w:val="28"/>
          <w:szCs w:val="28"/>
          <w:lang w:val="vi-VN"/>
        </w:rPr>
        <w:t>các</w:t>
      </w:r>
      <w:proofErr w:type="spellEnd"/>
      <w:r w:rsidRPr="00C042F0">
        <w:rPr>
          <w:bCs/>
          <w:sz w:val="28"/>
          <w:szCs w:val="28"/>
          <w:lang w:val="vi-VN"/>
        </w:rPr>
        <w:t xml:space="preserve"> chương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đào</w:t>
      </w:r>
      <w:proofErr w:type="spellEnd"/>
      <w:r w:rsidRPr="00C042F0">
        <w:rPr>
          <w:bCs/>
          <w:sz w:val="28"/>
          <w:szCs w:val="28"/>
          <w:lang w:val="vi-VN"/>
        </w:rPr>
        <w:t xml:space="preserve"> </w:t>
      </w:r>
      <w:proofErr w:type="spellStart"/>
      <w:r w:rsidRPr="00C042F0">
        <w:rPr>
          <w:bCs/>
          <w:sz w:val="28"/>
          <w:szCs w:val="28"/>
          <w:lang w:val="vi-VN"/>
        </w:rPr>
        <w:t>tạo</w:t>
      </w:r>
      <w:proofErr w:type="spellEnd"/>
      <w:r w:rsidRPr="00C042F0">
        <w:rPr>
          <w:bCs/>
          <w:sz w:val="28"/>
          <w:szCs w:val="28"/>
          <w:lang w:val="vi-VN"/>
        </w:rPr>
        <w:t xml:space="preserve">. Đây </w:t>
      </w:r>
      <w:proofErr w:type="spellStart"/>
      <w:r w:rsidRPr="00C042F0">
        <w:rPr>
          <w:bCs/>
          <w:sz w:val="28"/>
          <w:szCs w:val="28"/>
          <w:lang w:val="vi-VN"/>
        </w:rPr>
        <w:t>là</w:t>
      </w:r>
      <w:proofErr w:type="spellEnd"/>
      <w:r w:rsidRPr="00C042F0">
        <w:rPr>
          <w:bCs/>
          <w:sz w:val="28"/>
          <w:szCs w:val="28"/>
          <w:lang w:val="vi-VN"/>
        </w:rPr>
        <w:t xml:space="preserve"> </w:t>
      </w:r>
      <w:proofErr w:type="spellStart"/>
      <w:r w:rsidRPr="00C042F0">
        <w:rPr>
          <w:bCs/>
          <w:sz w:val="28"/>
          <w:szCs w:val="28"/>
          <w:lang w:val="vi-VN"/>
        </w:rPr>
        <w:t>người</w:t>
      </w:r>
      <w:proofErr w:type="spellEnd"/>
      <w:r w:rsidRPr="00C042F0">
        <w:rPr>
          <w:bCs/>
          <w:sz w:val="28"/>
          <w:szCs w:val="28"/>
          <w:lang w:val="vi-VN"/>
        </w:rPr>
        <w:t xml:space="preserve"> </w:t>
      </w:r>
      <w:proofErr w:type="spellStart"/>
      <w:r w:rsidRPr="00C042F0">
        <w:rPr>
          <w:bCs/>
          <w:sz w:val="28"/>
          <w:szCs w:val="28"/>
          <w:lang w:val="vi-VN"/>
        </w:rPr>
        <w:t>thầy</w:t>
      </w:r>
      <w:proofErr w:type="spellEnd"/>
      <w:r w:rsidRPr="00C042F0">
        <w:rPr>
          <w:bCs/>
          <w:sz w:val="28"/>
          <w:szCs w:val="28"/>
          <w:lang w:val="vi-VN"/>
        </w:rPr>
        <w:t xml:space="preserve"> </w:t>
      </w:r>
      <w:proofErr w:type="spellStart"/>
      <w:r w:rsidRPr="00C042F0">
        <w:rPr>
          <w:bCs/>
          <w:sz w:val="28"/>
          <w:szCs w:val="28"/>
          <w:lang w:val="vi-VN"/>
        </w:rPr>
        <w:t>thứ</w:t>
      </w:r>
      <w:proofErr w:type="spellEnd"/>
      <w:r w:rsidRPr="00C042F0">
        <w:rPr>
          <w:bCs/>
          <w:sz w:val="28"/>
          <w:szCs w:val="28"/>
          <w:lang w:val="vi-VN"/>
        </w:rPr>
        <w:t xml:space="preserve"> hai </w:t>
      </w:r>
      <w:proofErr w:type="spellStart"/>
      <w:r w:rsidRPr="00C042F0">
        <w:rPr>
          <w:bCs/>
          <w:sz w:val="28"/>
          <w:szCs w:val="28"/>
          <w:lang w:val="vi-VN"/>
        </w:rPr>
        <w:t>của</w:t>
      </w:r>
      <w:proofErr w:type="spellEnd"/>
      <w:r w:rsidRPr="00C042F0">
        <w:rPr>
          <w:bCs/>
          <w:sz w:val="28"/>
          <w:szCs w:val="28"/>
          <w:lang w:val="vi-VN"/>
        </w:rPr>
        <w:t xml:space="preserve"> </w:t>
      </w:r>
      <w:proofErr w:type="spellStart"/>
      <w:r w:rsidRPr="00C042F0">
        <w:rPr>
          <w:bCs/>
          <w:sz w:val="28"/>
          <w:szCs w:val="28"/>
          <w:lang w:val="vi-VN"/>
        </w:rPr>
        <w:t>học</w:t>
      </w:r>
      <w:proofErr w:type="spellEnd"/>
      <w:r w:rsidRPr="00C042F0">
        <w:rPr>
          <w:bCs/>
          <w:sz w:val="28"/>
          <w:szCs w:val="28"/>
          <w:lang w:val="vi-VN"/>
        </w:rPr>
        <w:t xml:space="preserve"> sinh, sinh viên nên ngay khi </w:t>
      </w:r>
      <w:proofErr w:type="spellStart"/>
      <w:r w:rsidRPr="00C042F0">
        <w:rPr>
          <w:bCs/>
          <w:sz w:val="28"/>
          <w:szCs w:val="28"/>
          <w:lang w:val="vi-VN"/>
        </w:rPr>
        <w:t>thẩm</w:t>
      </w:r>
      <w:proofErr w:type="spellEnd"/>
      <w:r w:rsidRPr="00C042F0">
        <w:rPr>
          <w:bCs/>
          <w:sz w:val="28"/>
          <w:szCs w:val="28"/>
          <w:lang w:val="vi-VN"/>
        </w:rPr>
        <w:t xml:space="preserve"> </w:t>
      </w:r>
      <w:proofErr w:type="spellStart"/>
      <w:r w:rsidRPr="00C042F0">
        <w:rPr>
          <w:bCs/>
          <w:sz w:val="28"/>
          <w:szCs w:val="28"/>
          <w:lang w:val="vi-VN"/>
        </w:rPr>
        <w:t>định</w:t>
      </w:r>
      <w:proofErr w:type="spellEnd"/>
      <w:r w:rsidRPr="00C042F0">
        <w:rPr>
          <w:bCs/>
          <w:sz w:val="28"/>
          <w:szCs w:val="28"/>
          <w:lang w:val="vi-VN"/>
        </w:rPr>
        <w:t xml:space="preserve"> chương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đào</w:t>
      </w:r>
      <w:proofErr w:type="spellEnd"/>
      <w:r w:rsidRPr="00C042F0">
        <w:rPr>
          <w:bCs/>
          <w:sz w:val="28"/>
          <w:szCs w:val="28"/>
          <w:lang w:val="vi-VN"/>
        </w:rPr>
        <w:t xml:space="preserve"> </w:t>
      </w:r>
      <w:proofErr w:type="spellStart"/>
      <w:r w:rsidRPr="00C042F0">
        <w:rPr>
          <w:bCs/>
          <w:sz w:val="28"/>
          <w:szCs w:val="28"/>
          <w:lang w:val="vi-VN"/>
        </w:rPr>
        <w:t>tạo</w:t>
      </w:r>
      <w:proofErr w:type="spellEnd"/>
      <w:r w:rsidRPr="00C042F0">
        <w:rPr>
          <w:bCs/>
          <w:sz w:val="28"/>
          <w:szCs w:val="28"/>
          <w:lang w:val="vi-VN"/>
        </w:rPr>
        <w:t xml:space="preserve"> </w:t>
      </w:r>
      <w:proofErr w:type="spellStart"/>
      <w:r w:rsidRPr="00C042F0">
        <w:rPr>
          <w:bCs/>
          <w:sz w:val="28"/>
          <w:szCs w:val="28"/>
          <w:lang w:val="vi-VN"/>
        </w:rPr>
        <w:t>thì</w:t>
      </w:r>
      <w:proofErr w:type="spellEnd"/>
      <w:r w:rsidRPr="00C042F0">
        <w:rPr>
          <w:bCs/>
          <w:sz w:val="28"/>
          <w:szCs w:val="28"/>
          <w:lang w:val="vi-VN"/>
        </w:rPr>
        <w:t xml:space="preserve"> </w:t>
      </w:r>
      <w:proofErr w:type="spellStart"/>
      <w:r w:rsidRPr="00C042F0">
        <w:rPr>
          <w:bCs/>
          <w:sz w:val="28"/>
          <w:szCs w:val="28"/>
          <w:lang w:val="vi-VN"/>
        </w:rPr>
        <w:t>giáo</w:t>
      </w:r>
      <w:proofErr w:type="spellEnd"/>
      <w:r w:rsidRPr="00C042F0">
        <w:rPr>
          <w:bCs/>
          <w:sz w:val="28"/>
          <w:szCs w:val="28"/>
          <w:lang w:val="vi-VN"/>
        </w:rPr>
        <w:t xml:space="preserve">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cũng</w:t>
      </w:r>
      <w:proofErr w:type="spellEnd"/>
      <w:r w:rsidRPr="00C042F0">
        <w:rPr>
          <w:bCs/>
          <w:sz w:val="28"/>
          <w:szCs w:val="28"/>
          <w:lang w:val="vi-VN"/>
        </w:rPr>
        <w:t xml:space="preserve"> </w:t>
      </w:r>
      <w:proofErr w:type="spellStart"/>
      <w:r w:rsidRPr="00C042F0">
        <w:rPr>
          <w:bCs/>
          <w:sz w:val="28"/>
          <w:szCs w:val="28"/>
          <w:lang w:val="vi-VN"/>
        </w:rPr>
        <w:t>được</w:t>
      </w:r>
      <w:proofErr w:type="spellEnd"/>
      <w:r w:rsidRPr="00C042F0">
        <w:rPr>
          <w:bCs/>
          <w:sz w:val="28"/>
          <w:szCs w:val="28"/>
          <w:lang w:val="vi-VN"/>
        </w:rPr>
        <w:t xml:space="preserve"> xem </w:t>
      </w:r>
      <w:proofErr w:type="spellStart"/>
      <w:r w:rsidRPr="00C042F0">
        <w:rPr>
          <w:bCs/>
          <w:sz w:val="28"/>
          <w:szCs w:val="28"/>
          <w:lang w:val="vi-VN"/>
        </w:rPr>
        <w:t>xét</w:t>
      </w:r>
      <w:proofErr w:type="spellEnd"/>
      <w:r w:rsidRPr="00C042F0">
        <w:rPr>
          <w:bCs/>
          <w:sz w:val="28"/>
          <w:szCs w:val="28"/>
          <w:lang w:val="vi-VN"/>
        </w:rPr>
        <w:t xml:space="preserve"> </w:t>
      </w:r>
      <w:proofErr w:type="spellStart"/>
      <w:r w:rsidRPr="00C042F0">
        <w:rPr>
          <w:bCs/>
          <w:sz w:val="28"/>
          <w:szCs w:val="28"/>
          <w:lang w:val="vi-VN"/>
        </w:rPr>
        <w:t>và</w:t>
      </w:r>
      <w:proofErr w:type="spellEnd"/>
      <w:r w:rsidRPr="00C042F0">
        <w:rPr>
          <w:bCs/>
          <w:sz w:val="28"/>
          <w:szCs w:val="28"/>
          <w:lang w:val="vi-VN"/>
        </w:rPr>
        <w:t xml:space="preserve"> </w:t>
      </w:r>
      <w:proofErr w:type="spellStart"/>
      <w:r w:rsidRPr="00C042F0">
        <w:rPr>
          <w:bCs/>
          <w:sz w:val="28"/>
          <w:szCs w:val="28"/>
          <w:lang w:val="vi-VN"/>
        </w:rPr>
        <w:t>có</w:t>
      </w:r>
      <w:proofErr w:type="spellEnd"/>
      <w:r w:rsidRPr="00C042F0">
        <w:rPr>
          <w:bCs/>
          <w:sz w:val="28"/>
          <w:szCs w:val="28"/>
          <w:lang w:val="vi-VN"/>
        </w:rPr>
        <w:t xml:space="preserve"> </w:t>
      </w:r>
      <w:proofErr w:type="spellStart"/>
      <w:r w:rsidRPr="00C042F0">
        <w:rPr>
          <w:bCs/>
          <w:sz w:val="28"/>
          <w:szCs w:val="28"/>
          <w:lang w:val="vi-VN"/>
        </w:rPr>
        <w:t>kế</w:t>
      </w:r>
      <w:proofErr w:type="spellEnd"/>
      <w:r w:rsidRPr="00C042F0">
        <w:rPr>
          <w:bCs/>
          <w:sz w:val="28"/>
          <w:szCs w:val="28"/>
          <w:lang w:val="vi-VN"/>
        </w:rPr>
        <w:t xml:space="preserve"> </w:t>
      </w:r>
      <w:proofErr w:type="spellStart"/>
      <w:r w:rsidRPr="00C042F0">
        <w:rPr>
          <w:bCs/>
          <w:sz w:val="28"/>
          <w:szCs w:val="28"/>
          <w:lang w:val="vi-VN"/>
        </w:rPr>
        <w:t>hoạch</w:t>
      </w:r>
      <w:proofErr w:type="spellEnd"/>
      <w:r w:rsidRPr="00C042F0">
        <w:rPr>
          <w:bCs/>
          <w:sz w:val="28"/>
          <w:szCs w:val="28"/>
          <w:lang w:val="vi-VN"/>
        </w:rPr>
        <w:t xml:space="preserve"> biên </w:t>
      </w:r>
      <w:proofErr w:type="spellStart"/>
      <w:r w:rsidRPr="00C042F0">
        <w:rPr>
          <w:bCs/>
          <w:sz w:val="28"/>
          <w:szCs w:val="28"/>
          <w:lang w:val="vi-VN"/>
        </w:rPr>
        <w:t>soạn</w:t>
      </w:r>
      <w:proofErr w:type="spellEnd"/>
      <w:r w:rsidRPr="00C042F0">
        <w:rPr>
          <w:bCs/>
          <w:sz w:val="28"/>
          <w:szCs w:val="28"/>
          <w:lang w:val="vi-VN"/>
        </w:rPr>
        <w:t xml:space="preserve">, </w:t>
      </w:r>
      <w:proofErr w:type="spellStart"/>
      <w:r w:rsidRPr="00C042F0">
        <w:rPr>
          <w:bCs/>
          <w:sz w:val="28"/>
          <w:szCs w:val="28"/>
          <w:lang w:val="vi-VN"/>
        </w:rPr>
        <w:t>lựa</w:t>
      </w:r>
      <w:proofErr w:type="spellEnd"/>
      <w:r w:rsidRPr="00C042F0">
        <w:rPr>
          <w:bCs/>
          <w:sz w:val="28"/>
          <w:szCs w:val="28"/>
          <w:lang w:val="vi-VN"/>
        </w:rPr>
        <w:t xml:space="preserve"> </w:t>
      </w:r>
      <w:proofErr w:type="spellStart"/>
      <w:r w:rsidRPr="00C042F0">
        <w:rPr>
          <w:bCs/>
          <w:sz w:val="28"/>
          <w:szCs w:val="28"/>
          <w:lang w:val="vi-VN"/>
        </w:rPr>
        <w:t>chọn</w:t>
      </w:r>
      <w:proofErr w:type="spellEnd"/>
      <w:r w:rsidRPr="00C042F0">
        <w:rPr>
          <w:bCs/>
          <w:sz w:val="28"/>
          <w:szCs w:val="28"/>
          <w:lang w:val="vi-VN"/>
        </w:rPr>
        <w:t xml:space="preserve"> theo thông tư </w:t>
      </w:r>
      <w:proofErr w:type="spellStart"/>
      <w:r w:rsidRPr="00C042F0">
        <w:rPr>
          <w:bCs/>
          <w:sz w:val="28"/>
          <w:szCs w:val="28"/>
          <w:lang w:val="vi-VN"/>
        </w:rPr>
        <w:t>số</w:t>
      </w:r>
      <w:proofErr w:type="spellEnd"/>
      <w:r w:rsidRPr="00C042F0">
        <w:rPr>
          <w:bCs/>
          <w:sz w:val="28"/>
          <w:szCs w:val="28"/>
          <w:lang w:val="vi-VN"/>
        </w:rPr>
        <w:t xml:space="preserve"> 03/2017/TT-BLĐTBXH </w:t>
      </w:r>
      <w:proofErr w:type="spellStart"/>
      <w:r w:rsidRPr="00C042F0">
        <w:rPr>
          <w:bCs/>
          <w:sz w:val="28"/>
          <w:szCs w:val="28"/>
          <w:lang w:val="vi-VN"/>
        </w:rPr>
        <w:t>ngày</w:t>
      </w:r>
      <w:proofErr w:type="spellEnd"/>
      <w:r w:rsidRPr="00C042F0">
        <w:rPr>
          <w:bCs/>
          <w:sz w:val="28"/>
          <w:szCs w:val="28"/>
          <w:lang w:val="vi-VN"/>
        </w:rPr>
        <w:t xml:space="preserve"> 01/03/2017 </w:t>
      </w:r>
      <w:proofErr w:type="spellStart"/>
      <w:r w:rsidRPr="00C042F0">
        <w:rPr>
          <w:bCs/>
          <w:sz w:val="28"/>
          <w:szCs w:val="28"/>
          <w:lang w:val="vi-VN"/>
        </w:rPr>
        <w:t>của</w:t>
      </w:r>
      <w:proofErr w:type="spellEnd"/>
      <w:r w:rsidRPr="00C042F0">
        <w:rPr>
          <w:bCs/>
          <w:sz w:val="28"/>
          <w:szCs w:val="28"/>
          <w:lang w:val="vi-VN"/>
        </w:rPr>
        <w:t xml:space="preserve"> </w:t>
      </w:r>
      <w:proofErr w:type="spellStart"/>
      <w:r w:rsidRPr="00C042F0">
        <w:rPr>
          <w:bCs/>
          <w:sz w:val="28"/>
          <w:szCs w:val="28"/>
          <w:lang w:val="vi-VN"/>
        </w:rPr>
        <w:t>Bộ</w:t>
      </w:r>
      <w:proofErr w:type="spellEnd"/>
      <w:r w:rsidRPr="00C042F0">
        <w:rPr>
          <w:bCs/>
          <w:sz w:val="28"/>
          <w:szCs w:val="28"/>
          <w:lang w:val="vi-VN"/>
        </w:rPr>
        <w:t xml:space="preserve"> </w:t>
      </w:r>
      <w:proofErr w:type="spellStart"/>
      <w:r w:rsidRPr="00C042F0">
        <w:rPr>
          <w:bCs/>
          <w:sz w:val="28"/>
          <w:szCs w:val="28"/>
          <w:lang w:val="vi-VN"/>
        </w:rPr>
        <w:t>trưởng</w:t>
      </w:r>
      <w:proofErr w:type="spellEnd"/>
      <w:r w:rsidRPr="00C042F0">
        <w:rPr>
          <w:bCs/>
          <w:sz w:val="28"/>
          <w:szCs w:val="28"/>
          <w:lang w:val="vi-VN"/>
        </w:rPr>
        <w:t xml:space="preserve"> </w:t>
      </w:r>
      <w:proofErr w:type="spellStart"/>
      <w:r w:rsidRPr="00C042F0">
        <w:rPr>
          <w:bCs/>
          <w:sz w:val="28"/>
          <w:szCs w:val="28"/>
          <w:lang w:val="vi-VN"/>
        </w:rPr>
        <w:t>Bộ</w:t>
      </w:r>
      <w:proofErr w:type="spellEnd"/>
      <w:r w:rsidRPr="00C042F0">
        <w:rPr>
          <w:bCs/>
          <w:sz w:val="28"/>
          <w:szCs w:val="28"/>
          <w:lang w:val="vi-VN"/>
        </w:rPr>
        <w:t xml:space="preserve"> Lao </w:t>
      </w:r>
      <w:proofErr w:type="spellStart"/>
      <w:r w:rsidRPr="00C042F0">
        <w:rPr>
          <w:bCs/>
          <w:sz w:val="28"/>
          <w:szCs w:val="28"/>
          <w:lang w:val="vi-VN"/>
        </w:rPr>
        <w:t>động</w:t>
      </w:r>
      <w:proofErr w:type="spellEnd"/>
      <w:r w:rsidRPr="00C042F0">
        <w:rPr>
          <w:bCs/>
          <w:sz w:val="28"/>
          <w:szCs w:val="28"/>
          <w:lang w:val="vi-VN"/>
        </w:rPr>
        <w:t xml:space="preserve"> Thương binh </w:t>
      </w:r>
      <w:proofErr w:type="spellStart"/>
      <w:r w:rsidRPr="00C042F0">
        <w:rPr>
          <w:bCs/>
          <w:sz w:val="28"/>
          <w:szCs w:val="28"/>
          <w:lang w:val="vi-VN"/>
        </w:rPr>
        <w:t>và</w:t>
      </w:r>
      <w:proofErr w:type="spellEnd"/>
      <w:r w:rsidRPr="00C042F0">
        <w:rPr>
          <w:bCs/>
          <w:sz w:val="28"/>
          <w:szCs w:val="28"/>
          <w:lang w:val="vi-VN"/>
        </w:rPr>
        <w:t xml:space="preserve"> </w:t>
      </w:r>
      <w:proofErr w:type="spellStart"/>
      <w:r w:rsidRPr="00C042F0">
        <w:rPr>
          <w:bCs/>
          <w:sz w:val="28"/>
          <w:szCs w:val="28"/>
          <w:lang w:val="vi-VN"/>
        </w:rPr>
        <w:t>Xã</w:t>
      </w:r>
      <w:proofErr w:type="spellEnd"/>
      <w:r w:rsidRPr="00C042F0">
        <w:rPr>
          <w:bCs/>
          <w:sz w:val="28"/>
          <w:szCs w:val="28"/>
          <w:lang w:val="vi-VN"/>
        </w:rPr>
        <w:t xml:space="preserve"> </w:t>
      </w:r>
      <w:proofErr w:type="spellStart"/>
      <w:r w:rsidRPr="00C042F0">
        <w:rPr>
          <w:bCs/>
          <w:sz w:val="28"/>
          <w:szCs w:val="28"/>
          <w:lang w:val="vi-VN"/>
        </w:rPr>
        <w:t>hội</w:t>
      </w:r>
      <w:proofErr w:type="spellEnd"/>
      <w:r w:rsidRPr="00C042F0">
        <w:rPr>
          <w:bCs/>
          <w:sz w:val="28"/>
          <w:szCs w:val="28"/>
          <w:lang w:val="vi-VN"/>
        </w:rPr>
        <w:t xml:space="preserve"> quy </w:t>
      </w:r>
      <w:proofErr w:type="spellStart"/>
      <w:r w:rsidRPr="00C042F0">
        <w:rPr>
          <w:bCs/>
          <w:sz w:val="28"/>
          <w:szCs w:val="28"/>
          <w:lang w:val="vi-VN"/>
        </w:rPr>
        <w:t>định</w:t>
      </w:r>
      <w:proofErr w:type="spellEnd"/>
      <w:r w:rsidRPr="00C042F0">
        <w:rPr>
          <w:bCs/>
          <w:sz w:val="28"/>
          <w:szCs w:val="28"/>
          <w:lang w:val="vi-VN"/>
        </w:rPr>
        <w:t xml:space="preserve"> </w:t>
      </w:r>
      <w:proofErr w:type="spellStart"/>
      <w:r w:rsidRPr="00C042F0">
        <w:rPr>
          <w:bCs/>
          <w:sz w:val="28"/>
          <w:szCs w:val="28"/>
          <w:lang w:val="vi-VN"/>
        </w:rPr>
        <w:t>về</w:t>
      </w:r>
      <w:proofErr w:type="spellEnd"/>
      <w:r w:rsidRPr="00C042F0">
        <w:rPr>
          <w:bCs/>
          <w:sz w:val="28"/>
          <w:szCs w:val="28"/>
          <w:lang w:val="vi-VN"/>
        </w:rPr>
        <w:t xml:space="preserve"> quy </w:t>
      </w:r>
      <w:proofErr w:type="spellStart"/>
      <w:r w:rsidRPr="00C042F0">
        <w:rPr>
          <w:bCs/>
          <w:sz w:val="28"/>
          <w:szCs w:val="28"/>
          <w:lang w:val="vi-VN"/>
        </w:rPr>
        <w:t>trình</w:t>
      </w:r>
      <w:proofErr w:type="spellEnd"/>
      <w:r w:rsidRPr="00C042F0">
        <w:rPr>
          <w:bCs/>
          <w:sz w:val="28"/>
          <w:szCs w:val="28"/>
          <w:lang w:val="vi-VN"/>
        </w:rPr>
        <w:t xml:space="preserve"> xây </w:t>
      </w:r>
      <w:proofErr w:type="spellStart"/>
      <w:r w:rsidRPr="00C042F0">
        <w:rPr>
          <w:bCs/>
          <w:sz w:val="28"/>
          <w:szCs w:val="28"/>
          <w:lang w:val="vi-VN"/>
        </w:rPr>
        <w:t>dựng</w:t>
      </w:r>
      <w:proofErr w:type="spellEnd"/>
      <w:r w:rsidRPr="00C042F0">
        <w:rPr>
          <w:bCs/>
          <w:sz w:val="28"/>
          <w:szCs w:val="28"/>
          <w:lang w:val="vi-VN"/>
        </w:rPr>
        <w:t xml:space="preserve">, </w:t>
      </w:r>
      <w:proofErr w:type="spellStart"/>
      <w:r w:rsidRPr="00C042F0">
        <w:rPr>
          <w:bCs/>
          <w:sz w:val="28"/>
          <w:szCs w:val="28"/>
          <w:lang w:val="vi-VN"/>
        </w:rPr>
        <w:t>thẩm</w:t>
      </w:r>
      <w:proofErr w:type="spellEnd"/>
      <w:r w:rsidRPr="00C042F0">
        <w:rPr>
          <w:bCs/>
          <w:sz w:val="28"/>
          <w:szCs w:val="28"/>
          <w:lang w:val="vi-VN"/>
        </w:rPr>
        <w:t xml:space="preserve"> </w:t>
      </w:r>
      <w:proofErr w:type="spellStart"/>
      <w:r w:rsidRPr="00C042F0">
        <w:rPr>
          <w:bCs/>
          <w:sz w:val="28"/>
          <w:szCs w:val="28"/>
          <w:lang w:val="vi-VN"/>
        </w:rPr>
        <w:t>định</w:t>
      </w:r>
      <w:proofErr w:type="spellEnd"/>
      <w:r w:rsidRPr="00C042F0">
        <w:rPr>
          <w:bCs/>
          <w:sz w:val="28"/>
          <w:szCs w:val="28"/>
          <w:lang w:val="vi-VN"/>
        </w:rPr>
        <w:t xml:space="preserve"> </w:t>
      </w:r>
      <w:proofErr w:type="spellStart"/>
      <w:r w:rsidRPr="00C042F0">
        <w:rPr>
          <w:bCs/>
          <w:sz w:val="28"/>
          <w:szCs w:val="28"/>
          <w:lang w:val="vi-VN"/>
        </w:rPr>
        <w:t>và</w:t>
      </w:r>
      <w:proofErr w:type="spellEnd"/>
      <w:r w:rsidRPr="00C042F0">
        <w:rPr>
          <w:bCs/>
          <w:sz w:val="28"/>
          <w:szCs w:val="28"/>
          <w:lang w:val="vi-VN"/>
        </w:rPr>
        <w:t xml:space="preserve"> ban </w:t>
      </w:r>
      <w:proofErr w:type="spellStart"/>
      <w:r w:rsidRPr="00C042F0">
        <w:rPr>
          <w:bCs/>
          <w:sz w:val="28"/>
          <w:szCs w:val="28"/>
          <w:lang w:val="vi-VN"/>
        </w:rPr>
        <w:t>hành</w:t>
      </w:r>
      <w:proofErr w:type="spellEnd"/>
      <w:r w:rsidRPr="00C042F0">
        <w:rPr>
          <w:bCs/>
          <w:sz w:val="28"/>
          <w:szCs w:val="28"/>
          <w:lang w:val="vi-VN"/>
        </w:rPr>
        <w:t xml:space="preserve"> chương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tổ</w:t>
      </w:r>
      <w:proofErr w:type="spellEnd"/>
      <w:r w:rsidRPr="00C042F0">
        <w:rPr>
          <w:bCs/>
          <w:sz w:val="28"/>
          <w:szCs w:val="28"/>
          <w:lang w:val="vi-VN"/>
        </w:rPr>
        <w:t xml:space="preserve"> </w:t>
      </w:r>
      <w:proofErr w:type="spellStart"/>
      <w:r w:rsidRPr="00C042F0">
        <w:rPr>
          <w:bCs/>
          <w:sz w:val="28"/>
          <w:szCs w:val="28"/>
          <w:lang w:val="vi-VN"/>
        </w:rPr>
        <w:t>chức</w:t>
      </w:r>
      <w:proofErr w:type="spellEnd"/>
      <w:r w:rsidRPr="00C042F0">
        <w:rPr>
          <w:bCs/>
          <w:sz w:val="28"/>
          <w:szCs w:val="28"/>
          <w:lang w:val="vi-VN"/>
        </w:rPr>
        <w:t xml:space="preserve"> biên </w:t>
      </w:r>
      <w:proofErr w:type="spellStart"/>
      <w:r w:rsidRPr="00C042F0">
        <w:rPr>
          <w:bCs/>
          <w:sz w:val="28"/>
          <w:szCs w:val="28"/>
          <w:lang w:val="vi-VN"/>
        </w:rPr>
        <w:t>soạn</w:t>
      </w:r>
      <w:proofErr w:type="spellEnd"/>
      <w:r w:rsidRPr="00C042F0">
        <w:rPr>
          <w:bCs/>
          <w:sz w:val="28"/>
          <w:szCs w:val="28"/>
          <w:lang w:val="vi-VN"/>
        </w:rPr>
        <w:t xml:space="preserve">, </w:t>
      </w:r>
      <w:proofErr w:type="spellStart"/>
      <w:r w:rsidRPr="00C042F0">
        <w:rPr>
          <w:bCs/>
          <w:sz w:val="28"/>
          <w:szCs w:val="28"/>
          <w:lang w:val="vi-VN"/>
        </w:rPr>
        <w:t>lựa</w:t>
      </w:r>
      <w:proofErr w:type="spellEnd"/>
      <w:r w:rsidRPr="00C042F0">
        <w:rPr>
          <w:bCs/>
          <w:sz w:val="28"/>
          <w:szCs w:val="28"/>
          <w:lang w:val="vi-VN"/>
        </w:rPr>
        <w:t xml:space="preserve"> </w:t>
      </w:r>
      <w:proofErr w:type="spellStart"/>
      <w:r w:rsidRPr="00C042F0">
        <w:rPr>
          <w:bCs/>
          <w:sz w:val="28"/>
          <w:szCs w:val="28"/>
          <w:lang w:val="vi-VN"/>
        </w:rPr>
        <w:t>chọn</w:t>
      </w:r>
      <w:proofErr w:type="spellEnd"/>
      <w:r w:rsidRPr="00C042F0">
        <w:rPr>
          <w:bCs/>
          <w:sz w:val="28"/>
          <w:szCs w:val="28"/>
          <w:lang w:val="vi-VN"/>
        </w:rPr>
        <w:t xml:space="preserve">, </w:t>
      </w:r>
      <w:proofErr w:type="spellStart"/>
      <w:r w:rsidRPr="00C042F0">
        <w:rPr>
          <w:bCs/>
          <w:sz w:val="28"/>
          <w:szCs w:val="28"/>
          <w:lang w:val="vi-VN"/>
        </w:rPr>
        <w:t>thẩm</w:t>
      </w:r>
      <w:proofErr w:type="spellEnd"/>
      <w:r w:rsidRPr="00C042F0">
        <w:rPr>
          <w:bCs/>
          <w:sz w:val="28"/>
          <w:szCs w:val="28"/>
          <w:lang w:val="vi-VN"/>
        </w:rPr>
        <w:t xml:space="preserve"> </w:t>
      </w:r>
      <w:proofErr w:type="spellStart"/>
      <w:r w:rsidRPr="00C042F0">
        <w:rPr>
          <w:bCs/>
          <w:sz w:val="28"/>
          <w:szCs w:val="28"/>
          <w:lang w:val="vi-VN"/>
        </w:rPr>
        <w:t>định</w:t>
      </w:r>
      <w:proofErr w:type="spellEnd"/>
      <w:r w:rsidRPr="00C042F0">
        <w:rPr>
          <w:bCs/>
          <w:sz w:val="28"/>
          <w:szCs w:val="28"/>
          <w:lang w:val="vi-VN"/>
        </w:rPr>
        <w:t xml:space="preserve"> </w:t>
      </w:r>
      <w:proofErr w:type="spellStart"/>
      <w:r w:rsidRPr="00C042F0">
        <w:rPr>
          <w:bCs/>
          <w:sz w:val="28"/>
          <w:szCs w:val="28"/>
          <w:lang w:val="vi-VN"/>
        </w:rPr>
        <w:t>giáo</w:t>
      </w:r>
      <w:proofErr w:type="spellEnd"/>
      <w:r w:rsidRPr="00C042F0">
        <w:rPr>
          <w:bCs/>
          <w:sz w:val="28"/>
          <w:szCs w:val="28"/>
          <w:lang w:val="vi-VN"/>
        </w:rPr>
        <w:t xml:space="preserve">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đào</w:t>
      </w:r>
      <w:proofErr w:type="spellEnd"/>
      <w:r w:rsidRPr="00C042F0">
        <w:rPr>
          <w:bCs/>
          <w:sz w:val="28"/>
          <w:szCs w:val="28"/>
          <w:lang w:val="vi-VN"/>
        </w:rPr>
        <w:t xml:space="preserve"> </w:t>
      </w:r>
      <w:proofErr w:type="spellStart"/>
      <w:r w:rsidRPr="00C042F0">
        <w:rPr>
          <w:bCs/>
          <w:sz w:val="28"/>
          <w:szCs w:val="28"/>
          <w:lang w:val="vi-VN"/>
        </w:rPr>
        <w:t>tạo</w:t>
      </w:r>
      <w:proofErr w:type="spellEnd"/>
      <w:r w:rsidRPr="00C042F0">
        <w:rPr>
          <w:bCs/>
          <w:sz w:val="28"/>
          <w:szCs w:val="28"/>
          <w:lang w:val="vi-VN"/>
        </w:rPr>
        <w:t xml:space="preserve">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độ</w:t>
      </w:r>
      <w:proofErr w:type="spellEnd"/>
      <w:r w:rsidRPr="00C042F0">
        <w:rPr>
          <w:bCs/>
          <w:sz w:val="28"/>
          <w:szCs w:val="28"/>
          <w:lang w:val="vi-VN"/>
        </w:rPr>
        <w:t xml:space="preserve"> trung </w:t>
      </w:r>
      <w:proofErr w:type="spellStart"/>
      <w:r w:rsidRPr="00C042F0">
        <w:rPr>
          <w:bCs/>
          <w:sz w:val="28"/>
          <w:szCs w:val="28"/>
          <w:lang w:val="vi-VN"/>
        </w:rPr>
        <w:t>cấp</w:t>
      </w:r>
      <w:proofErr w:type="spellEnd"/>
      <w:r w:rsidRPr="00C042F0">
        <w:rPr>
          <w:bCs/>
          <w:sz w:val="28"/>
          <w:szCs w:val="28"/>
          <w:lang w:val="vi-VN"/>
        </w:rPr>
        <w:t xml:space="preserve">,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độ</w:t>
      </w:r>
      <w:proofErr w:type="spellEnd"/>
      <w:r w:rsidRPr="00C042F0">
        <w:rPr>
          <w:bCs/>
          <w:sz w:val="28"/>
          <w:szCs w:val="28"/>
          <w:lang w:val="vi-VN"/>
        </w:rPr>
        <w:t xml:space="preserve"> cao </w:t>
      </w:r>
      <w:proofErr w:type="spellStart"/>
      <w:r w:rsidRPr="00C042F0">
        <w:rPr>
          <w:bCs/>
          <w:sz w:val="28"/>
          <w:szCs w:val="28"/>
          <w:lang w:val="vi-VN"/>
        </w:rPr>
        <w:t>đẳng</w:t>
      </w:r>
      <w:proofErr w:type="spellEnd"/>
      <w:r w:rsidRPr="00C042F0">
        <w:rPr>
          <w:bCs/>
          <w:sz w:val="28"/>
          <w:szCs w:val="28"/>
          <w:lang w:val="vi-VN"/>
        </w:rPr>
        <w:t xml:space="preserve"> </w:t>
      </w:r>
      <w:proofErr w:type="spellStart"/>
      <w:r w:rsidRPr="00C042F0">
        <w:rPr>
          <w:bCs/>
          <w:sz w:val="28"/>
          <w:szCs w:val="28"/>
          <w:lang w:val="vi-VN"/>
        </w:rPr>
        <w:t>để</w:t>
      </w:r>
      <w:proofErr w:type="spellEnd"/>
      <w:r w:rsidRPr="00C042F0">
        <w:rPr>
          <w:bCs/>
          <w:sz w:val="28"/>
          <w:szCs w:val="28"/>
          <w:lang w:val="vi-VN"/>
        </w:rPr>
        <w:t xml:space="preserve"> </w:t>
      </w:r>
      <w:proofErr w:type="spellStart"/>
      <w:r w:rsidRPr="00C042F0">
        <w:rPr>
          <w:bCs/>
          <w:sz w:val="28"/>
          <w:szCs w:val="28"/>
          <w:lang w:val="vi-VN"/>
        </w:rPr>
        <w:t>làm</w:t>
      </w:r>
      <w:proofErr w:type="spellEnd"/>
      <w:r w:rsidRPr="00C042F0">
        <w:rPr>
          <w:bCs/>
          <w:sz w:val="28"/>
          <w:szCs w:val="28"/>
          <w:lang w:val="vi-VN"/>
        </w:rPr>
        <w:t xml:space="preserve"> </w:t>
      </w:r>
      <w:proofErr w:type="spellStart"/>
      <w:r w:rsidRPr="00C042F0">
        <w:rPr>
          <w:bCs/>
          <w:sz w:val="28"/>
          <w:szCs w:val="28"/>
          <w:lang w:val="vi-VN"/>
        </w:rPr>
        <w:t>tài</w:t>
      </w:r>
      <w:proofErr w:type="spellEnd"/>
      <w:r w:rsidRPr="00C042F0">
        <w:rPr>
          <w:bCs/>
          <w:sz w:val="28"/>
          <w:szCs w:val="28"/>
          <w:lang w:val="vi-VN"/>
        </w:rPr>
        <w:t xml:space="preserve"> </w:t>
      </w:r>
      <w:proofErr w:type="spellStart"/>
      <w:r w:rsidRPr="00C042F0">
        <w:rPr>
          <w:bCs/>
          <w:sz w:val="28"/>
          <w:szCs w:val="28"/>
          <w:lang w:val="vi-VN"/>
        </w:rPr>
        <w:t>liệu</w:t>
      </w:r>
      <w:proofErr w:type="spellEnd"/>
      <w:r w:rsidRPr="00C042F0">
        <w:rPr>
          <w:bCs/>
          <w:sz w:val="28"/>
          <w:szCs w:val="28"/>
          <w:lang w:val="vi-VN"/>
        </w:rPr>
        <w:t xml:space="preserve"> </w:t>
      </w:r>
      <w:proofErr w:type="spellStart"/>
      <w:r w:rsidRPr="00C042F0">
        <w:rPr>
          <w:bCs/>
          <w:sz w:val="28"/>
          <w:szCs w:val="28"/>
          <w:lang w:val="vi-VN"/>
        </w:rPr>
        <w:t>giảng</w:t>
      </w:r>
      <w:proofErr w:type="spellEnd"/>
      <w:r w:rsidRPr="00C042F0">
        <w:rPr>
          <w:bCs/>
          <w:sz w:val="28"/>
          <w:szCs w:val="28"/>
          <w:lang w:val="vi-VN"/>
        </w:rPr>
        <w:t xml:space="preserve"> </w:t>
      </w:r>
      <w:proofErr w:type="spellStart"/>
      <w:r w:rsidRPr="00C042F0">
        <w:rPr>
          <w:bCs/>
          <w:sz w:val="28"/>
          <w:szCs w:val="28"/>
          <w:lang w:val="vi-VN"/>
        </w:rPr>
        <w:t>dạy</w:t>
      </w:r>
      <w:proofErr w:type="spellEnd"/>
      <w:r w:rsidRPr="00C042F0">
        <w:rPr>
          <w:bCs/>
          <w:sz w:val="28"/>
          <w:szCs w:val="28"/>
          <w:lang w:val="vi-VN"/>
        </w:rPr>
        <w:t xml:space="preserve">, </w:t>
      </w:r>
      <w:proofErr w:type="spellStart"/>
      <w:r w:rsidRPr="00C042F0">
        <w:rPr>
          <w:bCs/>
          <w:sz w:val="28"/>
          <w:szCs w:val="28"/>
          <w:lang w:val="vi-VN"/>
        </w:rPr>
        <w:t>học</w:t>
      </w:r>
      <w:proofErr w:type="spellEnd"/>
      <w:r w:rsidRPr="00C042F0">
        <w:rPr>
          <w:bCs/>
          <w:sz w:val="28"/>
          <w:szCs w:val="28"/>
          <w:lang w:val="vi-VN"/>
        </w:rPr>
        <w:t xml:space="preserve"> </w:t>
      </w:r>
      <w:proofErr w:type="spellStart"/>
      <w:r w:rsidRPr="00C042F0">
        <w:rPr>
          <w:bCs/>
          <w:sz w:val="28"/>
          <w:szCs w:val="28"/>
          <w:lang w:val="vi-VN"/>
        </w:rPr>
        <w:t>tập</w:t>
      </w:r>
      <w:proofErr w:type="spellEnd"/>
      <w:r w:rsidRPr="00C042F0">
        <w:rPr>
          <w:bCs/>
          <w:sz w:val="28"/>
          <w:szCs w:val="28"/>
          <w:lang w:val="vi-VN"/>
        </w:rPr>
        <w:t xml:space="preserve"> </w:t>
      </w:r>
      <w:proofErr w:type="spellStart"/>
      <w:r w:rsidRPr="00C042F0">
        <w:rPr>
          <w:bCs/>
          <w:sz w:val="28"/>
          <w:szCs w:val="28"/>
          <w:lang w:val="vi-VN"/>
        </w:rPr>
        <w:t>chính</w:t>
      </w:r>
      <w:proofErr w:type="spellEnd"/>
      <w:r w:rsidRPr="00C042F0">
        <w:rPr>
          <w:bCs/>
          <w:sz w:val="28"/>
          <w:szCs w:val="28"/>
          <w:lang w:val="vi-VN"/>
        </w:rPr>
        <w:t xml:space="preserve"> </w:t>
      </w:r>
      <w:proofErr w:type="spellStart"/>
      <w:r w:rsidRPr="00C042F0">
        <w:rPr>
          <w:bCs/>
          <w:sz w:val="28"/>
          <w:szCs w:val="28"/>
          <w:lang w:val="vi-VN"/>
        </w:rPr>
        <w:t>thức</w:t>
      </w:r>
      <w:proofErr w:type="spellEnd"/>
      <w:r w:rsidRPr="00C042F0">
        <w:rPr>
          <w:bCs/>
          <w:sz w:val="28"/>
          <w:szCs w:val="28"/>
          <w:lang w:val="vi-VN"/>
        </w:rPr>
        <w:t xml:space="preserve">. </w:t>
      </w:r>
      <w:proofErr w:type="spellStart"/>
      <w:r w:rsidRPr="00C042F0">
        <w:rPr>
          <w:bCs/>
          <w:sz w:val="28"/>
          <w:szCs w:val="28"/>
          <w:lang w:val="vi-VN"/>
        </w:rPr>
        <w:t>Giáo</w:t>
      </w:r>
      <w:proofErr w:type="spellEnd"/>
      <w:r w:rsidRPr="00C042F0">
        <w:rPr>
          <w:bCs/>
          <w:sz w:val="28"/>
          <w:szCs w:val="28"/>
          <w:lang w:val="vi-VN"/>
        </w:rPr>
        <w:t xml:space="preserve">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đào</w:t>
      </w:r>
      <w:proofErr w:type="spellEnd"/>
      <w:r w:rsidRPr="00C042F0">
        <w:rPr>
          <w:bCs/>
          <w:sz w:val="28"/>
          <w:szCs w:val="28"/>
          <w:lang w:val="vi-VN"/>
        </w:rPr>
        <w:t xml:space="preserve"> </w:t>
      </w:r>
      <w:proofErr w:type="spellStart"/>
      <w:r w:rsidRPr="00C042F0">
        <w:rPr>
          <w:bCs/>
          <w:sz w:val="28"/>
          <w:szCs w:val="28"/>
          <w:lang w:val="vi-VN"/>
        </w:rPr>
        <w:t>tạo</w:t>
      </w:r>
      <w:proofErr w:type="spellEnd"/>
      <w:r w:rsidRPr="00C042F0">
        <w:rPr>
          <w:bCs/>
          <w:sz w:val="28"/>
          <w:szCs w:val="28"/>
          <w:lang w:val="vi-VN"/>
        </w:rPr>
        <w:t xml:space="preserve"> </w:t>
      </w:r>
      <w:proofErr w:type="spellStart"/>
      <w:r w:rsidRPr="00C042F0">
        <w:rPr>
          <w:bCs/>
          <w:sz w:val="28"/>
          <w:szCs w:val="28"/>
          <w:lang w:val="vi-VN"/>
        </w:rPr>
        <w:t>phải</w:t>
      </w:r>
      <w:proofErr w:type="spellEnd"/>
      <w:r w:rsidRPr="00C042F0">
        <w:rPr>
          <w:bCs/>
          <w:sz w:val="28"/>
          <w:szCs w:val="28"/>
          <w:lang w:val="vi-VN"/>
        </w:rPr>
        <w:t xml:space="preserve"> </w:t>
      </w:r>
      <w:proofErr w:type="spellStart"/>
      <w:r w:rsidRPr="00C042F0">
        <w:rPr>
          <w:bCs/>
          <w:sz w:val="28"/>
          <w:szCs w:val="28"/>
          <w:lang w:val="vi-VN"/>
        </w:rPr>
        <w:t>tạo</w:t>
      </w:r>
      <w:proofErr w:type="spellEnd"/>
      <w:r w:rsidRPr="00C042F0">
        <w:rPr>
          <w:bCs/>
          <w:sz w:val="28"/>
          <w:szCs w:val="28"/>
          <w:lang w:val="vi-VN"/>
        </w:rPr>
        <w:t xml:space="preserve"> </w:t>
      </w:r>
      <w:proofErr w:type="spellStart"/>
      <w:r w:rsidRPr="00C042F0">
        <w:rPr>
          <w:bCs/>
          <w:sz w:val="28"/>
          <w:szCs w:val="28"/>
          <w:lang w:val="vi-VN"/>
        </w:rPr>
        <w:t>điều</w:t>
      </w:r>
      <w:proofErr w:type="spellEnd"/>
      <w:r w:rsidRPr="00C042F0">
        <w:rPr>
          <w:bCs/>
          <w:sz w:val="28"/>
          <w:szCs w:val="28"/>
          <w:lang w:val="vi-VN"/>
        </w:rPr>
        <w:t xml:space="preserve"> </w:t>
      </w:r>
      <w:proofErr w:type="spellStart"/>
      <w:r w:rsidRPr="00C042F0">
        <w:rPr>
          <w:bCs/>
          <w:sz w:val="28"/>
          <w:szCs w:val="28"/>
          <w:lang w:val="vi-VN"/>
        </w:rPr>
        <w:t>kiện</w:t>
      </w:r>
      <w:proofErr w:type="spellEnd"/>
      <w:r w:rsidRPr="00C042F0">
        <w:rPr>
          <w:bCs/>
          <w:sz w:val="28"/>
          <w:szCs w:val="28"/>
          <w:lang w:val="vi-VN"/>
        </w:rPr>
        <w:t xml:space="preserve"> </w:t>
      </w:r>
      <w:proofErr w:type="spellStart"/>
      <w:r w:rsidRPr="00C042F0">
        <w:rPr>
          <w:bCs/>
          <w:sz w:val="28"/>
          <w:szCs w:val="28"/>
          <w:lang w:val="vi-VN"/>
        </w:rPr>
        <w:t>để</w:t>
      </w:r>
      <w:proofErr w:type="spellEnd"/>
      <w:r w:rsidRPr="00C042F0">
        <w:rPr>
          <w:bCs/>
          <w:sz w:val="28"/>
          <w:szCs w:val="28"/>
          <w:lang w:val="vi-VN"/>
        </w:rPr>
        <w:t xml:space="preserve"> </w:t>
      </w:r>
      <w:proofErr w:type="spellStart"/>
      <w:r w:rsidRPr="00C042F0">
        <w:rPr>
          <w:bCs/>
          <w:sz w:val="28"/>
          <w:szCs w:val="28"/>
          <w:lang w:val="vi-VN"/>
        </w:rPr>
        <w:t>thực</w:t>
      </w:r>
      <w:proofErr w:type="spellEnd"/>
      <w:r w:rsidRPr="00C042F0">
        <w:rPr>
          <w:bCs/>
          <w:sz w:val="28"/>
          <w:szCs w:val="28"/>
          <w:lang w:val="vi-VN"/>
        </w:rPr>
        <w:t xml:space="preserve"> </w:t>
      </w:r>
      <w:proofErr w:type="spellStart"/>
      <w:r w:rsidRPr="00C042F0">
        <w:rPr>
          <w:bCs/>
          <w:sz w:val="28"/>
          <w:szCs w:val="28"/>
          <w:lang w:val="vi-VN"/>
        </w:rPr>
        <w:t>hiện</w:t>
      </w:r>
      <w:proofErr w:type="spellEnd"/>
      <w:r w:rsidRPr="00C042F0">
        <w:rPr>
          <w:bCs/>
          <w:sz w:val="28"/>
          <w:szCs w:val="28"/>
          <w:lang w:val="vi-VN"/>
        </w:rPr>
        <w:t xml:space="preserve"> phương </w:t>
      </w:r>
      <w:proofErr w:type="spellStart"/>
      <w:r w:rsidRPr="00C042F0">
        <w:rPr>
          <w:bCs/>
          <w:sz w:val="28"/>
          <w:szCs w:val="28"/>
          <w:lang w:val="vi-VN"/>
        </w:rPr>
        <w:t>pháp</w:t>
      </w:r>
      <w:proofErr w:type="spellEnd"/>
      <w:r w:rsidRPr="00C042F0">
        <w:rPr>
          <w:bCs/>
          <w:sz w:val="28"/>
          <w:szCs w:val="28"/>
          <w:lang w:val="vi-VN"/>
        </w:rPr>
        <w:t xml:space="preserve"> </w:t>
      </w:r>
      <w:proofErr w:type="spellStart"/>
      <w:r w:rsidRPr="00C042F0">
        <w:rPr>
          <w:bCs/>
          <w:sz w:val="28"/>
          <w:szCs w:val="28"/>
          <w:lang w:val="vi-VN"/>
        </w:rPr>
        <w:t>dạy</w:t>
      </w:r>
      <w:proofErr w:type="spellEnd"/>
      <w:r w:rsidRPr="00C042F0">
        <w:rPr>
          <w:bCs/>
          <w:sz w:val="28"/>
          <w:szCs w:val="28"/>
          <w:lang w:val="vi-VN"/>
        </w:rPr>
        <w:t xml:space="preserve"> </w:t>
      </w:r>
      <w:proofErr w:type="spellStart"/>
      <w:r w:rsidRPr="00C042F0">
        <w:rPr>
          <w:bCs/>
          <w:sz w:val="28"/>
          <w:szCs w:val="28"/>
          <w:lang w:val="vi-VN"/>
        </w:rPr>
        <w:t>học</w:t>
      </w:r>
      <w:proofErr w:type="spellEnd"/>
      <w:r w:rsidRPr="00C042F0">
        <w:rPr>
          <w:bCs/>
          <w:sz w:val="28"/>
          <w:szCs w:val="28"/>
          <w:lang w:val="vi-VN"/>
        </w:rPr>
        <w:t xml:space="preserve"> </w:t>
      </w:r>
      <w:proofErr w:type="spellStart"/>
      <w:r w:rsidRPr="00C042F0">
        <w:rPr>
          <w:bCs/>
          <w:sz w:val="28"/>
          <w:szCs w:val="28"/>
          <w:lang w:val="vi-VN"/>
        </w:rPr>
        <w:t>tích</w:t>
      </w:r>
      <w:proofErr w:type="spellEnd"/>
      <w:r w:rsidRPr="00C042F0">
        <w:rPr>
          <w:bCs/>
          <w:sz w:val="28"/>
          <w:szCs w:val="28"/>
          <w:lang w:val="vi-VN"/>
        </w:rPr>
        <w:t xml:space="preserve"> </w:t>
      </w:r>
      <w:proofErr w:type="spellStart"/>
      <w:r w:rsidRPr="00C042F0">
        <w:rPr>
          <w:bCs/>
          <w:sz w:val="28"/>
          <w:szCs w:val="28"/>
          <w:lang w:val="vi-VN"/>
        </w:rPr>
        <w:t>cực</w:t>
      </w:r>
      <w:proofErr w:type="spellEnd"/>
      <w:r w:rsidRPr="00C042F0">
        <w:rPr>
          <w:bCs/>
          <w:sz w:val="28"/>
          <w:szCs w:val="28"/>
          <w:lang w:val="vi-VN"/>
        </w:rPr>
        <w:t xml:space="preserve">, </w:t>
      </w:r>
      <w:proofErr w:type="spellStart"/>
      <w:r w:rsidRPr="00C042F0">
        <w:rPr>
          <w:bCs/>
          <w:sz w:val="28"/>
          <w:szCs w:val="28"/>
          <w:lang w:val="vi-VN"/>
        </w:rPr>
        <w:t>mục</w:t>
      </w:r>
      <w:proofErr w:type="spellEnd"/>
      <w:r w:rsidRPr="00C042F0">
        <w:rPr>
          <w:bCs/>
          <w:sz w:val="28"/>
          <w:szCs w:val="28"/>
          <w:lang w:val="vi-VN"/>
        </w:rPr>
        <w:t xml:space="preserve"> tiêu </w:t>
      </w:r>
      <w:proofErr w:type="spellStart"/>
      <w:r w:rsidRPr="00C042F0">
        <w:rPr>
          <w:bCs/>
          <w:sz w:val="28"/>
          <w:szCs w:val="28"/>
          <w:lang w:val="vi-VN"/>
        </w:rPr>
        <w:t>của</w:t>
      </w:r>
      <w:proofErr w:type="spellEnd"/>
      <w:r w:rsidRPr="00C042F0">
        <w:rPr>
          <w:bCs/>
          <w:sz w:val="28"/>
          <w:szCs w:val="28"/>
          <w:lang w:val="vi-VN"/>
        </w:rPr>
        <w:t xml:space="preserve"> </w:t>
      </w:r>
      <w:proofErr w:type="spellStart"/>
      <w:r w:rsidRPr="00C042F0">
        <w:rPr>
          <w:bCs/>
          <w:sz w:val="28"/>
          <w:szCs w:val="28"/>
          <w:lang w:val="vi-VN"/>
        </w:rPr>
        <w:t>giáo</w:t>
      </w:r>
      <w:proofErr w:type="spellEnd"/>
      <w:r w:rsidRPr="00C042F0">
        <w:rPr>
          <w:bCs/>
          <w:sz w:val="28"/>
          <w:szCs w:val="28"/>
          <w:lang w:val="vi-VN"/>
        </w:rPr>
        <w:t xml:space="preserve">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phải</w:t>
      </w:r>
      <w:proofErr w:type="spellEnd"/>
      <w:r w:rsidRPr="00C042F0">
        <w:rPr>
          <w:bCs/>
          <w:sz w:val="28"/>
          <w:szCs w:val="28"/>
          <w:lang w:val="vi-VN"/>
        </w:rPr>
        <w:t xml:space="preserve"> mang </w:t>
      </w:r>
      <w:proofErr w:type="spellStart"/>
      <w:r w:rsidRPr="00C042F0">
        <w:rPr>
          <w:bCs/>
          <w:sz w:val="28"/>
          <w:szCs w:val="28"/>
          <w:lang w:val="vi-VN"/>
        </w:rPr>
        <w:t>tính</w:t>
      </w:r>
      <w:proofErr w:type="spellEnd"/>
      <w:r w:rsidRPr="00C042F0">
        <w:rPr>
          <w:bCs/>
          <w:sz w:val="28"/>
          <w:szCs w:val="28"/>
          <w:lang w:val="vi-VN"/>
        </w:rPr>
        <w:t xml:space="preserve"> khoa </w:t>
      </w:r>
      <w:proofErr w:type="spellStart"/>
      <w:r w:rsidRPr="00C042F0">
        <w:rPr>
          <w:bCs/>
          <w:sz w:val="28"/>
          <w:szCs w:val="28"/>
          <w:lang w:val="vi-VN"/>
        </w:rPr>
        <w:t>học</w:t>
      </w:r>
      <w:proofErr w:type="spellEnd"/>
      <w:r w:rsidRPr="00C042F0">
        <w:rPr>
          <w:bCs/>
          <w:sz w:val="28"/>
          <w:szCs w:val="28"/>
          <w:lang w:val="vi-VN"/>
        </w:rPr>
        <w:t xml:space="preserve"> cao nhưng </w:t>
      </w:r>
      <w:proofErr w:type="spellStart"/>
      <w:r w:rsidRPr="00C042F0">
        <w:rPr>
          <w:bCs/>
          <w:sz w:val="28"/>
          <w:szCs w:val="28"/>
          <w:lang w:val="vi-VN"/>
        </w:rPr>
        <w:t>phải</w:t>
      </w:r>
      <w:proofErr w:type="spellEnd"/>
      <w:r w:rsidRPr="00C042F0">
        <w:rPr>
          <w:bCs/>
          <w:sz w:val="28"/>
          <w:szCs w:val="28"/>
          <w:lang w:val="vi-VN"/>
        </w:rPr>
        <w:t xml:space="preserve"> </w:t>
      </w:r>
      <w:proofErr w:type="spellStart"/>
      <w:r w:rsidRPr="00C042F0">
        <w:rPr>
          <w:bCs/>
          <w:sz w:val="28"/>
          <w:szCs w:val="28"/>
          <w:lang w:val="vi-VN"/>
        </w:rPr>
        <w:t>đảm</w:t>
      </w:r>
      <w:proofErr w:type="spellEnd"/>
      <w:r w:rsidRPr="00C042F0">
        <w:rPr>
          <w:bCs/>
          <w:sz w:val="28"/>
          <w:szCs w:val="28"/>
          <w:lang w:val="vi-VN"/>
        </w:rPr>
        <w:t xml:space="preserve"> </w:t>
      </w:r>
      <w:proofErr w:type="spellStart"/>
      <w:r w:rsidRPr="00C042F0">
        <w:rPr>
          <w:bCs/>
          <w:sz w:val="28"/>
          <w:szCs w:val="28"/>
          <w:lang w:val="vi-VN"/>
        </w:rPr>
        <w:t>bảo</w:t>
      </w:r>
      <w:proofErr w:type="spellEnd"/>
      <w:r w:rsidRPr="00C042F0">
        <w:rPr>
          <w:bCs/>
          <w:sz w:val="28"/>
          <w:szCs w:val="28"/>
          <w:lang w:val="vi-VN"/>
        </w:rPr>
        <w:t xml:space="preserve"> </w:t>
      </w:r>
      <w:proofErr w:type="spellStart"/>
      <w:r w:rsidRPr="00C042F0">
        <w:rPr>
          <w:bCs/>
          <w:sz w:val="28"/>
          <w:szCs w:val="28"/>
          <w:lang w:val="vi-VN"/>
        </w:rPr>
        <w:t>nội</w:t>
      </w:r>
      <w:proofErr w:type="spellEnd"/>
      <w:r w:rsidRPr="00C042F0">
        <w:rPr>
          <w:bCs/>
          <w:sz w:val="28"/>
          <w:szCs w:val="28"/>
          <w:lang w:val="vi-VN"/>
        </w:rPr>
        <w:t xml:space="preserve"> dung môn </w:t>
      </w:r>
      <w:proofErr w:type="spellStart"/>
      <w:r w:rsidRPr="00C042F0">
        <w:rPr>
          <w:bCs/>
          <w:sz w:val="28"/>
          <w:szCs w:val="28"/>
          <w:lang w:val="vi-VN"/>
        </w:rPr>
        <w:t>học</w:t>
      </w:r>
      <w:proofErr w:type="spellEnd"/>
      <w:r w:rsidRPr="00C042F0">
        <w:rPr>
          <w:bCs/>
          <w:sz w:val="28"/>
          <w:szCs w:val="28"/>
          <w:lang w:val="vi-VN"/>
        </w:rPr>
        <w:t xml:space="preserve"> </w:t>
      </w:r>
      <w:proofErr w:type="spellStart"/>
      <w:r w:rsidRPr="00C042F0">
        <w:rPr>
          <w:bCs/>
          <w:sz w:val="28"/>
          <w:szCs w:val="28"/>
          <w:lang w:val="vi-VN"/>
        </w:rPr>
        <w:t>và</w:t>
      </w:r>
      <w:proofErr w:type="spellEnd"/>
      <w:r w:rsidRPr="00C042F0">
        <w:rPr>
          <w:bCs/>
          <w:sz w:val="28"/>
          <w:szCs w:val="28"/>
          <w:lang w:val="vi-VN"/>
        </w:rPr>
        <w:t xml:space="preserve"> </w:t>
      </w:r>
      <w:proofErr w:type="spellStart"/>
      <w:r w:rsidRPr="00C042F0">
        <w:rPr>
          <w:bCs/>
          <w:sz w:val="28"/>
          <w:szCs w:val="28"/>
          <w:lang w:val="vi-VN"/>
        </w:rPr>
        <w:t>người</w:t>
      </w:r>
      <w:proofErr w:type="spellEnd"/>
      <w:r w:rsidRPr="00C042F0">
        <w:rPr>
          <w:bCs/>
          <w:sz w:val="28"/>
          <w:szCs w:val="28"/>
          <w:lang w:val="vi-VN"/>
        </w:rPr>
        <w:t xml:space="preserve"> </w:t>
      </w:r>
      <w:proofErr w:type="spellStart"/>
      <w:r w:rsidRPr="00C042F0">
        <w:rPr>
          <w:bCs/>
          <w:sz w:val="28"/>
          <w:szCs w:val="28"/>
          <w:lang w:val="vi-VN"/>
        </w:rPr>
        <w:t>đọc</w:t>
      </w:r>
      <w:proofErr w:type="spellEnd"/>
      <w:r w:rsidRPr="00C042F0">
        <w:rPr>
          <w:bCs/>
          <w:sz w:val="28"/>
          <w:szCs w:val="28"/>
          <w:lang w:val="vi-VN"/>
        </w:rPr>
        <w:t xml:space="preserve"> </w:t>
      </w:r>
      <w:proofErr w:type="spellStart"/>
      <w:r w:rsidRPr="00C042F0">
        <w:rPr>
          <w:bCs/>
          <w:sz w:val="28"/>
          <w:szCs w:val="28"/>
          <w:lang w:val="vi-VN"/>
        </w:rPr>
        <w:t>dễ</w:t>
      </w:r>
      <w:proofErr w:type="spellEnd"/>
      <w:r w:rsidRPr="00C042F0">
        <w:rPr>
          <w:bCs/>
          <w:sz w:val="28"/>
          <w:szCs w:val="28"/>
          <w:lang w:val="vi-VN"/>
        </w:rPr>
        <w:t xml:space="preserve"> </w:t>
      </w:r>
      <w:proofErr w:type="spellStart"/>
      <w:r w:rsidRPr="00C042F0">
        <w:rPr>
          <w:bCs/>
          <w:sz w:val="28"/>
          <w:szCs w:val="28"/>
          <w:lang w:val="vi-VN"/>
        </w:rPr>
        <w:t>hiểu</w:t>
      </w:r>
      <w:proofErr w:type="spellEnd"/>
      <w:r w:rsidRPr="00C042F0">
        <w:rPr>
          <w:bCs/>
          <w:sz w:val="28"/>
          <w:szCs w:val="28"/>
          <w:lang w:val="vi-VN"/>
        </w:rPr>
        <w:t>.</w:t>
      </w:r>
    </w:p>
    <w:p w14:paraId="02DB0B37" w14:textId="77777777" w:rsidR="00CB6F4B" w:rsidRPr="00C042F0" w:rsidRDefault="00CB6F4B" w:rsidP="000E4778">
      <w:pPr>
        <w:widowControl/>
        <w:autoSpaceDE/>
        <w:autoSpaceDN/>
        <w:spacing w:line="276" w:lineRule="auto"/>
        <w:jc w:val="both"/>
        <w:rPr>
          <w:bCs/>
          <w:sz w:val="28"/>
          <w:szCs w:val="28"/>
          <w:lang w:val="vi-VN"/>
        </w:rPr>
      </w:pPr>
      <w:r w:rsidRPr="00C042F0">
        <w:rPr>
          <w:bCs/>
          <w:sz w:val="28"/>
          <w:szCs w:val="28"/>
          <w:lang w:val="vi-VN"/>
        </w:rPr>
        <w:t xml:space="preserve">Các </w:t>
      </w:r>
      <w:proofErr w:type="spellStart"/>
      <w:r w:rsidRPr="00C042F0">
        <w:rPr>
          <w:bCs/>
          <w:sz w:val="28"/>
          <w:szCs w:val="28"/>
          <w:lang w:val="vi-VN"/>
        </w:rPr>
        <w:t>giáo</w:t>
      </w:r>
      <w:proofErr w:type="spellEnd"/>
      <w:r w:rsidRPr="00C042F0">
        <w:rPr>
          <w:bCs/>
          <w:sz w:val="28"/>
          <w:szCs w:val="28"/>
          <w:lang w:val="vi-VN"/>
        </w:rPr>
        <w:t xml:space="preserve">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giảng</w:t>
      </w:r>
      <w:proofErr w:type="spellEnd"/>
      <w:r w:rsidRPr="00C042F0">
        <w:rPr>
          <w:bCs/>
          <w:sz w:val="28"/>
          <w:szCs w:val="28"/>
          <w:lang w:val="vi-VN"/>
        </w:rPr>
        <w:t xml:space="preserve"> </w:t>
      </w:r>
      <w:proofErr w:type="spellStart"/>
      <w:r w:rsidRPr="00C042F0">
        <w:rPr>
          <w:bCs/>
          <w:sz w:val="28"/>
          <w:szCs w:val="28"/>
          <w:lang w:val="vi-VN"/>
        </w:rPr>
        <w:t>dạy</w:t>
      </w:r>
      <w:proofErr w:type="spellEnd"/>
      <w:r w:rsidRPr="00C042F0">
        <w:rPr>
          <w:bCs/>
          <w:sz w:val="28"/>
          <w:szCs w:val="28"/>
          <w:lang w:val="vi-VN"/>
        </w:rPr>
        <w:t xml:space="preserve"> </w:t>
      </w:r>
      <w:proofErr w:type="spellStart"/>
      <w:r w:rsidRPr="00C042F0">
        <w:rPr>
          <w:bCs/>
          <w:sz w:val="28"/>
          <w:szCs w:val="28"/>
          <w:lang w:val="vi-VN"/>
        </w:rPr>
        <w:t>đã</w:t>
      </w:r>
      <w:proofErr w:type="spellEnd"/>
      <w:r w:rsidRPr="00C042F0">
        <w:rPr>
          <w:bCs/>
          <w:sz w:val="28"/>
          <w:szCs w:val="28"/>
          <w:lang w:val="vi-VN"/>
        </w:rPr>
        <w:t xml:space="preserve"> </w:t>
      </w:r>
      <w:proofErr w:type="spellStart"/>
      <w:r w:rsidRPr="00C042F0">
        <w:rPr>
          <w:bCs/>
          <w:sz w:val="28"/>
          <w:szCs w:val="28"/>
          <w:lang w:val="vi-VN"/>
        </w:rPr>
        <w:t>được</w:t>
      </w:r>
      <w:proofErr w:type="spellEnd"/>
      <w:r w:rsidRPr="00C042F0">
        <w:rPr>
          <w:bCs/>
          <w:sz w:val="28"/>
          <w:szCs w:val="28"/>
          <w:lang w:val="vi-VN"/>
        </w:rPr>
        <w:t xml:space="preserve"> </w:t>
      </w:r>
      <w:proofErr w:type="spellStart"/>
      <w:r w:rsidRPr="00C042F0">
        <w:rPr>
          <w:bCs/>
          <w:sz w:val="28"/>
          <w:szCs w:val="28"/>
          <w:lang w:val="vi-VN"/>
        </w:rPr>
        <w:t>hội</w:t>
      </w:r>
      <w:proofErr w:type="spellEnd"/>
      <w:r w:rsidRPr="00C042F0">
        <w:rPr>
          <w:bCs/>
          <w:sz w:val="28"/>
          <w:szCs w:val="28"/>
          <w:lang w:val="vi-VN"/>
        </w:rPr>
        <w:t xml:space="preserve"> </w:t>
      </w:r>
      <w:proofErr w:type="spellStart"/>
      <w:r w:rsidRPr="00C042F0">
        <w:rPr>
          <w:bCs/>
          <w:sz w:val="28"/>
          <w:szCs w:val="28"/>
          <w:lang w:val="vi-VN"/>
        </w:rPr>
        <w:t>đồng</w:t>
      </w:r>
      <w:proofErr w:type="spellEnd"/>
      <w:r w:rsidRPr="00C042F0">
        <w:rPr>
          <w:bCs/>
          <w:sz w:val="28"/>
          <w:szCs w:val="28"/>
          <w:lang w:val="vi-VN"/>
        </w:rPr>
        <w:t xml:space="preserve"> </w:t>
      </w:r>
      <w:proofErr w:type="spellStart"/>
      <w:r w:rsidRPr="00C042F0">
        <w:rPr>
          <w:bCs/>
          <w:sz w:val="28"/>
          <w:szCs w:val="28"/>
          <w:lang w:val="vi-VN"/>
        </w:rPr>
        <w:t>thẩm</w:t>
      </w:r>
      <w:proofErr w:type="spellEnd"/>
      <w:r w:rsidRPr="00C042F0">
        <w:rPr>
          <w:bCs/>
          <w:sz w:val="28"/>
          <w:szCs w:val="28"/>
          <w:lang w:val="vi-VN"/>
        </w:rPr>
        <w:t xml:space="preserve"> </w:t>
      </w:r>
      <w:proofErr w:type="spellStart"/>
      <w:r w:rsidRPr="00C042F0">
        <w:rPr>
          <w:bCs/>
          <w:sz w:val="28"/>
          <w:szCs w:val="28"/>
          <w:lang w:val="vi-VN"/>
        </w:rPr>
        <w:t>định</w:t>
      </w:r>
      <w:proofErr w:type="spellEnd"/>
      <w:r w:rsidRPr="00C042F0">
        <w:rPr>
          <w:bCs/>
          <w:sz w:val="28"/>
          <w:szCs w:val="28"/>
          <w:lang w:val="vi-VN"/>
        </w:rPr>
        <w:t xml:space="preserve"> </w:t>
      </w:r>
      <w:proofErr w:type="spellStart"/>
      <w:r w:rsidRPr="00C042F0">
        <w:rPr>
          <w:bCs/>
          <w:sz w:val="28"/>
          <w:szCs w:val="28"/>
          <w:lang w:val="vi-VN"/>
        </w:rPr>
        <w:t>nhận</w:t>
      </w:r>
      <w:proofErr w:type="spellEnd"/>
      <w:r w:rsidRPr="00C042F0">
        <w:rPr>
          <w:bCs/>
          <w:sz w:val="28"/>
          <w:szCs w:val="28"/>
          <w:lang w:val="vi-VN"/>
        </w:rPr>
        <w:t xml:space="preserve"> </w:t>
      </w:r>
      <w:proofErr w:type="spellStart"/>
      <w:r w:rsidRPr="00C042F0">
        <w:rPr>
          <w:bCs/>
          <w:sz w:val="28"/>
          <w:szCs w:val="28"/>
          <w:lang w:val="vi-VN"/>
        </w:rPr>
        <w:t>xét</w:t>
      </w:r>
      <w:proofErr w:type="spellEnd"/>
      <w:r w:rsidRPr="00C042F0">
        <w:rPr>
          <w:bCs/>
          <w:sz w:val="28"/>
          <w:szCs w:val="28"/>
          <w:lang w:val="vi-VN"/>
        </w:rPr>
        <w:t xml:space="preserve">, </w:t>
      </w:r>
      <w:proofErr w:type="spellStart"/>
      <w:r w:rsidRPr="00C042F0">
        <w:rPr>
          <w:bCs/>
          <w:sz w:val="28"/>
          <w:szCs w:val="28"/>
          <w:lang w:val="vi-VN"/>
        </w:rPr>
        <w:t>đánh</w:t>
      </w:r>
      <w:proofErr w:type="spellEnd"/>
      <w:r w:rsidRPr="00C042F0">
        <w:rPr>
          <w:bCs/>
          <w:sz w:val="28"/>
          <w:szCs w:val="28"/>
          <w:lang w:val="vi-VN"/>
        </w:rPr>
        <w:t xml:space="preserve"> </w:t>
      </w:r>
      <w:proofErr w:type="spellStart"/>
      <w:r w:rsidRPr="00C042F0">
        <w:rPr>
          <w:bCs/>
          <w:sz w:val="28"/>
          <w:szCs w:val="28"/>
          <w:lang w:val="vi-VN"/>
        </w:rPr>
        <w:t>giá</w:t>
      </w:r>
      <w:proofErr w:type="spellEnd"/>
      <w:r w:rsidRPr="00C042F0">
        <w:rPr>
          <w:bCs/>
          <w:sz w:val="28"/>
          <w:szCs w:val="28"/>
          <w:lang w:val="vi-VN"/>
        </w:rPr>
        <w:t xml:space="preserve"> </w:t>
      </w:r>
      <w:proofErr w:type="spellStart"/>
      <w:r w:rsidRPr="00C042F0">
        <w:rPr>
          <w:bCs/>
          <w:sz w:val="28"/>
          <w:szCs w:val="28"/>
          <w:lang w:val="vi-VN"/>
        </w:rPr>
        <w:t>đã</w:t>
      </w:r>
      <w:proofErr w:type="spellEnd"/>
      <w:r w:rsidRPr="00C042F0">
        <w:rPr>
          <w:bCs/>
          <w:sz w:val="28"/>
          <w:szCs w:val="28"/>
          <w:lang w:val="vi-VN"/>
        </w:rPr>
        <w:t xml:space="preserve"> </w:t>
      </w:r>
      <w:proofErr w:type="spellStart"/>
      <w:r w:rsidRPr="00C042F0">
        <w:rPr>
          <w:bCs/>
          <w:sz w:val="28"/>
          <w:szCs w:val="28"/>
          <w:lang w:val="vi-VN"/>
        </w:rPr>
        <w:t>cụ</w:t>
      </w:r>
      <w:proofErr w:type="spellEnd"/>
      <w:r w:rsidRPr="00C042F0">
        <w:rPr>
          <w:bCs/>
          <w:sz w:val="28"/>
          <w:szCs w:val="28"/>
          <w:lang w:val="vi-VN"/>
        </w:rPr>
        <w:t xml:space="preserve"> </w:t>
      </w:r>
      <w:proofErr w:type="spellStart"/>
      <w:r w:rsidRPr="00C042F0">
        <w:rPr>
          <w:bCs/>
          <w:sz w:val="28"/>
          <w:szCs w:val="28"/>
          <w:lang w:val="vi-VN"/>
        </w:rPr>
        <w:t>thể</w:t>
      </w:r>
      <w:proofErr w:type="spellEnd"/>
      <w:r w:rsidRPr="00C042F0">
        <w:rPr>
          <w:bCs/>
          <w:sz w:val="28"/>
          <w:szCs w:val="28"/>
          <w:lang w:val="vi-VN"/>
        </w:rPr>
        <w:t xml:space="preserve"> </w:t>
      </w:r>
      <w:proofErr w:type="spellStart"/>
      <w:r w:rsidRPr="00C042F0">
        <w:rPr>
          <w:bCs/>
          <w:sz w:val="28"/>
          <w:szCs w:val="28"/>
          <w:lang w:val="vi-VN"/>
        </w:rPr>
        <w:t>hoá</w:t>
      </w:r>
      <w:proofErr w:type="spellEnd"/>
      <w:r w:rsidRPr="00C042F0">
        <w:rPr>
          <w:bCs/>
          <w:sz w:val="28"/>
          <w:szCs w:val="28"/>
          <w:lang w:val="vi-VN"/>
        </w:rPr>
        <w:t xml:space="preserve"> </w:t>
      </w:r>
      <w:proofErr w:type="spellStart"/>
      <w:r w:rsidRPr="00C042F0">
        <w:rPr>
          <w:bCs/>
          <w:sz w:val="28"/>
          <w:szCs w:val="28"/>
          <w:lang w:val="vi-VN"/>
        </w:rPr>
        <w:t>các</w:t>
      </w:r>
      <w:proofErr w:type="spellEnd"/>
      <w:r w:rsidRPr="00C042F0">
        <w:rPr>
          <w:bCs/>
          <w:sz w:val="28"/>
          <w:szCs w:val="28"/>
          <w:lang w:val="vi-VN"/>
        </w:rPr>
        <w:t xml:space="preserve"> yêu </w:t>
      </w:r>
      <w:proofErr w:type="spellStart"/>
      <w:r w:rsidRPr="00C042F0">
        <w:rPr>
          <w:bCs/>
          <w:sz w:val="28"/>
          <w:szCs w:val="28"/>
          <w:lang w:val="vi-VN"/>
        </w:rPr>
        <w:t>cầu</w:t>
      </w:r>
      <w:proofErr w:type="spellEnd"/>
      <w:r w:rsidRPr="00C042F0">
        <w:rPr>
          <w:bCs/>
          <w:sz w:val="28"/>
          <w:szCs w:val="28"/>
          <w:lang w:val="vi-VN"/>
        </w:rPr>
        <w:t xml:space="preserve"> </w:t>
      </w:r>
      <w:proofErr w:type="spellStart"/>
      <w:r w:rsidRPr="00C042F0">
        <w:rPr>
          <w:bCs/>
          <w:sz w:val="28"/>
          <w:szCs w:val="28"/>
          <w:lang w:val="vi-VN"/>
        </w:rPr>
        <w:t>về</w:t>
      </w:r>
      <w:proofErr w:type="spellEnd"/>
      <w:r w:rsidRPr="00C042F0">
        <w:rPr>
          <w:bCs/>
          <w:sz w:val="28"/>
          <w:szCs w:val="28"/>
          <w:lang w:val="vi-VN"/>
        </w:rPr>
        <w:t xml:space="preserve"> </w:t>
      </w:r>
      <w:proofErr w:type="spellStart"/>
      <w:r w:rsidRPr="00C042F0">
        <w:rPr>
          <w:bCs/>
          <w:sz w:val="28"/>
          <w:szCs w:val="28"/>
          <w:lang w:val="vi-VN"/>
        </w:rPr>
        <w:t>nội</w:t>
      </w:r>
      <w:proofErr w:type="spellEnd"/>
      <w:r w:rsidRPr="00C042F0">
        <w:rPr>
          <w:bCs/>
          <w:sz w:val="28"/>
          <w:szCs w:val="28"/>
          <w:lang w:val="vi-VN"/>
        </w:rPr>
        <w:t xml:space="preserve"> dung </w:t>
      </w:r>
      <w:proofErr w:type="spellStart"/>
      <w:r w:rsidRPr="00C042F0">
        <w:rPr>
          <w:bCs/>
          <w:sz w:val="28"/>
          <w:szCs w:val="28"/>
          <w:lang w:val="vi-VN"/>
        </w:rPr>
        <w:t>kiến</w:t>
      </w:r>
      <w:proofErr w:type="spellEnd"/>
      <w:r w:rsidRPr="00C042F0">
        <w:rPr>
          <w:bCs/>
          <w:sz w:val="28"/>
          <w:szCs w:val="28"/>
          <w:lang w:val="vi-VN"/>
        </w:rPr>
        <w:t xml:space="preserve"> </w:t>
      </w:r>
      <w:proofErr w:type="spellStart"/>
      <w:r w:rsidRPr="00C042F0">
        <w:rPr>
          <w:bCs/>
          <w:sz w:val="28"/>
          <w:szCs w:val="28"/>
          <w:lang w:val="vi-VN"/>
        </w:rPr>
        <w:t>thức</w:t>
      </w:r>
      <w:proofErr w:type="spellEnd"/>
      <w:r w:rsidRPr="00C042F0">
        <w:rPr>
          <w:bCs/>
          <w:sz w:val="28"/>
          <w:szCs w:val="28"/>
          <w:lang w:val="vi-VN"/>
        </w:rPr>
        <w:t xml:space="preserve">, </w:t>
      </w:r>
      <w:proofErr w:type="spellStart"/>
      <w:r w:rsidRPr="00C042F0">
        <w:rPr>
          <w:bCs/>
          <w:sz w:val="28"/>
          <w:szCs w:val="28"/>
          <w:lang w:val="vi-VN"/>
        </w:rPr>
        <w:t>kỹ</w:t>
      </w:r>
      <w:proofErr w:type="spellEnd"/>
      <w:r w:rsidRPr="00C042F0">
        <w:rPr>
          <w:bCs/>
          <w:sz w:val="28"/>
          <w:szCs w:val="28"/>
          <w:lang w:val="vi-VN"/>
        </w:rPr>
        <w:t xml:space="preserve"> năng, </w:t>
      </w:r>
      <w:proofErr w:type="spellStart"/>
      <w:r w:rsidRPr="00C042F0">
        <w:rPr>
          <w:bCs/>
          <w:sz w:val="28"/>
          <w:szCs w:val="28"/>
          <w:lang w:val="vi-VN"/>
        </w:rPr>
        <w:t>thái</w:t>
      </w:r>
      <w:proofErr w:type="spellEnd"/>
      <w:r w:rsidRPr="00C042F0">
        <w:rPr>
          <w:bCs/>
          <w:sz w:val="28"/>
          <w:szCs w:val="28"/>
          <w:lang w:val="vi-VN"/>
        </w:rPr>
        <w:t xml:space="preserve"> </w:t>
      </w:r>
      <w:proofErr w:type="spellStart"/>
      <w:r w:rsidRPr="00C042F0">
        <w:rPr>
          <w:bCs/>
          <w:sz w:val="28"/>
          <w:szCs w:val="28"/>
          <w:lang w:val="vi-VN"/>
        </w:rPr>
        <w:t>độ</w:t>
      </w:r>
      <w:proofErr w:type="spellEnd"/>
      <w:r w:rsidRPr="00C042F0">
        <w:rPr>
          <w:bCs/>
          <w:sz w:val="28"/>
          <w:szCs w:val="28"/>
          <w:lang w:val="vi-VN"/>
        </w:rPr>
        <w:t xml:space="preserve"> </w:t>
      </w:r>
      <w:proofErr w:type="spellStart"/>
      <w:r w:rsidRPr="00C042F0">
        <w:rPr>
          <w:bCs/>
          <w:sz w:val="28"/>
          <w:szCs w:val="28"/>
          <w:lang w:val="vi-VN"/>
        </w:rPr>
        <w:t>cần</w:t>
      </w:r>
      <w:proofErr w:type="spellEnd"/>
      <w:r w:rsidRPr="00C042F0">
        <w:rPr>
          <w:bCs/>
          <w:sz w:val="28"/>
          <w:szCs w:val="28"/>
          <w:lang w:val="vi-VN"/>
        </w:rPr>
        <w:t xml:space="preserve"> </w:t>
      </w:r>
      <w:proofErr w:type="spellStart"/>
      <w:r w:rsidRPr="00C042F0">
        <w:rPr>
          <w:bCs/>
          <w:sz w:val="28"/>
          <w:szCs w:val="28"/>
          <w:lang w:val="vi-VN"/>
        </w:rPr>
        <w:t>đạt</w:t>
      </w:r>
      <w:proofErr w:type="spellEnd"/>
      <w:r w:rsidRPr="00C042F0">
        <w:rPr>
          <w:bCs/>
          <w:sz w:val="28"/>
          <w:szCs w:val="28"/>
          <w:lang w:val="vi-VN"/>
        </w:rPr>
        <w:t xml:space="preserve"> trong chương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đào</w:t>
      </w:r>
      <w:proofErr w:type="spellEnd"/>
      <w:r w:rsidRPr="00C042F0">
        <w:rPr>
          <w:bCs/>
          <w:sz w:val="28"/>
          <w:szCs w:val="28"/>
          <w:lang w:val="vi-VN"/>
        </w:rPr>
        <w:t xml:space="preserve"> </w:t>
      </w:r>
      <w:proofErr w:type="spellStart"/>
      <w:r w:rsidRPr="00C042F0">
        <w:rPr>
          <w:bCs/>
          <w:sz w:val="28"/>
          <w:szCs w:val="28"/>
          <w:lang w:val="vi-VN"/>
        </w:rPr>
        <w:t>tạo</w:t>
      </w:r>
      <w:proofErr w:type="spellEnd"/>
      <w:r w:rsidRPr="00C042F0">
        <w:rPr>
          <w:bCs/>
          <w:sz w:val="28"/>
          <w:szCs w:val="28"/>
          <w:lang w:val="vi-VN"/>
        </w:rPr>
        <w:t xml:space="preserve">, </w:t>
      </w:r>
      <w:proofErr w:type="spellStart"/>
      <w:r w:rsidRPr="00C042F0">
        <w:rPr>
          <w:bCs/>
          <w:sz w:val="28"/>
          <w:szCs w:val="28"/>
          <w:lang w:val="vi-VN"/>
        </w:rPr>
        <w:t>tạo</w:t>
      </w:r>
      <w:proofErr w:type="spellEnd"/>
      <w:r w:rsidRPr="00C042F0">
        <w:rPr>
          <w:bCs/>
          <w:sz w:val="28"/>
          <w:szCs w:val="28"/>
          <w:lang w:val="vi-VN"/>
        </w:rPr>
        <w:t xml:space="preserve"> </w:t>
      </w:r>
      <w:proofErr w:type="spellStart"/>
      <w:r w:rsidRPr="00C042F0">
        <w:rPr>
          <w:bCs/>
          <w:sz w:val="28"/>
          <w:szCs w:val="28"/>
          <w:lang w:val="vi-VN"/>
        </w:rPr>
        <w:t>điều</w:t>
      </w:r>
      <w:proofErr w:type="spellEnd"/>
      <w:r w:rsidRPr="00C042F0">
        <w:rPr>
          <w:bCs/>
          <w:sz w:val="28"/>
          <w:szCs w:val="28"/>
          <w:lang w:val="vi-VN"/>
        </w:rPr>
        <w:t xml:space="preserve"> </w:t>
      </w:r>
      <w:proofErr w:type="spellStart"/>
      <w:r w:rsidRPr="00C042F0">
        <w:rPr>
          <w:bCs/>
          <w:sz w:val="28"/>
          <w:szCs w:val="28"/>
          <w:lang w:val="vi-VN"/>
        </w:rPr>
        <w:t>kiện</w:t>
      </w:r>
      <w:proofErr w:type="spellEnd"/>
      <w:r w:rsidRPr="00C042F0">
        <w:rPr>
          <w:bCs/>
          <w:sz w:val="28"/>
          <w:szCs w:val="28"/>
          <w:lang w:val="vi-VN"/>
        </w:rPr>
        <w:t xml:space="preserve"> </w:t>
      </w:r>
      <w:proofErr w:type="spellStart"/>
      <w:r w:rsidRPr="00C042F0">
        <w:rPr>
          <w:bCs/>
          <w:sz w:val="28"/>
          <w:szCs w:val="28"/>
          <w:lang w:val="vi-VN"/>
        </w:rPr>
        <w:t>để</w:t>
      </w:r>
      <w:proofErr w:type="spellEnd"/>
      <w:r w:rsidRPr="00C042F0">
        <w:rPr>
          <w:bCs/>
          <w:sz w:val="28"/>
          <w:szCs w:val="28"/>
          <w:lang w:val="vi-VN"/>
        </w:rPr>
        <w:t xml:space="preserve"> </w:t>
      </w:r>
      <w:proofErr w:type="spellStart"/>
      <w:r w:rsidRPr="00C042F0">
        <w:rPr>
          <w:bCs/>
          <w:sz w:val="28"/>
          <w:szCs w:val="28"/>
          <w:lang w:val="vi-VN"/>
        </w:rPr>
        <w:t>thực</w:t>
      </w:r>
      <w:proofErr w:type="spellEnd"/>
      <w:r w:rsidRPr="00C042F0">
        <w:rPr>
          <w:bCs/>
          <w:sz w:val="28"/>
          <w:szCs w:val="28"/>
          <w:lang w:val="vi-VN"/>
        </w:rPr>
        <w:t xml:space="preserve"> </w:t>
      </w:r>
      <w:proofErr w:type="spellStart"/>
      <w:r w:rsidRPr="00C042F0">
        <w:rPr>
          <w:bCs/>
          <w:sz w:val="28"/>
          <w:szCs w:val="28"/>
          <w:lang w:val="vi-VN"/>
        </w:rPr>
        <w:t>hiện</w:t>
      </w:r>
      <w:proofErr w:type="spellEnd"/>
      <w:r w:rsidRPr="00C042F0">
        <w:rPr>
          <w:bCs/>
          <w:sz w:val="28"/>
          <w:szCs w:val="28"/>
          <w:lang w:val="vi-VN"/>
        </w:rPr>
        <w:t xml:space="preserve"> phương </w:t>
      </w:r>
      <w:proofErr w:type="spellStart"/>
      <w:r w:rsidRPr="00C042F0">
        <w:rPr>
          <w:bCs/>
          <w:sz w:val="28"/>
          <w:szCs w:val="28"/>
          <w:lang w:val="vi-VN"/>
        </w:rPr>
        <w:t>pháp</w:t>
      </w:r>
      <w:proofErr w:type="spellEnd"/>
      <w:r w:rsidRPr="00C042F0">
        <w:rPr>
          <w:bCs/>
          <w:sz w:val="28"/>
          <w:szCs w:val="28"/>
          <w:lang w:val="vi-VN"/>
        </w:rPr>
        <w:t xml:space="preserve"> </w:t>
      </w:r>
      <w:proofErr w:type="spellStart"/>
      <w:r w:rsidRPr="00C042F0">
        <w:rPr>
          <w:bCs/>
          <w:sz w:val="28"/>
          <w:szCs w:val="28"/>
          <w:lang w:val="vi-VN"/>
        </w:rPr>
        <w:t>dạy</w:t>
      </w:r>
      <w:proofErr w:type="spellEnd"/>
      <w:r w:rsidRPr="00C042F0">
        <w:rPr>
          <w:bCs/>
          <w:sz w:val="28"/>
          <w:szCs w:val="28"/>
          <w:lang w:val="vi-VN"/>
        </w:rPr>
        <w:t xml:space="preserve"> </w:t>
      </w:r>
      <w:proofErr w:type="spellStart"/>
      <w:r w:rsidRPr="00C042F0">
        <w:rPr>
          <w:bCs/>
          <w:sz w:val="28"/>
          <w:szCs w:val="28"/>
          <w:lang w:val="vi-VN"/>
        </w:rPr>
        <w:t>học</w:t>
      </w:r>
      <w:proofErr w:type="spellEnd"/>
      <w:r w:rsidRPr="00C042F0">
        <w:rPr>
          <w:bCs/>
          <w:sz w:val="28"/>
          <w:szCs w:val="28"/>
          <w:lang w:val="vi-VN"/>
        </w:rPr>
        <w:t xml:space="preserve"> </w:t>
      </w:r>
      <w:proofErr w:type="spellStart"/>
      <w:r w:rsidRPr="00C042F0">
        <w:rPr>
          <w:bCs/>
          <w:sz w:val="28"/>
          <w:szCs w:val="28"/>
          <w:lang w:val="vi-VN"/>
        </w:rPr>
        <w:t>tích</w:t>
      </w:r>
      <w:proofErr w:type="spellEnd"/>
      <w:r w:rsidRPr="00C042F0">
        <w:rPr>
          <w:bCs/>
          <w:sz w:val="28"/>
          <w:szCs w:val="28"/>
          <w:lang w:val="vi-VN"/>
        </w:rPr>
        <w:t xml:space="preserve"> </w:t>
      </w:r>
      <w:proofErr w:type="spellStart"/>
      <w:r w:rsidRPr="00C042F0">
        <w:rPr>
          <w:bCs/>
          <w:sz w:val="28"/>
          <w:szCs w:val="28"/>
          <w:lang w:val="vi-VN"/>
        </w:rPr>
        <w:t>cực</w:t>
      </w:r>
      <w:proofErr w:type="spellEnd"/>
      <w:r w:rsidRPr="00C042F0">
        <w:rPr>
          <w:bCs/>
          <w:sz w:val="28"/>
          <w:szCs w:val="28"/>
          <w:lang w:val="vi-VN"/>
        </w:rPr>
        <w:t xml:space="preserve">. Trong </w:t>
      </w:r>
      <w:proofErr w:type="spellStart"/>
      <w:r w:rsidRPr="00C042F0">
        <w:rPr>
          <w:bCs/>
          <w:sz w:val="28"/>
          <w:szCs w:val="28"/>
          <w:lang w:val="vi-VN"/>
        </w:rPr>
        <w:t>đó</w:t>
      </w:r>
      <w:proofErr w:type="spellEnd"/>
      <w:r w:rsidRPr="00C042F0">
        <w:rPr>
          <w:bCs/>
          <w:sz w:val="28"/>
          <w:szCs w:val="28"/>
          <w:lang w:val="vi-VN"/>
        </w:rPr>
        <w:t xml:space="preserve">, </w:t>
      </w:r>
      <w:proofErr w:type="spellStart"/>
      <w:r w:rsidRPr="00C042F0">
        <w:rPr>
          <w:bCs/>
          <w:sz w:val="28"/>
          <w:szCs w:val="28"/>
          <w:lang w:val="vi-VN"/>
        </w:rPr>
        <w:t>phần</w:t>
      </w:r>
      <w:proofErr w:type="spellEnd"/>
      <w:r w:rsidRPr="00C042F0">
        <w:rPr>
          <w:bCs/>
          <w:sz w:val="28"/>
          <w:szCs w:val="28"/>
          <w:lang w:val="vi-VN"/>
        </w:rPr>
        <w:t xml:space="preserve"> </w:t>
      </w:r>
      <w:proofErr w:type="spellStart"/>
      <w:r w:rsidRPr="00C042F0">
        <w:rPr>
          <w:bCs/>
          <w:sz w:val="28"/>
          <w:szCs w:val="28"/>
          <w:lang w:val="vi-VN"/>
        </w:rPr>
        <w:t>đánh</w:t>
      </w:r>
      <w:proofErr w:type="spellEnd"/>
      <w:r w:rsidRPr="00C042F0">
        <w:rPr>
          <w:bCs/>
          <w:sz w:val="28"/>
          <w:szCs w:val="28"/>
          <w:lang w:val="vi-VN"/>
        </w:rPr>
        <w:t xml:space="preserve"> </w:t>
      </w:r>
      <w:proofErr w:type="spellStart"/>
      <w:r w:rsidRPr="00C042F0">
        <w:rPr>
          <w:bCs/>
          <w:sz w:val="28"/>
          <w:szCs w:val="28"/>
          <w:lang w:val="vi-VN"/>
        </w:rPr>
        <w:t>giá</w:t>
      </w:r>
      <w:proofErr w:type="spellEnd"/>
      <w:r w:rsidRPr="00C042F0">
        <w:rPr>
          <w:bCs/>
          <w:sz w:val="28"/>
          <w:szCs w:val="28"/>
          <w:lang w:val="vi-VN"/>
        </w:rPr>
        <w:t xml:space="preserve"> </w:t>
      </w:r>
      <w:proofErr w:type="spellStart"/>
      <w:r w:rsidRPr="00C042F0">
        <w:rPr>
          <w:bCs/>
          <w:sz w:val="28"/>
          <w:szCs w:val="28"/>
          <w:lang w:val="vi-VN"/>
        </w:rPr>
        <w:t>giáo</w:t>
      </w:r>
      <w:proofErr w:type="spellEnd"/>
      <w:r w:rsidRPr="00C042F0">
        <w:rPr>
          <w:bCs/>
          <w:sz w:val="28"/>
          <w:szCs w:val="28"/>
          <w:lang w:val="vi-VN"/>
        </w:rPr>
        <w:t xml:space="preserve">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cụ</w:t>
      </w:r>
      <w:proofErr w:type="spellEnd"/>
      <w:r w:rsidRPr="00C042F0">
        <w:rPr>
          <w:bCs/>
          <w:sz w:val="28"/>
          <w:szCs w:val="28"/>
          <w:lang w:val="vi-VN"/>
        </w:rPr>
        <w:t xml:space="preserve"> </w:t>
      </w:r>
      <w:proofErr w:type="spellStart"/>
      <w:r w:rsidRPr="00C042F0">
        <w:rPr>
          <w:bCs/>
          <w:sz w:val="28"/>
          <w:szCs w:val="28"/>
          <w:lang w:val="vi-VN"/>
        </w:rPr>
        <w:t>thể</w:t>
      </w:r>
      <w:proofErr w:type="spellEnd"/>
      <w:r w:rsidRPr="00C042F0">
        <w:rPr>
          <w:bCs/>
          <w:sz w:val="28"/>
          <w:szCs w:val="28"/>
          <w:lang w:val="vi-VN"/>
        </w:rPr>
        <w:t xml:space="preserve"> </w:t>
      </w:r>
      <w:proofErr w:type="spellStart"/>
      <w:r w:rsidRPr="00C042F0">
        <w:rPr>
          <w:bCs/>
          <w:sz w:val="28"/>
          <w:szCs w:val="28"/>
          <w:lang w:val="vi-VN"/>
        </w:rPr>
        <w:t>hoá</w:t>
      </w:r>
      <w:proofErr w:type="spellEnd"/>
      <w:r w:rsidRPr="00C042F0">
        <w:rPr>
          <w:bCs/>
          <w:sz w:val="28"/>
          <w:szCs w:val="28"/>
          <w:lang w:val="vi-VN"/>
        </w:rPr>
        <w:t xml:space="preserve"> yêu </w:t>
      </w:r>
      <w:proofErr w:type="spellStart"/>
      <w:r w:rsidRPr="00C042F0">
        <w:rPr>
          <w:bCs/>
          <w:sz w:val="28"/>
          <w:szCs w:val="28"/>
          <w:lang w:val="vi-VN"/>
        </w:rPr>
        <w:t>cầu</w:t>
      </w:r>
      <w:proofErr w:type="spellEnd"/>
      <w:r w:rsidRPr="00C042F0">
        <w:rPr>
          <w:bCs/>
          <w:sz w:val="28"/>
          <w:szCs w:val="28"/>
          <w:lang w:val="vi-VN"/>
        </w:rPr>
        <w:t xml:space="preserve"> </w:t>
      </w:r>
      <w:proofErr w:type="spellStart"/>
      <w:r w:rsidRPr="00C042F0">
        <w:rPr>
          <w:bCs/>
          <w:sz w:val="28"/>
          <w:szCs w:val="28"/>
          <w:lang w:val="vi-VN"/>
        </w:rPr>
        <w:t>về</w:t>
      </w:r>
      <w:proofErr w:type="spellEnd"/>
      <w:r w:rsidRPr="00C042F0">
        <w:rPr>
          <w:bCs/>
          <w:sz w:val="28"/>
          <w:szCs w:val="28"/>
          <w:lang w:val="vi-VN"/>
        </w:rPr>
        <w:t xml:space="preserve"> </w:t>
      </w:r>
      <w:proofErr w:type="spellStart"/>
      <w:r w:rsidRPr="00C042F0">
        <w:rPr>
          <w:bCs/>
          <w:sz w:val="28"/>
          <w:szCs w:val="28"/>
          <w:lang w:val="vi-VN"/>
        </w:rPr>
        <w:t>nội</w:t>
      </w:r>
      <w:proofErr w:type="spellEnd"/>
      <w:r w:rsidRPr="00C042F0">
        <w:rPr>
          <w:bCs/>
          <w:sz w:val="28"/>
          <w:szCs w:val="28"/>
          <w:lang w:val="vi-VN"/>
        </w:rPr>
        <w:t xml:space="preserve"> dung </w:t>
      </w:r>
      <w:proofErr w:type="spellStart"/>
      <w:r w:rsidRPr="00C042F0">
        <w:rPr>
          <w:bCs/>
          <w:sz w:val="28"/>
          <w:szCs w:val="28"/>
          <w:lang w:val="vi-VN"/>
        </w:rPr>
        <w:t>kiến</w:t>
      </w:r>
      <w:proofErr w:type="spellEnd"/>
      <w:r w:rsidRPr="00C042F0">
        <w:rPr>
          <w:bCs/>
          <w:sz w:val="28"/>
          <w:szCs w:val="28"/>
          <w:lang w:val="vi-VN"/>
        </w:rPr>
        <w:t xml:space="preserve"> </w:t>
      </w:r>
      <w:proofErr w:type="spellStart"/>
      <w:r w:rsidRPr="00C042F0">
        <w:rPr>
          <w:bCs/>
          <w:sz w:val="28"/>
          <w:szCs w:val="28"/>
          <w:lang w:val="vi-VN"/>
        </w:rPr>
        <w:t>thức</w:t>
      </w:r>
      <w:proofErr w:type="spellEnd"/>
      <w:r w:rsidRPr="00C042F0">
        <w:rPr>
          <w:bCs/>
          <w:sz w:val="28"/>
          <w:szCs w:val="28"/>
          <w:lang w:val="vi-VN"/>
        </w:rPr>
        <w:t xml:space="preserve">, </w:t>
      </w:r>
      <w:proofErr w:type="spellStart"/>
      <w:r w:rsidRPr="00C042F0">
        <w:rPr>
          <w:bCs/>
          <w:sz w:val="28"/>
          <w:szCs w:val="28"/>
          <w:lang w:val="vi-VN"/>
        </w:rPr>
        <w:t>kỹ</w:t>
      </w:r>
      <w:proofErr w:type="spellEnd"/>
      <w:r w:rsidRPr="00C042F0">
        <w:rPr>
          <w:bCs/>
          <w:sz w:val="28"/>
          <w:szCs w:val="28"/>
          <w:lang w:val="vi-VN"/>
        </w:rPr>
        <w:t xml:space="preserve"> năng </w:t>
      </w:r>
      <w:proofErr w:type="spellStart"/>
      <w:r w:rsidRPr="00C042F0">
        <w:rPr>
          <w:bCs/>
          <w:sz w:val="28"/>
          <w:szCs w:val="28"/>
          <w:lang w:val="vi-VN"/>
        </w:rPr>
        <w:t>của</w:t>
      </w:r>
      <w:proofErr w:type="spellEnd"/>
      <w:r w:rsidRPr="00C042F0">
        <w:rPr>
          <w:bCs/>
          <w:sz w:val="28"/>
          <w:szCs w:val="28"/>
          <w:lang w:val="vi-VN"/>
        </w:rPr>
        <w:t xml:space="preserve"> </w:t>
      </w:r>
      <w:proofErr w:type="spellStart"/>
      <w:r w:rsidRPr="00C042F0">
        <w:rPr>
          <w:bCs/>
          <w:sz w:val="28"/>
          <w:szCs w:val="28"/>
          <w:lang w:val="vi-VN"/>
        </w:rPr>
        <w:t>từng</w:t>
      </w:r>
      <w:proofErr w:type="spellEnd"/>
      <w:r w:rsidRPr="00C042F0">
        <w:rPr>
          <w:bCs/>
          <w:sz w:val="28"/>
          <w:szCs w:val="28"/>
          <w:lang w:val="vi-VN"/>
        </w:rPr>
        <w:t xml:space="preserve"> mô-đun, môn </w:t>
      </w:r>
      <w:proofErr w:type="spellStart"/>
      <w:r w:rsidRPr="00C042F0">
        <w:rPr>
          <w:bCs/>
          <w:sz w:val="28"/>
          <w:szCs w:val="28"/>
          <w:lang w:val="vi-VN"/>
        </w:rPr>
        <w:t>học</w:t>
      </w:r>
      <w:proofErr w:type="spellEnd"/>
      <w:r w:rsidRPr="00C042F0">
        <w:rPr>
          <w:bCs/>
          <w:sz w:val="28"/>
          <w:szCs w:val="28"/>
          <w:lang w:val="vi-VN"/>
        </w:rPr>
        <w:t xml:space="preserve"> trong chương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đào</w:t>
      </w:r>
      <w:proofErr w:type="spellEnd"/>
      <w:r w:rsidRPr="00C042F0">
        <w:rPr>
          <w:bCs/>
          <w:sz w:val="28"/>
          <w:szCs w:val="28"/>
          <w:lang w:val="vi-VN"/>
        </w:rPr>
        <w:t xml:space="preserve"> </w:t>
      </w:r>
      <w:proofErr w:type="spellStart"/>
      <w:r w:rsidRPr="00C042F0">
        <w:rPr>
          <w:bCs/>
          <w:sz w:val="28"/>
          <w:szCs w:val="28"/>
          <w:lang w:val="vi-VN"/>
        </w:rPr>
        <w:t>tạo</w:t>
      </w:r>
      <w:proofErr w:type="spellEnd"/>
      <w:r w:rsidRPr="00C042F0">
        <w:rPr>
          <w:bCs/>
          <w:sz w:val="28"/>
          <w:szCs w:val="28"/>
          <w:lang w:val="vi-VN"/>
        </w:rPr>
        <w:t xml:space="preserve">, </w:t>
      </w:r>
      <w:proofErr w:type="spellStart"/>
      <w:r w:rsidRPr="00C042F0">
        <w:rPr>
          <w:bCs/>
          <w:sz w:val="28"/>
          <w:szCs w:val="28"/>
          <w:lang w:val="vi-VN"/>
        </w:rPr>
        <w:t>nội</w:t>
      </w:r>
      <w:proofErr w:type="spellEnd"/>
      <w:r w:rsidRPr="00C042F0">
        <w:rPr>
          <w:bCs/>
          <w:sz w:val="28"/>
          <w:szCs w:val="28"/>
          <w:lang w:val="vi-VN"/>
        </w:rPr>
        <w:t xml:space="preserve"> dung </w:t>
      </w:r>
      <w:proofErr w:type="spellStart"/>
      <w:r w:rsidRPr="00C042F0">
        <w:rPr>
          <w:bCs/>
          <w:sz w:val="28"/>
          <w:szCs w:val="28"/>
          <w:lang w:val="vi-VN"/>
        </w:rPr>
        <w:t>giáo</w:t>
      </w:r>
      <w:proofErr w:type="spellEnd"/>
      <w:r w:rsidRPr="00C042F0">
        <w:rPr>
          <w:bCs/>
          <w:sz w:val="28"/>
          <w:szCs w:val="28"/>
          <w:lang w:val="vi-VN"/>
        </w:rPr>
        <w:t xml:space="preserve">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phù</w:t>
      </w:r>
      <w:proofErr w:type="spellEnd"/>
      <w:r w:rsidRPr="00C042F0">
        <w:rPr>
          <w:bCs/>
          <w:sz w:val="28"/>
          <w:szCs w:val="28"/>
          <w:lang w:val="vi-VN"/>
        </w:rPr>
        <w:t xml:space="preserve"> </w:t>
      </w:r>
      <w:proofErr w:type="spellStart"/>
      <w:r w:rsidRPr="00C042F0">
        <w:rPr>
          <w:bCs/>
          <w:sz w:val="28"/>
          <w:szCs w:val="28"/>
          <w:lang w:val="vi-VN"/>
        </w:rPr>
        <w:t>hợp</w:t>
      </w:r>
      <w:proofErr w:type="spellEnd"/>
      <w:r w:rsidRPr="00C042F0">
        <w:rPr>
          <w:bCs/>
          <w:sz w:val="28"/>
          <w:szCs w:val="28"/>
          <w:lang w:val="vi-VN"/>
        </w:rPr>
        <w:t xml:space="preserve"> </w:t>
      </w:r>
      <w:proofErr w:type="spellStart"/>
      <w:r w:rsidRPr="00C042F0">
        <w:rPr>
          <w:bCs/>
          <w:sz w:val="28"/>
          <w:szCs w:val="28"/>
          <w:lang w:val="vi-VN"/>
        </w:rPr>
        <w:t>để</w:t>
      </w:r>
      <w:proofErr w:type="spellEnd"/>
      <w:r w:rsidRPr="00C042F0">
        <w:rPr>
          <w:bCs/>
          <w:sz w:val="28"/>
          <w:szCs w:val="28"/>
          <w:lang w:val="vi-VN"/>
        </w:rPr>
        <w:t xml:space="preserve"> </w:t>
      </w:r>
      <w:proofErr w:type="spellStart"/>
      <w:r w:rsidRPr="00C042F0">
        <w:rPr>
          <w:bCs/>
          <w:sz w:val="28"/>
          <w:szCs w:val="28"/>
          <w:lang w:val="vi-VN"/>
        </w:rPr>
        <w:t>thực</w:t>
      </w:r>
      <w:proofErr w:type="spellEnd"/>
      <w:r w:rsidRPr="00C042F0">
        <w:rPr>
          <w:bCs/>
          <w:sz w:val="28"/>
          <w:szCs w:val="28"/>
          <w:lang w:val="vi-VN"/>
        </w:rPr>
        <w:t xml:space="preserve"> </w:t>
      </w:r>
      <w:proofErr w:type="spellStart"/>
      <w:r w:rsidRPr="00C042F0">
        <w:rPr>
          <w:bCs/>
          <w:sz w:val="28"/>
          <w:szCs w:val="28"/>
          <w:lang w:val="vi-VN"/>
        </w:rPr>
        <w:t>hiện</w:t>
      </w:r>
      <w:proofErr w:type="spellEnd"/>
      <w:r w:rsidRPr="00C042F0">
        <w:rPr>
          <w:bCs/>
          <w:sz w:val="28"/>
          <w:szCs w:val="28"/>
          <w:lang w:val="vi-VN"/>
        </w:rPr>
        <w:t xml:space="preserve"> phương </w:t>
      </w:r>
      <w:proofErr w:type="spellStart"/>
      <w:r w:rsidRPr="00C042F0">
        <w:rPr>
          <w:bCs/>
          <w:sz w:val="28"/>
          <w:szCs w:val="28"/>
          <w:lang w:val="vi-VN"/>
        </w:rPr>
        <w:t>pháp</w:t>
      </w:r>
      <w:proofErr w:type="spellEnd"/>
      <w:r w:rsidRPr="00C042F0">
        <w:rPr>
          <w:bCs/>
          <w:sz w:val="28"/>
          <w:szCs w:val="28"/>
          <w:lang w:val="vi-VN"/>
        </w:rPr>
        <w:t xml:space="preserve"> </w:t>
      </w:r>
      <w:proofErr w:type="spellStart"/>
      <w:r w:rsidRPr="00C042F0">
        <w:rPr>
          <w:bCs/>
          <w:sz w:val="28"/>
          <w:szCs w:val="28"/>
          <w:lang w:val="vi-VN"/>
        </w:rPr>
        <w:t>dạy</w:t>
      </w:r>
      <w:proofErr w:type="spellEnd"/>
      <w:r w:rsidRPr="00C042F0">
        <w:rPr>
          <w:bCs/>
          <w:sz w:val="28"/>
          <w:szCs w:val="28"/>
          <w:lang w:val="vi-VN"/>
        </w:rPr>
        <w:t xml:space="preserve"> </w:t>
      </w:r>
      <w:proofErr w:type="spellStart"/>
      <w:r w:rsidRPr="00C042F0">
        <w:rPr>
          <w:bCs/>
          <w:sz w:val="28"/>
          <w:szCs w:val="28"/>
          <w:lang w:val="vi-VN"/>
        </w:rPr>
        <w:t>học</w:t>
      </w:r>
      <w:proofErr w:type="spellEnd"/>
      <w:r w:rsidRPr="00C042F0">
        <w:rPr>
          <w:bCs/>
          <w:sz w:val="28"/>
          <w:szCs w:val="28"/>
          <w:lang w:val="vi-VN"/>
        </w:rPr>
        <w:t xml:space="preserve"> </w:t>
      </w:r>
      <w:proofErr w:type="spellStart"/>
      <w:r w:rsidRPr="00C042F0">
        <w:rPr>
          <w:bCs/>
          <w:sz w:val="28"/>
          <w:szCs w:val="28"/>
          <w:lang w:val="vi-VN"/>
        </w:rPr>
        <w:t>tích</w:t>
      </w:r>
      <w:proofErr w:type="spellEnd"/>
      <w:r w:rsidRPr="00C042F0">
        <w:rPr>
          <w:bCs/>
          <w:sz w:val="28"/>
          <w:szCs w:val="28"/>
          <w:lang w:val="vi-VN"/>
        </w:rPr>
        <w:t xml:space="preserve"> </w:t>
      </w:r>
      <w:proofErr w:type="spellStart"/>
      <w:r w:rsidRPr="00C042F0">
        <w:rPr>
          <w:bCs/>
          <w:sz w:val="28"/>
          <w:szCs w:val="28"/>
          <w:lang w:val="vi-VN"/>
        </w:rPr>
        <w:t>cực</w:t>
      </w:r>
      <w:proofErr w:type="spellEnd"/>
      <w:r w:rsidRPr="00C042F0">
        <w:rPr>
          <w:bCs/>
          <w:sz w:val="28"/>
          <w:szCs w:val="28"/>
          <w:lang w:val="vi-VN"/>
        </w:rPr>
        <w:t xml:space="preserve"> </w:t>
      </w:r>
      <w:proofErr w:type="spellStart"/>
      <w:r w:rsidRPr="00C042F0">
        <w:rPr>
          <w:bCs/>
          <w:sz w:val="28"/>
          <w:szCs w:val="28"/>
          <w:lang w:val="vi-VN"/>
        </w:rPr>
        <w:t>được</w:t>
      </w:r>
      <w:proofErr w:type="spellEnd"/>
      <w:r w:rsidRPr="00C042F0">
        <w:rPr>
          <w:bCs/>
          <w:sz w:val="28"/>
          <w:szCs w:val="28"/>
          <w:lang w:val="vi-VN"/>
        </w:rPr>
        <w:t xml:space="preserve"> 100% </w:t>
      </w:r>
      <w:proofErr w:type="spellStart"/>
      <w:r w:rsidRPr="00C042F0">
        <w:rPr>
          <w:bCs/>
          <w:sz w:val="28"/>
          <w:szCs w:val="28"/>
          <w:lang w:val="vi-VN"/>
        </w:rPr>
        <w:t>thành</w:t>
      </w:r>
      <w:proofErr w:type="spellEnd"/>
      <w:r w:rsidRPr="00C042F0">
        <w:rPr>
          <w:bCs/>
          <w:sz w:val="28"/>
          <w:szCs w:val="28"/>
          <w:lang w:val="vi-VN"/>
        </w:rPr>
        <w:t xml:space="preserve"> viên </w:t>
      </w:r>
      <w:proofErr w:type="spellStart"/>
      <w:r w:rsidRPr="00C042F0">
        <w:rPr>
          <w:bCs/>
          <w:sz w:val="28"/>
          <w:szCs w:val="28"/>
          <w:lang w:val="vi-VN"/>
        </w:rPr>
        <w:t>hội</w:t>
      </w:r>
      <w:proofErr w:type="spellEnd"/>
      <w:r w:rsidRPr="00C042F0">
        <w:rPr>
          <w:bCs/>
          <w:sz w:val="28"/>
          <w:szCs w:val="28"/>
          <w:lang w:val="vi-VN"/>
        </w:rPr>
        <w:t xml:space="preserve"> </w:t>
      </w:r>
      <w:proofErr w:type="spellStart"/>
      <w:r w:rsidRPr="00C042F0">
        <w:rPr>
          <w:bCs/>
          <w:sz w:val="28"/>
          <w:szCs w:val="28"/>
          <w:lang w:val="vi-VN"/>
        </w:rPr>
        <w:t>đồng</w:t>
      </w:r>
      <w:proofErr w:type="spellEnd"/>
      <w:r w:rsidRPr="00C042F0">
        <w:rPr>
          <w:bCs/>
          <w:sz w:val="28"/>
          <w:szCs w:val="28"/>
          <w:lang w:val="vi-VN"/>
        </w:rPr>
        <w:t xml:space="preserve"> </w:t>
      </w:r>
      <w:proofErr w:type="spellStart"/>
      <w:r w:rsidRPr="00C042F0">
        <w:rPr>
          <w:bCs/>
          <w:sz w:val="28"/>
          <w:szCs w:val="28"/>
          <w:lang w:val="vi-VN"/>
        </w:rPr>
        <w:t>thẩm</w:t>
      </w:r>
      <w:proofErr w:type="spellEnd"/>
      <w:r w:rsidRPr="00C042F0">
        <w:rPr>
          <w:bCs/>
          <w:sz w:val="28"/>
          <w:szCs w:val="28"/>
          <w:lang w:val="vi-VN"/>
        </w:rPr>
        <w:t xml:space="preserve"> </w:t>
      </w:r>
      <w:proofErr w:type="spellStart"/>
      <w:r w:rsidRPr="00C042F0">
        <w:rPr>
          <w:bCs/>
          <w:sz w:val="28"/>
          <w:szCs w:val="28"/>
          <w:lang w:val="vi-VN"/>
        </w:rPr>
        <w:t>định</w:t>
      </w:r>
      <w:proofErr w:type="spellEnd"/>
      <w:r w:rsidRPr="00C042F0">
        <w:rPr>
          <w:bCs/>
          <w:sz w:val="28"/>
          <w:szCs w:val="28"/>
          <w:lang w:val="vi-VN"/>
        </w:rPr>
        <w:t xml:space="preserve"> </w:t>
      </w:r>
      <w:proofErr w:type="spellStart"/>
      <w:r w:rsidRPr="00C042F0">
        <w:rPr>
          <w:bCs/>
          <w:sz w:val="28"/>
          <w:szCs w:val="28"/>
          <w:lang w:val="vi-VN"/>
        </w:rPr>
        <w:t>nghề</w:t>
      </w:r>
      <w:proofErr w:type="spellEnd"/>
      <w:r w:rsidRPr="00C042F0">
        <w:rPr>
          <w:bCs/>
          <w:sz w:val="28"/>
          <w:szCs w:val="28"/>
          <w:lang w:val="vi-VN"/>
        </w:rPr>
        <w:t xml:space="preserve"> </w:t>
      </w:r>
      <w:proofErr w:type="spellStart"/>
      <w:r w:rsidRPr="00C042F0">
        <w:rPr>
          <w:bCs/>
          <w:sz w:val="28"/>
          <w:szCs w:val="28"/>
          <w:lang w:val="vi-VN"/>
        </w:rPr>
        <w:t>Kỹ</w:t>
      </w:r>
      <w:proofErr w:type="spellEnd"/>
      <w:r w:rsidRPr="00C042F0">
        <w:rPr>
          <w:bCs/>
          <w:sz w:val="28"/>
          <w:szCs w:val="28"/>
          <w:lang w:val="vi-VN"/>
        </w:rPr>
        <w:t xml:space="preserve"> </w:t>
      </w:r>
      <w:proofErr w:type="spellStart"/>
      <w:r w:rsidRPr="00C042F0">
        <w:rPr>
          <w:bCs/>
          <w:sz w:val="28"/>
          <w:szCs w:val="28"/>
          <w:lang w:val="vi-VN"/>
        </w:rPr>
        <w:t>thuật</w:t>
      </w:r>
      <w:proofErr w:type="spellEnd"/>
      <w:r w:rsidRPr="00C042F0">
        <w:rPr>
          <w:bCs/>
          <w:sz w:val="28"/>
          <w:szCs w:val="28"/>
          <w:lang w:val="vi-VN"/>
        </w:rPr>
        <w:t xml:space="preserve"> </w:t>
      </w:r>
      <w:proofErr w:type="spellStart"/>
      <w:r w:rsidRPr="00C042F0">
        <w:rPr>
          <w:bCs/>
          <w:sz w:val="28"/>
          <w:szCs w:val="28"/>
          <w:lang w:val="vi-VN"/>
        </w:rPr>
        <w:t>Chế</w:t>
      </w:r>
      <w:proofErr w:type="spellEnd"/>
      <w:r w:rsidRPr="00C042F0">
        <w:rPr>
          <w:bCs/>
          <w:sz w:val="28"/>
          <w:szCs w:val="28"/>
          <w:lang w:val="vi-VN"/>
        </w:rPr>
        <w:t xml:space="preserve"> </w:t>
      </w:r>
      <w:proofErr w:type="spellStart"/>
      <w:r w:rsidRPr="00C042F0">
        <w:rPr>
          <w:bCs/>
          <w:sz w:val="28"/>
          <w:szCs w:val="28"/>
          <w:lang w:val="vi-VN"/>
        </w:rPr>
        <w:t>biến</w:t>
      </w:r>
      <w:proofErr w:type="spellEnd"/>
      <w:r w:rsidRPr="00C042F0">
        <w:rPr>
          <w:bCs/>
          <w:sz w:val="28"/>
          <w:szCs w:val="28"/>
          <w:lang w:val="vi-VN"/>
        </w:rPr>
        <w:t xml:space="preserve"> </w:t>
      </w:r>
      <w:proofErr w:type="spellStart"/>
      <w:r w:rsidRPr="00C042F0">
        <w:rPr>
          <w:bCs/>
          <w:sz w:val="28"/>
          <w:szCs w:val="28"/>
          <w:lang w:val="vi-VN"/>
        </w:rPr>
        <w:t>món</w:t>
      </w:r>
      <w:proofErr w:type="spellEnd"/>
      <w:r w:rsidRPr="00C042F0">
        <w:rPr>
          <w:bCs/>
          <w:sz w:val="28"/>
          <w:szCs w:val="28"/>
          <w:lang w:val="vi-VN"/>
        </w:rPr>
        <w:t xml:space="preserve"> ăn </w:t>
      </w:r>
      <w:proofErr w:type="spellStart"/>
      <w:r w:rsidRPr="00C042F0">
        <w:rPr>
          <w:bCs/>
          <w:sz w:val="28"/>
          <w:szCs w:val="28"/>
          <w:lang w:val="vi-VN"/>
        </w:rPr>
        <w:t>các</w:t>
      </w:r>
      <w:proofErr w:type="spellEnd"/>
      <w:r w:rsidRPr="00C042F0">
        <w:rPr>
          <w:bCs/>
          <w:sz w:val="28"/>
          <w:szCs w:val="28"/>
          <w:lang w:val="vi-VN"/>
        </w:rPr>
        <w:t xml:space="preserve"> năm 2017 </w:t>
      </w:r>
      <w:proofErr w:type="spellStart"/>
      <w:r w:rsidRPr="00C042F0">
        <w:rPr>
          <w:bCs/>
          <w:sz w:val="28"/>
          <w:szCs w:val="28"/>
          <w:lang w:val="vi-VN"/>
        </w:rPr>
        <w:t>và</w:t>
      </w:r>
      <w:proofErr w:type="spellEnd"/>
      <w:r w:rsidRPr="00C042F0">
        <w:rPr>
          <w:bCs/>
          <w:sz w:val="28"/>
          <w:szCs w:val="28"/>
          <w:lang w:val="vi-VN"/>
        </w:rPr>
        <w:t xml:space="preserve"> 2020 </w:t>
      </w:r>
      <w:proofErr w:type="spellStart"/>
      <w:r w:rsidRPr="00C042F0">
        <w:rPr>
          <w:bCs/>
          <w:sz w:val="28"/>
          <w:szCs w:val="28"/>
          <w:lang w:val="vi-VN"/>
        </w:rPr>
        <w:t>đánh</w:t>
      </w:r>
      <w:proofErr w:type="spellEnd"/>
      <w:r w:rsidRPr="00C042F0">
        <w:rPr>
          <w:bCs/>
          <w:sz w:val="28"/>
          <w:szCs w:val="28"/>
          <w:lang w:val="vi-VN"/>
        </w:rPr>
        <w:t xml:space="preserve"> </w:t>
      </w:r>
      <w:proofErr w:type="spellStart"/>
      <w:r w:rsidRPr="00C042F0">
        <w:rPr>
          <w:bCs/>
          <w:sz w:val="28"/>
          <w:szCs w:val="28"/>
          <w:lang w:val="vi-VN"/>
        </w:rPr>
        <w:t>giá</w:t>
      </w:r>
      <w:proofErr w:type="spellEnd"/>
      <w:r w:rsidRPr="00C042F0">
        <w:rPr>
          <w:bCs/>
          <w:sz w:val="28"/>
          <w:szCs w:val="28"/>
          <w:lang w:val="vi-VN"/>
        </w:rPr>
        <w:t xml:space="preserve"> ở </w:t>
      </w:r>
      <w:proofErr w:type="spellStart"/>
      <w:r w:rsidRPr="00C042F0">
        <w:rPr>
          <w:bCs/>
          <w:sz w:val="28"/>
          <w:szCs w:val="28"/>
          <w:lang w:val="vi-VN"/>
        </w:rPr>
        <w:t>mức</w:t>
      </w:r>
      <w:proofErr w:type="spellEnd"/>
      <w:r w:rsidRPr="00C042F0">
        <w:rPr>
          <w:bCs/>
          <w:sz w:val="28"/>
          <w:szCs w:val="28"/>
          <w:lang w:val="vi-VN"/>
        </w:rPr>
        <w:t xml:space="preserve"> </w:t>
      </w:r>
      <w:proofErr w:type="spellStart"/>
      <w:r w:rsidRPr="00C042F0">
        <w:rPr>
          <w:bCs/>
          <w:sz w:val="28"/>
          <w:szCs w:val="28"/>
          <w:lang w:val="vi-VN"/>
        </w:rPr>
        <w:t>Đạt</w:t>
      </w:r>
      <w:proofErr w:type="spellEnd"/>
      <w:r w:rsidRPr="00C042F0">
        <w:rPr>
          <w:bCs/>
          <w:sz w:val="28"/>
          <w:szCs w:val="28"/>
          <w:lang w:val="vi-VN"/>
        </w:rPr>
        <w:t xml:space="preserve"> yêu </w:t>
      </w:r>
      <w:proofErr w:type="spellStart"/>
      <w:r w:rsidRPr="00C042F0">
        <w:rPr>
          <w:bCs/>
          <w:sz w:val="28"/>
          <w:szCs w:val="28"/>
          <w:lang w:val="vi-VN"/>
        </w:rPr>
        <w:t>cầu</w:t>
      </w:r>
      <w:proofErr w:type="spellEnd"/>
      <w:r w:rsidRPr="00C042F0">
        <w:rPr>
          <w:bCs/>
          <w:sz w:val="28"/>
          <w:szCs w:val="28"/>
          <w:lang w:val="vi-VN"/>
        </w:rPr>
        <w:t xml:space="preserve">, </w:t>
      </w:r>
      <w:proofErr w:type="spellStart"/>
      <w:r w:rsidRPr="00C042F0">
        <w:rPr>
          <w:bCs/>
          <w:sz w:val="28"/>
          <w:szCs w:val="28"/>
          <w:lang w:val="vi-VN"/>
        </w:rPr>
        <w:t>đề</w:t>
      </w:r>
      <w:proofErr w:type="spellEnd"/>
      <w:r w:rsidRPr="00C042F0">
        <w:rPr>
          <w:bCs/>
          <w:sz w:val="28"/>
          <w:szCs w:val="28"/>
          <w:lang w:val="vi-VN"/>
        </w:rPr>
        <w:t xml:space="preserve"> </w:t>
      </w:r>
      <w:proofErr w:type="spellStart"/>
      <w:r w:rsidRPr="00C042F0">
        <w:rPr>
          <w:bCs/>
          <w:sz w:val="28"/>
          <w:szCs w:val="28"/>
          <w:lang w:val="vi-VN"/>
        </w:rPr>
        <w:t>nghị</w:t>
      </w:r>
      <w:proofErr w:type="spellEnd"/>
      <w:r w:rsidRPr="00C042F0">
        <w:rPr>
          <w:bCs/>
          <w:sz w:val="28"/>
          <w:szCs w:val="28"/>
          <w:lang w:val="vi-VN"/>
        </w:rPr>
        <w:t xml:space="preserve"> đưa </w:t>
      </w:r>
      <w:proofErr w:type="spellStart"/>
      <w:r w:rsidRPr="00C042F0">
        <w:rPr>
          <w:bCs/>
          <w:sz w:val="28"/>
          <w:szCs w:val="28"/>
          <w:lang w:val="vi-VN"/>
        </w:rPr>
        <w:t>vào</w:t>
      </w:r>
      <w:proofErr w:type="spellEnd"/>
      <w:r w:rsidRPr="00C042F0">
        <w:rPr>
          <w:bCs/>
          <w:sz w:val="28"/>
          <w:szCs w:val="28"/>
          <w:lang w:val="vi-VN"/>
        </w:rPr>
        <w:t xml:space="preserve"> </w:t>
      </w:r>
      <w:proofErr w:type="spellStart"/>
      <w:r w:rsidRPr="00C042F0">
        <w:rPr>
          <w:bCs/>
          <w:sz w:val="28"/>
          <w:szCs w:val="28"/>
          <w:lang w:val="vi-VN"/>
        </w:rPr>
        <w:t>sử</w:t>
      </w:r>
      <w:proofErr w:type="spellEnd"/>
      <w:r w:rsidRPr="00C042F0">
        <w:rPr>
          <w:bCs/>
          <w:sz w:val="28"/>
          <w:szCs w:val="28"/>
          <w:lang w:val="vi-VN"/>
        </w:rPr>
        <w:t xml:space="preserve"> </w:t>
      </w:r>
      <w:proofErr w:type="spellStart"/>
      <w:r w:rsidRPr="00C042F0">
        <w:rPr>
          <w:bCs/>
          <w:sz w:val="28"/>
          <w:szCs w:val="28"/>
          <w:lang w:val="vi-VN"/>
        </w:rPr>
        <w:t>dụng</w:t>
      </w:r>
      <w:proofErr w:type="spellEnd"/>
      <w:r w:rsidRPr="00C042F0">
        <w:rPr>
          <w:bCs/>
          <w:sz w:val="28"/>
          <w:szCs w:val="28"/>
          <w:lang w:val="vi-VN"/>
        </w:rPr>
        <w:t>.</w:t>
      </w:r>
    </w:p>
    <w:p w14:paraId="2849F5B4" w14:textId="77777777" w:rsidR="00CB6F4B" w:rsidRPr="00C042F0" w:rsidRDefault="00CB6F4B" w:rsidP="000E4778">
      <w:pPr>
        <w:widowControl/>
        <w:autoSpaceDE/>
        <w:autoSpaceDN/>
        <w:spacing w:line="276" w:lineRule="auto"/>
        <w:ind w:firstLine="720"/>
        <w:jc w:val="both"/>
        <w:rPr>
          <w:bCs/>
          <w:sz w:val="28"/>
          <w:szCs w:val="28"/>
          <w:lang w:val="vi-VN"/>
        </w:rPr>
      </w:pPr>
      <w:proofErr w:type="spellStart"/>
      <w:r w:rsidRPr="00C042F0">
        <w:rPr>
          <w:bCs/>
          <w:sz w:val="28"/>
          <w:szCs w:val="28"/>
          <w:lang w:val="vi-VN"/>
        </w:rPr>
        <w:t>Hàng</w:t>
      </w:r>
      <w:proofErr w:type="spellEnd"/>
      <w:r w:rsidRPr="00C042F0">
        <w:rPr>
          <w:bCs/>
          <w:sz w:val="28"/>
          <w:szCs w:val="28"/>
          <w:lang w:val="vi-VN"/>
        </w:rPr>
        <w:t xml:space="preserve"> năm, </w:t>
      </w:r>
      <w:proofErr w:type="spellStart"/>
      <w:r w:rsidRPr="00C042F0">
        <w:rPr>
          <w:bCs/>
          <w:sz w:val="28"/>
          <w:szCs w:val="28"/>
          <w:lang w:val="vi-VN"/>
        </w:rPr>
        <w:t>nhà</w:t>
      </w:r>
      <w:proofErr w:type="spellEnd"/>
      <w:r w:rsidRPr="00C042F0">
        <w:rPr>
          <w:bCs/>
          <w:sz w:val="28"/>
          <w:szCs w:val="28"/>
          <w:lang w:val="vi-VN"/>
        </w:rPr>
        <w:t xml:space="preserve"> </w:t>
      </w:r>
      <w:proofErr w:type="spellStart"/>
      <w:r w:rsidRPr="00C042F0">
        <w:rPr>
          <w:bCs/>
          <w:sz w:val="28"/>
          <w:szCs w:val="28"/>
          <w:lang w:val="vi-VN"/>
        </w:rPr>
        <w:t>trường</w:t>
      </w:r>
      <w:proofErr w:type="spellEnd"/>
      <w:r w:rsidRPr="00C042F0">
        <w:rPr>
          <w:bCs/>
          <w:sz w:val="28"/>
          <w:szCs w:val="28"/>
          <w:lang w:val="vi-VN"/>
        </w:rPr>
        <w:t xml:space="preserve"> </w:t>
      </w:r>
      <w:proofErr w:type="spellStart"/>
      <w:r w:rsidRPr="00C042F0">
        <w:rPr>
          <w:bCs/>
          <w:sz w:val="28"/>
          <w:szCs w:val="28"/>
          <w:lang w:val="vi-VN"/>
        </w:rPr>
        <w:t>cũng</w:t>
      </w:r>
      <w:proofErr w:type="spellEnd"/>
      <w:r w:rsidRPr="00C042F0">
        <w:rPr>
          <w:bCs/>
          <w:sz w:val="28"/>
          <w:szCs w:val="28"/>
          <w:lang w:val="vi-VN"/>
        </w:rPr>
        <w:t xml:space="preserve"> </w:t>
      </w:r>
      <w:proofErr w:type="spellStart"/>
      <w:r w:rsidRPr="00C042F0">
        <w:rPr>
          <w:bCs/>
          <w:sz w:val="28"/>
          <w:szCs w:val="28"/>
          <w:lang w:val="vi-VN"/>
        </w:rPr>
        <w:t>thực</w:t>
      </w:r>
      <w:proofErr w:type="spellEnd"/>
      <w:r w:rsidRPr="00C042F0">
        <w:rPr>
          <w:bCs/>
          <w:sz w:val="28"/>
          <w:szCs w:val="28"/>
          <w:lang w:val="vi-VN"/>
        </w:rPr>
        <w:t xml:space="preserve"> </w:t>
      </w:r>
      <w:proofErr w:type="spellStart"/>
      <w:r w:rsidRPr="00C042F0">
        <w:rPr>
          <w:bCs/>
          <w:sz w:val="28"/>
          <w:szCs w:val="28"/>
          <w:lang w:val="vi-VN"/>
        </w:rPr>
        <w:t>hiện</w:t>
      </w:r>
      <w:proofErr w:type="spellEnd"/>
      <w:r w:rsidRPr="00C042F0">
        <w:rPr>
          <w:bCs/>
          <w:sz w:val="28"/>
          <w:szCs w:val="28"/>
          <w:lang w:val="vi-VN"/>
        </w:rPr>
        <w:t xml:space="preserve"> thu </w:t>
      </w:r>
      <w:proofErr w:type="spellStart"/>
      <w:r w:rsidRPr="00C042F0">
        <w:rPr>
          <w:bCs/>
          <w:sz w:val="28"/>
          <w:szCs w:val="28"/>
          <w:lang w:val="vi-VN"/>
        </w:rPr>
        <w:t>thập</w:t>
      </w:r>
      <w:proofErr w:type="spellEnd"/>
      <w:r w:rsidRPr="00C042F0">
        <w:rPr>
          <w:bCs/>
          <w:sz w:val="28"/>
          <w:szCs w:val="28"/>
          <w:lang w:val="vi-VN"/>
        </w:rPr>
        <w:t xml:space="preserve"> ý </w:t>
      </w:r>
      <w:proofErr w:type="spellStart"/>
      <w:r w:rsidRPr="00C042F0">
        <w:rPr>
          <w:bCs/>
          <w:sz w:val="28"/>
          <w:szCs w:val="28"/>
          <w:lang w:val="vi-VN"/>
        </w:rPr>
        <w:t>kiến</w:t>
      </w:r>
      <w:proofErr w:type="spellEnd"/>
      <w:r w:rsidRPr="00C042F0">
        <w:rPr>
          <w:bCs/>
          <w:sz w:val="28"/>
          <w:szCs w:val="28"/>
          <w:lang w:val="vi-VN"/>
        </w:rPr>
        <w:t xml:space="preserve"> </w:t>
      </w:r>
      <w:proofErr w:type="spellStart"/>
      <w:r w:rsidRPr="00C042F0">
        <w:rPr>
          <w:bCs/>
          <w:sz w:val="28"/>
          <w:szCs w:val="28"/>
          <w:lang w:val="vi-VN"/>
        </w:rPr>
        <w:t>của</w:t>
      </w:r>
      <w:proofErr w:type="spellEnd"/>
      <w:r w:rsidRPr="00C042F0">
        <w:rPr>
          <w:bCs/>
          <w:sz w:val="28"/>
          <w:szCs w:val="28"/>
          <w:lang w:val="vi-VN"/>
        </w:rPr>
        <w:t xml:space="preserve"> </w:t>
      </w:r>
      <w:proofErr w:type="spellStart"/>
      <w:r w:rsidRPr="00C042F0">
        <w:rPr>
          <w:bCs/>
          <w:sz w:val="28"/>
          <w:szCs w:val="28"/>
          <w:lang w:val="vi-VN"/>
        </w:rPr>
        <w:t>các</w:t>
      </w:r>
      <w:proofErr w:type="spellEnd"/>
      <w:r w:rsidRPr="00C042F0">
        <w:rPr>
          <w:bCs/>
          <w:sz w:val="28"/>
          <w:szCs w:val="28"/>
          <w:lang w:val="vi-VN"/>
        </w:rPr>
        <w:t xml:space="preserve"> khoa </w:t>
      </w:r>
      <w:proofErr w:type="spellStart"/>
      <w:r w:rsidRPr="00C042F0">
        <w:rPr>
          <w:bCs/>
          <w:sz w:val="28"/>
          <w:szCs w:val="28"/>
          <w:lang w:val="vi-VN"/>
        </w:rPr>
        <w:t>và</w:t>
      </w:r>
      <w:proofErr w:type="spellEnd"/>
      <w:r w:rsidRPr="00C042F0">
        <w:rPr>
          <w:bCs/>
          <w:sz w:val="28"/>
          <w:szCs w:val="28"/>
          <w:lang w:val="vi-VN"/>
        </w:rPr>
        <w:t xml:space="preserve"> </w:t>
      </w:r>
      <w:proofErr w:type="spellStart"/>
      <w:r w:rsidRPr="00C042F0">
        <w:rPr>
          <w:bCs/>
          <w:sz w:val="28"/>
          <w:szCs w:val="28"/>
          <w:lang w:val="vi-VN"/>
        </w:rPr>
        <w:t>của</w:t>
      </w:r>
      <w:proofErr w:type="spellEnd"/>
      <w:r w:rsidRPr="00C042F0">
        <w:rPr>
          <w:bCs/>
          <w:sz w:val="28"/>
          <w:szCs w:val="28"/>
          <w:lang w:val="vi-VN"/>
        </w:rPr>
        <w:t xml:space="preserve"> </w:t>
      </w:r>
      <w:proofErr w:type="spellStart"/>
      <w:r w:rsidRPr="00C042F0">
        <w:rPr>
          <w:bCs/>
          <w:sz w:val="28"/>
          <w:szCs w:val="28"/>
          <w:lang w:val="vi-VN"/>
        </w:rPr>
        <w:t>nhà</w:t>
      </w:r>
      <w:proofErr w:type="spellEnd"/>
      <w:r w:rsidRPr="00C042F0">
        <w:rPr>
          <w:bCs/>
          <w:sz w:val="28"/>
          <w:szCs w:val="28"/>
          <w:lang w:val="vi-VN"/>
        </w:rPr>
        <w:t xml:space="preserve"> </w:t>
      </w:r>
      <w:proofErr w:type="spellStart"/>
      <w:r w:rsidRPr="00C042F0">
        <w:rPr>
          <w:bCs/>
          <w:sz w:val="28"/>
          <w:szCs w:val="28"/>
          <w:lang w:val="vi-VN"/>
        </w:rPr>
        <w:t>giáo</w:t>
      </w:r>
      <w:proofErr w:type="spellEnd"/>
      <w:r w:rsidRPr="00C042F0">
        <w:rPr>
          <w:bCs/>
          <w:sz w:val="28"/>
          <w:szCs w:val="28"/>
          <w:lang w:val="vi-VN"/>
        </w:rPr>
        <w:t xml:space="preserve"> </w:t>
      </w:r>
      <w:proofErr w:type="spellStart"/>
      <w:r w:rsidRPr="00C042F0">
        <w:rPr>
          <w:bCs/>
          <w:sz w:val="28"/>
          <w:szCs w:val="28"/>
          <w:lang w:val="vi-VN"/>
        </w:rPr>
        <w:t>trực</w:t>
      </w:r>
      <w:proofErr w:type="spellEnd"/>
      <w:r w:rsidRPr="00C042F0">
        <w:rPr>
          <w:bCs/>
          <w:sz w:val="28"/>
          <w:szCs w:val="28"/>
          <w:lang w:val="vi-VN"/>
        </w:rPr>
        <w:t xml:space="preserve"> </w:t>
      </w:r>
      <w:proofErr w:type="spellStart"/>
      <w:r w:rsidRPr="00C042F0">
        <w:rPr>
          <w:bCs/>
          <w:sz w:val="28"/>
          <w:szCs w:val="28"/>
          <w:lang w:val="vi-VN"/>
        </w:rPr>
        <w:t>tiếp</w:t>
      </w:r>
      <w:proofErr w:type="spellEnd"/>
      <w:r w:rsidRPr="00C042F0">
        <w:rPr>
          <w:bCs/>
          <w:sz w:val="28"/>
          <w:szCs w:val="28"/>
          <w:lang w:val="vi-VN"/>
        </w:rPr>
        <w:t xml:space="preserve"> tham gia </w:t>
      </w:r>
      <w:proofErr w:type="spellStart"/>
      <w:r w:rsidRPr="00C042F0">
        <w:rPr>
          <w:bCs/>
          <w:sz w:val="28"/>
          <w:szCs w:val="28"/>
          <w:lang w:val="vi-VN"/>
        </w:rPr>
        <w:t>giảng</w:t>
      </w:r>
      <w:proofErr w:type="spellEnd"/>
      <w:r w:rsidRPr="00C042F0">
        <w:rPr>
          <w:bCs/>
          <w:sz w:val="28"/>
          <w:szCs w:val="28"/>
          <w:lang w:val="vi-VN"/>
        </w:rPr>
        <w:t xml:space="preserve"> </w:t>
      </w:r>
      <w:proofErr w:type="spellStart"/>
      <w:r w:rsidRPr="00C042F0">
        <w:rPr>
          <w:bCs/>
          <w:sz w:val="28"/>
          <w:szCs w:val="28"/>
          <w:lang w:val="vi-VN"/>
        </w:rPr>
        <w:t>dạy</w:t>
      </w:r>
      <w:proofErr w:type="spellEnd"/>
      <w:r w:rsidRPr="00C042F0">
        <w:rPr>
          <w:bCs/>
          <w:sz w:val="28"/>
          <w:szCs w:val="28"/>
          <w:lang w:val="vi-VN"/>
        </w:rPr>
        <w:t xml:space="preserve"> cho </w:t>
      </w:r>
      <w:proofErr w:type="spellStart"/>
      <w:r w:rsidRPr="00C042F0">
        <w:rPr>
          <w:bCs/>
          <w:sz w:val="28"/>
          <w:szCs w:val="28"/>
          <w:lang w:val="vi-VN"/>
        </w:rPr>
        <w:t>việc</w:t>
      </w:r>
      <w:proofErr w:type="spellEnd"/>
      <w:r w:rsidRPr="00C042F0">
        <w:rPr>
          <w:bCs/>
          <w:sz w:val="28"/>
          <w:szCs w:val="28"/>
          <w:lang w:val="vi-VN"/>
        </w:rPr>
        <w:t xml:space="preserve"> nâng cao </w:t>
      </w:r>
      <w:proofErr w:type="spellStart"/>
      <w:r w:rsidRPr="00C042F0">
        <w:rPr>
          <w:bCs/>
          <w:sz w:val="28"/>
          <w:szCs w:val="28"/>
          <w:lang w:val="vi-VN"/>
        </w:rPr>
        <w:t>chất</w:t>
      </w:r>
      <w:proofErr w:type="spellEnd"/>
      <w:r w:rsidRPr="00C042F0">
        <w:rPr>
          <w:bCs/>
          <w:sz w:val="28"/>
          <w:szCs w:val="28"/>
          <w:lang w:val="vi-VN"/>
        </w:rPr>
        <w:t xml:space="preserve"> </w:t>
      </w:r>
      <w:proofErr w:type="spellStart"/>
      <w:r w:rsidRPr="00C042F0">
        <w:rPr>
          <w:bCs/>
          <w:sz w:val="28"/>
          <w:szCs w:val="28"/>
          <w:lang w:val="vi-VN"/>
        </w:rPr>
        <w:t>lượng</w:t>
      </w:r>
      <w:proofErr w:type="spellEnd"/>
      <w:r w:rsidRPr="00C042F0">
        <w:rPr>
          <w:bCs/>
          <w:sz w:val="28"/>
          <w:szCs w:val="28"/>
          <w:lang w:val="vi-VN"/>
        </w:rPr>
        <w:t xml:space="preserve"> </w:t>
      </w:r>
      <w:proofErr w:type="spellStart"/>
      <w:r w:rsidRPr="00C042F0">
        <w:rPr>
          <w:bCs/>
          <w:sz w:val="28"/>
          <w:szCs w:val="28"/>
          <w:lang w:val="vi-VN"/>
        </w:rPr>
        <w:t>của</w:t>
      </w:r>
      <w:proofErr w:type="spellEnd"/>
      <w:r w:rsidRPr="00C042F0">
        <w:rPr>
          <w:bCs/>
          <w:sz w:val="28"/>
          <w:szCs w:val="28"/>
          <w:lang w:val="vi-VN"/>
        </w:rPr>
        <w:t xml:space="preserve"> chương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giáo</w:t>
      </w:r>
      <w:proofErr w:type="spellEnd"/>
      <w:r w:rsidRPr="00C042F0">
        <w:rPr>
          <w:bCs/>
          <w:sz w:val="28"/>
          <w:szCs w:val="28"/>
          <w:lang w:val="vi-VN"/>
        </w:rPr>
        <w:t xml:space="preserve"> </w:t>
      </w:r>
      <w:proofErr w:type="spellStart"/>
      <w:r w:rsidRPr="00C042F0">
        <w:rPr>
          <w:bCs/>
          <w:sz w:val="28"/>
          <w:szCs w:val="28"/>
          <w:lang w:val="vi-VN"/>
        </w:rPr>
        <w:t>trình</w:t>
      </w:r>
      <w:proofErr w:type="spellEnd"/>
      <w:r w:rsidRPr="00C042F0">
        <w:rPr>
          <w:bCs/>
          <w:sz w:val="28"/>
          <w:szCs w:val="28"/>
          <w:lang w:val="vi-VN"/>
        </w:rPr>
        <w:t xml:space="preserve">. Trong </w:t>
      </w:r>
      <w:proofErr w:type="spellStart"/>
      <w:r w:rsidRPr="00C042F0">
        <w:rPr>
          <w:bCs/>
          <w:sz w:val="28"/>
          <w:szCs w:val="28"/>
          <w:lang w:val="vi-VN"/>
        </w:rPr>
        <w:t>đó</w:t>
      </w:r>
      <w:proofErr w:type="spellEnd"/>
      <w:r w:rsidRPr="00C042F0">
        <w:rPr>
          <w:bCs/>
          <w:sz w:val="28"/>
          <w:szCs w:val="28"/>
          <w:lang w:val="vi-VN"/>
        </w:rPr>
        <w:t xml:space="preserve"> </w:t>
      </w:r>
      <w:proofErr w:type="spellStart"/>
      <w:r w:rsidRPr="00C042F0">
        <w:rPr>
          <w:bCs/>
          <w:sz w:val="28"/>
          <w:szCs w:val="28"/>
          <w:lang w:val="vi-VN"/>
        </w:rPr>
        <w:t>có</w:t>
      </w:r>
      <w:proofErr w:type="spellEnd"/>
      <w:r w:rsidRPr="00C042F0">
        <w:rPr>
          <w:bCs/>
          <w:sz w:val="28"/>
          <w:szCs w:val="28"/>
          <w:lang w:val="vi-VN"/>
        </w:rPr>
        <w:t xml:space="preserve"> </w:t>
      </w:r>
      <w:proofErr w:type="spellStart"/>
      <w:r w:rsidRPr="00C042F0">
        <w:rPr>
          <w:bCs/>
          <w:sz w:val="28"/>
          <w:szCs w:val="28"/>
          <w:lang w:val="vi-VN"/>
        </w:rPr>
        <w:t>đánh</w:t>
      </w:r>
      <w:proofErr w:type="spellEnd"/>
      <w:r w:rsidRPr="00C042F0">
        <w:rPr>
          <w:bCs/>
          <w:sz w:val="28"/>
          <w:szCs w:val="28"/>
          <w:lang w:val="vi-VN"/>
        </w:rPr>
        <w:t xml:space="preserve"> </w:t>
      </w:r>
      <w:proofErr w:type="spellStart"/>
      <w:r w:rsidRPr="00C042F0">
        <w:rPr>
          <w:bCs/>
          <w:sz w:val="28"/>
          <w:szCs w:val="28"/>
          <w:lang w:val="vi-VN"/>
        </w:rPr>
        <w:t>giá</w:t>
      </w:r>
      <w:proofErr w:type="spellEnd"/>
      <w:r w:rsidRPr="00C042F0">
        <w:rPr>
          <w:bCs/>
          <w:sz w:val="28"/>
          <w:szCs w:val="28"/>
          <w:lang w:val="vi-VN"/>
        </w:rPr>
        <w:t xml:space="preserve"> </w:t>
      </w:r>
      <w:proofErr w:type="spellStart"/>
      <w:r w:rsidRPr="00C042F0">
        <w:rPr>
          <w:bCs/>
          <w:sz w:val="28"/>
          <w:szCs w:val="28"/>
          <w:lang w:val="vi-VN"/>
        </w:rPr>
        <w:t>về</w:t>
      </w:r>
      <w:proofErr w:type="spellEnd"/>
      <w:r w:rsidRPr="00C042F0">
        <w:rPr>
          <w:bCs/>
          <w:sz w:val="28"/>
          <w:szCs w:val="28"/>
          <w:lang w:val="vi-VN"/>
        </w:rPr>
        <w:t xml:space="preserve"> </w:t>
      </w:r>
      <w:proofErr w:type="spellStart"/>
      <w:r w:rsidRPr="00C042F0">
        <w:rPr>
          <w:bCs/>
          <w:sz w:val="28"/>
          <w:szCs w:val="28"/>
          <w:lang w:val="vi-VN"/>
        </w:rPr>
        <w:t>việc</w:t>
      </w:r>
      <w:proofErr w:type="spellEnd"/>
      <w:r w:rsidRPr="00C042F0">
        <w:rPr>
          <w:bCs/>
          <w:sz w:val="28"/>
          <w:szCs w:val="28"/>
          <w:lang w:val="vi-VN"/>
        </w:rPr>
        <w:t xml:space="preserve"> </w:t>
      </w:r>
      <w:proofErr w:type="spellStart"/>
      <w:r w:rsidRPr="00C042F0">
        <w:rPr>
          <w:bCs/>
          <w:sz w:val="28"/>
          <w:szCs w:val="28"/>
          <w:lang w:val="vi-VN"/>
        </w:rPr>
        <w:t>thể</w:t>
      </w:r>
      <w:proofErr w:type="spellEnd"/>
      <w:r w:rsidRPr="00C042F0">
        <w:rPr>
          <w:bCs/>
          <w:sz w:val="28"/>
          <w:szCs w:val="28"/>
          <w:lang w:val="vi-VN"/>
        </w:rPr>
        <w:t xml:space="preserve"> </w:t>
      </w:r>
      <w:proofErr w:type="spellStart"/>
      <w:r w:rsidRPr="00C042F0">
        <w:rPr>
          <w:bCs/>
          <w:sz w:val="28"/>
          <w:szCs w:val="28"/>
          <w:lang w:val="vi-VN"/>
        </w:rPr>
        <w:t>hóa</w:t>
      </w:r>
      <w:proofErr w:type="spellEnd"/>
      <w:r w:rsidRPr="00C042F0">
        <w:rPr>
          <w:bCs/>
          <w:sz w:val="28"/>
          <w:szCs w:val="28"/>
          <w:lang w:val="vi-VN"/>
        </w:rPr>
        <w:t xml:space="preserve"> yêu </w:t>
      </w:r>
      <w:proofErr w:type="spellStart"/>
      <w:r w:rsidRPr="00C042F0">
        <w:rPr>
          <w:bCs/>
          <w:sz w:val="28"/>
          <w:szCs w:val="28"/>
          <w:lang w:val="vi-VN"/>
        </w:rPr>
        <w:t>cầu</w:t>
      </w:r>
      <w:proofErr w:type="spellEnd"/>
      <w:r w:rsidRPr="00C042F0">
        <w:rPr>
          <w:bCs/>
          <w:sz w:val="28"/>
          <w:szCs w:val="28"/>
          <w:lang w:val="vi-VN"/>
        </w:rPr>
        <w:t xml:space="preserve"> </w:t>
      </w:r>
      <w:proofErr w:type="spellStart"/>
      <w:r w:rsidRPr="00C042F0">
        <w:rPr>
          <w:bCs/>
          <w:sz w:val="28"/>
          <w:szCs w:val="28"/>
          <w:lang w:val="vi-VN"/>
        </w:rPr>
        <w:t>về</w:t>
      </w:r>
      <w:proofErr w:type="spellEnd"/>
      <w:r w:rsidRPr="00C042F0">
        <w:rPr>
          <w:bCs/>
          <w:sz w:val="28"/>
          <w:szCs w:val="28"/>
          <w:lang w:val="vi-VN"/>
        </w:rPr>
        <w:t xml:space="preserve"> </w:t>
      </w:r>
      <w:proofErr w:type="spellStart"/>
      <w:r w:rsidRPr="00C042F0">
        <w:rPr>
          <w:bCs/>
          <w:sz w:val="28"/>
          <w:szCs w:val="28"/>
          <w:lang w:val="vi-VN"/>
        </w:rPr>
        <w:t>nội</w:t>
      </w:r>
      <w:proofErr w:type="spellEnd"/>
      <w:r w:rsidRPr="00C042F0">
        <w:rPr>
          <w:bCs/>
          <w:sz w:val="28"/>
          <w:szCs w:val="28"/>
          <w:lang w:val="vi-VN"/>
        </w:rPr>
        <w:t xml:space="preserve"> dung </w:t>
      </w:r>
      <w:proofErr w:type="spellStart"/>
      <w:r w:rsidRPr="00C042F0">
        <w:rPr>
          <w:bCs/>
          <w:sz w:val="28"/>
          <w:szCs w:val="28"/>
          <w:lang w:val="vi-VN"/>
        </w:rPr>
        <w:t>kiến</w:t>
      </w:r>
      <w:proofErr w:type="spellEnd"/>
      <w:r w:rsidRPr="00C042F0">
        <w:rPr>
          <w:bCs/>
          <w:sz w:val="28"/>
          <w:szCs w:val="28"/>
          <w:lang w:val="vi-VN"/>
        </w:rPr>
        <w:t xml:space="preserve"> </w:t>
      </w:r>
      <w:proofErr w:type="spellStart"/>
      <w:r w:rsidRPr="00C042F0">
        <w:rPr>
          <w:bCs/>
          <w:sz w:val="28"/>
          <w:szCs w:val="28"/>
          <w:lang w:val="vi-VN"/>
        </w:rPr>
        <w:t>thức</w:t>
      </w:r>
      <w:proofErr w:type="spellEnd"/>
      <w:r w:rsidRPr="00C042F0">
        <w:rPr>
          <w:bCs/>
          <w:sz w:val="28"/>
          <w:szCs w:val="28"/>
          <w:lang w:val="vi-VN"/>
        </w:rPr>
        <w:t xml:space="preserve">, </w:t>
      </w:r>
      <w:proofErr w:type="spellStart"/>
      <w:r w:rsidRPr="00C042F0">
        <w:rPr>
          <w:bCs/>
          <w:sz w:val="28"/>
          <w:szCs w:val="28"/>
          <w:lang w:val="vi-VN"/>
        </w:rPr>
        <w:t>kỹ</w:t>
      </w:r>
      <w:proofErr w:type="spellEnd"/>
      <w:r w:rsidRPr="00C042F0">
        <w:rPr>
          <w:bCs/>
          <w:sz w:val="28"/>
          <w:szCs w:val="28"/>
          <w:lang w:val="vi-VN"/>
        </w:rPr>
        <w:t xml:space="preserve"> năng </w:t>
      </w:r>
      <w:proofErr w:type="spellStart"/>
      <w:r w:rsidRPr="00C042F0">
        <w:rPr>
          <w:bCs/>
          <w:sz w:val="28"/>
          <w:szCs w:val="28"/>
          <w:lang w:val="vi-VN"/>
        </w:rPr>
        <w:t>của</w:t>
      </w:r>
      <w:proofErr w:type="spellEnd"/>
      <w:r w:rsidRPr="00C042F0">
        <w:rPr>
          <w:bCs/>
          <w:sz w:val="28"/>
          <w:szCs w:val="28"/>
          <w:lang w:val="vi-VN"/>
        </w:rPr>
        <w:t xml:space="preserve"> </w:t>
      </w:r>
      <w:proofErr w:type="spellStart"/>
      <w:r w:rsidRPr="00C042F0">
        <w:rPr>
          <w:bCs/>
          <w:sz w:val="28"/>
          <w:szCs w:val="28"/>
          <w:lang w:val="vi-VN"/>
        </w:rPr>
        <w:t>từng</w:t>
      </w:r>
      <w:proofErr w:type="spellEnd"/>
      <w:r w:rsidRPr="00C042F0">
        <w:rPr>
          <w:bCs/>
          <w:sz w:val="28"/>
          <w:szCs w:val="28"/>
          <w:lang w:val="vi-VN"/>
        </w:rPr>
        <w:t xml:space="preserve"> môn </w:t>
      </w:r>
      <w:proofErr w:type="spellStart"/>
      <w:r w:rsidRPr="00C042F0">
        <w:rPr>
          <w:bCs/>
          <w:sz w:val="28"/>
          <w:szCs w:val="28"/>
          <w:lang w:val="vi-VN"/>
        </w:rPr>
        <w:t>học</w:t>
      </w:r>
      <w:proofErr w:type="spellEnd"/>
      <w:r w:rsidRPr="00C042F0">
        <w:rPr>
          <w:bCs/>
          <w:sz w:val="28"/>
          <w:szCs w:val="28"/>
          <w:lang w:val="vi-VN"/>
        </w:rPr>
        <w:t xml:space="preserve">, mô đun trong chương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đào</w:t>
      </w:r>
      <w:proofErr w:type="spellEnd"/>
      <w:r w:rsidRPr="00C042F0">
        <w:rPr>
          <w:bCs/>
          <w:sz w:val="28"/>
          <w:szCs w:val="28"/>
          <w:lang w:val="vi-VN"/>
        </w:rPr>
        <w:t xml:space="preserve"> </w:t>
      </w:r>
      <w:proofErr w:type="spellStart"/>
      <w:r w:rsidRPr="00C042F0">
        <w:rPr>
          <w:bCs/>
          <w:sz w:val="28"/>
          <w:szCs w:val="28"/>
          <w:lang w:val="vi-VN"/>
        </w:rPr>
        <w:t>tạo</w:t>
      </w:r>
      <w:proofErr w:type="spellEnd"/>
      <w:r w:rsidRPr="00C042F0">
        <w:rPr>
          <w:bCs/>
          <w:sz w:val="28"/>
          <w:szCs w:val="28"/>
          <w:lang w:val="vi-VN"/>
        </w:rPr>
        <w:t xml:space="preserve">. Trong </w:t>
      </w:r>
      <w:proofErr w:type="spellStart"/>
      <w:r w:rsidRPr="00C042F0">
        <w:rPr>
          <w:bCs/>
          <w:sz w:val="28"/>
          <w:szCs w:val="28"/>
          <w:lang w:val="vi-VN"/>
        </w:rPr>
        <w:t>các</w:t>
      </w:r>
      <w:proofErr w:type="spellEnd"/>
      <w:r w:rsidRPr="00C042F0">
        <w:rPr>
          <w:bCs/>
          <w:sz w:val="28"/>
          <w:szCs w:val="28"/>
          <w:lang w:val="vi-VN"/>
        </w:rPr>
        <w:t xml:space="preserve"> </w:t>
      </w:r>
      <w:proofErr w:type="spellStart"/>
      <w:r w:rsidRPr="00C042F0">
        <w:rPr>
          <w:bCs/>
          <w:sz w:val="28"/>
          <w:szCs w:val="28"/>
          <w:lang w:val="vi-VN"/>
        </w:rPr>
        <w:t>phiếu</w:t>
      </w:r>
      <w:proofErr w:type="spellEnd"/>
      <w:r w:rsidRPr="00C042F0">
        <w:rPr>
          <w:bCs/>
          <w:sz w:val="28"/>
          <w:szCs w:val="28"/>
          <w:lang w:val="vi-VN"/>
        </w:rPr>
        <w:t xml:space="preserve"> </w:t>
      </w:r>
      <w:proofErr w:type="spellStart"/>
      <w:r w:rsidRPr="00C042F0">
        <w:rPr>
          <w:bCs/>
          <w:sz w:val="28"/>
          <w:szCs w:val="28"/>
          <w:lang w:val="vi-VN"/>
        </w:rPr>
        <w:t>khảo</w:t>
      </w:r>
      <w:proofErr w:type="spellEnd"/>
      <w:r w:rsidRPr="00C042F0">
        <w:rPr>
          <w:bCs/>
          <w:sz w:val="28"/>
          <w:szCs w:val="28"/>
          <w:lang w:val="vi-VN"/>
        </w:rPr>
        <w:t xml:space="preserve"> </w:t>
      </w:r>
      <w:proofErr w:type="spellStart"/>
      <w:r w:rsidRPr="00C042F0">
        <w:rPr>
          <w:bCs/>
          <w:sz w:val="28"/>
          <w:szCs w:val="28"/>
          <w:lang w:val="vi-VN"/>
        </w:rPr>
        <w:t>sát</w:t>
      </w:r>
      <w:proofErr w:type="spellEnd"/>
      <w:r w:rsidRPr="00C042F0">
        <w:rPr>
          <w:bCs/>
          <w:sz w:val="28"/>
          <w:szCs w:val="28"/>
          <w:lang w:val="vi-VN"/>
        </w:rPr>
        <w:t xml:space="preserve"> </w:t>
      </w:r>
      <w:proofErr w:type="spellStart"/>
      <w:r w:rsidRPr="00C042F0">
        <w:rPr>
          <w:bCs/>
          <w:sz w:val="28"/>
          <w:szCs w:val="28"/>
          <w:lang w:val="vi-VN"/>
        </w:rPr>
        <w:t>cán</w:t>
      </w:r>
      <w:proofErr w:type="spellEnd"/>
      <w:r w:rsidRPr="00C042F0">
        <w:rPr>
          <w:bCs/>
          <w:sz w:val="28"/>
          <w:szCs w:val="28"/>
          <w:lang w:val="vi-VN"/>
        </w:rPr>
        <w:t xml:space="preserve"> </w:t>
      </w:r>
      <w:proofErr w:type="spellStart"/>
      <w:r w:rsidRPr="00C042F0">
        <w:rPr>
          <w:bCs/>
          <w:sz w:val="28"/>
          <w:szCs w:val="28"/>
          <w:lang w:val="vi-VN"/>
        </w:rPr>
        <w:t>bộ</w:t>
      </w:r>
      <w:proofErr w:type="spellEnd"/>
      <w:r w:rsidRPr="00C042F0">
        <w:rPr>
          <w:bCs/>
          <w:sz w:val="28"/>
          <w:szCs w:val="28"/>
          <w:lang w:val="vi-VN"/>
        </w:rPr>
        <w:t xml:space="preserve">, </w:t>
      </w:r>
      <w:proofErr w:type="spellStart"/>
      <w:r w:rsidRPr="00C042F0">
        <w:rPr>
          <w:bCs/>
          <w:sz w:val="28"/>
          <w:szCs w:val="28"/>
          <w:lang w:val="vi-VN"/>
        </w:rPr>
        <w:t>giáo</w:t>
      </w:r>
      <w:proofErr w:type="spellEnd"/>
      <w:r w:rsidRPr="00C042F0">
        <w:rPr>
          <w:bCs/>
          <w:sz w:val="28"/>
          <w:szCs w:val="28"/>
          <w:lang w:val="vi-VN"/>
        </w:rPr>
        <w:t xml:space="preserve"> viên </w:t>
      </w:r>
      <w:proofErr w:type="spellStart"/>
      <w:r w:rsidRPr="00C042F0">
        <w:rPr>
          <w:bCs/>
          <w:sz w:val="28"/>
          <w:szCs w:val="28"/>
          <w:lang w:val="vi-VN"/>
        </w:rPr>
        <w:t>định</w:t>
      </w:r>
      <w:proofErr w:type="spellEnd"/>
      <w:r w:rsidRPr="00C042F0">
        <w:rPr>
          <w:bCs/>
          <w:sz w:val="28"/>
          <w:szCs w:val="28"/>
          <w:lang w:val="vi-VN"/>
        </w:rPr>
        <w:t xml:space="preserve"> </w:t>
      </w:r>
      <w:proofErr w:type="spellStart"/>
      <w:r w:rsidRPr="00C042F0">
        <w:rPr>
          <w:bCs/>
          <w:sz w:val="28"/>
          <w:szCs w:val="28"/>
          <w:lang w:val="vi-VN"/>
        </w:rPr>
        <w:t>kỳ</w:t>
      </w:r>
      <w:proofErr w:type="spellEnd"/>
      <w:r w:rsidRPr="00C042F0">
        <w:rPr>
          <w:bCs/>
          <w:sz w:val="28"/>
          <w:szCs w:val="28"/>
          <w:lang w:val="vi-VN"/>
        </w:rPr>
        <w:t xml:space="preserve"> </w:t>
      </w:r>
      <w:proofErr w:type="spellStart"/>
      <w:r w:rsidRPr="00C042F0">
        <w:rPr>
          <w:bCs/>
          <w:sz w:val="28"/>
          <w:szCs w:val="28"/>
          <w:lang w:val="vi-VN"/>
        </w:rPr>
        <w:t>hàng</w:t>
      </w:r>
      <w:proofErr w:type="spellEnd"/>
      <w:r w:rsidRPr="00C042F0">
        <w:rPr>
          <w:bCs/>
          <w:sz w:val="28"/>
          <w:szCs w:val="28"/>
          <w:lang w:val="vi-VN"/>
        </w:rPr>
        <w:t xml:space="preserve"> năm </w:t>
      </w:r>
      <w:r w:rsidRPr="00C042F0">
        <w:rPr>
          <w:bCs/>
          <w:i/>
          <w:color w:val="FF0000"/>
          <w:sz w:val="28"/>
          <w:szCs w:val="28"/>
          <w:lang w:val="vi-VN"/>
        </w:rPr>
        <w:t xml:space="preserve">(4.11.01 - </w:t>
      </w:r>
      <w:proofErr w:type="spellStart"/>
      <w:r w:rsidRPr="00C042F0">
        <w:rPr>
          <w:bCs/>
          <w:i/>
          <w:color w:val="FF0000"/>
          <w:sz w:val="28"/>
          <w:szCs w:val="28"/>
          <w:lang w:val="vi-VN"/>
        </w:rPr>
        <w:t>Kế</w:t>
      </w:r>
      <w:proofErr w:type="spellEnd"/>
      <w:r w:rsidRPr="00C042F0">
        <w:rPr>
          <w:bCs/>
          <w:i/>
          <w:color w:val="FF0000"/>
          <w:sz w:val="28"/>
          <w:szCs w:val="28"/>
          <w:lang w:val="vi-VN"/>
        </w:rPr>
        <w:t xml:space="preserve"> </w:t>
      </w:r>
      <w:proofErr w:type="spellStart"/>
      <w:r w:rsidRPr="00C042F0">
        <w:rPr>
          <w:bCs/>
          <w:i/>
          <w:color w:val="FF0000"/>
          <w:sz w:val="28"/>
          <w:szCs w:val="28"/>
          <w:lang w:val="vi-VN"/>
        </w:rPr>
        <w:t>hoạch</w:t>
      </w:r>
      <w:proofErr w:type="spellEnd"/>
      <w:r w:rsidRPr="00C042F0">
        <w:rPr>
          <w:bCs/>
          <w:i/>
          <w:color w:val="FF0000"/>
          <w:sz w:val="28"/>
          <w:szCs w:val="28"/>
          <w:lang w:val="vi-VN"/>
        </w:rPr>
        <w:t xml:space="preserve"> thu </w:t>
      </w:r>
      <w:proofErr w:type="spellStart"/>
      <w:r w:rsidRPr="00C042F0">
        <w:rPr>
          <w:bCs/>
          <w:i/>
          <w:color w:val="FF0000"/>
          <w:sz w:val="28"/>
          <w:szCs w:val="28"/>
          <w:lang w:val="vi-VN"/>
        </w:rPr>
        <w:t>thập</w:t>
      </w:r>
      <w:proofErr w:type="spellEnd"/>
      <w:r w:rsidRPr="00C042F0">
        <w:rPr>
          <w:bCs/>
          <w:i/>
          <w:color w:val="FF0000"/>
          <w:sz w:val="28"/>
          <w:szCs w:val="28"/>
          <w:lang w:val="vi-VN"/>
        </w:rPr>
        <w:t xml:space="preserve"> ý </w:t>
      </w:r>
      <w:proofErr w:type="spellStart"/>
      <w:r w:rsidRPr="00C042F0">
        <w:rPr>
          <w:bCs/>
          <w:i/>
          <w:color w:val="FF0000"/>
          <w:sz w:val="28"/>
          <w:szCs w:val="28"/>
          <w:lang w:val="vi-VN"/>
        </w:rPr>
        <w:t>kiến</w:t>
      </w:r>
      <w:proofErr w:type="spellEnd"/>
      <w:r w:rsidRPr="00C042F0">
        <w:rPr>
          <w:bCs/>
          <w:i/>
          <w:color w:val="FF0000"/>
          <w:sz w:val="28"/>
          <w:szCs w:val="28"/>
          <w:lang w:val="vi-VN"/>
        </w:rPr>
        <w:t xml:space="preserve"> </w:t>
      </w:r>
      <w:proofErr w:type="spellStart"/>
      <w:r w:rsidRPr="00C042F0">
        <w:rPr>
          <w:bCs/>
          <w:i/>
          <w:color w:val="FF0000"/>
          <w:sz w:val="28"/>
          <w:szCs w:val="28"/>
          <w:lang w:val="vi-VN"/>
        </w:rPr>
        <w:t>đánh</w:t>
      </w:r>
      <w:proofErr w:type="spellEnd"/>
      <w:r w:rsidRPr="00C042F0">
        <w:rPr>
          <w:bCs/>
          <w:i/>
          <w:color w:val="FF0000"/>
          <w:sz w:val="28"/>
          <w:szCs w:val="28"/>
          <w:lang w:val="vi-VN"/>
        </w:rPr>
        <w:t xml:space="preserve"> </w:t>
      </w:r>
      <w:proofErr w:type="spellStart"/>
      <w:r w:rsidRPr="00C042F0">
        <w:rPr>
          <w:bCs/>
          <w:i/>
          <w:color w:val="FF0000"/>
          <w:sz w:val="28"/>
          <w:szCs w:val="28"/>
          <w:lang w:val="vi-VN"/>
        </w:rPr>
        <w:t>giá</w:t>
      </w:r>
      <w:proofErr w:type="spellEnd"/>
      <w:r w:rsidRPr="00C042F0">
        <w:rPr>
          <w:bCs/>
          <w:i/>
          <w:color w:val="FF0000"/>
          <w:sz w:val="28"/>
          <w:szCs w:val="28"/>
          <w:lang w:val="vi-VN"/>
        </w:rPr>
        <w:t xml:space="preserve"> </w:t>
      </w:r>
      <w:proofErr w:type="spellStart"/>
      <w:r w:rsidRPr="00C042F0">
        <w:rPr>
          <w:bCs/>
          <w:i/>
          <w:color w:val="FF0000"/>
          <w:sz w:val="28"/>
          <w:szCs w:val="28"/>
          <w:lang w:val="vi-VN"/>
        </w:rPr>
        <w:t>về</w:t>
      </w:r>
      <w:proofErr w:type="spellEnd"/>
      <w:r w:rsidRPr="00C042F0">
        <w:rPr>
          <w:bCs/>
          <w:i/>
          <w:color w:val="FF0000"/>
          <w:sz w:val="28"/>
          <w:szCs w:val="28"/>
          <w:lang w:val="vi-VN"/>
        </w:rPr>
        <w:t xml:space="preserve"> </w:t>
      </w:r>
      <w:proofErr w:type="spellStart"/>
      <w:r w:rsidRPr="00C042F0">
        <w:rPr>
          <w:bCs/>
          <w:i/>
          <w:color w:val="FF0000"/>
          <w:sz w:val="28"/>
          <w:szCs w:val="28"/>
          <w:lang w:val="vi-VN"/>
        </w:rPr>
        <w:t>chất</w:t>
      </w:r>
      <w:proofErr w:type="spellEnd"/>
      <w:r w:rsidRPr="00C042F0">
        <w:rPr>
          <w:bCs/>
          <w:i/>
          <w:color w:val="FF0000"/>
          <w:sz w:val="28"/>
          <w:szCs w:val="28"/>
          <w:lang w:val="vi-VN"/>
        </w:rPr>
        <w:t xml:space="preserve"> </w:t>
      </w:r>
      <w:proofErr w:type="spellStart"/>
      <w:r w:rsidRPr="00C042F0">
        <w:rPr>
          <w:bCs/>
          <w:i/>
          <w:color w:val="FF0000"/>
          <w:sz w:val="28"/>
          <w:szCs w:val="28"/>
          <w:lang w:val="vi-VN"/>
        </w:rPr>
        <w:t>lượng</w:t>
      </w:r>
      <w:proofErr w:type="spellEnd"/>
      <w:r w:rsidRPr="00C042F0">
        <w:rPr>
          <w:bCs/>
          <w:i/>
          <w:color w:val="FF0000"/>
          <w:sz w:val="28"/>
          <w:szCs w:val="28"/>
          <w:lang w:val="vi-VN"/>
        </w:rPr>
        <w:t xml:space="preserve"> </w:t>
      </w:r>
      <w:proofErr w:type="spellStart"/>
      <w:r w:rsidRPr="00C042F0">
        <w:rPr>
          <w:bCs/>
          <w:i/>
          <w:color w:val="FF0000"/>
          <w:sz w:val="28"/>
          <w:szCs w:val="28"/>
          <w:lang w:val="vi-VN"/>
        </w:rPr>
        <w:t>đào</w:t>
      </w:r>
      <w:proofErr w:type="spellEnd"/>
      <w:r w:rsidRPr="00C042F0">
        <w:rPr>
          <w:bCs/>
          <w:i/>
          <w:color w:val="FF0000"/>
          <w:sz w:val="28"/>
          <w:szCs w:val="28"/>
          <w:lang w:val="vi-VN"/>
        </w:rPr>
        <w:t xml:space="preserve"> </w:t>
      </w:r>
      <w:proofErr w:type="spellStart"/>
      <w:r w:rsidRPr="00C042F0">
        <w:rPr>
          <w:bCs/>
          <w:i/>
          <w:color w:val="FF0000"/>
          <w:sz w:val="28"/>
          <w:szCs w:val="28"/>
          <w:lang w:val="vi-VN"/>
        </w:rPr>
        <w:t>tạo</w:t>
      </w:r>
      <w:proofErr w:type="spellEnd"/>
      <w:r w:rsidRPr="00C042F0">
        <w:rPr>
          <w:bCs/>
          <w:i/>
          <w:color w:val="FF0000"/>
          <w:sz w:val="28"/>
          <w:szCs w:val="28"/>
          <w:lang w:val="vi-VN"/>
        </w:rPr>
        <w:t xml:space="preserve"> </w:t>
      </w:r>
      <w:proofErr w:type="spellStart"/>
      <w:r w:rsidRPr="00C042F0">
        <w:rPr>
          <w:bCs/>
          <w:i/>
          <w:color w:val="FF0000"/>
          <w:sz w:val="28"/>
          <w:szCs w:val="28"/>
          <w:lang w:val="vi-VN"/>
        </w:rPr>
        <w:t>của</w:t>
      </w:r>
      <w:proofErr w:type="spellEnd"/>
      <w:r w:rsidRPr="00C042F0">
        <w:rPr>
          <w:bCs/>
          <w:i/>
          <w:color w:val="FF0000"/>
          <w:sz w:val="28"/>
          <w:szCs w:val="28"/>
          <w:lang w:val="vi-VN"/>
        </w:rPr>
        <w:t xml:space="preserve"> </w:t>
      </w:r>
      <w:proofErr w:type="spellStart"/>
      <w:r w:rsidRPr="00C042F0">
        <w:rPr>
          <w:bCs/>
          <w:i/>
          <w:color w:val="FF0000"/>
          <w:sz w:val="28"/>
          <w:szCs w:val="28"/>
          <w:lang w:val="vi-VN"/>
        </w:rPr>
        <w:t>Trường</w:t>
      </w:r>
      <w:proofErr w:type="spellEnd"/>
      <w:r w:rsidRPr="00C042F0">
        <w:rPr>
          <w:bCs/>
          <w:i/>
          <w:color w:val="FF0000"/>
          <w:sz w:val="28"/>
          <w:szCs w:val="28"/>
          <w:lang w:val="vi-VN"/>
        </w:rPr>
        <w:t xml:space="preserve"> năm 2019, 2020, 2021; 2.3.02 - </w:t>
      </w:r>
      <w:proofErr w:type="spellStart"/>
      <w:r w:rsidRPr="00C042F0">
        <w:rPr>
          <w:bCs/>
          <w:i/>
          <w:color w:val="FF0000"/>
          <w:sz w:val="28"/>
          <w:szCs w:val="28"/>
          <w:lang w:val="vi-VN"/>
        </w:rPr>
        <w:t>Tổng</w:t>
      </w:r>
      <w:proofErr w:type="spellEnd"/>
      <w:r w:rsidRPr="00C042F0">
        <w:rPr>
          <w:bCs/>
          <w:i/>
          <w:color w:val="FF0000"/>
          <w:sz w:val="28"/>
          <w:szCs w:val="28"/>
          <w:lang w:val="vi-VN"/>
        </w:rPr>
        <w:t xml:space="preserve"> </w:t>
      </w:r>
      <w:proofErr w:type="spellStart"/>
      <w:r w:rsidRPr="00C042F0">
        <w:rPr>
          <w:bCs/>
          <w:i/>
          <w:color w:val="FF0000"/>
          <w:sz w:val="28"/>
          <w:szCs w:val="28"/>
          <w:lang w:val="vi-VN"/>
        </w:rPr>
        <w:t>hợp</w:t>
      </w:r>
      <w:proofErr w:type="spellEnd"/>
      <w:r w:rsidRPr="00C042F0">
        <w:rPr>
          <w:bCs/>
          <w:i/>
          <w:color w:val="FF0000"/>
          <w:sz w:val="28"/>
          <w:szCs w:val="28"/>
          <w:lang w:val="vi-VN"/>
        </w:rPr>
        <w:t xml:space="preserve"> </w:t>
      </w:r>
      <w:proofErr w:type="spellStart"/>
      <w:r w:rsidRPr="00C042F0">
        <w:rPr>
          <w:bCs/>
          <w:i/>
          <w:color w:val="FF0000"/>
          <w:sz w:val="28"/>
          <w:szCs w:val="28"/>
          <w:lang w:val="vi-VN"/>
        </w:rPr>
        <w:t>kết</w:t>
      </w:r>
      <w:proofErr w:type="spellEnd"/>
      <w:r w:rsidRPr="00C042F0">
        <w:rPr>
          <w:bCs/>
          <w:i/>
          <w:color w:val="FF0000"/>
          <w:sz w:val="28"/>
          <w:szCs w:val="28"/>
          <w:lang w:val="vi-VN"/>
        </w:rPr>
        <w:t xml:space="preserve"> </w:t>
      </w:r>
      <w:proofErr w:type="spellStart"/>
      <w:r w:rsidRPr="00C042F0">
        <w:rPr>
          <w:bCs/>
          <w:i/>
          <w:color w:val="FF0000"/>
          <w:sz w:val="28"/>
          <w:szCs w:val="28"/>
          <w:lang w:val="vi-VN"/>
        </w:rPr>
        <w:t>quả</w:t>
      </w:r>
      <w:proofErr w:type="spellEnd"/>
      <w:r w:rsidRPr="00C042F0">
        <w:rPr>
          <w:bCs/>
          <w:i/>
          <w:color w:val="FF0000"/>
          <w:sz w:val="28"/>
          <w:szCs w:val="28"/>
          <w:lang w:val="vi-VN"/>
        </w:rPr>
        <w:t xml:space="preserve"> </w:t>
      </w:r>
      <w:proofErr w:type="spellStart"/>
      <w:r w:rsidRPr="00C042F0">
        <w:rPr>
          <w:bCs/>
          <w:i/>
          <w:color w:val="FF0000"/>
          <w:sz w:val="28"/>
          <w:szCs w:val="28"/>
          <w:lang w:val="vi-VN"/>
        </w:rPr>
        <w:t>khảo</w:t>
      </w:r>
      <w:proofErr w:type="spellEnd"/>
      <w:r w:rsidRPr="00C042F0">
        <w:rPr>
          <w:bCs/>
          <w:i/>
          <w:color w:val="FF0000"/>
          <w:sz w:val="28"/>
          <w:szCs w:val="28"/>
          <w:lang w:val="vi-VN"/>
        </w:rPr>
        <w:t xml:space="preserve"> </w:t>
      </w:r>
      <w:proofErr w:type="spellStart"/>
      <w:r w:rsidRPr="00C042F0">
        <w:rPr>
          <w:bCs/>
          <w:i/>
          <w:color w:val="FF0000"/>
          <w:sz w:val="28"/>
          <w:szCs w:val="28"/>
          <w:lang w:val="vi-VN"/>
        </w:rPr>
        <w:t>sát</w:t>
      </w:r>
      <w:proofErr w:type="spellEnd"/>
      <w:r w:rsidRPr="00C042F0">
        <w:rPr>
          <w:bCs/>
          <w:i/>
          <w:color w:val="FF0000"/>
          <w:sz w:val="28"/>
          <w:szCs w:val="28"/>
          <w:lang w:val="vi-VN"/>
        </w:rPr>
        <w:t xml:space="preserve"> năm 2019, 2020, 2021)- </w:t>
      </w:r>
      <w:proofErr w:type="spellStart"/>
      <w:r w:rsidRPr="00C042F0">
        <w:rPr>
          <w:bCs/>
          <w:i/>
          <w:color w:val="FF0000"/>
          <w:sz w:val="28"/>
          <w:szCs w:val="28"/>
          <w:lang w:val="vi-VN"/>
        </w:rPr>
        <w:t>Phòng</w:t>
      </w:r>
      <w:proofErr w:type="spellEnd"/>
      <w:r w:rsidRPr="00C042F0">
        <w:rPr>
          <w:bCs/>
          <w:i/>
          <w:color w:val="FF0000"/>
          <w:sz w:val="28"/>
          <w:szCs w:val="28"/>
          <w:lang w:val="vi-VN"/>
        </w:rPr>
        <w:t xml:space="preserve"> Khoa </w:t>
      </w:r>
      <w:proofErr w:type="spellStart"/>
      <w:r w:rsidRPr="00C042F0">
        <w:rPr>
          <w:bCs/>
          <w:i/>
          <w:color w:val="FF0000"/>
          <w:sz w:val="28"/>
          <w:szCs w:val="28"/>
          <w:lang w:val="vi-VN"/>
        </w:rPr>
        <w:t>học</w:t>
      </w:r>
      <w:proofErr w:type="spellEnd"/>
      <w:r w:rsidRPr="00C042F0">
        <w:rPr>
          <w:bCs/>
          <w:i/>
          <w:color w:val="FF0000"/>
          <w:sz w:val="28"/>
          <w:szCs w:val="28"/>
          <w:lang w:val="vi-VN"/>
        </w:rPr>
        <w:t xml:space="preserve">, Thanh tra </w:t>
      </w:r>
      <w:proofErr w:type="spellStart"/>
      <w:r w:rsidRPr="00C042F0">
        <w:rPr>
          <w:bCs/>
          <w:i/>
          <w:color w:val="FF0000"/>
          <w:sz w:val="28"/>
          <w:szCs w:val="28"/>
          <w:lang w:val="vi-VN"/>
        </w:rPr>
        <w:t>và</w:t>
      </w:r>
      <w:proofErr w:type="spellEnd"/>
      <w:r w:rsidRPr="00C042F0">
        <w:rPr>
          <w:bCs/>
          <w:i/>
          <w:color w:val="FF0000"/>
          <w:sz w:val="28"/>
          <w:szCs w:val="28"/>
          <w:lang w:val="vi-VN"/>
        </w:rPr>
        <w:t xml:space="preserve"> </w:t>
      </w:r>
      <w:proofErr w:type="spellStart"/>
      <w:r w:rsidRPr="00C042F0">
        <w:rPr>
          <w:bCs/>
          <w:i/>
          <w:color w:val="FF0000"/>
          <w:sz w:val="28"/>
          <w:szCs w:val="28"/>
          <w:lang w:val="vi-VN"/>
        </w:rPr>
        <w:t>kiểm</w:t>
      </w:r>
      <w:proofErr w:type="spellEnd"/>
      <w:r w:rsidRPr="00C042F0">
        <w:rPr>
          <w:bCs/>
          <w:i/>
          <w:color w:val="FF0000"/>
          <w:sz w:val="28"/>
          <w:szCs w:val="28"/>
          <w:lang w:val="vi-VN"/>
        </w:rPr>
        <w:t xml:space="preserve"> </w:t>
      </w:r>
      <w:proofErr w:type="spellStart"/>
      <w:r w:rsidRPr="00C042F0">
        <w:rPr>
          <w:bCs/>
          <w:i/>
          <w:color w:val="FF0000"/>
          <w:sz w:val="28"/>
          <w:szCs w:val="28"/>
          <w:lang w:val="vi-VN"/>
        </w:rPr>
        <w:t>định</w:t>
      </w:r>
      <w:proofErr w:type="spellEnd"/>
      <w:r w:rsidRPr="00C042F0">
        <w:rPr>
          <w:bCs/>
          <w:i/>
          <w:color w:val="FF0000"/>
          <w:sz w:val="28"/>
          <w:szCs w:val="28"/>
          <w:lang w:val="vi-VN"/>
        </w:rPr>
        <w:t xml:space="preserve"> </w:t>
      </w:r>
      <w:proofErr w:type="spellStart"/>
      <w:r w:rsidRPr="00C042F0">
        <w:rPr>
          <w:bCs/>
          <w:i/>
          <w:color w:val="FF0000"/>
          <w:sz w:val="28"/>
          <w:szCs w:val="28"/>
          <w:lang w:val="vi-VN"/>
        </w:rPr>
        <w:t>chất</w:t>
      </w:r>
      <w:proofErr w:type="spellEnd"/>
      <w:r w:rsidRPr="00C042F0">
        <w:rPr>
          <w:bCs/>
          <w:i/>
          <w:color w:val="FF0000"/>
          <w:sz w:val="28"/>
          <w:szCs w:val="28"/>
          <w:lang w:val="vi-VN"/>
        </w:rPr>
        <w:t xml:space="preserve"> </w:t>
      </w:r>
      <w:proofErr w:type="spellStart"/>
      <w:r w:rsidRPr="00C042F0">
        <w:rPr>
          <w:bCs/>
          <w:i/>
          <w:color w:val="FF0000"/>
          <w:sz w:val="28"/>
          <w:szCs w:val="28"/>
          <w:lang w:val="vi-VN"/>
        </w:rPr>
        <w:t>lượng</w:t>
      </w:r>
      <w:proofErr w:type="spellEnd"/>
      <w:r w:rsidRPr="00C042F0">
        <w:rPr>
          <w:bCs/>
          <w:i/>
          <w:color w:val="FF0000"/>
          <w:sz w:val="28"/>
          <w:szCs w:val="28"/>
          <w:lang w:val="vi-VN"/>
        </w:rPr>
        <w:t xml:space="preserve">. </w:t>
      </w:r>
      <w:r w:rsidRPr="00C042F0">
        <w:rPr>
          <w:bCs/>
          <w:sz w:val="28"/>
          <w:szCs w:val="28"/>
          <w:lang w:val="vi-VN"/>
        </w:rPr>
        <w:t xml:space="preserve"> </w:t>
      </w:r>
      <w:proofErr w:type="spellStart"/>
      <w:r w:rsidRPr="00C042F0">
        <w:rPr>
          <w:bCs/>
          <w:sz w:val="28"/>
          <w:szCs w:val="28"/>
          <w:lang w:val="vi-VN"/>
        </w:rPr>
        <w:t>Tổng</w:t>
      </w:r>
      <w:proofErr w:type="spellEnd"/>
      <w:r w:rsidRPr="00C042F0">
        <w:rPr>
          <w:bCs/>
          <w:sz w:val="28"/>
          <w:szCs w:val="28"/>
          <w:lang w:val="vi-VN"/>
        </w:rPr>
        <w:t xml:space="preserve"> </w:t>
      </w:r>
      <w:proofErr w:type="spellStart"/>
      <w:r w:rsidRPr="00C042F0">
        <w:rPr>
          <w:bCs/>
          <w:sz w:val="28"/>
          <w:szCs w:val="28"/>
          <w:lang w:val="vi-VN"/>
        </w:rPr>
        <w:t>hợp</w:t>
      </w:r>
      <w:proofErr w:type="spellEnd"/>
      <w:r w:rsidRPr="00C042F0">
        <w:rPr>
          <w:bCs/>
          <w:sz w:val="28"/>
          <w:szCs w:val="28"/>
          <w:lang w:val="vi-VN"/>
        </w:rPr>
        <w:t xml:space="preserve"> </w:t>
      </w:r>
      <w:proofErr w:type="spellStart"/>
      <w:r w:rsidRPr="00C042F0">
        <w:rPr>
          <w:bCs/>
          <w:sz w:val="28"/>
          <w:szCs w:val="28"/>
          <w:lang w:val="vi-VN"/>
        </w:rPr>
        <w:t>các</w:t>
      </w:r>
      <w:proofErr w:type="spellEnd"/>
      <w:r w:rsidRPr="00C042F0">
        <w:rPr>
          <w:bCs/>
          <w:sz w:val="28"/>
          <w:szCs w:val="28"/>
          <w:lang w:val="vi-VN"/>
        </w:rPr>
        <w:t xml:space="preserve"> ý </w:t>
      </w:r>
      <w:proofErr w:type="spellStart"/>
      <w:r w:rsidRPr="00C042F0">
        <w:rPr>
          <w:bCs/>
          <w:sz w:val="28"/>
          <w:szCs w:val="28"/>
          <w:lang w:val="vi-VN"/>
        </w:rPr>
        <w:t>kiến</w:t>
      </w:r>
      <w:proofErr w:type="spellEnd"/>
      <w:r w:rsidRPr="00C042F0">
        <w:rPr>
          <w:bCs/>
          <w:sz w:val="28"/>
          <w:szCs w:val="28"/>
          <w:lang w:val="vi-VN"/>
        </w:rPr>
        <w:t xml:space="preserve"> </w:t>
      </w:r>
      <w:proofErr w:type="spellStart"/>
      <w:r w:rsidRPr="00C042F0">
        <w:rPr>
          <w:bCs/>
          <w:sz w:val="28"/>
          <w:szCs w:val="28"/>
          <w:lang w:val="vi-VN"/>
        </w:rPr>
        <w:t>đánh</w:t>
      </w:r>
      <w:proofErr w:type="spellEnd"/>
      <w:r w:rsidRPr="00C042F0">
        <w:rPr>
          <w:bCs/>
          <w:sz w:val="28"/>
          <w:szCs w:val="28"/>
          <w:lang w:val="vi-VN"/>
        </w:rPr>
        <w:t xml:space="preserve"> </w:t>
      </w:r>
      <w:proofErr w:type="spellStart"/>
      <w:r w:rsidRPr="00C042F0">
        <w:rPr>
          <w:bCs/>
          <w:sz w:val="28"/>
          <w:szCs w:val="28"/>
          <w:lang w:val="vi-VN"/>
        </w:rPr>
        <w:t>giá</w:t>
      </w:r>
      <w:proofErr w:type="spellEnd"/>
      <w:r w:rsidRPr="00C042F0">
        <w:rPr>
          <w:bCs/>
          <w:sz w:val="28"/>
          <w:szCs w:val="28"/>
          <w:lang w:val="vi-VN"/>
        </w:rPr>
        <w:t xml:space="preserve"> cho </w:t>
      </w:r>
      <w:proofErr w:type="spellStart"/>
      <w:r w:rsidRPr="00C042F0">
        <w:rPr>
          <w:bCs/>
          <w:sz w:val="28"/>
          <w:szCs w:val="28"/>
          <w:lang w:val="vi-VN"/>
        </w:rPr>
        <w:t>thấy</w:t>
      </w:r>
      <w:proofErr w:type="spellEnd"/>
      <w:r w:rsidRPr="00C042F0">
        <w:rPr>
          <w:bCs/>
          <w:sz w:val="28"/>
          <w:szCs w:val="28"/>
          <w:lang w:val="vi-VN"/>
        </w:rPr>
        <w:t xml:space="preserve"> </w:t>
      </w:r>
      <w:proofErr w:type="spellStart"/>
      <w:r w:rsidRPr="00C042F0">
        <w:rPr>
          <w:bCs/>
          <w:sz w:val="28"/>
          <w:szCs w:val="28"/>
          <w:lang w:val="vi-VN"/>
        </w:rPr>
        <w:t>nội</w:t>
      </w:r>
      <w:proofErr w:type="spellEnd"/>
      <w:r w:rsidRPr="00C042F0">
        <w:rPr>
          <w:bCs/>
          <w:sz w:val="28"/>
          <w:szCs w:val="28"/>
          <w:lang w:val="vi-VN"/>
        </w:rPr>
        <w:t xml:space="preserve"> dung </w:t>
      </w:r>
      <w:proofErr w:type="spellStart"/>
      <w:r w:rsidRPr="00C042F0">
        <w:rPr>
          <w:bCs/>
          <w:sz w:val="28"/>
          <w:szCs w:val="28"/>
          <w:lang w:val="vi-VN"/>
        </w:rPr>
        <w:t>của</w:t>
      </w:r>
      <w:proofErr w:type="spellEnd"/>
      <w:r w:rsidRPr="00C042F0">
        <w:rPr>
          <w:bCs/>
          <w:sz w:val="28"/>
          <w:szCs w:val="28"/>
          <w:lang w:val="vi-VN"/>
        </w:rPr>
        <w:t xml:space="preserve"> </w:t>
      </w:r>
      <w:proofErr w:type="spellStart"/>
      <w:r w:rsidRPr="00C042F0">
        <w:rPr>
          <w:bCs/>
          <w:sz w:val="28"/>
          <w:szCs w:val="28"/>
          <w:lang w:val="vi-VN"/>
        </w:rPr>
        <w:t>các</w:t>
      </w:r>
      <w:proofErr w:type="spellEnd"/>
      <w:r w:rsidRPr="00C042F0">
        <w:rPr>
          <w:bCs/>
          <w:sz w:val="28"/>
          <w:szCs w:val="28"/>
          <w:lang w:val="vi-VN"/>
        </w:rPr>
        <w:t xml:space="preserve"> </w:t>
      </w:r>
      <w:proofErr w:type="spellStart"/>
      <w:r w:rsidRPr="00C042F0">
        <w:rPr>
          <w:bCs/>
          <w:sz w:val="28"/>
          <w:szCs w:val="28"/>
          <w:lang w:val="vi-VN"/>
        </w:rPr>
        <w:t>giáo</w:t>
      </w:r>
      <w:proofErr w:type="spellEnd"/>
      <w:r w:rsidRPr="00C042F0">
        <w:rPr>
          <w:bCs/>
          <w:sz w:val="28"/>
          <w:szCs w:val="28"/>
          <w:lang w:val="vi-VN"/>
        </w:rPr>
        <w:t xml:space="preserve">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nghề</w:t>
      </w:r>
      <w:proofErr w:type="spellEnd"/>
      <w:r w:rsidRPr="00C042F0">
        <w:rPr>
          <w:bCs/>
          <w:sz w:val="28"/>
          <w:szCs w:val="28"/>
          <w:lang w:val="vi-VN"/>
        </w:rPr>
        <w:t xml:space="preserve"> </w:t>
      </w:r>
      <w:proofErr w:type="spellStart"/>
      <w:r w:rsidRPr="00C042F0">
        <w:rPr>
          <w:bCs/>
          <w:sz w:val="28"/>
          <w:szCs w:val="28"/>
          <w:lang w:val="vi-VN"/>
        </w:rPr>
        <w:t>Kỹ</w:t>
      </w:r>
      <w:proofErr w:type="spellEnd"/>
      <w:r w:rsidRPr="00C042F0">
        <w:rPr>
          <w:bCs/>
          <w:sz w:val="28"/>
          <w:szCs w:val="28"/>
          <w:lang w:val="vi-VN"/>
        </w:rPr>
        <w:t xml:space="preserve"> </w:t>
      </w:r>
      <w:proofErr w:type="spellStart"/>
      <w:r w:rsidRPr="00C042F0">
        <w:rPr>
          <w:bCs/>
          <w:sz w:val="28"/>
          <w:szCs w:val="28"/>
          <w:lang w:val="vi-VN"/>
        </w:rPr>
        <w:t>thuật</w:t>
      </w:r>
      <w:proofErr w:type="spellEnd"/>
      <w:r w:rsidRPr="00C042F0">
        <w:rPr>
          <w:bCs/>
          <w:sz w:val="28"/>
          <w:szCs w:val="28"/>
          <w:lang w:val="vi-VN"/>
        </w:rPr>
        <w:t xml:space="preserve"> </w:t>
      </w:r>
      <w:proofErr w:type="spellStart"/>
      <w:r w:rsidRPr="00C042F0">
        <w:rPr>
          <w:bCs/>
          <w:sz w:val="28"/>
          <w:szCs w:val="28"/>
          <w:lang w:val="vi-VN"/>
        </w:rPr>
        <w:t>Chế</w:t>
      </w:r>
      <w:proofErr w:type="spellEnd"/>
      <w:r w:rsidRPr="00C042F0">
        <w:rPr>
          <w:bCs/>
          <w:sz w:val="28"/>
          <w:szCs w:val="28"/>
          <w:lang w:val="vi-VN"/>
        </w:rPr>
        <w:t xml:space="preserve"> </w:t>
      </w:r>
      <w:proofErr w:type="spellStart"/>
      <w:r w:rsidRPr="00C042F0">
        <w:rPr>
          <w:bCs/>
          <w:sz w:val="28"/>
          <w:szCs w:val="28"/>
          <w:lang w:val="vi-VN"/>
        </w:rPr>
        <w:t>biến</w:t>
      </w:r>
      <w:proofErr w:type="spellEnd"/>
      <w:r w:rsidRPr="00C042F0">
        <w:rPr>
          <w:bCs/>
          <w:sz w:val="28"/>
          <w:szCs w:val="28"/>
          <w:lang w:val="vi-VN"/>
        </w:rPr>
        <w:t xml:space="preserve"> </w:t>
      </w:r>
      <w:proofErr w:type="spellStart"/>
      <w:r w:rsidRPr="00C042F0">
        <w:rPr>
          <w:bCs/>
          <w:sz w:val="28"/>
          <w:szCs w:val="28"/>
          <w:lang w:val="vi-VN"/>
        </w:rPr>
        <w:t>món</w:t>
      </w:r>
      <w:proofErr w:type="spellEnd"/>
      <w:r w:rsidRPr="00C042F0">
        <w:rPr>
          <w:bCs/>
          <w:sz w:val="28"/>
          <w:szCs w:val="28"/>
          <w:lang w:val="vi-VN"/>
        </w:rPr>
        <w:t xml:space="preserve"> ăn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độ</w:t>
      </w:r>
      <w:proofErr w:type="spellEnd"/>
      <w:r w:rsidRPr="00C042F0">
        <w:rPr>
          <w:bCs/>
          <w:sz w:val="28"/>
          <w:szCs w:val="28"/>
          <w:lang w:val="vi-VN"/>
        </w:rPr>
        <w:t xml:space="preserve"> cao </w:t>
      </w:r>
      <w:proofErr w:type="spellStart"/>
      <w:r w:rsidRPr="00C042F0">
        <w:rPr>
          <w:bCs/>
          <w:sz w:val="28"/>
          <w:szCs w:val="28"/>
          <w:lang w:val="vi-VN"/>
        </w:rPr>
        <w:t>đẳng</w:t>
      </w:r>
      <w:proofErr w:type="spellEnd"/>
      <w:r w:rsidRPr="00C042F0">
        <w:rPr>
          <w:bCs/>
          <w:sz w:val="28"/>
          <w:szCs w:val="28"/>
          <w:lang w:val="vi-VN"/>
        </w:rPr>
        <w:t xml:space="preserve"> </w:t>
      </w:r>
      <w:proofErr w:type="spellStart"/>
      <w:r w:rsidRPr="00C042F0">
        <w:rPr>
          <w:bCs/>
          <w:sz w:val="28"/>
          <w:szCs w:val="28"/>
          <w:lang w:val="vi-VN"/>
        </w:rPr>
        <w:t>của</w:t>
      </w:r>
      <w:proofErr w:type="spellEnd"/>
      <w:r w:rsidRPr="00C042F0">
        <w:rPr>
          <w:bCs/>
          <w:sz w:val="28"/>
          <w:szCs w:val="28"/>
          <w:lang w:val="vi-VN"/>
        </w:rPr>
        <w:t xml:space="preserve"> </w:t>
      </w:r>
      <w:proofErr w:type="spellStart"/>
      <w:r w:rsidRPr="00C042F0">
        <w:rPr>
          <w:bCs/>
          <w:sz w:val="28"/>
          <w:szCs w:val="28"/>
          <w:lang w:val="vi-VN"/>
        </w:rPr>
        <w:t>Trường</w:t>
      </w:r>
      <w:proofErr w:type="spellEnd"/>
      <w:r w:rsidRPr="00C042F0">
        <w:rPr>
          <w:bCs/>
          <w:sz w:val="28"/>
          <w:szCs w:val="28"/>
          <w:lang w:val="vi-VN"/>
        </w:rPr>
        <w:t xml:space="preserve"> </w:t>
      </w:r>
      <w:proofErr w:type="spellStart"/>
      <w:r w:rsidRPr="00C042F0">
        <w:rPr>
          <w:bCs/>
          <w:sz w:val="28"/>
          <w:szCs w:val="28"/>
          <w:lang w:val="vi-VN"/>
        </w:rPr>
        <w:t>những</w:t>
      </w:r>
      <w:proofErr w:type="spellEnd"/>
      <w:r w:rsidRPr="00C042F0">
        <w:rPr>
          <w:bCs/>
          <w:sz w:val="28"/>
          <w:szCs w:val="28"/>
          <w:lang w:val="vi-VN"/>
        </w:rPr>
        <w:t xml:space="preserve"> năm </w:t>
      </w:r>
      <w:proofErr w:type="spellStart"/>
      <w:r w:rsidRPr="00C042F0">
        <w:rPr>
          <w:bCs/>
          <w:sz w:val="28"/>
          <w:szCs w:val="28"/>
          <w:lang w:val="vi-VN"/>
        </w:rPr>
        <w:t>gần</w:t>
      </w:r>
      <w:proofErr w:type="spellEnd"/>
      <w:r w:rsidRPr="00C042F0">
        <w:rPr>
          <w:bCs/>
          <w:sz w:val="28"/>
          <w:szCs w:val="28"/>
          <w:lang w:val="vi-VN"/>
        </w:rPr>
        <w:t xml:space="preserve"> đây </w:t>
      </w:r>
      <w:proofErr w:type="spellStart"/>
      <w:r w:rsidRPr="00C042F0">
        <w:rPr>
          <w:bCs/>
          <w:sz w:val="28"/>
          <w:szCs w:val="28"/>
          <w:lang w:val="vi-VN"/>
        </w:rPr>
        <w:t>đáp</w:t>
      </w:r>
      <w:proofErr w:type="spellEnd"/>
      <w:r w:rsidRPr="00C042F0">
        <w:rPr>
          <w:bCs/>
          <w:sz w:val="28"/>
          <w:szCs w:val="28"/>
          <w:lang w:val="vi-VN"/>
        </w:rPr>
        <w:t xml:space="preserve"> </w:t>
      </w:r>
      <w:proofErr w:type="spellStart"/>
      <w:r w:rsidRPr="00C042F0">
        <w:rPr>
          <w:bCs/>
          <w:sz w:val="28"/>
          <w:szCs w:val="28"/>
          <w:lang w:val="vi-VN"/>
        </w:rPr>
        <w:t>ứng</w:t>
      </w:r>
      <w:proofErr w:type="spellEnd"/>
      <w:r w:rsidRPr="00C042F0">
        <w:rPr>
          <w:bCs/>
          <w:sz w:val="28"/>
          <w:szCs w:val="28"/>
          <w:lang w:val="vi-VN"/>
        </w:rPr>
        <w:t xml:space="preserve"> </w:t>
      </w:r>
      <w:proofErr w:type="spellStart"/>
      <w:r w:rsidRPr="00C042F0">
        <w:rPr>
          <w:bCs/>
          <w:sz w:val="28"/>
          <w:szCs w:val="28"/>
          <w:lang w:val="vi-VN"/>
        </w:rPr>
        <w:t>được</w:t>
      </w:r>
      <w:proofErr w:type="spellEnd"/>
      <w:r w:rsidRPr="00C042F0">
        <w:rPr>
          <w:bCs/>
          <w:sz w:val="28"/>
          <w:szCs w:val="28"/>
          <w:lang w:val="vi-VN"/>
        </w:rPr>
        <w:t xml:space="preserve"> yêu </w:t>
      </w:r>
      <w:proofErr w:type="spellStart"/>
      <w:r w:rsidRPr="00C042F0">
        <w:rPr>
          <w:bCs/>
          <w:sz w:val="28"/>
          <w:szCs w:val="28"/>
          <w:lang w:val="vi-VN"/>
        </w:rPr>
        <w:t>cầu</w:t>
      </w:r>
      <w:proofErr w:type="spellEnd"/>
      <w:r w:rsidRPr="00C042F0">
        <w:rPr>
          <w:bCs/>
          <w:sz w:val="28"/>
          <w:szCs w:val="28"/>
          <w:lang w:val="vi-VN"/>
        </w:rPr>
        <w:t xml:space="preserve"> </w:t>
      </w:r>
      <w:proofErr w:type="spellStart"/>
      <w:r w:rsidRPr="00C042F0">
        <w:rPr>
          <w:bCs/>
          <w:sz w:val="28"/>
          <w:szCs w:val="28"/>
          <w:lang w:val="vi-VN"/>
        </w:rPr>
        <w:t>về</w:t>
      </w:r>
      <w:proofErr w:type="spellEnd"/>
      <w:r w:rsidRPr="00C042F0">
        <w:rPr>
          <w:bCs/>
          <w:sz w:val="28"/>
          <w:szCs w:val="28"/>
          <w:lang w:val="vi-VN"/>
        </w:rPr>
        <w:t xml:space="preserve"> </w:t>
      </w:r>
      <w:proofErr w:type="spellStart"/>
      <w:r w:rsidRPr="00C042F0">
        <w:rPr>
          <w:bCs/>
          <w:sz w:val="28"/>
          <w:szCs w:val="28"/>
          <w:lang w:val="vi-VN"/>
        </w:rPr>
        <w:t>nội</w:t>
      </w:r>
      <w:proofErr w:type="spellEnd"/>
      <w:r w:rsidRPr="00C042F0">
        <w:rPr>
          <w:bCs/>
          <w:sz w:val="28"/>
          <w:szCs w:val="28"/>
          <w:lang w:val="vi-VN"/>
        </w:rPr>
        <w:t xml:space="preserve"> dung </w:t>
      </w:r>
      <w:proofErr w:type="spellStart"/>
      <w:r w:rsidRPr="00C042F0">
        <w:rPr>
          <w:bCs/>
          <w:sz w:val="28"/>
          <w:szCs w:val="28"/>
          <w:lang w:val="vi-VN"/>
        </w:rPr>
        <w:t>kiến</w:t>
      </w:r>
      <w:proofErr w:type="spellEnd"/>
      <w:r w:rsidRPr="00C042F0">
        <w:rPr>
          <w:bCs/>
          <w:sz w:val="28"/>
          <w:szCs w:val="28"/>
          <w:lang w:val="vi-VN"/>
        </w:rPr>
        <w:t xml:space="preserve"> </w:t>
      </w:r>
      <w:proofErr w:type="spellStart"/>
      <w:r w:rsidRPr="00C042F0">
        <w:rPr>
          <w:bCs/>
          <w:sz w:val="28"/>
          <w:szCs w:val="28"/>
          <w:lang w:val="vi-VN"/>
        </w:rPr>
        <w:t>thức</w:t>
      </w:r>
      <w:proofErr w:type="spellEnd"/>
      <w:r w:rsidRPr="00C042F0">
        <w:rPr>
          <w:bCs/>
          <w:sz w:val="28"/>
          <w:szCs w:val="28"/>
          <w:lang w:val="vi-VN"/>
        </w:rPr>
        <w:t xml:space="preserve">, </w:t>
      </w:r>
      <w:proofErr w:type="spellStart"/>
      <w:r w:rsidRPr="00C042F0">
        <w:rPr>
          <w:bCs/>
          <w:sz w:val="28"/>
          <w:szCs w:val="28"/>
          <w:lang w:val="vi-VN"/>
        </w:rPr>
        <w:t>kỹ</w:t>
      </w:r>
      <w:proofErr w:type="spellEnd"/>
      <w:r w:rsidRPr="00C042F0">
        <w:rPr>
          <w:bCs/>
          <w:sz w:val="28"/>
          <w:szCs w:val="28"/>
          <w:lang w:val="vi-VN"/>
        </w:rPr>
        <w:t xml:space="preserve"> năng </w:t>
      </w:r>
      <w:proofErr w:type="spellStart"/>
      <w:r w:rsidRPr="00C042F0">
        <w:rPr>
          <w:bCs/>
          <w:sz w:val="28"/>
          <w:szCs w:val="28"/>
          <w:lang w:val="vi-VN"/>
        </w:rPr>
        <w:t>của</w:t>
      </w:r>
      <w:proofErr w:type="spellEnd"/>
      <w:r w:rsidRPr="00C042F0">
        <w:rPr>
          <w:bCs/>
          <w:sz w:val="28"/>
          <w:szCs w:val="28"/>
          <w:lang w:val="vi-VN"/>
        </w:rPr>
        <w:t xml:space="preserve"> </w:t>
      </w:r>
      <w:proofErr w:type="spellStart"/>
      <w:r w:rsidRPr="00C042F0">
        <w:rPr>
          <w:bCs/>
          <w:sz w:val="28"/>
          <w:szCs w:val="28"/>
          <w:lang w:val="vi-VN"/>
        </w:rPr>
        <w:t>từng</w:t>
      </w:r>
      <w:proofErr w:type="spellEnd"/>
      <w:r w:rsidRPr="00C042F0">
        <w:rPr>
          <w:bCs/>
          <w:sz w:val="28"/>
          <w:szCs w:val="28"/>
          <w:lang w:val="vi-VN"/>
        </w:rPr>
        <w:t xml:space="preserve"> mô đun, môn </w:t>
      </w:r>
      <w:proofErr w:type="spellStart"/>
      <w:r w:rsidRPr="00C042F0">
        <w:rPr>
          <w:bCs/>
          <w:sz w:val="28"/>
          <w:szCs w:val="28"/>
          <w:lang w:val="vi-VN"/>
        </w:rPr>
        <w:t>học</w:t>
      </w:r>
      <w:proofErr w:type="spellEnd"/>
      <w:r w:rsidRPr="00C042F0">
        <w:rPr>
          <w:bCs/>
          <w:sz w:val="28"/>
          <w:szCs w:val="28"/>
          <w:lang w:val="vi-VN"/>
        </w:rPr>
        <w:t xml:space="preserve"> trong chương </w:t>
      </w:r>
      <w:proofErr w:type="spellStart"/>
      <w:r w:rsidRPr="00C042F0">
        <w:rPr>
          <w:bCs/>
          <w:sz w:val="28"/>
          <w:szCs w:val="28"/>
          <w:lang w:val="vi-VN"/>
        </w:rPr>
        <w:t>trình</w:t>
      </w:r>
      <w:proofErr w:type="spellEnd"/>
      <w:r w:rsidRPr="00C042F0">
        <w:rPr>
          <w:bCs/>
          <w:sz w:val="28"/>
          <w:szCs w:val="28"/>
          <w:lang w:val="vi-VN"/>
        </w:rPr>
        <w:t xml:space="preserve"> </w:t>
      </w:r>
      <w:proofErr w:type="spellStart"/>
      <w:r w:rsidRPr="00C042F0">
        <w:rPr>
          <w:bCs/>
          <w:sz w:val="28"/>
          <w:szCs w:val="28"/>
          <w:lang w:val="vi-VN"/>
        </w:rPr>
        <w:t>đào</w:t>
      </w:r>
      <w:proofErr w:type="spellEnd"/>
      <w:r w:rsidRPr="00C042F0">
        <w:rPr>
          <w:bCs/>
          <w:sz w:val="28"/>
          <w:szCs w:val="28"/>
          <w:lang w:val="vi-VN"/>
        </w:rPr>
        <w:t xml:space="preserve"> </w:t>
      </w:r>
      <w:proofErr w:type="spellStart"/>
      <w:r w:rsidRPr="00C042F0">
        <w:rPr>
          <w:bCs/>
          <w:sz w:val="28"/>
          <w:szCs w:val="28"/>
          <w:lang w:val="vi-VN"/>
        </w:rPr>
        <w:t>tạo</w:t>
      </w:r>
      <w:proofErr w:type="spellEnd"/>
      <w:r w:rsidRPr="00C042F0">
        <w:rPr>
          <w:bCs/>
          <w:sz w:val="28"/>
          <w:szCs w:val="28"/>
          <w:lang w:val="vi-VN"/>
        </w:rPr>
        <w:t xml:space="preserve">, </w:t>
      </w:r>
      <w:proofErr w:type="spellStart"/>
      <w:r w:rsidRPr="00C042F0">
        <w:rPr>
          <w:bCs/>
          <w:sz w:val="28"/>
          <w:szCs w:val="28"/>
          <w:lang w:val="vi-VN"/>
        </w:rPr>
        <w:t>phù</w:t>
      </w:r>
      <w:proofErr w:type="spellEnd"/>
      <w:r w:rsidRPr="00C042F0">
        <w:rPr>
          <w:bCs/>
          <w:sz w:val="28"/>
          <w:szCs w:val="28"/>
          <w:lang w:val="vi-VN"/>
        </w:rPr>
        <w:t xml:space="preserve"> </w:t>
      </w:r>
      <w:proofErr w:type="spellStart"/>
      <w:r w:rsidRPr="00C042F0">
        <w:rPr>
          <w:bCs/>
          <w:sz w:val="28"/>
          <w:szCs w:val="28"/>
          <w:lang w:val="vi-VN"/>
        </w:rPr>
        <w:t>hợp</w:t>
      </w:r>
      <w:proofErr w:type="spellEnd"/>
      <w:r w:rsidRPr="00C042F0">
        <w:rPr>
          <w:bCs/>
          <w:sz w:val="28"/>
          <w:szCs w:val="28"/>
          <w:lang w:val="vi-VN"/>
        </w:rPr>
        <w:t xml:space="preserve"> </w:t>
      </w:r>
      <w:proofErr w:type="spellStart"/>
      <w:r w:rsidRPr="00C042F0">
        <w:rPr>
          <w:bCs/>
          <w:sz w:val="28"/>
          <w:szCs w:val="28"/>
          <w:lang w:val="vi-VN"/>
        </w:rPr>
        <w:t>để</w:t>
      </w:r>
      <w:proofErr w:type="spellEnd"/>
      <w:r w:rsidRPr="00C042F0">
        <w:rPr>
          <w:bCs/>
          <w:sz w:val="28"/>
          <w:szCs w:val="28"/>
          <w:lang w:val="vi-VN"/>
        </w:rPr>
        <w:t xml:space="preserve"> </w:t>
      </w:r>
      <w:proofErr w:type="spellStart"/>
      <w:r w:rsidRPr="00C042F0">
        <w:rPr>
          <w:bCs/>
          <w:sz w:val="28"/>
          <w:szCs w:val="28"/>
          <w:lang w:val="vi-VN"/>
        </w:rPr>
        <w:t>thực</w:t>
      </w:r>
      <w:proofErr w:type="spellEnd"/>
      <w:r w:rsidRPr="00C042F0">
        <w:rPr>
          <w:bCs/>
          <w:sz w:val="28"/>
          <w:szCs w:val="28"/>
          <w:lang w:val="vi-VN"/>
        </w:rPr>
        <w:t xml:space="preserve"> </w:t>
      </w:r>
      <w:proofErr w:type="spellStart"/>
      <w:r w:rsidRPr="00C042F0">
        <w:rPr>
          <w:bCs/>
          <w:sz w:val="28"/>
          <w:szCs w:val="28"/>
          <w:lang w:val="vi-VN"/>
        </w:rPr>
        <w:t>hiện</w:t>
      </w:r>
      <w:proofErr w:type="spellEnd"/>
      <w:r w:rsidRPr="00C042F0">
        <w:rPr>
          <w:bCs/>
          <w:sz w:val="28"/>
          <w:szCs w:val="28"/>
          <w:lang w:val="vi-VN"/>
        </w:rPr>
        <w:t xml:space="preserve"> phương </w:t>
      </w:r>
      <w:proofErr w:type="spellStart"/>
      <w:r w:rsidRPr="00C042F0">
        <w:rPr>
          <w:bCs/>
          <w:sz w:val="28"/>
          <w:szCs w:val="28"/>
          <w:lang w:val="vi-VN"/>
        </w:rPr>
        <w:t>pháp</w:t>
      </w:r>
      <w:proofErr w:type="spellEnd"/>
      <w:r w:rsidRPr="00C042F0">
        <w:rPr>
          <w:bCs/>
          <w:sz w:val="28"/>
          <w:szCs w:val="28"/>
          <w:lang w:val="vi-VN"/>
        </w:rPr>
        <w:t xml:space="preserve"> </w:t>
      </w:r>
      <w:proofErr w:type="spellStart"/>
      <w:r w:rsidRPr="00C042F0">
        <w:rPr>
          <w:bCs/>
          <w:sz w:val="28"/>
          <w:szCs w:val="28"/>
          <w:lang w:val="vi-VN"/>
        </w:rPr>
        <w:t>dạy</w:t>
      </w:r>
      <w:proofErr w:type="spellEnd"/>
      <w:r w:rsidRPr="00C042F0">
        <w:rPr>
          <w:bCs/>
          <w:sz w:val="28"/>
          <w:szCs w:val="28"/>
          <w:lang w:val="vi-VN"/>
        </w:rPr>
        <w:t xml:space="preserve"> </w:t>
      </w:r>
      <w:proofErr w:type="spellStart"/>
      <w:r w:rsidRPr="00C042F0">
        <w:rPr>
          <w:bCs/>
          <w:sz w:val="28"/>
          <w:szCs w:val="28"/>
          <w:lang w:val="vi-VN"/>
        </w:rPr>
        <w:t>học</w:t>
      </w:r>
      <w:proofErr w:type="spellEnd"/>
      <w:r w:rsidRPr="00C042F0">
        <w:rPr>
          <w:bCs/>
          <w:sz w:val="28"/>
          <w:szCs w:val="28"/>
          <w:lang w:val="vi-VN"/>
        </w:rPr>
        <w:t xml:space="preserve"> </w:t>
      </w:r>
      <w:proofErr w:type="spellStart"/>
      <w:r w:rsidRPr="00C042F0">
        <w:rPr>
          <w:bCs/>
          <w:sz w:val="28"/>
          <w:szCs w:val="28"/>
          <w:lang w:val="vi-VN"/>
        </w:rPr>
        <w:t>tích</w:t>
      </w:r>
      <w:proofErr w:type="spellEnd"/>
      <w:r w:rsidRPr="00C042F0">
        <w:rPr>
          <w:bCs/>
          <w:sz w:val="28"/>
          <w:szCs w:val="28"/>
          <w:lang w:val="vi-VN"/>
        </w:rPr>
        <w:t xml:space="preserve"> </w:t>
      </w:r>
      <w:proofErr w:type="spellStart"/>
      <w:r w:rsidRPr="00C042F0">
        <w:rPr>
          <w:bCs/>
          <w:sz w:val="28"/>
          <w:szCs w:val="28"/>
          <w:lang w:val="vi-VN"/>
        </w:rPr>
        <w:t>cực</w:t>
      </w:r>
      <w:proofErr w:type="spellEnd"/>
      <w:r w:rsidRPr="00C042F0">
        <w:rPr>
          <w:bCs/>
          <w:sz w:val="28"/>
          <w:szCs w:val="28"/>
          <w:lang w:val="vi-VN"/>
        </w:rPr>
        <w:t>.</w:t>
      </w:r>
    </w:p>
    <w:p w14:paraId="3863C120" w14:textId="77777777" w:rsidR="00CB6F4B" w:rsidRPr="00C042F0" w:rsidRDefault="00CB6F4B" w:rsidP="000E4778">
      <w:pPr>
        <w:widowControl/>
        <w:autoSpaceDE/>
        <w:autoSpaceDN/>
        <w:spacing w:line="276" w:lineRule="auto"/>
        <w:jc w:val="both"/>
        <w:rPr>
          <w:b/>
          <w:bCs/>
          <w:iCs/>
          <w:sz w:val="28"/>
          <w:szCs w:val="28"/>
          <w:lang w:val="vi-VN" w:eastAsia="vi-VN"/>
        </w:rPr>
      </w:pPr>
      <w:proofErr w:type="spellStart"/>
      <w:r w:rsidRPr="00C042F0">
        <w:rPr>
          <w:b/>
          <w:bCs/>
          <w:iCs/>
          <w:sz w:val="28"/>
          <w:szCs w:val="28"/>
          <w:lang w:val="vi-VN" w:eastAsia="vi-VN"/>
        </w:rPr>
        <w:t>Điểm</w:t>
      </w:r>
      <w:proofErr w:type="spellEnd"/>
      <w:r w:rsidRPr="00C042F0">
        <w:rPr>
          <w:b/>
          <w:bCs/>
          <w:iCs/>
          <w:sz w:val="28"/>
          <w:szCs w:val="28"/>
          <w:lang w:val="vi-VN" w:eastAsia="vi-VN"/>
        </w:rPr>
        <w:t xml:space="preserve"> </w:t>
      </w:r>
      <w:proofErr w:type="spellStart"/>
      <w:r w:rsidRPr="00C042F0">
        <w:rPr>
          <w:b/>
          <w:bCs/>
          <w:iCs/>
          <w:sz w:val="28"/>
          <w:szCs w:val="28"/>
          <w:lang w:val="vi-VN" w:eastAsia="vi-VN"/>
        </w:rPr>
        <w:t>tự</w:t>
      </w:r>
      <w:proofErr w:type="spellEnd"/>
      <w:r w:rsidRPr="00C042F0">
        <w:rPr>
          <w:b/>
          <w:bCs/>
          <w:iCs/>
          <w:sz w:val="28"/>
          <w:szCs w:val="28"/>
          <w:lang w:val="vi-VN" w:eastAsia="vi-VN"/>
        </w:rPr>
        <w:t xml:space="preserve"> </w:t>
      </w:r>
      <w:proofErr w:type="spellStart"/>
      <w:r w:rsidRPr="00C042F0">
        <w:rPr>
          <w:b/>
          <w:bCs/>
          <w:iCs/>
          <w:sz w:val="28"/>
          <w:szCs w:val="28"/>
          <w:lang w:val="vi-VN" w:eastAsia="vi-VN"/>
        </w:rPr>
        <w:t>đánh</w:t>
      </w:r>
      <w:proofErr w:type="spellEnd"/>
      <w:r w:rsidRPr="00C042F0">
        <w:rPr>
          <w:b/>
          <w:bCs/>
          <w:iCs/>
          <w:sz w:val="28"/>
          <w:szCs w:val="28"/>
          <w:lang w:val="vi-VN" w:eastAsia="vi-VN"/>
        </w:rPr>
        <w:t xml:space="preserve"> </w:t>
      </w:r>
      <w:proofErr w:type="spellStart"/>
      <w:r w:rsidRPr="00C042F0">
        <w:rPr>
          <w:b/>
          <w:bCs/>
          <w:iCs/>
          <w:sz w:val="28"/>
          <w:szCs w:val="28"/>
          <w:lang w:val="vi-VN" w:eastAsia="vi-VN"/>
        </w:rPr>
        <w:t>giá</w:t>
      </w:r>
      <w:proofErr w:type="spellEnd"/>
      <w:r w:rsidRPr="00C042F0">
        <w:rPr>
          <w:b/>
          <w:bCs/>
          <w:iCs/>
          <w:sz w:val="28"/>
          <w:szCs w:val="28"/>
          <w:lang w:val="vi-VN" w:eastAsia="vi-VN"/>
        </w:rPr>
        <w:t xml:space="preserve"> tiêu </w:t>
      </w:r>
      <w:proofErr w:type="spellStart"/>
      <w:r w:rsidRPr="00C042F0">
        <w:rPr>
          <w:b/>
          <w:bCs/>
          <w:iCs/>
          <w:sz w:val="28"/>
          <w:szCs w:val="28"/>
          <w:lang w:val="vi-VN" w:eastAsia="vi-VN"/>
        </w:rPr>
        <w:t>chuẩn</w:t>
      </w:r>
      <w:proofErr w:type="spellEnd"/>
      <w:r w:rsidRPr="00C042F0">
        <w:rPr>
          <w:b/>
          <w:bCs/>
          <w:iCs/>
          <w:sz w:val="28"/>
          <w:szCs w:val="28"/>
          <w:lang w:val="vi-VN" w:eastAsia="vi-VN"/>
        </w:rPr>
        <w:t xml:space="preserve"> 11, tiêu </w:t>
      </w:r>
      <w:proofErr w:type="spellStart"/>
      <w:r w:rsidRPr="00C042F0">
        <w:rPr>
          <w:b/>
          <w:bCs/>
          <w:iCs/>
          <w:sz w:val="28"/>
          <w:szCs w:val="28"/>
          <w:lang w:val="vi-VN" w:eastAsia="vi-VN"/>
        </w:rPr>
        <w:t>chí</w:t>
      </w:r>
      <w:proofErr w:type="spellEnd"/>
      <w:r w:rsidRPr="00C042F0">
        <w:rPr>
          <w:b/>
          <w:bCs/>
          <w:iCs/>
          <w:sz w:val="28"/>
          <w:szCs w:val="28"/>
          <w:lang w:val="vi-VN" w:eastAsia="vi-VN"/>
        </w:rPr>
        <w:t xml:space="preserve"> 4: 2 </w:t>
      </w:r>
      <w:proofErr w:type="spellStart"/>
      <w:r w:rsidRPr="00C042F0">
        <w:rPr>
          <w:b/>
          <w:bCs/>
          <w:iCs/>
          <w:sz w:val="28"/>
          <w:szCs w:val="28"/>
          <w:lang w:val="vi-VN" w:eastAsia="vi-VN"/>
        </w:rPr>
        <w:t>điểm</w:t>
      </w:r>
      <w:proofErr w:type="spellEnd"/>
    </w:p>
    <w:p w14:paraId="65F4C516" w14:textId="77777777" w:rsidR="00CB6F4B" w:rsidRPr="00C042F0" w:rsidRDefault="00CB6F4B" w:rsidP="000E4778">
      <w:pPr>
        <w:spacing w:line="276" w:lineRule="auto"/>
        <w:jc w:val="both"/>
        <w:outlineLvl w:val="2"/>
        <w:rPr>
          <w:b/>
          <w:bCs/>
          <w:i/>
          <w:sz w:val="28"/>
          <w:szCs w:val="28"/>
          <w:lang w:val="pt-BR"/>
        </w:rPr>
      </w:pPr>
    </w:p>
    <w:p w14:paraId="7A39BC5F" w14:textId="77777777" w:rsidR="00CB6F4B" w:rsidRPr="00C042F0" w:rsidRDefault="00CB6F4B" w:rsidP="000E4778">
      <w:pPr>
        <w:spacing w:line="276" w:lineRule="auto"/>
        <w:jc w:val="both"/>
        <w:outlineLvl w:val="2"/>
        <w:rPr>
          <w:b/>
          <w:bCs/>
          <w:i/>
          <w:sz w:val="28"/>
          <w:szCs w:val="28"/>
          <w:lang w:val="vi-VN"/>
        </w:rPr>
      </w:pPr>
      <w:r w:rsidRPr="00C042F0">
        <w:rPr>
          <w:b/>
          <w:bCs/>
          <w:i/>
          <w:sz w:val="28"/>
          <w:szCs w:val="28"/>
          <w:lang w:val="pt-BR"/>
        </w:rPr>
        <w:t>4.12. Tiêu chuẩn 12: Nội dung giáo trình đảm bảo phù hợp với công nghệ trong sản xuất, kinh doanh, dịch vụ.</w:t>
      </w:r>
    </w:p>
    <w:p w14:paraId="13FC917C" w14:textId="77777777" w:rsidR="00CB6F4B" w:rsidRPr="00C042F0" w:rsidRDefault="00CB6F4B" w:rsidP="000E4778">
      <w:pPr>
        <w:widowControl/>
        <w:autoSpaceDE/>
        <w:autoSpaceDN/>
        <w:spacing w:line="276" w:lineRule="auto"/>
        <w:jc w:val="both"/>
        <w:rPr>
          <w:b/>
          <w:bCs/>
          <w:iCs/>
          <w:sz w:val="28"/>
          <w:szCs w:val="28"/>
          <w:lang w:val="vi-VN" w:eastAsia="vi-VN"/>
        </w:rPr>
      </w:pPr>
      <w:r w:rsidRPr="00C042F0">
        <w:rPr>
          <w:b/>
          <w:bCs/>
          <w:iCs/>
          <w:sz w:val="28"/>
          <w:szCs w:val="28"/>
          <w:lang w:val="vi-VN" w:eastAsia="vi-VN"/>
        </w:rPr>
        <w:t xml:space="preserve">Mô </w:t>
      </w:r>
      <w:proofErr w:type="spellStart"/>
      <w:r w:rsidRPr="00C042F0">
        <w:rPr>
          <w:b/>
          <w:bCs/>
          <w:iCs/>
          <w:sz w:val="28"/>
          <w:szCs w:val="28"/>
          <w:lang w:val="vi-VN" w:eastAsia="vi-VN"/>
        </w:rPr>
        <w:t>tả</w:t>
      </w:r>
      <w:proofErr w:type="spellEnd"/>
      <w:r w:rsidRPr="00C042F0">
        <w:rPr>
          <w:b/>
          <w:bCs/>
          <w:iCs/>
          <w:sz w:val="28"/>
          <w:szCs w:val="28"/>
          <w:lang w:val="vi-VN" w:eastAsia="vi-VN"/>
        </w:rPr>
        <w:t xml:space="preserve">, phân </w:t>
      </w:r>
      <w:proofErr w:type="spellStart"/>
      <w:r w:rsidRPr="00C042F0">
        <w:rPr>
          <w:b/>
          <w:bCs/>
          <w:iCs/>
          <w:sz w:val="28"/>
          <w:szCs w:val="28"/>
          <w:lang w:val="vi-VN" w:eastAsia="vi-VN"/>
        </w:rPr>
        <w:t>tích</w:t>
      </w:r>
      <w:proofErr w:type="spellEnd"/>
      <w:r w:rsidRPr="00C042F0">
        <w:rPr>
          <w:b/>
          <w:bCs/>
          <w:iCs/>
          <w:sz w:val="28"/>
          <w:szCs w:val="28"/>
          <w:lang w:val="vi-VN" w:eastAsia="vi-VN"/>
        </w:rPr>
        <w:t xml:space="preserve">, </w:t>
      </w:r>
      <w:proofErr w:type="spellStart"/>
      <w:r w:rsidRPr="00C042F0">
        <w:rPr>
          <w:b/>
          <w:bCs/>
          <w:iCs/>
          <w:sz w:val="28"/>
          <w:szCs w:val="28"/>
          <w:lang w:val="vi-VN" w:eastAsia="vi-VN"/>
        </w:rPr>
        <w:t>nhận</w:t>
      </w:r>
      <w:proofErr w:type="spellEnd"/>
      <w:r w:rsidRPr="00C042F0">
        <w:rPr>
          <w:b/>
          <w:bCs/>
          <w:iCs/>
          <w:sz w:val="28"/>
          <w:szCs w:val="28"/>
          <w:lang w:val="vi-VN" w:eastAsia="vi-VN"/>
        </w:rPr>
        <w:t xml:space="preserve"> </w:t>
      </w:r>
      <w:proofErr w:type="spellStart"/>
      <w:r w:rsidRPr="00C042F0">
        <w:rPr>
          <w:b/>
          <w:bCs/>
          <w:iCs/>
          <w:sz w:val="28"/>
          <w:szCs w:val="28"/>
          <w:lang w:val="vi-VN" w:eastAsia="vi-VN"/>
        </w:rPr>
        <w:t>định</w:t>
      </w:r>
      <w:proofErr w:type="spellEnd"/>
      <w:r w:rsidRPr="00C042F0">
        <w:rPr>
          <w:b/>
          <w:bCs/>
          <w:iCs/>
          <w:sz w:val="28"/>
          <w:szCs w:val="28"/>
          <w:lang w:val="vi-VN" w:eastAsia="vi-VN"/>
        </w:rPr>
        <w:t xml:space="preserve">: </w:t>
      </w:r>
    </w:p>
    <w:p w14:paraId="5B65F705" w14:textId="77777777" w:rsidR="00CB6F4B" w:rsidRPr="00C042F0" w:rsidRDefault="00CB6F4B" w:rsidP="000E4778">
      <w:pPr>
        <w:spacing w:line="276" w:lineRule="auto"/>
        <w:ind w:firstLine="720"/>
        <w:jc w:val="both"/>
        <w:rPr>
          <w:sz w:val="28"/>
          <w:szCs w:val="28"/>
          <w:lang w:val="pt-BR"/>
        </w:rPr>
      </w:pPr>
      <w:r w:rsidRPr="00C042F0">
        <w:rPr>
          <w:sz w:val="28"/>
          <w:szCs w:val="28"/>
          <w:lang w:val="pt-BR"/>
        </w:rPr>
        <w:t xml:space="preserve">Nhà trường đã chú trọng và từng bước triển khai đổi mới phương pháp dạy và học, đặc biệt là đổi mới chất lượng giáo trình, học liệu phục vụ giảng dạy, học tập. Tại Trường </w:t>
      </w:r>
      <w:r w:rsidRPr="00C042F0">
        <w:rPr>
          <w:sz w:val="28"/>
          <w:szCs w:val="28"/>
          <w:lang w:val="vi-VN" w:eastAsia="ja-JP"/>
        </w:rPr>
        <w:t xml:space="preserve">Cao </w:t>
      </w:r>
      <w:proofErr w:type="spellStart"/>
      <w:r w:rsidRPr="00C042F0">
        <w:rPr>
          <w:sz w:val="28"/>
          <w:szCs w:val="28"/>
          <w:lang w:val="vi-VN" w:eastAsia="ja-JP"/>
        </w:rPr>
        <w:t>đẳng</w:t>
      </w:r>
      <w:proofErr w:type="spellEnd"/>
      <w:r w:rsidRPr="00C042F0">
        <w:rPr>
          <w:sz w:val="28"/>
          <w:szCs w:val="28"/>
          <w:lang w:val="vi-VN" w:eastAsia="ja-JP"/>
        </w:rPr>
        <w:t xml:space="preserve"> thương </w:t>
      </w:r>
      <w:proofErr w:type="spellStart"/>
      <w:r w:rsidRPr="00C042F0">
        <w:rPr>
          <w:sz w:val="28"/>
          <w:szCs w:val="28"/>
          <w:lang w:val="vi-VN" w:eastAsia="ja-JP"/>
        </w:rPr>
        <w:t>mại</w:t>
      </w:r>
      <w:proofErr w:type="spellEnd"/>
      <w:r w:rsidRPr="00C042F0">
        <w:rPr>
          <w:sz w:val="28"/>
          <w:szCs w:val="28"/>
          <w:lang w:val="vi-VN" w:eastAsia="ja-JP"/>
        </w:rPr>
        <w:t xml:space="preserve"> </w:t>
      </w:r>
      <w:proofErr w:type="spellStart"/>
      <w:r w:rsidRPr="00C042F0">
        <w:rPr>
          <w:sz w:val="28"/>
          <w:szCs w:val="28"/>
          <w:lang w:val="vi-VN" w:eastAsia="ja-JP"/>
        </w:rPr>
        <w:t>và</w:t>
      </w:r>
      <w:proofErr w:type="spellEnd"/>
      <w:r w:rsidRPr="00C042F0">
        <w:rPr>
          <w:sz w:val="28"/>
          <w:szCs w:val="28"/>
          <w:lang w:val="vi-VN" w:eastAsia="ja-JP"/>
        </w:rPr>
        <w:t xml:space="preserve"> Du </w:t>
      </w:r>
      <w:proofErr w:type="spellStart"/>
      <w:r w:rsidRPr="00C042F0">
        <w:rPr>
          <w:sz w:val="28"/>
          <w:szCs w:val="28"/>
          <w:lang w:val="vi-VN" w:eastAsia="ja-JP"/>
        </w:rPr>
        <w:t>lịch</w:t>
      </w:r>
      <w:proofErr w:type="spellEnd"/>
      <w:r w:rsidRPr="00C042F0">
        <w:rPr>
          <w:sz w:val="28"/>
          <w:szCs w:val="28"/>
          <w:lang w:val="vi-VN" w:eastAsia="ja-JP"/>
        </w:rPr>
        <w:t xml:space="preserve"> </w:t>
      </w:r>
      <w:proofErr w:type="spellStart"/>
      <w:r w:rsidRPr="00C042F0">
        <w:rPr>
          <w:sz w:val="28"/>
          <w:szCs w:val="28"/>
          <w:lang w:val="vi-VN" w:eastAsia="ja-JP"/>
        </w:rPr>
        <w:t>Hà</w:t>
      </w:r>
      <w:proofErr w:type="spellEnd"/>
      <w:r w:rsidRPr="00C042F0">
        <w:rPr>
          <w:sz w:val="28"/>
          <w:szCs w:val="28"/>
          <w:lang w:val="vi-VN" w:eastAsia="ja-JP"/>
        </w:rPr>
        <w:t xml:space="preserve"> </w:t>
      </w:r>
      <w:proofErr w:type="spellStart"/>
      <w:r w:rsidRPr="00C042F0">
        <w:rPr>
          <w:sz w:val="28"/>
          <w:szCs w:val="28"/>
          <w:lang w:val="vi-VN" w:eastAsia="ja-JP"/>
        </w:rPr>
        <w:t>nội</w:t>
      </w:r>
      <w:proofErr w:type="spellEnd"/>
      <w:r w:rsidRPr="00C042F0">
        <w:rPr>
          <w:sz w:val="28"/>
          <w:szCs w:val="28"/>
          <w:lang w:val="pt-BR"/>
        </w:rPr>
        <w:t xml:space="preserve">, đối với hệ cao đẳng ngành Kỹ thuật Chế biến món ăn nói chung và đối với các ngành khác nói chung, các môn học, mô đun chung trường sử dụng giáo trình của bộ ban hành. Các môn học cơ sở, mô đun/ môn học chuyên ngành </w:t>
      </w:r>
      <w:r w:rsidRPr="00C042F0">
        <w:rPr>
          <w:i/>
          <w:sz w:val="28"/>
          <w:szCs w:val="28"/>
          <w:lang w:val="nl-NL"/>
        </w:rPr>
        <w:t>(</w:t>
      </w:r>
      <w:r w:rsidRPr="00C042F0">
        <w:rPr>
          <w:i/>
          <w:sz w:val="28"/>
          <w:szCs w:val="28"/>
          <w:lang w:val="pt-BR"/>
        </w:rPr>
        <w:t>Bản in giáo trình lưu hành nội bộ tại thư viện</w:t>
      </w:r>
      <w:r w:rsidRPr="00C042F0">
        <w:rPr>
          <w:i/>
          <w:sz w:val="28"/>
          <w:szCs w:val="28"/>
          <w:lang w:val="nl-NL"/>
        </w:rPr>
        <w:t>)</w:t>
      </w:r>
      <w:r w:rsidRPr="00C042F0">
        <w:rPr>
          <w:sz w:val="28"/>
          <w:szCs w:val="28"/>
          <w:lang w:val="pt-BR"/>
        </w:rPr>
        <w:t xml:space="preserve">, trường tổ chức biên soạn giáo trình giảng dạy đáp ứng các mục tiêu của môn học, mô đun theo </w:t>
      </w:r>
      <w:r w:rsidRPr="00C042F0">
        <w:rPr>
          <w:sz w:val="28"/>
          <w:szCs w:val="28"/>
          <w:lang w:val="vi-VN"/>
        </w:rPr>
        <w:t xml:space="preserve">chương </w:t>
      </w:r>
      <w:proofErr w:type="spellStart"/>
      <w:r w:rsidRPr="00C042F0">
        <w:rPr>
          <w:sz w:val="28"/>
          <w:szCs w:val="28"/>
          <w:lang w:val="vi-VN"/>
        </w:rPr>
        <w:t>trình</w:t>
      </w:r>
      <w:proofErr w:type="spellEnd"/>
      <w:r w:rsidRPr="00C042F0">
        <w:rPr>
          <w:sz w:val="28"/>
          <w:szCs w:val="28"/>
          <w:lang w:val="vi-VN"/>
        </w:rPr>
        <w:t xml:space="preserve"> </w:t>
      </w:r>
      <w:proofErr w:type="spellStart"/>
      <w:r w:rsidRPr="00C042F0">
        <w:rPr>
          <w:sz w:val="28"/>
          <w:szCs w:val="28"/>
          <w:lang w:val="vi-VN"/>
        </w:rPr>
        <w:t>đào</w:t>
      </w:r>
      <w:proofErr w:type="spellEnd"/>
      <w:r w:rsidRPr="00C042F0">
        <w:rPr>
          <w:sz w:val="28"/>
          <w:szCs w:val="28"/>
          <w:lang w:val="vi-VN"/>
        </w:rPr>
        <w:t xml:space="preserve"> </w:t>
      </w:r>
      <w:proofErr w:type="spellStart"/>
      <w:r w:rsidRPr="00C042F0">
        <w:rPr>
          <w:sz w:val="28"/>
          <w:szCs w:val="28"/>
          <w:lang w:val="vi-VN"/>
        </w:rPr>
        <w:t>tạo</w:t>
      </w:r>
      <w:proofErr w:type="spellEnd"/>
      <w:r w:rsidRPr="00C042F0">
        <w:rPr>
          <w:sz w:val="28"/>
          <w:szCs w:val="28"/>
          <w:lang w:val="pt-BR"/>
        </w:rPr>
        <w:t xml:space="preserve"> của trường đã ban hành.</w:t>
      </w:r>
    </w:p>
    <w:p w14:paraId="71C264C3" w14:textId="77777777" w:rsidR="00CB6F4B" w:rsidRPr="00C042F0" w:rsidRDefault="00CB6F4B" w:rsidP="000E4778">
      <w:pPr>
        <w:autoSpaceDE/>
        <w:autoSpaceDN/>
        <w:spacing w:line="276" w:lineRule="auto"/>
        <w:ind w:firstLine="720"/>
        <w:jc w:val="both"/>
        <w:rPr>
          <w:sz w:val="28"/>
          <w:szCs w:val="28"/>
          <w:lang w:val="pt-BR"/>
        </w:rPr>
      </w:pPr>
      <w:r w:rsidRPr="00C042F0">
        <w:rPr>
          <w:sz w:val="28"/>
          <w:szCs w:val="28"/>
          <w:lang w:val="pt-BR"/>
        </w:rPr>
        <w:t xml:space="preserve">Trong các nội dung góp ý, phản biện của </w:t>
      </w:r>
      <w:r w:rsidRPr="00C042F0">
        <w:rPr>
          <w:sz w:val="28"/>
          <w:szCs w:val="28"/>
          <w:lang w:val="vi-VN"/>
        </w:rPr>
        <w:t>h</w:t>
      </w:r>
      <w:r w:rsidRPr="00C042F0">
        <w:rPr>
          <w:sz w:val="28"/>
          <w:szCs w:val="28"/>
          <w:lang w:val="pt-BR"/>
        </w:rPr>
        <w:t xml:space="preserve">ội đồng đều đánh giá các giáo trình nghề </w:t>
      </w:r>
      <w:r w:rsidRPr="00C042F0">
        <w:rPr>
          <w:rFonts w:eastAsia="Calibri"/>
          <w:sz w:val="28"/>
          <w:szCs w:val="28"/>
          <w:lang w:val="pt-BR"/>
        </w:rPr>
        <w:t xml:space="preserve">Kỹ thuật Chế biến món ăn trình độ cao đẳng </w:t>
      </w:r>
      <w:r w:rsidRPr="00C042F0">
        <w:rPr>
          <w:sz w:val="28"/>
          <w:szCs w:val="28"/>
          <w:lang w:val="pt-BR"/>
        </w:rPr>
        <w:t>của trường hiện nay phù hợp với công nghệ trong sản xuất, kinh doanh, dịch vụ ở thời điểm hiện nay.</w:t>
      </w:r>
    </w:p>
    <w:p w14:paraId="49A086E6" w14:textId="77777777" w:rsidR="00CB6F4B" w:rsidRPr="00C042F0" w:rsidRDefault="00CB6F4B" w:rsidP="000E4778">
      <w:pPr>
        <w:autoSpaceDE/>
        <w:autoSpaceDN/>
        <w:spacing w:line="276" w:lineRule="auto"/>
        <w:ind w:firstLine="720"/>
        <w:jc w:val="both"/>
        <w:rPr>
          <w:sz w:val="28"/>
          <w:szCs w:val="28"/>
          <w:lang w:val="pt-BR"/>
        </w:rPr>
      </w:pPr>
      <w:r w:rsidRPr="00C042F0">
        <w:rPr>
          <w:sz w:val="28"/>
          <w:szCs w:val="28"/>
          <w:lang w:val="pt-BR"/>
        </w:rPr>
        <w:t>Những thành tựu thành tựu khoa học công nghệ tiên tiến được áp dụng vào các giáo trình cụ thể như sau:</w:t>
      </w:r>
    </w:p>
    <w:p w14:paraId="2FFC63C6" w14:textId="77777777" w:rsidR="00CB6F4B" w:rsidRPr="00C042F0" w:rsidRDefault="00CB6F4B" w:rsidP="000E4778">
      <w:pPr>
        <w:widowControl/>
        <w:autoSpaceDE/>
        <w:autoSpaceDN/>
        <w:spacing w:line="276" w:lineRule="auto"/>
        <w:jc w:val="both"/>
        <w:rPr>
          <w:sz w:val="28"/>
          <w:szCs w:val="28"/>
        </w:rPr>
      </w:pPr>
      <w:r w:rsidRPr="00C042F0">
        <w:rPr>
          <w:rFonts w:eastAsia="Calibri"/>
          <w:i/>
          <w:iCs/>
          <w:sz w:val="28"/>
          <w:szCs w:val="28"/>
        </w:rPr>
        <w:t>(</w:t>
      </w:r>
      <w:r w:rsidRPr="00C042F0">
        <w:rPr>
          <w:rFonts w:eastAsia="Calibri"/>
          <w:i/>
          <w:iCs/>
          <w:color w:val="FF0000"/>
          <w:sz w:val="28"/>
          <w:szCs w:val="28"/>
        </w:rPr>
        <w:t xml:space="preserve">4.12.01 </w:t>
      </w:r>
      <w:r w:rsidRPr="00C042F0">
        <w:rPr>
          <w:rFonts w:eastAsia="Calibri"/>
          <w:i/>
          <w:iCs/>
          <w:color w:val="FF0000"/>
          <w:sz w:val="28"/>
          <w:szCs w:val="28"/>
          <w:lang w:val="vi-VN"/>
        </w:rPr>
        <w:t xml:space="preserve">– </w:t>
      </w:r>
      <w:r w:rsidRPr="00C042F0">
        <w:rPr>
          <w:rFonts w:eastAsia="Calibri"/>
          <w:i/>
          <w:iCs/>
          <w:color w:val="FF0000"/>
          <w:sz w:val="28"/>
          <w:szCs w:val="28"/>
        </w:rPr>
        <w:t xml:space="preserve">Danh </w:t>
      </w:r>
      <w:proofErr w:type="spellStart"/>
      <w:r w:rsidRPr="00C042F0">
        <w:rPr>
          <w:rFonts w:eastAsia="Calibri"/>
          <w:i/>
          <w:iCs/>
          <w:color w:val="FF0000"/>
          <w:sz w:val="28"/>
          <w:szCs w:val="28"/>
        </w:rPr>
        <w:t>sách</w:t>
      </w:r>
      <w:proofErr w:type="spellEnd"/>
      <w:r w:rsidRPr="00C042F0">
        <w:rPr>
          <w:rFonts w:eastAsia="Calibri"/>
          <w:i/>
          <w:iCs/>
          <w:color w:val="FF0000"/>
          <w:sz w:val="28"/>
          <w:szCs w:val="28"/>
        </w:rPr>
        <w:t xml:space="preserve"> </w:t>
      </w:r>
      <w:proofErr w:type="spellStart"/>
      <w:r w:rsidRPr="00C042F0">
        <w:rPr>
          <w:rFonts w:eastAsia="Calibri"/>
          <w:i/>
          <w:iCs/>
          <w:color w:val="FF0000"/>
          <w:sz w:val="28"/>
          <w:szCs w:val="28"/>
        </w:rPr>
        <w:t>các</w:t>
      </w:r>
      <w:proofErr w:type="spellEnd"/>
      <w:r w:rsidRPr="00C042F0">
        <w:rPr>
          <w:rFonts w:eastAsia="Calibri"/>
          <w:i/>
          <w:iCs/>
          <w:color w:val="FF0000"/>
          <w:sz w:val="28"/>
          <w:szCs w:val="28"/>
        </w:rPr>
        <w:t xml:space="preserve"> mô đun môn </w:t>
      </w:r>
      <w:proofErr w:type="spellStart"/>
      <w:r w:rsidRPr="00C042F0">
        <w:rPr>
          <w:rFonts w:eastAsia="Calibri"/>
          <w:i/>
          <w:iCs/>
          <w:color w:val="FF0000"/>
          <w:sz w:val="28"/>
          <w:szCs w:val="28"/>
        </w:rPr>
        <w:t>học</w:t>
      </w:r>
      <w:proofErr w:type="spellEnd"/>
      <w:r w:rsidRPr="00C042F0">
        <w:rPr>
          <w:rFonts w:eastAsia="Calibri"/>
          <w:i/>
          <w:iCs/>
          <w:color w:val="FF0000"/>
          <w:sz w:val="28"/>
          <w:szCs w:val="28"/>
        </w:rPr>
        <w:t xml:space="preserve"> </w:t>
      </w:r>
      <w:proofErr w:type="spellStart"/>
      <w:r w:rsidRPr="00C042F0">
        <w:rPr>
          <w:rFonts w:eastAsia="Calibri"/>
          <w:i/>
          <w:iCs/>
          <w:color w:val="FF0000"/>
          <w:sz w:val="28"/>
          <w:szCs w:val="28"/>
        </w:rPr>
        <w:t>có</w:t>
      </w:r>
      <w:proofErr w:type="spellEnd"/>
      <w:r w:rsidRPr="00C042F0">
        <w:rPr>
          <w:rFonts w:eastAsia="Calibri"/>
          <w:i/>
          <w:iCs/>
          <w:color w:val="FF0000"/>
          <w:sz w:val="28"/>
          <w:szCs w:val="28"/>
        </w:rPr>
        <w:t xml:space="preserve"> </w:t>
      </w:r>
      <w:proofErr w:type="spellStart"/>
      <w:r w:rsidRPr="00C042F0">
        <w:rPr>
          <w:rFonts w:eastAsia="Calibri"/>
          <w:i/>
          <w:iCs/>
          <w:color w:val="FF0000"/>
          <w:sz w:val="28"/>
          <w:szCs w:val="28"/>
        </w:rPr>
        <w:t>áp</w:t>
      </w:r>
      <w:proofErr w:type="spellEnd"/>
      <w:r w:rsidRPr="00C042F0">
        <w:rPr>
          <w:rFonts w:eastAsia="Calibri"/>
          <w:i/>
          <w:iCs/>
          <w:color w:val="FF0000"/>
          <w:sz w:val="28"/>
          <w:szCs w:val="28"/>
        </w:rPr>
        <w:t xml:space="preserve"> </w:t>
      </w:r>
      <w:proofErr w:type="spellStart"/>
      <w:r w:rsidRPr="00C042F0">
        <w:rPr>
          <w:rFonts w:eastAsia="Calibri"/>
          <w:i/>
          <w:iCs/>
          <w:color w:val="FF0000"/>
          <w:sz w:val="28"/>
          <w:szCs w:val="28"/>
        </w:rPr>
        <w:t>dụng</w:t>
      </w:r>
      <w:proofErr w:type="spellEnd"/>
      <w:r w:rsidRPr="00C042F0">
        <w:rPr>
          <w:rFonts w:eastAsia="Calibri"/>
          <w:i/>
          <w:iCs/>
          <w:color w:val="FF0000"/>
          <w:sz w:val="28"/>
          <w:szCs w:val="28"/>
        </w:rPr>
        <w:t xml:space="preserve"> </w:t>
      </w:r>
      <w:proofErr w:type="spellStart"/>
      <w:r w:rsidRPr="00C042F0">
        <w:rPr>
          <w:rFonts w:eastAsia="Calibri"/>
          <w:i/>
          <w:iCs/>
          <w:color w:val="FF0000"/>
          <w:sz w:val="28"/>
          <w:szCs w:val="28"/>
        </w:rPr>
        <w:t>thành</w:t>
      </w:r>
      <w:proofErr w:type="spellEnd"/>
      <w:r w:rsidRPr="00C042F0">
        <w:rPr>
          <w:rFonts w:eastAsia="Calibri"/>
          <w:i/>
          <w:iCs/>
          <w:color w:val="FF0000"/>
          <w:sz w:val="28"/>
          <w:szCs w:val="28"/>
        </w:rPr>
        <w:t xml:space="preserve"> </w:t>
      </w:r>
      <w:proofErr w:type="spellStart"/>
      <w:r w:rsidRPr="00C042F0">
        <w:rPr>
          <w:rFonts w:eastAsia="Calibri"/>
          <w:i/>
          <w:iCs/>
          <w:color w:val="FF0000"/>
          <w:sz w:val="28"/>
          <w:szCs w:val="28"/>
        </w:rPr>
        <w:t>tựu</w:t>
      </w:r>
      <w:proofErr w:type="spellEnd"/>
      <w:r w:rsidRPr="00C042F0">
        <w:rPr>
          <w:rFonts w:eastAsia="Calibri"/>
          <w:i/>
          <w:iCs/>
          <w:color w:val="FF0000"/>
          <w:sz w:val="28"/>
          <w:szCs w:val="28"/>
        </w:rPr>
        <w:t xml:space="preserve"> khoa </w:t>
      </w:r>
      <w:proofErr w:type="spellStart"/>
      <w:r w:rsidRPr="00C042F0">
        <w:rPr>
          <w:rFonts w:eastAsia="Calibri"/>
          <w:i/>
          <w:iCs/>
          <w:color w:val="FF0000"/>
          <w:sz w:val="28"/>
          <w:szCs w:val="28"/>
        </w:rPr>
        <w:t>học</w:t>
      </w:r>
      <w:proofErr w:type="spellEnd"/>
      <w:r w:rsidRPr="00C042F0">
        <w:rPr>
          <w:rFonts w:eastAsia="Calibri"/>
          <w:i/>
          <w:iCs/>
          <w:color w:val="FF0000"/>
          <w:sz w:val="28"/>
          <w:szCs w:val="28"/>
        </w:rPr>
        <w:t xml:space="preserve"> công </w:t>
      </w:r>
      <w:proofErr w:type="spellStart"/>
      <w:r w:rsidRPr="00C042F0">
        <w:rPr>
          <w:rFonts w:eastAsia="Calibri"/>
          <w:i/>
          <w:iCs/>
          <w:color w:val="FF0000"/>
          <w:sz w:val="28"/>
          <w:szCs w:val="28"/>
        </w:rPr>
        <w:t>nghệ</w:t>
      </w:r>
      <w:proofErr w:type="spellEnd"/>
      <w:r w:rsidRPr="00C042F0">
        <w:rPr>
          <w:rFonts w:eastAsia="Calibri"/>
          <w:i/>
          <w:iCs/>
          <w:color w:val="FF0000"/>
          <w:sz w:val="28"/>
          <w:szCs w:val="28"/>
        </w:rPr>
        <w:t xml:space="preserve"> tiên </w:t>
      </w:r>
      <w:proofErr w:type="spellStart"/>
      <w:r w:rsidRPr="00C042F0">
        <w:rPr>
          <w:rFonts w:eastAsia="Calibri"/>
          <w:i/>
          <w:iCs/>
          <w:color w:val="FF0000"/>
          <w:sz w:val="28"/>
          <w:szCs w:val="28"/>
        </w:rPr>
        <w:t>tiến</w:t>
      </w:r>
      <w:proofErr w:type="spellEnd"/>
      <w:r w:rsidRPr="00C042F0">
        <w:rPr>
          <w:rFonts w:eastAsia="Calibri"/>
          <w:i/>
          <w:iCs/>
          <w:color w:val="FF0000"/>
          <w:sz w:val="28"/>
          <w:szCs w:val="28"/>
        </w:rPr>
        <w:t xml:space="preserve"> </w:t>
      </w:r>
      <w:proofErr w:type="spellStart"/>
      <w:r w:rsidRPr="00C042F0">
        <w:rPr>
          <w:rFonts w:eastAsia="Calibri"/>
          <w:i/>
          <w:iCs/>
          <w:color w:val="FF0000"/>
          <w:sz w:val="28"/>
          <w:szCs w:val="28"/>
        </w:rPr>
        <w:t>hoặc</w:t>
      </w:r>
      <w:proofErr w:type="spellEnd"/>
      <w:r w:rsidRPr="00C042F0">
        <w:rPr>
          <w:rFonts w:eastAsia="Calibri"/>
          <w:i/>
          <w:iCs/>
          <w:color w:val="FF0000"/>
          <w:sz w:val="28"/>
          <w:szCs w:val="28"/>
        </w:rPr>
        <w:t xml:space="preserve"> tham </w:t>
      </w:r>
      <w:proofErr w:type="spellStart"/>
      <w:r w:rsidRPr="00C042F0">
        <w:rPr>
          <w:rFonts w:eastAsia="Calibri"/>
          <w:i/>
          <w:iCs/>
          <w:color w:val="FF0000"/>
          <w:sz w:val="28"/>
          <w:szCs w:val="28"/>
        </w:rPr>
        <w:t>khảo</w:t>
      </w:r>
      <w:proofErr w:type="spellEnd"/>
      <w:r w:rsidRPr="00C042F0">
        <w:rPr>
          <w:rFonts w:eastAsia="Calibri"/>
          <w:i/>
          <w:iCs/>
          <w:color w:val="FF0000"/>
          <w:sz w:val="28"/>
          <w:szCs w:val="28"/>
        </w:rPr>
        <w:t xml:space="preserve"> </w:t>
      </w:r>
      <w:proofErr w:type="spellStart"/>
      <w:r w:rsidRPr="00C042F0">
        <w:rPr>
          <w:rFonts w:eastAsia="Calibri"/>
          <w:i/>
          <w:iCs/>
          <w:color w:val="FF0000"/>
          <w:sz w:val="28"/>
          <w:szCs w:val="28"/>
        </w:rPr>
        <w:t>tài</w:t>
      </w:r>
      <w:proofErr w:type="spellEnd"/>
      <w:r w:rsidRPr="00C042F0">
        <w:rPr>
          <w:rFonts w:eastAsia="Calibri"/>
          <w:i/>
          <w:iCs/>
          <w:color w:val="FF0000"/>
          <w:sz w:val="28"/>
          <w:szCs w:val="28"/>
        </w:rPr>
        <w:t xml:space="preserve"> </w:t>
      </w:r>
      <w:proofErr w:type="spellStart"/>
      <w:r w:rsidRPr="00C042F0">
        <w:rPr>
          <w:rFonts w:eastAsia="Calibri"/>
          <w:i/>
          <w:iCs/>
          <w:color w:val="FF0000"/>
          <w:sz w:val="28"/>
          <w:szCs w:val="28"/>
        </w:rPr>
        <w:t>liệu</w:t>
      </w:r>
      <w:proofErr w:type="spellEnd"/>
      <w:r w:rsidRPr="00C042F0">
        <w:rPr>
          <w:rFonts w:eastAsia="Calibri"/>
          <w:i/>
          <w:iCs/>
          <w:color w:val="FF0000"/>
          <w:sz w:val="28"/>
          <w:szCs w:val="28"/>
        </w:rPr>
        <w:t xml:space="preserve"> </w:t>
      </w:r>
      <w:proofErr w:type="spellStart"/>
      <w:r w:rsidRPr="00C042F0">
        <w:rPr>
          <w:rFonts w:eastAsia="Calibri"/>
          <w:i/>
          <w:iCs/>
          <w:color w:val="FF0000"/>
          <w:sz w:val="28"/>
          <w:szCs w:val="28"/>
        </w:rPr>
        <w:t>của</w:t>
      </w:r>
      <w:proofErr w:type="spellEnd"/>
      <w:r w:rsidRPr="00C042F0">
        <w:rPr>
          <w:rFonts w:eastAsia="Calibri"/>
          <w:i/>
          <w:iCs/>
          <w:color w:val="FF0000"/>
          <w:sz w:val="28"/>
          <w:szCs w:val="28"/>
        </w:rPr>
        <w:t xml:space="preserve"> </w:t>
      </w:r>
      <w:proofErr w:type="spellStart"/>
      <w:r w:rsidRPr="00C042F0">
        <w:rPr>
          <w:rFonts w:eastAsia="Calibri"/>
          <w:i/>
          <w:iCs/>
          <w:color w:val="FF0000"/>
          <w:sz w:val="28"/>
          <w:szCs w:val="28"/>
        </w:rPr>
        <w:t>nước</w:t>
      </w:r>
      <w:proofErr w:type="spellEnd"/>
      <w:r w:rsidRPr="00C042F0">
        <w:rPr>
          <w:rFonts w:eastAsia="Calibri"/>
          <w:i/>
          <w:iCs/>
          <w:color w:val="FF0000"/>
          <w:sz w:val="28"/>
          <w:szCs w:val="28"/>
        </w:rPr>
        <w:t xml:space="preserve"> </w:t>
      </w:r>
      <w:proofErr w:type="spellStart"/>
      <w:r w:rsidRPr="00C042F0">
        <w:rPr>
          <w:rFonts w:eastAsia="Calibri"/>
          <w:i/>
          <w:iCs/>
          <w:color w:val="FF0000"/>
          <w:sz w:val="28"/>
          <w:szCs w:val="28"/>
        </w:rPr>
        <w:t>ngoài</w:t>
      </w:r>
      <w:proofErr w:type="spellEnd"/>
      <w:r w:rsidRPr="00C042F0">
        <w:rPr>
          <w:rFonts w:eastAsia="Calibri"/>
          <w:sz w:val="28"/>
          <w:szCs w:val="28"/>
        </w:rPr>
        <w:t>)</w:t>
      </w:r>
    </w:p>
    <w:p w14:paraId="008C7535" w14:textId="77777777" w:rsidR="00CB6F4B" w:rsidRPr="00C042F0" w:rsidRDefault="00CB6F4B" w:rsidP="000E4778">
      <w:pPr>
        <w:widowControl/>
        <w:autoSpaceDE/>
        <w:autoSpaceDN/>
        <w:spacing w:line="276" w:lineRule="auto"/>
        <w:ind w:firstLine="720"/>
        <w:jc w:val="both"/>
        <w:rPr>
          <w:sz w:val="28"/>
          <w:szCs w:val="28"/>
          <w:lang w:val="vi-VN"/>
        </w:rPr>
      </w:pPr>
      <w:r w:rsidRPr="00C042F0">
        <w:rPr>
          <w:sz w:val="28"/>
          <w:szCs w:val="28"/>
          <w:lang w:val="nl-NL"/>
        </w:rPr>
        <w:t xml:space="preserve">Ngoài ra, các giáo trình của hệ cao đẳng ngành Kỹ thuật Chế biến món ăn còn được cập nhật các kiến thức của các chương trình </w:t>
      </w:r>
      <w:proofErr w:type="spellStart"/>
      <w:r w:rsidRPr="00C042F0">
        <w:rPr>
          <w:sz w:val="28"/>
          <w:szCs w:val="28"/>
          <w:lang w:val="vi-VN"/>
        </w:rPr>
        <w:t>khác</w:t>
      </w:r>
      <w:proofErr w:type="spellEnd"/>
      <w:r w:rsidRPr="00C042F0">
        <w:rPr>
          <w:sz w:val="28"/>
          <w:szCs w:val="28"/>
          <w:lang w:val="vi-VN"/>
        </w:rPr>
        <w:t>.</w:t>
      </w:r>
    </w:p>
    <w:p w14:paraId="2779104D" w14:textId="77777777" w:rsidR="00CB6F4B" w:rsidRPr="00C042F0" w:rsidRDefault="00CB6F4B" w:rsidP="000E4778">
      <w:pPr>
        <w:spacing w:line="276" w:lineRule="auto"/>
        <w:ind w:firstLine="720"/>
        <w:jc w:val="both"/>
        <w:rPr>
          <w:sz w:val="28"/>
          <w:szCs w:val="28"/>
          <w:lang w:val="pt-BR"/>
        </w:rPr>
      </w:pPr>
      <w:r w:rsidRPr="00C042F0">
        <w:rPr>
          <w:sz w:val="28"/>
          <w:szCs w:val="28"/>
          <w:lang w:val="pt-BR"/>
        </w:rPr>
        <w:t xml:space="preserve">Nội dung của hệ thống giáo trình được áp dụng đối hệ cao đẳng ngành Kỹ thuật Chế biến món ăn mà đặc biệt là các giáo trình thuộc các môn học, mô đun chuyên ngành đáp ứng được yêu cầu đào tạo của </w:t>
      </w:r>
      <w:r w:rsidRPr="00C042F0">
        <w:rPr>
          <w:sz w:val="28"/>
          <w:szCs w:val="28"/>
          <w:lang w:val="vi-VN"/>
        </w:rPr>
        <w:t>n</w:t>
      </w:r>
      <w:r w:rsidRPr="00C042F0">
        <w:rPr>
          <w:sz w:val="28"/>
          <w:szCs w:val="28"/>
          <w:lang w:val="pt-BR"/>
        </w:rPr>
        <w:t>hà trường và phù hợp với công nghệ sản xuất kinh doanh, dịch vụ hiện nay.</w:t>
      </w:r>
    </w:p>
    <w:p w14:paraId="6A732D97" w14:textId="77777777" w:rsidR="00CB6F4B" w:rsidRPr="00C042F0" w:rsidRDefault="00CB6F4B" w:rsidP="000E4778">
      <w:pPr>
        <w:widowControl/>
        <w:autoSpaceDE/>
        <w:autoSpaceDN/>
        <w:spacing w:line="276" w:lineRule="auto"/>
        <w:ind w:firstLine="720"/>
        <w:jc w:val="both"/>
        <w:rPr>
          <w:i/>
          <w:color w:val="FF0000"/>
          <w:sz w:val="28"/>
          <w:szCs w:val="28"/>
          <w:lang w:val="pt-BR"/>
        </w:rPr>
      </w:pPr>
      <w:r w:rsidRPr="00C042F0">
        <w:rPr>
          <w:sz w:val="28"/>
          <w:szCs w:val="28"/>
          <w:lang w:val="pt-BR"/>
        </w:rPr>
        <w:t xml:space="preserve">Hàng năm, nhà trường cũng thực hiện thu thập ý kiến đánh giá, góp ý của các đơn vị sử dụng lao động, cựu </w:t>
      </w:r>
      <w:proofErr w:type="spellStart"/>
      <w:r w:rsidRPr="00C042F0">
        <w:rPr>
          <w:sz w:val="28"/>
          <w:szCs w:val="28"/>
          <w:lang w:val="vi-VN"/>
        </w:rPr>
        <w:t>học</w:t>
      </w:r>
      <w:proofErr w:type="spellEnd"/>
      <w:r w:rsidRPr="00C042F0">
        <w:rPr>
          <w:sz w:val="28"/>
          <w:szCs w:val="28"/>
          <w:lang w:val="vi-VN"/>
        </w:rPr>
        <w:t xml:space="preserve"> sinh, sinh viên</w:t>
      </w:r>
      <w:r w:rsidRPr="00C042F0">
        <w:rPr>
          <w:sz w:val="28"/>
          <w:szCs w:val="28"/>
          <w:lang w:val="pt-BR"/>
        </w:rPr>
        <w:t xml:space="preserve"> đã đi làm chất lượng đào tạo, trong đó có nội dung đánh giá sự phù hợp của chương trình, giáo trình với thực tế sản xuất. Đa số ý kiến đánh giá nhận xét mức độ phù hợp của các giáo trình nhà trường nói chung và giáo trình nói riêng đáp ứng được yêu cầu trong sản xuất, kinh doanh, dịch vụ ở thời điểm hiện nay </w:t>
      </w:r>
      <w:r w:rsidRPr="00C042F0">
        <w:rPr>
          <w:i/>
          <w:color w:val="FF0000"/>
          <w:sz w:val="28"/>
          <w:szCs w:val="28"/>
          <w:lang w:val="pt-BR"/>
        </w:rPr>
        <w:t>(4.5.01 - Kế hoạch thu thập ý kiến đánh giá về chất lượng đào tạo của Trường năm 2019, 2020, 2021; 4.3.01 - Phiếu khảo sát năm 2019, 2020, 2021; 2.3.02 - Tổng hợp kết quả khảo sát năm 2019, 2020, 2021)</w:t>
      </w:r>
      <w:r w:rsidRPr="00C042F0">
        <w:rPr>
          <w:bCs/>
          <w:i/>
          <w:color w:val="FF0000"/>
          <w:sz w:val="28"/>
          <w:szCs w:val="28"/>
          <w:lang w:val="pt-BR"/>
        </w:rPr>
        <w:t>- Phòng Khoa học, Thanh tra và kiểm định chất lượng</w:t>
      </w:r>
      <w:r w:rsidRPr="00C042F0">
        <w:rPr>
          <w:i/>
          <w:color w:val="FF0000"/>
          <w:sz w:val="28"/>
          <w:szCs w:val="28"/>
          <w:lang w:val="pt-BR"/>
        </w:rPr>
        <w:t>.</w:t>
      </w:r>
    </w:p>
    <w:p w14:paraId="5FA8FA78" w14:textId="77777777" w:rsidR="00CB6F4B" w:rsidRPr="00C042F0" w:rsidRDefault="00CB6F4B" w:rsidP="000E4778">
      <w:pPr>
        <w:spacing w:line="276" w:lineRule="auto"/>
        <w:ind w:firstLine="720"/>
        <w:jc w:val="both"/>
        <w:rPr>
          <w:sz w:val="28"/>
          <w:szCs w:val="28"/>
          <w:lang w:val="pt-BR"/>
        </w:rPr>
      </w:pPr>
      <w:r w:rsidRPr="00C042F0">
        <w:rPr>
          <w:sz w:val="28"/>
          <w:szCs w:val="28"/>
          <w:lang w:val="pt-BR"/>
        </w:rPr>
        <w:t>Trường tự đánh giá đạt yêu cầu tiêu chuẩn.</w:t>
      </w:r>
    </w:p>
    <w:p w14:paraId="709DB272" w14:textId="77777777" w:rsidR="00CB6F4B" w:rsidRPr="00C042F0" w:rsidRDefault="00CB6F4B" w:rsidP="000E4778">
      <w:pPr>
        <w:spacing w:line="276" w:lineRule="auto"/>
        <w:rPr>
          <w:sz w:val="28"/>
          <w:szCs w:val="28"/>
        </w:rPr>
      </w:pPr>
      <w:proofErr w:type="spellStart"/>
      <w:r w:rsidRPr="00C042F0">
        <w:rPr>
          <w:b/>
          <w:bCs/>
          <w:iCs/>
          <w:sz w:val="28"/>
          <w:szCs w:val="28"/>
          <w:lang w:val="vi-VN" w:eastAsia="vi-VN"/>
        </w:rPr>
        <w:t>Điểm</w:t>
      </w:r>
      <w:proofErr w:type="spellEnd"/>
      <w:r w:rsidRPr="00C042F0">
        <w:rPr>
          <w:b/>
          <w:bCs/>
          <w:iCs/>
          <w:sz w:val="28"/>
          <w:szCs w:val="28"/>
          <w:lang w:val="vi-VN" w:eastAsia="vi-VN"/>
        </w:rPr>
        <w:t xml:space="preserve"> </w:t>
      </w:r>
      <w:proofErr w:type="spellStart"/>
      <w:r w:rsidRPr="00C042F0">
        <w:rPr>
          <w:b/>
          <w:bCs/>
          <w:iCs/>
          <w:sz w:val="28"/>
          <w:szCs w:val="28"/>
          <w:lang w:val="vi-VN" w:eastAsia="vi-VN"/>
        </w:rPr>
        <w:t>tự</w:t>
      </w:r>
      <w:proofErr w:type="spellEnd"/>
      <w:r w:rsidRPr="00C042F0">
        <w:rPr>
          <w:b/>
          <w:bCs/>
          <w:iCs/>
          <w:sz w:val="28"/>
          <w:szCs w:val="28"/>
          <w:lang w:val="vi-VN" w:eastAsia="vi-VN"/>
        </w:rPr>
        <w:t xml:space="preserve"> </w:t>
      </w:r>
      <w:proofErr w:type="spellStart"/>
      <w:r w:rsidRPr="00C042F0">
        <w:rPr>
          <w:b/>
          <w:bCs/>
          <w:iCs/>
          <w:sz w:val="28"/>
          <w:szCs w:val="28"/>
          <w:lang w:val="vi-VN" w:eastAsia="vi-VN"/>
        </w:rPr>
        <w:t>đánh</w:t>
      </w:r>
      <w:proofErr w:type="spellEnd"/>
      <w:r w:rsidRPr="00C042F0">
        <w:rPr>
          <w:b/>
          <w:bCs/>
          <w:iCs/>
          <w:sz w:val="28"/>
          <w:szCs w:val="28"/>
          <w:lang w:val="vi-VN" w:eastAsia="vi-VN"/>
        </w:rPr>
        <w:t xml:space="preserve"> </w:t>
      </w:r>
      <w:proofErr w:type="spellStart"/>
      <w:r w:rsidRPr="00C042F0">
        <w:rPr>
          <w:b/>
          <w:bCs/>
          <w:iCs/>
          <w:sz w:val="28"/>
          <w:szCs w:val="28"/>
          <w:lang w:val="vi-VN" w:eastAsia="vi-VN"/>
        </w:rPr>
        <w:t>giá</w:t>
      </w:r>
      <w:proofErr w:type="spellEnd"/>
      <w:r w:rsidRPr="00C042F0">
        <w:rPr>
          <w:b/>
          <w:bCs/>
          <w:iCs/>
          <w:sz w:val="28"/>
          <w:szCs w:val="28"/>
          <w:lang w:val="vi-VN" w:eastAsia="vi-VN"/>
        </w:rPr>
        <w:t xml:space="preserve"> tiêu </w:t>
      </w:r>
      <w:proofErr w:type="spellStart"/>
      <w:r w:rsidRPr="00C042F0">
        <w:rPr>
          <w:b/>
          <w:bCs/>
          <w:iCs/>
          <w:sz w:val="28"/>
          <w:szCs w:val="28"/>
          <w:lang w:val="vi-VN" w:eastAsia="vi-VN"/>
        </w:rPr>
        <w:t>chuẩn</w:t>
      </w:r>
      <w:proofErr w:type="spellEnd"/>
      <w:r w:rsidRPr="00C042F0">
        <w:rPr>
          <w:b/>
          <w:bCs/>
          <w:iCs/>
          <w:sz w:val="28"/>
          <w:szCs w:val="28"/>
          <w:lang w:val="pt-BR" w:eastAsia="vi-VN"/>
        </w:rPr>
        <w:t xml:space="preserve"> 12, tiêu chí 4</w:t>
      </w:r>
      <w:r w:rsidRPr="00C042F0">
        <w:rPr>
          <w:b/>
          <w:bCs/>
          <w:iCs/>
          <w:sz w:val="28"/>
          <w:szCs w:val="28"/>
          <w:lang w:val="vi-VN" w:eastAsia="vi-VN"/>
        </w:rPr>
        <w:t xml:space="preserve">: 2 </w:t>
      </w:r>
      <w:proofErr w:type="spellStart"/>
      <w:r w:rsidRPr="00C042F0">
        <w:rPr>
          <w:b/>
          <w:bCs/>
          <w:iCs/>
          <w:sz w:val="28"/>
          <w:szCs w:val="28"/>
          <w:lang w:val="vi-VN" w:eastAsia="vi-VN"/>
        </w:rPr>
        <w:t>điểm</w:t>
      </w:r>
      <w:proofErr w:type="spellEnd"/>
    </w:p>
    <w:p w14:paraId="6CD3ABFC" w14:textId="77777777" w:rsidR="00CB6F4B" w:rsidRPr="00CB6F4B" w:rsidRDefault="00CB6F4B" w:rsidP="000E4778">
      <w:pPr>
        <w:widowControl/>
        <w:autoSpaceDE/>
        <w:autoSpaceDN/>
        <w:spacing w:line="276" w:lineRule="auto"/>
        <w:rPr>
          <w:rFonts w:ascii="Calibri" w:eastAsia="Calibri" w:hAnsi="Calibri"/>
          <w:lang w:val="en-US"/>
        </w:rPr>
      </w:pPr>
    </w:p>
    <w:p w14:paraId="0F79C408" w14:textId="77777777" w:rsidR="00EC375D" w:rsidRPr="005F66A6" w:rsidRDefault="00EC375D" w:rsidP="00EC375D">
      <w:pPr>
        <w:tabs>
          <w:tab w:val="left" w:pos="1428"/>
        </w:tabs>
        <w:spacing w:line="276" w:lineRule="auto"/>
        <w:jc w:val="both"/>
        <w:rPr>
          <w:b/>
          <w:sz w:val="28"/>
          <w:szCs w:val="28"/>
        </w:rPr>
      </w:pPr>
      <w:r w:rsidRPr="005F66A6">
        <w:rPr>
          <w:b/>
          <w:sz w:val="28"/>
          <w:szCs w:val="28"/>
          <w:lang w:val="en-US"/>
        </w:rPr>
        <w:t>2.2.</w:t>
      </w:r>
      <w:r>
        <w:rPr>
          <w:b/>
          <w:sz w:val="28"/>
          <w:szCs w:val="28"/>
          <w:lang w:val="en-US"/>
        </w:rPr>
        <w:t>5</w:t>
      </w:r>
      <w:r w:rsidRPr="005F66A6">
        <w:rPr>
          <w:b/>
          <w:sz w:val="28"/>
          <w:szCs w:val="28"/>
          <w:lang w:val="en-US"/>
        </w:rPr>
        <w:t xml:space="preserve">. </w:t>
      </w:r>
      <w:proofErr w:type="spellStart"/>
      <w:r w:rsidRPr="005F66A6">
        <w:rPr>
          <w:b/>
          <w:sz w:val="28"/>
          <w:szCs w:val="28"/>
          <w:lang w:val="en-US"/>
        </w:rPr>
        <w:t>Tiêu</w:t>
      </w:r>
      <w:proofErr w:type="spellEnd"/>
      <w:r w:rsidRPr="005F66A6">
        <w:rPr>
          <w:b/>
          <w:sz w:val="28"/>
          <w:szCs w:val="28"/>
          <w:lang w:val="en-US"/>
        </w:rPr>
        <w:t xml:space="preserve"> </w:t>
      </w:r>
      <w:proofErr w:type="spellStart"/>
      <w:r w:rsidRPr="005F66A6">
        <w:rPr>
          <w:b/>
          <w:sz w:val="28"/>
          <w:szCs w:val="28"/>
          <w:lang w:val="en-US"/>
        </w:rPr>
        <w:t>chí</w:t>
      </w:r>
      <w:proofErr w:type="spellEnd"/>
      <w:r w:rsidRPr="005F66A6">
        <w:rPr>
          <w:b/>
          <w:sz w:val="28"/>
          <w:szCs w:val="28"/>
          <w:lang w:val="en-US"/>
        </w:rPr>
        <w:t xml:space="preserve"> </w:t>
      </w:r>
      <w:r>
        <w:rPr>
          <w:b/>
          <w:sz w:val="28"/>
          <w:szCs w:val="28"/>
          <w:lang w:val="en-US"/>
        </w:rPr>
        <w:t>5</w:t>
      </w:r>
      <w:r w:rsidRPr="005F66A6">
        <w:rPr>
          <w:b/>
          <w:sz w:val="28"/>
          <w:szCs w:val="28"/>
          <w:lang w:val="en-US"/>
        </w:rPr>
        <w:t xml:space="preserve">: </w:t>
      </w:r>
      <w:r w:rsidRPr="007470DB">
        <w:rPr>
          <w:b/>
          <w:bCs/>
          <w:sz w:val="28"/>
          <w:szCs w:val="28"/>
          <w:lang w:val="pt-BR"/>
        </w:rPr>
        <w:t>Cơ sở vật chất, thiết bị đào tạo và thư viện</w:t>
      </w:r>
    </w:p>
    <w:p w14:paraId="4D622685" w14:textId="77777777" w:rsidR="00EC375D" w:rsidRPr="005F66A6" w:rsidRDefault="00EC375D" w:rsidP="00EC375D">
      <w:pPr>
        <w:tabs>
          <w:tab w:val="left" w:pos="1687"/>
        </w:tabs>
        <w:spacing w:line="276" w:lineRule="auto"/>
        <w:ind w:right="4547"/>
        <w:jc w:val="both"/>
        <w:rPr>
          <w:b/>
          <w:sz w:val="28"/>
          <w:szCs w:val="28"/>
        </w:rPr>
      </w:pPr>
      <w:r w:rsidRPr="005F66A6">
        <w:rPr>
          <w:b/>
          <w:sz w:val="28"/>
          <w:szCs w:val="28"/>
          <w:u w:val="thick"/>
        </w:rPr>
        <w:t xml:space="preserve"> </w:t>
      </w:r>
      <w:proofErr w:type="spellStart"/>
      <w:r w:rsidRPr="005F66A6">
        <w:rPr>
          <w:b/>
          <w:sz w:val="28"/>
          <w:szCs w:val="28"/>
          <w:u w:val="thick"/>
        </w:rPr>
        <w:t>Đánh</w:t>
      </w:r>
      <w:proofErr w:type="spellEnd"/>
      <w:r w:rsidRPr="005F66A6">
        <w:rPr>
          <w:b/>
          <w:sz w:val="28"/>
          <w:szCs w:val="28"/>
          <w:u w:val="thick"/>
        </w:rPr>
        <w:t xml:space="preserve"> </w:t>
      </w:r>
      <w:proofErr w:type="spellStart"/>
      <w:r w:rsidRPr="005F66A6">
        <w:rPr>
          <w:b/>
          <w:sz w:val="28"/>
          <w:szCs w:val="28"/>
          <w:u w:val="thick"/>
        </w:rPr>
        <w:t>giá</w:t>
      </w:r>
      <w:proofErr w:type="spellEnd"/>
      <w:r w:rsidRPr="005F66A6">
        <w:rPr>
          <w:b/>
          <w:sz w:val="28"/>
          <w:szCs w:val="28"/>
          <w:u w:val="thick"/>
        </w:rPr>
        <w:t xml:space="preserve"> </w:t>
      </w:r>
      <w:proofErr w:type="spellStart"/>
      <w:r w:rsidRPr="005F66A6">
        <w:rPr>
          <w:b/>
          <w:sz w:val="28"/>
          <w:szCs w:val="28"/>
          <w:u w:val="thick"/>
        </w:rPr>
        <w:t>tổng</w:t>
      </w:r>
      <w:proofErr w:type="spellEnd"/>
      <w:r w:rsidRPr="005F66A6">
        <w:rPr>
          <w:b/>
          <w:sz w:val="28"/>
          <w:szCs w:val="28"/>
          <w:u w:val="thick"/>
        </w:rPr>
        <w:t xml:space="preserve"> </w:t>
      </w:r>
      <w:proofErr w:type="spellStart"/>
      <w:r w:rsidRPr="005F66A6">
        <w:rPr>
          <w:b/>
          <w:sz w:val="28"/>
          <w:szCs w:val="28"/>
          <w:u w:val="thick"/>
        </w:rPr>
        <w:t>quát</w:t>
      </w:r>
      <w:proofErr w:type="spellEnd"/>
      <w:r w:rsidRPr="005F66A6">
        <w:rPr>
          <w:b/>
          <w:sz w:val="28"/>
          <w:szCs w:val="28"/>
          <w:u w:val="thick"/>
        </w:rPr>
        <w:t xml:space="preserve"> tiêu </w:t>
      </w:r>
      <w:proofErr w:type="spellStart"/>
      <w:r w:rsidRPr="005F66A6">
        <w:rPr>
          <w:b/>
          <w:sz w:val="28"/>
          <w:szCs w:val="28"/>
          <w:u w:val="thick"/>
        </w:rPr>
        <w:t>chí</w:t>
      </w:r>
      <w:proofErr w:type="spellEnd"/>
      <w:r w:rsidRPr="005F66A6">
        <w:rPr>
          <w:b/>
          <w:spacing w:val="-3"/>
          <w:sz w:val="28"/>
          <w:szCs w:val="28"/>
          <w:u w:val="thick"/>
        </w:rPr>
        <w:t xml:space="preserve"> </w:t>
      </w:r>
      <w:r>
        <w:rPr>
          <w:b/>
          <w:sz w:val="28"/>
          <w:szCs w:val="28"/>
          <w:u w:val="thick"/>
          <w:lang w:val="en-US"/>
        </w:rPr>
        <w:t>5</w:t>
      </w:r>
      <w:r w:rsidRPr="005F66A6">
        <w:rPr>
          <w:b/>
          <w:sz w:val="28"/>
          <w:szCs w:val="28"/>
          <w:u w:val="thick"/>
        </w:rPr>
        <w:t>:</w:t>
      </w:r>
    </w:p>
    <w:p w14:paraId="496C9E53" w14:textId="77777777" w:rsidR="007470DB" w:rsidRPr="007470DB" w:rsidRDefault="007470DB" w:rsidP="00EC375D">
      <w:pPr>
        <w:spacing w:line="276" w:lineRule="auto"/>
        <w:jc w:val="both"/>
        <w:rPr>
          <w:b/>
          <w:sz w:val="28"/>
          <w:szCs w:val="28"/>
          <w:lang w:val="pt-BR"/>
        </w:rPr>
      </w:pPr>
      <w:r w:rsidRPr="007470DB">
        <w:rPr>
          <w:b/>
          <w:sz w:val="28"/>
          <w:szCs w:val="28"/>
          <w:lang w:val="pt-BR"/>
        </w:rPr>
        <w:t>Mở đầu</w:t>
      </w:r>
    </w:p>
    <w:p w14:paraId="6702A01B" w14:textId="77777777" w:rsidR="007470DB" w:rsidRPr="007470DB" w:rsidRDefault="007470DB" w:rsidP="000E4778">
      <w:pPr>
        <w:widowControl/>
        <w:autoSpaceDE/>
        <w:autoSpaceDN/>
        <w:spacing w:line="276" w:lineRule="auto"/>
        <w:ind w:firstLine="720"/>
        <w:jc w:val="both"/>
        <w:rPr>
          <w:sz w:val="28"/>
          <w:szCs w:val="28"/>
          <w:lang w:val="pt-BR"/>
        </w:rPr>
      </w:pPr>
      <w:r w:rsidRPr="007470DB">
        <w:rPr>
          <w:sz w:val="28"/>
          <w:szCs w:val="28"/>
          <w:lang w:val="pt-BR"/>
        </w:rPr>
        <w:t>Trường Cao đẳng Thương mại và Du lịch nằm ở mặt tiền đường Phạm Văn Đồng, ngay trung tâm Quận Cầu Giấy nên việc đi lại, học tập, giảng dạy của người học, giáo viên, cán bộ quản lý và các hoạt động khác rất thuận tiện. Bên cạnh khuôn viên được quy hoạch tổng thể và chi tiết, cơ sở hệ thống hạ tầng kỹ thuật phù hợp, hệ thống phòng học lý thuyết, xưởng thực hành đáp ứng được nhu cầu của hoạt động đào tạo hệ cao đẳng ngành Kỹ thuật chế biến món ăn. Để đảm bảo chất lượng đào tạo kỹ năng thực hành, trường đã trang bị đầy đủ số lượng thiết bị thực hành cũng như điều kiện vệ sinh an toàn, phòng chống cháy nổ.</w:t>
      </w:r>
    </w:p>
    <w:p w14:paraId="6AC5105C" w14:textId="77777777" w:rsidR="007470DB" w:rsidRPr="007470DB" w:rsidRDefault="007470DB" w:rsidP="000E4778">
      <w:pPr>
        <w:widowControl/>
        <w:autoSpaceDE/>
        <w:autoSpaceDN/>
        <w:spacing w:line="276" w:lineRule="auto"/>
        <w:ind w:firstLine="720"/>
        <w:jc w:val="both"/>
        <w:rPr>
          <w:sz w:val="28"/>
          <w:szCs w:val="28"/>
          <w:lang w:val="pt-BR"/>
        </w:rPr>
      </w:pPr>
      <w:r w:rsidRPr="007470DB">
        <w:rPr>
          <w:sz w:val="28"/>
          <w:szCs w:val="28"/>
          <w:lang w:val="pt-BR"/>
        </w:rPr>
        <w:t xml:space="preserve">Hệ thống cơ sở vật chất, thư viện đã đáp ứng được yêu cầu của công tác giảng dạy, học tập và nghiên cứu khoa học của cán bộ, giảng viên và học sinh sinh viên. Thư viện đã thực hiện được chức năng cung cấp, quản lý giáo trình, tư liệu tham khảo phục vụ nhu cầu mượn đọc của bạn đọc. </w:t>
      </w:r>
    </w:p>
    <w:p w14:paraId="2511907C" w14:textId="77777777" w:rsidR="007470DB" w:rsidRPr="007470DB" w:rsidRDefault="007470DB" w:rsidP="000E4778">
      <w:pPr>
        <w:widowControl/>
        <w:autoSpaceDE/>
        <w:autoSpaceDN/>
        <w:spacing w:line="276" w:lineRule="auto"/>
        <w:ind w:firstLine="720"/>
        <w:jc w:val="both"/>
        <w:rPr>
          <w:sz w:val="28"/>
          <w:szCs w:val="28"/>
          <w:lang w:val="pt-BR"/>
        </w:rPr>
      </w:pPr>
      <w:r w:rsidRPr="007470DB">
        <w:rPr>
          <w:sz w:val="28"/>
          <w:szCs w:val="28"/>
          <w:lang w:val="pt-BR"/>
        </w:rPr>
        <w:t xml:space="preserve">Thư viện trường có hàng ngàn tài liệu, sách báo, tạp chí để tham khảo và học tập, đáp ứng được yêu cầu của chương trình giáo dục theo quy định; trong đó nổi bật là các tài liệu phục vụ đào tạo chuyên ngành. </w:t>
      </w:r>
    </w:p>
    <w:p w14:paraId="2DE0B0A7" w14:textId="77777777" w:rsidR="007470DB" w:rsidRPr="007470DB" w:rsidRDefault="007470DB" w:rsidP="000E4778">
      <w:pPr>
        <w:widowControl/>
        <w:autoSpaceDE/>
        <w:autoSpaceDN/>
        <w:spacing w:line="276" w:lineRule="auto"/>
        <w:ind w:firstLine="720"/>
        <w:jc w:val="both"/>
        <w:rPr>
          <w:b/>
          <w:sz w:val="28"/>
          <w:szCs w:val="28"/>
          <w:lang w:val="pt-BR"/>
        </w:rPr>
      </w:pPr>
      <w:r w:rsidRPr="007470DB">
        <w:rPr>
          <w:b/>
          <w:sz w:val="28"/>
          <w:szCs w:val="28"/>
          <w:lang w:val="pt-BR"/>
        </w:rPr>
        <w:t>Những điểm mạnh</w:t>
      </w:r>
    </w:p>
    <w:p w14:paraId="1FE5B4B6" w14:textId="77777777" w:rsidR="007470DB" w:rsidRPr="007470DB" w:rsidRDefault="007470DB" w:rsidP="000E4778">
      <w:pPr>
        <w:widowControl/>
        <w:autoSpaceDE/>
        <w:autoSpaceDN/>
        <w:spacing w:line="276" w:lineRule="auto"/>
        <w:ind w:firstLine="720"/>
        <w:jc w:val="both"/>
        <w:rPr>
          <w:bCs/>
          <w:iCs/>
          <w:sz w:val="28"/>
          <w:szCs w:val="28"/>
          <w:lang w:val="pt-BR"/>
        </w:rPr>
      </w:pPr>
      <w:r w:rsidRPr="007470DB">
        <w:rPr>
          <w:sz w:val="28"/>
          <w:szCs w:val="28"/>
          <w:lang w:val="pt-BR"/>
        </w:rPr>
        <w:t xml:space="preserve">Các phòng học, xưởng thực hành, thiết bị dạy nghề tại trường đáp ứng đúng yêu cầu của chương trình dạy nghề và quy mô đào tạo và luôn được quản lý, bảo dưỡng đúng quy định của nhà trường và nhà sản xuất nhằm đảm bảo yêu cầu an toàn cho người sử dụng. </w:t>
      </w:r>
      <w:r w:rsidRPr="007470DB">
        <w:rPr>
          <w:bCs/>
          <w:iCs/>
          <w:sz w:val="28"/>
          <w:szCs w:val="28"/>
          <w:lang w:val="pt-BR"/>
        </w:rPr>
        <w:t>Thiết bị dạy nghề đáp ứng quy mô đào tạo và đúng theo danh mục thiết bị dạy nghề do Bộ LĐTBXH ban hành</w:t>
      </w:r>
      <w:r w:rsidRPr="007470DB">
        <w:rPr>
          <w:bCs/>
          <w:sz w:val="28"/>
          <w:szCs w:val="28"/>
          <w:lang w:val="pt-BR"/>
        </w:rPr>
        <w:t>.</w:t>
      </w:r>
    </w:p>
    <w:p w14:paraId="4A526CE1" w14:textId="77777777" w:rsidR="007470DB" w:rsidRPr="007470DB" w:rsidRDefault="007470DB" w:rsidP="000E4778">
      <w:pPr>
        <w:widowControl/>
        <w:autoSpaceDE/>
        <w:autoSpaceDN/>
        <w:spacing w:line="276" w:lineRule="auto"/>
        <w:ind w:firstLine="720"/>
        <w:jc w:val="both"/>
        <w:rPr>
          <w:sz w:val="28"/>
          <w:szCs w:val="28"/>
          <w:lang w:val="pt-BR"/>
        </w:rPr>
      </w:pPr>
      <w:r w:rsidRPr="007470DB">
        <w:rPr>
          <w:bCs/>
          <w:iCs/>
          <w:sz w:val="28"/>
          <w:szCs w:val="28"/>
          <w:lang w:val="pt-BR"/>
        </w:rPr>
        <w:t xml:space="preserve">Có quy trình quản lý, sử dụng, </w:t>
      </w:r>
      <w:r w:rsidRPr="007470DB">
        <w:rPr>
          <w:bCs/>
          <w:sz w:val="28"/>
          <w:szCs w:val="28"/>
          <w:lang w:val="pt-BR"/>
        </w:rPr>
        <w:t>bảo dưỡng thiết bị dạy nghề</w:t>
      </w:r>
      <w:r w:rsidRPr="007470DB">
        <w:rPr>
          <w:bCs/>
          <w:iCs/>
          <w:sz w:val="28"/>
          <w:szCs w:val="28"/>
          <w:lang w:val="pt-BR"/>
        </w:rPr>
        <w:t xml:space="preserve">. </w:t>
      </w:r>
      <w:r w:rsidRPr="007470DB">
        <w:rPr>
          <w:sz w:val="28"/>
          <w:szCs w:val="28"/>
          <w:lang w:val="pt-BR"/>
        </w:rPr>
        <w:t>Nguyên vật liệu phục vụ học thực hành đáp ứng đủ và kịp thời theo tiến độ giảng dạy và học tập.</w:t>
      </w:r>
    </w:p>
    <w:p w14:paraId="5727C782" w14:textId="77777777" w:rsidR="007470DB" w:rsidRPr="007470DB" w:rsidRDefault="007470DB" w:rsidP="000E4778">
      <w:pPr>
        <w:widowControl/>
        <w:autoSpaceDE/>
        <w:autoSpaceDN/>
        <w:spacing w:line="276" w:lineRule="auto"/>
        <w:ind w:firstLine="720"/>
        <w:jc w:val="both"/>
        <w:rPr>
          <w:sz w:val="28"/>
          <w:szCs w:val="28"/>
          <w:lang w:val="pt-BR"/>
        </w:rPr>
      </w:pPr>
      <w:r w:rsidRPr="007470DB">
        <w:rPr>
          <w:bCs/>
          <w:sz w:val="28"/>
          <w:szCs w:val="28"/>
          <w:lang w:val="pt-BR"/>
        </w:rPr>
        <w:t xml:space="preserve">Trường có thư viện bao gồm phòng đọc, phòng lưu trữ bảo đảm theo tiêu chuẩn thiết kế. Thư viện có đủ chương trình, giáo trình đã được trường phê duyệt, mỗi loại giáo trình đảm bảo trong hoạt động đào tạo. </w:t>
      </w:r>
    </w:p>
    <w:p w14:paraId="2C1DA2EA" w14:textId="77777777" w:rsidR="007470DB" w:rsidRPr="007470DB" w:rsidRDefault="007470DB" w:rsidP="000E4778">
      <w:pPr>
        <w:widowControl/>
        <w:autoSpaceDE/>
        <w:autoSpaceDN/>
        <w:spacing w:line="276" w:lineRule="auto"/>
        <w:ind w:firstLine="720"/>
        <w:jc w:val="both"/>
        <w:rPr>
          <w:b/>
          <w:sz w:val="28"/>
          <w:szCs w:val="28"/>
          <w:lang w:val="pt-BR"/>
        </w:rPr>
      </w:pPr>
      <w:r w:rsidRPr="007470DB">
        <w:rPr>
          <w:b/>
          <w:sz w:val="28"/>
          <w:szCs w:val="28"/>
          <w:lang w:val="pt-BR"/>
        </w:rPr>
        <w:t xml:space="preserve">Những tồn tại </w:t>
      </w:r>
    </w:p>
    <w:p w14:paraId="07FFB8F0" w14:textId="77777777" w:rsidR="007470DB" w:rsidRPr="007470DB" w:rsidRDefault="007470DB" w:rsidP="000E4778">
      <w:pPr>
        <w:widowControl/>
        <w:autoSpaceDE/>
        <w:autoSpaceDN/>
        <w:spacing w:line="276" w:lineRule="auto"/>
        <w:ind w:firstLine="720"/>
        <w:jc w:val="both"/>
        <w:rPr>
          <w:sz w:val="28"/>
          <w:szCs w:val="28"/>
          <w:lang w:val="pt-BR"/>
        </w:rPr>
      </w:pPr>
      <w:r w:rsidRPr="007470DB">
        <w:rPr>
          <w:sz w:val="28"/>
          <w:szCs w:val="28"/>
          <w:lang w:val="pt-BR"/>
        </w:rPr>
        <w:t>Nhà trường chưa xây dựng được phần mềm ảo mô phỏng thiết bị dạy học thực tế trong giảng dạy.</w:t>
      </w:r>
    </w:p>
    <w:p w14:paraId="78667F10" w14:textId="77777777" w:rsidR="007470DB" w:rsidRPr="007470DB" w:rsidRDefault="007470DB" w:rsidP="000E4778">
      <w:pPr>
        <w:widowControl/>
        <w:autoSpaceDE/>
        <w:autoSpaceDN/>
        <w:spacing w:line="276" w:lineRule="auto"/>
        <w:ind w:firstLine="720"/>
        <w:jc w:val="both"/>
        <w:rPr>
          <w:strike/>
          <w:sz w:val="28"/>
          <w:szCs w:val="28"/>
          <w:lang w:val="pt-BR"/>
        </w:rPr>
      </w:pPr>
      <w:r w:rsidRPr="007470DB">
        <w:rPr>
          <w:b/>
          <w:sz w:val="28"/>
          <w:szCs w:val="28"/>
          <w:lang w:val="pt-BR"/>
        </w:rPr>
        <w:t>Kế hoạch nâng cao chất lượng</w:t>
      </w:r>
    </w:p>
    <w:p w14:paraId="0F258BA4" w14:textId="77777777" w:rsidR="007470DB" w:rsidRPr="007470DB" w:rsidRDefault="007470DB" w:rsidP="000E4778">
      <w:pPr>
        <w:widowControl/>
        <w:autoSpaceDE/>
        <w:autoSpaceDN/>
        <w:spacing w:line="276" w:lineRule="auto"/>
        <w:ind w:firstLine="720"/>
        <w:jc w:val="both"/>
        <w:rPr>
          <w:sz w:val="28"/>
          <w:szCs w:val="28"/>
          <w:lang w:val="pt-BR"/>
        </w:rPr>
      </w:pPr>
      <w:r w:rsidRPr="007470DB">
        <w:rPr>
          <w:sz w:val="28"/>
          <w:szCs w:val="28"/>
          <w:lang w:val="pt-BR"/>
        </w:rPr>
        <w:t>Trong thời gian tới, Nhà trường sẽ nghiên cứu xây dựng và đưa vào sử dụng phần mềm ảo mô phỏng thiết bị dạy học thực tế trong giảng dạy tại Nhà trường.</w:t>
      </w:r>
    </w:p>
    <w:p w14:paraId="2E6ACB9A" w14:textId="77777777" w:rsidR="007470DB" w:rsidRPr="007470DB" w:rsidRDefault="007470DB" w:rsidP="000E4778">
      <w:pPr>
        <w:spacing w:line="276" w:lineRule="auto"/>
        <w:ind w:firstLine="720"/>
        <w:jc w:val="both"/>
        <w:outlineLvl w:val="2"/>
        <w:rPr>
          <w:bCs/>
          <w:sz w:val="28"/>
          <w:szCs w:val="28"/>
          <w:lang w:val="pt-BR"/>
        </w:rPr>
      </w:pPr>
      <w:r w:rsidRPr="007470DB">
        <w:rPr>
          <w:bCs/>
          <w:sz w:val="28"/>
          <w:szCs w:val="28"/>
          <w:lang w:val="pt-BR"/>
        </w:rPr>
        <w:t>Điểm đánh giá các tiêu chuẩn của tiêu chí 5</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534"/>
        <w:gridCol w:w="2015"/>
        <w:gridCol w:w="2422"/>
      </w:tblGrid>
      <w:tr w:rsidR="007470DB" w:rsidRPr="007470DB" w14:paraId="58BAEF0B" w14:textId="77777777" w:rsidTr="00180B8D">
        <w:tc>
          <w:tcPr>
            <w:tcW w:w="840" w:type="dxa"/>
            <w:vAlign w:val="center"/>
          </w:tcPr>
          <w:p w14:paraId="52118F30" w14:textId="77777777" w:rsidR="007470DB" w:rsidRPr="007470DB" w:rsidRDefault="007470DB" w:rsidP="000E4778">
            <w:pPr>
              <w:spacing w:line="276" w:lineRule="auto"/>
              <w:jc w:val="center"/>
              <w:outlineLvl w:val="2"/>
              <w:rPr>
                <w:b/>
                <w:bCs/>
                <w:sz w:val="28"/>
                <w:szCs w:val="28"/>
                <w:lang w:val="en-US"/>
              </w:rPr>
            </w:pPr>
            <w:r w:rsidRPr="007470DB">
              <w:rPr>
                <w:b/>
                <w:bCs/>
                <w:sz w:val="28"/>
                <w:szCs w:val="28"/>
                <w:lang w:val="en-US"/>
              </w:rPr>
              <w:t>TT</w:t>
            </w:r>
          </w:p>
        </w:tc>
        <w:tc>
          <w:tcPr>
            <w:tcW w:w="2534" w:type="dxa"/>
            <w:vAlign w:val="center"/>
          </w:tcPr>
          <w:p w14:paraId="06AEFFC7" w14:textId="77777777" w:rsidR="007470DB" w:rsidRPr="007470DB" w:rsidRDefault="007470DB" w:rsidP="000E4778">
            <w:pPr>
              <w:spacing w:line="276" w:lineRule="auto"/>
              <w:jc w:val="center"/>
              <w:outlineLvl w:val="2"/>
              <w:rPr>
                <w:b/>
                <w:bCs/>
                <w:sz w:val="28"/>
                <w:szCs w:val="28"/>
                <w:lang w:val="en-US"/>
              </w:rPr>
            </w:pPr>
            <w:proofErr w:type="spellStart"/>
            <w:r w:rsidRPr="007470DB">
              <w:rPr>
                <w:b/>
                <w:bCs/>
                <w:sz w:val="28"/>
                <w:szCs w:val="28"/>
                <w:lang w:val="en-US"/>
              </w:rPr>
              <w:t>Tiêu</w:t>
            </w:r>
            <w:proofErr w:type="spellEnd"/>
            <w:r w:rsidRPr="007470DB">
              <w:rPr>
                <w:b/>
                <w:bCs/>
                <w:sz w:val="28"/>
                <w:szCs w:val="28"/>
                <w:lang w:val="en-US"/>
              </w:rPr>
              <w:t xml:space="preserve"> </w:t>
            </w:r>
            <w:proofErr w:type="spellStart"/>
            <w:r w:rsidRPr="007470DB">
              <w:rPr>
                <w:b/>
                <w:bCs/>
                <w:sz w:val="28"/>
                <w:szCs w:val="28"/>
                <w:lang w:val="en-US"/>
              </w:rPr>
              <w:t>chuẩn</w:t>
            </w:r>
            <w:proofErr w:type="spellEnd"/>
          </w:p>
        </w:tc>
        <w:tc>
          <w:tcPr>
            <w:tcW w:w="2015" w:type="dxa"/>
            <w:vAlign w:val="center"/>
          </w:tcPr>
          <w:p w14:paraId="029738E2" w14:textId="77777777" w:rsidR="007470DB" w:rsidRPr="007470DB" w:rsidRDefault="007470DB" w:rsidP="000E4778">
            <w:pPr>
              <w:spacing w:line="276" w:lineRule="auto"/>
              <w:jc w:val="center"/>
              <w:outlineLvl w:val="2"/>
              <w:rPr>
                <w:b/>
                <w:bCs/>
                <w:sz w:val="28"/>
                <w:szCs w:val="28"/>
                <w:lang w:val="en-US"/>
              </w:rPr>
            </w:pPr>
            <w:proofErr w:type="spellStart"/>
            <w:r w:rsidRPr="007470DB">
              <w:rPr>
                <w:b/>
                <w:bCs/>
                <w:sz w:val="28"/>
                <w:szCs w:val="28"/>
                <w:lang w:val="en-US"/>
              </w:rPr>
              <w:t>Điểm</w:t>
            </w:r>
            <w:proofErr w:type="spellEnd"/>
            <w:r w:rsidRPr="007470DB">
              <w:rPr>
                <w:b/>
                <w:bCs/>
                <w:sz w:val="28"/>
                <w:szCs w:val="28"/>
                <w:lang w:val="en-US"/>
              </w:rPr>
              <w:t xml:space="preserve"> </w:t>
            </w:r>
            <w:proofErr w:type="spellStart"/>
            <w:r w:rsidRPr="007470DB">
              <w:rPr>
                <w:b/>
                <w:bCs/>
                <w:sz w:val="28"/>
                <w:szCs w:val="28"/>
                <w:lang w:val="en-US"/>
              </w:rPr>
              <w:t>chuẩn</w:t>
            </w:r>
            <w:proofErr w:type="spellEnd"/>
          </w:p>
        </w:tc>
        <w:tc>
          <w:tcPr>
            <w:tcW w:w="2422" w:type="dxa"/>
            <w:vAlign w:val="center"/>
          </w:tcPr>
          <w:p w14:paraId="7E6DE36E" w14:textId="77777777" w:rsidR="007470DB" w:rsidRPr="007470DB" w:rsidRDefault="007470DB" w:rsidP="000E4778">
            <w:pPr>
              <w:spacing w:line="276" w:lineRule="auto"/>
              <w:jc w:val="center"/>
              <w:outlineLvl w:val="2"/>
              <w:rPr>
                <w:b/>
                <w:bCs/>
                <w:sz w:val="28"/>
                <w:szCs w:val="28"/>
                <w:lang w:val="en-US"/>
              </w:rPr>
            </w:pPr>
            <w:proofErr w:type="spellStart"/>
            <w:r w:rsidRPr="007470DB">
              <w:rPr>
                <w:b/>
                <w:bCs/>
                <w:sz w:val="28"/>
                <w:szCs w:val="28"/>
                <w:lang w:val="en-US"/>
              </w:rPr>
              <w:t>Điểm</w:t>
            </w:r>
            <w:proofErr w:type="spellEnd"/>
            <w:r w:rsidRPr="007470DB">
              <w:rPr>
                <w:b/>
                <w:bCs/>
                <w:sz w:val="28"/>
                <w:szCs w:val="28"/>
                <w:lang w:val="en-US"/>
              </w:rPr>
              <w:t xml:space="preserve"> </w:t>
            </w:r>
            <w:proofErr w:type="spellStart"/>
            <w:r w:rsidRPr="007470DB">
              <w:rPr>
                <w:b/>
                <w:bCs/>
                <w:sz w:val="28"/>
                <w:szCs w:val="28"/>
                <w:lang w:val="en-US"/>
              </w:rPr>
              <w:t>tự</w:t>
            </w:r>
            <w:proofErr w:type="spellEnd"/>
            <w:r w:rsidRPr="007470DB">
              <w:rPr>
                <w:b/>
                <w:bCs/>
                <w:sz w:val="28"/>
                <w:szCs w:val="28"/>
                <w:lang w:val="en-US"/>
              </w:rPr>
              <w:t xml:space="preserve"> </w:t>
            </w:r>
            <w:proofErr w:type="spellStart"/>
            <w:r w:rsidRPr="007470DB">
              <w:rPr>
                <w:b/>
                <w:bCs/>
                <w:sz w:val="28"/>
                <w:szCs w:val="28"/>
                <w:lang w:val="en-US"/>
              </w:rPr>
              <w:t>đánh</w:t>
            </w:r>
            <w:proofErr w:type="spellEnd"/>
            <w:r w:rsidRPr="007470DB">
              <w:rPr>
                <w:b/>
                <w:bCs/>
                <w:sz w:val="28"/>
                <w:szCs w:val="28"/>
                <w:lang w:val="en-US"/>
              </w:rPr>
              <w:t xml:space="preserve"> </w:t>
            </w:r>
            <w:proofErr w:type="spellStart"/>
            <w:r w:rsidRPr="007470DB">
              <w:rPr>
                <w:b/>
                <w:bCs/>
                <w:sz w:val="28"/>
                <w:szCs w:val="28"/>
                <w:lang w:val="en-US"/>
              </w:rPr>
              <w:t>giá</w:t>
            </w:r>
            <w:proofErr w:type="spellEnd"/>
          </w:p>
        </w:tc>
      </w:tr>
      <w:tr w:rsidR="007470DB" w:rsidRPr="007470DB" w14:paraId="1BD6F9F3" w14:textId="77777777" w:rsidTr="00180B8D">
        <w:tc>
          <w:tcPr>
            <w:tcW w:w="840" w:type="dxa"/>
            <w:vAlign w:val="center"/>
          </w:tcPr>
          <w:p w14:paraId="167161F9"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1</w:t>
            </w:r>
          </w:p>
        </w:tc>
        <w:tc>
          <w:tcPr>
            <w:tcW w:w="2534" w:type="dxa"/>
            <w:vAlign w:val="center"/>
          </w:tcPr>
          <w:p w14:paraId="16C8534B" w14:textId="77777777" w:rsidR="007470DB" w:rsidRPr="007470DB" w:rsidRDefault="007470DB" w:rsidP="000E4778">
            <w:pPr>
              <w:spacing w:line="276" w:lineRule="auto"/>
              <w:jc w:val="both"/>
              <w:outlineLvl w:val="2"/>
              <w:rPr>
                <w:bCs/>
                <w:sz w:val="28"/>
                <w:szCs w:val="28"/>
                <w:lang w:val="en-US"/>
              </w:rPr>
            </w:pPr>
            <w:proofErr w:type="spellStart"/>
            <w:r w:rsidRPr="007470DB">
              <w:rPr>
                <w:bCs/>
                <w:sz w:val="28"/>
                <w:szCs w:val="28"/>
                <w:lang w:val="en-US"/>
              </w:rPr>
              <w:t>Tiêu</w:t>
            </w:r>
            <w:proofErr w:type="spellEnd"/>
            <w:r w:rsidRPr="007470DB">
              <w:rPr>
                <w:bCs/>
                <w:sz w:val="28"/>
                <w:szCs w:val="28"/>
                <w:lang w:val="en-US"/>
              </w:rPr>
              <w:t xml:space="preserve"> </w:t>
            </w:r>
            <w:proofErr w:type="spellStart"/>
            <w:r w:rsidRPr="007470DB">
              <w:rPr>
                <w:bCs/>
                <w:sz w:val="28"/>
                <w:szCs w:val="28"/>
                <w:lang w:val="en-US"/>
              </w:rPr>
              <w:t>chuẩn</w:t>
            </w:r>
            <w:proofErr w:type="spellEnd"/>
            <w:r w:rsidRPr="007470DB">
              <w:rPr>
                <w:bCs/>
                <w:sz w:val="28"/>
                <w:szCs w:val="28"/>
                <w:lang w:val="en-US"/>
              </w:rPr>
              <w:t xml:space="preserve"> 1</w:t>
            </w:r>
          </w:p>
        </w:tc>
        <w:tc>
          <w:tcPr>
            <w:tcW w:w="2015" w:type="dxa"/>
            <w:vAlign w:val="center"/>
          </w:tcPr>
          <w:p w14:paraId="1E3022D0"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2</w:t>
            </w:r>
          </w:p>
        </w:tc>
        <w:tc>
          <w:tcPr>
            <w:tcW w:w="2422" w:type="dxa"/>
            <w:vAlign w:val="center"/>
          </w:tcPr>
          <w:p w14:paraId="37B452BD"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2</w:t>
            </w:r>
          </w:p>
        </w:tc>
      </w:tr>
      <w:tr w:rsidR="007470DB" w:rsidRPr="007470DB" w14:paraId="0DC42F34" w14:textId="77777777" w:rsidTr="00180B8D">
        <w:tc>
          <w:tcPr>
            <w:tcW w:w="840" w:type="dxa"/>
            <w:vAlign w:val="center"/>
          </w:tcPr>
          <w:p w14:paraId="213F983A"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2</w:t>
            </w:r>
          </w:p>
        </w:tc>
        <w:tc>
          <w:tcPr>
            <w:tcW w:w="2534" w:type="dxa"/>
            <w:vAlign w:val="center"/>
          </w:tcPr>
          <w:p w14:paraId="1FBF9E59" w14:textId="77777777" w:rsidR="007470DB" w:rsidRPr="007470DB" w:rsidRDefault="007470DB" w:rsidP="000E4778">
            <w:pPr>
              <w:spacing w:line="276" w:lineRule="auto"/>
              <w:jc w:val="both"/>
              <w:outlineLvl w:val="2"/>
              <w:rPr>
                <w:bCs/>
                <w:sz w:val="28"/>
                <w:szCs w:val="28"/>
                <w:lang w:val="en-US"/>
              </w:rPr>
            </w:pPr>
            <w:proofErr w:type="spellStart"/>
            <w:r w:rsidRPr="007470DB">
              <w:rPr>
                <w:bCs/>
                <w:sz w:val="28"/>
                <w:szCs w:val="28"/>
                <w:lang w:val="en-US"/>
              </w:rPr>
              <w:t>Tiêu</w:t>
            </w:r>
            <w:proofErr w:type="spellEnd"/>
            <w:r w:rsidRPr="007470DB">
              <w:rPr>
                <w:bCs/>
                <w:sz w:val="28"/>
                <w:szCs w:val="28"/>
                <w:lang w:val="en-US"/>
              </w:rPr>
              <w:t xml:space="preserve"> </w:t>
            </w:r>
            <w:proofErr w:type="spellStart"/>
            <w:r w:rsidRPr="007470DB">
              <w:rPr>
                <w:bCs/>
                <w:sz w:val="28"/>
                <w:szCs w:val="28"/>
                <w:lang w:val="en-US"/>
              </w:rPr>
              <w:t>chuẩn</w:t>
            </w:r>
            <w:proofErr w:type="spellEnd"/>
            <w:r w:rsidRPr="007470DB">
              <w:rPr>
                <w:bCs/>
                <w:sz w:val="28"/>
                <w:szCs w:val="28"/>
                <w:lang w:val="en-US"/>
              </w:rPr>
              <w:t xml:space="preserve"> 2</w:t>
            </w:r>
          </w:p>
        </w:tc>
        <w:tc>
          <w:tcPr>
            <w:tcW w:w="2015" w:type="dxa"/>
            <w:vAlign w:val="center"/>
          </w:tcPr>
          <w:p w14:paraId="152A756E"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2</w:t>
            </w:r>
          </w:p>
        </w:tc>
        <w:tc>
          <w:tcPr>
            <w:tcW w:w="2422" w:type="dxa"/>
            <w:vAlign w:val="center"/>
          </w:tcPr>
          <w:p w14:paraId="18E7C02D" w14:textId="00A82F7D" w:rsidR="007470DB" w:rsidRPr="007470DB" w:rsidRDefault="007008AF" w:rsidP="000E4778">
            <w:pPr>
              <w:spacing w:line="276" w:lineRule="auto"/>
              <w:jc w:val="center"/>
              <w:outlineLvl w:val="2"/>
              <w:rPr>
                <w:bCs/>
                <w:sz w:val="28"/>
                <w:szCs w:val="28"/>
                <w:lang w:val="en-US"/>
              </w:rPr>
            </w:pPr>
            <w:r>
              <w:rPr>
                <w:bCs/>
                <w:sz w:val="28"/>
                <w:szCs w:val="28"/>
                <w:lang w:val="en-US"/>
              </w:rPr>
              <w:t>2</w:t>
            </w:r>
          </w:p>
        </w:tc>
      </w:tr>
      <w:tr w:rsidR="007470DB" w:rsidRPr="007470DB" w14:paraId="3B03E39F" w14:textId="77777777" w:rsidTr="00180B8D">
        <w:tc>
          <w:tcPr>
            <w:tcW w:w="840" w:type="dxa"/>
            <w:vAlign w:val="center"/>
          </w:tcPr>
          <w:p w14:paraId="3A53A1DA"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3</w:t>
            </w:r>
          </w:p>
        </w:tc>
        <w:tc>
          <w:tcPr>
            <w:tcW w:w="2534" w:type="dxa"/>
            <w:vAlign w:val="center"/>
          </w:tcPr>
          <w:p w14:paraId="3574F85F" w14:textId="77777777" w:rsidR="007470DB" w:rsidRPr="007470DB" w:rsidRDefault="007470DB" w:rsidP="000E4778">
            <w:pPr>
              <w:spacing w:line="276" w:lineRule="auto"/>
              <w:jc w:val="both"/>
              <w:outlineLvl w:val="2"/>
              <w:rPr>
                <w:bCs/>
                <w:sz w:val="28"/>
                <w:szCs w:val="28"/>
                <w:lang w:val="en-US"/>
              </w:rPr>
            </w:pPr>
            <w:proofErr w:type="spellStart"/>
            <w:r w:rsidRPr="007470DB">
              <w:rPr>
                <w:bCs/>
                <w:sz w:val="28"/>
                <w:szCs w:val="28"/>
                <w:lang w:val="en-US"/>
              </w:rPr>
              <w:t>Tiêu</w:t>
            </w:r>
            <w:proofErr w:type="spellEnd"/>
            <w:r w:rsidRPr="007470DB">
              <w:rPr>
                <w:bCs/>
                <w:sz w:val="28"/>
                <w:szCs w:val="28"/>
                <w:lang w:val="en-US"/>
              </w:rPr>
              <w:t xml:space="preserve"> </w:t>
            </w:r>
            <w:proofErr w:type="spellStart"/>
            <w:r w:rsidRPr="007470DB">
              <w:rPr>
                <w:bCs/>
                <w:sz w:val="28"/>
                <w:szCs w:val="28"/>
                <w:lang w:val="en-US"/>
              </w:rPr>
              <w:t>chuẩn</w:t>
            </w:r>
            <w:proofErr w:type="spellEnd"/>
            <w:r w:rsidRPr="007470DB">
              <w:rPr>
                <w:bCs/>
                <w:sz w:val="28"/>
                <w:szCs w:val="28"/>
                <w:lang w:val="en-US"/>
              </w:rPr>
              <w:t xml:space="preserve"> 3</w:t>
            </w:r>
          </w:p>
        </w:tc>
        <w:tc>
          <w:tcPr>
            <w:tcW w:w="2015" w:type="dxa"/>
            <w:vAlign w:val="center"/>
          </w:tcPr>
          <w:p w14:paraId="6369159F"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2</w:t>
            </w:r>
          </w:p>
        </w:tc>
        <w:tc>
          <w:tcPr>
            <w:tcW w:w="2422" w:type="dxa"/>
            <w:vAlign w:val="center"/>
          </w:tcPr>
          <w:p w14:paraId="516F6F0B"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0</w:t>
            </w:r>
          </w:p>
        </w:tc>
      </w:tr>
      <w:tr w:rsidR="007470DB" w:rsidRPr="007470DB" w14:paraId="4BA9D82A" w14:textId="77777777" w:rsidTr="00180B8D">
        <w:tc>
          <w:tcPr>
            <w:tcW w:w="840" w:type="dxa"/>
            <w:vAlign w:val="center"/>
          </w:tcPr>
          <w:p w14:paraId="1F401073"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4</w:t>
            </w:r>
          </w:p>
        </w:tc>
        <w:tc>
          <w:tcPr>
            <w:tcW w:w="2534" w:type="dxa"/>
            <w:vAlign w:val="center"/>
          </w:tcPr>
          <w:p w14:paraId="77C3BC67" w14:textId="77777777" w:rsidR="007470DB" w:rsidRPr="007470DB" w:rsidRDefault="007470DB" w:rsidP="000E4778">
            <w:pPr>
              <w:spacing w:line="276" w:lineRule="auto"/>
              <w:jc w:val="both"/>
              <w:outlineLvl w:val="2"/>
              <w:rPr>
                <w:bCs/>
                <w:sz w:val="28"/>
                <w:szCs w:val="28"/>
                <w:lang w:val="en-US"/>
              </w:rPr>
            </w:pPr>
            <w:proofErr w:type="spellStart"/>
            <w:r w:rsidRPr="007470DB">
              <w:rPr>
                <w:bCs/>
                <w:sz w:val="28"/>
                <w:szCs w:val="28"/>
                <w:lang w:val="en-US"/>
              </w:rPr>
              <w:t>Tiêu</w:t>
            </w:r>
            <w:proofErr w:type="spellEnd"/>
            <w:r w:rsidRPr="007470DB">
              <w:rPr>
                <w:bCs/>
                <w:sz w:val="28"/>
                <w:szCs w:val="28"/>
                <w:lang w:val="en-US"/>
              </w:rPr>
              <w:t xml:space="preserve"> </w:t>
            </w:r>
            <w:proofErr w:type="spellStart"/>
            <w:r w:rsidRPr="007470DB">
              <w:rPr>
                <w:bCs/>
                <w:sz w:val="28"/>
                <w:szCs w:val="28"/>
                <w:lang w:val="en-US"/>
              </w:rPr>
              <w:t>chuẩn</w:t>
            </w:r>
            <w:proofErr w:type="spellEnd"/>
            <w:r w:rsidRPr="007470DB">
              <w:rPr>
                <w:bCs/>
                <w:sz w:val="28"/>
                <w:szCs w:val="28"/>
                <w:lang w:val="en-US"/>
              </w:rPr>
              <w:t xml:space="preserve"> 4</w:t>
            </w:r>
          </w:p>
        </w:tc>
        <w:tc>
          <w:tcPr>
            <w:tcW w:w="2015" w:type="dxa"/>
            <w:vAlign w:val="center"/>
          </w:tcPr>
          <w:p w14:paraId="2B1FB733"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2</w:t>
            </w:r>
          </w:p>
        </w:tc>
        <w:tc>
          <w:tcPr>
            <w:tcW w:w="2422" w:type="dxa"/>
            <w:vAlign w:val="center"/>
          </w:tcPr>
          <w:p w14:paraId="7AC3FC0F"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2</w:t>
            </w:r>
          </w:p>
        </w:tc>
      </w:tr>
      <w:tr w:rsidR="007470DB" w:rsidRPr="007470DB" w14:paraId="2853C7FD" w14:textId="77777777" w:rsidTr="00180B8D">
        <w:tc>
          <w:tcPr>
            <w:tcW w:w="840" w:type="dxa"/>
            <w:vAlign w:val="center"/>
          </w:tcPr>
          <w:p w14:paraId="4DD6A1BE"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5</w:t>
            </w:r>
          </w:p>
        </w:tc>
        <w:tc>
          <w:tcPr>
            <w:tcW w:w="2534" w:type="dxa"/>
            <w:vAlign w:val="center"/>
          </w:tcPr>
          <w:p w14:paraId="3E07D1BC" w14:textId="77777777" w:rsidR="007470DB" w:rsidRPr="007470DB" w:rsidRDefault="007470DB" w:rsidP="000E4778">
            <w:pPr>
              <w:spacing w:line="276" w:lineRule="auto"/>
              <w:jc w:val="both"/>
              <w:outlineLvl w:val="2"/>
              <w:rPr>
                <w:bCs/>
                <w:sz w:val="28"/>
                <w:szCs w:val="28"/>
                <w:lang w:val="en-US"/>
              </w:rPr>
            </w:pPr>
            <w:proofErr w:type="spellStart"/>
            <w:r w:rsidRPr="007470DB">
              <w:rPr>
                <w:bCs/>
                <w:sz w:val="28"/>
                <w:szCs w:val="28"/>
                <w:lang w:val="en-US"/>
              </w:rPr>
              <w:t>Tiêu</w:t>
            </w:r>
            <w:proofErr w:type="spellEnd"/>
            <w:r w:rsidRPr="007470DB">
              <w:rPr>
                <w:bCs/>
                <w:sz w:val="28"/>
                <w:szCs w:val="28"/>
                <w:lang w:val="en-US"/>
              </w:rPr>
              <w:t xml:space="preserve"> </w:t>
            </w:r>
            <w:proofErr w:type="spellStart"/>
            <w:r w:rsidRPr="007470DB">
              <w:rPr>
                <w:bCs/>
                <w:sz w:val="28"/>
                <w:szCs w:val="28"/>
                <w:lang w:val="en-US"/>
              </w:rPr>
              <w:t>chuẩn</w:t>
            </w:r>
            <w:proofErr w:type="spellEnd"/>
            <w:r w:rsidRPr="007470DB">
              <w:rPr>
                <w:bCs/>
                <w:sz w:val="28"/>
                <w:szCs w:val="28"/>
                <w:lang w:val="en-US"/>
              </w:rPr>
              <w:t xml:space="preserve"> 5</w:t>
            </w:r>
          </w:p>
        </w:tc>
        <w:tc>
          <w:tcPr>
            <w:tcW w:w="2015" w:type="dxa"/>
            <w:vAlign w:val="center"/>
          </w:tcPr>
          <w:p w14:paraId="4D05FFB9"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2</w:t>
            </w:r>
          </w:p>
        </w:tc>
        <w:tc>
          <w:tcPr>
            <w:tcW w:w="2422" w:type="dxa"/>
            <w:vAlign w:val="center"/>
          </w:tcPr>
          <w:p w14:paraId="7A3041A8"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2</w:t>
            </w:r>
          </w:p>
        </w:tc>
      </w:tr>
      <w:tr w:rsidR="007470DB" w:rsidRPr="007470DB" w14:paraId="76E21E98" w14:textId="77777777" w:rsidTr="00180B8D">
        <w:tc>
          <w:tcPr>
            <w:tcW w:w="840" w:type="dxa"/>
            <w:vAlign w:val="center"/>
          </w:tcPr>
          <w:p w14:paraId="312BF56D"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6</w:t>
            </w:r>
          </w:p>
        </w:tc>
        <w:tc>
          <w:tcPr>
            <w:tcW w:w="2534" w:type="dxa"/>
            <w:vAlign w:val="center"/>
          </w:tcPr>
          <w:p w14:paraId="7E731921" w14:textId="77777777" w:rsidR="007470DB" w:rsidRPr="007470DB" w:rsidRDefault="007470DB" w:rsidP="000E4778">
            <w:pPr>
              <w:spacing w:line="276" w:lineRule="auto"/>
              <w:jc w:val="both"/>
              <w:outlineLvl w:val="2"/>
              <w:rPr>
                <w:bCs/>
                <w:sz w:val="28"/>
                <w:szCs w:val="28"/>
                <w:lang w:val="en-US"/>
              </w:rPr>
            </w:pPr>
            <w:proofErr w:type="spellStart"/>
            <w:r w:rsidRPr="007470DB">
              <w:rPr>
                <w:bCs/>
                <w:sz w:val="28"/>
                <w:szCs w:val="28"/>
                <w:lang w:val="en-US"/>
              </w:rPr>
              <w:t>Tiêu</w:t>
            </w:r>
            <w:proofErr w:type="spellEnd"/>
            <w:r w:rsidRPr="007470DB">
              <w:rPr>
                <w:bCs/>
                <w:sz w:val="28"/>
                <w:szCs w:val="28"/>
                <w:lang w:val="en-US"/>
              </w:rPr>
              <w:t xml:space="preserve"> </w:t>
            </w:r>
            <w:proofErr w:type="spellStart"/>
            <w:r w:rsidRPr="007470DB">
              <w:rPr>
                <w:bCs/>
                <w:sz w:val="28"/>
                <w:szCs w:val="28"/>
                <w:lang w:val="en-US"/>
              </w:rPr>
              <w:t>chuẩn</w:t>
            </w:r>
            <w:proofErr w:type="spellEnd"/>
            <w:r w:rsidRPr="007470DB">
              <w:rPr>
                <w:bCs/>
                <w:sz w:val="28"/>
                <w:szCs w:val="28"/>
                <w:lang w:val="en-US"/>
              </w:rPr>
              <w:t xml:space="preserve"> 6</w:t>
            </w:r>
          </w:p>
        </w:tc>
        <w:tc>
          <w:tcPr>
            <w:tcW w:w="2015" w:type="dxa"/>
            <w:vAlign w:val="center"/>
          </w:tcPr>
          <w:p w14:paraId="20981295"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2</w:t>
            </w:r>
          </w:p>
        </w:tc>
        <w:tc>
          <w:tcPr>
            <w:tcW w:w="2422" w:type="dxa"/>
            <w:vAlign w:val="center"/>
          </w:tcPr>
          <w:p w14:paraId="050DA0E5"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2</w:t>
            </w:r>
          </w:p>
        </w:tc>
      </w:tr>
      <w:tr w:rsidR="007470DB" w:rsidRPr="007470DB" w14:paraId="71D0A017" w14:textId="77777777" w:rsidTr="00180B8D">
        <w:tc>
          <w:tcPr>
            <w:tcW w:w="840" w:type="dxa"/>
            <w:vAlign w:val="center"/>
          </w:tcPr>
          <w:p w14:paraId="5BBCB044"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7</w:t>
            </w:r>
          </w:p>
        </w:tc>
        <w:tc>
          <w:tcPr>
            <w:tcW w:w="2534" w:type="dxa"/>
            <w:vAlign w:val="center"/>
          </w:tcPr>
          <w:p w14:paraId="70C31510" w14:textId="77777777" w:rsidR="007470DB" w:rsidRPr="007470DB" w:rsidRDefault="007470DB" w:rsidP="000E4778">
            <w:pPr>
              <w:spacing w:line="276" w:lineRule="auto"/>
              <w:jc w:val="both"/>
              <w:outlineLvl w:val="2"/>
              <w:rPr>
                <w:bCs/>
                <w:sz w:val="28"/>
                <w:szCs w:val="28"/>
                <w:lang w:val="en-US"/>
              </w:rPr>
            </w:pPr>
            <w:proofErr w:type="spellStart"/>
            <w:r w:rsidRPr="007470DB">
              <w:rPr>
                <w:bCs/>
                <w:sz w:val="28"/>
                <w:szCs w:val="28"/>
                <w:lang w:val="en-US"/>
              </w:rPr>
              <w:t>Tiêu</w:t>
            </w:r>
            <w:proofErr w:type="spellEnd"/>
            <w:r w:rsidRPr="007470DB">
              <w:rPr>
                <w:bCs/>
                <w:sz w:val="28"/>
                <w:szCs w:val="28"/>
                <w:lang w:val="en-US"/>
              </w:rPr>
              <w:t xml:space="preserve"> </w:t>
            </w:r>
            <w:proofErr w:type="spellStart"/>
            <w:r w:rsidRPr="007470DB">
              <w:rPr>
                <w:bCs/>
                <w:sz w:val="28"/>
                <w:szCs w:val="28"/>
                <w:lang w:val="en-US"/>
              </w:rPr>
              <w:t>chuẩn</w:t>
            </w:r>
            <w:proofErr w:type="spellEnd"/>
            <w:r w:rsidRPr="007470DB">
              <w:rPr>
                <w:bCs/>
                <w:sz w:val="28"/>
                <w:szCs w:val="28"/>
                <w:lang w:val="en-US"/>
              </w:rPr>
              <w:t xml:space="preserve"> 7</w:t>
            </w:r>
          </w:p>
        </w:tc>
        <w:tc>
          <w:tcPr>
            <w:tcW w:w="2015" w:type="dxa"/>
            <w:vAlign w:val="center"/>
          </w:tcPr>
          <w:p w14:paraId="070C0A64"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2</w:t>
            </w:r>
          </w:p>
        </w:tc>
        <w:tc>
          <w:tcPr>
            <w:tcW w:w="2422" w:type="dxa"/>
            <w:vAlign w:val="center"/>
          </w:tcPr>
          <w:p w14:paraId="73F7504D" w14:textId="0D449819" w:rsidR="007470DB" w:rsidRPr="007470DB" w:rsidRDefault="007008AF" w:rsidP="000E4778">
            <w:pPr>
              <w:spacing w:line="276" w:lineRule="auto"/>
              <w:jc w:val="center"/>
              <w:outlineLvl w:val="2"/>
              <w:rPr>
                <w:bCs/>
                <w:sz w:val="28"/>
                <w:szCs w:val="28"/>
                <w:lang w:val="en-US"/>
              </w:rPr>
            </w:pPr>
            <w:r>
              <w:rPr>
                <w:bCs/>
                <w:sz w:val="28"/>
                <w:szCs w:val="28"/>
                <w:lang w:val="en-US"/>
              </w:rPr>
              <w:t>2</w:t>
            </w:r>
          </w:p>
        </w:tc>
      </w:tr>
      <w:tr w:rsidR="007470DB" w:rsidRPr="007470DB" w14:paraId="6D6B1C5D" w14:textId="77777777" w:rsidTr="00180B8D">
        <w:tc>
          <w:tcPr>
            <w:tcW w:w="840" w:type="dxa"/>
            <w:vAlign w:val="center"/>
          </w:tcPr>
          <w:p w14:paraId="6B9A97CD"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8</w:t>
            </w:r>
          </w:p>
        </w:tc>
        <w:tc>
          <w:tcPr>
            <w:tcW w:w="2534" w:type="dxa"/>
            <w:vAlign w:val="center"/>
          </w:tcPr>
          <w:p w14:paraId="24BE80A5" w14:textId="77777777" w:rsidR="007470DB" w:rsidRPr="007470DB" w:rsidRDefault="007470DB" w:rsidP="000E4778">
            <w:pPr>
              <w:spacing w:line="276" w:lineRule="auto"/>
              <w:jc w:val="both"/>
              <w:outlineLvl w:val="2"/>
              <w:rPr>
                <w:bCs/>
                <w:sz w:val="28"/>
                <w:szCs w:val="28"/>
                <w:lang w:val="en-US"/>
              </w:rPr>
            </w:pPr>
            <w:proofErr w:type="spellStart"/>
            <w:r w:rsidRPr="007470DB">
              <w:rPr>
                <w:bCs/>
                <w:sz w:val="28"/>
                <w:szCs w:val="28"/>
                <w:lang w:val="en-US"/>
              </w:rPr>
              <w:t>Tiêu</w:t>
            </w:r>
            <w:proofErr w:type="spellEnd"/>
            <w:r w:rsidRPr="007470DB">
              <w:rPr>
                <w:bCs/>
                <w:sz w:val="28"/>
                <w:szCs w:val="28"/>
                <w:lang w:val="en-US"/>
              </w:rPr>
              <w:t xml:space="preserve"> </w:t>
            </w:r>
            <w:proofErr w:type="spellStart"/>
            <w:r w:rsidRPr="007470DB">
              <w:rPr>
                <w:bCs/>
                <w:sz w:val="28"/>
                <w:szCs w:val="28"/>
                <w:lang w:val="en-US"/>
              </w:rPr>
              <w:t>chuẩn</w:t>
            </w:r>
            <w:proofErr w:type="spellEnd"/>
            <w:r w:rsidRPr="007470DB">
              <w:rPr>
                <w:bCs/>
                <w:sz w:val="28"/>
                <w:szCs w:val="28"/>
                <w:lang w:val="en-US"/>
              </w:rPr>
              <w:t xml:space="preserve"> 8</w:t>
            </w:r>
          </w:p>
        </w:tc>
        <w:tc>
          <w:tcPr>
            <w:tcW w:w="2015" w:type="dxa"/>
            <w:vAlign w:val="center"/>
          </w:tcPr>
          <w:p w14:paraId="3B5A0672" w14:textId="77777777" w:rsidR="007470DB" w:rsidRPr="007470DB" w:rsidRDefault="007470DB" w:rsidP="000E4778">
            <w:pPr>
              <w:spacing w:line="276" w:lineRule="auto"/>
              <w:jc w:val="center"/>
              <w:outlineLvl w:val="2"/>
              <w:rPr>
                <w:bCs/>
                <w:sz w:val="28"/>
                <w:szCs w:val="28"/>
                <w:lang w:val="en-US"/>
              </w:rPr>
            </w:pPr>
            <w:r w:rsidRPr="007470DB">
              <w:rPr>
                <w:bCs/>
                <w:sz w:val="28"/>
                <w:szCs w:val="28"/>
                <w:lang w:val="en-US"/>
              </w:rPr>
              <w:t>2</w:t>
            </w:r>
          </w:p>
        </w:tc>
        <w:tc>
          <w:tcPr>
            <w:tcW w:w="2422" w:type="dxa"/>
            <w:vAlign w:val="center"/>
          </w:tcPr>
          <w:p w14:paraId="07B6085A" w14:textId="1E107561" w:rsidR="007470DB" w:rsidRPr="007470DB" w:rsidRDefault="007008AF" w:rsidP="000E4778">
            <w:pPr>
              <w:spacing w:line="276" w:lineRule="auto"/>
              <w:jc w:val="center"/>
              <w:outlineLvl w:val="2"/>
              <w:rPr>
                <w:bCs/>
                <w:sz w:val="28"/>
                <w:szCs w:val="28"/>
                <w:lang w:val="en-US"/>
              </w:rPr>
            </w:pPr>
            <w:r>
              <w:rPr>
                <w:bCs/>
                <w:sz w:val="28"/>
                <w:szCs w:val="28"/>
                <w:lang w:val="en-US"/>
              </w:rPr>
              <w:t>2</w:t>
            </w:r>
          </w:p>
        </w:tc>
      </w:tr>
    </w:tbl>
    <w:p w14:paraId="412C1A6A" w14:textId="77777777" w:rsidR="007470DB" w:rsidRPr="007470DB" w:rsidRDefault="007470DB" w:rsidP="000E4778">
      <w:pPr>
        <w:spacing w:line="276" w:lineRule="auto"/>
        <w:ind w:firstLine="720"/>
        <w:jc w:val="both"/>
        <w:outlineLvl w:val="2"/>
        <w:rPr>
          <w:b/>
          <w:bCs/>
          <w:i/>
          <w:sz w:val="28"/>
          <w:szCs w:val="28"/>
          <w:lang w:val="pt-BR"/>
        </w:rPr>
      </w:pPr>
      <w:r w:rsidRPr="007470DB">
        <w:rPr>
          <w:b/>
          <w:bCs/>
          <w:i/>
          <w:sz w:val="28"/>
          <w:szCs w:val="28"/>
          <w:lang w:val="pt-BR"/>
        </w:rPr>
        <w:t>3.2.5.1. Tiêu chuẩn 1: Phòng học, phòng thí nghiệm, xưởng thực hành, hệ thống điện, nước đảm bảo quy chuẩn xây dựng và yêu cầu đào tạo.</w:t>
      </w:r>
    </w:p>
    <w:p w14:paraId="53FE2D4C" w14:textId="77777777" w:rsidR="007470DB" w:rsidRPr="007470DB" w:rsidRDefault="007470DB" w:rsidP="000E4778">
      <w:pPr>
        <w:widowControl/>
        <w:autoSpaceDE/>
        <w:autoSpaceDN/>
        <w:spacing w:line="276" w:lineRule="auto"/>
        <w:ind w:firstLine="720"/>
        <w:jc w:val="both"/>
        <w:rPr>
          <w:b/>
          <w:bCs/>
          <w:iCs/>
          <w:sz w:val="28"/>
          <w:szCs w:val="28"/>
          <w:lang w:val="pt-BR" w:eastAsia="vi-VN"/>
        </w:rPr>
      </w:pPr>
      <w:r w:rsidRPr="007470DB">
        <w:rPr>
          <w:b/>
          <w:bCs/>
          <w:iCs/>
          <w:sz w:val="28"/>
          <w:szCs w:val="28"/>
          <w:lang w:val="vi-VN" w:eastAsia="vi-VN"/>
        </w:rPr>
        <w:t xml:space="preserve">Mô </w:t>
      </w:r>
      <w:proofErr w:type="spellStart"/>
      <w:r w:rsidRPr="007470DB">
        <w:rPr>
          <w:b/>
          <w:bCs/>
          <w:iCs/>
          <w:sz w:val="28"/>
          <w:szCs w:val="28"/>
          <w:lang w:val="vi-VN" w:eastAsia="vi-VN"/>
        </w:rPr>
        <w:t>tả</w:t>
      </w:r>
      <w:proofErr w:type="spellEnd"/>
      <w:r w:rsidRPr="007470DB">
        <w:rPr>
          <w:b/>
          <w:bCs/>
          <w:iCs/>
          <w:sz w:val="28"/>
          <w:szCs w:val="28"/>
          <w:lang w:val="vi-VN" w:eastAsia="vi-VN"/>
        </w:rPr>
        <w:t xml:space="preserve">, phân </w:t>
      </w:r>
      <w:proofErr w:type="spellStart"/>
      <w:r w:rsidRPr="007470DB">
        <w:rPr>
          <w:b/>
          <w:bCs/>
          <w:iCs/>
          <w:sz w:val="28"/>
          <w:szCs w:val="28"/>
          <w:lang w:val="vi-VN" w:eastAsia="vi-VN"/>
        </w:rPr>
        <w:t>tích</w:t>
      </w:r>
      <w:proofErr w:type="spellEnd"/>
      <w:r w:rsidRPr="007470DB">
        <w:rPr>
          <w:b/>
          <w:bCs/>
          <w:iCs/>
          <w:sz w:val="28"/>
          <w:szCs w:val="28"/>
          <w:lang w:val="vi-VN" w:eastAsia="vi-VN"/>
        </w:rPr>
        <w:t xml:space="preserve">, </w:t>
      </w:r>
      <w:proofErr w:type="spellStart"/>
      <w:r w:rsidRPr="007470DB">
        <w:rPr>
          <w:b/>
          <w:bCs/>
          <w:iCs/>
          <w:sz w:val="28"/>
          <w:szCs w:val="28"/>
          <w:lang w:val="vi-VN" w:eastAsia="vi-VN"/>
        </w:rPr>
        <w:t>nhận</w:t>
      </w:r>
      <w:proofErr w:type="spellEnd"/>
      <w:r w:rsidRPr="007470DB">
        <w:rPr>
          <w:b/>
          <w:bCs/>
          <w:iCs/>
          <w:sz w:val="28"/>
          <w:szCs w:val="28"/>
          <w:lang w:val="vi-VN" w:eastAsia="vi-VN"/>
        </w:rPr>
        <w:t xml:space="preserve"> </w:t>
      </w:r>
      <w:proofErr w:type="spellStart"/>
      <w:r w:rsidRPr="007470DB">
        <w:rPr>
          <w:b/>
          <w:bCs/>
          <w:iCs/>
          <w:sz w:val="28"/>
          <w:szCs w:val="28"/>
          <w:lang w:val="vi-VN" w:eastAsia="vi-VN"/>
        </w:rPr>
        <w:t>định</w:t>
      </w:r>
      <w:proofErr w:type="spellEnd"/>
      <w:r w:rsidRPr="007470DB">
        <w:rPr>
          <w:b/>
          <w:bCs/>
          <w:iCs/>
          <w:sz w:val="28"/>
          <w:szCs w:val="28"/>
          <w:lang w:val="vi-VN" w:eastAsia="vi-VN"/>
        </w:rPr>
        <w:t>:</w:t>
      </w:r>
    </w:p>
    <w:p w14:paraId="591C9FD0" w14:textId="77777777" w:rsidR="007470DB" w:rsidRPr="00584D35" w:rsidRDefault="007470DB" w:rsidP="000E4778">
      <w:pPr>
        <w:widowControl/>
        <w:autoSpaceDE/>
        <w:autoSpaceDN/>
        <w:spacing w:line="276" w:lineRule="auto"/>
        <w:ind w:firstLine="720"/>
        <w:jc w:val="both"/>
        <w:rPr>
          <w:spacing w:val="-4"/>
          <w:sz w:val="28"/>
          <w:szCs w:val="28"/>
          <w:lang w:val="pt-BR"/>
        </w:rPr>
      </w:pPr>
      <w:r w:rsidRPr="00584D35">
        <w:rPr>
          <w:spacing w:val="-4"/>
          <w:sz w:val="28"/>
          <w:szCs w:val="28"/>
          <w:lang w:val="pt-BR"/>
        </w:rPr>
        <w:t>Để đáp ứng nhu cầu dạy và học cho giảng viên và sinh viên ngành kỹ thuật chế biến món ăn, Nhà trường đã đầu tư xây dựng các phòng học lý thuyết, các phòng thực hành tin học, ngoại ngữ và xưởng thực hành đảm bảo số lượng và chất lượng nhằm đáp ứng nhu cầu đào tạo của Nhà trường nói chung và của hệ cao đẳng ngành ngành kỹ thuật chế biến món ăn nói riêng. Hệ thống các phòng học lý thuyết, phòng học thực hành tin học, ngoại ngữ và xưởng thực hành của Nhà trường đều được xây dựng kiên cố, trang bị đầy đủ các trang thiết bị, đảm bảo điều kiện an toàn cho hoạt động dạy và học.</w:t>
      </w:r>
    </w:p>
    <w:p w14:paraId="3A2BDB49" w14:textId="77777777" w:rsidR="007470DB" w:rsidRPr="007470DB" w:rsidRDefault="007470DB" w:rsidP="000E4778">
      <w:pPr>
        <w:widowControl/>
        <w:shd w:val="clear" w:color="auto" w:fill="FFFFFF"/>
        <w:autoSpaceDE/>
        <w:autoSpaceDN/>
        <w:spacing w:line="276" w:lineRule="auto"/>
        <w:ind w:firstLine="720"/>
        <w:jc w:val="both"/>
        <w:rPr>
          <w:i/>
          <w:sz w:val="28"/>
          <w:szCs w:val="28"/>
          <w:lang w:val="pt-BR"/>
        </w:rPr>
      </w:pPr>
      <w:r w:rsidRPr="007470DB">
        <w:rPr>
          <w:i/>
          <w:sz w:val="28"/>
          <w:szCs w:val="28"/>
          <w:lang w:val="pt-BR"/>
        </w:rPr>
        <w:t>Các phòng học lý thuyết:</w:t>
      </w:r>
    </w:p>
    <w:p w14:paraId="3F884880" w14:textId="77777777" w:rsidR="007470DB" w:rsidRPr="007470DB" w:rsidRDefault="007470DB" w:rsidP="000E4778">
      <w:pPr>
        <w:widowControl/>
        <w:shd w:val="clear" w:color="auto" w:fill="FFFFFF"/>
        <w:autoSpaceDE/>
        <w:autoSpaceDN/>
        <w:spacing w:line="276" w:lineRule="auto"/>
        <w:ind w:firstLine="720"/>
        <w:jc w:val="both"/>
        <w:rPr>
          <w:sz w:val="28"/>
          <w:szCs w:val="28"/>
          <w:lang w:val="pt-BR"/>
        </w:rPr>
      </w:pPr>
      <w:r w:rsidRPr="007470DB">
        <w:rPr>
          <w:sz w:val="28"/>
          <w:szCs w:val="28"/>
          <w:lang w:val="pt-BR"/>
        </w:rPr>
        <w:t xml:space="preserve">Đối với các môn học lý thuyết, hệ cao đẳng ngành ngành kỹ thuật chế biến món ăn sử dụng các phòng học lý thuyết chung của trường. </w:t>
      </w:r>
      <w:r w:rsidRPr="007470DB">
        <w:rPr>
          <w:color w:val="000000"/>
          <w:sz w:val="28"/>
          <w:szCs w:val="28"/>
          <w:lang w:val="nb-NO"/>
        </w:rPr>
        <w:t xml:space="preserve">Nhà Giảng đường – lớp học được xây dựng khang trang với tổng diện tích sử dụng là </w:t>
      </w:r>
      <w:r w:rsidRPr="007470DB">
        <w:rPr>
          <w:bCs/>
          <w:color w:val="000000"/>
          <w:sz w:val="28"/>
          <w:szCs w:val="28"/>
          <w:lang w:val="pt-BR"/>
        </w:rPr>
        <w:t>7,412</w:t>
      </w:r>
      <w:r w:rsidRPr="007470DB">
        <w:rPr>
          <w:color w:val="000000"/>
          <w:sz w:val="28"/>
          <w:szCs w:val="28"/>
          <w:lang w:val="nb-NO"/>
        </w:rPr>
        <w:t>m</w:t>
      </w:r>
      <w:r w:rsidRPr="007470DB">
        <w:rPr>
          <w:color w:val="000000"/>
          <w:sz w:val="28"/>
          <w:szCs w:val="28"/>
          <w:vertAlign w:val="superscript"/>
          <w:lang w:val="nb-NO"/>
        </w:rPr>
        <w:t>2</w:t>
      </w:r>
      <w:r w:rsidRPr="007470DB">
        <w:rPr>
          <w:color w:val="000000"/>
          <w:sz w:val="28"/>
          <w:szCs w:val="28"/>
          <w:lang w:val="nb-NO"/>
        </w:rPr>
        <w:t xml:space="preserve">. </w:t>
      </w:r>
      <w:r w:rsidRPr="007470DB">
        <w:rPr>
          <w:sz w:val="28"/>
          <w:szCs w:val="28"/>
          <w:lang w:val="pt-BR"/>
        </w:rPr>
        <w:t xml:space="preserve">Khu nhà Giảng đường – lớp học bao gồm 3 khu nhà A2, A4, B1 gồm 1 khối nhà 4 tầng và 2 khối nhà 5 tầng với tổng số 45 phòng học lý thuyết, </w:t>
      </w:r>
      <w:r w:rsidRPr="007470DB">
        <w:rPr>
          <w:sz w:val="28"/>
          <w:szCs w:val="28"/>
          <w:lang w:val="nb-NO"/>
        </w:rPr>
        <w:t xml:space="preserve">diện tích các phòng học từ 48 </w:t>
      </w:r>
      <w:r w:rsidRPr="007470DB">
        <w:rPr>
          <w:spacing w:val="-4"/>
          <w:sz w:val="28"/>
          <w:szCs w:val="28"/>
          <w:lang w:val="nb-NO"/>
        </w:rPr>
        <w:t>m</w:t>
      </w:r>
      <w:r w:rsidRPr="007470DB">
        <w:rPr>
          <w:spacing w:val="-4"/>
          <w:sz w:val="28"/>
          <w:szCs w:val="28"/>
          <w:vertAlign w:val="superscript"/>
          <w:lang w:val="nb-NO"/>
        </w:rPr>
        <w:t>2</w:t>
      </w:r>
      <w:r w:rsidRPr="007470DB">
        <w:rPr>
          <w:spacing w:val="-4"/>
          <w:sz w:val="28"/>
          <w:szCs w:val="28"/>
          <w:lang w:val="nb-NO"/>
        </w:rPr>
        <w:t xml:space="preserve"> đến 60m</w:t>
      </w:r>
      <w:r w:rsidRPr="007470DB">
        <w:rPr>
          <w:spacing w:val="-4"/>
          <w:sz w:val="28"/>
          <w:szCs w:val="28"/>
          <w:vertAlign w:val="superscript"/>
          <w:lang w:val="nb-NO"/>
        </w:rPr>
        <w:t>2</w:t>
      </w:r>
      <w:r w:rsidRPr="007470DB">
        <w:rPr>
          <w:bCs/>
          <w:sz w:val="28"/>
          <w:szCs w:val="28"/>
          <w:lang w:val="nb-NO"/>
        </w:rPr>
        <w:t>phù hợp tiêu chuẩn định mức sử dụng diện tích công trình sự nghiệp thuộc lĩnh vực giáo dục nghề nghiệp được quy định tạiThông tư 38/2018 ngày 28/12/2018 của BLĐTBXH.</w:t>
      </w:r>
      <w:r w:rsidRPr="007470DB">
        <w:rPr>
          <w:color w:val="000000"/>
          <w:sz w:val="28"/>
          <w:szCs w:val="28"/>
          <w:lang w:val="nb-NO"/>
        </w:rPr>
        <w:t xml:space="preserve"> Các phòng học đều được trang bị đầy đủ các trang thiết bị như: bàn ghế, bảng chống lóa, hệ thống chiếu sáng, quạt điện, máy chiếu, màn chiếu, máy tính để bàn phục vụ giảng dạy, học tập. </w:t>
      </w:r>
      <w:r w:rsidRPr="007470DB">
        <w:rPr>
          <w:bCs/>
          <w:sz w:val="28"/>
          <w:szCs w:val="28"/>
          <w:lang w:val="nb-NO"/>
        </w:rPr>
        <w:t xml:space="preserve">Nghề </w:t>
      </w:r>
      <w:r w:rsidRPr="007470DB">
        <w:rPr>
          <w:sz w:val="28"/>
          <w:szCs w:val="28"/>
          <w:lang w:val="pt-BR"/>
        </w:rPr>
        <w:t>ngành kỹ thuật chế biến món ăn</w:t>
      </w:r>
      <w:r w:rsidRPr="007470DB">
        <w:rPr>
          <w:bCs/>
          <w:sz w:val="28"/>
          <w:szCs w:val="28"/>
          <w:lang w:val="nb-NO"/>
        </w:rPr>
        <w:t xml:space="preserve"> thường xuyên sử dụng 9 phòng, bố trí tại tầng 3, tầng 4, tầng 5 nhà A4</w:t>
      </w:r>
    </w:p>
    <w:p w14:paraId="6A522D31" w14:textId="77777777" w:rsidR="007470DB" w:rsidRPr="007470DB" w:rsidRDefault="007470DB" w:rsidP="000E4778">
      <w:pPr>
        <w:widowControl/>
        <w:shd w:val="clear" w:color="auto" w:fill="FFFFFF"/>
        <w:autoSpaceDE/>
        <w:autoSpaceDN/>
        <w:spacing w:line="276" w:lineRule="auto"/>
        <w:jc w:val="both"/>
        <w:rPr>
          <w:i/>
          <w:color w:val="FF0000"/>
          <w:spacing w:val="-4"/>
          <w:sz w:val="28"/>
          <w:szCs w:val="28"/>
          <w:lang w:val="pt-BR"/>
        </w:rPr>
      </w:pPr>
      <w:r w:rsidRPr="007470DB">
        <w:rPr>
          <w:i/>
          <w:color w:val="FF0000"/>
          <w:spacing w:val="-4"/>
          <w:sz w:val="28"/>
          <w:szCs w:val="28"/>
          <w:lang w:val="pt-BR"/>
        </w:rPr>
        <w:t>(5.1.01 - Bản vẽ hoàn công nhà A2, A4, B; 5.1.02- Sổ theo dõi tài sản phòng học lý thuyết)</w:t>
      </w:r>
    </w:p>
    <w:p w14:paraId="6D9C90B5" w14:textId="77777777" w:rsidR="007470DB" w:rsidRPr="007470DB" w:rsidRDefault="007470DB" w:rsidP="000E4778">
      <w:pPr>
        <w:widowControl/>
        <w:autoSpaceDE/>
        <w:autoSpaceDN/>
        <w:spacing w:line="276" w:lineRule="auto"/>
        <w:ind w:firstLine="720"/>
        <w:jc w:val="both"/>
        <w:rPr>
          <w:i/>
          <w:sz w:val="28"/>
          <w:szCs w:val="28"/>
          <w:lang w:val="pt-BR"/>
        </w:rPr>
      </w:pPr>
      <w:r w:rsidRPr="007470DB">
        <w:rPr>
          <w:i/>
          <w:sz w:val="28"/>
          <w:szCs w:val="28"/>
          <w:lang w:val="pt-BR"/>
        </w:rPr>
        <w:t>Các phòng thực hành:</w:t>
      </w:r>
    </w:p>
    <w:p w14:paraId="2A685CC7" w14:textId="77777777" w:rsidR="007470DB" w:rsidRPr="007470DB" w:rsidRDefault="007470DB" w:rsidP="000E4778">
      <w:pPr>
        <w:widowControl/>
        <w:autoSpaceDE/>
        <w:autoSpaceDN/>
        <w:spacing w:line="276" w:lineRule="auto"/>
        <w:ind w:firstLine="720"/>
        <w:jc w:val="both"/>
        <w:rPr>
          <w:sz w:val="28"/>
          <w:szCs w:val="28"/>
          <w:lang w:val="pt-BR"/>
        </w:rPr>
      </w:pPr>
      <w:r w:rsidRPr="007470DB">
        <w:rPr>
          <w:sz w:val="28"/>
          <w:szCs w:val="28"/>
          <w:lang w:val="pt-BR"/>
        </w:rPr>
        <w:t>Với 07 phòng học thực hành tin học đều được Nhà trường trang bị đầy đủ hệ thống bàn ghế, máy tính, đèn chiếu sáng, quạt và điều hòa nhiệt độ.</w:t>
      </w:r>
    </w:p>
    <w:p w14:paraId="00BBFCDD" w14:textId="77777777" w:rsidR="007470DB" w:rsidRPr="007470DB" w:rsidRDefault="007470DB" w:rsidP="000E4778">
      <w:pPr>
        <w:widowControl/>
        <w:autoSpaceDE/>
        <w:autoSpaceDN/>
        <w:spacing w:line="276" w:lineRule="auto"/>
        <w:ind w:firstLine="720"/>
        <w:jc w:val="both"/>
        <w:rPr>
          <w:sz w:val="28"/>
          <w:szCs w:val="28"/>
          <w:lang w:val="pt-BR"/>
        </w:rPr>
      </w:pPr>
      <w:r w:rsidRPr="007470DB">
        <w:rPr>
          <w:spacing w:val="-2"/>
          <w:sz w:val="28"/>
          <w:szCs w:val="28"/>
          <w:lang w:val="pt-BR"/>
        </w:rPr>
        <w:t>Với 02 phòng học ngoại ngữ - phòng Lab được Nhà trường trang bị các điều kiện cho việc học ngoại ngữ theo ca bin, máy tính, đèn chiếu sáng, điều hòa nhiệt độ</w:t>
      </w:r>
      <w:r w:rsidRPr="007470DB">
        <w:rPr>
          <w:sz w:val="28"/>
          <w:szCs w:val="28"/>
          <w:lang w:val="pt-BR"/>
        </w:rPr>
        <w:t>.</w:t>
      </w:r>
    </w:p>
    <w:p w14:paraId="46E05119" w14:textId="77777777" w:rsidR="007470DB" w:rsidRDefault="007470DB" w:rsidP="000E4778">
      <w:pPr>
        <w:widowControl/>
        <w:autoSpaceDE/>
        <w:autoSpaceDN/>
        <w:spacing w:line="276" w:lineRule="auto"/>
        <w:ind w:firstLine="720"/>
        <w:jc w:val="both"/>
        <w:rPr>
          <w:sz w:val="28"/>
          <w:szCs w:val="28"/>
          <w:lang w:val="pt-BR"/>
        </w:rPr>
      </w:pPr>
      <w:r w:rsidRPr="007470DB">
        <w:rPr>
          <w:sz w:val="28"/>
          <w:szCs w:val="28"/>
          <w:lang w:val="pt-BR"/>
        </w:rPr>
        <w:t xml:space="preserve">Nghề ngành kỹ thuật chế biến món ăn có 2 phòng thực hành chuyên môn Phòng Bếp, cụ thể như sau: </w:t>
      </w:r>
    </w:p>
    <w:p w14:paraId="2694095F" w14:textId="77777777" w:rsidR="00EC375D" w:rsidRDefault="00EC375D" w:rsidP="000E4778">
      <w:pPr>
        <w:widowControl/>
        <w:autoSpaceDE/>
        <w:autoSpaceDN/>
        <w:spacing w:line="276" w:lineRule="auto"/>
        <w:ind w:firstLine="720"/>
        <w:jc w:val="both"/>
        <w:rPr>
          <w:sz w:val="28"/>
          <w:szCs w:val="28"/>
          <w:lang w:val="pt-BR"/>
        </w:rPr>
      </w:pPr>
    </w:p>
    <w:p w14:paraId="41DF425B" w14:textId="77777777" w:rsidR="00EC375D" w:rsidRPr="007470DB" w:rsidRDefault="00EC375D" w:rsidP="000E4778">
      <w:pPr>
        <w:widowControl/>
        <w:autoSpaceDE/>
        <w:autoSpaceDN/>
        <w:spacing w:line="276" w:lineRule="auto"/>
        <w:ind w:firstLine="720"/>
        <w:jc w:val="both"/>
        <w:rPr>
          <w:sz w:val="28"/>
          <w:szCs w:val="28"/>
          <w:lang w:val="pt-BR"/>
        </w:rPr>
      </w:pPr>
    </w:p>
    <w:p w14:paraId="2D016BCF" w14:textId="77777777" w:rsidR="00C042F0" w:rsidRDefault="007470DB" w:rsidP="000E4778">
      <w:pPr>
        <w:widowControl/>
        <w:autoSpaceDE/>
        <w:autoSpaceDN/>
        <w:spacing w:line="276" w:lineRule="auto"/>
        <w:jc w:val="center"/>
        <w:rPr>
          <w:b/>
          <w:sz w:val="28"/>
          <w:szCs w:val="28"/>
          <w:lang w:val="pt-BR"/>
        </w:rPr>
      </w:pPr>
      <w:r w:rsidRPr="007470DB">
        <w:rPr>
          <w:b/>
          <w:sz w:val="28"/>
          <w:szCs w:val="28"/>
          <w:lang w:val="pt-BR"/>
        </w:rPr>
        <w:t xml:space="preserve">BẢNG THỐNG KÊ PHÒNG THỰC HÀNH NGHỀ </w:t>
      </w:r>
    </w:p>
    <w:p w14:paraId="2A91BA5E" w14:textId="77777777" w:rsidR="007470DB" w:rsidRPr="007470DB" w:rsidRDefault="007470DB" w:rsidP="000E4778">
      <w:pPr>
        <w:widowControl/>
        <w:autoSpaceDE/>
        <w:autoSpaceDN/>
        <w:spacing w:line="276" w:lineRule="auto"/>
        <w:jc w:val="center"/>
        <w:rPr>
          <w:b/>
          <w:sz w:val="28"/>
          <w:szCs w:val="28"/>
          <w:lang w:val="pt-BR"/>
        </w:rPr>
      </w:pPr>
      <w:r w:rsidRPr="007470DB">
        <w:rPr>
          <w:b/>
          <w:sz w:val="28"/>
          <w:szCs w:val="28"/>
          <w:lang w:val="pt-BR"/>
        </w:rPr>
        <w:t>KỸ THUẬT CHẾ BIẾN MÓN ĂN</w:t>
      </w:r>
    </w:p>
    <w:tbl>
      <w:tblPr>
        <w:tblStyle w:val="TableGrid2"/>
        <w:tblW w:w="9576" w:type="dxa"/>
        <w:tblLayout w:type="fixed"/>
        <w:tblLook w:val="04A0" w:firstRow="1" w:lastRow="0" w:firstColumn="1" w:lastColumn="0" w:noHBand="0" w:noVBand="1"/>
      </w:tblPr>
      <w:tblGrid>
        <w:gridCol w:w="595"/>
        <w:gridCol w:w="1952"/>
        <w:gridCol w:w="1134"/>
        <w:gridCol w:w="1134"/>
        <w:gridCol w:w="3544"/>
        <w:gridCol w:w="1217"/>
      </w:tblGrid>
      <w:tr w:rsidR="007470DB" w:rsidRPr="007470DB" w14:paraId="14AEC84C" w14:textId="77777777" w:rsidTr="00180B8D">
        <w:tc>
          <w:tcPr>
            <w:tcW w:w="595" w:type="dxa"/>
          </w:tcPr>
          <w:p w14:paraId="33A77DA5" w14:textId="77777777" w:rsidR="007470DB" w:rsidRPr="007470DB" w:rsidRDefault="007470DB" w:rsidP="000E4778">
            <w:pPr>
              <w:widowControl/>
              <w:autoSpaceDE/>
              <w:autoSpaceDN/>
              <w:spacing w:line="276" w:lineRule="auto"/>
              <w:jc w:val="center"/>
              <w:rPr>
                <w:sz w:val="24"/>
                <w:szCs w:val="24"/>
                <w:lang w:val="en-US"/>
              </w:rPr>
            </w:pPr>
            <w:r w:rsidRPr="007470DB">
              <w:rPr>
                <w:sz w:val="24"/>
                <w:szCs w:val="24"/>
                <w:lang w:val="en-US"/>
              </w:rPr>
              <w:t>STT</w:t>
            </w:r>
          </w:p>
        </w:tc>
        <w:tc>
          <w:tcPr>
            <w:tcW w:w="1952" w:type="dxa"/>
          </w:tcPr>
          <w:p w14:paraId="3B8BE015" w14:textId="77777777" w:rsidR="007470DB" w:rsidRPr="007470DB" w:rsidRDefault="007470DB" w:rsidP="000E4778">
            <w:pPr>
              <w:widowControl/>
              <w:autoSpaceDE/>
              <w:autoSpaceDN/>
              <w:spacing w:line="276" w:lineRule="auto"/>
              <w:jc w:val="center"/>
              <w:rPr>
                <w:sz w:val="24"/>
                <w:szCs w:val="24"/>
                <w:lang w:val="en-US"/>
              </w:rPr>
            </w:pPr>
            <w:r w:rsidRPr="007470DB">
              <w:rPr>
                <w:sz w:val="24"/>
                <w:szCs w:val="24"/>
                <w:lang w:val="en-US"/>
              </w:rPr>
              <w:t>PHÒNG HOẶC XƯỞNG THỰC HÀNH</w:t>
            </w:r>
          </w:p>
        </w:tc>
        <w:tc>
          <w:tcPr>
            <w:tcW w:w="1134" w:type="dxa"/>
          </w:tcPr>
          <w:p w14:paraId="002067DD" w14:textId="77777777" w:rsidR="007470DB" w:rsidRPr="007470DB" w:rsidRDefault="007470DB" w:rsidP="000E4778">
            <w:pPr>
              <w:widowControl/>
              <w:autoSpaceDE/>
              <w:autoSpaceDN/>
              <w:spacing w:line="276" w:lineRule="auto"/>
              <w:jc w:val="center"/>
              <w:rPr>
                <w:sz w:val="24"/>
                <w:szCs w:val="24"/>
                <w:lang w:val="en-US"/>
              </w:rPr>
            </w:pPr>
            <w:r w:rsidRPr="007470DB">
              <w:rPr>
                <w:sz w:val="24"/>
                <w:szCs w:val="24"/>
                <w:lang w:val="en-US"/>
              </w:rPr>
              <w:t>SỐ LƯỢNG</w:t>
            </w:r>
          </w:p>
        </w:tc>
        <w:tc>
          <w:tcPr>
            <w:tcW w:w="1134" w:type="dxa"/>
          </w:tcPr>
          <w:p w14:paraId="763D41C7" w14:textId="77777777" w:rsidR="007470DB" w:rsidRPr="007470DB" w:rsidRDefault="007470DB" w:rsidP="000E4778">
            <w:pPr>
              <w:widowControl/>
              <w:autoSpaceDE/>
              <w:autoSpaceDN/>
              <w:spacing w:line="276" w:lineRule="auto"/>
              <w:jc w:val="center"/>
              <w:rPr>
                <w:sz w:val="24"/>
                <w:szCs w:val="24"/>
                <w:lang w:val="en-US"/>
              </w:rPr>
            </w:pPr>
            <w:r w:rsidRPr="007470DB">
              <w:rPr>
                <w:sz w:val="24"/>
                <w:szCs w:val="24"/>
                <w:lang w:val="en-US"/>
              </w:rPr>
              <w:t>DIỆN TÍCH</w:t>
            </w:r>
          </w:p>
        </w:tc>
        <w:tc>
          <w:tcPr>
            <w:tcW w:w="3544" w:type="dxa"/>
          </w:tcPr>
          <w:p w14:paraId="27116DDA" w14:textId="77777777" w:rsidR="007470DB" w:rsidRPr="007470DB" w:rsidRDefault="007470DB" w:rsidP="000E4778">
            <w:pPr>
              <w:widowControl/>
              <w:autoSpaceDE/>
              <w:autoSpaceDN/>
              <w:spacing w:line="276" w:lineRule="auto"/>
              <w:jc w:val="center"/>
              <w:rPr>
                <w:sz w:val="24"/>
                <w:szCs w:val="24"/>
                <w:lang w:val="en-US"/>
              </w:rPr>
            </w:pPr>
            <w:r w:rsidRPr="007470DB">
              <w:rPr>
                <w:sz w:val="24"/>
                <w:szCs w:val="24"/>
                <w:lang w:val="en-US"/>
              </w:rPr>
              <w:t>MÔN HỌC/ MÔ ĐUN ĐÀO TẠO</w:t>
            </w:r>
          </w:p>
        </w:tc>
        <w:tc>
          <w:tcPr>
            <w:tcW w:w="1217" w:type="dxa"/>
          </w:tcPr>
          <w:p w14:paraId="62AFFDF7" w14:textId="77777777" w:rsidR="007470DB" w:rsidRPr="007470DB" w:rsidRDefault="007470DB" w:rsidP="000E4778">
            <w:pPr>
              <w:widowControl/>
              <w:autoSpaceDE/>
              <w:autoSpaceDN/>
              <w:spacing w:line="276" w:lineRule="auto"/>
              <w:jc w:val="center"/>
              <w:rPr>
                <w:sz w:val="24"/>
                <w:szCs w:val="24"/>
                <w:lang w:val="en-US"/>
              </w:rPr>
            </w:pPr>
            <w:proofErr w:type="spellStart"/>
            <w:r w:rsidRPr="007470DB">
              <w:rPr>
                <w:sz w:val="24"/>
                <w:szCs w:val="24"/>
                <w:lang w:val="en-US"/>
              </w:rPr>
              <w:t>Vị</w:t>
            </w:r>
            <w:proofErr w:type="spellEnd"/>
            <w:r w:rsidRPr="007470DB">
              <w:rPr>
                <w:sz w:val="24"/>
                <w:szCs w:val="24"/>
                <w:lang w:val="en-US"/>
              </w:rPr>
              <w:t xml:space="preserve"> </w:t>
            </w:r>
            <w:proofErr w:type="spellStart"/>
            <w:r w:rsidRPr="007470DB">
              <w:rPr>
                <w:sz w:val="24"/>
                <w:szCs w:val="24"/>
                <w:lang w:val="en-US"/>
              </w:rPr>
              <w:t>trí</w:t>
            </w:r>
            <w:proofErr w:type="spellEnd"/>
          </w:p>
        </w:tc>
      </w:tr>
      <w:tr w:rsidR="007470DB" w:rsidRPr="007470DB" w14:paraId="64F60E9D" w14:textId="77777777" w:rsidTr="00180B8D">
        <w:tc>
          <w:tcPr>
            <w:tcW w:w="595" w:type="dxa"/>
          </w:tcPr>
          <w:p w14:paraId="1046BDBD" w14:textId="77777777" w:rsidR="007470DB" w:rsidRPr="007470DB" w:rsidRDefault="007470DB" w:rsidP="000E4778">
            <w:pPr>
              <w:widowControl/>
              <w:autoSpaceDE/>
              <w:autoSpaceDN/>
              <w:spacing w:line="276" w:lineRule="auto"/>
              <w:jc w:val="center"/>
              <w:rPr>
                <w:sz w:val="28"/>
                <w:szCs w:val="28"/>
                <w:lang w:val="en-US"/>
              </w:rPr>
            </w:pPr>
            <w:r w:rsidRPr="007470DB">
              <w:rPr>
                <w:sz w:val="28"/>
                <w:szCs w:val="28"/>
                <w:lang w:val="en-US"/>
              </w:rPr>
              <w:t>1</w:t>
            </w:r>
          </w:p>
        </w:tc>
        <w:tc>
          <w:tcPr>
            <w:tcW w:w="1952" w:type="dxa"/>
          </w:tcPr>
          <w:p w14:paraId="04E9C2FF" w14:textId="77777777" w:rsidR="007470DB" w:rsidRPr="007470DB" w:rsidRDefault="007470DB" w:rsidP="000E4778">
            <w:pPr>
              <w:widowControl/>
              <w:autoSpaceDE/>
              <w:autoSpaceDN/>
              <w:spacing w:line="276" w:lineRule="auto"/>
              <w:rPr>
                <w:sz w:val="28"/>
                <w:szCs w:val="28"/>
                <w:lang w:val="en-US"/>
              </w:rPr>
            </w:pPr>
            <w:r w:rsidRPr="007470DB">
              <w:rPr>
                <w:sz w:val="28"/>
                <w:szCs w:val="28"/>
                <w:lang w:val="en-US"/>
              </w:rPr>
              <w:t xml:space="preserve">PTH </w:t>
            </w:r>
            <w:proofErr w:type="spellStart"/>
            <w:r w:rsidRPr="007470DB">
              <w:rPr>
                <w:sz w:val="28"/>
                <w:szCs w:val="28"/>
                <w:lang w:val="en-US"/>
              </w:rPr>
              <w:t>Bếp</w:t>
            </w:r>
            <w:proofErr w:type="spellEnd"/>
            <w:r w:rsidRPr="007470DB">
              <w:rPr>
                <w:sz w:val="28"/>
                <w:szCs w:val="28"/>
                <w:lang w:val="en-US"/>
              </w:rPr>
              <w:t xml:space="preserve"> 1</w:t>
            </w:r>
          </w:p>
        </w:tc>
        <w:tc>
          <w:tcPr>
            <w:tcW w:w="1134" w:type="dxa"/>
          </w:tcPr>
          <w:p w14:paraId="16EA611E" w14:textId="77777777" w:rsidR="007470DB" w:rsidRPr="007470DB" w:rsidRDefault="007470DB" w:rsidP="000E4778">
            <w:pPr>
              <w:widowControl/>
              <w:autoSpaceDE/>
              <w:autoSpaceDN/>
              <w:spacing w:line="276" w:lineRule="auto"/>
              <w:jc w:val="center"/>
              <w:rPr>
                <w:sz w:val="28"/>
                <w:szCs w:val="28"/>
                <w:lang w:val="en-US"/>
              </w:rPr>
            </w:pPr>
            <w:r w:rsidRPr="007470DB">
              <w:rPr>
                <w:sz w:val="28"/>
                <w:szCs w:val="28"/>
                <w:lang w:val="en-US"/>
              </w:rPr>
              <w:t>1</w:t>
            </w:r>
          </w:p>
        </w:tc>
        <w:tc>
          <w:tcPr>
            <w:tcW w:w="1134" w:type="dxa"/>
          </w:tcPr>
          <w:p w14:paraId="389C8361" w14:textId="77777777" w:rsidR="007470DB" w:rsidRPr="007470DB" w:rsidRDefault="007470DB" w:rsidP="000E4778">
            <w:pPr>
              <w:widowControl/>
              <w:autoSpaceDE/>
              <w:autoSpaceDN/>
              <w:spacing w:line="276" w:lineRule="auto"/>
              <w:jc w:val="center"/>
              <w:rPr>
                <w:sz w:val="28"/>
                <w:szCs w:val="28"/>
                <w:vertAlign w:val="superscript"/>
                <w:lang w:val="en-US"/>
              </w:rPr>
            </w:pPr>
          </w:p>
        </w:tc>
        <w:tc>
          <w:tcPr>
            <w:tcW w:w="3544" w:type="dxa"/>
          </w:tcPr>
          <w:p w14:paraId="67690504" w14:textId="77777777" w:rsidR="007470DB" w:rsidRPr="007470DB" w:rsidRDefault="007470DB" w:rsidP="000E4778">
            <w:pPr>
              <w:widowControl/>
              <w:autoSpaceDE/>
              <w:autoSpaceDN/>
              <w:spacing w:line="276" w:lineRule="auto"/>
              <w:jc w:val="both"/>
              <w:rPr>
                <w:sz w:val="28"/>
                <w:szCs w:val="28"/>
                <w:lang w:val="en-US"/>
              </w:rPr>
            </w:pPr>
            <w:proofErr w:type="spellStart"/>
            <w:r w:rsidRPr="007470DB">
              <w:rPr>
                <w:sz w:val="28"/>
                <w:szCs w:val="28"/>
                <w:lang w:val="en-US"/>
              </w:rPr>
              <w:t>Mô</w:t>
            </w:r>
            <w:proofErr w:type="spellEnd"/>
            <w:r w:rsidRPr="007470DB">
              <w:rPr>
                <w:sz w:val="28"/>
                <w:szCs w:val="28"/>
                <w:lang w:val="en-US"/>
              </w:rPr>
              <w:t xml:space="preserve"> </w:t>
            </w:r>
            <w:proofErr w:type="spellStart"/>
            <w:r w:rsidRPr="007470DB">
              <w:rPr>
                <w:sz w:val="28"/>
                <w:szCs w:val="28"/>
                <w:lang w:val="en-US"/>
              </w:rPr>
              <w:t>đun</w:t>
            </w:r>
            <w:proofErr w:type="spellEnd"/>
            <w:r w:rsidRPr="007470DB">
              <w:rPr>
                <w:sz w:val="28"/>
                <w:szCs w:val="28"/>
                <w:lang w:val="en-US"/>
              </w:rPr>
              <w:t xml:space="preserve">: </w:t>
            </w:r>
            <w:proofErr w:type="spellStart"/>
            <w:r w:rsidRPr="007470DB">
              <w:rPr>
                <w:sz w:val="28"/>
                <w:szCs w:val="28"/>
                <w:lang w:val="en-US"/>
              </w:rPr>
              <w:t>Thực</w:t>
            </w:r>
            <w:proofErr w:type="spellEnd"/>
            <w:r w:rsidRPr="007470DB">
              <w:rPr>
                <w:sz w:val="28"/>
                <w:szCs w:val="28"/>
                <w:lang w:val="en-US"/>
              </w:rPr>
              <w:t xml:space="preserve"> </w:t>
            </w:r>
            <w:proofErr w:type="spellStart"/>
            <w:r w:rsidRPr="007470DB">
              <w:rPr>
                <w:sz w:val="28"/>
                <w:szCs w:val="28"/>
                <w:lang w:val="en-US"/>
              </w:rPr>
              <w:t>hành</w:t>
            </w:r>
            <w:proofErr w:type="spellEnd"/>
            <w:r w:rsidRPr="007470DB">
              <w:rPr>
                <w:sz w:val="28"/>
                <w:szCs w:val="28"/>
                <w:lang w:val="en-US"/>
              </w:rPr>
              <w:t xml:space="preserve"> </w:t>
            </w:r>
            <w:proofErr w:type="spellStart"/>
            <w:r w:rsidRPr="007470DB">
              <w:rPr>
                <w:sz w:val="28"/>
                <w:szCs w:val="28"/>
                <w:lang w:val="en-US"/>
              </w:rPr>
              <w:t>chế</w:t>
            </w:r>
            <w:proofErr w:type="spellEnd"/>
            <w:r w:rsidRPr="007470DB">
              <w:rPr>
                <w:sz w:val="28"/>
                <w:szCs w:val="28"/>
                <w:lang w:val="en-US"/>
              </w:rPr>
              <w:t xml:space="preserve"> </w:t>
            </w:r>
            <w:proofErr w:type="spellStart"/>
            <w:r w:rsidRPr="007470DB">
              <w:rPr>
                <w:sz w:val="28"/>
                <w:szCs w:val="28"/>
                <w:lang w:val="en-US"/>
              </w:rPr>
              <w:t>biến</w:t>
            </w:r>
            <w:proofErr w:type="spellEnd"/>
            <w:r w:rsidRPr="007470DB">
              <w:rPr>
                <w:sz w:val="28"/>
                <w:szCs w:val="28"/>
                <w:lang w:val="en-US"/>
              </w:rPr>
              <w:t xml:space="preserve"> </w:t>
            </w:r>
            <w:proofErr w:type="spellStart"/>
            <w:r w:rsidRPr="007470DB">
              <w:rPr>
                <w:sz w:val="28"/>
                <w:szCs w:val="28"/>
                <w:lang w:val="en-US"/>
              </w:rPr>
              <w:t>món</w:t>
            </w:r>
            <w:proofErr w:type="spellEnd"/>
            <w:r w:rsidRPr="007470DB">
              <w:rPr>
                <w:sz w:val="28"/>
                <w:szCs w:val="28"/>
                <w:lang w:val="en-US"/>
              </w:rPr>
              <w:t xml:space="preserve"> </w:t>
            </w:r>
            <w:proofErr w:type="spellStart"/>
            <w:r w:rsidRPr="007470DB">
              <w:rPr>
                <w:sz w:val="28"/>
                <w:szCs w:val="28"/>
                <w:lang w:val="en-US"/>
              </w:rPr>
              <w:t>ăn</w:t>
            </w:r>
            <w:proofErr w:type="spellEnd"/>
            <w:r w:rsidRPr="007470DB">
              <w:rPr>
                <w:sz w:val="28"/>
                <w:szCs w:val="28"/>
                <w:lang w:val="en-US"/>
              </w:rPr>
              <w:t xml:space="preserve"> Á, </w:t>
            </w:r>
            <w:proofErr w:type="spellStart"/>
            <w:r w:rsidRPr="007470DB">
              <w:rPr>
                <w:sz w:val="28"/>
                <w:szCs w:val="28"/>
                <w:lang w:val="en-US"/>
              </w:rPr>
              <w:t>Thực</w:t>
            </w:r>
            <w:proofErr w:type="spellEnd"/>
            <w:r w:rsidRPr="007470DB">
              <w:rPr>
                <w:sz w:val="28"/>
                <w:szCs w:val="28"/>
                <w:lang w:val="en-US"/>
              </w:rPr>
              <w:t xml:space="preserve"> </w:t>
            </w:r>
            <w:proofErr w:type="spellStart"/>
            <w:r w:rsidRPr="007470DB">
              <w:rPr>
                <w:sz w:val="28"/>
                <w:szCs w:val="28"/>
                <w:lang w:val="en-US"/>
              </w:rPr>
              <w:t>hành</w:t>
            </w:r>
            <w:proofErr w:type="spellEnd"/>
            <w:r w:rsidRPr="007470DB">
              <w:rPr>
                <w:sz w:val="28"/>
                <w:szCs w:val="28"/>
                <w:lang w:val="en-US"/>
              </w:rPr>
              <w:t xml:space="preserve"> </w:t>
            </w:r>
            <w:proofErr w:type="spellStart"/>
            <w:r w:rsidRPr="007470DB">
              <w:rPr>
                <w:sz w:val="28"/>
                <w:szCs w:val="28"/>
                <w:lang w:val="en-US"/>
              </w:rPr>
              <w:t>chế</w:t>
            </w:r>
            <w:proofErr w:type="spellEnd"/>
            <w:r w:rsidRPr="007470DB">
              <w:rPr>
                <w:sz w:val="28"/>
                <w:szCs w:val="28"/>
                <w:lang w:val="en-US"/>
              </w:rPr>
              <w:t xml:space="preserve"> </w:t>
            </w:r>
            <w:proofErr w:type="spellStart"/>
            <w:r w:rsidRPr="007470DB">
              <w:rPr>
                <w:sz w:val="28"/>
                <w:szCs w:val="28"/>
                <w:lang w:val="en-US"/>
              </w:rPr>
              <w:t>biến</w:t>
            </w:r>
            <w:proofErr w:type="spellEnd"/>
            <w:r w:rsidRPr="007470DB">
              <w:rPr>
                <w:sz w:val="28"/>
                <w:szCs w:val="28"/>
                <w:lang w:val="en-US"/>
              </w:rPr>
              <w:t xml:space="preserve"> </w:t>
            </w:r>
            <w:proofErr w:type="spellStart"/>
            <w:r w:rsidRPr="007470DB">
              <w:rPr>
                <w:sz w:val="28"/>
                <w:szCs w:val="28"/>
                <w:lang w:val="en-US"/>
              </w:rPr>
              <w:t>món</w:t>
            </w:r>
            <w:proofErr w:type="spellEnd"/>
            <w:r w:rsidRPr="007470DB">
              <w:rPr>
                <w:sz w:val="28"/>
                <w:szCs w:val="28"/>
                <w:lang w:val="en-US"/>
              </w:rPr>
              <w:t xml:space="preserve"> </w:t>
            </w:r>
            <w:proofErr w:type="spellStart"/>
            <w:r w:rsidRPr="007470DB">
              <w:rPr>
                <w:sz w:val="28"/>
                <w:szCs w:val="28"/>
                <w:lang w:val="en-US"/>
              </w:rPr>
              <w:t>ăn</w:t>
            </w:r>
            <w:proofErr w:type="spellEnd"/>
            <w:r w:rsidRPr="007470DB">
              <w:rPr>
                <w:sz w:val="28"/>
                <w:szCs w:val="28"/>
                <w:lang w:val="en-US"/>
              </w:rPr>
              <w:t xml:space="preserve"> </w:t>
            </w:r>
            <w:proofErr w:type="spellStart"/>
            <w:r w:rsidRPr="007470DB">
              <w:rPr>
                <w:sz w:val="28"/>
                <w:szCs w:val="28"/>
                <w:lang w:val="en-US"/>
              </w:rPr>
              <w:t>Âu</w:t>
            </w:r>
            <w:proofErr w:type="spellEnd"/>
            <w:r w:rsidRPr="007470DB">
              <w:rPr>
                <w:sz w:val="28"/>
                <w:szCs w:val="28"/>
                <w:lang w:val="en-US"/>
              </w:rPr>
              <w:t xml:space="preserve">, </w:t>
            </w:r>
            <w:proofErr w:type="spellStart"/>
            <w:r w:rsidRPr="007470DB">
              <w:rPr>
                <w:sz w:val="28"/>
                <w:szCs w:val="28"/>
                <w:lang w:val="en-US"/>
              </w:rPr>
              <w:t>Thực</w:t>
            </w:r>
            <w:proofErr w:type="spellEnd"/>
            <w:r w:rsidRPr="007470DB">
              <w:rPr>
                <w:sz w:val="28"/>
                <w:szCs w:val="28"/>
                <w:lang w:val="en-US"/>
              </w:rPr>
              <w:t xml:space="preserve"> </w:t>
            </w:r>
            <w:proofErr w:type="spellStart"/>
            <w:r w:rsidRPr="007470DB">
              <w:rPr>
                <w:sz w:val="28"/>
                <w:szCs w:val="28"/>
                <w:lang w:val="en-US"/>
              </w:rPr>
              <w:t>hành</w:t>
            </w:r>
            <w:proofErr w:type="spellEnd"/>
            <w:r w:rsidRPr="007470DB">
              <w:rPr>
                <w:sz w:val="28"/>
                <w:szCs w:val="28"/>
                <w:lang w:val="en-US"/>
              </w:rPr>
              <w:t xml:space="preserve"> </w:t>
            </w:r>
            <w:proofErr w:type="spellStart"/>
            <w:r w:rsidRPr="007470DB">
              <w:rPr>
                <w:sz w:val="28"/>
                <w:szCs w:val="28"/>
                <w:lang w:val="en-US"/>
              </w:rPr>
              <w:t>chế</w:t>
            </w:r>
            <w:proofErr w:type="spellEnd"/>
            <w:r w:rsidRPr="007470DB">
              <w:rPr>
                <w:sz w:val="28"/>
                <w:szCs w:val="28"/>
                <w:lang w:val="en-US"/>
              </w:rPr>
              <w:t xml:space="preserve"> </w:t>
            </w:r>
            <w:proofErr w:type="spellStart"/>
            <w:r w:rsidRPr="007470DB">
              <w:rPr>
                <w:sz w:val="28"/>
                <w:szCs w:val="28"/>
                <w:lang w:val="en-US"/>
              </w:rPr>
              <w:t>món</w:t>
            </w:r>
            <w:proofErr w:type="spellEnd"/>
            <w:r w:rsidRPr="007470DB">
              <w:rPr>
                <w:sz w:val="28"/>
                <w:szCs w:val="28"/>
                <w:lang w:val="en-US"/>
              </w:rPr>
              <w:t xml:space="preserve"> </w:t>
            </w:r>
            <w:proofErr w:type="spellStart"/>
            <w:r w:rsidRPr="007470DB">
              <w:rPr>
                <w:sz w:val="28"/>
                <w:szCs w:val="28"/>
                <w:lang w:val="en-US"/>
              </w:rPr>
              <w:t>ăn</w:t>
            </w:r>
            <w:proofErr w:type="spellEnd"/>
            <w:r w:rsidRPr="007470DB">
              <w:rPr>
                <w:sz w:val="28"/>
                <w:szCs w:val="28"/>
                <w:lang w:val="en-US"/>
              </w:rPr>
              <w:t xml:space="preserve"> </w:t>
            </w:r>
            <w:proofErr w:type="spellStart"/>
            <w:r w:rsidRPr="007470DB">
              <w:rPr>
                <w:sz w:val="28"/>
                <w:szCs w:val="28"/>
                <w:lang w:val="en-US"/>
              </w:rPr>
              <w:t>Việt</w:t>
            </w:r>
            <w:proofErr w:type="spellEnd"/>
            <w:r w:rsidRPr="007470DB">
              <w:rPr>
                <w:sz w:val="28"/>
                <w:szCs w:val="28"/>
                <w:lang w:val="en-US"/>
              </w:rPr>
              <w:t xml:space="preserve">, </w:t>
            </w:r>
            <w:proofErr w:type="spellStart"/>
            <w:r w:rsidRPr="007470DB">
              <w:rPr>
                <w:sz w:val="28"/>
                <w:szCs w:val="28"/>
                <w:lang w:val="en-US"/>
              </w:rPr>
              <w:t>Thực</w:t>
            </w:r>
            <w:proofErr w:type="spellEnd"/>
            <w:r w:rsidRPr="007470DB">
              <w:rPr>
                <w:sz w:val="28"/>
                <w:szCs w:val="28"/>
                <w:lang w:val="en-US"/>
              </w:rPr>
              <w:t xml:space="preserve"> </w:t>
            </w:r>
            <w:proofErr w:type="spellStart"/>
            <w:r w:rsidRPr="007470DB">
              <w:rPr>
                <w:sz w:val="28"/>
                <w:szCs w:val="28"/>
                <w:lang w:val="en-US"/>
              </w:rPr>
              <w:t>hành</w:t>
            </w:r>
            <w:proofErr w:type="spellEnd"/>
            <w:r w:rsidRPr="007470DB">
              <w:rPr>
                <w:sz w:val="28"/>
                <w:szCs w:val="28"/>
                <w:lang w:val="en-US"/>
              </w:rPr>
              <w:t xml:space="preserve"> </w:t>
            </w:r>
            <w:proofErr w:type="spellStart"/>
            <w:r w:rsidRPr="007470DB">
              <w:rPr>
                <w:sz w:val="28"/>
                <w:szCs w:val="28"/>
                <w:lang w:val="en-US"/>
              </w:rPr>
              <w:t>chế</w:t>
            </w:r>
            <w:proofErr w:type="spellEnd"/>
            <w:r w:rsidRPr="007470DB">
              <w:rPr>
                <w:sz w:val="28"/>
                <w:szCs w:val="28"/>
                <w:lang w:val="en-US"/>
              </w:rPr>
              <w:t xml:space="preserve"> </w:t>
            </w:r>
            <w:proofErr w:type="spellStart"/>
            <w:r w:rsidRPr="007470DB">
              <w:rPr>
                <w:sz w:val="28"/>
                <w:szCs w:val="28"/>
                <w:lang w:val="en-US"/>
              </w:rPr>
              <w:t>biến</w:t>
            </w:r>
            <w:proofErr w:type="spellEnd"/>
            <w:r w:rsidRPr="007470DB">
              <w:rPr>
                <w:sz w:val="28"/>
                <w:szCs w:val="28"/>
                <w:lang w:val="en-US"/>
              </w:rPr>
              <w:t xml:space="preserve"> </w:t>
            </w:r>
            <w:proofErr w:type="spellStart"/>
            <w:r w:rsidRPr="007470DB">
              <w:rPr>
                <w:sz w:val="28"/>
                <w:szCs w:val="28"/>
                <w:lang w:val="en-US"/>
              </w:rPr>
              <w:t>món</w:t>
            </w:r>
            <w:proofErr w:type="spellEnd"/>
            <w:r w:rsidRPr="007470DB">
              <w:rPr>
                <w:sz w:val="28"/>
                <w:szCs w:val="28"/>
                <w:lang w:val="en-US"/>
              </w:rPr>
              <w:t xml:space="preserve"> </w:t>
            </w:r>
            <w:proofErr w:type="spellStart"/>
            <w:r w:rsidRPr="007470DB">
              <w:rPr>
                <w:sz w:val="28"/>
                <w:szCs w:val="28"/>
                <w:lang w:val="en-US"/>
              </w:rPr>
              <w:t>ăn</w:t>
            </w:r>
            <w:proofErr w:type="spellEnd"/>
            <w:r w:rsidRPr="007470DB">
              <w:rPr>
                <w:sz w:val="28"/>
                <w:szCs w:val="28"/>
                <w:lang w:val="en-US"/>
              </w:rPr>
              <w:t xml:space="preserve"> </w:t>
            </w:r>
            <w:proofErr w:type="spellStart"/>
            <w:r w:rsidRPr="007470DB">
              <w:rPr>
                <w:sz w:val="28"/>
                <w:szCs w:val="28"/>
                <w:lang w:val="en-US"/>
              </w:rPr>
              <w:t>chay</w:t>
            </w:r>
            <w:proofErr w:type="spellEnd"/>
            <w:r w:rsidRPr="007470DB">
              <w:rPr>
                <w:sz w:val="28"/>
                <w:szCs w:val="28"/>
                <w:lang w:val="en-US"/>
              </w:rPr>
              <w:t xml:space="preserve">, </w:t>
            </w:r>
            <w:proofErr w:type="spellStart"/>
            <w:r w:rsidRPr="007470DB">
              <w:rPr>
                <w:sz w:val="28"/>
                <w:szCs w:val="28"/>
                <w:lang w:val="en-US"/>
              </w:rPr>
              <w:t>Thực</w:t>
            </w:r>
            <w:proofErr w:type="spellEnd"/>
            <w:r w:rsidRPr="007470DB">
              <w:rPr>
                <w:sz w:val="28"/>
                <w:szCs w:val="28"/>
                <w:lang w:val="en-US"/>
              </w:rPr>
              <w:t xml:space="preserve"> </w:t>
            </w:r>
            <w:proofErr w:type="spellStart"/>
            <w:r w:rsidRPr="007470DB">
              <w:rPr>
                <w:sz w:val="28"/>
                <w:szCs w:val="28"/>
                <w:lang w:val="en-US"/>
              </w:rPr>
              <w:t>hành</w:t>
            </w:r>
            <w:proofErr w:type="spellEnd"/>
            <w:r w:rsidRPr="007470DB">
              <w:rPr>
                <w:sz w:val="28"/>
                <w:szCs w:val="28"/>
                <w:lang w:val="en-US"/>
              </w:rPr>
              <w:t xml:space="preserve"> </w:t>
            </w:r>
            <w:proofErr w:type="spellStart"/>
            <w:r w:rsidRPr="007470DB">
              <w:rPr>
                <w:sz w:val="28"/>
                <w:szCs w:val="28"/>
                <w:lang w:val="en-US"/>
              </w:rPr>
              <w:t>chế</w:t>
            </w:r>
            <w:proofErr w:type="spellEnd"/>
            <w:r w:rsidRPr="007470DB">
              <w:rPr>
                <w:sz w:val="28"/>
                <w:szCs w:val="28"/>
                <w:lang w:val="en-US"/>
              </w:rPr>
              <w:t xml:space="preserve"> </w:t>
            </w:r>
            <w:proofErr w:type="spellStart"/>
            <w:r w:rsidRPr="007470DB">
              <w:rPr>
                <w:sz w:val="28"/>
                <w:szCs w:val="28"/>
                <w:lang w:val="en-US"/>
              </w:rPr>
              <w:t>biến</w:t>
            </w:r>
            <w:proofErr w:type="spellEnd"/>
            <w:r w:rsidRPr="007470DB">
              <w:rPr>
                <w:sz w:val="28"/>
                <w:szCs w:val="28"/>
                <w:lang w:val="en-US"/>
              </w:rPr>
              <w:t xml:space="preserve"> </w:t>
            </w:r>
            <w:proofErr w:type="spellStart"/>
            <w:r w:rsidRPr="007470DB">
              <w:rPr>
                <w:sz w:val="28"/>
                <w:szCs w:val="28"/>
                <w:lang w:val="en-US"/>
              </w:rPr>
              <w:t>món</w:t>
            </w:r>
            <w:proofErr w:type="spellEnd"/>
            <w:r w:rsidRPr="007470DB">
              <w:rPr>
                <w:sz w:val="28"/>
                <w:szCs w:val="28"/>
                <w:lang w:val="en-US"/>
              </w:rPr>
              <w:t xml:space="preserve"> </w:t>
            </w:r>
            <w:proofErr w:type="spellStart"/>
            <w:r w:rsidRPr="007470DB">
              <w:rPr>
                <w:sz w:val="28"/>
                <w:szCs w:val="28"/>
                <w:lang w:val="en-US"/>
              </w:rPr>
              <w:t>ăn</w:t>
            </w:r>
            <w:proofErr w:type="spellEnd"/>
            <w:r w:rsidRPr="007470DB">
              <w:rPr>
                <w:sz w:val="28"/>
                <w:szCs w:val="28"/>
                <w:lang w:val="en-US"/>
              </w:rPr>
              <w:t xml:space="preserve"> </w:t>
            </w:r>
            <w:proofErr w:type="spellStart"/>
            <w:r w:rsidRPr="007470DB">
              <w:rPr>
                <w:sz w:val="28"/>
                <w:szCs w:val="28"/>
                <w:lang w:val="en-US"/>
              </w:rPr>
              <w:t>dinh</w:t>
            </w:r>
            <w:proofErr w:type="spellEnd"/>
            <w:r w:rsidRPr="007470DB">
              <w:rPr>
                <w:sz w:val="28"/>
                <w:szCs w:val="28"/>
                <w:lang w:val="en-US"/>
              </w:rPr>
              <w:t xml:space="preserve"> </w:t>
            </w:r>
            <w:proofErr w:type="spellStart"/>
            <w:r w:rsidRPr="007470DB">
              <w:rPr>
                <w:sz w:val="28"/>
                <w:szCs w:val="28"/>
                <w:lang w:val="en-US"/>
              </w:rPr>
              <w:t>dưỡng</w:t>
            </w:r>
            <w:proofErr w:type="spellEnd"/>
            <w:r w:rsidRPr="007470DB">
              <w:rPr>
                <w:sz w:val="28"/>
                <w:szCs w:val="28"/>
                <w:lang w:val="en-US"/>
              </w:rPr>
              <w:t xml:space="preserve">, </w:t>
            </w:r>
          </w:p>
        </w:tc>
        <w:tc>
          <w:tcPr>
            <w:tcW w:w="1217" w:type="dxa"/>
          </w:tcPr>
          <w:p w14:paraId="42F2500E" w14:textId="77777777" w:rsidR="007470DB" w:rsidRPr="007470DB" w:rsidRDefault="007470DB" w:rsidP="000E4778">
            <w:pPr>
              <w:widowControl/>
              <w:autoSpaceDE/>
              <w:autoSpaceDN/>
              <w:spacing w:line="276" w:lineRule="auto"/>
              <w:rPr>
                <w:sz w:val="28"/>
                <w:szCs w:val="28"/>
                <w:lang w:val="en-US"/>
              </w:rPr>
            </w:pPr>
            <w:proofErr w:type="spellStart"/>
            <w:r w:rsidRPr="007470DB">
              <w:rPr>
                <w:sz w:val="28"/>
                <w:szCs w:val="28"/>
                <w:lang w:val="en-US"/>
              </w:rPr>
              <w:t>Tầng</w:t>
            </w:r>
            <w:proofErr w:type="spellEnd"/>
            <w:r w:rsidRPr="007470DB">
              <w:rPr>
                <w:sz w:val="28"/>
                <w:szCs w:val="28"/>
                <w:lang w:val="en-US"/>
              </w:rPr>
              <w:t xml:space="preserve"> 1 </w:t>
            </w:r>
            <w:proofErr w:type="spellStart"/>
            <w:r w:rsidRPr="007470DB">
              <w:rPr>
                <w:sz w:val="28"/>
                <w:szCs w:val="28"/>
                <w:lang w:val="en-US"/>
              </w:rPr>
              <w:t>Nhà</w:t>
            </w:r>
            <w:proofErr w:type="spellEnd"/>
            <w:r w:rsidRPr="007470DB">
              <w:rPr>
                <w:sz w:val="28"/>
                <w:szCs w:val="28"/>
                <w:lang w:val="en-US"/>
              </w:rPr>
              <w:t xml:space="preserve"> B1</w:t>
            </w:r>
          </w:p>
        </w:tc>
      </w:tr>
      <w:tr w:rsidR="007470DB" w:rsidRPr="007470DB" w14:paraId="3612EDDA" w14:textId="77777777" w:rsidTr="00180B8D">
        <w:tc>
          <w:tcPr>
            <w:tcW w:w="595" w:type="dxa"/>
          </w:tcPr>
          <w:p w14:paraId="4E9B7B98" w14:textId="77777777" w:rsidR="007470DB" w:rsidRPr="007470DB" w:rsidRDefault="007470DB" w:rsidP="000E4778">
            <w:pPr>
              <w:widowControl/>
              <w:autoSpaceDE/>
              <w:autoSpaceDN/>
              <w:spacing w:line="276" w:lineRule="auto"/>
              <w:jc w:val="center"/>
              <w:rPr>
                <w:sz w:val="28"/>
                <w:szCs w:val="28"/>
                <w:lang w:val="en-US"/>
              </w:rPr>
            </w:pPr>
            <w:r w:rsidRPr="007470DB">
              <w:rPr>
                <w:sz w:val="28"/>
                <w:szCs w:val="28"/>
                <w:lang w:val="en-US"/>
              </w:rPr>
              <w:t>2</w:t>
            </w:r>
          </w:p>
        </w:tc>
        <w:tc>
          <w:tcPr>
            <w:tcW w:w="1952" w:type="dxa"/>
          </w:tcPr>
          <w:p w14:paraId="3DE158E6" w14:textId="77777777" w:rsidR="007470DB" w:rsidRPr="007470DB" w:rsidRDefault="007470DB" w:rsidP="000E4778">
            <w:pPr>
              <w:widowControl/>
              <w:autoSpaceDE/>
              <w:autoSpaceDN/>
              <w:spacing w:line="276" w:lineRule="auto"/>
              <w:rPr>
                <w:sz w:val="28"/>
                <w:szCs w:val="28"/>
                <w:lang w:val="en-US"/>
              </w:rPr>
            </w:pPr>
            <w:r w:rsidRPr="007470DB">
              <w:rPr>
                <w:sz w:val="28"/>
                <w:szCs w:val="28"/>
                <w:lang w:val="en-US"/>
              </w:rPr>
              <w:t xml:space="preserve">PTH </w:t>
            </w:r>
            <w:proofErr w:type="spellStart"/>
            <w:r w:rsidRPr="007470DB">
              <w:rPr>
                <w:sz w:val="28"/>
                <w:szCs w:val="28"/>
                <w:lang w:val="en-US"/>
              </w:rPr>
              <w:t>Bếp</w:t>
            </w:r>
            <w:proofErr w:type="spellEnd"/>
            <w:r w:rsidRPr="007470DB">
              <w:rPr>
                <w:sz w:val="28"/>
                <w:szCs w:val="28"/>
                <w:lang w:val="en-US"/>
              </w:rPr>
              <w:t xml:space="preserve"> 2</w:t>
            </w:r>
          </w:p>
        </w:tc>
        <w:tc>
          <w:tcPr>
            <w:tcW w:w="1134" w:type="dxa"/>
          </w:tcPr>
          <w:p w14:paraId="091C51DD" w14:textId="77777777" w:rsidR="007470DB" w:rsidRPr="007470DB" w:rsidRDefault="007470DB" w:rsidP="000E4778">
            <w:pPr>
              <w:widowControl/>
              <w:autoSpaceDE/>
              <w:autoSpaceDN/>
              <w:spacing w:line="276" w:lineRule="auto"/>
              <w:jc w:val="center"/>
              <w:rPr>
                <w:sz w:val="28"/>
                <w:szCs w:val="28"/>
                <w:lang w:val="en-US"/>
              </w:rPr>
            </w:pPr>
            <w:r w:rsidRPr="007470DB">
              <w:rPr>
                <w:sz w:val="28"/>
                <w:szCs w:val="28"/>
                <w:lang w:val="en-US"/>
              </w:rPr>
              <w:t>1</w:t>
            </w:r>
          </w:p>
        </w:tc>
        <w:tc>
          <w:tcPr>
            <w:tcW w:w="1134" w:type="dxa"/>
          </w:tcPr>
          <w:p w14:paraId="1E7D4AC0" w14:textId="77777777" w:rsidR="007470DB" w:rsidRPr="007470DB" w:rsidRDefault="007470DB" w:rsidP="000E4778">
            <w:pPr>
              <w:widowControl/>
              <w:autoSpaceDE/>
              <w:autoSpaceDN/>
              <w:spacing w:line="276" w:lineRule="auto"/>
              <w:jc w:val="center"/>
              <w:rPr>
                <w:sz w:val="28"/>
                <w:szCs w:val="28"/>
                <w:vertAlign w:val="superscript"/>
                <w:lang w:val="en-US"/>
              </w:rPr>
            </w:pPr>
          </w:p>
        </w:tc>
        <w:tc>
          <w:tcPr>
            <w:tcW w:w="3544" w:type="dxa"/>
          </w:tcPr>
          <w:p w14:paraId="47A97BD2" w14:textId="77777777" w:rsidR="007470DB" w:rsidRPr="007470DB" w:rsidRDefault="007470DB" w:rsidP="000E4778">
            <w:pPr>
              <w:widowControl/>
              <w:autoSpaceDE/>
              <w:autoSpaceDN/>
              <w:spacing w:line="276" w:lineRule="auto"/>
              <w:jc w:val="both"/>
              <w:rPr>
                <w:sz w:val="28"/>
                <w:szCs w:val="28"/>
                <w:lang w:val="en-US"/>
              </w:rPr>
            </w:pPr>
            <w:proofErr w:type="spellStart"/>
            <w:r w:rsidRPr="007470DB">
              <w:rPr>
                <w:sz w:val="28"/>
                <w:szCs w:val="28"/>
                <w:lang w:val="en-US"/>
              </w:rPr>
              <w:t>Mô</w:t>
            </w:r>
            <w:proofErr w:type="spellEnd"/>
            <w:r w:rsidRPr="007470DB">
              <w:rPr>
                <w:sz w:val="28"/>
                <w:szCs w:val="28"/>
                <w:lang w:val="en-US"/>
              </w:rPr>
              <w:t xml:space="preserve"> </w:t>
            </w:r>
            <w:proofErr w:type="spellStart"/>
            <w:r w:rsidRPr="007470DB">
              <w:rPr>
                <w:sz w:val="28"/>
                <w:szCs w:val="28"/>
                <w:lang w:val="en-US"/>
              </w:rPr>
              <w:t>đun</w:t>
            </w:r>
            <w:proofErr w:type="spellEnd"/>
            <w:r w:rsidRPr="007470DB">
              <w:rPr>
                <w:sz w:val="28"/>
                <w:szCs w:val="28"/>
                <w:lang w:val="en-US"/>
              </w:rPr>
              <w:t xml:space="preserve">: </w:t>
            </w:r>
            <w:proofErr w:type="spellStart"/>
            <w:r w:rsidRPr="007470DB">
              <w:rPr>
                <w:sz w:val="28"/>
                <w:szCs w:val="28"/>
                <w:lang w:val="en-US"/>
              </w:rPr>
              <w:t>Thực</w:t>
            </w:r>
            <w:proofErr w:type="spellEnd"/>
            <w:r w:rsidRPr="007470DB">
              <w:rPr>
                <w:sz w:val="28"/>
                <w:szCs w:val="28"/>
                <w:lang w:val="en-US"/>
              </w:rPr>
              <w:t xml:space="preserve"> </w:t>
            </w:r>
            <w:proofErr w:type="spellStart"/>
            <w:r w:rsidRPr="007470DB">
              <w:rPr>
                <w:sz w:val="28"/>
                <w:szCs w:val="28"/>
                <w:lang w:val="en-US"/>
              </w:rPr>
              <w:t>hành</w:t>
            </w:r>
            <w:proofErr w:type="spellEnd"/>
            <w:r w:rsidRPr="007470DB">
              <w:rPr>
                <w:sz w:val="28"/>
                <w:szCs w:val="28"/>
                <w:lang w:val="en-US"/>
              </w:rPr>
              <w:t xml:space="preserve"> </w:t>
            </w:r>
            <w:proofErr w:type="spellStart"/>
            <w:r w:rsidRPr="007470DB">
              <w:rPr>
                <w:sz w:val="28"/>
                <w:szCs w:val="28"/>
                <w:lang w:val="en-US"/>
              </w:rPr>
              <w:t>chế</w:t>
            </w:r>
            <w:proofErr w:type="spellEnd"/>
            <w:r w:rsidRPr="007470DB">
              <w:rPr>
                <w:sz w:val="28"/>
                <w:szCs w:val="28"/>
                <w:lang w:val="en-US"/>
              </w:rPr>
              <w:t xml:space="preserve"> </w:t>
            </w:r>
            <w:proofErr w:type="spellStart"/>
            <w:r w:rsidRPr="007470DB">
              <w:rPr>
                <w:sz w:val="28"/>
                <w:szCs w:val="28"/>
                <w:lang w:val="en-US"/>
              </w:rPr>
              <w:t>biến</w:t>
            </w:r>
            <w:proofErr w:type="spellEnd"/>
            <w:r w:rsidRPr="007470DB">
              <w:rPr>
                <w:sz w:val="28"/>
                <w:szCs w:val="28"/>
                <w:lang w:val="en-US"/>
              </w:rPr>
              <w:t xml:space="preserve"> </w:t>
            </w:r>
            <w:proofErr w:type="spellStart"/>
            <w:r w:rsidRPr="007470DB">
              <w:rPr>
                <w:sz w:val="28"/>
                <w:szCs w:val="28"/>
                <w:lang w:val="en-US"/>
              </w:rPr>
              <w:t>bánh</w:t>
            </w:r>
            <w:proofErr w:type="spellEnd"/>
            <w:r w:rsidRPr="007470DB">
              <w:rPr>
                <w:sz w:val="28"/>
                <w:szCs w:val="28"/>
                <w:lang w:val="en-US"/>
              </w:rPr>
              <w:t xml:space="preserve"> </w:t>
            </w:r>
            <w:proofErr w:type="spellStart"/>
            <w:r w:rsidRPr="007470DB">
              <w:rPr>
                <w:sz w:val="28"/>
                <w:szCs w:val="28"/>
                <w:lang w:val="en-US"/>
              </w:rPr>
              <w:t>và</w:t>
            </w:r>
            <w:proofErr w:type="spellEnd"/>
            <w:r w:rsidRPr="007470DB">
              <w:rPr>
                <w:sz w:val="28"/>
                <w:szCs w:val="28"/>
                <w:lang w:val="en-US"/>
              </w:rPr>
              <w:t xml:space="preserve"> </w:t>
            </w:r>
            <w:proofErr w:type="spellStart"/>
            <w:r w:rsidRPr="007470DB">
              <w:rPr>
                <w:sz w:val="28"/>
                <w:szCs w:val="28"/>
                <w:lang w:val="en-US"/>
              </w:rPr>
              <w:t>tráng</w:t>
            </w:r>
            <w:proofErr w:type="spellEnd"/>
            <w:r w:rsidRPr="007470DB">
              <w:rPr>
                <w:sz w:val="28"/>
                <w:szCs w:val="28"/>
                <w:lang w:val="en-US"/>
              </w:rPr>
              <w:t xml:space="preserve"> </w:t>
            </w:r>
            <w:proofErr w:type="spellStart"/>
            <w:r w:rsidRPr="007470DB">
              <w:rPr>
                <w:sz w:val="28"/>
                <w:szCs w:val="28"/>
                <w:lang w:val="en-US"/>
              </w:rPr>
              <w:t>miệng</w:t>
            </w:r>
            <w:proofErr w:type="spellEnd"/>
          </w:p>
        </w:tc>
        <w:tc>
          <w:tcPr>
            <w:tcW w:w="1217" w:type="dxa"/>
          </w:tcPr>
          <w:p w14:paraId="4BFFF97C" w14:textId="77777777" w:rsidR="007470DB" w:rsidRPr="007470DB" w:rsidRDefault="007470DB" w:rsidP="000E4778">
            <w:pPr>
              <w:widowControl/>
              <w:autoSpaceDE/>
              <w:autoSpaceDN/>
              <w:spacing w:line="276" w:lineRule="auto"/>
              <w:rPr>
                <w:sz w:val="28"/>
                <w:szCs w:val="28"/>
                <w:lang w:val="en-US"/>
              </w:rPr>
            </w:pPr>
            <w:proofErr w:type="spellStart"/>
            <w:r w:rsidRPr="007470DB">
              <w:rPr>
                <w:sz w:val="28"/>
                <w:szCs w:val="28"/>
                <w:lang w:val="en-US"/>
              </w:rPr>
              <w:t>Tầng</w:t>
            </w:r>
            <w:proofErr w:type="spellEnd"/>
            <w:r w:rsidRPr="007470DB">
              <w:rPr>
                <w:sz w:val="28"/>
                <w:szCs w:val="28"/>
                <w:lang w:val="en-US"/>
              </w:rPr>
              <w:t xml:space="preserve"> 1 </w:t>
            </w:r>
            <w:proofErr w:type="spellStart"/>
            <w:r w:rsidRPr="007470DB">
              <w:rPr>
                <w:sz w:val="28"/>
                <w:szCs w:val="28"/>
                <w:lang w:val="en-US"/>
              </w:rPr>
              <w:t>Nhà</w:t>
            </w:r>
            <w:proofErr w:type="spellEnd"/>
            <w:r w:rsidRPr="007470DB">
              <w:rPr>
                <w:sz w:val="28"/>
                <w:szCs w:val="28"/>
                <w:lang w:val="en-US"/>
              </w:rPr>
              <w:t xml:space="preserve"> B1</w:t>
            </w:r>
          </w:p>
        </w:tc>
      </w:tr>
    </w:tbl>
    <w:p w14:paraId="0F3B9BF1" w14:textId="77777777" w:rsidR="007470DB" w:rsidRPr="007470DB" w:rsidRDefault="007470DB" w:rsidP="000E4778">
      <w:pPr>
        <w:widowControl/>
        <w:autoSpaceDE/>
        <w:autoSpaceDN/>
        <w:spacing w:line="276" w:lineRule="auto"/>
        <w:ind w:firstLine="720"/>
        <w:jc w:val="both"/>
        <w:rPr>
          <w:bCs/>
          <w:sz w:val="28"/>
          <w:szCs w:val="28"/>
          <w:lang w:val="nb-NO"/>
        </w:rPr>
      </w:pPr>
      <w:proofErr w:type="spellStart"/>
      <w:r w:rsidRPr="007470DB">
        <w:rPr>
          <w:sz w:val="28"/>
          <w:szCs w:val="28"/>
          <w:lang w:val="en-US"/>
        </w:rPr>
        <w:t>Đối</w:t>
      </w:r>
      <w:proofErr w:type="spellEnd"/>
      <w:r w:rsidRPr="007470DB">
        <w:rPr>
          <w:sz w:val="28"/>
          <w:szCs w:val="28"/>
          <w:lang w:val="en-US"/>
        </w:rPr>
        <w:t xml:space="preserve"> </w:t>
      </w:r>
      <w:proofErr w:type="spellStart"/>
      <w:r w:rsidRPr="007470DB">
        <w:rPr>
          <w:sz w:val="28"/>
          <w:szCs w:val="28"/>
          <w:lang w:val="en-US"/>
        </w:rPr>
        <w:t>chiếu</w:t>
      </w:r>
      <w:proofErr w:type="spellEnd"/>
      <w:r w:rsidRPr="007470DB">
        <w:rPr>
          <w:sz w:val="28"/>
          <w:szCs w:val="28"/>
          <w:lang w:val="en-US"/>
        </w:rPr>
        <w:t xml:space="preserve"> </w:t>
      </w:r>
      <w:proofErr w:type="spellStart"/>
      <w:r w:rsidRPr="007470DB">
        <w:rPr>
          <w:sz w:val="28"/>
          <w:szCs w:val="28"/>
          <w:lang w:val="en-US"/>
        </w:rPr>
        <w:t>với</w:t>
      </w:r>
      <w:proofErr w:type="spellEnd"/>
      <w:r w:rsidRPr="007470DB">
        <w:rPr>
          <w:sz w:val="28"/>
          <w:szCs w:val="28"/>
          <w:lang w:val="en-US"/>
        </w:rPr>
        <w:t xml:space="preserve"> </w:t>
      </w:r>
      <w:proofErr w:type="spellStart"/>
      <w:r w:rsidRPr="007470DB">
        <w:rPr>
          <w:sz w:val="28"/>
          <w:szCs w:val="28"/>
          <w:lang w:val="en-US"/>
        </w:rPr>
        <w:t>quy</w:t>
      </w:r>
      <w:proofErr w:type="spellEnd"/>
      <w:r w:rsidRPr="007470DB">
        <w:rPr>
          <w:sz w:val="28"/>
          <w:szCs w:val="28"/>
          <w:lang w:val="en-US"/>
        </w:rPr>
        <w:t xml:space="preserve"> </w:t>
      </w:r>
      <w:proofErr w:type="spellStart"/>
      <w:r w:rsidRPr="007470DB">
        <w:rPr>
          <w:sz w:val="28"/>
          <w:szCs w:val="28"/>
          <w:lang w:val="en-US"/>
        </w:rPr>
        <w:t>định</w:t>
      </w:r>
      <w:proofErr w:type="spellEnd"/>
      <w:r w:rsidRPr="007470DB">
        <w:rPr>
          <w:sz w:val="28"/>
          <w:szCs w:val="28"/>
          <w:lang w:val="en-US"/>
        </w:rPr>
        <w:t xml:space="preserve"> </w:t>
      </w:r>
      <w:proofErr w:type="spellStart"/>
      <w:r w:rsidRPr="007470DB">
        <w:rPr>
          <w:sz w:val="28"/>
          <w:szCs w:val="28"/>
          <w:lang w:val="en-US"/>
        </w:rPr>
        <w:t>tại</w:t>
      </w:r>
      <w:proofErr w:type="spellEnd"/>
      <w:r w:rsidRPr="007470DB">
        <w:rPr>
          <w:sz w:val="28"/>
          <w:szCs w:val="28"/>
          <w:lang w:val="en-US"/>
        </w:rPr>
        <w:t xml:space="preserve"> </w:t>
      </w:r>
      <w:r w:rsidRPr="007470DB">
        <w:rPr>
          <w:bCs/>
          <w:sz w:val="28"/>
          <w:szCs w:val="28"/>
          <w:lang w:val="nb-NO"/>
        </w:rPr>
        <w:t>Thông tư 38/2018 ngày 28/12/2018 của BLĐTBXH, các phòng thực hành đáp ứng tiêu chuẩn về diện tích sử dụng.</w:t>
      </w:r>
    </w:p>
    <w:p w14:paraId="7CDA148F" w14:textId="77777777" w:rsidR="007470DB" w:rsidRPr="007470DB" w:rsidRDefault="007470DB" w:rsidP="000E4778">
      <w:pPr>
        <w:widowControl/>
        <w:autoSpaceDE/>
        <w:autoSpaceDN/>
        <w:spacing w:line="276" w:lineRule="auto"/>
        <w:ind w:firstLine="720"/>
        <w:jc w:val="both"/>
        <w:rPr>
          <w:sz w:val="28"/>
          <w:szCs w:val="28"/>
          <w:lang w:val="nb-NO"/>
        </w:rPr>
      </w:pPr>
      <w:r w:rsidRPr="007470DB">
        <w:rPr>
          <w:bCs/>
          <w:sz w:val="28"/>
          <w:szCs w:val="28"/>
          <w:lang w:val="nb-NO"/>
        </w:rPr>
        <w:t>Các phòng học thực hành đều được trang bị hệ thống quạt, hệ thống chiếu sáng, hệ thống phòng cháy chữa cháy đảm bảo các tiêu chuẩn thiết kế xây dựng phòng học đáp ứng các yêu cầu đào tạo.</w:t>
      </w:r>
    </w:p>
    <w:p w14:paraId="5553B200" w14:textId="77777777" w:rsidR="007470DB" w:rsidRPr="007470DB" w:rsidRDefault="007470DB" w:rsidP="000E4778">
      <w:pPr>
        <w:widowControl/>
        <w:shd w:val="clear" w:color="auto" w:fill="FFFFFF"/>
        <w:autoSpaceDE/>
        <w:autoSpaceDN/>
        <w:spacing w:line="276" w:lineRule="auto"/>
        <w:ind w:firstLine="720"/>
        <w:jc w:val="both"/>
        <w:rPr>
          <w:i/>
          <w:color w:val="FF0000"/>
          <w:spacing w:val="-4"/>
          <w:sz w:val="28"/>
          <w:szCs w:val="28"/>
          <w:lang w:val="nb-NO"/>
        </w:rPr>
      </w:pPr>
      <w:r w:rsidRPr="007470DB">
        <w:rPr>
          <w:i/>
          <w:color w:val="FF0000"/>
          <w:spacing w:val="-4"/>
          <w:sz w:val="28"/>
          <w:szCs w:val="28"/>
          <w:lang w:val="nb-NO"/>
        </w:rPr>
        <w:t xml:space="preserve">(5.1.01 - Bản vẽ hoàn công nhà A2, A4, B; 5.1.03- Sổ theo dõi tài sản phòng học thực hành; </w:t>
      </w:r>
      <w:r w:rsidRPr="007470DB">
        <w:rPr>
          <w:rFonts w:eastAsia="Calibri"/>
          <w:i/>
          <w:color w:val="FF0000"/>
          <w:spacing w:val="-6"/>
          <w:sz w:val="28"/>
          <w:szCs w:val="28"/>
          <w:lang w:val="nb-NO"/>
        </w:rPr>
        <w:t>5.1.04 –Các biên bản kiểm tra phòng cháy chữa cháy năm 2019 – 2021</w:t>
      </w:r>
      <w:r w:rsidRPr="007470DB">
        <w:rPr>
          <w:i/>
          <w:color w:val="FF0000"/>
          <w:spacing w:val="-4"/>
          <w:sz w:val="28"/>
          <w:szCs w:val="28"/>
          <w:lang w:val="nb-NO"/>
        </w:rPr>
        <w:t>)</w:t>
      </w:r>
    </w:p>
    <w:p w14:paraId="06E0942D" w14:textId="77777777" w:rsidR="007470DB" w:rsidRPr="007470DB" w:rsidRDefault="007470DB" w:rsidP="000E4778">
      <w:pPr>
        <w:widowControl/>
        <w:shd w:val="clear" w:color="auto" w:fill="FFFFFF"/>
        <w:autoSpaceDE/>
        <w:autoSpaceDN/>
        <w:spacing w:line="276" w:lineRule="auto"/>
        <w:ind w:firstLine="720"/>
        <w:jc w:val="both"/>
        <w:rPr>
          <w:i/>
          <w:spacing w:val="-4"/>
          <w:sz w:val="28"/>
          <w:szCs w:val="28"/>
          <w:lang w:val="nb-NO"/>
        </w:rPr>
      </w:pPr>
      <w:r w:rsidRPr="007470DB">
        <w:rPr>
          <w:i/>
          <w:spacing w:val="-4"/>
          <w:sz w:val="28"/>
          <w:szCs w:val="28"/>
          <w:lang w:val="nb-NO"/>
        </w:rPr>
        <w:t>Hệ thống điện:</w:t>
      </w:r>
    </w:p>
    <w:p w14:paraId="70A14495" w14:textId="77777777" w:rsidR="007470DB" w:rsidRPr="007470DB" w:rsidRDefault="007470DB" w:rsidP="000E4778">
      <w:pPr>
        <w:widowControl/>
        <w:autoSpaceDE/>
        <w:autoSpaceDN/>
        <w:spacing w:line="276" w:lineRule="auto"/>
        <w:ind w:firstLine="720"/>
        <w:jc w:val="both"/>
        <w:rPr>
          <w:spacing w:val="-6"/>
          <w:sz w:val="28"/>
          <w:szCs w:val="28"/>
          <w:lang w:val="nb-NO"/>
        </w:rPr>
      </w:pPr>
      <w:r w:rsidRPr="007470DB">
        <w:rPr>
          <w:spacing w:val="-6"/>
          <w:sz w:val="28"/>
          <w:szCs w:val="28"/>
          <w:lang w:val="nb-NO"/>
        </w:rPr>
        <w:t xml:space="preserve">Hệ thống điện của Trường được kết nối với đường điện 22KV do điện lực Cầu Giấy quản lý thông qua 01 trạm biến áp trung thế 22 KV, dung lượng MBA 1* 180KVA nên nguồn điện cung cấp luôn ổn định, đủ đáp ứng cho tất cả mọi nhu cầu về điện của tất cả các hoạt động của Trường. </w:t>
      </w:r>
      <w:r w:rsidRPr="007470DB">
        <w:rPr>
          <w:rFonts w:eastAsia="Calibri"/>
          <w:sz w:val="28"/>
          <w:szCs w:val="28"/>
          <w:lang w:val="nb-NO"/>
        </w:rPr>
        <w:t>H</w:t>
      </w:r>
      <w:r w:rsidRPr="007470DB">
        <w:rPr>
          <w:sz w:val="28"/>
          <w:szCs w:val="28"/>
          <w:lang w:val="nb-NO"/>
        </w:rPr>
        <w:t>ệ thống đường dây cấp điện nội bộ đều đi ngầm trong tường đảm bảo an toàn. Hệ thống chiếu sáng chung tại các phòng học sử dụng đèn huỳnh quang được lắp đặt theo tiêu chuẩn thiết kế phòng học đảm bảo công suất chiếu sáng phù hợp với diện tích sử dụng.</w:t>
      </w:r>
    </w:p>
    <w:p w14:paraId="75D0F7D8" w14:textId="77777777" w:rsidR="007470DB" w:rsidRPr="007470DB" w:rsidRDefault="007470DB" w:rsidP="000E4778">
      <w:pPr>
        <w:widowControl/>
        <w:autoSpaceDE/>
        <w:autoSpaceDN/>
        <w:spacing w:line="276" w:lineRule="auto"/>
        <w:ind w:firstLine="720"/>
        <w:jc w:val="both"/>
        <w:rPr>
          <w:i/>
          <w:color w:val="FF0000"/>
          <w:spacing w:val="-6"/>
          <w:sz w:val="28"/>
          <w:szCs w:val="28"/>
          <w:lang w:val="nb-NO"/>
        </w:rPr>
      </w:pPr>
      <w:r w:rsidRPr="007470DB">
        <w:rPr>
          <w:i/>
          <w:color w:val="FF0000"/>
          <w:spacing w:val="-6"/>
          <w:sz w:val="28"/>
          <w:szCs w:val="28"/>
          <w:lang w:val="nb-NO"/>
        </w:rPr>
        <w:t>(5.1.05- Bản vẽ thiết kế hệ thống điện nhà A2, A4, B1)</w:t>
      </w:r>
    </w:p>
    <w:p w14:paraId="6CC11313" w14:textId="77777777" w:rsidR="007470DB" w:rsidRPr="007470DB" w:rsidRDefault="007470DB" w:rsidP="000E4778">
      <w:pPr>
        <w:widowControl/>
        <w:autoSpaceDE/>
        <w:autoSpaceDN/>
        <w:spacing w:line="276" w:lineRule="auto"/>
        <w:ind w:firstLine="720"/>
        <w:jc w:val="both"/>
        <w:rPr>
          <w:i/>
          <w:spacing w:val="-6"/>
          <w:sz w:val="28"/>
          <w:szCs w:val="28"/>
          <w:lang w:val="nb-NO"/>
        </w:rPr>
      </w:pPr>
      <w:r w:rsidRPr="007470DB">
        <w:rPr>
          <w:i/>
          <w:spacing w:val="-6"/>
          <w:sz w:val="28"/>
          <w:szCs w:val="28"/>
          <w:lang w:val="nb-NO"/>
        </w:rPr>
        <w:t>Hệ thống nước:</w:t>
      </w:r>
    </w:p>
    <w:p w14:paraId="4605B89D" w14:textId="77777777" w:rsidR="007470DB" w:rsidRPr="00584D35" w:rsidRDefault="007470DB" w:rsidP="000E4778">
      <w:pPr>
        <w:widowControl/>
        <w:autoSpaceDE/>
        <w:autoSpaceDN/>
        <w:spacing w:line="276" w:lineRule="auto"/>
        <w:ind w:firstLine="720"/>
        <w:jc w:val="both"/>
        <w:rPr>
          <w:spacing w:val="-4"/>
          <w:sz w:val="28"/>
          <w:szCs w:val="28"/>
          <w:lang w:val="nb-NO"/>
        </w:rPr>
      </w:pPr>
      <w:r w:rsidRPr="00584D35">
        <w:rPr>
          <w:spacing w:val="-4"/>
          <w:sz w:val="28"/>
          <w:szCs w:val="28"/>
          <w:lang w:val="nb-NO"/>
        </w:rPr>
        <w:t>Nhà trường sử dụng nguồn nước thủy cục để sinh hoạt và có hệ thống cấp, thoát nước phù hợp, đảm bảo nguồn nước sạch do công ty TNHH một thành viên nước sạch Hà Nội cung cấp. Hệ thống cấp nước nội bộ cho các phòng học được cung cấp từ bể chứa cấp đến các tầng bằng hệ thống đường ống đặt ngầm trong các công trình kiến trúc.</w:t>
      </w:r>
    </w:p>
    <w:p w14:paraId="64882A7C" w14:textId="77777777" w:rsidR="007470DB" w:rsidRPr="007470DB" w:rsidRDefault="007470DB" w:rsidP="000E4778">
      <w:pPr>
        <w:widowControl/>
        <w:autoSpaceDE/>
        <w:autoSpaceDN/>
        <w:spacing w:line="276" w:lineRule="auto"/>
        <w:ind w:firstLine="720"/>
        <w:jc w:val="both"/>
        <w:rPr>
          <w:i/>
          <w:color w:val="FF0000"/>
          <w:sz w:val="28"/>
          <w:szCs w:val="28"/>
          <w:lang w:val="nb-NO"/>
        </w:rPr>
      </w:pPr>
      <w:r w:rsidRPr="007470DB">
        <w:rPr>
          <w:i/>
          <w:color w:val="FF0000"/>
          <w:sz w:val="28"/>
          <w:szCs w:val="28"/>
          <w:lang w:val="nb-NO"/>
        </w:rPr>
        <w:t>(5.1.06- Bản vẽ hệ thống nước)</w:t>
      </w:r>
    </w:p>
    <w:p w14:paraId="56D2D3E0" w14:textId="77777777" w:rsidR="007470DB" w:rsidRPr="007470DB" w:rsidRDefault="007470DB" w:rsidP="000E4778">
      <w:pPr>
        <w:widowControl/>
        <w:autoSpaceDE/>
        <w:autoSpaceDN/>
        <w:spacing w:line="276" w:lineRule="auto"/>
        <w:ind w:firstLine="720"/>
        <w:contextualSpacing/>
        <w:jc w:val="both"/>
        <w:rPr>
          <w:bCs/>
          <w:iCs/>
          <w:sz w:val="28"/>
          <w:szCs w:val="28"/>
          <w:lang w:val="nb-NO" w:eastAsia="vi-VN"/>
        </w:rPr>
      </w:pPr>
      <w:r w:rsidRPr="007470DB">
        <w:rPr>
          <w:bCs/>
          <w:iCs/>
          <w:sz w:val="28"/>
          <w:szCs w:val="28"/>
          <w:lang w:val="nb-NO" w:eastAsia="vi-VN"/>
        </w:rPr>
        <w:t xml:space="preserve">Trường thực hiện khảo sát đối với đội ngũ nhà giáo, cán bộ quản lý, học sinh, sinh viên về nội dung liên quan đến nội hàm </w:t>
      </w:r>
      <w:r w:rsidRPr="007470DB">
        <w:rPr>
          <w:sz w:val="28"/>
          <w:szCs w:val="28"/>
          <w:lang w:val="pt-BR"/>
        </w:rPr>
        <w:t>phòng học, phòng thí nghiệm, xưởng thực hành, hệ thống điện, nước đảm bảo quy chuẩn xây dựng và yêu cầu đào tạo.</w:t>
      </w:r>
      <w:r w:rsidRPr="007470DB">
        <w:rPr>
          <w:bCs/>
          <w:iCs/>
          <w:sz w:val="28"/>
          <w:szCs w:val="28"/>
          <w:lang w:val="nb-NO" w:eastAsia="vi-VN"/>
        </w:rPr>
        <w:t>Số liệu khảo sát được thống kê theo bảng sau:</w:t>
      </w:r>
    </w:p>
    <w:p w14:paraId="53E4391B" w14:textId="3EFEE93F" w:rsidR="007470DB" w:rsidRPr="007470DB" w:rsidRDefault="007470DB" w:rsidP="000E4778">
      <w:pPr>
        <w:widowControl/>
        <w:autoSpaceDE/>
        <w:autoSpaceDN/>
        <w:spacing w:line="276" w:lineRule="auto"/>
        <w:contextualSpacing/>
        <w:jc w:val="both"/>
        <w:rPr>
          <w:i/>
          <w:iCs/>
          <w:color w:val="FF0000"/>
          <w:sz w:val="28"/>
          <w:szCs w:val="28"/>
          <w:lang w:val="en-US"/>
        </w:rPr>
      </w:pPr>
      <w:r w:rsidRPr="007470DB">
        <w:rPr>
          <w:bCs/>
          <w:i/>
          <w:iCs/>
          <w:color w:val="FF0000"/>
          <w:sz w:val="28"/>
          <w:szCs w:val="28"/>
          <w:lang w:val="en-US" w:eastAsia="vi-VN"/>
        </w:rPr>
        <w:t>1.1.04.</w:t>
      </w:r>
      <w:r w:rsidRPr="007470DB">
        <w:rPr>
          <w:i/>
          <w:iCs/>
          <w:color w:val="FF0000"/>
          <w:sz w:val="28"/>
          <w:szCs w:val="28"/>
          <w:lang w:val="en-US"/>
        </w:rPr>
        <w:t xml:space="preserve"> </w:t>
      </w:r>
      <w:proofErr w:type="spellStart"/>
      <w:r w:rsidRPr="007470DB">
        <w:rPr>
          <w:i/>
          <w:iCs/>
          <w:color w:val="FF0000"/>
          <w:sz w:val="28"/>
          <w:szCs w:val="28"/>
          <w:lang w:val="en-US"/>
        </w:rPr>
        <w:t>Bộ</w:t>
      </w:r>
      <w:proofErr w:type="spellEnd"/>
      <w:r w:rsidRPr="007470DB">
        <w:rPr>
          <w:i/>
          <w:iCs/>
          <w:color w:val="FF0000"/>
          <w:sz w:val="28"/>
          <w:szCs w:val="28"/>
          <w:lang w:val="en-US"/>
        </w:rPr>
        <w:t xml:space="preserve"> </w:t>
      </w:r>
      <w:proofErr w:type="spellStart"/>
      <w:r w:rsidRPr="007470DB">
        <w:rPr>
          <w:i/>
          <w:iCs/>
          <w:color w:val="FF0000"/>
          <w:sz w:val="28"/>
          <w:szCs w:val="28"/>
          <w:lang w:val="en-US"/>
        </w:rPr>
        <w:t>tài</w:t>
      </w:r>
      <w:proofErr w:type="spellEnd"/>
      <w:r w:rsidRPr="007470DB">
        <w:rPr>
          <w:i/>
          <w:iCs/>
          <w:color w:val="FF0000"/>
          <w:sz w:val="28"/>
          <w:szCs w:val="28"/>
          <w:lang w:val="en-US"/>
        </w:rPr>
        <w:t xml:space="preserve"> </w:t>
      </w:r>
      <w:proofErr w:type="spellStart"/>
      <w:r w:rsidRPr="007470DB">
        <w:rPr>
          <w:i/>
          <w:iCs/>
          <w:color w:val="FF0000"/>
          <w:sz w:val="28"/>
          <w:szCs w:val="28"/>
          <w:lang w:val="en-US"/>
        </w:rPr>
        <w:t>liệu</w:t>
      </w:r>
      <w:proofErr w:type="spellEnd"/>
      <w:r w:rsidRPr="007470DB">
        <w:rPr>
          <w:i/>
          <w:iCs/>
          <w:color w:val="FF0000"/>
          <w:sz w:val="28"/>
          <w:szCs w:val="28"/>
          <w:lang w:val="en-US"/>
        </w:rPr>
        <w:t xml:space="preserve"> </w:t>
      </w:r>
      <w:proofErr w:type="spellStart"/>
      <w:r w:rsidRPr="007470DB">
        <w:rPr>
          <w:i/>
          <w:iCs/>
          <w:color w:val="FF0000"/>
          <w:sz w:val="28"/>
          <w:szCs w:val="28"/>
          <w:lang w:val="en-US"/>
        </w:rPr>
        <w:t>khảo</w:t>
      </w:r>
      <w:proofErr w:type="spellEnd"/>
      <w:r w:rsidRPr="007470DB">
        <w:rPr>
          <w:i/>
          <w:iCs/>
          <w:color w:val="FF0000"/>
          <w:sz w:val="28"/>
          <w:szCs w:val="28"/>
          <w:lang w:val="en-US"/>
        </w:rPr>
        <w:t xml:space="preserve"> </w:t>
      </w:r>
      <w:proofErr w:type="spellStart"/>
      <w:r w:rsidRPr="007470DB">
        <w:rPr>
          <w:i/>
          <w:iCs/>
          <w:color w:val="FF0000"/>
          <w:sz w:val="28"/>
          <w:szCs w:val="28"/>
          <w:lang w:val="en-US"/>
        </w:rPr>
        <w:t>sát</w:t>
      </w:r>
      <w:proofErr w:type="spellEnd"/>
      <w:r w:rsidRPr="007470DB">
        <w:rPr>
          <w:i/>
          <w:iCs/>
          <w:color w:val="FF0000"/>
          <w:sz w:val="28"/>
          <w:szCs w:val="28"/>
          <w:lang w:val="en-US"/>
        </w:rPr>
        <w:t xml:space="preserve"> </w:t>
      </w:r>
      <w:proofErr w:type="spellStart"/>
      <w:r w:rsidRPr="007470DB">
        <w:rPr>
          <w:i/>
          <w:iCs/>
          <w:color w:val="FF0000"/>
          <w:sz w:val="28"/>
          <w:szCs w:val="28"/>
          <w:lang w:val="en-US"/>
        </w:rPr>
        <w:t>người</w:t>
      </w:r>
      <w:proofErr w:type="spellEnd"/>
      <w:r w:rsidRPr="007470DB">
        <w:rPr>
          <w:i/>
          <w:iCs/>
          <w:color w:val="FF0000"/>
          <w:sz w:val="28"/>
          <w:szCs w:val="28"/>
          <w:lang w:val="en-US"/>
        </w:rPr>
        <w:t xml:space="preserve"> </w:t>
      </w:r>
      <w:proofErr w:type="spellStart"/>
      <w:r w:rsidRPr="007470DB">
        <w:rPr>
          <w:i/>
          <w:iCs/>
          <w:color w:val="FF0000"/>
          <w:sz w:val="28"/>
          <w:szCs w:val="28"/>
          <w:lang w:val="en-US"/>
        </w:rPr>
        <w:t>học</w:t>
      </w:r>
      <w:proofErr w:type="spellEnd"/>
      <w:r w:rsidRPr="007470DB">
        <w:rPr>
          <w:i/>
          <w:iCs/>
          <w:color w:val="FF0000"/>
          <w:sz w:val="28"/>
          <w:szCs w:val="28"/>
          <w:lang w:val="en-US"/>
        </w:rPr>
        <w:t xml:space="preserve"> </w:t>
      </w:r>
      <w:proofErr w:type="spellStart"/>
      <w:r w:rsidRPr="007470DB">
        <w:rPr>
          <w:i/>
          <w:iCs/>
          <w:color w:val="FF0000"/>
          <w:sz w:val="28"/>
          <w:szCs w:val="28"/>
          <w:lang w:val="en-US"/>
        </w:rPr>
        <w:t>kết</w:t>
      </w:r>
      <w:proofErr w:type="spellEnd"/>
      <w:r w:rsidRPr="007470DB">
        <w:rPr>
          <w:i/>
          <w:iCs/>
          <w:color w:val="FF0000"/>
          <w:sz w:val="28"/>
          <w:szCs w:val="28"/>
          <w:lang w:val="en-US"/>
        </w:rPr>
        <w:t xml:space="preserve"> </w:t>
      </w:r>
      <w:proofErr w:type="spellStart"/>
      <w:r w:rsidRPr="007470DB">
        <w:rPr>
          <w:i/>
          <w:iCs/>
          <w:color w:val="FF0000"/>
          <w:sz w:val="28"/>
          <w:szCs w:val="28"/>
          <w:lang w:val="en-US"/>
        </w:rPr>
        <w:t>thúc</w:t>
      </w:r>
      <w:proofErr w:type="spellEnd"/>
      <w:r w:rsidRPr="007470DB">
        <w:rPr>
          <w:i/>
          <w:iCs/>
          <w:color w:val="FF0000"/>
          <w:sz w:val="28"/>
          <w:szCs w:val="28"/>
          <w:lang w:val="en-US"/>
        </w:rPr>
        <w:t xml:space="preserve"> </w:t>
      </w:r>
      <w:proofErr w:type="spellStart"/>
      <w:r w:rsidRPr="007470DB">
        <w:rPr>
          <w:i/>
          <w:iCs/>
          <w:color w:val="FF0000"/>
          <w:sz w:val="28"/>
          <w:szCs w:val="28"/>
          <w:lang w:val="en-US"/>
        </w:rPr>
        <w:t>khóa</w:t>
      </w:r>
      <w:proofErr w:type="spellEnd"/>
      <w:r w:rsidRPr="007470DB">
        <w:rPr>
          <w:i/>
          <w:iCs/>
          <w:color w:val="FF0000"/>
          <w:sz w:val="28"/>
          <w:szCs w:val="28"/>
          <w:lang w:val="en-US"/>
        </w:rPr>
        <w:t xml:space="preserve"> </w:t>
      </w:r>
      <w:proofErr w:type="spellStart"/>
      <w:r w:rsidRPr="007470DB">
        <w:rPr>
          <w:i/>
          <w:iCs/>
          <w:color w:val="FF0000"/>
          <w:sz w:val="28"/>
          <w:szCs w:val="28"/>
          <w:lang w:val="en-US"/>
        </w:rPr>
        <w:t>học</w:t>
      </w:r>
      <w:proofErr w:type="spellEnd"/>
      <w:r w:rsidRPr="007470DB">
        <w:rPr>
          <w:i/>
          <w:iCs/>
          <w:color w:val="FF0000"/>
          <w:sz w:val="28"/>
          <w:szCs w:val="28"/>
          <w:lang w:val="en-US"/>
        </w:rPr>
        <w:t xml:space="preserve">, </w:t>
      </w:r>
      <w:proofErr w:type="spellStart"/>
      <w:r w:rsidRPr="007470DB">
        <w:rPr>
          <w:i/>
          <w:iCs/>
          <w:color w:val="FF0000"/>
          <w:sz w:val="28"/>
          <w:szCs w:val="28"/>
          <w:lang w:val="en-US"/>
        </w:rPr>
        <w:t>người</w:t>
      </w:r>
      <w:proofErr w:type="spellEnd"/>
      <w:r w:rsidRPr="007470DB">
        <w:rPr>
          <w:i/>
          <w:iCs/>
          <w:color w:val="FF0000"/>
          <w:sz w:val="28"/>
          <w:szCs w:val="28"/>
          <w:lang w:val="en-US"/>
        </w:rPr>
        <w:t xml:space="preserve"> </w:t>
      </w:r>
      <w:proofErr w:type="spellStart"/>
      <w:r w:rsidRPr="007470DB">
        <w:rPr>
          <w:i/>
          <w:iCs/>
          <w:color w:val="FF0000"/>
          <w:sz w:val="28"/>
          <w:szCs w:val="28"/>
          <w:lang w:val="en-US"/>
        </w:rPr>
        <w:t>học</w:t>
      </w:r>
      <w:proofErr w:type="spellEnd"/>
      <w:r w:rsidRPr="007470DB">
        <w:rPr>
          <w:i/>
          <w:iCs/>
          <w:color w:val="FF0000"/>
          <w:sz w:val="28"/>
          <w:szCs w:val="28"/>
          <w:lang w:val="en-US"/>
        </w:rPr>
        <w:t xml:space="preserve"> </w:t>
      </w:r>
      <w:proofErr w:type="spellStart"/>
      <w:r w:rsidRPr="007470DB">
        <w:rPr>
          <w:i/>
          <w:iCs/>
          <w:color w:val="FF0000"/>
          <w:sz w:val="28"/>
          <w:szCs w:val="28"/>
          <w:lang w:val="en-US"/>
        </w:rPr>
        <w:t>tốt</w:t>
      </w:r>
      <w:proofErr w:type="spellEnd"/>
      <w:r w:rsidRPr="007470DB">
        <w:rPr>
          <w:i/>
          <w:iCs/>
          <w:color w:val="FF0000"/>
          <w:sz w:val="28"/>
          <w:szCs w:val="28"/>
          <w:lang w:val="en-US"/>
        </w:rPr>
        <w:t xml:space="preserve"> </w:t>
      </w:r>
      <w:proofErr w:type="spellStart"/>
      <w:r w:rsidRPr="007470DB">
        <w:rPr>
          <w:i/>
          <w:iCs/>
          <w:color w:val="FF0000"/>
          <w:sz w:val="28"/>
          <w:szCs w:val="28"/>
          <w:lang w:val="en-US"/>
        </w:rPr>
        <w:t>nghiệp</w:t>
      </w:r>
      <w:proofErr w:type="spellEnd"/>
      <w:r w:rsidRPr="007470DB">
        <w:rPr>
          <w:i/>
          <w:iCs/>
          <w:color w:val="FF0000"/>
          <w:sz w:val="28"/>
          <w:szCs w:val="28"/>
          <w:lang w:val="en-US"/>
        </w:rPr>
        <w:t xml:space="preserve"> </w:t>
      </w:r>
      <w:proofErr w:type="spellStart"/>
      <w:r w:rsidRPr="007470DB">
        <w:rPr>
          <w:i/>
          <w:iCs/>
          <w:color w:val="FF0000"/>
          <w:sz w:val="28"/>
          <w:szCs w:val="28"/>
          <w:lang w:val="en-US"/>
        </w:rPr>
        <w:t>các</w:t>
      </w:r>
      <w:proofErr w:type="spellEnd"/>
      <w:r w:rsidRPr="007470DB">
        <w:rPr>
          <w:i/>
          <w:iCs/>
          <w:color w:val="FF0000"/>
          <w:sz w:val="28"/>
          <w:szCs w:val="28"/>
          <w:lang w:val="en-US"/>
        </w:rPr>
        <w:t xml:space="preserve"> </w:t>
      </w:r>
      <w:proofErr w:type="spellStart"/>
      <w:r w:rsidRPr="007470DB">
        <w:rPr>
          <w:i/>
          <w:iCs/>
          <w:color w:val="FF0000"/>
          <w:sz w:val="28"/>
          <w:szCs w:val="28"/>
          <w:lang w:val="en-US"/>
        </w:rPr>
        <w:t>năm</w:t>
      </w:r>
      <w:proofErr w:type="spellEnd"/>
      <w:r w:rsidRPr="007470DB">
        <w:rPr>
          <w:i/>
          <w:iCs/>
          <w:color w:val="FF0000"/>
          <w:sz w:val="28"/>
          <w:szCs w:val="28"/>
          <w:lang w:val="en-US"/>
        </w:rPr>
        <w:t xml:space="preserve">  </w:t>
      </w:r>
    </w:p>
    <w:p w14:paraId="756FB0D3" w14:textId="77777777" w:rsidR="007470DB" w:rsidRPr="007470DB" w:rsidRDefault="007470DB" w:rsidP="000E4778">
      <w:pPr>
        <w:widowControl/>
        <w:autoSpaceDE/>
        <w:autoSpaceDN/>
        <w:spacing w:line="276" w:lineRule="auto"/>
        <w:jc w:val="both"/>
        <w:rPr>
          <w:rFonts w:eastAsia="Malgun Gothic"/>
          <w:bCs/>
          <w:i/>
          <w:color w:val="FF0000"/>
          <w:sz w:val="28"/>
          <w:szCs w:val="28"/>
          <w:lang w:val="pt-BR" w:eastAsia="ko-KR"/>
        </w:rPr>
      </w:pPr>
      <w:r w:rsidRPr="007470DB">
        <w:rPr>
          <w:rFonts w:eastAsia="Malgun Gothic"/>
          <w:bCs/>
          <w:i/>
          <w:color w:val="FF0000"/>
          <w:sz w:val="28"/>
          <w:szCs w:val="28"/>
          <w:lang w:val="pt-BR" w:eastAsia="ko-KR"/>
        </w:rPr>
        <w:t xml:space="preserve">2.3.04- </w:t>
      </w:r>
      <w:proofErr w:type="spellStart"/>
      <w:r w:rsidRPr="007470DB">
        <w:rPr>
          <w:i/>
          <w:iCs/>
          <w:color w:val="FF0000"/>
          <w:sz w:val="28"/>
          <w:szCs w:val="28"/>
          <w:lang w:val="en-US"/>
        </w:rPr>
        <w:t>Bộ</w:t>
      </w:r>
      <w:proofErr w:type="spellEnd"/>
      <w:r w:rsidRPr="007470DB">
        <w:rPr>
          <w:i/>
          <w:iCs/>
          <w:color w:val="FF0000"/>
          <w:sz w:val="28"/>
          <w:szCs w:val="28"/>
          <w:lang w:val="en-US"/>
        </w:rPr>
        <w:t xml:space="preserve"> </w:t>
      </w:r>
      <w:proofErr w:type="spellStart"/>
      <w:r w:rsidRPr="007470DB">
        <w:rPr>
          <w:i/>
          <w:iCs/>
          <w:color w:val="FF0000"/>
          <w:sz w:val="28"/>
          <w:szCs w:val="28"/>
          <w:lang w:val="en-US"/>
        </w:rPr>
        <w:t>hồ</w:t>
      </w:r>
      <w:proofErr w:type="spellEnd"/>
      <w:r w:rsidRPr="007470DB">
        <w:rPr>
          <w:i/>
          <w:iCs/>
          <w:color w:val="FF0000"/>
          <w:sz w:val="28"/>
          <w:szCs w:val="28"/>
          <w:lang w:val="en-US"/>
        </w:rPr>
        <w:t xml:space="preserve"> </w:t>
      </w:r>
      <w:proofErr w:type="spellStart"/>
      <w:r w:rsidRPr="007470DB">
        <w:rPr>
          <w:i/>
          <w:iCs/>
          <w:color w:val="FF0000"/>
          <w:sz w:val="28"/>
          <w:szCs w:val="28"/>
          <w:lang w:val="en-US"/>
        </w:rPr>
        <w:t>sơ</w:t>
      </w:r>
      <w:proofErr w:type="spellEnd"/>
      <w:r w:rsidRPr="007470DB">
        <w:rPr>
          <w:i/>
          <w:iCs/>
          <w:color w:val="FF0000"/>
          <w:sz w:val="28"/>
          <w:szCs w:val="28"/>
          <w:lang w:val="en-US"/>
        </w:rPr>
        <w:t xml:space="preserve"> </w:t>
      </w:r>
      <w:proofErr w:type="spellStart"/>
      <w:r w:rsidRPr="007470DB">
        <w:rPr>
          <w:i/>
          <w:iCs/>
          <w:color w:val="FF0000"/>
          <w:sz w:val="28"/>
          <w:szCs w:val="28"/>
          <w:lang w:val="en-US"/>
        </w:rPr>
        <w:t>khảo</w:t>
      </w:r>
      <w:proofErr w:type="spellEnd"/>
      <w:r w:rsidRPr="007470DB">
        <w:rPr>
          <w:i/>
          <w:iCs/>
          <w:color w:val="FF0000"/>
          <w:sz w:val="28"/>
          <w:szCs w:val="28"/>
          <w:lang w:val="en-US"/>
        </w:rPr>
        <w:t xml:space="preserve"> </w:t>
      </w:r>
      <w:proofErr w:type="spellStart"/>
      <w:r w:rsidRPr="007470DB">
        <w:rPr>
          <w:i/>
          <w:iCs/>
          <w:color w:val="FF0000"/>
          <w:sz w:val="28"/>
          <w:szCs w:val="28"/>
          <w:lang w:val="en-US"/>
        </w:rPr>
        <w:t>sát</w:t>
      </w:r>
      <w:proofErr w:type="spellEnd"/>
      <w:r w:rsidRPr="007470DB">
        <w:rPr>
          <w:i/>
          <w:iCs/>
          <w:color w:val="FF0000"/>
          <w:sz w:val="28"/>
          <w:szCs w:val="28"/>
          <w:lang w:val="en-US"/>
        </w:rPr>
        <w:t xml:space="preserve"> </w:t>
      </w:r>
      <w:proofErr w:type="spellStart"/>
      <w:r w:rsidRPr="007470DB">
        <w:rPr>
          <w:i/>
          <w:iCs/>
          <w:color w:val="FF0000"/>
          <w:sz w:val="28"/>
          <w:szCs w:val="28"/>
          <w:lang w:val="en-US"/>
        </w:rPr>
        <w:t>thu</w:t>
      </w:r>
      <w:proofErr w:type="spellEnd"/>
      <w:r w:rsidRPr="007470DB">
        <w:rPr>
          <w:i/>
          <w:iCs/>
          <w:color w:val="FF0000"/>
          <w:sz w:val="28"/>
          <w:szCs w:val="28"/>
          <w:lang w:val="en-US"/>
        </w:rPr>
        <w:t xml:space="preserve"> </w:t>
      </w:r>
      <w:proofErr w:type="spellStart"/>
      <w:r w:rsidRPr="007470DB">
        <w:rPr>
          <w:i/>
          <w:iCs/>
          <w:color w:val="FF0000"/>
          <w:sz w:val="28"/>
          <w:szCs w:val="28"/>
          <w:lang w:val="en-US"/>
        </w:rPr>
        <w:t>thập</w:t>
      </w:r>
      <w:proofErr w:type="spellEnd"/>
      <w:r w:rsidRPr="007470DB">
        <w:rPr>
          <w:i/>
          <w:iCs/>
          <w:color w:val="FF0000"/>
          <w:sz w:val="28"/>
          <w:szCs w:val="28"/>
          <w:lang w:val="en-US"/>
        </w:rPr>
        <w:t xml:space="preserve"> </w:t>
      </w:r>
      <w:proofErr w:type="spellStart"/>
      <w:r w:rsidRPr="007470DB">
        <w:rPr>
          <w:i/>
          <w:iCs/>
          <w:color w:val="FF0000"/>
          <w:sz w:val="28"/>
          <w:szCs w:val="28"/>
          <w:lang w:val="en-US"/>
        </w:rPr>
        <w:t>lấy</w:t>
      </w:r>
      <w:proofErr w:type="spellEnd"/>
      <w:r w:rsidRPr="007470DB">
        <w:rPr>
          <w:i/>
          <w:iCs/>
          <w:color w:val="FF0000"/>
          <w:sz w:val="28"/>
          <w:szCs w:val="28"/>
          <w:lang w:val="en-US"/>
        </w:rPr>
        <w:t xml:space="preserve"> ý </w:t>
      </w:r>
      <w:proofErr w:type="spellStart"/>
      <w:r w:rsidRPr="007470DB">
        <w:rPr>
          <w:i/>
          <w:iCs/>
          <w:color w:val="FF0000"/>
          <w:sz w:val="28"/>
          <w:szCs w:val="28"/>
          <w:lang w:val="en-US"/>
        </w:rPr>
        <w:t>kiến</w:t>
      </w:r>
      <w:proofErr w:type="spellEnd"/>
      <w:r w:rsidRPr="007470DB">
        <w:rPr>
          <w:i/>
          <w:iCs/>
          <w:color w:val="FF0000"/>
          <w:sz w:val="28"/>
          <w:szCs w:val="28"/>
          <w:lang w:val="en-US"/>
        </w:rPr>
        <w:t xml:space="preserve"> </w:t>
      </w:r>
      <w:proofErr w:type="spellStart"/>
      <w:r w:rsidRPr="007470DB">
        <w:rPr>
          <w:i/>
          <w:iCs/>
          <w:color w:val="FF0000"/>
          <w:sz w:val="28"/>
          <w:szCs w:val="28"/>
          <w:lang w:val="en-US"/>
        </w:rPr>
        <w:t>phản</w:t>
      </w:r>
      <w:proofErr w:type="spellEnd"/>
      <w:r w:rsidRPr="007470DB">
        <w:rPr>
          <w:i/>
          <w:iCs/>
          <w:color w:val="FF0000"/>
          <w:sz w:val="28"/>
          <w:szCs w:val="28"/>
          <w:lang w:val="en-US"/>
        </w:rPr>
        <w:t xml:space="preserve"> </w:t>
      </w:r>
      <w:proofErr w:type="spellStart"/>
      <w:r w:rsidRPr="007470DB">
        <w:rPr>
          <w:i/>
          <w:iCs/>
          <w:color w:val="FF0000"/>
          <w:sz w:val="28"/>
          <w:szCs w:val="28"/>
          <w:lang w:val="en-US"/>
        </w:rPr>
        <w:t>hồi</w:t>
      </w:r>
      <w:proofErr w:type="spellEnd"/>
      <w:r w:rsidRPr="007470DB">
        <w:rPr>
          <w:i/>
          <w:iCs/>
          <w:color w:val="FF0000"/>
          <w:sz w:val="28"/>
          <w:szCs w:val="28"/>
          <w:lang w:val="en-US"/>
        </w:rPr>
        <w:t xml:space="preserve"> </w:t>
      </w:r>
      <w:proofErr w:type="spellStart"/>
      <w:r w:rsidRPr="007470DB">
        <w:rPr>
          <w:i/>
          <w:iCs/>
          <w:color w:val="FF0000"/>
          <w:sz w:val="28"/>
          <w:szCs w:val="28"/>
          <w:lang w:val="en-US"/>
        </w:rPr>
        <w:t>từ</w:t>
      </w:r>
      <w:proofErr w:type="spellEnd"/>
      <w:r w:rsidRPr="007470DB">
        <w:rPr>
          <w:i/>
          <w:iCs/>
          <w:color w:val="FF0000"/>
          <w:sz w:val="28"/>
          <w:szCs w:val="28"/>
          <w:lang w:val="en-US"/>
        </w:rPr>
        <w:t xml:space="preserve"> </w:t>
      </w:r>
      <w:proofErr w:type="spellStart"/>
      <w:r w:rsidRPr="007470DB">
        <w:rPr>
          <w:i/>
          <w:iCs/>
          <w:color w:val="FF0000"/>
          <w:sz w:val="28"/>
          <w:szCs w:val="28"/>
          <w:lang w:val="en-US"/>
        </w:rPr>
        <w:t>nhà</w:t>
      </w:r>
      <w:proofErr w:type="spellEnd"/>
      <w:r w:rsidRPr="007470DB">
        <w:rPr>
          <w:i/>
          <w:iCs/>
          <w:color w:val="FF0000"/>
          <w:sz w:val="28"/>
          <w:szCs w:val="28"/>
          <w:lang w:val="en-US"/>
        </w:rPr>
        <w:t xml:space="preserve"> </w:t>
      </w:r>
      <w:proofErr w:type="spellStart"/>
      <w:r w:rsidRPr="007470DB">
        <w:rPr>
          <w:i/>
          <w:iCs/>
          <w:color w:val="FF0000"/>
          <w:sz w:val="28"/>
          <w:szCs w:val="28"/>
          <w:lang w:val="en-US"/>
        </w:rPr>
        <w:t>giáo</w:t>
      </w:r>
      <w:proofErr w:type="spellEnd"/>
      <w:r w:rsidRPr="007470DB">
        <w:rPr>
          <w:i/>
          <w:iCs/>
          <w:color w:val="FF0000"/>
          <w:sz w:val="28"/>
          <w:szCs w:val="28"/>
          <w:lang w:val="en-US"/>
        </w:rPr>
        <w:t xml:space="preserve">, </w:t>
      </w:r>
      <w:proofErr w:type="spellStart"/>
      <w:r w:rsidRPr="007470DB">
        <w:rPr>
          <w:i/>
          <w:iCs/>
          <w:color w:val="FF0000"/>
          <w:sz w:val="28"/>
          <w:szCs w:val="28"/>
          <w:lang w:val="en-US"/>
        </w:rPr>
        <w:t>viên</w:t>
      </w:r>
      <w:proofErr w:type="spellEnd"/>
      <w:r w:rsidRPr="007470DB">
        <w:rPr>
          <w:i/>
          <w:iCs/>
          <w:color w:val="FF0000"/>
          <w:sz w:val="28"/>
          <w:szCs w:val="28"/>
          <w:lang w:val="en-US"/>
        </w:rPr>
        <w:t xml:space="preserve"> </w:t>
      </w:r>
      <w:proofErr w:type="spellStart"/>
      <w:r w:rsidRPr="007470DB">
        <w:rPr>
          <w:i/>
          <w:iCs/>
          <w:color w:val="FF0000"/>
          <w:sz w:val="28"/>
          <w:szCs w:val="28"/>
          <w:lang w:val="en-US"/>
        </w:rPr>
        <w:t>chức</w:t>
      </w:r>
      <w:proofErr w:type="spellEnd"/>
      <w:r w:rsidRPr="007470DB">
        <w:rPr>
          <w:i/>
          <w:iCs/>
          <w:color w:val="FF0000"/>
          <w:sz w:val="28"/>
          <w:szCs w:val="28"/>
          <w:lang w:val="en-US"/>
        </w:rPr>
        <w:t xml:space="preserve">, </w:t>
      </w:r>
      <w:proofErr w:type="spellStart"/>
      <w:r w:rsidRPr="007470DB">
        <w:rPr>
          <w:i/>
          <w:iCs/>
          <w:color w:val="FF0000"/>
          <w:sz w:val="28"/>
          <w:szCs w:val="28"/>
          <w:lang w:val="en-US"/>
        </w:rPr>
        <w:t>người</w:t>
      </w:r>
      <w:proofErr w:type="spellEnd"/>
      <w:r w:rsidRPr="007470DB">
        <w:rPr>
          <w:i/>
          <w:iCs/>
          <w:color w:val="FF0000"/>
          <w:sz w:val="28"/>
          <w:szCs w:val="28"/>
          <w:lang w:val="en-US"/>
        </w:rPr>
        <w:t xml:space="preserve"> </w:t>
      </w:r>
      <w:proofErr w:type="spellStart"/>
      <w:r w:rsidRPr="007470DB">
        <w:rPr>
          <w:i/>
          <w:iCs/>
          <w:color w:val="FF0000"/>
          <w:sz w:val="28"/>
          <w:szCs w:val="28"/>
          <w:lang w:val="en-US"/>
        </w:rPr>
        <w:t>lao</w:t>
      </w:r>
      <w:proofErr w:type="spellEnd"/>
      <w:r w:rsidRPr="007470DB">
        <w:rPr>
          <w:i/>
          <w:iCs/>
          <w:color w:val="FF0000"/>
          <w:sz w:val="28"/>
          <w:szCs w:val="28"/>
          <w:lang w:val="en-US"/>
        </w:rPr>
        <w:t xml:space="preserve"> </w:t>
      </w:r>
      <w:proofErr w:type="spellStart"/>
      <w:r w:rsidRPr="007470DB">
        <w:rPr>
          <w:i/>
          <w:iCs/>
          <w:color w:val="FF0000"/>
          <w:sz w:val="28"/>
          <w:szCs w:val="28"/>
          <w:lang w:val="en-US"/>
        </w:rPr>
        <w:t>động</w:t>
      </w:r>
      <w:proofErr w:type="spellEnd"/>
    </w:p>
    <w:p w14:paraId="58DF7DB2" w14:textId="77777777" w:rsidR="007470DB" w:rsidRPr="007470DB" w:rsidRDefault="007470DB" w:rsidP="000E4778">
      <w:pPr>
        <w:widowControl/>
        <w:autoSpaceDE/>
        <w:autoSpaceDN/>
        <w:spacing w:line="276" w:lineRule="auto"/>
        <w:ind w:firstLine="720"/>
        <w:jc w:val="both"/>
        <w:rPr>
          <w:rFonts w:eastAsia="Calibri"/>
          <w:iCs/>
          <w:sz w:val="28"/>
          <w:szCs w:val="28"/>
          <w:lang w:val="pt-BR"/>
        </w:rPr>
      </w:pPr>
      <w:r w:rsidRPr="007470DB">
        <w:rPr>
          <w:rFonts w:eastAsia="Calibri"/>
          <w:iCs/>
          <w:sz w:val="28"/>
          <w:szCs w:val="28"/>
          <w:lang w:val="pt-BR"/>
        </w:rPr>
        <w:t>Trường tự đánh giá tiêu chuẩn đạt.</w:t>
      </w:r>
    </w:p>
    <w:p w14:paraId="10E5F6D9" w14:textId="77777777" w:rsidR="007470DB" w:rsidRPr="007470DB" w:rsidRDefault="007470DB" w:rsidP="000E4778">
      <w:pPr>
        <w:widowControl/>
        <w:autoSpaceDE/>
        <w:autoSpaceDN/>
        <w:spacing w:line="276" w:lineRule="auto"/>
        <w:ind w:firstLine="720"/>
        <w:contextualSpacing/>
        <w:jc w:val="both"/>
        <w:rPr>
          <w:b/>
          <w:bCs/>
          <w:iCs/>
          <w:sz w:val="28"/>
          <w:szCs w:val="28"/>
          <w:lang w:val="pt-BR" w:eastAsia="vi-VN"/>
        </w:rPr>
      </w:pPr>
      <w:proofErr w:type="spellStart"/>
      <w:r w:rsidRPr="007470DB">
        <w:rPr>
          <w:b/>
          <w:bCs/>
          <w:iCs/>
          <w:sz w:val="28"/>
          <w:szCs w:val="28"/>
          <w:lang w:val="vi-VN" w:eastAsia="vi-VN"/>
        </w:rPr>
        <w:t>Điểm</w:t>
      </w:r>
      <w:proofErr w:type="spellEnd"/>
      <w:r w:rsidRPr="007470DB">
        <w:rPr>
          <w:b/>
          <w:bCs/>
          <w:iCs/>
          <w:sz w:val="28"/>
          <w:szCs w:val="28"/>
          <w:lang w:val="vi-VN" w:eastAsia="vi-VN"/>
        </w:rPr>
        <w:t xml:space="preserve"> </w:t>
      </w:r>
      <w:proofErr w:type="spellStart"/>
      <w:r w:rsidRPr="007470DB">
        <w:rPr>
          <w:b/>
          <w:bCs/>
          <w:iCs/>
          <w:sz w:val="28"/>
          <w:szCs w:val="28"/>
          <w:lang w:val="vi-VN" w:eastAsia="vi-VN"/>
        </w:rPr>
        <w:t>tự</w:t>
      </w:r>
      <w:proofErr w:type="spellEnd"/>
      <w:r w:rsidRPr="007470DB">
        <w:rPr>
          <w:b/>
          <w:bCs/>
          <w:iCs/>
          <w:sz w:val="28"/>
          <w:szCs w:val="28"/>
          <w:lang w:val="vi-VN" w:eastAsia="vi-VN"/>
        </w:rPr>
        <w:t xml:space="preserve"> </w:t>
      </w:r>
      <w:proofErr w:type="spellStart"/>
      <w:r w:rsidRPr="007470DB">
        <w:rPr>
          <w:b/>
          <w:bCs/>
          <w:iCs/>
          <w:sz w:val="28"/>
          <w:szCs w:val="28"/>
          <w:lang w:val="vi-VN" w:eastAsia="vi-VN"/>
        </w:rPr>
        <w:t>đánh</w:t>
      </w:r>
      <w:proofErr w:type="spellEnd"/>
      <w:r w:rsidRPr="007470DB">
        <w:rPr>
          <w:b/>
          <w:bCs/>
          <w:iCs/>
          <w:sz w:val="28"/>
          <w:szCs w:val="28"/>
          <w:lang w:val="vi-VN" w:eastAsia="vi-VN"/>
        </w:rPr>
        <w:t xml:space="preserve"> </w:t>
      </w:r>
      <w:proofErr w:type="spellStart"/>
      <w:r w:rsidRPr="007470DB">
        <w:rPr>
          <w:b/>
          <w:bCs/>
          <w:iCs/>
          <w:sz w:val="28"/>
          <w:szCs w:val="28"/>
          <w:lang w:val="vi-VN" w:eastAsia="vi-VN"/>
        </w:rPr>
        <w:t>giá</w:t>
      </w:r>
      <w:proofErr w:type="spellEnd"/>
      <w:r w:rsidRPr="007470DB">
        <w:rPr>
          <w:b/>
          <w:bCs/>
          <w:iCs/>
          <w:sz w:val="28"/>
          <w:szCs w:val="28"/>
          <w:lang w:val="vi-VN" w:eastAsia="vi-VN"/>
        </w:rPr>
        <w:t xml:space="preserve"> tiêu </w:t>
      </w:r>
      <w:proofErr w:type="spellStart"/>
      <w:r w:rsidRPr="007470DB">
        <w:rPr>
          <w:b/>
          <w:bCs/>
          <w:iCs/>
          <w:sz w:val="28"/>
          <w:szCs w:val="28"/>
          <w:lang w:val="vi-VN" w:eastAsia="vi-VN"/>
        </w:rPr>
        <w:t>chuẩn</w:t>
      </w:r>
      <w:proofErr w:type="spellEnd"/>
      <w:r w:rsidRPr="007470DB">
        <w:rPr>
          <w:b/>
          <w:bCs/>
          <w:iCs/>
          <w:sz w:val="28"/>
          <w:szCs w:val="28"/>
          <w:lang w:val="pt-BR" w:eastAsia="vi-VN"/>
        </w:rPr>
        <w:t xml:space="preserve"> 1, tiêu chí 5</w:t>
      </w:r>
      <w:r w:rsidRPr="007470DB">
        <w:rPr>
          <w:b/>
          <w:bCs/>
          <w:iCs/>
          <w:sz w:val="28"/>
          <w:szCs w:val="28"/>
          <w:lang w:val="vi-VN" w:eastAsia="vi-VN"/>
        </w:rPr>
        <w:t>:</w:t>
      </w:r>
      <w:r w:rsidRPr="007470DB">
        <w:rPr>
          <w:b/>
          <w:bCs/>
          <w:iCs/>
          <w:sz w:val="28"/>
          <w:szCs w:val="28"/>
          <w:lang w:val="pt-BR" w:eastAsia="vi-VN"/>
        </w:rPr>
        <w:t xml:space="preserve"> 2 </w:t>
      </w:r>
      <w:proofErr w:type="spellStart"/>
      <w:r w:rsidRPr="007470DB">
        <w:rPr>
          <w:b/>
          <w:bCs/>
          <w:iCs/>
          <w:sz w:val="28"/>
          <w:szCs w:val="28"/>
          <w:lang w:val="vi-VN" w:eastAsia="vi-VN"/>
        </w:rPr>
        <w:t>điểm</w:t>
      </w:r>
      <w:proofErr w:type="spellEnd"/>
      <w:r w:rsidRPr="007470DB">
        <w:rPr>
          <w:b/>
          <w:bCs/>
          <w:iCs/>
          <w:sz w:val="28"/>
          <w:szCs w:val="28"/>
          <w:lang w:val="vi-VN" w:eastAsia="vi-VN"/>
        </w:rPr>
        <w:t xml:space="preserve"> </w:t>
      </w:r>
    </w:p>
    <w:p w14:paraId="613BACDC" w14:textId="77777777" w:rsidR="007470DB" w:rsidRPr="007470DB" w:rsidRDefault="007470DB" w:rsidP="000E4778">
      <w:pPr>
        <w:spacing w:line="276" w:lineRule="auto"/>
        <w:ind w:firstLine="720"/>
        <w:jc w:val="both"/>
        <w:outlineLvl w:val="2"/>
        <w:rPr>
          <w:b/>
          <w:bCs/>
          <w:i/>
          <w:sz w:val="28"/>
          <w:szCs w:val="28"/>
          <w:lang w:val="pt-BR"/>
        </w:rPr>
      </w:pPr>
      <w:r w:rsidRPr="007470DB">
        <w:rPr>
          <w:b/>
          <w:bCs/>
          <w:i/>
          <w:sz w:val="28"/>
          <w:szCs w:val="28"/>
          <w:lang w:val="pt-BR"/>
        </w:rPr>
        <w:t>3.2.5.2. Tiêu chuẩn 2: Đảm bảo đủ chủng loại thiết bị đào tạo đáp ứng yêu cầu của chương trình đào tạo.</w:t>
      </w:r>
    </w:p>
    <w:p w14:paraId="49635F72" w14:textId="77777777" w:rsidR="007470DB" w:rsidRPr="007470DB" w:rsidRDefault="007470DB" w:rsidP="000E4778">
      <w:pPr>
        <w:widowControl/>
        <w:autoSpaceDE/>
        <w:autoSpaceDN/>
        <w:spacing w:line="276" w:lineRule="auto"/>
        <w:ind w:firstLine="720"/>
        <w:jc w:val="both"/>
        <w:rPr>
          <w:sz w:val="28"/>
          <w:szCs w:val="28"/>
          <w:lang w:val="vi-VN"/>
        </w:rPr>
      </w:pPr>
      <w:r w:rsidRPr="007470DB">
        <w:rPr>
          <w:b/>
          <w:bCs/>
          <w:iCs/>
          <w:sz w:val="28"/>
          <w:szCs w:val="28"/>
          <w:lang w:val="vi-VN" w:eastAsia="vi-VN"/>
        </w:rPr>
        <w:t xml:space="preserve">Mô </w:t>
      </w:r>
      <w:proofErr w:type="spellStart"/>
      <w:r w:rsidRPr="007470DB">
        <w:rPr>
          <w:b/>
          <w:bCs/>
          <w:iCs/>
          <w:sz w:val="28"/>
          <w:szCs w:val="28"/>
          <w:lang w:val="vi-VN" w:eastAsia="vi-VN"/>
        </w:rPr>
        <w:t>tả</w:t>
      </w:r>
      <w:proofErr w:type="spellEnd"/>
      <w:r w:rsidRPr="007470DB">
        <w:rPr>
          <w:b/>
          <w:bCs/>
          <w:iCs/>
          <w:sz w:val="28"/>
          <w:szCs w:val="28"/>
          <w:lang w:val="vi-VN" w:eastAsia="vi-VN"/>
        </w:rPr>
        <w:t xml:space="preserve">, phân </w:t>
      </w:r>
      <w:proofErr w:type="spellStart"/>
      <w:r w:rsidRPr="007470DB">
        <w:rPr>
          <w:b/>
          <w:bCs/>
          <w:iCs/>
          <w:sz w:val="28"/>
          <w:szCs w:val="28"/>
          <w:lang w:val="vi-VN" w:eastAsia="vi-VN"/>
        </w:rPr>
        <w:t>tích</w:t>
      </w:r>
      <w:proofErr w:type="spellEnd"/>
      <w:r w:rsidRPr="007470DB">
        <w:rPr>
          <w:b/>
          <w:bCs/>
          <w:iCs/>
          <w:sz w:val="28"/>
          <w:szCs w:val="28"/>
          <w:lang w:val="vi-VN" w:eastAsia="vi-VN"/>
        </w:rPr>
        <w:t xml:space="preserve">, </w:t>
      </w:r>
      <w:proofErr w:type="spellStart"/>
      <w:r w:rsidRPr="007470DB">
        <w:rPr>
          <w:b/>
          <w:bCs/>
          <w:iCs/>
          <w:sz w:val="28"/>
          <w:szCs w:val="28"/>
          <w:lang w:val="vi-VN" w:eastAsia="vi-VN"/>
        </w:rPr>
        <w:t>nhận</w:t>
      </w:r>
      <w:proofErr w:type="spellEnd"/>
      <w:r w:rsidRPr="007470DB">
        <w:rPr>
          <w:b/>
          <w:bCs/>
          <w:iCs/>
          <w:sz w:val="28"/>
          <w:szCs w:val="28"/>
          <w:lang w:val="vi-VN" w:eastAsia="vi-VN"/>
        </w:rPr>
        <w:t xml:space="preserve"> </w:t>
      </w:r>
      <w:proofErr w:type="spellStart"/>
      <w:r w:rsidRPr="007470DB">
        <w:rPr>
          <w:b/>
          <w:bCs/>
          <w:iCs/>
          <w:sz w:val="28"/>
          <w:szCs w:val="28"/>
          <w:lang w:val="vi-VN" w:eastAsia="vi-VN"/>
        </w:rPr>
        <w:t>định</w:t>
      </w:r>
      <w:proofErr w:type="spellEnd"/>
      <w:r w:rsidRPr="007470DB">
        <w:rPr>
          <w:b/>
          <w:bCs/>
          <w:iCs/>
          <w:sz w:val="28"/>
          <w:szCs w:val="28"/>
          <w:lang w:val="vi-VN" w:eastAsia="vi-VN"/>
        </w:rPr>
        <w:t>:</w:t>
      </w:r>
    </w:p>
    <w:p w14:paraId="045164FF" w14:textId="77777777" w:rsidR="007470DB" w:rsidRPr="007470DB" w:rsidRDefault="007470DB" w:rsidP="000E4778">
      <w:pPr>
        <w:widowControl/>
        <w:autoSpaceDE/>
        <w:autoSpaceDN/>
        <w:spacing w:line="276" w:lineRule="auto"/>
        <w:ind w:firstLine="720"/>
        <w:jc w:val="both"/>
        <w:rPr>
          <w:sz w:val="28"/>
          <w:szCs w:val="28"/>
          <w:lang w:val="vi-VN"/>
        </w:rPr>
      </w:pPr>
      <w:r w:rsidRPr="007470DB">
        <w:rPr>
          <w:sz w:val="28"/>
          <w:szCs w:val="28"/>
          <w:lang w:val="vi-VN"/>
        </w:rPr>
        <w:t xml:space="preserve">Như </w:t>
      </w:r>
      <w:proofErr w:type="spellStart"/>
      <w:r w:rsidRPr="007470DB">
        <w:rPr>
          <w:sz w:val="28"/>
          <w:szCs w:val="28"/>
          <w:lang w:val="vi-VN"/>
        </w:rPr>
        <w:t>đã</w:t>
      </w:r>
      <w:proofErr w:type="spellEnd"/>
      <w:r w:rsidRPr="007470DB">
        <w:rPr>
          <w:sz w:val="28"/>
          <w:szCs w:val="28"/>
          <w:lang w:val="vi-VN"/>
        </w:rPr>
        <w:t xml:space="preserve"> mô </w:t>
      </w:r>
      <w:proofErr w:type="spellStart"/>
      <w:r w:rsidRPr="007470DB">
        <w:rPr>
          <w:sz w:val="28"/>
          <w:szCs w:val="28"/>
          <w:lang w:val="vi-VN"/>
        </w:rPr>
        <w:t>tả</w:t>
      </w:r>
      <w:proofErr w:type="spellEnd"/>
      <w:r w:rsidRPr="007470DB">
        <w:rPr>
          <w:sz w:val="28"/>
          <w:szCs w:val="28"/>
          <w:lang w:val="vi-VN"/>
        </w:rPr>
        <w:t xml:space="preserve"> ở tiêu </w:t>
      </w:r>
      <w:proofErr w:type="spellStart"/>
      <w:r w:rsidRPr="007470DB">
        <w:rPr>
          <w:sz w:val="28"/>
          <w:szCs w:val="28"/>
          <w:lang w:val="vi-VN"/>
        </w:rPr>
        <w:t>chuẩn</w:t>
      </w:r>
      <w:proofErr w:type="spellEnd"/>
      <w:r w:rsidRPr="007470DB">
        <w:rPr>
          <w:sz w:val="28"/>
          <w:szCs w:val="28"/>
          <w:lang w:val="vi-VN"/>
        </w:rPr>
        <w:t xml:space="preserve"> 5.1: </w:t>
      </w:r>
      <w:proofErr w:type="spellStart"/>
      <w:r w:rsidRPr="007470DB">
        <w:rPr>
          <w:sz w:val="28"/>
          <w:szCs w:val="28"/>
          <w:lang w:val="vi-VN"/>
        </w:rPr>
        <w:t>Nghề</w:t>
      </w:r>
      <w:proofErr w:type="spellEnd"/>
      <w:r w:rsidRPr="007470DB">
        <w:rPr>
          <w:sz w:val="28"/>
          <w:szCs w:val="28"/>
          <w:lang w:val="vi-VN"/>
        </w:rPr>
        <w:t xml:space="preserve"> </w:t>
      </w:r>
      <w:proofErr w:type="spellStart"/>
      <w:r w:rsidRPr="007470DB">
        <w:rPr>
          <w:sz w:val="28"/>
          <w:szCs w:val="28"/>
          <w:lang w:val="vi-VN"/>
        </w:rPr>
        <w:t>kỹ</w:t>
      </w:r>
      <w:proofErr w:type="spellEnd"/>
      <w:r w:rsidRPr="007470DB">
        <w:rPr>
          <w:sz w:val="28"/>
          <w:szCs w:val="28"/>
          <w:lang w:val="vi-VN"/>
        </w:rPr>
        <w:t xml:space="preserve"> </w:t>
      </w:r>
      <w:proofErr w:type="spellStart"/>
      <w:r w:rsidRPr="007470DB">
        <w:rPr>
          <w:sz w:val="28"/>
          <w:szCs w:val="28"/>
          <w:lang w:val="vi-VN"/>
        </w:rPr>
        <w:t>thuật</w:t>
      </w:r>
      <w:proofErr w:type="spellEnd"/>
      <w:r w:rsidRPr="007470DB">
        <w:rPr>
          <w:sz w:val="28"/>
          <w:szCs w:val="28"/>
          <w:lang w:val="vi-VN"/>
        </w:rPr>
        <w:t xml:space="preserve"> </w:t>
      </w:r>
      <w:proofErr w:type="spellStart"/>
      <w:r w:rsidRPr="007470DB">
        <w:rPr>
          <w:sz w:val="28"/>
          <w:szCs w:val="28"/>
          <w:lang w:val="vi-VN"/>
        </w:rPr>
        <w:t>chế</w:t>
      </w:r>
      <w:proofErr w:type="spellEnd"/>
      <w:r w:rsidRPr="007470DB">
        <w:rPr>
          <w:sz w:val="28"/>
          <w:szCs w:val="28"/>
          <w:lang w:val="vi-VN"/>
        </w:rPr>
        <w:t xml:space="preserve"> </w:t>
      </w:r>
      <w:proofErr w:type="spellStart"/>
      <w:r w:rsidRPr="007470DB">
        <w:rPr>
          <w:sz w:val="28"/>
          <w:szCs w:val="28"/>
          <w:lang w:val="vi-VN"/>
        </w:rPr>
        <w:t>biến</w:t>
      </w:r>
      <w:proofErr w:type="spellEnd"/>
      <w:r w:rsidRPr="007470DB">
        <w:rPr>
          <w:sz w:val="28"/>
          <w:szCs w:val="28"/>
          <w:lang w:val="vi-VN"/>
        </w:rPr>
        <w:t xml:space="preserve"> </w:t>
      </w:r>
      <w:proofErr w:type="spellStart"/>
      <w:r w:rsidRPr="007470DB">
        <w:rPr>
          <w:sz w:val="28"/>
          <w:szCs w:val="28"/>
          <w:lang w:val="vi-VN"/>
        </w:rPr>
        <w:t>món</w:t>
      </w:r>
      <w:proofErr w:type="spellEnd"/>
      <w:r w:rsidRPr="007470DB">
        <w:rPr>
          <w:sz w:val="28"/>
          <w:szCs w:val="28"/>
          <w:lang w:val="vi-VN"/>
        </w:rPr>
        <w:t xml:space="preserve"> ăn </w:t>
      </w:r>
      <w:proofErr w:type="spellStart"/>
      <w:r w:rsidRPr="007470DB">
        <w:rPr>
          <w:sz w:val="28"/>
          <w:szCs w:val="28"/>
          <w:lang w:val="vi-VN"/>
        </w:rPr>
        <w:t>có</w:t>
      </w:r>
      <w:proofErr w:type="spellEnd"/>
      <w:r w:rsidRPr="007470DB">
        <w:rPr>
          <w:sz w:val="28"/>
          <w:szCs w:val="28"/>
          <w:lang w:val="vi-VN"/>
        </w:rPr>
        <w:t xml:space="preserve"> 2 </w:t>
      </w:r>
      <w:proofErr w:type="spellStart"/>
      <w:r w:rsidRPr="007470DB">
        <w:rPr>
          <w:sz w:val="28"/>
          <w:szCs w:val="28"/>
          <w:lang w:val="vi-VN"/>
        </w:rPr>
        <w:t>phòng</w:t>
      </w:r>
      <w:proofErr w:type="spellEnd"/>
      <w:r w:rsidRPr="007470DB">
        <w:rPr>
          <w:sz w:val="28"/>
          <w:szCs w:val="28"/>
          <w:lang w:val="vi-VN"/>
        </w:rPr>
        <w:t xml:space="preserve"> </w:t>
      </w:r>
      <w:proofErr w:type="spellStart"/>
      <w:r w:rsidRPr="007470DB">
        <w:rPr>
          <w:sz w:val="28"/>
          <w:szCs w:val="28"/>
          <w:lang w:val="vi-VN"/>
        </w:rPr>
        <w:t>học</w:t>
      </w:r>
      <w:proofErr w:type="spellEnd"/>
      <w:r w:rsidRPr="007470DB">
        <w:rPr>
          <w:sz w:val="28"/>
          <w:szCs w:val="28"/>
          <w:lang w:val="vi-VN"/>
        </w:rPr>
        <w:t xml:space="preserve"> chuyên môn </w:t>
      </w:r>
      <w:proofErr w:type="spellStart"/>
      <w:r w:rsidRPr="007470DB">
        <w:rPr>
          <w:sz w:val="28"/>
          <w:szCs w:val="28"/>
          <w:lang w:val="vi-VN"/>
        </w:rPr>
        <w:t>đáp</w:t>
      </w:r>
      <w:proofErr w:type="spellEnd"/>
      <w:r w:rsidRPr="007470DB">
        <w:rPr>
          <w:sz w:val="28"/>
          <w:szCs w:val="28"/>
          <w:lang w:val="vi-VN"/>
        </w:rPr>
        <w:t xml:space="preserve"> </w:t>
      </w:r>
      <w:proofErr w:type="spellStart"/>
      <w:r w:rsidRPr="007470DB">
        <w:rPr>
          <w:sz w:val="28"/>
          <w:szCs w:val="28"/>
          <w:lang w:val="vi-VN"/>
        </w:rPr>
        <w:t>ứng</w:t>
      </w:r>
      <w:proofErr w:type="spellEnd"/>
      <w:r w:rsidRPr="007470DB">
        <w:rPr>
          <w:sz w:val="28"/>
          <w:szCs w:val="28"/>
          <w:lang w:val="vi-VN"/>
        </w:rPr>
        <w:t xml:space="preserve"> quy </w:t>
      </w:r>
      <w:proofErr w:type="spellStart"/>
      <w:r w:rsidRPr="007470DB">
        <w:rPr>
          <w:sz w:val="28"/>
          <w:szCs w:val="28"/>
          <w:lang w:val="vi-VN"/>
        </w:rPr>
        <w:t>định</w:t>
      </w:r>
      <w:proofErr w:type="spellEnd"/>
      <w:r w:rsidRPr="007470DB">
        <w:rPr>
          <w:sz w:val="28"/>
          <w:szCs w:val="28"/>
          <w:lang w:val="vi-VN"/>
        </w:rPr>
        <w:t xml:space="preserve"> </w:t>
      </w:r>
      <w:proofErr w:type="spellStart"/>
      <w:r w:rsidRPr="007470DB">
        <w:rPr>
          <w:sz w:val="28"/>
          <w:szCs w:val="28"/>
          <w:lang w:val="vi-VN"/>
        </w:rPr>
        <w:t>tại</w:t>
      </w:r>
      <w:proofErr w:type="spellEnd"/>
      <w:r w:rsidRPr="007470DB">
        <w:rPr>
          <w:sz w:val="28"/>
          <w:szCs w:val="28"/>
          <w:lang w:val="vi-VN"/>
        </w:rPr>
        <w:t xml:space="preserve"> thông tư 15/2019-TT BLĐTBXH, căn </w:t>
      </w:r>
      <w:proofErr w:type="spellStart"/>
      <w:r w:rsidRPr="007470DB">
        <w:rPr>
          <w:sz w:val="28"/>
          <w:szCs w:val="28"/>
          <w:lang w:val="vi-VN"/>
        </w:rPr>
        <w:t>cứ</w:t>
      </w:r>
      <w:proofErr w:type="spellEnd"/>
      <w:r w:rsidRPr="007470DB">
        <w:rPr>
          <w:sz w:val="28"/>
          <w:szCs w:val="28"/>
          <w:lang w:val="vi-VN"/>
        </w:rPr>
        <w:t xml:space="preserve"> </w:t>
      </w:r>
      <w:proofErr w:type="spellStart"/>
      <w:r w:rsidRPr="007470DB">
        <w:rPr>
          <w:sz w:val="28"/>
          <w:szCs w:val="28"/>
          <w:lang w:val="vi-VN"/>
        </w:rPr>
        <w:t>nội</w:t>
      </w:r>
      <w:proofErr w:type="spellEnd"/>
      <w:r w:rsidRPr="007470DB">
        <w:rPr>
          <w:sz w:val="28"/>
          <w:szCs w:val="28"/>
          <w:lang w:val="vi-VN"/>
        </w:rPr>
        <w:t xml:space="preserve"> </w:t>
      </w:r>
      <w:proofErr w:type="spellStart"/>
      <w:r w:rsidRPr="007470DB">
        <w:rPr>
          <w:sz w:val="28"/>
          <w:szCs w:val="28"/>
          <w:lang w:val="vi-VN"/>
        </w:rPr>
        <w:t>hàm</w:t>
      </w:r>
      <w:proofErr w:type="spellEnd"/>
      <w:r w:rsidRPr="007470DB">
        <w:rPr>
          <w:sz w:val="28"/>
          <w:szCs w:val="28"/>
          <w:lang w:val="vi-VN"/>
        </w:rPr>
        <w:t xml:space="preserve"> tiêu </w:t>
      </w:r>
      <w:proofErr w:type="spellStart"/>
      <w:r w:rsidRPr="007470DB">
        <w:rPr>
          <w:sz w:val="28"/>
          <w:szCs w:val="28"/>
          <w:lang w:val="vi-VN"/>
        </w:rPr>
        <w:t>chuẩn</w:t>
      </w:r>
      <w:proofErr w:type="spellEnd"/>
      <w:r w:rsidRPr="007470DB">
        <w:rPr>
          <w:sz w:val="28"/>
          <w:szCs w:val="28"/>
          <w:lang w:val="vi-VN"/>
        </w:rPr>
        <w:t xml:space="preserve">, </w:t>
      </w:r>
      <w:proofErr w:type="spellStart"/>
      <w:r w:rsidRPr="007470DB">
        <w:rPr>
          <w:sz w:val="28"/>
          <w:szCs w:val="28"/>
          <w:lang w:val="vi-VN"/>
        </w:rPr>
        <w:t>trường</w:t>
      </w:r>
      <w:proofErr w:type="spellEnd"/>
      <w:r w:rsidRPr="007470DB">
        <w:rPr>
          <w:sz w:val="28"/>
          <w:szCs w:val="28"/>
          <w:lang w:val="vi-VN"/>
        </w:rPr>
        <w:t xml:space="preserve"> </w:t>
      </w:r>
      <w:proofErr w:type="spellStart"/>
      <w:r w:rsidRPr="007470DB">
        <w:rPr>
          <w:sz w:val="28"/>
          <w:szCs w:val="28"/>
          <w:lang w:val="vi-VN"/>
        </w:rPr>
        <w:t>thống</w:t>
      </w:r>
      <w:proofErr w:type="spellEnd"/>
      <w:r w:rsidRPr="007470DB">
        <w:rPr>
          <w:sz w:val="28"/>
          <w:szCs w:val="28"/>
          <w:lang w:val="vi-VN"/>
        </w:rPr>
        <w:t xml:space="preserve"> kê </w:t>
      </w:r>
      <w:proofErr w:type="spellStart"/>
      <w:r w:rsidRPr="007470DB">
        <w:rPr>
          <w:sz w:val="28"/>
          <w:szCs w:val="28"/>
          <w:lang w:val="vi-VN"/>
        </w:rPr>
        <w:t>chủng</w:t>
      </w:r>
      <w:proofErr w:type="spellEnd"/>
      <w:r w:rsidRPr="007470DB">
        <w:rPr>
          <w:sz w:val="28"/>
          <w:szCs w:val="28"/>
          <w:lang w:val="vi-VN"/>
        </w:rPr>
        <w:t xml:space="preserve"> </w:t>
      </w:r>
      <w:proofErr w:type="spellStart"/>
      <w:r w:rsidRPr="007470DB">
        <w:rPr>
          <w:sz w:val="28"/>
          <w:szCs w:val="28"/>
          <w:lang w:val="vi-VN"/>
        </w:rPr>
        <w:t>loại</w:t>
      </w:r>
      <w:proofErr w:type="spellEnd"/>
      <w:r w:rsidRPr="007470DB">
        <w:rPr>
          <w:sz w:val="28"/>
          <w:szCs w:val="28"/>
          <w:lang w:val="vi-VN"/>
        </w:rPr>
        <w:t xml:space="preserve"> </w:t>
      </w:r>
      <w:proofErr w:type="spellStart"/>
      <w:r w:rsidRPr="007470DB">
        <w:rPr>
          <w:sz w:val="28"/>
          <w:szCs w:val="28"/>
          <w:lang w:val="vi-VN"/>
        </w:rPr>
        <w:t>thiết</w:t>
      </w:r>
      <w:proofErr w:type="spellEnd"/>
      <w:r w:rsidRPr="007470DB">
        <w:rPr>
          <w:sz w:val="28"/>
          <w:szCs w:val="28"/>
          <w:lang w:val="vi-VN"/>
        </w:rPr>
        <w:t xml:space="preserve"> </w:t>
      </w:r>
      <w:proofErr w:type="spellStart"/>
      <w:r w:rsidRPr="007470DB">
        <w:rPr>
          <w:sz w:val="28"/>
          <w:szCs w:val="28"/>
          <w:lang w:val="vi-VN"/>
        </w:rPr>
        <w:t>bị</w:t>
      </w:r>
      <w:proofErr w:type="spellEnd"/>
      <w:r w:rsidRPr="007470DB">
        <w:rPr>
          <w:sz w:val="28"/>
          <w:szCs w:val="28"/>
          <w:lang w:val="vi-VN"/>
        </w:rPr>
        <w:t xml:space="preserve"> </w:t>
      </w:r>
      <w:proofErr w:type="spellStart"/>
      <w:r w:rsidRPr="007470DB">
        <w:rPr>
          <w:sz w:val="28"/>
          <w:szCs w:val="28"/>
          <w:lang w:val="vi-VN"/>
        </w:rPr>
        <w:t>của</w:t>
      </w:r>
      <w:proofErr w:type="spellEnd"/>
      <w:r w:rsidRPr="007470DB">
        <w:rPr>
          <w:sz w:val="28"/>
          <w:szCs w:val="28"/>
          <w:lang w:val="vi-VN"/>
        </w:rPr>
        <w:t xml:space="preserve"> </w:t>
      </w:r>
      <w:proofErr w:type="spellStart"/>
      <w:r w:rsidRPr="007470DB">
        <w:rPr>
          <w:sz w:val="28"/>
          <w:szCs w:val="28"/>
          <w:lang w:val="vi-VN"/>
        </w:rPr>
        <w:t>các</w:t>
      </w:r>
      <w:proofErr w:type="spellEnd"/>
      <w:r w:rsidRPr="007470DB">
        <w:rPr>
          <w:sz w:val="28"/>
          <w:szCs w:val="28"/>
          <w:lang w:val="vi-VN"/>
        </w:rPr>
        <w:t xml:space="preserve"> </w:t>
      </w:r>
      <w:proofErr w:type="spellStart"/>
      <w:r w:rsidRPr="007470DB">
        <w:rPr>
          <w:sz w:val="28"/>
          <w:szCs w:val="28"/>
          <w:lang w:val="vi-VN"/>
        </w:rPr>
        <w:t>phòng</w:t>
      </w:r>
      <w:proofErr w:type="spellEnd"/>
      <w:r w:rsidRPr="007470DB">
        <w:rPr>
          <w:sz w:val="28"/>
          <w:szCs w:val="28"/>
          <w:lang w:val="vi-VN"/>
        </w:rPr>
        <w:t xml:space="preserve"> </w:t>
      </w:r>
      <w:proofErr w:type="spellStart"/>
      <w:r w:rsidRPr="007470DB">
        <w:rPr>
          <w:sz w:val="28"/>
          <w:szCs w:val="28"/>
          <w:lang w:val="vi-VN"/>
        </w:rPr>
        <w:t>học</w:t>
      </w:r>
      <w:proofErr w:type="spellEnd"/>
      <w:r w:rsidRPr="007470DB">
        <w:rPr>
          <w:sz w:val="28"/>
          <w:szCs w:val="28"/>
          <w:lang w:val="vi-VN"/>
        </w:rPr>
        <w:t xml:space="preserve"> </w:t>
      </w:r>
      <w:proofErr w:type="spellStart"/>
      <w:r w:rsidRPr="007470DB">
        <w:rPr>
          <w:sz w:val="28"/>
          <w:szCs w:val="28"/>
          <w:lang w:val="vi-VN"/>
        </w:rPr>
        <w:t>thực</w:t>
      </w:r>
      <w:proofErr w:type="spellEnd"/>
      <w:r w:rsidRPr="007470DB">
        <w:rPr>
          <w:sz w:val="28"/>
          <w:szCs w:val="28"/>
          <w:lang w:val="vi-VN"/>
        </w:rPr>
        <w:t xml:space="preserve"> </w:t>
      </w:r>
      <w:proofErr w:type="spellStart"/>
      <w:r w:rsidRPr="007470DB">
        <w:rPr>
          <w:sz w:val="28"/>
          <w:szCs w:val="28"/>
          <w:lang w:val="vi-VN"/>
        </w:rPr>
        <w:t>hành</w:t>
      </w:r>
      <w:proofErr w:type="spellEnd"/>
      <w:r w:rsidRPr="007470DB">
        <w:rPr>
          <w:sz w:val="28"/>
          <w:szCs w:val="28"/>
          <w:lang w:val="vi-VN"/>
        </w:rPr>
        <w:t xml:space="preserve"> chuyên môn trong </w:t>
      </w:r>
      <w:proofErr w:type="spellStart"/>
      <w:r w:rsidRPr="007470DB">
        <w:rPr>
          <w:sz w:val="28"/>
          <w:szCs w:val="28"/>
          <w:lang w:val="vi-VN"/>
        </w:rPr>
        <w:t>bảng</w:t>
      </w:r>
      <w:proofErr w:type="spellEnd"/>
      <w:r w:rsidRPr="007470DB">
        <w:rPr>
          <w:sz w:val="28"/>
          <w:szCs w:val="28"/>
          <w:lang w:val="vi-VN"/>
        </w:rPr>
        <w:t xml:space="preserve"> sau:</w:t>
      </w:r>
    </w:p>
    <w:p w14:paraId="419C302D" w14:textId="77777777" w:rsidR="007470DB" w:rsidRPr="007470DB" w:rsidRDefault="007470DB" w:rsidP="000E4778">
      <w:pPr>
        <w:widowControl/>
        <w:autoSpaceDE/>
        <w:autoSpaceDN/>
        <w:spacing w:line="276" w:lineRule="auto"/>
        <w:ind w:firstLine="720"/>
        <w:jc w:val="center"/>
        <w:rPr>
          <w:b/>
          <w:sz w:val="28"/>
          <w:szCs w:val="28"/>
          <w:lang w:val="vi-VN"/>
        </w:rPr>
      </w:pPr>
      <w:r w:rsidRPr="007470DB">
        <w:rPr>
          <w:b/>
          <w:sz w:val="28"/>
          <w:szCs w:val="28"/>
          <w:lang w:val="vi-VN"/>
        </w:rPr>
        <w:t>BẢNG ĐỐI CHIẾU CHỦNG LOẠI THIẾT BỊ DẠY NGHỀ HIỆN CÓ CỦA NGHỀ KỸ THUẬT CHẾ BIẾN MÓN ĂN VỚI DANH MỤC THIẾT BỊ TỐI THIỂU THÔNG TƯ 15/2019/TT-BLĐTBXH</w:t>
      </w:r>
    </w:p>
    <w:tbl>
      <w:tblPr>
        <w:tblStyle w:val="TableGrid2"/>
        <w:tblW w:w="10060" w:type="dxa"/>
        <w:tblLook w:val="04A0" w:firstRow="1" w:lastRow="0" w:firstColumn="1" w:lastColumn="0" w:noHBand="0" w:noVBand="1"/>
      </w:tblPr>
      <w:tblGrid>
        <w:gridCol w:w="817"/>
        <w:gridCol w:w="2580"/>
        <w:gridCol w:w="1985"/>
        <w:gridCol w:w="1559"/>
        <w:gridCol w:w="1559"/>
        <w:gridCol w:w="1560"/>
      </w:tblGrid>
      <w:tr w:rsidR="007470DB" w:rsidRPr="007470DB" w14:paraId="1D089517" w14:textId="77777777" w:rsidTr="00180B8D">
        <w:tc>
          <w:tcPr>
            <w:tcW w:w="817" w:type="dxa"/>
          </w:tcPr>
          <w:p w14:paraId="1FF10844" w14:textId="77777777" w:rsidR="007470DB" w:rsidRPr="007470DB" w:rsidRDefault="007470DB" w:rsidP="000E4778">
            <w:pPr>
              <w:widowControl/>
              <w:autoSpaceDE/>
              <w:autoSpaceDN/>
              <w:spacing w:line="276" w:lineRule="auto"/>
              <w:jc w:val="center"/>
              <w:rPr>
                <w:sz w:val="24"/>
                <w:szCs w:val="24"/>
                <w:lang w:val="nl-NL"/>
              </w:rPr>
            </w:pPr>
            <w:r w:rsidRPr="007470DB">
              <w:rPr>
                <w:sz w:val="24"/>
                <w:szCs w:val="24"/>
                <w:lang w:val="nl-NL"/>
              </w:rPr>
              <w:t>STT</w:t>
            </w:r>
          </w:p>
        </w:tc>
        <w:tc>
          <w:tcPr>
            <w:tcW w:w="2580" w:type="dxa"/>
          </w:tcPr>
          <w:p w14:paraId="7CD6CAFA" w14:textId="77777777" w:rsidR="007470DB" w:rsidRPr="007470DB" w:rsidRDefault="007470DB" w:rsidP="000E4778">
            <w:pPr>
              <w:widowControl/>
              <w:autoSpaceDE/>
              <w:autoSpaceDN/>
              <w:spacing w:line="276" w:lineRule="auto"/>
              <w:jc w:val="center"/>
              <w:rPr>
                <w:sz w:val="24"/>
                <w:szCs w:val="24"/>
                <w:lang w:val="nl-NL"/>
              </w:rPr>
            </w:pPr>
            <w:r w:rsidRPr="007470DB">
              <w:rPr>
                <w:sz w:val="24"/>
                <w:szCs w:val="24"/>
                <w:lang w:val="nl-NL"/>
              </w:rPr>
              <w:t>TÊN CÁC PHÒNG THỰC HÀNH</w:t>
            </w:r>
          </w:p>
        </w:tc>
        <w:tc>
          <w:tcPr>
            <w:tcW w:w="1985" w:type="dxa"/>
          </w:tcPr>
          <w:p w14:paraId="5735D473" w14:textId="77777777" w:rsidR="007470DB" w:rsidRPr="007470DB" w:rsidRDefault="007470DB" w:rsidP="000E4778">
            <w:pPr>
              <w:widowControl/>
              <w:autoSpaceDE/>
              <w:autoSpaceDN/>
              <w:spacing w:line="276" w:lineRule="auto"/>
              <w:jc w:val="center"/>
              <w:rPr>
                <w:sz w:val="24"/>
                <w:szCs w:val="24"/>
                <w:lang w:val="nl-NL"/>
              </w:rPr>
            </w:pPr>
            <w:r w:rsidRPr="007470DB">
              <w:rPr>
                <w:sz w:val="24"/>
                <w:szCs w:val="24"/>
                <w:lang w:val="nl-NL"/>
              </w:rPr>
              <w:t>CHỦNG LOẠI THIẾT BỊ THEO THÔNG TƯ 15/2019/TT-BLĐTBXH</w:t>
            </w:r>
          </w:p>
        </w:tc>
        <w:tc>
          <w:tcPr>
            <w:tcW w:w="1559" w:type="dxa"/>
          </w:tcPr>
          <w:p w14:paraId="472434BE" w14:textId="77777777" w:rsidR="007470DB" w:rsidRPr="007470DB" w:rsidRDefault="007470DB" w:rsidP="000E4778">
            <w:pPr>
              <w:widowControl/>
              <w:autoSpaceDE/>
              <w:autoSpaceDN/>
              <w:spacing w:line="276" w:lineRule="auto"/>
              <w:jc w:val="center"/>
              <w:rPr>
                <w:sz w:val="24"/>
                <w:szCs w:val="24"/>
                <w:lang w:val="nl-NL"/>
              </w:rPr>
            </w:pPr>
            <w:r w:rsidRPr="007470DB">
              <w:rPr>
                <w:sz w:val="24"/>
                <w:szCs w:val="24"/>
                <w:lang w:val="nl-NL"/>
              </w:rPr>
              <w:t>TÊN CÁC PHÒNG THỰC HÀNH</w:t>
            </w:r>
          </w:p>
        </w:tc>
        <w:tc>
          <w:tcPr>
            <w:tcW w:w="1559" w:type="dxa"/>
          </w:tcPr>
          <w:p w14:paraId="53082541" w14:textId="77777777" w:rsidR="007470DB" w:rsidRPr="007470DB" w:rsidRDefault="007470DB" w:rsidP="000E4778">
            <w:pPr>
              <w:widowControl/>
              <w:autoSpaceDE/>
              <w:autoSpaceDN/>
              <w:spacing w:line="276" w:lineRule="auto"/>
              <w:jc w:val="center"/>
              <w:rPr>
                <w:sz w:val="24"/>
                <w:szCs w:val="24"/>
                <w:lang w:val="nl-NL"/>
              </w:rPr>
            </w:pPr>
            <w:r w:rsidRPr="007470DB">
              <w:rPr>
                <w:sz w:val="24"/>
                <w:szCs w:val="24"/>
                <w:lang w:val="nl-NL"/>
              </w:rPr>
              <w:t>CHỦNG LOẠI THIẾT BỊ HIỆN CÓ CỦA TRƯỜNG</w:t>
            </w:r>
          </w:p>
        </w:tc>
        <w:tc>
          <w:tcPr>
            <w:tcW w:w="1560" w:type="dxa"/>
          </w:tcPr>
          <w:p w14:paraId="7A8A0C58" w14:textId="77777777" w:rsidR="007470DB" w:rsidRPr="007470DB" w:rsidRDefault="007470DB" w:rsidP="000E4778">
            <w:pPr>
              <w:widowControl/>
              <w:autoSpaceDE/>
              <w:autoSpaceDN/>
              <w:spacing w:line="276" w:lineRule="auto"/>
              <w:jc w:val="center"/>
              <w:rPr>
                <w:sz w:val="24"/>
                <w:szCs w:val="24"/>
                <w:lang w:val="nl-NL"/>
              </w:rPr>
            </w:pPr>
            <w:r w:rsidRPr="007470DB">
              <w:rPr>
                <w:sz w:val="24"/>
                <w:szCs w:val="24"/>
                <w:lang w:val="nl-NL"/>
              </w:rPr>
              <w:t>GHI CHÚ</w:t>
            </w:r>
          </w:p>
        </w:tc>
      </w:tr>
      <w:tr w:rsidR="007470DB" w:rsidRPr="007470DB" w14:paraId="652EA2DD" w14:textId="77777777" w:rsidTr="00180B8D">
        <w:tc>
          <w:tcPr>
            <w:tcW w:w="817" w:type="dxa"/>
          </w:tcPr>
          <w:p w14:paraId="6D4C5644" w14:textId="77777777" w:rsidR="007470DB" w:rsidRPr="007470DB" w:rsidRDefault="007470DB" w:rsidP="000E4778">
            <w:pPr>
              <w:widowControl/>
              <w:autoSpaceDE/>
              <w:autoSpaceDN/>
              <w:spacing w:line="276" w:lineRule="auto"/>
              <w:jc w:val="center"/>
              <w:rPr>
                <w:sz w:val="28"/>
                <w:szCs w:val="28"/>
                <w:lang w:val="nl-NL"/>
              </w:rPr>
            </w:pPr>
            <w:r w:rsidRPr="007470DB">
              <w:rPr>
                <w:sz w:val="28"/>
                <w:szCs w:val="28"/>
                <w:lang w:val="nl-NL"/>
              </w:rPr>
              <w:t>1</w:t>
            </w:r>
          </w:p>
        </w:tc>
        <w:tc>
          <w:tcPr>
            <w:tcW w:w="2580" w:type="dxa"/>
          </w:tcPr>
          <w:p w14:paraId="24965069" w14:textId="77777777" w:rsidR="007470DB" w:rsidRPr="007470DB" w:rsidRDefault="007470DB" w:rsidP="000E4778">
            <w:pPr>
              <w:widowControl/>
              <w:autoSpaceDE/>
              <w:autoSpaceDN/>
              <w:spacing w:line="276" w:lineRule="auto"/>
              <w:jc w:val="both"/>
              <w:rPr>
                <w:i/>
                <w:sz w:val="28"/>
                <w:szCs w:val="28"/>
                <w:lang w:val="nl-NL"/>
              </w:rPr>
            </w:pPr>
            <w:r w:rsidRPr="007470DB">
              <w:rPr>
                <w:sz w:val="28"/>
                <w:szCs w:val="28"/>
                <w:lang w:val="nl-NL"/>
              </w:rPr>
              <w:t>PTH Chế biến món ăn</w:t>
            </w:r>
          </w:p>
        </w:tc>
        <w:tc>
          <w:tcPr>
            <w:tcW w:w="1985" w:type="dxa"/>
          </w:tcPr>
          <w:p w14:paraId="3597A097" w14:textId="77777777" w:rsidR="007470DB" w:rsidRPr="007470DB" w:rsidRDefault="007470DB" w:rsidP="000E4778">
            <w:pPr>
              <w:widowControl/>
              <w:autoSpaceDE/>
              <w:autoSpaceDN/>
              <w:spacing w:line="276" w:lineRule="auto"/>
              <w:jc w:val="center"/>
              <w:rPr>
                <w:sz w:val="28"/>
                <w:szCs w:val="28"/>
                <w:lang w:val="nl-NL"/>
              </w:rPr>
            </w:pPr>
            <w:r w:rsidRPr="007470DB">
              <w:rPr>
                <w:sz w:val="28"/>
                <w:szCs w:val="28"/>
                <w:lang w:val="nl-NL"/>
              </w:rPr>
              <w:t>54</w:t>
            </w:r>
          </w:p>
        </w:tc>
        <w:tc>
          <w:tcPr>
            <w:tcW w:w="1559" w:type="dxa"/>
          </w:tcPr>
          <w:p w14:paraId="14F88F88" w14:textId="77777777" w:rsidR="007470DB" w:rsidRPr="007470DB" w:rsidRDefault="007470DB" w:rsidP="000E4778">
            <w:pPr>
              <w:widowControl/>
              <w:autoSpaceDE/>
              <w:autoSpaceDN/>
              <w:spacing w:line="276" w:lineRule="auto"/>
              <w:jc w:val="both"/>
              <w:rPr>
                <w:i/>
                <w:sz w:val="28"/>
                <w:szCs w:val="28"/>
                <w:lang w:val="nl-NL"/>
              </w:rPr>
            </w:pPr>
            <w:r w:rsidRPr="007470DB">
              <w:rPr>
                <w:sz w:val="28"/>
                <w:szCs w:val="28"/>
                <w:lang w:val="nl-NL"/>
              </w:rPr>
              <w:t>PTH Bếp 1</w:t>
            </w:r>
          </w:p>
        </w:tc>
        <w:tc>
          <w:tcPr>
            <w:tcW w:w="1559" w:type="dxa"/>
          </w:tcPr>
          <w:p w14:paraId="1EA7239C" w14:textId="79FA8770" w:rsidR="007470DB" w:rsidRPr="007470DB" w:rsidRDefault="00751A85" w:rsidP="000E4778">
            <w:pPr>
              <w:widowControl/>
              <w:autoSpaceDE/>
              <w:autoSpaceDN/>
              <w:spacing w:line="276" w:lineRule="auto"/>
              <w:jc w:val="center"/>
              <w:rPr>
                <w:sz w:val="28"/>
                <w:szCs w:val="28"/>
                <w:lang w:val="nl-NL"/>
              </w:rPr>
            </w:pPr>
            <w:r>
              <w:rPr>
                <w:sz w:val="28"/>
                <w:szCs w:val="28"/>
                <w:lang w:val="nl-NL"/>
              </w:rPr>
              <w:t>54</w:t>
            </w:r>
          </w:p>
        </w:tc>
        <w:tc>
          <w:tcPr>
            <w:tcW w:w="1560" w:type="dxa"/>
          </w:tcPr>
          <w:p w14:paraId="0D0DCAED" w14:textId="77777777" w:rsidR="007470DB" w:rsidRPr="007470DB" w:rsidRDefault="007470DB" w:rsidP="000E4778">
            <w:pPr>
              <w:widowControl/>
              <w:autoSpaceDE/>
              <w:autoSpaceDN/>
              <w:spacing w:line="276" w:lineRule="auto"/>
              <w:jc w:val="both"/>
              <w:rPr>
                <w:i/>
                <w:sz w:val="28"/>
                <w:szCs w:val="28"/>
                <w:lang w:val="nl-NL"/>
              </w:rPr>
            </w:pPr>
          </w:p>
        </w:tc>
      </w:tr>
      <w:tr w:rsidR="007470DB" w:rsidRPr="007470DB" w14:paraId="383EE5EE" w14:textId="77777777" w:rsidTr="00180B8D">
        <w:tc>
          <w:tcPr>
            <w:tcW w:w="817" w:type="dxa"/>
          </w:tcPr>
          <w:p w14:paraId="492ADE0A" w14:textId="77777777" w:rsidR="007470DB" w:rsidRPr="007470DB" w:rsidRDefault="007470DB" w:rsidP="000E4778">
            <w:pPr>
              <w:widowControl/>
              <w:autoSpaceDE/>
              <w:autoSpaceDN/>
              <w:spacing w:line="276" w:lineRule="auto"/>
              <w:jc w:val="center"/>
              <w:rPr>
                <w:sz w:val="28"/>
                <w:szCs w:val="28"/>
                <w:lang w:val="nl-NL"/>
              </w:rPr>
            </w:pPr>
            <w:r w:rsidRPr="007470DB">
              <w:rPr>
                <w:sz w:val="28"/>
                <w:szCs w:val="28"/>
                <w:lang w:val="nl-NL"/>
              </w:rPr>
              <w:t>2</w:t>
            </w:r>
          </w:p>
        </w:tc>
        <w:tc>
          <w:tcPr>
            <w:tcW w:w="2580" w:type="dxa"/>
          </w:tcPr>
          <w:p w14:paraId="0C94F2BD" w14:textId="77777777" w:rsidR="007470DB" w:rsidRPr="007470DB" w:rsidRDefault="007470DB" w:rsidP="000E4778">
            <w:pPr>
              <w:widowControl/>
              <w:autoSpaceDE/>
              <w:autoSpaceDN/>
              <w:spacing w:line="276" w:lineRule="auto"/>
              <w:jc w:val="both"/>
              <w:rPr>
                <w:sz w:val="28"/>
                <w:szCs w:val="28"/>
                <w:lang w:val="nl-NL"/>
              </w:rPr>
            </w:pPr>
            <w:r w:rsidRPr="007470DB">
              <w:rPr>
                <w:sz w:val="28"/>
                <w:szCs w:val="28"/>
                <w:lang w:val="nl-NL"/>
              </w:rPr>
              <w:t>Phòng thực hành chế biến bánh và món ăn tráng miệng</w:t>
            </w:r>
          </w:p>
        </w:tc>
        <w:tc>
          <w:tcPr>
            <w:tcW w:w="1985" w:type="dxa"/>
          </w:tcPr>
          <w:p w14:paraId="4930EC9D" w14:textId="77777777" w:rsidR="007470DB" w:rsidRPr="007470DB" w:rsidRDefault="007470DB" w:rsidP="000E4778">
            <w:pPr>
              <w:widowControl/>
              <w:autoSpaceDE/>
              <w:autoSpaceDN/>
              <w:spacing w:line="276" w:lineRule="auto"/>
              <w:jc w:val="center"/>
              <w:rPr>
                <w:sz w:val="28"/>
                <w:szCs w:val="28"/>
                <w:lang w:val="nl-NL"/>
              </w:rPr>
            </w:pPr>
            <w:r w:rsidRPr="007470DB">
              <w:rPr>
                <w:sz w:val="28"/>
                <w:szCs w:val="28"/>
                <w:lang w:val="nl-NL"/>
              </w:rPr>
              <w:t>70</w:t>
            </w:r>
          </w:p>
        </w:tc>
        <w:tc>
          <w:tcPr>
            <w:tcW w:w="1559" w:type="dxa"/>
          </w:tcPr>
          <w:p w14:paraId="74F22676" w14:textId="77777777" w:rsidR="007470DB" w:rsidRPr="007470DB" w:rsidRDefault="007470DB" w:rsidP="000E4778">
            <w:pPr>
              <w:widowControl/>
              <w:autoSpaceDE/>
              <w:autoSpaceDN/>
              <w:spacing w:line="276" w:lineRule="auto"/>
              <w:jc w:val="both"/>
              <w:rPr>
                <w:sz w:val="28"/>
                <w:szCs w:val="28"/>
                <w:lang w:val="nl-NL"/>
              </w:rPr>
            </w:pPr>
            <w:r w:rsidRPr="007470DB">
              <w:rPr>
                <w:sz w:val="28"/>
                <w:szCs w:val="28"/>
                <w:lang w:val="nl-NL"/>
              </w:rPr>
              <w:t>PTH Bếp 2</w:t>
            </w:r>
          </w:p>
        </w:tc>
        <w:tc>
          <w:tcPr>
            <w:tcW w:w="1559" w:type="dxa"/>
          </w:tcPr>
          <w:p w14:paraId="08BA7E7F" w14:textId="482C8F46" w:rsidR="007470DB" w:rsidRPr="007470DB" w:rsidRDefault="00751A85" w:rsidP="000E4778">
            <w:pPr>
              <w:widowControl/>
              <w:autoSpaceDE/>
              <w:autoSpaceDN/>
              <w:spacing w:line="276" w:lineRule="auto"/>
              <w:jc w:val="center"/>
              <w:rPr>
                <w:i/>
                <w:sz w:val="28"/>
                <w:szCs w:val="28"/>
                <w:lang w:val="nl-NL"/>
              </w:rPr>
            </w:pPr>
            <w:r>
              <w:rPr>
                <w:i/>
                <w:sz w:val="28"/>
                <w:szCs w:val="28"/>
                <w:lang w:val="nl-NL"/>
              </w:rPr>
              <w:t>70</w:t>
            </w:r>
          </w:p>
        </w:tc>
        <w:tc>
          <w:tcPr>
            <w:tcW w:w="1560" w:type="dxa"/>
          </w:tcPr>
          <w:p w14:paraId="75938AC0" w14:textId="77777777" w:rsidR="007470DB" w:rsidRPr="007470DB" w:rsidRDefault="007470DB" w:rsidP="000E4778">
            <w:pPr>
              <w:widowControl/>
              <w:autoSpaceDE/>
              <w:autoSpaceDN/>
              <w:spacing w:line="276" w:lineRule="auto"/>
              <w:jc w:val="both"/>
              <w:rPr>
                <w:i/>
                <w:sz w:val="28"/>
                <w:szCs w:val="28"/>
                <w:lang w:val="nl-NL"/>
              </w:rPr>
            </w:pPr>
          </w:p>
        </w:tc>
      </w:tr>
    </w:tbl>
    <w:p w14:paraId="6007B0CD" w14:textId="77777777" w:rsidR="007470DB" w:rsidRPr="007470DB" w:rsidRDefault="007470DB" w:rsidP="000E4778">
      <w:pPr>
        <w:widowControl/>
        <w:autoSpaceDE/>
        <w:autoSpaceDN/>
        <w:spacing w:line="276" w:lineRule="auto"/>
        <w:jc w:val="both"/>
        <w:rPr>
          <w:i/>
          <w:iCs/>
          <w:color w:val="FF0000"/>
          <w:sz w:val="28"/>
          <w:szCs w:val="28"/>
          <w:lang w:val="nl-NL"/>
        </w:rPr>
      </w:pPr>
    </w:p>
    <w:p w14:paraId="2216A468" w14:textId="77777777" w:rsidR="007470DB" w:rsidRPr="007470DB" w:rsidRDefault="007470DB" w:rsidP="000E4778">
      <w:pPr>
        <w:widowControl/>
        <w:autoSpaceDE/>
        <w:autoSpaceDN/>
        <w:spacing w:line="276" w:lineRule="auto"/>
        <w:jc w:val="both"/>
        <w:rPr>
          <w:i/>
          <w:color w:val="FF0000"/>
          <w:sz w:val="28"/>
          <w:szCs w:val="28"/>
          <w:lang w:val="nl-NL"/>
        </w:rPr>
      </w:pPr>
      <w:r w:rsidRPr="007470DB">
        <w:rPr>
          <w:rFonts w:eastAsia="Calibri"/>
          <w:i/>
          <w:color w:val="FF0000"/>
          <w:sz w:val="28"/>
          <w:szCs w:val="28"/>
          <w:lang w:val="nl-NL"/>
        </w:rPr>
        <w:t xml:space="preserve">5.2.01 - Bảng đối chiếu danh mục thiết bị dạy nghề hiện có của nghề </w:t>
      </w:r>
      <w:r w:rsidRPr="007470DB">
        <w:rPr>
          <w:i/>
          <w:color w:val="FF0000"/>
          <w:sz w:val="28"/>
          <w:szCs w:val="28"/>
          <w:lang w:val="nl-NL"/>
        </w:rPr>
        <w:t xml:space="preserve">kỹ thuật chế biến món ăn </w:t>
      </w:r>
      <w:r w:rsidRPr="007470DB">
        <w:rPr>
          <w:rFonts w:eastAsia="Calibri"/>
          <w:i/>
          <w:color w:val="FF0000"/>
          <w:sz w:val="28"/>
          <w:szCs w:val="28"/>
          <w:lang w:val="nl-NL"/>
        </w:rPr>
        <w:t xml:space="preserve">với danh mục thiết bị dạy nghề tối thiểu thông tư 15/2019/TT-BLĐTBXH; </w:t>
      </w:r>
      <w:r w:rsidRPr="007470DB">
        <w:rPr>
          <w:rFonts w:eastAsia="Calibri"/>
          <w:i/>
          <w:color w:val="FF0000"/>
          <w:sz w:val="28"/>
          <w:szCs w:val="28"/>
          <w:lang w:val="es-ES"/>
        </w:rPr>
        <w:t xml:space="preserve">5.2.03 - </w:t>
      </w:r>
      <w:r w:rsidRPr="007470DB">
        <w:rPr>
          <w:i/>
          <w:color w:val="FF0000"/>
          <w:sz w:val="28"/>
          <w:szCs w:val="28"/>
          <w:lang w:val="pt-BR"/>
        </w:rPr>
        <w:t xml:space="preserve">Biên bản </w:t>
      </w:r>
      <w:proofErr w:type="spellStart"/>
      <w:r w:rsidRPr="007470DB">
        <w:rPr>
          <w:i/>
          <w:color w:val="FF0000"/>
          <w:sz w:val="28"/>
          <w:szCs w:val="28"/>
          <w:lang w:val="vi-VN"/>
        </w:rPr>
        <w:t>kiểm</w:t>
      </w:r>
      <w:proofErr w:type="spellEnd"/>
      <w:r w:rsidRPr="007470DB">
        <w:rPr>
          <w:i/>
          <w:color w:val="FF0000"/>
          <w:sz w:val="28"/>
          <w:szCs w:val="28"/>
          <w:lang w:val="vi-VN"/>
        </w:rPr>
        <w:t xml:space="preserve"> kê</w:t>
      </w:r>
      <w:r w:rsidRPr="007470DB">
        <w:rPr>
          <w:i/>
          <w:color w:val="FF0000"/>
          <w:sz w:val="28"/>
          <w:szCs w:val="28"/>
          <w:lang w:val="pt-BR"/>
        </w:rPr>
        <w:t xml:space="preserve"> thiết bị đào tạo</w:t>
      </w:r>
      <w:r w:rsidRPr="007470DB">
        <w:rPr>
          <w:i/>
          <w:color w:val="FF0000"/>
          <w:sz w:val="28"/>
          <w:szCs w:val="28"/>
          <w:lang w:val="vi-VN"/>
        </w:rPr>
        <w:t xml:space="preserve"> </w:t>
      </w:r>
      <w:proofErr w:type="spellStart"/>
      <w:r w:rsidRPr="007470DB">
        <w:rPr>
          <w:i/>
          <w:color w:val="FF0000"/>
          <w:sz w:val="28"/>
          <w:szCs w:val="28"/>
          <w:lang w:val="vi-VN"/>
        </w:rPr>
        <w:t>nghề</w:t>
      </w:r>
      <w:proofErr w:type="spellEnd"/>
      <w:r w:rsidRPr="007470DB">
        <w:rPr>
          <w:i/>
          <w:color w:val="FF0000"/>
          <w:sz w:val="28"/>
          <w:szCs w:val="28"/>
          <w:lang w:val="vi-VN"/>
        </w:rPr>
        <w:t xml:space="preserve"> </w:t>
      </w:r>
      <w:r w:rsidRPr="007470DB">
        <w:rPr>
          <w:i/>
          <w:color w:val="FF0000"/>
          <w:sz w:val="28"/>
          <w:szCs w:val="28"/>
          <w:lang w:val="nl-NL"/>
        </w:rPr>
        <w:t xml:space="preserve">kỹ thuật chế biến món ăn </w:t>
      </w:r>
      <w:r w:rsidRPr="007470DB">
        <w:rPr>
          <w:i/>
          <w:color w:val="FF0000"/>
          <w:sz w:val="28"/>
          <w:szCs w:val="28"/>
          <w:lang w:val="vi-VN"/>
        </w:rPr>
        <w:t>năm 2019, 2020</w:t>
      </w:r>
      <w:r w:rsidRPr="007470DB">
        <w:rPr>
          <w:i/>
          <w:color w:val="FF0000"/>
          <w:sz w:val="28"/>
          <w:szCs w:val="28"/>
          <w:lang w:val="nl-NL"/>
        </w:rPr>
        <w:t>,2021;</w:t>
      </w:r>
    </w:p>
    <w:p w14:paraId="59ADEDE4" w14:textId="77777777" w:rsidR="007470DB" w:rsidRPr="00C042F0" w:rsidRDefault="007470DB" w:rsidP="000E4778">
      <w:pPr>
        <w:spacing w:line="276" w:lineRule="auto"/>
        <w:jc w:val="both"/>
        <w:rPr>
          <w:rFonts w:ascii="Times New Roman Italic" w:hAnsi="Times New Roman Italic"/>
          <w:i/>
          <w:color w:val="FF0000"/>
          <w:spacing w:val="-6"/>
          <w:sz w:val="28"/>
          <w:szCs w:val="28"/>
          <w:lang w:val="en-US"/>
        </w:rPr>
      </w:pPr>
      <w:r w:rsidRPr="00C042F0">
        <w:rPr>
          <w:rFonts w:ascii="Times New Roman Italic" w:hAnsi="Times New Roman Italic"/>
          <w:i/>
          <w:color w:val="FF0000"/>
          <w:spacing w:val="-6"/>
          <w:sz w:val="28"/>
          <w:szCs w:val="28"/>
          <w:lang w:val="en-US"/>
        </w:rPr>
        <w:t xml:space="preserve">4.1.01 - </w:t>
      </w:r>
      <w:proofErr w:type="spellStart"/>
      <w:r w:rsidRPr="00C042F0">
        <w:rPr>
          <w:rFonts w:ascii="Times New Roman Italic" w:hAnsi="Times New Roman Italic"/>
          <w:i/>
          <w:iCs/>
          <w:color w:val="FF0000"/>
          <w:spacing w:val="-6"/>
          <w:sz w:val="28"/>
          <w:szCs w:val="28"/>
          <w:lang w:val="en-US"/>
        </w:rPr>
        <w:t>Quyết</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định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số</w:t>
      </w:r>
      <w:proofErr w:type="spellEnd"/>
      <w:r w:rsidRPr="00C042F0">
        <w:rPr>
          <w:rFonts w:ascii="Times New Roman Italic" w:hAnsi="Times New Roman Italic"/>
          <w:i/>
          <w:iCs/>
          <w:color w:val="FF0000"/>
          <w:spacing w:val="-6"/>
          <w:sz w:val="28"/>
          <w:szCs w:val="28"/>
          <w:lang w:val="en-US"/>
        </w:rPr>
        <w:t xml:space="preserve"> 196/QĐ-TMDL </w:t>
      </w:r>
      <w:proofErr w:type="spellStart"/>
      <w:r w:rsidRPr="00C042F0">
        <w:rPr>
          <w:rFonts w:ascii="Times New Roman Italic" w:hAnsi="Times New Roman Italic"/>
          <w:i/>
          <w:iCs/>
          <w:color w:val="FF0000"/>
          <w:spacing w:val="-6"/>
          <w:sz w:val="28"/>
          <w:szCs w:val="28"/>
          <w:lang w:val="en-US"/>
        </w:rPr>
        <w:t>ngày</w:t>
      </w:r>
      <w:proofErr w:type="spellEnd"/>
      <w:r w:rsidRPr="00C042F0">
        <w:rPr>
          <w:rFonts w:ascii="Times New Roman Italic" w:hAnsi="Times New Roman Italic"/>
          <w:i/>
          <w:iCs/>
          <w:color w:val="FF0000"/>
          <w:spacing w:val="-6"/>
          <w:sz w:val="28"/>
          <w:szCs w:val="28"/>
          <w:lang w:val="en-US"/>
        </w:rPr>
        <w:t xml:space="preserve"> 04/05/2017 </w:t>
      </w:r>
      <w:proofErr w:type="spellStart"/>
      <w:r w:rsidRPr="00C042F0">
        <w:rPr>
          <w:rFonts w:ascii="Times New Roman Italic" w:hAnsi="Times New Roman Italic"/>
          <w:i/>
          <w:iCs/>
          <w:color w:val="FF0000"/>
          <w:spacing w:val="-6"/>
          <w:sz w:val="28"/>
          <w:szCs w:val="28"/>
          <w:lang w:val="en-US"/>
        </w:rPr>
        <w:t>về</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việc</w:t>
      </w:r>
      <w:proofErr w:type="spellEnd"/>
      <w:r w:rsidRPr="00C042F0">
        <w:rPr>
          <w:rFonts w:ascii="Times New Roman Italic" w:hAnsi="Times New Roman Italic"/>
          <w:i/>
          <w:iCs/>
          <w:color w:val="FF0000"/>
          <w:spacing w:val="-6"/>
          <w:sz w:val="28"/>
          <w:szCs w:val="28"/>
          <w:lang w:val="en-US"/>
        </w:rPr>
        <w:t xml:space="preserve"> ban </w:t>
      </w:r>
      <w:proofErr w:type="spellStart"/>
      <w:r w:rsidRPr="00C042F0">
        <w:rPr>
          <w:rFonts w:ascii="Times New Roman Italic" w:hAnsi="Times New Roman Italic"/>
          <w:i/>
          <w:iCs/>
          <w:color w:val="FF0000"/>
          <w:spacing w:val="-6"/>
          <w:sz w:val="28"/>
          <w:szCs w:val="28"/>
          <w:lang w:val="en-US"/>
        </w:rPr>
        <w:t>hành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chương</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đào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tạo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độ</w:t>
      </w:r>
      <w:proofErr w:type="spellEnd"/>
      <w:r w:rsidRPr="00C042F0">
        <w:rPr>
          <w:rFonts w:ascii="Times New Roman Italic" w:hAnsi="Times New Roman Italic"/>
          <w:i/>
          <w:iCs/>
          <w:color w:val="FF0000"/>
          <w:spacing w:val="-6"/>
          <w:sz w:val="28"/>
          <w:szCs w:val="28"/>
          <w:lang w:val="en-US"/>
        </w:rPr>
        <w:t xml:space="preserve"> Cao </w:t>
      </w:r>
      <w:proofErr w:type="spellStart"/>
      <w:r w:rsidRPr="00C042F0">
        <w:rPr>
          <w:rFonts w:ascii="Times New Roman Italic" w:hAnsi="Times New Roman Italic"/>
          <w:i/>
          <w:iCs/>
          <w:color w:val="FF0000"/>
          <w:spacing w:val="-6"/>
          <w:sz w:val="28"/>
          <w:szCs w:val="28"/>
          <w:lang w:val="en-US"/>
        </w:rPr>
        <w:t>đẳng</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Quyết</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định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số</w:t>
      </w:r>
      <w:proofErr w:type="spellEnd"/>
      <w:r w:rsidRPr="00C042F0">
        <w:rPr>
          <w:rFonts w:ascii="Times New Roman Italic" w:hAnsi="Times New Roman Italic"/>
          <w:i/>
          <w:iCs/>
          <w:color w:val="FF0000"/>
          <w:spacing w:val="-6"/>
          <w:sz w:val="28"/>
          <w:szCs w:val="28"/>
          <w:lang w:val="en-US"/>
        </w:rPr>
        <w:t xml:space="preserve"> 247/QĐ-TMDL </w:t>
      </w:r>
      <w:proofErr w:type="spellStart"/>
      <w:r w:rsidRPr="00C042F0">
        <w:rPr>
          <w:rFonts w:ascii="Times New Roman Italic" w:hAnsi="Times New Roman Italic"/>
          <w:i/>
          <w:iCs/>
          <w:color w:val="FF0000"/>
          <w:spacing w:val="-6"/>
          <w:sz w:val="28"/>
          <w:szCs w:val="28"/>
          <w:lang w:val="en-US"/>
        </w:rPr>
        <w:t>ngày</w:t>
      </w:r>
      <w:proofErr w:type="spellEnd"/>
      <w:r w:rsidRPr="00C042F0">
        <w:rPr>
          <w:rFonts w:ascii="Times New Roman Italic" w:hAnsi="Times New Roman Italic"/>
          <w:i/>
          <w:iCs/>
          <w:color w:val="FF0000"/>
          <w:spacing w:val="-6"/>
          <w:sz w:val="28"/>
          <w:szCs w:val="28"/>
          <w:lang w:val="en-US"/>
        </w:rPr>
        <w:t xml:space="preserve"> 15/08/2018 </w:t>
      </w:r>
      <w:proofErr w:type="spellStart"/>
      <w:r w:rsidRPr="00C042F0">
        <w:rPr>
          <w:rFonts w:ascii="Times New Roman Italic" w:hAnsi="Times New Roman Italic"/>
          <w:i/>
          <w:iCs/>
          <w:color w:val="FF0000"/>
          <w:spacing w:val="-6"/>
          <w:sz w:val="28"/>
          <w:szCs w:val="28"/>
          <w:lang w:val="en-US"/>
        </w:rPr>
        <w:t>về</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việc</w:t>
      </w:r>
      <w:proofErr w:type="spellEnd"/>
      <w:r w:rsidRPr="00C042F0">
        <w:rPr>
          <w:rFonts w:ascii="Times New Roman Italic" w:hAnsi="Times New Roman Italic"/>
          <w:i/>
          <w:iCs/>
          <w:color w:val="FF0000"/>
          <w:spacing w:val="-6"/>
          <w:sz w:val="28"/>
          <w:szCs w:val="28"/>
          <w:lang w:val="en-US"/>
        </w:rPr>
        <w:t xml:space="preserve"> ban </w:t>
      </w:r>
      <w:proofErr w:type="spellStart"/>
      <w:r w:rsidRPr="00C042F0">
        <w:rPr>
          <w:rFonts w:ascii="Times New Roman Italic" w:hAnsi="Times New Roman Italic"/>
          <w:i/>
          <w:iCs/>
          <w:color w:val="FF0000"/>
          <w:spacing w:val="-6"/>
          <w:sz w:val="28"/>
          <w:szCs w:val="28"/>
          <w:lang w:val="en-US"/>
        </w:rPr>
        <w:t>hành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chương</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đào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tạo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độ</w:t>
      </w:r>
      <w:proofErr w:type="spellEnd"/>
      <w:r w:rsidRPr="00C042F0">
        <w:rPr>
          <w:rFonts w:ascii="Times New Roman Italic" w:hAnsi="Times New Roman Italic"/>
          <w:i/>
          <w:iCs/>
          <w:color w:val="FF0000"/>
          <w:spacing w:val="-6"/>
          <w:sz w:val="28"/>
          <w:szCs w:val="28"/>
          <w:lang w:val="en-US"/>
        </w:rPr>
        <w:t xml:space="preserve"> Cao </w:t>
      </w:r>
      <w:proofErr w:type="spellStart"/>
      <w:r w:rsidRPr="00C042F0">
        <w:rPr>
          <w:rFonts w:ascii="Times New Roman Italic" w:hAnsi="Times New Roman Italic"/>
          <w:i/>
          <w:iCs/>
          <w:color w:val="FF0000"/>
          <w:spacing w:val="-6"/>
          <w:sz w:val="28"/>
          <w:szCs w:val="28"/>
          <w:lang w:val="en-US"/>
        </w:rPr>
        <w:t>đẳng</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Quyết</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định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số</w:t>
      </w:r>
      <w:proofErr w:type="spellEnd"/>
      <w:r w:rsidRPr="00C042F0">
        <w:rPr>
          <w:rFonts w:ascii="Times New Roman Italic" w:hAnsi="Times New Roman Italic"/>
          <w:i/>
          <w:iCs/>
          <w:color w:val="FF0000"/>
          <w:spacing w:val="-6"/>
          <w:sz w:val="28"/>
          <w:szCs w:val="28"/>
          <w:lang w:val="en-US"/>
        </w:rPr>
        <w:t xml:space="preserve"> 245/QĐ-TMDL </w:t>
      </w:r>
      <w:proofErr w:type="spellStart"/>
      <w:r w:rsidRPr="00C042F0">
        <w:rPr>
          <w:rFonts w:ascii="Times New Roman Italic" w:hAnsi="Times New Roman Italic"/>
          <w:i/>
          <w:iCs/>
          <w:color w:val="FF0000"/>
          <w:spacing w:val="-6"/>
          <w:sz w:val="28"/>
          <w:szCs w:val="28"/>
          <w:lang w:val="en-US"/>
        </w:rPr>
        <w:t>ngày</w:t>
      </w:r>
      <w:proofErr w:type="spellEnd"/>
      <w:r w:rsidRPr="00C042F0">
        <w:rPr>
          <w:rFonts w:ascii="Times New Roman Italic" w:hAnsi="Times New Roman Italic"/>
          <w:i/>
          <w:iCs/>
          <w:color w:val="FF0000"/>
          <w:spacing w:val="-6"/>
          <w:sz w:val="28"/>
          <w:szCs w:val="28"/>
          <w:lang w:val="en-US"/>
        </w:rPr>
        <w:t xml:space="preserve"> 17/09/2019 </w:t>
      </w:r>
      <w:proofErr w:type="spellStart"/>
      <w:r w:rsidRPr="00C042F0">
        <w:rPr>
          <w:rFonts w:ascii="Times New Roman Italic" w:hAnsi="Times New Roman Italic"/>
          <w:i/>
          <w:iCs/>
          <w:color w:val="FF0000"/>
          <w:spacing w:val="-6"/>
          <w:sz w:val="28"/>
          <w:szCs w:val="28"/>
          <w:lang w:val="en-US"/>
        </w:rPr>
        <w:t>về</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việc</w:t>
      </w:r>
      <w:proofErr w:type="spellEnd"/>
      <w:r w:rsidRPr="00C042F0">
        <w:rPr>
          <w:rFonts w:ascii="Times New Roman Italic" w:hAnsi="Times New Roman Italic"/>
          <w:i/>
          <w:iCs/>
          <w:color w:val="FF0000"/>
          <w:spacing w:val="-6"/>
          <w:sz w:val="28"/>
          <w:szCs w:val="28"/>
          <w:lang w:val="en-US"/>
        </w:rPr>
        <w:t xml:space="preserve"> ban </w:t>
      </w:r>
      <w:proofErr w:type="spellStart"/>
      <w:r w:rsidRPr="00C042F0">
        <w:rPr>
          <w:rFonts w:ascii="Times New Roman Italic" w:hAnsi="Times New Roman Italic"/>
          <w:i/>
          <w:iCs/>
          <w:color w:val="FF0000"/>
          <w:spacing w:val="-6"/>
          <w:sz w:val="28"/>
          <w:szCs w:val="28"/>
          <w:lang w:val="en-US"/>
        </w:rPr>
        <w:t>hành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chương</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đào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tạo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độ</w:t>
      </w:r>
      <w:proofErr w:type="spellEnd"/>
      <w:r w:rsidRPr="00C042F0">
        <w:rPr>
          <w:rFonts w:ascii="Times New Roman Italic" w:hAnsi="Times New Roman Italic"/>
          <w:i/>
          <w:iCs/>
          <w:color w:val="FF0000"/>
          <w:spacing w:val="-6"/>
          <w:sz w:val="28"/>
          <w:szCs w:val="28"/>
          <w:lang w:val="en-US"/>
        </w:rPr>
        <w:t xml:space="preserve"> Cao </w:t>
      </w:r>
      <w:proofErr w:type="spellStart"/>
      <w:r w:rsidRPr="00C042F0">
        <w:rPr>
          <w:rFonts w:ascii="Times New Roman Italic" w:hAnsi="Times New Roman Italic"/>
          <w:i/>
          <w:iCs/>
          <w:color w:val="FF0000"/>
          <w:spacing w:val="-6"/>
          <w:sz w:val="28"/>
          <w:szCs w:val="28"/>
          <w:lang w:val="en-US"/>
        </w:rPr>
        <w:t>đẳng</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Quyết</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định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số</w:t>
      </w:r>
      <w:proofErr w:type="spellEnd"/>
      <w:r w:rsidRPr="00C042F0">
        <w:rPr>
          <w:rFonts w:ascii="Times New Roman Italic" w:hAnsi="Times New Roman Italic"/>
          <w:i/>
          <w:iCs/>
          <w:color w:val="FF0000"/>
          <w:spacing w:val="-6"/>
          <w:sz w:val="28"/>
          <w:szCs w:val="28"/>
          <w:lang w:val="en-US"/>
        </w:rPr>
        <w:t xml:space="preserve"> 173/QĐ-TMDL </w:t>
      </w:r>
      <w:proofErr w:type="spellStart"/>
      <w:r w:rsidRPr="00C042F0">
        <w:rPr>
          <w:rFonts w:ascii="Times New Roman Italic" w:hAnsi="Times New Roman Italic"/>
          <w:i/>
          <w:iCs/>
          <w:color w:val="FF0000"/>
          <w:spacing w:val="-6"/>
          <w:sz w:val="28"/>
          <w:szCs w:val="28"/>
          <w:lang w:val="en-US"/>
        </w:rPr>
        <w:t>ngày</w:t>
      </w:r>
      <w:proofErr w:type="spellEnd"/>
      <w:r w:rsidRPr="00C042F0">
        <w:rPr>
          <w:rFonts w:ascii="Times New Roman Italic" w:hAnsi="Times New Roman Italic"/>
          <w:i/>
          <w:iCs/>
          <w:color w:val="FF0000"/>
          <w:spacing w:val="-6"/>
          <w:sz w:val="28"/>
          <w:szCs w:val="28"/>
          <w:lang w:val="en-US"/>
        </w:rPr>
        <w:t xml:space="preserve"> 22/07/2020 </w:t>
      </w:r>
      <w:proofErr w:type="spellStart"/>
      <w:r w:rsidRPr="00C042F0">
        <w:rPr>
          <w:rFonts w:ascii="Times New Roman Italic" w:hAnsi="Times New Roman Italic"/>
          <w:i/>
          <w:iCs/>
          <w:color w:val="FF0000"/>
          <w:spacing w:val="-6"/>
          <w:sz w:val="28"/>
          <w:szCs w:val="28"/>
          <w:lang w:val="en-US"/>
        </w:rPr>
        <w:t>về</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việc</w:t>
      </w:r>
      <w:proofErr w:type="spellEnd"/>
      <w:r w:rsidRPr="00C042F0">
        <w:rPr>
          <w:rFonts w:ascii="Times New Roman Italic" w:hAnsi="Times New Roman Italic"/>
          <w:i/>
          <w:iCs/>
          <w:color w:val="FF0000"/>
          <w:spacing w:val="-6"/>
          <w:sz w:val="28"/>
          <w:szCs w:val="28"/>
          <w:lang w:val="en-US"/>
        </w:rPr>
        <w:t xml:space="preserve"> ban </w:t>
      </w:r>
      <w:proofErr w:type="spellStart"/>
      <w:r w:rsidRPr="00C042F0">
        <w:rPr>
          <w:rFonts w:ascii="Times New Roman Italic" w:hAnsi="Times New Roman Italic"/>
          <w:i/>
          <w:iCs/>
          <w:color w:val="FF0000"/>
          <w:spacing w:val="-6"/>
          <w:sz w:val="28"/>
          <w:szCs w:val="28"/>
          <w:lang w:val="en-US"/>
        </w:rPr>
        <w:t>hành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chương</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đào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tạo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độ</w:t>
      </w:r>
      <w:proofErr w:type="spellEnd"/>
      <w:r w:rsidRPr="00C042F0">
        <w:rPr>
          <w:rFonts w:ascii="Times New Roman Italic" w:hAnsi="Times New Roman Italic"/>
          <w:i/>
          <w:iCs/>
          <w:color w:val="FF0000"/>
          <w:spacing w:val="-6"/>
          <w:sz w:val="28"/>
          <w:szCs w:val="28"/>
          <w:lang w:val="en-US"/>
        </w:rPr>
        <w:t xml:space="preserve"> Cao </w:t>
      </w:r>
      <w:proofErr w:type="spellStart"/>
      <w:r w:rsidRPr="00C042F0">
        <w:rPr>
          <w:rFonts w:ascii="Times New Roman Italic" w:hAnsi="Times New Roman Italic"/>
          <w:i/>
          <w:iCs/>
          <w:color w:val="FF0000"/>
          <w:spacing w:val="-6"/>
          <w:sz w:val="28"/>
          <w:szCs w:val="28"/>
          <w:lang w:val="en-US"/>
        </w:rPr>
        <w:t>đẳng</w:t>
      </w:r>
      <w:proofErr w:type="spellEnd"/>
    </w:p>
    <w:p w14:paraId="008C21F1" w14:textId="05B20CEC" w:rsidR="007470DB" w:rsidRPr="007470DB" w:rsidRDefault="007470DB" w:rsidP="000E4778">
      <w:pPr>
        <w:widowControl/>
        <w:autoSpaceDE/>
        <w:autoSpaceDN/>
        <w:spacing w:line="276" w:lineRule="auto"/>
        <w:ind w:firstLine="720"/>
        <w:jc w:val="both"/>
        <w:rPr>
          <w:rFonts w:eastAsia="Calibri"/>
          <w:iCs/>
          <w:sz w:val="28"/>
          <w:szCs w:val="28"/>
          <w:lang w:val="en-US"/>
        </w:rPr>
      </w:pPr>
      <w:proofErr w:type="spellStart"/>
      <w:r w:rsidRPr="007470DB">
        <w:rPr>
          <w:rFonts w:eastAsia="Calibri"/>
          <w:iCs/>
          <w:sz w:val="28"/>
          <w:szCs w:val="28"/>
          <w:lang w:val="en-US"/>
        </w:rPr>
        <w:t>Số</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liệu</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thống</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kê</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chủng</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loại</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thiết</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bị</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nghề</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Kỹ</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thuật</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chế</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biến</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món</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ăn</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của</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từng</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phòng</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học</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cho</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thấy</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trườ</w:t>
      </w:r>
      <w:r w:rsidR="007008AF">
        <w:rPr>
          <w:rFonts w:eastAsia="Calibri"/>
          <w:iCs/>
          <w:sz w:val="28"/>
          <w:szCs w:val="28"/>
          <w:lang w:val="en-US"/>
        </w:rPr>
        <w:t>ng</w:t>
      </w:r>
      <w:proofErr w:type="spellEnd"/>
      <w:r w:rsidR="007008AF">
        <w:rPr>
          <w:rFonts w:eastAsia="Calibri"/>
          <w:iCs/>
          <w:sz w:val="28"/>
          <w:szCs w:val="28"/>
          <w:lang w:val="en-US"/>
        </w:rPr>
        <w:t xml:space="preserve"> </w:t>
      </w:r>
      <w:proofErr w:type="spellStart"/>
      <w:r w:rsidR="007008AF">
        <w:rPr>
          <w:rFonts w:eastAsia="Calibri"/>
          <w:iCs/>
          <w:sz w:val="28"/>
          <w:szCs w:val="28"/>
          <w:lang w:val="en-US"/>
        </w:rPr>
        <w:t>đã</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có</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đủ</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chủng</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loại</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thiết</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bị</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đáp</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ứng</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danh</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mục</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thiết</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bị</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tối</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thiểu</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tại</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thông</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tư</w:t>
      </w:r>
      <w:proofErr w:type="spellEnd"/>
      <w:r w:rsidRPr="007470DB">
        <w:rPr>
          <w:rFonts w:eastAsia="Calibri"/>
          <w:iCs/>
          <w:sz w:val="28"/>
          <w:szCs w:val="28"/>
          <w:lang w:val="en-US"/>
        </w:rPr>
        <w:t xml:space="preserve"> 15/2019/TT-BLĐTBXH </w:t>
      </w:r>
    </w:p>
    <w:p w14:paraId="1AFED36D" w14:textId="30C45ECE" w:rsidR="007470DB" w:rsidRPr="007470DB" w:rsidRDefault="007470DB" w:rsidP="000E4778">
      <w:pPr>
        <w:widowControl/>
        <w:autoSpaceDE/>
        <w:autoSpaceDN/>
        <w:spacing w:line="276" w:lineRule="auto"/>
        <w:jc w:val="both"/>
        <w:rPr>
          <w:rFonts w:eastAsia="Calibri"/>
          <w:iCs/>
          <w:sz w:val="28"/>
          <w:szCs w:val="28"/>
          <w:lang w:val="en-US"/>
        </w:rPr>
      </w:pPr>
      <w:proofErr w:type="spellStart"/>
      <w:r w:rsidRPr="007470DB">
        <w:rPr>
          <w:rFonts w:eastAsia="Calibri"/>
          <w:iCs/>
          <w:sz w:val="28"/>
          <w:szCs w:val="28"/>
          <w:lang w:val="en-US"/>
        </w:rPr>
        <w:t>Trường</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thực</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hiện</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khảo</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sát</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nội</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dung:thiết</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bị</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đào</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tạo</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đáp</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ứng</w:t>
      </w:r>
      <w:proofErr w:type="spellEnd"/>
      <w:r w:rsidRPr="007470DB">
        <w:rPr>
          <w:rFonts w:eastAsia="Calibri"/>
          <w:iCs/>
          <w:sz w:val="28"/>
          <w:szCs w:val="28"/>
          <w:lang w:val="en-US"/>
        </w:rPr>
        <w:t xml:space="preserve"> </w:t>
      </w:r>
      <w:r w:rsidR="007008AF">
        <w:rPr>
          <w:rFonts w:eastAsia="Calibri"/>
          <w:iCs/>
          <w:sz w:val="28"/>
          <w:szCs w:val="28"/>
          <w:lang w:val="en-US"/>
        </w:rPr>
        <w:t xml:space="preserve"> </w:t>
      </w:r>
      <w:proofErr w:type="spellStart"/>
      <w:r w:rsidR="007008AF">
        <w:rPr>
          <w:rFonts w:eastAsia="Calibri"/>
          <w:iCs/>
          <w:sz w:val="28"/>
          <w:szCs w:val="28"/>
          <w:lang w:val="en-US"/>
        </w:rPr>
        <w:t>chủng</w:t>
      </w:r>
      <w:proofErr w:type="spellEnd"/>
      <w:r w:rsidR="007008AF">
        <w:rPr>
          <w:rFonts w:eastAsia="Calibri"/>
          <w:iCs/>
          <w:sz w:val="28"/>
          <w:szCs w:val="28"/>
          <w:lang w:val="en-US"/>
        </w:rPr>
        <w:t xml:space="preserve"> </w:t>
      </w:r>
      <w:proofErr w:type="spellStart"/>
      <w:r w:rsidR="007008AF">
        <w:rPr>
          <w:rFonts w:eastAsia="Calibri"/>
          <w:iCs/>
          <w:sz w:val="28"/>
          <w:szCs w:val="28"/>
          <w:lang w:val="en-US"/>
        </w:rPr>
        <w:t>loại</w:t>
      </w:r>
      <w:proofErr w:type="spellEnd"/>
      <w:r w:rsidR="007008AF">
        <w:rPr>
          <w:rFonts w:eastAsia="Calibri"/>
          <w:iCs/>
          <w:sz w:val="28"/>
          <w:szCs w:val="28"/>
          <w:lang w:val="en-US"/>
        </w:rPr>
        <w:t xml:space="preserve"> </w:t>
      </w:r>
      <w:proofErr w:type="spellStart"/>
      <w:r w:rsidRPr="007470DB">
        <w:rPr>
          <w:rFonts w:eastAsia="Calibri"/>
          <w:iCs/>
          <w:sz w:val="28"/>
          <w:szCs w:val="28"/>
          <w:lang w:val="en-US"/>
        </w:rPr>
        <w:t>danh</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mục</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và</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tiêu</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chuẩn</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thiết</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bị</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tối</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thiểu</w:t>
      </w:r>
      <w:proofErr w:type="spellEnd"/>
      <w:r w:rsidRPr="007470DB">
        <w:rPr>
          <w:rFonts w:eastAsia="Calibri"/>
          <w:iCs/>
          <w:sz w:val="28"/>
          <w:szCs w:val="28"/>
          <w:lang w:val="en-US"/>
        </w:rPr>
        <w:t xml:space="preserve">. </w:t>
      </w:r>
    </w:p>
    <w:p w14:paraId="72A5AEDE" w14:textId="77777777" w:rsidR="007470DB" w:rsidRPr="007470DB" w:rsidRDefault="007470DB" w:rsidP="000E4778">
      <w:pPr>
        <w:widowControl/>
        <w:autoSpaceDE/>
        <w:autoSpaceDN/>
        <w:spacing w:line="276" w:lineRule="auto"/>
        <w:jc w:val="both"/>
        <w:rPr>
          <w:rFonts w:eastAsia="Malgun Gothic"/>
          <w:bCs/>
          <w:i/>
          <w:color w:val="FF0000"/>
          <w:sz w:val="28"/>
          <w:szCs w:val="28"/>
          <w:lang w:val="pt-BR" w:eastAsia="ko-KR"/>
        </w:rPr>
      </w:pPr>
      <w:r w:rsidRPr="007470DB">
        <w:rPr>
          <w:rFonts w:eastAsia="Malgun Gothic"/>
          <w:bCs/>
          <w:i/>
          <w:color w:val="FF0000"/>
          <w:sz w:val="28"/>
          <w:szCs w:val="28"/>
          <w:lang w:val="pt-BR" w:eastAsia="ko-KR"/>
        </w:rPr>
        <w:t xml:space="preserve">2.3.04- </w:t>
      </w:r>
      <w:proofErr w:type="spellStart"/>
      <w:r w:rsidRPr="007470DB">
        <w:rPr>
          <w:i/>
          <w:iCs/>
          <w:color w:val="FF0000"/>
          <w:sz w:val="28"/>
          <w:szCs w:val="28"/>
          <w:lang w:val="en-US"/>
        </w:rPr>
        <w:t>Bộ</w:t>
      </w:r>
      <w:proofErr w:type="spellEnd"/>
      <w:r w:rsidRPr="007470DB">
        <w:rPr>
          <w:i/>
          <w:iCs/>
          <w:color w:val="FF0000"/>
          <w:sz w:val="28"/>
          <w:szCs w:val="28"/>
          <w:lang w:val="en-US"/>
        </w:rPr>
        <w:t xml:space="preserve"> </w:t>
      </w:r>
      <w:proofErr w:type="spellStart"/>
      <w:r w:rsidRPr="007470DB">
        <w:rPr>
          <w:i/>
          <w:iCs/>
          <w:color w:val="FF0000"/>
          <w:sz w:val="28"/>
          <w:szCs w:val="28"/>
          <w:lang w:val="en-US"/>
        </w:rPr>
        <w:t>hồ</w:t>
      </w:r>
      <w:proofErr w:type="spellEnd"/>
      <w:r w:rsidRPr="007470DB">
        <w:rPr>
          <w:i/>
          <w:iCs/>
          <w:color w:val="FF0000"/>
          <w:sz w:val="28"/>
          <w:szCs w:val="28"/>
          <w:lang w:val="en-US"/>
        </w:rPr>
        <w:t xml:space="preserve"> </w:t>
      </w:r>
      <w:proofErr w:type="spellStart"/>
      <w:r w:rsidRPr="007470DB">
        <w:rPr>
          <w:i/>
          <w:iCs/>
          <w:color w:val="FF0000"/>
          <w:sz w:val="28"/>
          <w:szCs w:val="28"/>
          <w:lang w:val="en-US"/>
        </w:rPr>
        <w:t>sơ</w:t>
      </w:r>
      <w:proofErr w:type="spellEnd"/>
      <w:r w:rsidRPr="007470DB">
        <w:rPr>
          <w:i/>
          <w:iCs/>
          <w:color w:val="FF0000"/>
          <w:sz w:val="28"/>
          <w:szCs w:val="28"/>
          <w:lang w:val="en-US"/>
        </w:rPr>
        <w:t xml:space="preserve"> </w:t>
      </w:r>
      <w:proofErr w:type="spellStart"/>
      <w:r w:rsidRPr="007470DB">
        <w:rPr>
          <w:i/>
          <w:iCs/>
          <w:color w:val="FF0000"/>
          <w:sz w:val="28"/>
          <w:szCs w:val="28"/>
          <w:lang w:val="en-US"/>
        </w:rPr>
        <w:t>khảo</w:t>
      </w:r>
      <w:proofErr w:type="spellEnd"/>
      <w:r w:rsidRPr="007470DB">
        <w:rPr>
          <w:i/>
          <w:iCs/>
          <w:color w:val="FF0000"/>
          <w:sz w:val="28"/>
          <w:szCs w:val="28"/>
          <w:lang w:val="en-US"/>
        </w:rPr>
        <w:t xml:space="preserve"> </w:t>
      </w:r>
      <w:proofErr w:type="spellStart"/>
      <w:r w:rsidRPr="007470DB">
        <w:rPr>
          <w:i/>
          <w:iCs/>
          <w:color w:val="FF0000"/>
          <w:sz w:val="28"/>
          <w:szCs w:val="28"/>
          <w:lang w:val="en-US"/>
        </w:rPr>
        <w:t>sát</w:t>
      </w:r>
      <w:proofErr w:type="spellEnd"/>
      <w:r w:rsidRPr="007470DB">
        <w:rPr>
          <w:i/>
          <w:iCs/>
          <w:color w:val="FF0000"/>
          <w:sz w:val="28"/>
          <w:szCs w:val="28"/>
          <w:lang w:val="en-US"/>
        </w:rPr>
        <w:t xml:space="preserve"> </w:t>
      </w:r>
      <w:proofErr w:type="spellStart"/>
      <w:r w:rsidRPr="007470DB">
        <w:rPr>
          <w:i/>
          <w:iCs/>
          <w:color w:val="FF0000"/>
          <w:sz w:val="28"/>
          <w:szCs w:val="28"/>
          <w:lang w:val="en-US"/>
        </w:rPr>
        <w:t>thu</w:t>
      </w:r>
      <w:proofErr w:type="spellEnd"/>
      <w:r w:rsidRPr="007470DB">
        <w:rPr>
          <w:i/>
          <w:iCs/>
          <w:color w:val="FF0000"/>
          <w:sz w:val="28"/>
          <w:szCs w:val="28"/>
          <w:lang w:val="en-US"/>
        </w:rPr>
        <w:t xml:space="preserve"> </w:t>
      </w:r>
      <w:proofErr w:type="spellStart"/>
      <w:r w:rsidRPr="007470DB">
        <w:rPr>
          <w:i/>
          <w:iCs/>
          <w:color w:val="FF0000"/>
          <w:sz w:val="28"/>
          <w:szCs w:val="28"/>
          <w:lang w:val="en-US"/>
        </w:rPr>
        <w:t>thập</w:t>
      </w:r>
      <w:proofErr w:type="spellEnd"/>
      <w:r w:rsidRPr="007470DB">
        <w:rPr>
          <w:i/>
          <w:iCs/>
          <w:color w:val="FF0000"/>
          <w:sz w:val="28"/>
          <w:szCs w:val="28"/>
          <w:lang w:val="en-US"/>
        </w:rPr>
        <w:t xml:space="preserve"> </w:t>
      </w:r>
      <w:proofErr w:type="spellStart"/>
      <w:r w:rsidRPr="007470DB">
        <w:rPr>
          <w:i/>
          <w:iCs/>
          <w:color w:val="FF0000"/>
          <w:sz w:val="28"/>
          <w:szCs w:val="28"/>
          <w:lang w:val="en-US"/>
        </w:rPr>
        <w:t>lấy</w:t>
      </w:r>
      <w:proofErr w:type="spellEnd"/>
      <w:r w:rsidRPr="007470DB">
        <w:rPr>
          <w:i/>
          <w:iCs/>
          <w:color w:val="FF0000"/>
          <w:sz w:val="28"/>
          <w:szCs w:val="28"/>
          <w:lang w:val="en-US"/>
        </w:rPr>
        <w:t xml:space="preserve"> ý </w:t>
      </w:r>
      <w:proofErr w:type="spellStart"/>
      <w:r w:rsidRPr="007470DB">
        <w:rPr>
          <w:i/>
          <w:iCs/>
          <w:color w:val="FF0000"/>
          <w:sz w:val="28"/>
          <w:szCs w:val="28"/>
          <w:lang w:val="en-US"/>
        </w:rPr>
        <w:t>kiến</w:t>
      </w:r>
      <w:proofErr w:type="spellEnd"/>
      <w:r w:rsidRPr="007470DB">
        <w:rPr>
          <w:i/>
          <w:iCs/>
          <w:color w:val="FF0000"/>
          <w:sz w:val="28"/>
          <w:szCs w:val="28"/>
          <w:lang w:val="en-US"/>
        </w:rPr>
        <w:t xml:space="preserve"> </w:t>
      </w:r>
      <w:proofErr w:type="spellStart"/>
      <w:r w:rsidRPr="007470DB">
        <w:rPr>
          <w:i/>
          <w:iCs/>
          <w:color w:val="FF0000"/>
          <w:sz w:val="28"/>
          <w:szCs w:val="28"/>
          <w:lang w:val="en-US"/>
        </w:rPr>
        <w:t>phản</w:t>
      </w:r>
      <w:proofErr w:type="spellEnd"/>
      <w:r w:rsidRPr="007470DB">
        <w:rPr>
          <w:i/>
          <w:iCs/>
          <w:color w:val="FF0000"/>
          <w:sz w:val="28"/>
          <w:szCs w:val="28"/>
          <w:lang w:val="en-US"/>
        </w:rPr>
        <w:t xml:space="preserve"> </w:t>
      </w:r>
      <w:proofErr w:type="spellStart"/>
      <w:r w:rsidRPr="007470DB">
        <w:rPr>
          <w:i/>
          <w:iCs/>
          <w:color w:val="FF0000"/>
          <w:sz w:val="28"/>
          <w:szCs w:val="28"/>
          <w:lang w:val="en-US"/>
        </w:rPr>
        <w:t>hồi</w:t>
      </w:r>
      <w:proofErr w:type="spellEnd"/>
      <w:r w:rsidRPr="007470DB">
        <w:rPr>
          <w:i/>
          <w:iCs/>
          <w:color w:val="FF0000"/>
          <w:sz w:val="28"/>
          <w:szCs w:val="28"/>
          <w:lang w:val="en-US"/>
        </w:rPr>
        <w:t xml:space="preserve"> </w:t>
      </w:r>
      <w:proofErr w:type="spellStart"/>
      <w:r w:rsidRPr="007470DB">
        <w:rPr>
          <w:i/>
          <w:iCs/>
          <w:color w:val="FF0000"/>
          <w:sz w:val="28"/>
          <w:szCs w:val="28"/>
          <w:lang w:val="en-US"/>
        </w:rPr>
        <w:t>từ</w:t>
      </w:r>
      <w:proofErr w:type="spellEnd"/>
      <w:r w:rsidRPr="007470DB">
        <w:rPr>
          <w:i/>
          <w:iCs/>
          <w:color w:val="FF0000"/>
          <w:sz w:val="28"/>
          <w:szCs w:val="28"/>
          <w:lang w:val="en-US"/>
        </w:rPr>
        <w:t xml:space="preserve"> </w:t>
      </w:r>
      <w:proofErr w:type="spellStart"/>
      <w:r w:rsidRPr="007470DB">
        <w:rPr>
          <w:i/>
          <w:iCs/>
          <w:color w:val="FF0000"/>
          <w:sz w:val="28"/>
          <w:szCs w:val="28"/>
          <w:lang w:val="en-US"/>
        </w:rPr>
        <w:t>nhà</w:t>
      </w:r>
      <w:proofErr w:type="spellEnd"/>
      <w:r w:rsidRPr="007470DB">
        <w:rPr>
          <w:i/>
          <w:iCs/>
          <w:color w:val="FF0000"/>
          <w:sz w:val="28"/>
          <w:szCs w:val="28"/>
          <w:lang w:val="en-US"/>
        </w:rPr>
        <w:t xml:space="preserve"> </w:t>
      </w:r>
      <w:proofErr w:type="spellStart"/>
      <w:r w:rsidRPr="007470DB">
        <w:rPr>
          <w:i/>
          <w:iCs/>
          <w:color w:val="FF0000"/>
          <w:sz w:val="28"/>
          <w:szCs w:val="28"/>
          <w:lang w:val="en-US"/>
        </w:rPr>
        <w:t>giáo</w:t>
      </w:r>
      <w:proofErr w:type="spellEnd"/>
      <w:r w:rsidRPr="007470DB">
        <w:rPr>
          <w:i/>
          <w:iCs/>
          <w:color w:val="FF0000"/>
          <w:sz w:val="28"/>
          <w:szCs w:val="28"/>
          <w:lang w:val="en-US"/>
        </w:rPr>
        <w:t xml:space="preserve">, </w:t>
      </w:r>
      <w:proofErr w:type="spellStart"/>
      <w:r w:rsidRPr="007470DB">
        <w:rPr>
          <w:i/>
          <w:iCs/>
          <w:color w:val="FF0000"/>
          <w:sz w:val="28"/>
          <w:szCs w:val="28"/>
          <w:lang w:val="en-US"/>
        </w:rPr>
        <w:t>viên</w:t>
      </w:r>
      <w:proofErr w:type="spellEnd"/>
      <w:r w:rsidRPr="007470DB">
        <w:rPr>
          <w:i/>
          <w:iCs/>
          <w:color w:val="FF0000"/>
          <w:sz w:val="28"/>
          <w:szCs w:val="28"/>
          <w:lang w:val="en-US"/>
        </w:rPr>
        <w:t xml:space="preserve"> </w:t>
      </w:r>
      <w:proofErr w:type="spellStart"/>
      <w:r w:rsidRPr="007470DB">
        <w:rPr>
          <w:i/>
          <w:iCs/>
          <w:color w:val="FF0000"/>
          <w:sz w:val="28"/>
          <w:szCs w:val="28"/>
          <w:lang w:val="en-US"/>
        </w:rPr>
        <w:t>chức</w:t>
      </w:r>
      <w:proofErr w:type="spellEnd"/>
      <w:r w:rsidRPr="007470DB">
        <w:rPr>
          <w:i/>
          <w:iCs/>
          <w:color w:val="FF0000"/>
          <w:sz w:val="28"/>
          <w:szCs w:val="28"/>
          <w:lang w:val="en-US"/>
        </w:rPr>
        <w:t xml:space="preserve">, </w:t>
      </w:r>
      <w:proofErr w:type="spellStart"/>
      <w:r w:rsidRPr="007470DB">
        <w:rPr>
          <w:i/>
          <w:iCs/>
          <w:color w:val="FF0000"/>
          <w:sz w:val="28"/>
          <w:szCs w:val="28"/>
          <w:lang w:val="en-US"/>
        </w:rPr>
        <w:t>người</w:t>
      </w:r>
      <w:proofErr w:type="spellEnd"/>
      <w:r w:rsidRPr="007470DB">
        <w:rPr>
          <w:i/>
          <w:iCs/>
          <w:color w:val="FF0000"/>
          <w:sz w:val="28"/>
          <w:szCs w:val="28"/>
          <w:lang w:val="en-US"/>
        </w:rPr>
        <w:t xml:space="preserve"> </w:t>
      </w:r>
      <w:proofErr w:type="spellStart"/>
      <w:r w:rsidRPr="007470DB">
        <w:rPr>
          <w:i/>
          <w:iCs/>
          <w:color w:val="FF0000"/>
          <w:sz w:val="28"/>
          <w:szCs w:val="28"/>
          <w:lang w:val="en-US"/>
        </w:rPr>
        <w:t>lao</w:t>
      </w:r>
      <w:proofErr w:type="spellEnd"/>
      <w:r w:rsidRPr="007470DB">
        <w:rPr>
          <w:i/>
          <w:iCs/>
          <w:color w:val="FF0000"/>
          <w:sz w:val="28"/>
          <w:szCs w:val="28"/>
          <w:lang w:val="en-US"/>
        </w:rPr>
        <w:t xml:space="preserve"> </w:t>
      </w:r>
      <w:proofErr w:type="spellStart"/>
      <w:r w:rsidRPr="007470DB">
        <w:rPr>
          <w:i/>
          <w:iCs/>
          <w:color w:val="FF0000"/>
          <w:sz w:val="28"/>
          <w:szCs w:val="28"/>
          <w:lang w:val="en-US"/>
        </w:rPr>
        <w:t>động</w:t>
      </w:r>
      <w:proofErr w:type="spellEnd"/>
    </w:p>
    <w:p w14:paraId="59326F3C" w14:textId="6690250A" w:rsidR="007470DB" w:rsidRPr="007470DB" w:rsidRDefault="007470DB" w:rsidP="000E4778">
      <w:pPr>
        <w:widowControl/>
        <w:autoSpaceDE/>
        <w:autoSpaceDN/>
        <w:spacing w:line="276" w:lineRule="auto"/>
        <w:jc w:val="both"/>
        <w:rPr>
          <w:rFonts w:eastAsia="Calibri"/>
          <w:iCs/>
          <w:sz w:val="28"/>
          <w:szCs w:val="28"/>
          <w:lang w:val="en-US"/>
        </w:rPr>
      </w:pPr>
      <w:r w:rsidRPr="007470DB">
        <w:rPr>
          <w:rFonts w:eastAsia="Calibri"/>
          <w:iCs/>
          <w:sz w:val="28"/>
          <w:szCs w:val="28"/>
          <w:lang w:val="en-US"/>
        </w:rPr>
        <w:tab/>
      </w:r>
      <w:proofErr w:type="spellStart"/>
      <w:r w:rsidRPr="007470DB">
        <w:rPr>
          <w:rFonts w:eastAsia="Calibri"/>
          <w:iCs/>
          <w:sz w:val="28"/>
          <w:szCs w:val="28"/>
          <w:lang w:val="en-US"/>
        </w:rPr>
        <w:t>Trường</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tự</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đánh</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giá</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tiêu</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chuẩ</w:t>
      </w:r>
      <w:r w:rsidR="007008AF">
        <w:rPr>
          <w:rFonts w:eastAsia="Calibri"/>
          <w:iCs/>
          <w:sz w:val="28"/>
          <w:szCs w:val="28"/>
          <w:lang w:val="en-US"/>
        </w:rPr>
        <w:t>n</w:t>
      </w:r>
      <w:proofErr w:type="spellEnd"/>
      <w:r w:rsidR="007008AF">
        <w:rPr>
          <w:rFonts w:eastAsia="Calibri"/>
          <w:iCs/>
          <w:sz w:val="28"/>
          <w:szCs w:val="28"/>
          <w:lang w:val="en-US"/>
        </w:rPr>
        <w:t xml:space="preserve"> </w:t>
      </w:r>
      <w:r w:rsidRPr="007470DB">
        <w:rPr>
          <w:rFonts w:eastAsia="Calibri"/>
          <w:iCs/>
          <w:sz w:val="28"/>
          <w:szCs w:val="28"/>
          <w:lang w:val="en-US"/>
        </w:rPr>
        <w:t xml:space="preserve"> </w:t>
      </w:r>
      <w:proofErr w:type="spellStart"/>
      <w:r w:rsidRPr="007470DB">
        <w:rPr>
          <w:rFonts w:eastAsia="Calibri"/>
          <w:iCs/>
          <w:sz w:val="28"/>
          <w:szCs w:val="28"/>
          <w:lang w:val="en-US"/>
        </w:rPr>
        <w:t>đạt</w:t>
      </w:r>
      <w:proofErr w:type="spellEnd"/>
      <w:r w:rsidRPr="007470DB">
        <w:rPr>
          <w:rFonts w:eastAsia="Calibri"/>
          <w:iCs/>
          <w:sz w:val="28"/>
          <w:szCs w:val="28"/>
          <w:lang w:val="en-US"/>
        </w:rPr>
        <w:t>.</w:t>
      </w:r>
    </w:p>
    <w:p w14:paraId="7EE242E9" w14:textId="6D82B650" w:rsidR="007470DB" w:rsidRPr="007470DB" w:rsidRDefault="007470DB" w:rsidP="000E4778">
      <w:pPr>
        <w:widowControl/>
        <w:autoSpaceDE/>
        <w:autoSpaceDN/>
        <w:spacing w:line="276" w:lineRule="auto"/>
        <w:ind w:firstLine="720"/>
        <w:contextualSpacing/>
        <w:jc w:val="both"/>
        <w:rPr>
          <w:b/>
          <w:bCs/>
          <w:iCs/>
          <w:sz w:val="28"/>
          <w:szCs w:val="28"/>
          <w:lang w:val="en-US" w:eastAsia="vi-VN"/>
        </w:rPr>
      </w:pPr>
      <w:proofErr w:type="spellStart"/>
      <w:r w:rsidRPr="007470DB">
        <w:rPr>
          <w:b/>
          <w:bCs/>
          <w:iCs/>
          <w:sz w:val="28"/>
          <w:szCs w:val="28"/>
          <w:lang w:val="vi-VN" w:eastAsia="vi-VN"/>
        </w:rPr>
        <w:t>Điểm</w:t>
      </w:r>
      <w:proofErr w:type="spellEnd"/>
      <w:r w:rsidRPr="007470DB">
        <w:rPr>
          <w:b/>
          <w:bCs/>
          <w:iCs/>
          <w:sz w:val="28"/>
          <w:szCs w:val="28"/>
          <w:lang w:val="vi-VN" w:eastAsia="vi-VN"/>
        </w:rPr>
        <w:t xml:space="preserve"> </w:t>
      </w:r>
      <w:proofErr w:type="spellStart"/>
      <w:r w:rsidRPr="007470DB">
        <w:rPr>
          <w:b/>
          <w:bCs/>
          <w:iCs/>
          <w:sz w:val="28"/>
          <w:szCs w:val="28"/>
          <w:lang w:val="vi-VN" w:eastAsia="vi-VN"/>
        </w:rPr>
        <w:t>tự</w:t>
      </w:r>
      <w:proofErr w:type="spellEnd"/>
      <w:r w:rsidRPr="007470DB">
        <w:rPr>
          <w:b/>
          <w:bCs/>
          <w:iCs/>
          <w:sz w:val="28"/>
          <w:szCs w:val="28"/>
          <w:lang w:val="vi-VN" w:eastAsia="vi-VN"/>
        </w:rPr>
        <w:t xml:space="preserve"> </w:t>
      </w:r>
      <w:proofErr w:type="spellStart"/>
      <w:r w:rsidRPr="007470DB">
        <w:rPr>
          <w:b/>
          <w:bCs/>
          <w:iCs/>
          <w:sz w:val="28"/>
          <w:szCs w:val="28"/>
          <w:lang w:val="vi-VN" w:eastAsia="vi-VN"/>
        </w:rPr>
        <w:t>đánh</w:t>
      </w:r>
      <w:proofErr w:type="spellEnd"/>
      <w:r w:rsidRPr="007470DB">
        <w:rPr>
          <w:b/>
          <w:bCs/>
          <w:iCs/>
          <w:sz w:val="28"/>
          <w:szCs w:val="28"/>
          <w:lang w:val="vi-VN" w:eastAsia="vi-VN"/>
        </w:rPr>
        <w:t xml:space="preserve"> </w:t>
      </w:r>
      <w:proofErr w:type="spellStart"/>
      <w:r w:rsidRPr="007470DB">
        <w:rPr>
          <w:b/>
          <w:bCs/>
          <w:iCs/>
          <w:sz w:val="28"/>
          <w:szCs w:val="28"/>
          <w:lang w:val="vi-VN" w:eastAsia="vi-VN"/>
        </w:rPr>
        <w:t>giá</w:t>
      </w:r>
      <w:proofErr w:type="spellEnd"/>
      <w:r w:rsidRPr="007470DB">
        <w:rPr>
          <w:b/>
          <w:bCs/>
          <w:iCs/>
          <w:sz w:val="28"/>
          <w:szCs w:val="28"/>
          <w:lang w:val="vi-VN" w:eastAsia="vi-VN"/>
        </w:rPr>
        <w:t xml:space="preserve"> tiêu </w:t>
      </w:r>
      <w:proofErr w:type="spellStart"/>
      <w:r w:rsidRPr="007470DB">
        <w:rPr>
          <w:b/>
          <w:bCs/>
          <w:iCs/>
          <w:sz w:val="28"/>
          <w:szCs w:val="28"/>
          <w:lang w:val="vi-VN" w:eastAsia="vi-VN"/>
        </w:rPr>
        <w:t>chuẩn</w:t>
      </w:r>
      <w:proofErr w:type="spellEnd"/>
      <w:r w:rsidRPr="007470DB">
        <w:rPr>
          <w:b/>
          <w:bCs/>
          <w:iCs/>
          <w:sz w:val="28"/>
          <w:szCs w:val="28"/>
          <w:lang w:val="en-US" w:eastAsia="vi-VN"/>
        </w:rPr>
        <w:t xml:space="preserve"> 2, </w:t>
      </w:r>
      <w:proofErr w:type="spellStart"/>
      <w:r w:rsidRPr="007470DB">
        <w:rPr>
          <w:b/>
          <w:bCs/>
          <w:iCs/>
          <w:sz w:val="28"/>
          <w:szCs w:val="28"/>
          <w:lang w:val="en-US" w:eastAsia="vi-VN"/>
        </w:rPr>
        <w:t>tiêu</w:t>
      </w:r>
      <w:proofErr w:type="spellEnd"/>
      <w:r w:rsidRPr="007470DB">
        <w:rPr>
          <w:b/>
          <w:bCs/>
          <w:iCs/>
          <w:sz w:val="28"/>
          <w:szCs w:val="28"/>
          <w:lang w:val="en-US" w:eastAsia="vi-VN"/>
        </w:rPr>
        <w:t xml:space="preserve"> </w:t>
      </w:r>
      <w:proofErr w:type="spellStart"/>
      <w:r w:rsidRPr="007470DB">
        <w:rPr>
          <w:b/>
          <w:bCs/>
          <w:iCs/>
          <w:sz w:val="28"/>
          <w:szCs w:val="28"/>
          <w:lang w:val="en-US" w:eastAsia="vi-VN"/>
        </w:rPr>
        <w:t>chí</w:t>
      </w:r>
      <w:proofErr w:type="spellEnd"/>
      <w:r w:rsidRPr="007470DB">
        <w:rPr>
          <w:b/>
          <w:bCs/>
          <w:iCs/>
          <w:sz w:val="28"/>
          <w:szCs w:val="28"/>
          <w:lang w:val="en-US" w:eastAsia="vi-VN"/>
        </w:rPr>
        <w:t xml:space="preserve"> 5</w:t>
      </w:r>
      <w:r w:rsidRPr="007470DB">
        <w:rPr>
          <w:b/>
          <w:bCs/>
          <w:iCs/>
          <w:sz w:val="28"/>
          <w:szCs w:val="28"/>
          <w:lang w:val="vi-VN" w:eastAsia="vi-VN"/>
        </w:rPr>
        <w:t>:</w:t>
      </w:r>
      <w:r w:rsidR="007008AF">
        <w:rPr>
          <w:b/>
          <w:bCs/>
          <w:iCs/>
          <w:sz w:val="28"/>
          <w:szCs w:val="28"/>
          <w:lang w:val="pt-BR" w:eastAsia="vi-VN"/>
        </w:rPr>
        <w:t xml:space="preserve"> 2</w:t>
      </w:r>
      <w:proofErr w:type="spellStart"/>
      <w:r w:rsidRPr="007470DB">
        <w:rPr>
          <w:b/>
          <w:bCs/>
          <w:iCs/>
          <w:sz w:val="28"/>
          <w:szCs w:val="28"/>
          <w:lang w:val="vi-VN" w:eastAsia="vi-VN"/>
        </w:rPr>
        <w:t>điểm</w:t>
      </w:r>
      <w:proofErr w:type="spellEnd"/>
    </w:p>
    <w:p w14:paraId="492DD6FC" w14:textId="77777777" w:rsidR="007470DB" w:rsidRPr="007470DB" w:rsidRDefault="007470DB" w:rsidP="000E4778">
      <w:pPr>
        <w:spacing w:line="276" w:lineRule="auto"/>
        <w:ind w:firstLine="720"/>
        <w:jc w:val="both"/>
        <w:outlineLvl w:val="2"/>
        <w:rPr>
          <w:b/>
          <w:bCs/>
          <w:i/>
          <w:sz w:val="28"/>
          <w:szCs w:val="28"/>
          <w:lang w:val="pt-BR"/>
        </w:rPr>
      </w:pPr>
      <w:r w:rsidRPr="007470DB">
        <w:rPr>
          <w:b/>
          <w:bCs/>
          <w:i/>
          <w:sz w:val="28"/>
          <w:szCs w:val="28"/>
          <w:lang w:val="pt-BR"/>
        </w:rPr>
        <w:t>3.2.5.3. Tiêu chuẩn 3: Đảm bảo đủ số lượng thiết bị đào tạo đáp ứng quy mô, yêu cầu đào tạo.</w:t>
      </w:r>
    </w:p>
    <w:p w14:paraId="7E9D626D" w14:textId="77777777" w:rsidR="007470DB" w:rsidRPr="007470DB" w:rsidRDefault="007470DB" w:rsidP="000E4778">
      <w:pPr>
        <w:widowControl/>
        <w:autoSpaceDE/>
        <w:autoSpaceDN/>
        <w:spacing w:line="276" w:lineRule="auto"/>
        <w:ind w:firstLine="720"/>
        <w:jc w:val="both"/>
        <w:rPr>
          <w:sz w:val="28"/>
          <w:szCs w:val="28"/>
          <w:lang w:val="pt-BR"/>
        </w:rPr>
      </w:pPr>
      <w:r w:rsidRPr="007470DB">
        <w:rPr>
          <w:b/>
          <w:bCs/>
          <w:iCs/>
          <w:sz w:val="28"/>
          <w:szCs w:val="28"/>
          <w:lang w:val="vi-VN" w:eastAsia="vi-VN"/>
        </w:rPr>
        <w:t xml:space="preserve">Mô </w:t>
      </w:r>
      <w:proofErr w:type="spellStart"/>
      <w:r w:rsidRPr="007470DB">
        <w:rPr>
          <w:b/>
          <w:bCs/>
          <w:iCs/>
          <w:sz w:val="28"/>
          <w:szCs w:val="28"/>
          <w:lang w:val="vi-VN" w:eastAsia="vi-VN"/>
        </w:rPr>
        <w:t>tả</w:t>
      </w:r>
      <w:proofErr w:type="spellEnd"/>
      <w:r w:rsidRPr="007470DB">
        <w:rPr>
          <w:b/>
          <w:bCs/>
          <w:iCs/>
          <w:sz w:val="28"/>
          <w:szCs w:val="28"/>
          <w:lang w:val="vi-VN" w:eastAsia="vi-VN"/>
        </w:rPr>
        <w:t xml:space="preserve">, phân </w:t>
      </w:r>
      <w:proofErr w:type="spellStart"/>
      <w:r w:rsidRPr="007470DB">
        <w:rPr>
          <w:b/>
          <w:bCs/>
          <w:iCs/>
          <w:sz w:val="28"/>
          <w:szCs w:val="28"/>
          <w:lang w:val="vi-VN" w:eastAsia="vi-VN"/>
        </w:rPr>
        <w:t>tích</w:t>
      </w:r>
      <w:proofErr w:type="spellEnd"/>
      <w:r w:rsidRPr="007470DB">
        <w:rPr>
          <w:b/>
          <w:bCs/>
          <w:iCs/>
          <w:sz w:val="28"/>
          <w:szCs w:val="28"/>
          <w:lang w:val="vi-VN" w:eastAsia="vi-VN"/>
        </w:rPr>
        <w:t xml:space="preserve">, </w:t>
      </w:r>
      <w:proofErr w:type="spellStart"/>
      <w:r w:rsidRPr="007470DB">
        <w:rPr>
          <w:b/>
          <w:bCs/>
          <w:iCs/>
          <w:sz w:val="28"/>
          <w:szCs w:val="28"/>
          <w:lang w:val="vi-VN" w:eastAsia="vi-VN"/>
        </w:rPr>
        <w:t>nhận</w:t>
      </w:r>
      <w:proofErr w:type="spellEnd"/>
      <w:r w:rsidRPr="007470DB">
        <w:rPr>
          <w:b/>
          <w:bCs/>
          <w:iCs/>
          <w:sz w:val="28"/>
          <w:szCs w:val="28"/>
          <w:lang w:val="vi-VN" w:eastAsia="vi-VN"/>
        </w:rPr>
        <w:t xml:space="preserve"> </w:t>
      </w:r>
      <w:proofErr w:type="spellStart"/>
      <w:r w:rsidRPr="007470DB">
        <w:rPr>
          <w:b/>
          <w:bCs/>
          <w:iCs/>
          <w:sz w:val="28"/>
          <w:szCs w:val="28"/>
          <w:lang w:val="vi-VN" w:eastAsia="vi-VN"/>
        </w:rPr>
        <w:t>định</w:t>
      </w:r>
      <w:proofErr w:type="spellEnd"/>
      <w:r w:rsidRPr="007470DB">
        <w:rPr>
          <w:b/>
          <w:bCs/>
          <w:iCs/>
          <w:sz w:val="28"/>
          <w:szCs w:val="28"/>
          <w:lang w:val="vi-VN" w:eastAsia="vi-VN"/>
        </w:rPr>
        <w:t>:</w:t>
      </w:r>
    </w:p>
    <w:p w14:paraId="76D5EA7A" w14:textId="77777777" w:rsidR="007470DB" w:rsidRPr="007470DB" w:rsidRDefault="007470DB" w:rsidP="000E4778">
      <w:pPr>
        <w:widowControl/>
        <w:autoSpaceDE/>
        <w:autoSpaceDN/>
        <w:spacing w:line="276" w:lineRule="auto"/>
        <w:ind w:firstLine="720"/>
        <w:jc w:val="both"/>
        <w:rPr>
          <w:sz w:val="28"/>
          <w:szCs w:val="28"/>
          <w:lang w:val="pt-BR"/>
        </w:rPr>
      </w:pPr>
      <w:r w:rsidRPr="007470DB">
        <w:rPr>
          <w:sz w:val="28"/>
          <w:szCs w:val="28"/>
          <w:lang w:val="pt-BR"/>
        </w:rPr>
        <w:t>Như đã mô tả ở tiêu chuẩn 5.1: Nghề Kỹ thuật chế biến món ăn có 2 phòng học chuyên môn đáp ứng quy định tại thông tư 15/2019-TT BLĐTBXH, căn cứ nội hàm tiêu chuẩn, trường thống kê số lượng  thiết bị của các phòng học thực hành chuyên môn trong bảng sau:</w:t>
      </w:r>
    </w:p>
    <w:p w14:paraId="07914655" w14:textId="77777777" w:rsidR="007470DB" w:rsidRPr="007470DB" w:rsidRDefault="007470DB" w:rsidP="000E4778">
      <w:pPr>
        <w:widowControl/>
        <w:autoSpaceDE/>
        <w:autoSpaceDN/>
        <w:spacing w:line="276" w:lineRule="auto"/>
        <w:ind w:firstLine="720"/>
        <w:jc w:val="center"/>
        <w:rPr>
          <w:b/>
          <w:sz w:val="28"/>
          <w:szCs w:val="28"/>
          <w:lang w:val="pt-BR"/>
        </w:rPr>
      </w:pPr>
      <w:r w:rsidRPr="007470DB">
        <w:rPr>
          <w:b/>
          <w:sz w:val="28"/>
          <w:szCs w:val="28"/>
          <w:lang w:val="pt-BR"/>
        </w:rPr>
        <w:t>BẢNG ĐỐI CHIẾU SỐ LƯỢNG THIẾT BỊ DẠY NGHỀ HIỆN CÓ CỦA NGHỀ KỸ THUẬT CHẾ BIẾN MÓN ĂN VỚI DANH MỤC THIẾT BỊ TỐI THIỂU THÔNG TƯ 15/2019/TT-BLĐTBXH</w:t>
      </w:r>
    </w:p>
    <w:p w14:paraId="6B43CFAB" w14:textId="77777777" w:rsidR="007470DB" w:rsidRPr="007470DB" w:rsidRDefault="007470DB" w:rsidP="000E4778">
      <w:pPr>
        <w:widowControl/>
        <w:autoSpaceDE/>
        <w:autoSpaceDN/>
        <w:spacing w:line="276" w:lineRule="auto"/>
        <w:ind w:firstLine="720"/>
        <w:jc w:val="both"/>
        <w:rPr>
          <w:b/>
          <w:sz w:val="28"/>
          <w:szCs w:val="28"/>
          <w:lang w:val="pt-BR"/>
        </w:rPr>
      </w:pPr>
    </w:p>
    <w:tbl>
      <w:tblPr>
        <w:tblStyle w:val="TableGrid2"/>
        <w:tblW w:w="10206" w:type="dxa"/>
        <w:tblInd w:w="28" w:type="dxa"/>
        <w:tblCellMar>
          <w:left w:w="28" w:type="dxa"/>
          <w:right w:w="28" w:type="dxa"/>
        </w:tblCellMar>
        <w:tblLook w:val="04A0" w:firstRow="1" w:lastRow="0" w:firstColumn="1" w:lastColumn="0" w:noHBand="0" w:noVBand="1"/>
      </w:tblPr>
      <w:tblGrid>
        <w:gridCol w:w="565"/>
        <w:gridCol w:w="2822"/>
        <w:gridCol w:w="992"/>
        <w:gridCol w:w="849"/>
        <w:gridCol w:w="1969"/>
        <w:gridCol w:w="2261"/>
        <w:gridCol w:w="748"/>
      </w:tblGrid>
      <w:tr w:rsidR="007470DB" w:rsidRPr="007470DB" w14:paraId="2648D43C" w14:textId="77777777" w:rsidTr="007008AF">
        <w:trPr>
          <w:tblHeader/>
        </w:trPr>
        <w:tc>
          <w:tcPr>
            <w:tcW w:w="565" w:type="dxa"/>
            <w:vMerge w:val="restart"/>
            <w:vAlign w:val="center"/>
          </w:tcPr>
          <w:p w14:paraId="2382B415" w14:textId="77777777" w:rsidR="007470DB" w:rsidRPr="007470DB" w:rsidRDefault="007470DB" w:rsidP="000E4778">
            <w:pPr>
              <w:widowControl/>
              <w:autoSpaceDE/>
              <w:autoSpaceDN/>
              <w:spacing w:line="276" w:lineRule="auto"/>
              <w:ind w:left="-47"/>
              <w:jc w:val="center"/>
              <w:rPr>
                <w:color w:val="000000"/>
                <w:sz w:val="28"/>
                <w:szCs w:val="28"/>
                <w:lang w:val="en-US"/>
              </w:rPr>
            </w:pPr>
            <w:r w:rsidRPr="007470DB">
              <w:rPr>
                <w:color w:val="000000"/>
                <w:sz w:val="28"/>
                <w:szCs w:val="28"/>
                <w:lang w:val="en-US"/>
              </w:rPr>
              <w:t>TT</w:t>
            </w:r>
          </w:p>
        </w:tc>
        <w:tc>
          <w:tcPr>
            <w:tcW w:w="2822" w:type="dxa"/>
            <w:vMerge w:val="restart"/>
            <w:vAlign w:val="center"/>
          </w:tcPr>
          <w:p w14:paraId="68433EC0" w14:textId="77777777" w:rsidR="007470DB" w:rsidRPr="007470DB" w:rsidRDefault="007470DB" w:rsidP="000E4778">
            <w:pPr>
              <w:widowControl/>
              <w:autoSpaceDE/>
              <w:autoSpaceDN/>
              <w:spacing w:line="276" w:lineRule="auto"/>
              <w:jc w:val="center"/>
              <w:rPr>
                <w:color w:val="000000"/>
                <w:sz w:val="28"/>
                <w:szCs w:val="28"/>
                <w:lang w:val="en-US"/>
              </w:rPr>
            </w:pPr>
            <w:proofErr w:type="spellStart"/>
            <w:r w:rsidRPr="007470DB">
              <w:rPr>
                <w:color w:val="000000"/>
                <w:sz w:val="28"/>
                <w:szCs w:val="28"/>
                <w:lang w:val="en-US"/>
              </w:rPr>
              <w:t>Tên</w:t>
            </w:r>
            <w:proofErr w:type="spellEnd"/>
            <w:r w:rsidRPr="007470DB">
              <w:rPr>
                <w:color w:val="000000"/>
                <w:sz w:val="28"/>
                <w:szCs w:val="28"/>
                <w:lang w:val="en-US"/>
              </w:rPr>
              <w:t xml:space="preserve"> </w:t>
            </w:r>
            <w:proofErr w:type="spellStart"/>
            <w:r w:rsidRPr="007470DB">
              <w:rPr>
                <w:color w:val="000000"/>
                <w:sz w:val="28"/>
                <w:szCs w:val="28"/>
                <w:lang w:val="en-US"/>
              </w:rPr>
              <w:t>các</w:t>
            </w:r>
            <w:proofErr w:type="spellEnd"/>
            <w:r w:rsidRPr="007470DB">
              <w:rPr>
                <w:color w:val="000000"/>
                <w:sz w:val="28"/>
                <w:szCs w:val="28"/>
                <w:lang w:val="en-US"/>
              </w:rPr>
              <w:t xml:space="preserve"> </w:t>
            </w:r>
            <w:proofErr w:type="spellStart"/>
            <w:r w:rsidRPr="007470DB">
              <w:rPr>
                <w:color w:val="000000"/>
                <w:sz w:val="28"/>
                <w:szCs w:val="28"/>
                <w:lang w:val="en-US"/>
              </w:rPr>
              <w:t>phòng</w:t>
            </w:r>
            <w:proofErr w:type="spellEnd"/>
          </w:p>
          <w:p w14:paraId="76CB43A2" w14:textId="77777777" w:rsidR="007470DB" w:rsidRPr="007470DB" w:rsidRDefault="007470DB" w:rsidP="000E4778">
            <w:pPr>
              <w:widowControl/>
              <w:autoSpaceDE/>
              <w:autoSpaceDN/>
              <w:spacing w:line="276" w:lineRule="auto"/>
              <w:jc w:val="center"/>
              <w:rPr>
                <w:color w:val="000000"/>
                <w:sz w:val="28"/>
                <w:szCs w:val="28"/>
                <w:lang w:val="en-US"/>
              </w:rPr>
            </w:pPr>
            <w:proofErr w:type="spellStart"/>
            <w:r w:rsidRPr="007470DB">
              <w:rPr>
                <w:color w:val="000000"/>
                <w:sz w:val="28"/>
                <w:szCs w:val="28"/>
                <w:lang w:val="en-US"/>
              </w:rPr>
              <w:t>theo</w:t>
            </w:r>
            <w:proofErr w:type="spellEnd"/>
            <w:r w:rsidRPr="007470DB">
              <w:rPr>
                <w:color w:val="000000"/>
                <w:sz w:val="28"/>
                <w:szCs w:val="28"/>
                <w:lang w:val="en-US"/>
              </w:rPr>
              <w:t xml:space="preserve"> </w:t>
            </w:r>
            <w:proofErr w:type="spellStart"/>
            <w:r w:rsidRPr="007470DB">
              <w:rPr>
                <w:color w:val="000000"/>
                <w:sz w:val="28"/>
                <w:szCs w:val="28"/>
                <w:lang w:val="en-US"/>
              </w:rPr>
              <w:t>Thông</w:t>
            </w:r>
            <w:proofErr w:type="spellEnd"/>
            <w:r w:rsidRPr="007470DB">
              <w:rPr>
                <w:color w:val="000000"/>
                <w:sz w:val="28"/>
                <w:szCs w:val="28"/>
                <w:lang w:val="en-US"/>
              </w:rPr>
              <w:t xml:space="preserve"> </w:t>
            </w:r>
            <w:proofErr w:type="spellStart"/>
            <w:r w:rsidRPr="007470DB">
              <w:rPr>
                <w:color w:val="000000"/>
                <w:sz w:val="28"/>
                <w:szCs w:val="28"/>
                <w:lang w:val="en-US"/>
              </w:rPr>
              <w:t>tư</w:t>
            </w:r>
            <w:proofErr w:type="spellEnd"/>
            <w:r w:rsidRPr="007470DB">
              <w:rPr>
                <w:color w:val="000000"/>
                <w:sz w:val="28"/>
                <w:szCs w:val="28"/>
                <w:lang w:val="en-US"/>
              </w:rPr>
              <w:t xml:space="preserve"> 15/2019/TT-BLĐTBXH</w:t>
            </w:r>
          </w:p>
        </w:tc>
        <w:tc>
          <w:tcPr>
            <w:tcW w:w="1841" w:type="dxa"/>
            <w:gridSpan w:val="2"/>
          </w:tcPr>
          <w:p w14:paraId="6EEE8FAA" w14:textId="77777777" w:rsidR="007470DB" w:rsidRPr="007470DB" w:rsidRDefault="007470DB" w:rsidP="000E4778">
            <w:pPr>
              <w:widowControl/>
              <w:autoSpaceDE/>
              <w:autoSpaceDN/>
              <w:spacing w:line="276" w:lineRule="auto"/>
              <w:jc w:val="center"/>
              <w:rPr>
                <w:color w:val="000000"/>
                <w:sz w:val="28"/>
                <w:szCs w:val="28"/>
                <w:lang w:val="en-US"/>
              </w:rPr>
            </w:pPr>
            <w:proofErr w:type="spellStart"/>
            <w:r w:rsidRPr="007470DB">
              <w:rPr>
                <w:color w:val="000000"/>
                <w:sz w:val="28"/>
                <w:szCs w:val="28"/>
                <w:lang w:val="en-US"/>
              </w:rPr>
              <w:t>Số</w:t>
            </w:r>
            <w:proofErr w:type="spellEnd"/>
            <w:r w:rsidRPr="007470DB">
              <w:rPr>
                <w:color w:val="000000"/>
                <w:sz w:val="28"/>
                <w:szCs w:val="28"/>
                <w:lang w:val="en-US"/>
              </w:rPr>
              <w:t xml:space="preserve"> </w:t>
            </w:r>
            <w:proofErr w:type="spellStart"/>
            <w:r w:rsidRPr="007470DB">
              <w:rPr>
                <w:color w:val="000000"/>
                <w:sz w:val="28"/>
                <w:szCs w:val="28"/>
                <w:lang w:val="en-US"/>
              </w:rPr>
              <w:t>lượng</w:t>
            </w:r>
            <w:proofErr w:type="spellEnd"/>
            <w:r w:rsidRPr="007470DB">
              <w:rPr>
                <w:color w:val="000000"/>
                <w:sz w:val="28"/>
                <w:szCs w:val="28"/>
                <w:lang w:val="en-US"/>
              </w:rPr>
              <w:t xml:space="preserve"> </w:t>
            </w:r>
            <w:proofErr w:type="spellStart"/>
            <w:r w:rsidRPr="007470DB">
              <w:rPr>
                <w:color w:val="000000"/>
                <w:sz w:val="28"/>
                <w:szCs w:val="28"/>
                <w:lang w:val="en-US"/>
              </w:rPr>
              <w:t>thiết</w:t>
            </w:r>
            <w:proofErr w:type="spellEnd"/>
            <w:r w:rsidRPr="007470DB">
              <w:rPr>
                <w:color w:val="000000"/>
                <w:sz w:val="28"/>
                <w:szCs w:val="28"/>
                <w:lang w:val="en-US"/>
              </w:rPr>
              <w:t xml:space="preserve"> </w:t>
            </w:r>
            <w:proofErr w:type="spellStart"/>
            <w:r w:rsidRPr="007470DB">
              <w:rPr>
                <w:color w:val="000000"/>
                <w:sz w:val="28"/>
                <w:szCs w:val="28"/>
                <w:lang w:val="en-US"/>
              </w:rPr>
              <w:t>bị</w:t>
            </w:r>
            <w:proofErr w:type="spellEnd"/>
          </w:p>
          <w:p w14:paraId="510A69AA" w14:textId="77777777" w:rsidR="007470DB" w:rsidRPr="007470DB" w:rsidRDefault="007470DB" w:rsidP="000E4778">
            <w:pPr>
              <w:widowControl/>
              <w:autoSpaceDE/>
              <w:autoSpaceDN/>
              <w:spacing w:line="276" w:lineRule="auto"/>
              <w:jc w:val="center"/>
              <w:rPr>
                <w:color w:val="000000"/>
                <w:sz w:val="28"/>
                <w:szCs w:val="28"/>
                <w:lang w:val="en-US"/>
              </w:rPr>
            </w:pPr>
            <w:proofErr w:type="spellStart"/>
            <w:r w:rsidRPr="007470DB">
              <w:rPr>
                <w:color w:val="000000"/>
                <w:sz w:val="28"/>
                <w:szCs w:val="28"/>
                <w:lang w:val="en-US"/>
              </w:rPr>
              <w:t>theo</w:t>
            </w:r>
            <w:proofErr w:type="spellEnd"/>
            <w:r w:rsidRPr="007470DB">
              <w:rPr>
                <w:color w:val="000000"/>
                <w:sz w:val="28"/>
                <w:szCs w:val="28"/>
                <w:lang w:val="en-US"/>
              </w:rPr>
              <w:t xml:space="preserve"> </w:t>
            </w:r>
            <w:proofErr w:type="spellStart"/>
            <w:r w:rsidRPr="007470DB">
              <w:rPr>
                <w:color w:val="000000"/>
                <w:sz w:val="28"/>
                <w:szCs w:val="28"/>
                <w:lang w:val="en-US"/>
              </w:rPr>
              <w:t>Thông</w:t>
            </w:r>
            <w:proofErr w:type="spellEnd"/>
            <w:r w:rsidRPr="007470DB">
              <w:rPr>
                <w:color w:val="000000"/>
                <w:sz w:val="28"/>
                <w:szCs w:val="28"/>
                <w:lang w:val="en-US"/>
              </w:rPr>
              <w:t xml:space="preserve"> </w:t>
            </w:r>
            <w:proofErr w:type="spellStart"/>
            <w:r w:rsidRPr="007470DB">
              <w:rPr>
                <w:color w:val="000000"/>
                <w:sz w:val="28"/>
                <w:szCs w:val="28"/>
                <w:lang w:val="en-US"/>
              </w:rPr>
              <w:t>tư</w:t>
            </w:r>
            <w:proofErr w:type="spellEnd"/>
            <w:r w:rsidRPr="007470DB">
              <w:rPr>
                <w:color w:val="000000"/>
                <w:sz w:val="28"/>
                <w:szCs w:val="28"/>
                <w:lang w:val="en-US"/>
              </w:rPr>
              <w:t xml:space="preserve"> 15/2019/TT-BLĐTBXH</w:t>
            </w:r>
          </w:p>
        </w:tc>
        <w:tc>
          <w:tcPr>
            <w:tcW w:w="1969" w:type="dxa"/>
            <w:vMerge w:val="restart"/>
            <w:vAlign w:val="center"/>
          </w:tcPr>
          <w:p w14:paraId="178470CF" w14:textId="77777777" w:rsidR="007470DB" w:rsidRPr="007470DB" w:rsidRDefault="007470DB" w:rsidP="000E4778">
            <w:pPr>
              <w:widowControl/>
              <w:autoSpaceDE/>
              <w:autoSpaceDN/>
              <w:spacing w:line="276" w:lineRule="auto"/>
              <w:jc w:val="center"/>
              <w:rPr>
                <w:color w:val="000000"/>
                <w:sz w:val="28"/>
                <w:szCs w:val="28"/>
                <w:lang w:val="en-US"/>
              </w:rPr>
            </w:pPr>
            <w:proofErr w:type="spellStart"/>
            <w:r w:rsidRPr="007470DB">
              <w:rPr>
                <w:color w:val="000000"/>
                <w:sz w:val="28"/>
                <w:szCs w:val="28"/>
                <w:lang w:val="en-US"/>
              </w:rPr>
              <w:t>Tên</w:t>
            </w:r>
            <w:proofErr w:type="spellEnd"/>
            <w:r w:rsidRPr="007470DB">
              <w:rPr>
                <w:color w:val="000000"/>
                <w:sz w:val="28"/>
                <w:szCs w:val="28"/>
                <w:lang w:val="en-US"/>
              </w:rPr>
              <w:t xml:space="preserve"> </w:t>
            </w:r>
            <w:proofErr w:type="spellStart"/>
            <w:r w:rsidRPr="007470DB">
              <w:rPr>
                <w:color w:val="000000"/>
                <w:sz w:val="28"/>
                <w:szCs w:val="28"/>
                <w:lang w:val="en-US"/>
              </w:rPr>
              <w:t>các</w:t>
            </w:r>
            <w:proofErr w:type="spellEnd"/>
            <w:r w:rsidRPr="007470DB">
              <w:rPr>
                <w:color w:val="000000"/>
                <w:sz w:val="28"/>
                <w:szCs w:val="28"/>
                <w:lang w:val="en-US"/>
              </w:rPr>
              <w:t xml:space="preserve"> </w:t>
            </w:r>
            <w:proofErr w:type="spellStart"/>
            <w:r w:rsidRPr="007470DB">
              <w:rPr>
                <w:color w:val="000000"/>
                <w:sz w:val="28"/>
                <w:szCs w:val="28"/>
                <w:lang w:val="en-US"/>
              </w:rPr>
              <w:t>phòng</w:t>
            </w:r>
            <w:proofErr w:type="spellEnd"/>
            <w:r w:rsidRPr="007470DB">
              <w:rPr>
                <w:color w:val="000000"/>
                <w:sz w:val="28"/>
                <w:szCs w:val="28"/>
                <w:lang w:val="en-US"/>
              </w:rPr>
              <w:t xml:space="preserve">, </w:t>
            </w:r>
            <w:proofErr w:type="spellStart"/>
            <w:r w:rsidRPr="007470DB">
              <w:rPr>
                <w:color w:val="000000"/>
                <w:sz w:val="28"/>
                <w:szCs w:val="28"/>
                <w:lang w:val="en-US"/>
              </w:rPr>
              <w:t>xưởng</w:t>
            </w:r>
            <w:proofErr w:type="spellEnd"/>
          </w:p>
          <w:p w14:paraId="4EE864B4" w14:textId="77777777" w:rsidR="007470DB" w:rsidRPr="007470DB" w:rsidRDefault="007470DB" w:rsidP="000E4778">
            <w:pPr>
              <w:widowControl/>
              <w:autoSpaceDE/>
              <w:autoSpaceDN/>
              <w:spacing w:line="276" w:lineRule="auto"/>
              <w:jc w:val="center"/>
              <w:rPr>
                <w:color w:val="000000"/>
                <w:sz w:val="28"/>
                <w:szCs w:val="28"/>
                <w:lang w:val="en-US"/>
              </w:rPr>
            </w:pPr>
            <w:proofErr w:type="spellStart"/>
            <w:r w:rsidRPr="007470DB">
              <w:rPr>
                <w:color w:val="000000"/>
                <w:sz w:val="28"/>
                <w:szCs w:val="28"/>
                <w:lang w:val="en-US"/>
              </w:rPr>
              <w:t>Trường</w:t>
            </w:r>
            <w:proofErr w:type="spellEnd"/>
            <w:r w:rsidRPr="007470DB">
              <w:rPr>
                <w:color w:val="000000"/>
                <w:sz w:val="28"/>
                <w:szCs w:val="28"/>
                <w:lang w:val="en-US"/>
              </w:rPr>
              <w:t xml:space="preserve"> </w:t>
            </w:r>
            <w:proofErr w:type="spellStart"/>
            <w:r w:rsidRPr="007470DB">
              <w:rPr>
                <w:color w:val="000000"/>
                <w:sz w:val="28"/>
                <w:szCs w:val="28"/>
                <w:lang w:val="en-US"/>
              </w:rPr>
              <w:t>hiện</w:t>
            </w:r>
            <w:proofErr w:type="spellEnd"/>
            <w:r w:rsidRPr="007470DB">
              <w:rPr>
                <w:color w:val="000000"/>
                <w:sz w:val="28"/>
                <w:szCs w:val="28"/>
                <w:lang w:val="en-US"/>
              </w:rPr>
              <w:t xml:space="preserve"> </w:t>
            </w:r>
            <w:proofErr w:type="spellStart"/>
            <w:r w:rsidRPr="007470DB">
              <w:rPr>
                <w:color w:val="000000"/>
                <w:sz w:val="28"/>
                <w:szCs w:val="28"/>
                <w:lang w:val="en-US"/>
              </w:rPr>
              <w:t>có</w:t>
            </w:r>
            <w:proofErr w:type="spellEnd"/>
          </w:p>
        </w:tc>
        <w:tc>
          <w:tcPr>
            <w:tcW w:w="3009" w:type="dxa"/>
            <w:gridSpan w:val="2"/>
          </w:tcPr>
          <w:p w14:paraId="446C2D60" w14:textId="77777777" w:rsidR="007470DB" w:rsidRPr="007470DB" w:rsidRDefault="007470DB" w:rsidP="000E4778">
            <w:pPr>
              <w:widowControl/>
              <w:autoSpaceDE/>
              <w:autoSpaceDN/>
              <w:spacing w:line="276" w:lineRule="auto"/>
              <w:jc w:val="center"/>
              <w:rPr>
                <w:color w:val="000000"/>
                <w:sz w:val="28"/>
                <w:szCs w:val="28"/>
                <w:lang w:val="en-US"/>
              </w:rPr>
            </w:pPr>
            <w:proofErr w:type="spellStart"/>
            <w:r w:rsidRPr="007470DB">
              <w:rPr>
                <w:color w:val="000000"/>
                <w:sz w:val="28"/>
                <w:szCs w:val="28"/>
                <w:lang w:val="en-US"/>
              </w:rPr>
              <w:t>Chủng</w:t>
            </w:r>
            <w:proofErr w:type="spellEnd"/>
            <w:r w:rsidRPr="007470DB">
              <w:rPr>
                <w:color w:val="000000"/>
                <w:sz w:val="28"/>
                <w:szCs w:val="28"/>
                <w:lang w:val="en-US"/>
              </w:rPr>
              <w:t xml:space="preserve"> </w:t>
            </w:r>
            <w:proofErr w:type="spellStart"/>
            <w:r w:rsidRPr="007470DB">
              <w:rPr>
                <w:color w:val="000000"/>
                <w:sz w:val="28"/>
                <w:szCs w:val="28"/>
                <w:lang w:val="en-US"/>
              </w:rPr>
              <w:t>loại</w:t>
            </w:r>
            <w:proofErr w:type="spellEnd"/>
            <w:r w:rsidRPr="007470DB">
              <w:rPr>
                <w:color w:val="000000"/>
                <w:sz w:val="28"/>
                <w:szCs w:val="28"/>
                <w:lang w:val="en-US"/>
              </w:rPr>
              <w:t xml:space="preserve"> </w:t>
            </w:r>
            <w:proofErr w:type="spellStart"/>
            <w:r w:rsidRPr="007470DB">
              <w:rPr>
                <w:color w:val="000000"/>
                <w:sz w:val="28"/>
                <w:szCs w:val="28"/>
                <w:lang w:val="en-US"/>
              </w:rPr>
              <w:t>thiết</w:t>
            </w:r>
            <w:proofErr w:type="spellEnd"/>
            <w:r w:rsidRPr="007470DB">
              <w:rPr>
                <w:color w:val="000000"/>
                <w:sz w:val="28"/>
                <w:szCs w:val="28"/>
                <w:lang w:val="en-US"/>
              </w:rPr>
              <w:t xml:space="preserve"> </w:t>
            </w:r>
            <w:proofErr w:type="spellStart"/>
            <w:r w:rsidRPr="007470DB">
              <w:rPr>
                <w:color w:val="000000"/>
                <w:sz w:val="28"/>
                <w:szCs w:val="28"/>
                <w:lang w:val="en-US"/>
              </w:rPr>
              <w:t>bị</w:t>
            </w:r>
            <w:proofErr w:type="spellEnd"/>
          </w:p>
          <w:p w14:paraId="05158981" w14:textId="77777777" w:rsidR="007470DB" w:rsidRPr="007470DB" w:rsidRDefault="007470DB" w:rsidP="000E4778">
            <w:pPr>
              <w:widowControl/>
              <w:autoSpaceDE/>
              <w:autoSpaceDN/>
              <w:spacing w:line="276" w:lineRule="auto"/>
              <w:jc w:val="center"/>
              <w:rPr>
                <w:color w:val="000000"/>
                <w:sz w:val="28"/>
                <w:szCs w:val="28"/>
                <w:lang w:val="en-US"/>
              </w:rPr>
            </w:pPr>
            <w:proofErr w:type="spellStart"/>
            <w:r w:rsidRPr="007470DB">
              <w:rPr>
                <w:color w:val="000000"/>
                <w:sz w:val="28"/>
                <w:szCs w:val="28"/>
                <w:lang w:val="en-US"/>
              </w:rPr>
              <w:t>Trường</w:t>
            </w:r>
            <w:proofErr w:type="spellEnd"/>
            <w:r w:rsidRPr="007470DB">
              <w:rPr>
                <w:color w:val="000000"/>
                <w:sz w:val="28"/>
                <w:szCs w:val="28"/>
                <w:lang w:val="en-US"/>
              </w:rPr>
              <w:t xml:space="preserve"> </w:t>
            </w:r>
            <w:proofErr w:type="spellStart"/>
            <w:r w:rsidRPr="007470DB">
              <w:rPr>
                <w:color w:val="000000"/>
                <w:sz w:val="28"/>
                <w:szCs w:val="28"/>
                <w:lang w:val="en-US"/>
              </w:rPr>
              <w:t>hiện</w:t>
            </w:r>
            <w:proofErr w:type="spellEnd"/>
            <w:r w:rsidRPr="007470DB">
              <w:rPr>
                <w:color w:val="000000"/>
                <w:sz w:val="28"/>
                <w:szCs w:val="28"/>
                <w:lang w:val="en-US"/>
              </w:rPr>
              <w:t xml:space="preserve"> </w:t>
            </w:r>
            <w:proofErr w:type="spellStart"/>
            <w:r w:rsidRPr="007470DB">
              <w:rPr>
                <w:color w:val="000000"/>
                <w:sz w:val="28"/>
                <w:szCs w:val="28"/>
                <w:lang w:val="en-US"/>
              </w:rPr>
              <w:t>có</w:t>
            </w:r>
            <w:proofErr w:type="spellEnd"/>
          </w:p>
        </w:tc>
      </w:tr>
      <w:tr w:rsidR="007470DB" w:rsidRPr="007470DB" w14:paraId="200335BF" w14:textId="77777777" w:rsidTr="007008AF">
        <w:trPr>
          <w:tblHeader/>
        </w:trPr>
        <w:tc>
          <w:tcPr>
            <w:tcW w:w="565" w:type="dxa"/>
            <w:vMerge/>
          </w:tcPr>
          <w:p w14:paraId="5302C861" w14:textId="77777777" w:rsidR="007470DB" w:rsidRPr="007470DB" w:rsidRDefault="007470DB" w:rsidP="000E4778">
            <w:pPr>
              <w:widowControl/>
              <w:autoSpaceDE/>
              <w:autoSpaceDN/>
              <w:spacing w:line="276" w:lineRule="auto"/>
              <w:jc w:val="center"/>
              <w:rPr>
                <w:color w:val="000000"/>
                <w:sz w:val="28"/>
                <w:szCs w:val="28"/>
                <w:lang w:val="en-US"/>
              </w:rPr>
            </w:pPr>
          </w:p>
        </w:tc>
        <w:tc>
          <w:tcPr>
            <w:tcW w:w="2822" w:type="dxa"/>
            <w:vMerge/>
          </w:tcPr>
          <w:p w14:paraId="2CCE0F20" w14:textId="77777777" w:rsidR="007470DB" w:rsidRPr="007470DB" w:rsidRDefault="007470DB" w:rsidP="000E4778">
            <w:pPr>
              <w:widowControl/>
              <w:autoSpaceDE/>
              <w:autoSpaceDN/>
              <w:spacing w:line="276" w:lineRule="auto"/>
              <w:jc w:val="both"/>
              <w:rPr>
                <w:color w:val="000000"/>
                <w:sz w:val="28"/>
                <w:szCs w:val="28"/>
                <w:lang w:val="en-US"/>
              </w:rPr>
            </w:pPr>
          </w:p>
        </w:tc>
        <w:tc>
          <w:tcPr>
            <w:tcW w:w="992" w:type="dxa"/>
          </w:tcPr>
          <w:p w14:paraId="782708F3" w14:textId="77777777" w:rsidR="007470DB" w:rsidRPr="007470DB" w:rsidRDefault="007470DB" w:rsidP="000E4778">
            <w:pPr>
              <w:widowControl/>
              <w:autoSpaceDE/>
              <w:autoSpaceDN/>
              <w:spacing w:line="276" w:lineRule="auto"/>
              <w:jc w:val="center"/>
              <w:rPr>
                <w:i/>
                <w:color w:val="000000"/>
                <w:sz w:val="28"/>
                <w:szCs w:val="28"/>
                <w:lang w:val="en-US"/>
              </w:rPr>
            </w:pPr>
            <w:proofErr w:type="spellStart"/>
            <w:r w:rsidRPr="007470DB">
              <w:rPr>
                <w:i/>
                <w:color w:val="000000"/>
                <w:sz w:val="28"/>
                <w:szCs w:val="28"/>
                <w:lang w:val="en-US"/>
              </w:rPr>
              <w:t>Chủng</w:t>
            </w:r>
            <w:proofErr w:type="spellEnd"/>
            <w:r w:rsidRPr="007470DB">
              <w:rPr>
                <w:i/>
                <w:color w:val="000000"/>
                <w:sz w:val="28"/>
                <w:szCs w:val="28"/>
                <w:lang w:val="en-US"/>
              </w:rPr>
              <w:t xml:space="preserve"> </w:t>
            </w:r>
            <w:proofErr w:type="spellStart"/>
            <w:r w:rsidRPr="007470DB">
              <w:rPr>
                <w:i/>
                <w:color w:val="000000"/>
                <w:sz w:val="28"/>
                <w:szCs w:val="28"/>
                <w:lang w:val="en-US"/>
              </w:rPr>
              <w:t>loại</w:t>
            </w:r>
            <w:proofErr w:type="spellEnd"/>
          </w:p>
        </w:tc>
        <w:tc>
          <w:tcPr>
            <w:tcW w:w="849" w:type="dxa"/>
          </w:tcPr>
          <w:p w14:paraId="0C8F59AD" w14:textId="77777777" w:rsidR="007470DB" w:rsidRPr="007470DB" w:rsidRDefault="007470DB" w:rsidP="000E4778">
            <w:pPr>
              <w:widowControl/>
              <w:autoSpaceDE/>
              <w:autoSpaceDN/>
              <w:spacing w:line="276" w:lineRule="auto"/>
              <w:jc w:val="center"/>
              <w:rPr>
                <w:i/>
                <w:color w:val="000000"/>
                <w:sz w:val="28"/>
                <w:szCs w:val="28"/>
                <w:lang w:val="en-US"/>
              </w:rPr>
            </w:pPr>
            <w:proofErr w:type="spellStart"/>
            <w:r w:rsidRPr="007470DB">
              <w:rPr>
                <w:i/>
                <w:color w:val="000000"/>
                <w:sz w:val="28"/>
                <w:szCs w:val="28"/>
                <w:lang w:val="en-US"/>
              </w:rPr>
              <w:t>Số</w:t>
            </w:r>
            <w:proofErr w:type="spellEnd"/>
            <w:r w:rsidRPr="007470DB">
              <w:rPr>
                <w:i/>
                <w:color w:val="000000"/>
                <w:sz w:val="28"/>
                <w:szCs w:val="28"/>
                <w:lang w:val="en-US"/>
              </w:rPr>
              <w:t xml:space="preserve"> </w:t>
            </w:r>
            <w:proofErr w:type="spellStart"/>
            <w:r w:rsidRPr="007470DB">
              <w:rPr>
                <w:i/>
                <w:color w:val="000000"/>
                <w:sz w:val="28"/>
                <w:szCs w:val="28"/>
                <w:lang w:val="en-US"/>
              </w:rPr>
              <w:t>lượng</w:t>
            </w:r>
            <w:proofErr w:type="spellEnd"/>
          </w:p>
        </w:tc>
        <w:tc>
          <w:tcPr>
            <w:tcW w:w="1969" w:type="dxa"/>
            <w:vMerge/>
          </w:tcPr>
          <w:p w14:paraId="726FFE03" w14:textId="77777777" w:rsidR="007470DB" w:rsidRPr="007470DB" w:rsidRDefault="007470DB" w:rsidP="000E4778">
            <w:pPr>
              <w:widowControl/>
              <w:autoSpaceDE/>
              <w:autoSpaceDN/>
              <w:spacing w:line="276" w:lineRule="auto"/>
              <w:jc w:val="center"/>
              <w:rPr>
                <w:i/>
                <w:color w:val="000000"/>
                <w:sz w:val="28"/>
                <w:szCs w:val="28"/>
                <w:lang w:val="en-US"/>
              </w:rPr>
            </w:pPr>
          </w:p>
        </w:tc>
        <w:tc>
          <w:tcPr>
            <w:tcW w:w="2261" w:type="dxa"/>
          </w:tcPr>
          <w:p w14:paraId="4D70B3D2" w14:textId="77777777" w:rsidR="007470DB" w:rsidRPr="007470DB" w:rsidRDefault="007470DB" w:rsidP="000E4778">
            <w:pPr>
              <w:widowControl/>
              <w:autoSpaceDE/>
              <w:autoSpaceDN/>
              <w:spacing w:line="276" w:lineRule="auto"/>
              <w:jc w:val="center"/>
              <w:rPr>
                <w:i/>
                <w:color w:val="000000"/>
                <w:sz w:val="28"/>
                <w:szCs w:val="28"/>
                <w:lang w:val="en-US"/>
              </w:rPr>
            </w:pPr>
            <w:proofErr w:type="spellStart"/>
            <w:r w:rsidRPr="007470DB">
              <w:rPr>
                <w:i/>
                <w:color w:val="000000"/>
                <w:sz w:val="28"/>
                <w:szCs w:val="28"/>
                <w:lang w:val="en-US"/>
              </w:rPr>
              <w:t>Chủng</w:t>
            </w:r>
            <w:proofErr w:type="spellEnd"/>
            <w:r w:rsidRPr="007470DB">
              <w:rPr>
                <w:i/>
                <w:color w:val="000000"/>
                <w:sz w:val="28"/>
                <w:szCs w:val="28"/>
                <w:lang w:val="en-US"/>
              </w:rPr>
              <w:t xml:space="preserve"> </w:t>
            </w:r>
            <w:proofErr w:type="spellStart"/>
            <w:r w:rsidRPr="007470DB">
              <w:rPr>
                <w:i/>
                <w:color w:val="000000"/>
                <w:sz w:val="28"/>
                <w:szCs w:val="28"/>
                <w:lang w:val="en-US"/>
              </w:rPr>
              <w:t>loại</w:t>
            </w:r>
            <w:proofErr w:type="spellEnd"/>
          </w:p>
        </w:tc>
        <w:tc>
          <w:tcPr>
            <w:tcW w:w="748" w:type="dxa"/>
          </w:tcPr>
          <w:p w14:paraId="77AF6D5B" w14:textId="77777777" w:rsidR="007470DB" w:rsidRPr="007470DB" w:rsidRDefault="007470DB" w:rsidP="000E4778">
            <w:pPr>
              <w:widowControl/>
              <w:autoSpaceDE/>
              <w:autoSpaceDN/>
              <w:spacing w:line="276" w:lineRule="auto"/>
              <w:jc w:val="center"/>
              <w:rPr>
                <w:i/>
                <w:color w:val="000000"/>
                <w:sz w:val="28"/>
                <w:szCs w:val="28"/>
                <w:lang w:val="en-US"/>
              </w:rPr>
            </w:pPr>
            <w:proofErr w:type="spellStart"/>
            <w:r w:rsidRPr="007470DB">
              <w:rPr>
                <w:i/>
                <w:color w:val="000000"/>
                <w:sz w:val="28"/>
                <w:szCs w:val="28"/>
                <w:lang w:val="en-US"/>
              </w:rPr>
              <w:t>Số</w:t>
            </w:r>
            <w:proofErr w:type="spellEnd"/>
            <w:r w:rsidRPr="007470DB">
              <w:rPr>
                <w:i/>
                <w:color w:val="000000"/>
                <w:sz w:val="28"/>
                <w:szCs w:val="28"/>
                <w:lang w:val="en-US"/>
              </w:rPr>
              <w:t xml:space="preserve"> </w:t>
            </w:r>
            <w:proofErr w:type="spellStart"/>
            <w:r w:rsidRPr="007470DB">
              <w:rPr>
                <w:i/>
                <w:color w:val="000000"/>
                <w:sz w:val="28"/>
                <w:szCs w:val="28"/>
                <w:lang w:val="en-US"/>
              </w:rPr>
              <w:t>lượng</w:t>
            </w:r>
            <w:proofErr w:type="spellEnd"/>
          </w:p>
        </w:tc>
      </w:tr>
      <w:tr w:rsidR="007470DB" w:rsidRPr="007470DB" w14:paraId="13A51A27" w14:textId="77777777" w:rsidTr="007008AF">
        <w:trPr>
          <w:tblHeader/>
        </w:trPr>
        <w:tc>
          <w:tcPr>
            <w:tcW w:w="565" w:type="dxa"/>
          </w:tcPr>
          <w:p w14:paraId="36319344" w14:textId="77777777" w:rsidR="007470DB" w:rsidRPr="007470DB" w:rsidRDefault="007470DB" w:rsidP="000E4778">
            <w:pPr>
              <w:widowControl/>
              <w:numPr>
                <w:ilvl w:val="0"/>
                <w:numId w:val="13"/>
              </w:numPr>
              <w:autoSpaceDE/>
              <w:autoSpaceDN/>
              <w:spacing w:line="276" w:lineRule="auto"/>
              <w:ind w:hanging="626"/>
              <w:contextualSpacing/>
              <w:jc w:val="center"/>
              <w:rPr>
                <w:color w:val="000000"/>
                <w:sz w:val="28"/>
                <w:szCs w:val="28"/>
                <w:lang w:val="en-US"/>
              </w:rPr>
            </w:pPr>
          </w:p>
        </w:tc>
        <w:tc>
          <w:tcPr>
            <w:tcW w:w="2822" w:type="dxa"/>
          </w:tcPr>
          <w:p w14:paraId="26EB57FE" w14:textId="77777777" w:rsidR="007470DB" w:rsidRPr="007470DB" w:rsidRDefault="007470DB" w:rsidP="000E4778">
            <w:pPr>
              <w:widowControl/>
              <w:autoSpaceDE/>
              <w:autoSpaceDN/>
              <w:spacing w:line="276" w:lineRule="auto"/>
              <w:jc w:val="both"/>
              <w:rPr>
                <w:sz w:val="28"/>
                <w:szCs w:val="28"/>
                <w:lang w:val="en-US"/>
              </w:rPr>
            </w:pPr>
            <w:r w:rsidRPr="007470DB">
              <w:rPr>
                <w:sz w:val="28"/>
                <w:szCs w:val="28"/>
                <w:lang w:val="en-US"/>
              </w:rPr>
              <w:t xml:space="preserve">PTH </w:t>
            </w:r>
            <w:proofErr w:type="spellStart"/>
            <w:r w:rsidRPr="007470DB">
              <w:rPr>
                <w:sz w:val="28"/>
                <w:szCs w:val="28"/>
                <w:lang w:val="en-US"/>
              </w:rPr>
              <w:t>chế</w:t>
            </w:r>
            <w:proofErr w:type="spellEnd"/>
            <w:r w:rsidRPr="007470DB">
              <w:rPr>
                <w:sz w:val="28"/>
                <w:szCs w:val="28"/>
                <w:lang w:val="en-US"/>
              </w:rPr>
              <w:t xml:space="preserve"> </w:t>
            </w:r>
            <w:proofErr w:type="spellStart"/>
            <w:r w:rsidRPr="007470DB">
              <w:rPr>
                <w:sz w:val="28"/>
                <w:szCs w:val="28"/>
                <w:lang w:val="en-US"/>
              </w:rPr>
              <w:t>biến</w:t>
            </w:r>
            <w:proofErr w:type="spellEnd"/>
            <w:r w:rsidRPr="007470DB">
              <w:rPr>
                <w:sz w:val="28"/>
                <w:szCs w:val="28"/>
                <w:lang w:val="en-US"/>
              </w:rPr>
              <w:t xml:space="preserve"> </w:t>
            </w:r>
            <w:proofErr w:type="spellStart"/>
            <w:r w:rsidRPr="007470DB">
              <w:rPr>
                <w:sz w:val="28"/>
                <w:szCs w:val="28"/>
                <w:lang w:val="en-US"/>
              </w:rPr>
              <w:t>món</w:t>
            </w:r>
            <w:proofErr w:type="spellEnd"/>
            <w:r w:rsidRPr="007470DB">
              <w:rPr>
                <w:sz w:val="28"/>
                <w:szCs w:val="28"/>
                <w:lang w:val="en-US"/>
              </w:rPr>
              <w:t xml:space="preserve"> </w:t>
            </w:r>
            <w:proofErr w:type="spellStart"/>
            <w:r w:rsidRPr="007470DB">
              <w:rPr>
                <w:sz w:val="28"/>
                <w:szCs w:val="28"/>
                <w:lang w:val="en-US"/>
              </w:rPr>
              <w:t>ăn</w:t>
            </w:r>
            <w:proofErr w:type="spellEnd"/>
          </w:p>
        </w:tc>
        <w:tc>
          <w:tcPr>
            <w:tcW w:w="992" w:type="dxa"/>
          </w:tcPr>
          <w:p w14:paraId="2D9B7F45" w14:textId="77777777" w:rsidR="007470DB" w:rsidRPr="007470DB" w:rsidRDefault="007470DB" w:rsidP="000E4778">
            <w:pPr>
              <w:widowControl/>
              <w:autoSpaceDE/>
              <w:autoSpaceDN/>
              <w:spacing w:line="276" w:lineRule="auto"/>
              <w:jc w:val="center"/>
              <w:rPr>
                <w:sz w:val="28"/>
                <w:szCs w:val="28"/>
                <w:lang w:val="en-US"/>
              </w:rPr>
            </w:pPr>
            <w:r w:rsidRPr="007470DB">
              <w:rPr>
                <w:sz w:val="28"/>
                <w:szCs w:val="28"/>
                <w:lang w:val="nl-NL"/>
              </w:rPr>
              <w:t>54</w:t>
            </w:r>
          </w:p>
        </w:tc>
        <w:tc>
          <w:tcPr>
            <w:tcW w:w="849" w:type="dxa"/>
          </w:tcPr>
          <w:p w14:paraId="416E454B" w14:textId="77777777" w:rsidR="007470DB" w:rsidRPr="007470DB" w:rsidRDefault="007470DB" w:rsidP="000E4778">
            <w:pPr>
              <w:widowControl/>
              <w:autoSpaceDE/>
              <w:autoSpaceDN/>
              <w:spacing w:line="276" w:lineRule="auto"/>
              <w:jc w:val="center"/>
              <w:rPr>
                <w:color w:val="000000"/>
                <w:sz w:val="28"/>
                <w:szCs w:val="28"/>
                <w:lang w:val="en-US"/>
              </w:rPr>
            </w:pPr>
          </w:p>
        </w:tc>
        <w:tc>
          <w:tcPr>
            <w:tcW w:w="1969" w:type="dxa"/>
          </w:tcPr>
          <w:p w14:paraId="3E65362C" w14:textId="77777777" w:rsidR="007470DB" w:rsidRPr="007470DB" w:rsidRDefault="007470DB" w:rsidP="000E4778">
            <w:pPr>
              <w:widowControl/>
              <w:autoSpaceDE/>
              <w:autoSpaceDN/>
              <w:spacing w:line="276" w:lineRule="auto"/>
              <w:jc w:val="both"/>
              <w:rPr>
                <w:sz w:val="28"/>
                <w:szCs w:val="28"/>
                <w:lang w:val="en-US"/>
              </w:rPr>
            </w:pPr>
            <w:r w:rsidRPr="007470DB">
              <w:rPr>
                <w:sz w:val="28"/>
                <w:szCs w:val="28"/>
                <w:lang w:val="en-US"/>
              </w:rPr>
              <w:t xml:space="preserve">PTH </w:t>
            </w:r>
            <w:proofErr w:type="spellStart"/>
            <w:r w:rsidRPr="007470DB">
              <w:rPr>
                <w:sz w:val="28"/>
                <w:szCs w:val="28"/>
                <w:lang w:val="en-US"/>
              </w:rPr>
              <w:t>Bếp</w:t>
            </w:r>
            <w:proofErr w:type="spellEnd"/>
            <w:r w:rsidRPr="007470DB">
              <w:rPr>
                <w:sz w:val="28"/>
                <w:szCs w:val="28"/>
                <w:lang w:val="en-US"/>
              </w:rPr>
              <w:t xml:space="preserve"> 1</w:t>
            </w:r>
          </w:p>
        </w:tc>
        <w:tc>
          <w:tcPr>
            <w:tcW w:w="2261" w:type="dxa"/>
          </w:tcPr>
          <w:p w14:paraId="4BDC0D5A" w14:textId="60ED111B" w:rsidR="007470DB" w:rsidRPr="007470DB" w:rsidRDefault="00C208D5" w:rsidP="000E4778">
            <w:pPr>
              <w:widowControl/>
              <w:autoSpaceDE/>
              <w:autoSpaceDN/>
              <w:spacing w:line="276" w:lineRule="auto"/>
              <w:jc w:val="center"/>
              <w:rPr>
                <w:sz w:val="28"/>
                <w:szCs w:val="28"/>
                <w:lang w:val="en-US"/>
              </w:rPr>
            </w:pPr>
            <w:r>
              <w:rPr>
                <w:sz w:val="28"/>
                <w:szCs w:val="28"/>
                <w:lang w:val="en-US"/>
              </w:rPr>
              <w:t>54</w:t>
            </w:r>
          </w:p>
        </w:tc>
        <w:tc>
          <w:tcPr>
            <w:tcW w:w="748" w:type="dxa"/>
          </w:tcPr>
          <w:p w14:paraId="53F90797" w14:textId="77777777" w:rsidR="007470DB" w:rsidRPr="007470DB" w:rsidRDefault="007470DB" w:rsidP="000E4778">
            <w:pPr>
              <w:widowControl/>
              <w:autoSpaceDE/>
              <w:autoSpaceDN/>
              <w:spacing w:line="276" w:lineRule="auto"/>
              <w:jc w:val="center"/>
              <w:rPr>
                <w:color w:val="000000"/>
                <w:sz w:val="28"/>
                <w:szCs w:val="28"/>
                <w:lang w:val="en-US"/>
              </w:rPr>
            </w:pPr>
          </w:p>
        </w:tc>
      </w:tr>
      <w:tr w:rsidR="007470DB" w:rsidRPr="007470DB" w14:paraId="0994982E" w14:textId="77777777" w:rsidTr="007008AF">
        <w:trPr>
          <w:tblHeader/>
        </w:trPr>
        <w:tc>
          <w:tcPr>
            <w:tcW w:w="565" w:type="dxa"/>
          </w:tcPr>
          <w:p w14:paraId="3FE90C08" w14:textId="77777777" w:rsidR="007470DB" w:rsidRPr="007470DB" w:rsidRDefault="007470DB" w:rsidP="000E4778">
            <w:pPr>
              <w:widowControl/>
              <w:numPr>
                <w:ilvl w:val="0"/>
                <w:numId w:val="13"/>
              </w:numPr>
              <w:autoSpaceDE/>
              <w:autoSpaceDN/>
              <w:spacing w:line="276" w:lineRule="auto"/>
              <w:ind w:hanging="626"/>
              <w:contextualSpacing/>
              <w:jc w:val="center"/>
              <w:rPr>
                <w:color w:val="000000"/>
                <w:sz w:val="28"/>
                <w:szCs w:val="28"/>
                <w:lang w:val="en-US"/>
              </w:rPr>
            </w:pPr>
          </w:p>
        </w:tc>
        <w:tc>
          <w:tcPr>
            <w:tcW w:w="2822" w:type="dxa"/>
          </w:tcPr>
          <w:p w14:paraId="6A7F5BC8" w14:textId="77777777" w:rsidR="007470DB" w:rsidRPr="007470DB" w:rsidRDefault="007470DB" w:rsidP="000E4778">
            <w:pPr>
              <w:widowControl/>
              <w:autoSpaceDE/>
              <w:autoSpaceDN/>
              <w:spacing w:line="276" w:lineRule="auto"/>
              <w:jc w:val="both"/>
              <w:rPr>
                <w:sz w:val="28"/>
                <w:szCs w:val="28"/>
                <w:lang w:val="en-US"/>
              </w:rPr>
            </w:pPr>
            <w:r w:rsidRPr="007470DB">
              <w:rPr>
                <w:sz w:val="28"/>
                <w:szCs w:val="28"/>
                <w:lang w:val="en-US"/>
              </w:rPr>
              <w:t xml:space="preserve">PTH </w:t>
            </w:r>
            <w:proofErr w:type="spellStart"/>
            <w:r w:rsidRPr="007470DB">
              <w:rPr>
                <w:sz w:val="28"/>
                <w:szCs w:val="28"/>
                <w:lang w:val="en-US"/>
              </w:rPr>
              <w:t>chế</w:t>
            </w:r>
            <w:proofErr w:type="spellEnd"/>
            <w:r w:rsidRPr="007470DB">
              <w:rPr>
                <w:sz w:val="28"/>
                <w:szCs w:val="28"/>
                <w:lang w:val="en-US"/>
              </w:rPr>
              <w:t xml:space="preserve"> </w:t>
            </w:r>
            <w:proofErr w:type="spellStart"/>
            <w:r w:rsidRPr="007470DB">
              <w:rPr>
                <w:sz w:val="28"/>
                <w:szCs w:val="28"/>
                <w:lang w:val="en-US"/>
              </w:rPr>
              <w:t>biến</w:t>
            </w:r>
            <w:proofErr w:type="spellEnd"/>
            <w:r w:rsidRPr="007470DB">
              <w:rPr>
                <w:sz w:val="28"/>
                <w:szCs w:val="28"/>
                <w:lang w:val="en-US"/>
              </w:rPr>
              <w:t xml:space="preserve"> </w:t>
            </w:r>
            <w:proofErr w:type="spellStart"/>
            <w:r w:rsidRPr="007470DB">
              <w:rPr>
                <w:sz w:val="28"/>
                <w:szCs w:val="28"/>
                <w:lang w:val="en-US"/>
              </w:rPr>
              <w:t>bánh</w:t>
            </w:r>
            <w:proofErr w:type="spellEnd"/>
            <w:r w:rsidRPr="007470DB">
              <w:rPr>
                <w:sz w:val="28"/>
                <w:szCs w:val="28"/>
                <w:lang w:val="en-US"/>
              </w:rPr>
              <w:t xml:space="preserve"> </w:t>
            </w:r>
            <w:proofErr w:type="spellStart"/>
            <w:r w:rsidRPr="007470DB">
              <w:rPr>
                <w:sz w:val="28"/>
                <w:szCs w:val="28"/>
                <w:lang w:val="en-US"/>
              </w:rPr>
              <w:t>và</w:t>
            </w:r>
            <w:proofErr w:type="spellEnd"/>
            <w:r w:rsidRPr="007470DB">
              <w:rPr>
                <w:sz w:val="28"/>
                <w:szCs w:val="28"/>
                <w:lang w:val="en-US"/>
              </w:rPr>
              <w:t xml:space="preserve"> </w:t>
            </w:r>
            <w:proofErr w:type="spellStart"/>
            <w:r w:rsidRPr="007470DB">
              <w:rPr>
                <w:sz w:val="28"/>
                <w:szCs w:val="28"/>
                <w:lang w:val="en-US"/>
              </w:rPr>
              <w:t>món</w:t>
            </w:r>
            <w:proofErr w:type="spellEnd"/>
            <w:r w:rsidRPr="007470DB">
              <w:rPr>
                <w:sz w:val="28"/>
                <w:szCs w:val="28"/>
                <w:lang w:val="en-US"/>
              </w:rPr>
              <w:t xml:space="preserve"> </w:t>
            </w:r>
            <w:proofErr w:type="spellStart"/>
            <w:r w:rsidRPr="007470DB">
              <w:rPr>
                <w:sz w:val="28"/>
                <w:szCs w:val="28"/>
                <w:lang w:val="en-US"/>
              </w:rPr>
              <w:t>ăn</w:t>
            </w:r>
            <w:proofErr w:type="spellEnd"/>
            <w:r w:rsidRPr="007470DB">
              <w:rPr>
                <w:sz w:val="28"/>
                <w:szCs w:val="28"/>
                <w:lang w:val="en-US"/>
              </w:rPr>
              <w:t xml:space="preserve"> </w:t>
            </w:r>
            <w:proofErr w:type="spellStart"/>
            <w:r w:rsidRPr="007470DB">
              <w:rPr>
                <w:sz w:val="28"/>
                <w:szCs w:val="28"/>
                <w:lang w:val="en-US"/>
              </w:rPr>
              <w:t>tráng</w:t>
            </w:r>
            <w:proofErr w:type="spellEnd"/>
            <w:r w:rsidRPr="007470DB">
              <w:rPr>
                <w:sz w:val="28"/>
                <w:szCs w:val="28"/>
                <w:lang w:val="en-US"/>
              </w:rPr>
              <w:t xml:space="preserve"> </w:t>
            </w:r>
            <w:proofErr w:type="spellStart"/>
            <w:r w:rsidRPr="007470DB">
              <w:rPr>
                <w:sz w:val="28"/>
                <w:szCs w:val="28"/>
                <w:lang w:val="en-US"/>
              </w:rPr>
              <w:t>miệng</w:t>
            </w:r>
            <w:proofErr w:type="spellEnd"/>
          </w:p>
        </w:tc>
        <w:tc>
          <w:tcPr>
            <w:tcW w:w="992" w:type="dxa"/>
          </w:tcPr>
          <w:p w14:paraId="32F0EF6F" w14:textId="77777777" w:rsidR="007470DB" w:rsidRPr="007470DB" w:rsidRDefault="007470DB" w:rsidP="000E4778">
            <w:pPr>
              <w:widowControl/>
              <w:autoSpaceDE/>
              <w:autoSpaceDN/>
              <w:spacing w:line="276" w:lineRule="auto"/>
              <w:jc w:val="center"/>
              <w:rPr>
                <w:sz w:val="28"/>
                <w:szCs w:val="28"/>
                <w:lang w:val="en-US"/>
              </w:rPr>
            </w:pPr>
            <w:r w:rsidRPr="007470DB">
              <w:rPr>
                <w:sz w:val="28"/>
                <w:szCs w:val="28"/>
                <w:lang w:val="nl-NL"/>
              </w:rPr>
              <w:t>70</w:t>
            </w:r>
          </w:p>
        </w:tc>
        <w:tc>
          <w:tcPr>
            <w:tcW w:w="849" w:type="dxa"/>
          </w:tcPr>
          <w:p w14:paraId="601E3EC1" w14:textId="77777777" w:rsidR="007470DB" w:rsidRPr="007470DB" w:rsidRDefault="007470DB" w:rsidP="000E4778">
            <w:pPr>
              <w:widowControl/>
              <w:autoSpaceDE/>
              <w:autoSpaceDN/>
              <w:spacing w:line="276" w:lineRule="auto"/>
              <w:jc w:val="center"/>
              <w:rPr>
                <w:color w:val="000000"/>
                <w:sz w:val="28"/>
                <w:szCs w:val="28"/>
                <w:lang w:val="en-US"/>
              </w:rPr>
            </w:pPr>
          </w:p>
        </w:tc>
        <w:tc>
          <w:tcPr>
            <w:tcW w:w="1969" w:type="dxa"/>
          </w:tcPr>
          <w:p w14:paraId="035A4C42" w14:textId="77777777" w:rsidR="007470DB" w:rsidRPr="007470DB" w:rsidRDefault="007470DB" w:rsidP="000E4778">
            <w:pPr>
              <w:widowControl/>
              <w:autoSpaceDE/>
              <w:autoSpaceDN/>
              <w:spacing w:line="276" w:lineRule="auto"/>
              <w:jc w:val="both"/>
              <w:rPr>
                <w:sz w:val="28"/>
                <w:szCs w:val="28"/>
                <w:lang w:val="en-US"/>
              </w:rPr>
            </w:pPr>
            <w:r w:rsidRPr="007470DB">
              <w:rPr>
                <w:sz w:val="28"/>
                <w:szCs w:val="28"/>
                <w:lang w:val="en-US"/>
              </w:rPr>
              <w:t xml:space="preserve">PTH </w:t>
            </w:r>
            <w:proofErr w:type="spellStart"/>
            <w:r w:rsidRPr="007470DB">
              <w:rPr>
                <w:sz w:val="28"/>
                <w:szCs w:val="28"/>
                <w:lang w:val="en-US"/>
              </w:rPr>
              <w:t>Bếp</w:t>
            </w:r>
            <w:proofErr w:type="spellEnd"/>
            <w:r w:rsidRPr="007470DB">
              <w:rPr>
                <w:sz w:val="28"/>
                <w:szCs w:val="28"/>
                <w:lang w:val="en-US"/>
              </w:rPr>
              <w:t xml:space="preserve"> 2</w:t>
            </w:r>
          </w:p>
        </w:tc>
        <w:tc>
          <w:tcPr>
            <w:tcW w:w="2261" w:type="dxa"/>
          </w:tcPr>
          <w:p w14:paraId="3A2C20CC" w14:textId="6B3C512E" w:rsidR="007470DB" w:rsidRPr="007470DB" w:rsidRDefault="00C208D5" w:rsidP="000E4778">
            <w:pPr>
              <w:widowControl/>
              <w:autoSpaceDE/>
              <w:autoSpaceDN/>
              <w:spacing w:line="276" w:lineRule="auto"/>
              <w:jc w:val="center"/>
              <w:rPr>
                <w:sz w:val="28"/>
                <w:szCs w:val="28"/>
                <w:lang w:val="en-US"/>
              </w:rPr>
            </w:pPr>
            <w:r>
              <w:rPr>
                <w:sz w:val="28"/>
                <w:szCs w:val="28"/>
                <w:lang w:val="en-US"/>
              </w:rPr>
              <w:t>70</w:t>
            </w:r>
          </w:p>
        </w:tc>
        <w:tc>
          <w:tcPr>
            <w:tcW w:w="748" w:type="dxa"/>
          </w:tcPr>
          <w:p w14:paraId="49F2FB04" w14:textId="77777777" w:rsidR="007470DB" w:rsidRPr="007470DB" w:rsidRDefault="007470DB" w:rsidP="000E4778">
            <w:pPr>
              <w:widowControl/>
              <w:autoSpaceDE/>
              <w:autoSpaceDN/>
              <w:spacing w:line="276" w:lineRule="auto"/>
              <w:jc w:val="center"/>
              <w:rPr>
                <w:color w:val="000000"/>
                <w:sz w:val="28"/>
                <w:szCs w:val="28"/>
                <w:lang w:val="en-US"/>
              </w:rPr>
            </w:pPr>
          </w:p>
        </w:tc>
      </w:tr>
      <w:tr w:rsidR="007470DB" w:rsidRPr="007470DB" w14:paraId="17BEC225" w14:textId="77777777" w:rsidTr="007008AF">
        <w:trPr>
          <w:tblHeader/>
        </w:trPr>
        <w:tc>
          <w:tcPr>
            <w:tcW w:w="3387" w:type="dxa"/>
            <w:gridSpan w:val="2"/>
          </w:tcPr>
          <w:p w14:paraId="249EDA61" w14:textId="77777777" w:rsidR="007470DB" w:rsidRPr="007470DB" w:rsidRDefault="007470DB" w:rsidP="000E4778">
            <w:pPr>
              <w:widowControl/>
              <w:autoSpaceDE/>
              <w:autoSpaceDN/>
              <w:spacing w:line="276" w:lineRule="auto"/>
              <w:jc w:val="center"/>
              <w:rPr>
                <w:color w:val="000000"/>
                <w:sz w:val="28"/>
                <w:szCs w:val="28"/>
                <w:lang w:val="en-US"/>
              </w:rPr>
            </w:pPr>
            <w:r w:rsidRPr="007470DB">
              <w:rPr>
                <w:color w:val="000000"/>
                <w:sz w:val="28"/>
                <w:szCs w:val="28"/>
                <w:lang w:val="en-US"/>
              </w:rPr>
              <w:t>TỔNG</w:t>
            </w:r>
          </w:p>
        </w:tc>
        <w:tc>
          <w:tcPr>
            <w:tcW w:w="992" w:type="dxa"/>
          </w:tcPr>
          <w:p w14:paraId="7D2C8185" w14:textId="77777777" w:rsidR="007470DB" w:rsidRPr="007470DB" w:rsidRDefault="007470DB" w:rsidP="000E4778">
            <w:pPr>
              <w:widowControl/>
              <w:autoSpaceDE/>
              <w:autoSpaceDN/>
              <w:spacing w:line="276" w:lineRule="auto"/>
              <w:jc w:val="center"/>
              <w:rPr>
                <w:color w:val="000000"/>
                <w:sz w:val="28"/>
                <w:szCs w:val="28"/>
                <w:lang w:val="en-US"/>
              </w:rPr>
            </w:pPr>
          </w:p>
        </w:tc>
        <w:tc>
          <w:tcPr>
            <w:tcW w:w="849" w:type="dxa"/>
          </w:tcPr>
          <w:p w14:paraId="2F71B3B1" w14:textId="77777777" w:rsidR="007470DB" w:rsidRPr="007470DB" w:rsidRDefault="007470DB" w:rsidP="000E4778">
            <w:pPr>
              <w:widowControl/>
              <w:autoSpaceDE/>
              <w:autoSpaceDN/>
              <w:spacing w:line="276" w:lineRule="auto"/>
              <w:jc w:val="center"/>
              <w:rPr>
                <w:color w:val="000000"/>
                <w:sz w:val="28"/>
                <w:szCs w:val="28"/>
                <w:lang w:val="en-US"/>
              </w:rPr>
            </w:pPr>
          </w:p>
        </w:tc>
        <w:tc>
          <w:tcPr>
            <w:tcW w:w="1969" w:type="dxa"/>
          </w:tcPr>
          <w:p w14:paraId="38076831" w14:textId="77777777" w:rsidR="007470DB" w:rsidRPr="007470DB" w:rsidRDefault="007470DB" w:rsidP="000E4778">
            <w:pPr>
              <w:widowControl/>
              <w:autoSpaceDE/>
              <w:autoSpaceDN/>
              <w:spacing w:line="276" w:lineRule="auto"/>
              <w:jc w:val="center"/>
              <w:rPr>
                <w:color w:val="000000"/>
                <w:sz w:val="28"/>
                <w:szCs w:val="28"/>
                <w:lang w:val="en-US"/>
              </w:rPr>
            </w:pPr>
          </w:p>
        </w:tc>
        <w:tc>
          <w:tcPr>
            <w:tcW w:w="2261" w:type="dxa"/>
          </w:tcPr>
          <w:p w14:paraId="0F34DFF1" w14:textId="77777777" w:rsidR="007470DB" w:rsidRPr="007470DB" w:rsidRDefault="007470DB" w:rsidP="000E4778">
            <w:pPr>
              <w:widowControl/>
              <w:autoSpaceDE/>
              <w:autoSpaceDN/>
              <w:spacing w:line="276" w:lineRule="auto"/>
              <w:jc w:val="center"/>
              <w:rPr>
                <w:color w:val="000000"/>
                <w:sz w:val="28"/>
                <w:szCs w:val="28"/>
                <w:lang w:val="en-US"/>
              </w:rPr>
            </w:pPr>
          </w:p>
        </w:tc>
        <w:tc>
          <w:tcPr>
            <w:tcW w:w="748" w:type="dxa"/>
          </w:tcPr>
          <w:p w14:paraId="7A7FE69B" w14:textId="77777777" w:rsidR="007470DB" w:rsidRPr="007470DB" w:rsidRDefault="007470DB" w:rsidP="000E4778">
            <w:pPr>
              <w:widowControl/>
              <w:autoSpaceDE/>
              <w:autoSpaceDN/>
              <w:spacing w:line="276" w:lineRule="auto"/>
              <w:jc w:val="center"/>
              <w:rPr>
                <w:color w:val="000000"/>
                <w:sz w:val="28"/>
                <w:szCs w:val="28"/>
                <w:lang w:val="en-US"/>
              </w:rPr>
            </w:pPr>
          </w:p>
        </w:tc>
      </w:tr>
    </w:tbl>
    <w:p w14:paraId="0C2AC642" w14:textId="77777777" w:rsidR="001839C9" w:rsidRDefault="001839C9" w:rsidP="000E4778">
      <w:pPr>
        <w:widowControl/>
        <w:autoSpaceDE/>
        <w:autoSpaceDN/>
        <w:spacing w:line="276" w:lineRule="auto"/>
        <w:jc w:val="both"/>
        <w:rPr>
          <w:rFonts w:eastAsia="Calibri"/>
          <w:i/>
          <w:color w:val="FF0000"/>
          <w:sz w:val="28"/>
          <w:szCs w:val="28"/>
          <w:lang w:val="en-US"/>
        </w:rPr>
      </w:pPr>
    </w:p>
    <w:p w14:paraId="60048A05" w14:textId="77777777" w:rsidR="007470DB" w:rsidRPr="007470DB" w:rsidRDefault="007470DB" w:rsidP="000E4778">
      <w:pPr>
        <w:widowControl/>
        <w:autoSpaceDE/>
        <w:autoSpaceDN/>
        <w:spacing w:line="276" w:lineRule="auto"/>
        <w:jc w:val="both"/>
        <w:rPr>
          <w:i/>
          <w:color w:val="FF0000"/>
          <w:sz w:val="28"/>
          <w:szCs w:val="28"/>
          <w:lang w:val="en-US"/>
        </w:rPr>
      </w:pPr>
      <w:r w:rsidRPr="007470DB">
        <w:rPr>
          <w:rFonts w:eastAsia="Calibri"/>
          <w:i/>
          <w:color w:val="FF0000"/>
          <w:sz w:val="28"/>
          <w:szCs w:val="28"/>
          <w:lang w:val="en-US"/>
        </w:rPr>
        <w:t xml:space="preserve">5.2.01 - </w:t>
      </w:r>
      <w:proofErr w:type="spellStart"/>
      <w:r w:rsidRPr="007470DB">
        <w:rPr>
          <w:rFonts w:eastAsia="Calibri"/>
          <w:i/>
          <w:color w:val="FF0000"/>
          <w:sz w:val="28"/>
          <w:szCs w:val="28"/>
          <w:lang w:val="en-US"/>
        </w:rPr>
        <w:t>Bảng</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đối</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chiếu</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danh</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mục</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thiết</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bị</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dạy</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nghề</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hiện</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có</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của</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nghề</w:t>
      </w:r>
      <w:proofErr w:type="spellEnd"/>
      <w:r w:rsidRPr="007470DB">
        <w:rPr>
          <w:rFonts w:eastAsia="Calibri"/>
          <w:i/>
          <w:color w:val="FF0000"/>
          <w:sz w:val="28"/>
          <w:szCs w:val="28"/>
          <w:lang w:val="en-US"/>
        </w:rPr>
        <w:t xml:space="preserve"> </w:t>
      </w:r>
      <w:r w:rsidRPr="007470DB">
        <w:rPr>
          <w:i/>
          <w:color w:val="FF0000"/>
          <w:sz w:val="28"/>
          <w:szCs w:val="28"/>
          <w:lang w:val="en-US"/>
        </w:rPr>
        <w:t xml:space="preserve">KTCBMA </w:t>
      </w:r>
      <w:proofErr w:type="spellStart"/>
      <w:r w:rsidRPr="007470DB">
        <w:rPr>
          <w:rFonts w:eastAsia="Calibri"/>
          <w:i/>
          <w:color w:val="FF0000"/>
          <w:sz w:val="28"/>
          <w:szCs w:val="28"/>
          <w:lang w:val="en-US"/>
        </w:rPr>
        <w:t>với</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danh</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mục</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thiết</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bị</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dạy</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nghề</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tối</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thiểu</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thông</w:t>
      </w:r>
      <w:proofErr w:type="spellEnd"/>
      <w:r w:rsidRPr="007470DB">
        <w:rPr>
          <w:rFonts w:eastAsia="Calibri"/>
          <w:i/>
          <w:color w:val="FF0000"/>
          <w:sz w:val="28"/>
          <w:szCs w:val="28"/>
          <w:lang w:val="en-US"/>
        </w:rPr>
        <w:t xml:space="preserve"> </w:t>
      </w:r>
      <w:proofErr w:type="spellStart"/>
      <w:r w:rsidRPr="007470DB">
        <w:rPr>
          <w:rFonts w:eastAsia="Calibri"/>
          <w:i/>
          <w:color w:val="FF0000"/>
          <w:sz w:val="28"/>
          <w:szCs w:val="28"/>
          <w:lang w:val="en-US"/>
        </w:rPr>
        <w:t>tư</w:t>
      </w:r>
      <w:proofErr w:type="spellEnd"/>
      <w:r w:rsidRPr="007470DB">
        <w:rPr>
          <w:rFonts w:eastAsia="Calibri"/>
          <w:i/>
          <w:color w:val="FF0000"/>
          <w:sz w:val="28"/>
          <w:szCs w:val="28"/>
          <w:lang w:val="en-US"/>
        </w:rPr>
        <w:t xml:space="preserve"> 15/2019/TT-BLĐTBXH; </w:t>
      </w:r>
      <w:r w:rsidRPr="007470DB">
        <w:rPr>
          <w:rFonts w:eastAsia="Calibri"/>
          <w:i/>
          <w:color w:val="FF0000"/>
          <w:sz w:val="28"/>
          <w:szCs w:val="28"/>
          <w:lang w:val="es-ES"/>
        </w:rPr>
        <w:t xml:space="preserve">5.2.03 - </w:t>
      </w:r>
      <w:r w:rsidRPr="007470DB">
        <w:rPr>
          <w:i/>
          <w:color w:val="FF0000"/>
          <w:sz w:val="28"/>
          <w:szCs w:val="28"/>
          <w:lang w:val="pt-BR"/>
        </w:rPr>
        <w:t xml:space="preserve">Biên bản </w:t>
      </w:r>
      <w:proofErr w:type="spellStart"/>
      <w:r w:rsidRPr="007470DB">
        <w:rPr>
          <w:i/>
          <w:color w:val="FF0000"/>
          <w:sz w:val="28"/>
          <w:szCs w:val="28"/>
          <w:lang w:val="vi-VN"/>
        </w:rPr>
        <w:t>kiểm</w:t>
      </w:r>
      <w:proofErr w:type="spellEnd"/>
      <w:r w:rsidRPr="007470DB">
        <w:rPr>
          <w:i/>
          <w:color w:val="FF0000"/>
          <w:sz w:val="28"/>
          <w:szCs w:val="28"/>
          <w:lang w:val="vi-VN"/>
        </w:rPr>
        <w:t xml:space="preserve"> kê</w:t>
      </w:r>
      <w:r w:rsidRPr="007470DB">
        <w:rPr>
          <w:i/>
          <w:color w:val="FF0000"/>
          <w:sz w:val="28"/>
          <w:szCs w:val="28"/>
          <w:lang w:val="pt-BR"/>
        </w:rPr>
        <w:t xml:space="preserve"> thiết bị đào tạo</w:t>
      </w:r>
      <w:r w:rsidRPr="007470DB">
        <w:rPr>
          <w:i/>
          <w:color w:val="FF0000"/>
          <w:sz w:val="28"/>
          <w:szCs w:val="28"/>
          <w:lang w:val="vi-VN"/>
        </w:rPr>
        <w:t xml:space="preserve"> </w:t>
      </w:r>
      <w:proofErr w:type="spellStart"/>
      <w:r w:rsidRPr="007470DB">
        <w:rPr>
          <w:i/>
          <w:color w:val="FF0000"/>
          <w:sz w:val="28"/>
          <w:szCs w:val="28"/>
          <w:lang w:val="vi-VN"/>
        </w:rPr>
        <w:t>nghề</w:t>
      </w:r>
      <w:proofErr w:type="spellEnd"/>
      <w:r w:rsidRPr="007470DB">
        <w:rPr>
          <w:i/>
          <w:color w:val="FF0000"/>
          <w:sz w:val="28"/>
          <w:szCs w:val="28"/>
          <w:lang w:val="vi-VN"/>
        </w:rPr>
        <w:t xml:space="preserve"> </w:t>
      </w:r>
      <w:r w:rsidRPr="007470DB">
        <w:rPr>
          <w:i/>
          <w:color w:val="FF0000"/>
          <w:sz w:val="28"/>
          <w:szCs w:val="28"/>
          <w:lang w:val="en-US"/>
        </w:rPr>
        <w:t>KTCBMA</w:t>
      </w:r>
      <w:r w:rsidRPr="007470DB">
        <w:rPr>
          <w:i/>
          <w:color w:val="FF0000"/>
          <w:sz w:val="28"/>
          <w:szCs w:val="28"/>
          <w:lang w:val="vi-VN"/>
        </w:rPr>
        <w:t xml:space="preserve"> năm 2019, 2020</w:t>
      </w:r>
      <w:r w:rsidRPr="007470DB">
        <w:rPr>
          <w:i/>
          <w:color w:val="FF0000"/>
          <w:sz w:val="28"/>
          <w:szCs w:val="28"/>
          <w:lang w:val="en-US"/>
        </w:rPr>
        <w:t>,2021;</w:t>
      </w:r>
    </w:p>
    <w:p w14:paraId="292FDCED" w14:textId="77777777" w:rsidR="007470DB" w:rsidRPr="00C042F0" w:rsidRDefault="007470DB" w:rsidP="000E4778">
      <w:pPr>
        <w:spacing w:line="276" w:lineRule="auto"/>
        <w:jc w:val="both"/>
        <w:rPr>
          <w:rFonts w:ascii="Times New Roman Italic" w:hAnsi="Times New Roman Italic"/>
          <w:i/>
          <w:color w:val="FF0000"/>
          <w:spacing w:val="-6"/>
          <w:sz w:val="28"/>
          <w:szCs w:val="28"/>
          <w:lang w:val="en-US"/>
        </w:rPr>
      </w:pPr>
      <w:r w:rsidRPr="00C042F0">
        <w:rPr>
          <w:rFonts w:ascii="Times New Roman Italic" w:hAnsi="Times New Roman Italic"/>
          <w:i/>
          <w:color w:val="FF0000"/>
          <w:spacing w:val="-6"/>
          <w:sz w:val="28"/>
          <w:szCs w:val="28"/>
          <w:lang w:val="en-US"/>
        </w:rPr>
        <w:t xml:space="preserve">4.1.01 - </w:t>
      </w:r>
      <w:proofErr w:type="spellStart"/>
      <w:r w:rsidRPr="00C042F0">
        <w:rPr>
          <w:rFonts w:ascii="Times New Roman Italic" w:hAnsi="Times New Roman Italic"/>
          <w:i/>
          <w:iCs/>
          <w:color w:val="FF0000"/>
          <w:spacing w:val="-6"/>
          <w:sz w:val="28"/>
          <w:szCs w:val="28"/>
          <w:lang w:val="en-US"/>
        </w:rPr>
        <w:t>Quyết</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định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số</w:t>
      </w:r>
      <w:proofErr w:type="spellEnd"/>
      <w:r w:rsidRPr="00C042F0">
        <w:rPr>
          <w:rFonts w:ascii="Times New Roman Italic" w:hAnsi="Times New Roman Italic"/>
          <w:i/>
          <w:iCs/>
          <w:color w:val="FF0000"/>
          <w:spacing w:val="-6"/>
          <w:sz w:val="28"/>
          <w:szCs w:val="28"/>
          <w:lang w:val="en-US"/>
        </w:rPr>
        <w:t xml:space="preserve"> 196/QĐ-TMDL </w:t>
      </w:r>
      <w:proofErr w:type="spellStart"/>
      <w:r w:rsidRPr="00C042F0">
        <w:rPr>
          <w:rFonts w:ascii="Times New Roman Italic" w:hAnsi="Times New Roman Italic"/>
          <w:i/>
          <w:iCs/>
          <w:color w:val="FF0000"/>
          <w:spacing w:val="-6"/>
          <w:sz w:val="28"/>
          <w:szCs w:val="28"/>
          <w:lang w:val="en-US"/>
        </w:rPr>
        <w:t>ngày</w:t>
      </w:r>
      <w:proofErr w:type="spellEnd"/>
      <w:r w:rsidRPr="00C042F0">
        <w:rPr>
          <w:rFonts w:ascii="Times New Roman Italic" w:hAnsi="Times New Roman Italic"/>
          <w:i/>
          <w:iCs/>
          <w:color w:val="FF0000"/>
          <w:spacing w:val="-6"/>
          <w:sz w:val="28"/>
          <w:szCs w:val="28"/>
          <w:lang w:val="en-US"/>
        </w:rPr>
        <w:t xml:space="preserve"> 04/05/2017 </w:t>
      </w:r>
      <w:proofErr w:type="spellStart"/>
      <w:r w:rsidRPr="00C042F0">
        <w:rPr>
          <w:rFonts w:ascii="Times New Roman Italic" w:hAnsi="Times New Roman Italic"/>
          <w:i/>
          <w:iCs/>
          <w:color w:val="FF0000"/>
          <w:spacing w:val="-6"/>
          <w:sz w:val="28"/>
          <w:szCs w:val="28"/>
          <w:lang w:val="en-US"/>
        </w:rPr>
        <w:t>về</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việc</w:t>
      </w:r>
      <w:proofErr w:type="spellEnd"/>
      <w:r w:rsidRPr="00C042F0">
        <w:rPr>
          <w:rFonts w:ascii="Times New Roman Italic" w:hAnsi="Times New Roman Italic"/>
          <w:i/>
          <w:iCs/>
          <w:color w:val="FF0000"/>
          <w:spacing w:val="-6"/>
          <w:sz w:val="28"/>
          <w:szCs w:val="28"/>
          <w:lang w:val="en-US"/>
        </w:rPr>
        <w:t xml:space="preserve"> ban </w:t>
      </w:r>
      <w:proofErr w:type="spellStart"/>
      <w:r w:rsidRPr="00C042F0">
        <w:rPr>
          <w:rFonts w:ascii="Times New Roman Italic" w:hAnsi="Times New Roman Italic"/>
          <w:i/>
          <w:iCs/>
          <w:color w:val="FF0000"/>
          <w:spacing w:val="-6"/>
          <w:sz w:val="28"/>
          <w:szCs w:val="28"/>
          <w:lang w:val="en-US"/>
        </w:rPr>
        <w:t>hành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chương</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đào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tạo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độ</w:t>
      </w:r>
      <w:proofErr w:type="spellEnd"/>
      <w:r w:rsidRPr="00C042F0">
        <w:rPr>
          <w:rFonts w:ascii="Times New Roman Italic" w:hAnsi="Times New Roman Italic"/>
          <w:i/>
          <w:iCs/>
          <w:color w:val="FF0000"/>
          <w:spacing w:val="-6"/>
          <w:sz w:val="28"/>
          <w:szCs w:val="28"/>
          <w:lang w:val="en-US"/>
        </w:rPr>
        <w:t xml:space="preserve"> Cao </w:t>
      </w:r>
      <w:proofErr w:type="spellStart"/>
      <w:r w:rsidRPr="00C042F0">
        <w:rPr>
          <w:rFonts w:ascii="Times New Roman Italic" w:hAnsi="Times New Roman Italic"/>
          <w:i/>
          <w:iCs/>
          <w:color w:val="FF0000"/>
          <w:spacing w:val="-6"/>
          <w:sz w:val="28"/>
          <w:szCs w:val="28"/>
          <w:lang w:val="en-US"/>
        </w:rPr>
        <w:t>đẳng</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Quyết</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định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số</w:t>
      </w:r>
      <w:proofErr w:type="spellEnd"/>
      <w:r w:rsidRPr="00C042F0">
        <w:rPr>
          <w:rFonts w:ascii="Times New Roman Italic" w:hAnsi="Times New Roman Italic"/>
          <w:i/>
          <w:iCs/>
          <w:color w:val="FF0000"/>
          <w:spacing w:val="-6"/>
          <w:sz w:val="28"/>
          <w:szCs w:val="28"/>
          <w:lang w:val="en-US"/>
        </w:rPr>
        <w:t xml:space="preserve"> 247/QĐ-TMDL </w:t>
      </w:r>
      <w:proofErr w:type="spellStart"/>
      <w:r w:rsidRPr="00C042F0">
        <w:rPr>
          <w:rFonts w:ascii="Times New Roman Italic" w:hAnsi="Times New Roman Italic"/>
          <w:i/>
          <w:iCs/>
          <w:color w:val="FF0000"/>
          <w:spacing w:val="-6"/>
          <w:sz w:val="28"/>
          <w:szCs w:val="28"/>
          <w:lang w:val="en-US"/>
        </w:rPr>
        <w:t>ngày</w:t>
      </w:r>
      <w:proofErr w:type="spellEnd"/>
      <w:r w:rsidRPr="00C042F0">
        <w:rPr>
          <w:rFonts w:ascii="Times New Roman Italic" w:hAnsi="Times New Roman Italic"/>
          <w:i/>
          <w:iCs/>
          <w:color w:val="FF0000"/>
          <w:spacing w:val="-6"/>
          <w:sz w:val="28"/>
          <w:szCs w:val="28"/>
          <w:lang w:val="en-US"/>
        </w:rPr>
        <w:t xml:space="preserve"> 15/08/2018 </w:t>
      </w:r>
      <w:proofErr w:type="spellStart"/>
      <w:r w:rsidRPr="00C042F0">
        <w:rPr>
          <w:rFonts w:ascii="Times New Roman Italic" w:hAnsi="Times New Roman Italic"/>
          <w:i/>
          <w:iCs/>
          <w:color w:val="FF0000"/>
          <w:spacing w:val="-6"/>
          <w:sz w:val="28"/>
          <w:szCs w:val="28"/>
          <w:lang w:val="en-US"/>
        </w:rPr>
        <w:t>về</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việc</w:t>
      </w:r>
      <w:proofErr w:type="spellEnd"/>
      <w:r w:rsidRPr="00C042F0">
        <w:rPr>
          <w:rFonts w:ascii="Times New Roman Italic" w:hAnsi="Times New Roman Italic"/>
          <w:i/>
          <w:iCs/>
          <w:color w:val="FF0000"/>
          <w:spacing w:val="-6"/>
          <w:sz w:val="28"/>
          <w:szCs w:val="28"/>
          <w:lang w:val="en-US"/>
        </w:rPr>
        <w:t xml:space="preserve"> ban </w:t>
      </w:r>
      <w:proofErr w:type="spellStart"/>
      <w:r w:rsidRPr="00C042F0">
        <w:rPr>
          <w:rFonts w:ascii="Times New Roman Italic" w:hAnsi="Times New Roman Italic"/>
          <w:i/>
          <w:iCs/>
          <w:color w:val="FF0000"/>
          <w:spacing w:val="-6"/>
          <w:sz w:val="28"/>
          <w:szCs w:val="28"/>
          <w:lang w:val="en-US"/>
        </w:rPr>
        <w:t>hành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chương</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đào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tạo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độ</w:t>
      </w:r>
      <w:proofErr w:type="spellEnd"/>
      <w:r w:rsidRPr="00C042F0">
        <w:rPr>
          <w:rFonts w:ascii="Times New Roman Italic" w:hAnsi="Times New Roman Italic"/>
          <w:i/>
          <w:iCs/>
          <w:color w:val="FF0000"/>
          <w:spacing w:val="-6"/>
          <w:sz w:val="28"/>
          <w:szCs w:val="28"/>
          <w:lang w:val="en-US"/>
        </w:rPr>
        <w:t xml:space="preserve"> Cao </w:t>
      </w:r>
      <w:proofErr w:type="spellStart"/>
      <w:r w:rsidRPr="00C042F0">
        <w:rPr>
          <w:rFonts w:ascii="Times New Roman Italic" w:hAnsi="Times New Roman Italic"/>
          <w:i/>
          <w:iCs/>
          <w:color w:val="FF0000"/>
          <w:spacing w:val="-6"/>
          <w:sz w:val="28"/>
          <w:szCs w:val="28"/>
          <w:lang w:val="en-US"/>
        </w:rPr>
        <w:t>đẳng</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Quyết</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định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số</w:t>
      </w:r>
      <w:proofErr w:type="spellEnd"/>
      <w:r w:rsidRPr="00C042F0">
        <w:rPr>
          <w:rFonts w:ascii="Times New Roman Italic" w:hAnsi="Times New Roman Italic"/>
          <w:i/>
          <w:iCs/>
          <w:color w:val="FF0000"/>
          <w:spacing w:val="-6"/>
          <w:sz w:val="28"/>
          <w:szCs w:val="28"/>
          <w:lang w:val="en-US"/>
        </w:rPr>
        <w:t xml:space="preserve"> 245/QĐ-TMDL </w:t>
      </w:r>
      <w:proofErr w:type="spellStart"/>
      <w:r w:rsidRPr="00C042F0">
        <w:rPr>
          <w:rFonts w:ascii="Times New Roman Italic" w:hAnsi="Times New Roman Italic"/>
          <w:i/>
          <w:iCs/>
          <w:color w:val="FF0000"/>
          <w:spacing w:val="-6"/>
          <w:sz w:val="28"/>
          <w:szCs w:val="28"/>
          <w:lang w:val="en-US"/>
        </w:rPr>
        <w:t>ngày</w:t>
      </w:r>
      <w:proofErr w:type="spellEnd"/>
      <w:r w:rsidRPr="00C042F0">
        <w:rPr>
          <w:rFonts w:ascii="Times New Roman Italic" w:hAnsi="Times New Roman Italic"/>
          <w:i/>
          <w:iCs/>
          <w:color w:val="FF0000"/>
          <w:spacing w:val="-6"/>
          <w:sz w:val="28"/>
          <w:szCs w:val="28"/>
          <w:lang w:val="en-US"/>
        </w:rPr>
        <w:t xml:space="preserve"> 17/09/2019 </w:t>
      </w:r>
      <w:proofErr w:type="spellStart"/>
      <w:r w:rsidRPr="00C042F0">
        <w:rPr>
          <w:rFonts w:ascii="Times New Roman Italic" w:hAnsi="Times New Roman Italic"/>
          <w:i/>
          <w:iCs/>
          <w:color w:val="FF0000"/>
          <w:spacing w:val="-6"/>
          <w:sz w:val="28"/>
          <w:szCs w:val="28"/>
          <w:lang w:val="en-US"/>
        </w:rPr>
        <w:t>về</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việc</w:t>
      </w:r>
      <w:proofErr w:type="spellEnd"/>
      <w:r w:rsidRPr="00C042F0">
        <w:rPr>
          <w:rFonts w:ascii="Times New Roman Italic" w:hAnsi="Times New Roman Italic"/>
          <w:i/>
          <w:iCs/>
          <w:color w:val="FF0000"/>
          <w:spacing w:val="-6"/>
          <w:sz w:val="28"/>
          <w:szCs w:val="28"/>
          <w:lang w:val="en-US"/>
        </w:rPr>
        <w:t xml:space="preserve"> ban </w:t>
      </w:r>
      <w:proofErr w:type="spellStart"/>
      <w:r w:rsidRPr="00C042F0">
        <w:rPr>
          <w:rFonts w:ascii="Times New Roman Italic" w:hAnsi="Times New Roman Italic"/>
          <w:i/>
          <w:iCs/>
          <w:color w:val="FF0000"/>
          <w:spacing w:val="-6"/>
          <w:sz w:val="28"/>
          <w:szCs w:val="28"/>
          <w:lang w:val="en-US"/>
        </w:rPr>
        <w:t>hành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chương</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đào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tạo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độ</w:t>
      </w:r>
      <w:proofErr w:type="spellEnd"/>
      <w:r w:rsidRPr="00C042F0">
        <w:rPr>
          <w:rFonts w:ascii="Times New Roman Italic" w:hAnsi="Times New Roman Italic"/>
          <w:i/>
          <w:iCs/>
          <w:color w:val="FF0000"/>
          <w:spacing w:val="-6"/>
          <w:sz w:val="28"/>
          <w:szCs w:val="28"/>
          <w:lang w:val="en-US"/>
        </w:rPr>
        <w:t xml:space="preserve"> Cao </w:t>
      </w:r>
      <w:proofErr w:type="spellStart"/>
      <w:r w:rsidRPr="00C042F0">
        <w:rPr>
          <w:rFonts w:ascii="Times New Roman Italic" w:hAnsi="Times New Roman Italic"/>
          <w:i/>
          <w:iCs/>
          <w:color w:val="FF0000"/>
          <w:spacing w:val="-6"/>
          <w:sz w:val="28"/>
          <w:szCs w:val="28"/>
          <w:lang w:val="en-US"/>
        </w:rPr>
        <w:t>đẳng</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Quyết</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định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số</w:t>
      </w:r>
      <w:proofErr w:type="spellEnd"/>
      <w:r w:rsidRPr="00C042F0">
        <w:rPr>
          <w:rFonts w:ascii="Times New Roman Italic" w:hAnsi="Times New Roman Italic"/>
          <w:i/>
          <w:iCs/>
          <w:color w:val="FF0000"/>
          <w:spacing w:val="-6"/>
          <w:sz w:val="28"/>
          <w:szCs w:val="28"/>
          <w:lang w:val="en-US"/>
        </w:rPr>
        <w:t xml:space="preserve"> 173/QĐ-TMDL </w:t>
      </w:r>
      <w:proofErr w:type="spellStart"/>
      <w:r w:rsidRPr="00C042F0">
        <w:rPr>
          <w:rFonts w:ascii="Times New Roman Italic" w:hAnsi="Times New Roman Italic"/>
          <w:i/>
          <w:iCs/>
          <w:color w:val="FF0000"/>
          <w:spacing w:val="-6"/>
          <w:sz w:val="28"/>
          <w:szCs w:val="28"/>
          <w:lang w:val="en-US"/>
        </w:rPr>
        <w:t>ngày</w:t>
      </w:r>
      <w:proofErr w:type="spellEnd"/>
      <w:r w:rsidRPr="00C042F0">
        <w:rPr>
          <w:rFonts w:ascii="Times New Roman Italic" w:hAnsi="Times New Roman Italic"/>
          <w:i/>
          <w:iCs/>
          <w:color w:val="FF0000"/>
          <w:spacing w:val="-6"/>
          <w:sz w:val="28"/>
          <w:szCs w:val="28"/>
          <w:lang w:val="en-US"/>
        </w:rPr>
        <w:t xml:space="preserve"> 22/07/2020 </w:t>
      </w:r>
      <w:proofErr w:type="spellStart"/>
      <w:r w:rsidRPr="00C042F0">
        <w:rPr>
          <w:rFonts w:ascii="Times New Roman Italic" w:hAnsi="Times New Roman Italic"/>
          <w:i/>
          <w:iCs/>
          <w:color w:val="FF0000"/>
          <w:spacing w:val="-6"/>
          <w:sz w:val="28"/>
          <w:szCs w:val="28"/>
          <w:lang w:val="en-US"/>
        </w:rPr>
        <w:t>về</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việc</w:t>
      </w:r>
      <w:proofErr w:type="spellEnd"/>
      <w:r w:rsidRPr="00C042F0">
        <w:rPr>
          <w:rFonts w:ascii="Times New Roman Italic" w:hAnsi="Times New Roman Italic"/>
          <w:i/>
          <w:iCs/>
          <w:color w:val="FF0000"/>
          <w:spacing w:val="-6"/>
          <w:sz w:val="28"/>
          <w:szCs w:val="28"/>
          <w:lang w:val="en-US"/>
        </w:rPr>
        <w:t xml:space="preserve"> ban </w:t>
      </w:r>
      <w:proofErr w:type="spellStart"/>
      <w:r w:rsidRPr="00C042F0">
        <w:rPr>
          <w:rFonts w:ascii="Times New Roman Italic" w:hAnsi="Times New Roman Italic"/>
          <w:i/>
          <w:iCs/>
          <w:color w:val="FF0000"/>
          <w:spacing w:val="-6"/>
          <w:sz w:val="28"/>
          <w:szCs w:val="28"/>
          <w:lang w:val="en-US"/>
        </w:rPr>
        <w:t>hành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chương</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đào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tạo</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trình</w:t>
      </w:r>
      <w:proofErr w:type="spellEnd"/>
      <w:r w:rsidRPr="00C042F0">
        <w:rPr>
          <w:rFonts w:ascii="Times New Roman Italic" w:hAnsi="Times New Roman Italic"/>
          <w:i/>
          <w:iCs/>
          <w:color w:val="FF0000"/>
          <w:spacing w:val="-6"/>
          <w:sz w:val="28"/>
          <w:szCs w:val="28"/>
          <w:lang w:val="en-US"/>
        </w:rPr>
        <w:t xml:space="preserve"> </w:t>
      </w:r>
      <w:proofErr w:type="spellStart"/>
      <w:r w:rsidRPr="00C042F0">
        <w:rPr>
          <w:rFonts w:ascii="Times New Roman Italic" w:hAnsi="Times New Roman Italic"/>
          <w:i/>
          <w:iCs/>
          <w:color w:val="FF0000"/>
          <w:spacing w:val="-6"/>
          <w:sz w:val="28"/>
          <w:szCs w:val="28"/>
          <w:lang w:val="en-US"/>
        </w:rPr>
        <w:t>độ</w:t>
      </w:r>
      <w:proofErr w:type="spellEnd"/>
      <w:r w:rsidRPr="00C042F0">
        <w:rPr>
          <w:rFonts w:ascii="Times New Roman Italic" w:hAnsi="Times New Roman Italic"/>
          <w:i/>
          <w:iCs/>
          <w:color w:val="FF0000"/>
          <w:spacing w:val="-6"/>
          <w:sz w:val="28"/>
          <w:szCs w:val="28"/>
          <w:lang w:val="en-US"/>
        </w:rPr>
        <w:t xml:space="preserve"> Cao </w:t>
      </w:r>
      <w:proofErr w:type="spellStart"/>
      <w:r w:rsidRPr="00C042F0">
        <w:rPr>
          <w:rFonts w:ascii="Times New Roman Italic" w:hAnsi="Times New Roman Italic"/>
          <w:i/>
          <w:iCs/>
          <w:color w:val="FF0000"/>
          <w:spacing w:val="-6"/>
          <w:sz w:val="28"/>
          <w:szCs w:val="28"/>
          <w:lang w:val="en-US"/>
        </w:rPr>
        <w:t>đẳng</w:t>
      </w:r>
      <w:proofErr w:type="spellEnd"/>
    </w:p>
    <w:p w14:paraId="2C3B3449" w14:textId="77777777" w:rsidR="007470DB" w:rsidRPr="007470DB" w:rsidRDefault="007470DB" w:rsidP="000E4778">
      <w:pPr>
        <w:widowControl/>
        <w:autoSpaceDE/>
        <w:autoSpaceDN/>
        <w:spacing w:line="276" w:lineRule="auto"/>
        <w:ind w:firstLine="720"/>
        <w:jc w:val="both"/>
        <w:rPr>
          <w:bCs/>
          <w:sz w:val="28"/>
          <w:szCs w:val="28"/>
          <w:lang w:val="pt-BR" w:eastAsia="ko-KR"/>
        </w:rPr>
      </w:pPr>
      <w:r w:rsidRPr="007470DB">
        <w:rPr>
          <w:bCs/>
          <w:sz w:val="28"/>
          <w:szCs w:val="28"/>
          <w:lang w:val="pt-BR" w:eastAsia="ko-KR"/>
        </w:rPr>
        <w:t xml:space="preserve">Đối chiếu với quy định về số lượng các thiết bị tai các phòng học chuyên môn nghề kỹ thuật chế biến món ăn tại Thông tư 15/2019/TT-BLĐTBXH, Trường hiện còn thiếu một số thiết bị theo các chủng loại tại các phòng thực hành cụ thể như sau: </w:t>
      </w:r>
    </w:p>
    <w:p w14:paraId="7651933B" w14:textId="44A49F4F" w:rsidR="007470DB" w:rsidRPr="007470DB" w:rsidRDefault="007470DB" w:rsidP="000E4778">
      <w:pPr>
        <w:widowControl/>
        <w:autoSpaceDE/>
        <w:autoSpaceDN/>
        <w:spacing w:line="276" w:lineRule="auto"/>
        <w:ind w:firstLine="720"/>
        <w:jc w:val="both"/>
        <w:rPr>
          <w:bCs/>
          <w:sz w:val="28"/>
          <w:szCs w:val="28"/>
          <w:lang w:val="pt-BR" w:eastAsia="ko-KR"/>
        </w:rPr>
      </w:pPr>
      <w:r w:rsidRPr="007470DB">
        <w:rPr>
          <w:bCs/>
          <w:sz w:val="28"/>
          <w:szCs w:val="28"/>
          <w:lang w:val="pt-BR" w:eastAsia="ko-KR"/>
        </w:rPr>
        <w:t xml:space="preserve">+ Phòng thực hành bếp 1 có </w:t>
      </w:r>
      <w:r w:rsidR="007008AF">
        <w:rPr>
          <w:bCs/>
          <w:sz w:val="28"/>
          <w:szCs w:val="28"/>
          <w:lang w:val="pt-BR" w:eastAsia="ko-KR"/>
        </w:rPr>
        <w:t>10</w:t>
      </w:r>
      <w:r w:rsidRPr="007470DB">
        <w:rPr>
          <w:bCs/>
          <w:sz w:val="28"/>
          <w:szCs w:val="28"/>
          <w:lang w:val="pt-BR" w:eastAsia="ko-KR"/>
        </w:rPr>
        <w:t xml:space="preserve"> chủng loại thiếu số lượng</w:t>
      </w:r>
    </w:p>
    <w:p w14:paraId="328A3FE9" w14:textId="12DC873C" w:rsidR="007470DB" w:rsidRPr="007470DB" w:rsidRDefault="007470DB" w:rsidP="000E4778">
      <w:pPr>
        <w:widowControl/>
        <w:autoSpaceDE/>
        <w:autoSpaceDN/>
        <w:spacing w:line="276" w:lineRule="auto"/>
        <w:ind w:firstLine="720"/>
        <w:jc w:val="both"/>
        <w:rPr>
          <w:rFonts w:eastAsia="Calibri"/>
          <w:i/>
          <w:iCs/>
          <w:color w:val="FF0000"/>
          <w:sz w:val="28"/>
          <w:szCs w:val="28"/>
          <w:lang w:val="pt-BR"/>
        </w:rPr>
      </w:pPr>
      <w:r w:rsidRPr="007470DB">
        <w:rPr>
          <w:bCs/>
          <w:sz w:val="28"/>
          <w:szCs w:val="28"/>
          <w:lang w:val="pt-BR" w:eastAsia="ko-KR"/>
        </w:rPr>
        <w:t xml:space="preserve">+ Phòng thực hành bếp 2 có </w:t>
      </w:r>
      <w:r w:rsidR="007008AF">
        <w:rPr>
          <w:bCs/>
          <w:sz w:val="28"/>
          <w:szCs w:val="28"/>
          <w:lang w:val="pt-BR" w:eastAsia="ko-KR"/>
        </w:rPr>
        <w:t>5</w:t>
      </w:r>
      <w:r w:rsidRPr="007470DB">
        <w:rPr>
          <w:bCs/>
          <w:sz w:val="28"/>
          <w:szCs w:val="28"/>
          <w:lang w:val="pt-BR" w:eastAsia="ko-KR"/>
        </w:rPr>
        <w:t xml:space="preserve"> chủng loại thiếu số lượng</w:t>
      </w:r>
    </w:p>
    <w:p w14:paraId="7CC2A2AF" w14:textId="77777777" w:rsidR="007470DB" w:rsidRPr="007470DB" w:rsidRDefault="007470DB" w:rsidP="000E4778">
      <w:pPr>
        <w:widowControl/>
        <w:autoSpaceDE/>
        <w:autoSpaceDN/>
        <w:spacing w:line="276" w:lineRule="auto"/>
        <w:jc w:val="both"/>
        <w:rPr>
          <w:sz w:val="28"/>
          <w:szCs w:val="28"/>
          <w:lang w:val="pt-BR"/>
        </w:rPr>
      </w:pPr>
      <w:r w:rsidRPr="007470DB">
        <w:rPr>
          <w:sz w:val="28"/>
          <w:szCs w:val="28"/>
          <w:lang w:val="pt-BR"/>
        </w:rPr>
        <w:t>Trường tự đánh giá tiêu chuẩn không đạt.</w:t>
      </w:r>
    </w:p>
    <w:p w14:paraId="51E819FF" w14:textId="77777777" w:rsidR="007470DB" w:rsidRPr="007470DB" w:rsidRDefault="007470DB" w:rsidP="000E4778">
      <w:pPr>
        <w:widowControl/>
        <w:autoSpaceDE/>
        <w:autoSpaceDN/>
        <w:spacing w:line="276" w:lineRule="auto"/>
        <w:jc w:val="both"/>
        <w:rPr>
          <w:b/>
          <w:bCs/>
          <w:iCs/>
          <w:sz w:val="28"/>
          <w:szCs w:val="28"/>
          <w:lang w:val="pt-BR" w:eastAsia="vi-VN"/>
        </w:rPr>
      </w:pPr>
      <w:r w:rsidRPr="007470DB">
        <w:rPr>
          <w:color w:val="FF0000"/>
          <w:sz w:val="28"/>
          <w:szCs w:val="28"/>
          <w:lang w:val="pt-BR"/>
        </w:rPr>
        <w:tab/>
      </w:r>
      <w:proofErr w:type="spellStart"/>
      <w:r w:rsidRPr="007470DB">
        <w:rPr>
          <w:b/>
          <w:bCs/>
          <w:iCs/>
          <w:sz w:val="28"/>
          <w:szCs w:val="28"/>
          <w:lang w:val="vi-VN" w:eastAsia="vi-VN"/>
        </w:rPr>
        <w:t>Điểm</w:t>
      </w:r>
      <w:proofErr w:type="spellEnd"/>
      <w:r w:rsidRPr="007470DB">
        <w:rPr>
          <w:b/>
          <w:bCs/>
          <w:iCs/>
          <w:sz w:val="28"/>
          <w:szCs w:val="28"/>
          <w:lang w:val="vi-VN" w:eastAsia="vi-VN"/>
        </w:rPr>
        <w:t xml:space="preserve"> </w:t>
      </w:r>
      <w:proofErr w:type="spellStart"/>
      <w:r w:rsidRPr="007470DB">
        <w:rPr>
          <w:b/>
          <w:bCs/>
          <w:iCs/>
          <w:sz w:val="28"/>
          <w:szCs w:val="28"/>
          <w:lang w:val="vi-VN" w:eastAsia="vi-VN"/>
        </w:rPr>
        <w:t>tự</w:t>
      </w:r>
      <w:proofErr w:type="spellEnd"/>
      <w:r w:rsidRPr="007470DB">
        <w:rPr>
          <w:b/>
          <w:bCs/>
          <w:iCs/>
          <w:sz w:val="28"/>
          <w:szCs w:val="28"/>
          <w:lang w:val="vi-VN" w:eastAsia="vi-VN"/>
        </w:rPr>
        <w:t xml:space="preserve"> </w:t>
      </w:r>
      <w:proofErr w:type="spellStart"/>
      <w:r w:rsidRPr="007470DB">
        <w:rPr>
          <w:b/>
          <w:bCs/>
          <w:iCs/>
          <w:sz w:val="28"/>
          <w:szCs w:val="28"/>
          <w:lang w:val="vi-VN" w:eastAsia="vi-VN"/>
        </w:rPr>
        <w:t>đánh</w:t>
      </w:r>
      <w:proofErr w:type="spellEnd"/>
      <w:r w:rsidRPr="007470DB">
        <w:rPr>
          <w:b/>
          <w:bCs/>
          <w:iCs/>
          <w:sz w:val="28"/>
          <w:szCs w:val="28"/>
          <w:lang w:val="vi-VN" w:eastAsia="vi-VN"/>
        </w:rPr>
        <w:t xml:space="preserve"> </w:t>
      </w:r>
      <w:proofErr w:type="spellStart"/>
      <w:r w:rsidRPr="007470DB">
        <w:rPr>
          <w:b/>
          <w:bCs/>
          <w:iCs/>
          <w:sz w:val="28"/>
          <w:szCs w:val="28"/>
          <w:lang w:val="vi-VN" w:eastAsia="vi-VN"/>
        </w:rPr>
        <w:t>giá</w:t>
      </w:r>
      <w:proofErr w:type="spellEnd"/>
      <w:r w:rsidRPr="007470DB">
        <w:rPr>
          <w:b/>
          <w:bCs/>
          <w:iCs/>
          <w:sz w:val="28"/>
          <w:szCs w:val="28"/>
          <w:lang w:val="vi-VN" w:eastAsia="vi-VN"/>
        </w:rPr>
        <w:t xml:space="preserve"> tiêu </w:t>
      </w:r>
      <w:proofErr w:type="spellStart"/>
      <w:r w:rsidRPr="007470DB">
        <w:rPr>
          <w:b/>
          <w:bCs/>
          <w:iCs/>
          <w:sz w:val="28"/>
          <w:szCs w:val="28"/>
          <w:lang w:val="vi-VN" w:eastAsia="vi-VN"/>
        </w:rPr>
        <w:t>chuẩn</w:t>
      </w:r>
      <w:proofErr w:type="spellEnd"/>
      <w:r w:rsidRPr="007470DB">
        <w:rPr>
          <w:b/>
          <w:bCs/>
          <w:iCs/>
          <w:sz w:val="28"/>
          <w:szCs w:val="28"/>
          <w:lang w:val="pt-BR" w:eastAsia="vi-VN"/>
        </w:rPr>
        <w:t xml:space="preserve"> 3, tiêu chí 5</w:t>
      </w:r>
      <w:r w:rsidRPr="007470DB">
        <w:rPr>
          <w:b/>
          <w:bCs/>
          <w:iCs/>
          <w:sz w:val="28"/>
          <w:szCs w:val="28"/>
          <w:lang w:val="vi-VN" w:eastAsia="vi-VN"/>
        </w:rPr>
        <w:t>:</w:t>
      </w:r>
      <w:r w:rsidRPr="007470DB">
        <w:rPr>
          <w:b/>
          <w:bCs/>
          <w:iCs/>
          <w:sz w:val="28"/>
          <w:szCs w:val="28"/>
          <w:lang w:val="pt-BR" w:eastAsia="vi-VN"/>
        </w:rPr>
        <w:t xml:space="preserve"> 0</w:t>
      </w:r>
      <w:proofErr w:type="spellStart"/>
      <w:r w:rsidRPr="007470DB">
        <w:rPr>
          <w:b/>
          <w:bCs/>
          <w:iCs/>
          <w:sz w:val="28"/>
          <w:szCs w:val="28"/>
          <w:lang w:val="vi-VN" w:eastAsia="vi-VN"/>
        </w:rPr>
        <w:t>điểm</w:t>
      </w:r>
      <w:proofErr w:type="spellEnd"/>
    </w:p>
    <w:p w14:paraId="5153858E" w14:textId="77777777" w:rsidR="00436DD7" w:rsidRDefault="00436DD7" w:rsidP="000E4778">
      <w:pPr>
        <w:spacing w:line="276" w:lineRule="auto"/>
        <w:ind w:firstLine="720"/>
        <w:jc w:val="both"/>
        <w:outlineLvl w:val="2"/>
        <w:rPr>
          <w:b/>
          <w:bCs/>
          <w:i/>
          <w:sz w:val="28"/>
          <w:szCs w:val="28"/>
          <w:lang w:val="pt-BR"/>
        </w:rPr>
      </w:pPr>
    </w:p>
    <w:p w14:paraId="503A203B" w14:textId="2BF0D621" w:rsidR="007470DB" w:rsidRPr="007470DB" w:rsidRDefault="007470DB" w:rsidP="000E4778">
      <w:pPr>
        <w:spacing w:line="276" w:lineRule="auto"/>
        <w:ind w:firstLine="720"/>
        <w:jc w:val="both"/>
        <w:outlineLvl w:val="2"/>
        <w:rPr>
          <w:b/>
          <w:bCs/>
          <w:i/>
          <w:sz w:val="28"/>
          <w:szCs w:val="28"/>
          <w:lang w:val="pt-BR"/>
        </w:rPr>
      </w:pPr>
      <w:r w:rsidRPr="007470DB">
        <w:rPr>
          <w:b/>
          <w:bCs/>
          <w:i/>
          <w:sz w:val="28"/>
          <w:szCs w:val="28"/>
          <w:lang w:val="pt-BR"/>
        </w:rPr>
        <w:t xml:space="preserve"> Tiêu chuẩn 4: Thiết bị, dụng cụ phục vụ đào tạo được bố trí hợp lý, thuận tiện cho việc thực hành, đảm bảo các yêu cầu sư phạm, an toàn lao động, vệ sinh công nghiệp, vệ sinh môi trường; thiết bị đào tạo có hồ sơ quản lý rõ ràng, được sử dụng đúng công năng, quản lý, bảo trì, bảo dưỡng theo quy định.</w:t>
      </w:r>
    </w:p>
    <w:p w14:paraId="60F3540B" w14:textId="77777777" w:rsidR="007470DB" w:rsidRPr="007470DB" w:rsidRDefault="007470DB" w:rsidP="00436DD7">
      <w:pPr>
        <w:widowControl/>
        <w:autoSpaceDE/>
        <w:autoSpaceDN/>
        <w:spacing w:line="360" w:lineRule="auto"/>
        <w:ind w:firstLine="720"/>
        <w:jc w:val="both"/>
        <w:rPr>
          <w:b/>
          <w:bCs/>
          <w:iCs/>
          <w:sz w:val="28"/>
          <w:szCs w:val="28"/>
          <w:lang w:val="pt-BR" w:eastAsia="vi-VN"/>
        </w:rPr>
      </w:pPr>
      <w:r w:rsidRPr="007470DB">
        <w:rPr>
          <w:b/>
          <w:bCs/>
          <w:iCs/>
          <w:sz w:val="28"/>
          <w:szCs w:val="28"/>
          <w:lang w:val="vi-VN" w:eastAsia="vi-VN"/>
        </w:rPr>
        <w:t xml:space="preserve">Mô </w:t>
      </w:r>
      <w:proofErr w:type="spellStart"/>
      <w:r w:rsidRPr="007470DB">
        <w:rPr>
          <w:b/>
          <w:bCs/>
          <w:iCs/>
          <w:sz w:val="28"/>
          <w:szCs w:val="28"/>
          <w:lang w:val="vi-VN" w:eastAsia="vi-VN"/>
        </w:rPr>
        <w:t>tả</w:t>
      </w:r>
      <w:proofErr w:type="spellEnd"/>
      <w:r w:rsidRPr="007470DB">
        <w:rPr>
          <w:b/>
          <w:bCs/>
          <w:iCs/>
          <w:sz w:val="28"/>
          <w:szCs w:val="28"/>
          <w:lang w:val="vi-VN" w:eastAsia="vi-VN"/>
        </w:rPr>
        <w:t xml:space="preserve">, phân </w:t>
      </w:r>
      <w:proofErr w:type="spellStart"/>
      <w:r w:rsidRPr="007470DB">
        <w:rPr>
          <w:b/>
          <w:bCs/>
          <w:iCs/>
          <w:sz w:val="28"/>
          <w:szCs w:val="28"/>
          <w:lang w:val="vi-VN" w:eastAsia="vi-VN"/>
        </w:rPr>
        <w:t>tích</w:t>
      </w:r>
      <w:proofErr w:type="spellEnd"/>
      <w:r w:rsidRPr="007470DB">
        <w:rPr>
          <w:b/>
          <w:bCs/>
          <w:iCs/>
          <w:sz w:val="28"/>
          <w:szCs w:val="28"/>
          <w:lang w:val="vi-VN" w:eastAsia="vi-VN"/>
        </w:rPr>
        <w:t xml:space="preserve">, </w:t>
      </w:r>
      <w:proofErr w:type="spellStart"/>
      <w:r w:rsidRPr="007470DB">
        <w:rPr>
          <w:b/>
          <w:bCs/>
          <w:iCs/>
          <w:sz w:val="28"/>
          <w:szCs w:val="28"/>
          <w:lang w:val="vi-VN" w:eastAsia="vi-VN"/>
        </w:rPr>
        <w:t>nhận</w:t>
      </w:r>
      <w:proofErr w:type="spellEnd"/>
      <w:r w:rsidRPr="007470DB">
        <w:rPr>
          <w:b/>
          <w:bCs/>
          <w:iCs/>
          <w:sz w:val="28"/>
          <w:szCs w:val="28"/>
          <w:lang w:val="vi-VN" w:eastAsia="vi-VN"/>
        </w:rPr>
        <w:t xml:space="preserve"> </w:t>
      </w:r>
      <w:proofErr w:type="spellStart"/>
      <w:r w:rsidRPr="007470DB">
        <w:rPr>
          <w:b/>
          <w:bCs/>
          <w:iCs/>
          <w:sz w:val="28"/>
          <w:szCs w:val="28"/>
          <w:lang w:val="vi-VN" w:eastAsia="vi-VN"/>
        </w:rPr>
        <w:t>định</w:t>
      </w:r>
      <w:proofErr w:type="spellEnd"/>
      <w:r w:rsidRPr="007470DB">
        <w:rPr>
          <w:b/>
          <w:bCs/>
          <w:iCs/>
          <w:sz w:val="28"/>
          <w:szCs w:val="28"/>
          <w:lang w:val="vi-VN" w:eastAsia="vi-VN"/>
        </w:rPr>
        <w:t>:</w:t>
      </w:r>
    </w:p>
    <w:p w14:paraId="71EC1750" w14:textId="77777777" w:rsidR="007470DB" w:rsidRPr="007470DB" w:rsidRDefault="007470DB" w:rsidP="00436DD7">
      <w:pPr>
        <w:widowControl/>
        <w:autoSpaceDE/>
        <w:autoSpaceDN/>
        <w:spacing w:line="360" w:lineRule="auto"/>
        <w:ind w:firstLine="720"/>
        <w:jc w:val="both"/>
        <w:rPr>
          <w:i/>
          <w:sz w:val="28"/>
          <w:szCs w:val="28"/>
          <w:lang w:val="pt-BR"/>
        </w:rPr>
      </w:pPr>
      <w:r w:rsidRPr="007470DB">
        <w:rPr>
          <w:i/>
          <w:sz w:val="28"/>
          <w:szCs w:val="28"/>
          <w:lang w:val="pt-BR"/>
        </w:rPr>
        <w:t>* Thiết bị, dụng cụ phục vụ đào tạo được bố trí hợp lý, thuận tiện cho việc thực hành, đảm bảo các yêu cầu sư phạm, an toàn lao động, vệ sinh công nghiệp, vệ sinh môi trường;</w:t>
      </w:r>
    </w:p>
    <w:p w14:paraId="094758CB" w14:textId="77777777" w:rsidR="007470DB" w:rsidRPr="007470DB" w:rsidRDefault="007470DB" w:rsidP="00436DD7">
      <w:pPr>
        <w:widowControl/>
        <w:autoSpaceDE/>
        <w:autoSpaceDN/>
        <w:spacing w:line="360" w:lineRule="auto"/>
        <w:ind w:firstLine="720"/>
        <w:contextualSpacing/>
        <w:jc w:val="both"/>
        <w:rPr>
          <w:sz w:val="28"/>
          <w:szCs w:val="28"/>
          <w:lang w:val="nb-NO"/>
        </w:rPr>
      </w:pPr>
      <w:r w:rsidRPr="007470DB">
        <w:rPr>
          <w:rFonts w:eastAsia="Calibri"/>
          <w:sz w:val="28"/>
          <w:szCs w:val="28"/>
          <w:lang w:val="pt-BR"/>
        </w:rPr>
        <w:t>Tại các phòng thực hành bếp các thiết bị và dụng cụ được bố trí dọc hai bên phòng thực hành,  bàn thực hành có kết cấu gọn, được bố trí theo dãy, vị trí giữa phòng bố trí bàn học cho sinh viên.</w:t>
      </w:r>
      <w:r w:rsidRPr="007470DB">
        <w:rPr>
          <w:sz w:val="28"/>
          <w:szCs w:val="28"/>
          <w:lang w:val="nb-NO"/>
        </w:rPr>
        <w:t xml:space="preserve"> </w:t>
      </w:r>
    </w:p>
    <w:p w14:paraId="11261979" w14:textId="77777777" w:rsidR="007470DB" w:rsidRPr="007470DB" w:rsidRDefault="007470DB" w:rsidP="00436DD7">
      <w:pPr>
        <w:widowControl/>
        <w:autoSpaceDE/>
        <w:autoSpaceDN/>
        <w:spacing w:line="360" w:lineRule="auto"/>
        <w:ind w:firstLine="720"/>
        <w:jc w:val="both"/>
        <w:rPr>
          <w:rFonts w:eastAsia="Calibri"/>
          <w:sz w:val="28"/>
          <w:szCs w:val="28"/>
          <w:lang w:val="pt-BR"/>
        </w:rPr>
      </w:pPr>
      <w:r w:rsidRPr="007470DB">
        <w:rPr>
          <w:rFonts w:eastAsia="Calibri"/>
          <w:sz w:val="28"/>
          <w:szCs w:val="28"/>
          <w:lang w:val="pt-BR"/>
        </w:rPr>
        <w:t>Các phòng thực hành có diện tích rộng,vị trí thao tác của sinh viên rộng rãi, lối đi thông thoáng. Phòng thực hành lắp đặt hệ thống điện, nước bố trí hợp lý thuận tiện cho việc sử dụng các thiết bị và vệ sinh dụng cụ, vị trí thao tác rộng rãi. Việc sắp xếp bố trí thiết bị tại các phòng thực hành chuyên môn hợp lý, đảm bảo các yêu cầu đi lại, thuận tiện cho việc thực tập; có tính thẩm mỹ và đảm bảo yêu cầu về sư phạm. Các phòng học vệ sinh sạch sẽ, có bảng nội quy thực tập; bảng thực hiện 5S, đảm bảo an toàn lao động.</w:t>
      </w:r>
    </w:p>
    <w:p w14:paraId="7DABF37F" w14:textId="77777777" w:rsidR="007470DB" w:rsidRPr="007470DB" w:rsidRDefault="007470DB" w:rsidP="00436DD7">
      <w:pPr>
        <w:widowControl/>
        <w:autoSpaceDE/>
        <w:autoSpaceDN/>
        <w:spacing w:line="360" w:lineRule="auto"/>
        <w:ind w:firstLine="720"/>
        <w:jc w:val="both"/>
        <w:rPr>
          <w:rFonts w:eastAsia="Calibri"/>
          <w:sz w:val="28"/>
          <w:szCs w:val="28"/>
          <w:lang w:val="pt-BR"/>
        </w:rPr>
      </w:pPr>
      <w:r w:rsidRPr="007470DB">
        <w:rPr>
          <w:rFonts w:eastAsia="Calibri"/>
          <w:sz w:val="28"/>
          <w:szCs w:val="28"/>
          <w:lang w:val="pt-BR"/>
        </w:rPr>
        <w:t>Phòng Thực hành chế biến món ăn gồm nhiều trang thiết bị dụng cụ như: nồi, xoong, chảo các loại, đủ size từ nhỏ tới lớn, các loại dao, thớt, thìa, dĩa.....</w:t>
      </w:r>
    </w:p>
    <w:p w14:paraId="48A94659" w14:textId="77777777" w:rsidR="007470DB" w:rsidRPr="007470DB" w:rsidRDefault="007470DB" w:rsidP="00436DD7">
      <w:pPr>
        <w:widowControl/>
        <w:autoSpaceDE/>
        <w:autoSpaceDN/>
        <w:spacing w:line="360" w:lineRule="auto"/>
        <w:ind w:firstLine="720"/>
        <w:jc w:val="both"/>
        <w:rPr>
          <w:bCs/>
          <w:iCs/>
          <w:sz w:val="28"/>
          <w:szCs w:val="28"/>
          <w:lang w:val="pt-BR" w:eastAsia="vi-VN"/>
        </w:rPr>
      </w:pPr>
      <w:r w:rsidRPr="007470DB">
        <w:rPr>
          <w:rFonts w:eastAsia="Calibri"/>
          <w:sz w:val="28"/>
          <w:szCs w:val="28"/>
          <w:lang w:val="pt-BR"/>
        </w:rPr>
        <w:t>Phòng Thực hành chế biến bánh và tráng miệng gồm các loại trang thiết bị như: lò nướng, máy trộn bột, máy đánh trứng và nhiều loại dụng cụ khác phục vụ cho các môn học: Thực hành Chế biến Bánh và Thực hành Chế biến món ăn tráng miệng.</w:t>
      </w:r>
    </w:p>
    <w:p w14:paraId="20FC9DE0" w14:textId="77777777" w:rsidR="007470DB" w:rsidRPr="007470DB" w:rsidRDefault="007470DB" w:rsidP="00436DD7">
      <w:pPr>
        <w:widowControl/>
        <w:autoSpaceDE/>
        <w:autoSpaceDN/>
        <w:spacing w:line="360" w:lineRule="auto"/>
        <w:ind w:firstLine="720"/>
        <w:jc w:val="both"/>
        <w:rPr>
          <w:color w:val="FF0000"/>
          <w:sz w:val="28"/>
          <w:szCs w:val="28"/>
          <w:lang w:val="pt-BR"/>
        </w:rPr>
      </w:pPr>
      <w:r w:rsidRPr="007470DB">
        <w:rPr>
          <w:b/>
          <w:i/>
          <w:color w:val="FF0000"/>
          <w:sz w:val="28"/>
          <w:szCs w:val="28"/>
          <w:lang w:val="pt-BR"/>
        </w:rPr>
        <w:t>4.5.01 Bộ ảnh chụp các phòng lý thuyết, thực hành</w:t>
      </w:r>
    </w:p>
    <w:p w14:paraId="1641502D" w14:textId="77777777" w:rsidR="007470DB" w:rsidRPr="007470DB" w:rsidRDefault="007470DB" w:rsidP="00436DD7">
      <w:pPr>
        <w:widowControl/>
        <w:autoSpaceDE/>
        <w:autoSpaceDN/>
        <w:spacing w:line="360" w:lineRule="auto"/>
        <w:ind w:firstLine="720"/>
        <w:jc w:val="both"/>
        <w:rPr>
          <w:color w:val="FF0000"/>
          <w:sz w:val="28"/>
          <w:szCs w:val="28"/>
          <w:lang w:val="pt-BR"/>
        </w:rPr>
      </w:pPr>
      <w:r w:rsidRPr="007470DB">
        <w:rPr>
          <w:b/>
          <w:i/>
          <w:color w:val="FF0000"/>
          <w:sz w:val="28"/>
          <w:szCs w:val="28"/>
          <w:lang w:val="pt-BR"/>
        </w:rPr>
        <w:t xml:space="preserve">5.1.03-  </w:t>
      </w:r>
      <w:r w:rsidRPr="007470DB">
        <w:rPr>
          <w:b/>
          <w:i/>
          <w:color w:val="FF0000"/>
          <w:spacing w:val="-4"/>
          <w:sz w:val="28"/>
          <w:szCs w:val="28"/>
          <w:lang w:val="pt-BR"/>
        </w:rPr>
        <w:t>Sổ theo dõi tài sản phòng học thực hành</w:t>
      </w:r>
    </w:p>
    <w:p w14:paraId="62AD91DB" w14:textId="77777777" w:rsidR="007470DB" w:rsidRPr="007470DB" w:rsidRDefault="007470DB" w:rsidP="00436DD7">
      <w:pPr>
        <w:widowControl/>
        <w:autoSpaceDE/>
        <w:autoSpaceDN/>
        <w:spacing w:line="360" w:lineRule="auto"/>
        <w:ind w:firstLine="426"/>
        <w:jc w:val="both"/>
        <w:rPr>
          <w:sz w:val="28"/>
          <w:szCs w:val="28"/>
          <w:lang w:val="vi-VN"/>
        </w:rPr>
      </w:pPr>
      <w:r w:rsidRPr="007470DB">
        <w:rPr>
          <w:sz w:val="28"/>
          <w:szCs w:val="28"/>
          <w:lang w:val="vi-VN"/>
        </w:rPr>
        <w:t>Công</w:t>
      </w:r>
      <w:r w:rsidRPr="007470DB">
        <w:rPr>
          <w:sz w:val="28"/>
          <w:szCs w:val="28"/>
          <w:lang w:val="pt-BR"/>
        </w:rPr>
        <w:t xml:space="preserve"> </w:t>
      </w:r>
      <w:proofErr w:type="spellStart"/>
      <w:r w:rsidRPr="007470DB">
        <w:rPr>
          <w:sz w:val="28"/>
          <w:szCs w:val="28"/>
          <w:lang w:val="vi-VN"/>
        </w:rPr>
        <w:t>tác</w:t>
      </w:r>
      <w:proofErr w:type="spellEnd"/>
      <w:r w:rsidRPr="007470DB">
        <w:rPr>
          <w:sz w:val="28"/>
          <w:szCs w:val="28"/>
          <w:lang w:val="vi-VN"/>
        </w:rPr>
        <w:t xml:space="preserve"> </w:t>
      </w:r>
      <w:proofErr w:type="spellStart"/>
      <w:r w:rsidRPr="007470DB">
        <w:rPr>
          <w:sz w:val="28"/>
          <w:szCs w:val="28"/>
          <w:lang w:val="vi-VN"/>
        </w:rPr>
        <w:t>vệ</w:t>
      </w:r>
      <w:proofErr w:type="spellEnd"/>
      <w:r w:rsidRPr="007470DB">
        <w:rPr>
          <w:sz w:val="28"/>
          <w:szCs w:val="28"/>
          <w:lang w:val="vi-VN"/>
        </w:rPr>
        <w:t xml:space="preserve"> sinh môi </w:t>
      </w:r>
      <w:proofErr w:type="spellStart"/>
      <w:r w:rsidRPr="007470DB">
        <w:rPr>
          <w:sz w:val="28"/>
          <w:szCs w:val="28"/>
          <w:lang w:val="vi-VN"/>
        </w:rPr>
        <w:t>trường</w:t>
      </w:r>
      <w:proofErr w:type="spellEnd"/>
      <w:r w:rsidRPr="007470DB">
        <w:rPr>
          <w:sz w:val="28"/>
          <w:szCs w:val="28"/>
          <w:lang w:val="vi-VN"/>
        </w:rPr>
        <w:t xml:space="preserve">, </w:t>
      </w:r>
      <w:proofErr w:type="spellStart"/>
      <w:r w:rsidRPr="007470DB">
        <w:rPr>
          <w:sz w:val="28"/>
          <w:szCs w:val="28"/>
          <w:lang w:val="vi-VN"/>
        </w:rPr>
        <w:t>vệ</w:t>
      </w:r>
      <w:proofErr w:type="spellEnd"/>
      <w:r w:rsidRPr="007470DB">
        <w:rPr>
          <w:sz w:val="28"/>
          <w:szCs w:val="28"/>
          <w:lang w:val="vi-VN"/>
        </w:rPr>
        <w:t xml:space="preserve"> sinh công </w:t>
      </w:r>
      <w:proofErr w:type="spellStart"/>
      <w:r w:rsidRPr="007470DB">
        <w:rPr>
          <w:sz w:val="28"/>
          <w:szCs w:val="28"/>
          <w:lang w:val="vi-VN"/>
        </w:rPr>
        <w:t>nghiệp</w:t>
      </w:r>
      <w:proofErr w:type="spellEnd"/>
      <w:r w:rsidRPr="007470DB">
        <w:rPr>
          <w:sz w:val="28"/>
          <w:szCs w:val="28"/>
          <w:lang w:val="vi-VN"/>
        </w:rPr>
        <w:t xml:space="preserve">, thu gom </w:t>
      </w:r>
      <w:proofErr w:type="spellStart"/>
      <w:r w:rsidRPr="007470DB">
        <w:rPr>
          <w:sz w:val="28"/>
          <w:szCs w:val="28"/>
          <w:lang w:val="vi-VN"/>
        </w:rPr>
        <w:t>rác</w:t>
      </w:r>
      <w:proofErr w:type="spellEnd"/>
      <w:r w:rsidRPr="007470DB">
        <w:rPr>
          <w:sz w:val="28"/>
          <w:szCs w:val="28"/>
          <w:lang w:val="vi-VN"/>
        </w:rPr>
        <w:t xml:space="preserve"> </w:t>
      </w:r>
      <w:proofErr w:type="spellStart"/>
      <w:r w:rsidRPr="007470DB">
        <w:rPr>
          <w:sz w:val="28"/>
          <w:szCs w:val="28"/>
          <w:lang w:val="vi-VN"/>
        </w:rPr>
        <w:t>thải</w:t>
      </w:r>
      <w:proofErr w:type="spellEnd"/>
      <w:r w:rsidRPr="007470DB">
        <w:rPr>
          <w:sz w:val="28"/>
          <w:szCs w:val="28"/>
          <w:lang w:val="vi-VN"/>
        </w:rPr>
        <w:t xml:space="preserve"> </w:t>
      </w:r>
      <w:proofErr w:type="spellStart"/>
      <w:r w:rsidRPr="007470DB">
        <w:rPr>
          <w:sz w:val="28"/>
          <w:szCs w:val="28"/>
          <w:lang w:val="vi-VN"/>
        </w:rPr>
        <w:t>đảm</w:t>
      </w:r>
      <w:proofErr w:type="spellEnd"/>
      <w:r w:rsidRPr="007470DB">
        <w:rPr>
          <w:sz w:val="28"/>
          <w:szCs w:val="28"/>
          <w:lang w:val="vi-VN"/>
        </w:rPr>
        <w:t xml:space="preserve"> </w:t>
      </w:r>
      <w:proofErr w:type="spellStart"/>
      <w:r w:rsidRPr="007470DB">
        <w:rPr>
          <w:sz w:val="28"/>
          <w:szCs w:val="28"/>
          <w:lang w:val="vi-VN"/>
        </w:rPr>
        <w:t>bảo</w:t>
      </w:r>
      <w:proofErr w:type="spellEnd"/>
      <w:r w:rsidRPr="007470DB">
        <w:rPr>
          <w:sz w:val="28"/>
          <w:szCs w:val="28"/>
          <w:lang w:val="vi-VN"/>
        </w:rPr>
        <w:t xml:space="preserve"> yêu </w:t>
      </w:r>
      <w:proofErr w:type="spellStart"/>
      <w:r w:rsidRPr="007470DB">
        <w:rPr>
          <w:sz w:val="28"/>
          <w:szCs w:val="28"/>
          <w:lang w:val="vi-VN"/>
        </w:rPr>
        <w:t>cầu</w:t>
      </w:r>
      <w:proofErr w:type="spellEnd"/>
      <w:r w:rsidRPr="007470DB">
        <w:rPr>
          <w:sz w:val="28"/>
          <w:szCs w:val="28"/>
          <w:lang w:val="vi-VN"/>
        </w:rPr>
        <w:t xml:space="preserve">. Sau </w:t>
      </w:r>
      <w:proofErr w:type="spellStart"/>
      <w:r w:rsidRPr="007470DB">
        <w:rPr>
          <w:sz w:val="28"/>
          <w:szCs w:val="28"/>
          <w:lang w:val="vi-VN"/>
        </w:rPr>
        <w:t>mỗi</w:t>
      </w:r>
      <w:proofErr w:type="spellEnd"/>
      <w:r w:rsidRPr="007470DB">
        <w:rPr>
          <w:sz w:val="28"/>
          <w:szCs w:val="28"/>
          <w:lang w:val="vi-VN"/>
        </w:rPr>
        <w:t xml:space="preserve"> </w:t>
      </w:r>
      <w:proofErr w:type="spellStart"/>
      <w:r w:rsidRPr="007470DB">
        <w:rPr>
          <w:sz w:val="28"/>
          <w:szCs w:val="28"/>
          <w:lang w:val="vi-VN"/>
        </w:rPr>
        <w:t>buổi</w:t>
      </w:r>
      <w:proofErr w:type="spellEnd"/>
      <w:r w:rsidRPr="007470DB">
        <w:rPr>
          <w:sz w:val="28"/>
          <w:szCs w:val="28"/>
          <w:lang w:val="vi-VN"/>
        </w:rPr>
        <w:t xml:space="preserve"> </w:t>
      </w:r>
      <w:proofErr w:type="spellStart"/>
      <w:r w:rsidRPr="007470DB">
        <w:rPr>
          <w:sz w:val="28"/>
          <w:szCs w:val="28"/>
          <w:lang w:val="vi-VN"/>
        </w:rPr>
        <w:t>học</w:t>
      </w:r>
      <w:proofErr w:type="spellEnd"/>
      <w:r w:rsidRPr="007470DB">
        <w:rPr>
          <w:sz w:val="28"/>
          <w:szCs w:val="28"/>
          <w:lang w:val="vi-VN"/>
        </w:rPr>
        <w:t xml:space="preserve"> </w:t>
      </w:r>
      <w:proofErr w:type="spellStart"/>
      <w:r w:rsidRPr="007470DB">
        <w:rPr>
          <w:sz w:val="28"/>
          <w:szCs w:val="28"/>
          <w:lang w:val="vi-VN"/>
        </w:rPr>
        <w:t>thực</w:t>
      </w:r>
      <w:proofErr w:type="spellEnd"/>
      <w:r w:rsidRPr="007470DB">
        <w:rPr>
          <w:sz w:val="28"/>
          <w:szCs w:val="28"/>
          <w:lang w:val="vi-VN"/>
        </w:rPr>
        <w:t xml:space="preserve"> </w:t>
      </w:r>
      <w:proofErr w:type="spellStart"/>
      <w:r w:rsidRPr="007470DB">
        <w:rPr>
          <w:sz w:val="28"/>
          <w:szCs w:val="28"/>
          <w:lang w:val="vi-VN"/>
        </w:rPr>
        <w:t>hành</w:t>
      </w:r>
      <w:proofErr w:type="spellEnd"/>
      <w:r w:rsidRPr="007470DB">
        <w:rPr>
          <w:sz w:val="28"/>
          <w:szCs w:val="28"/>
          <w:lang w:val="vi-VN"/>
        </w:rPr>
        <w:t xml:space="preserve">, </w:t>
      </w:r>
      <w:proofErr w:type="spellStart"/>
      <w:r w:rsidRPr="007470DB">
        <w:rPr>
          <w:sz w:val="28"/>
          <w:szCs w:val="28"/>
          <w:lang w:val="vi-VN"/>
        </w:rPr>
        <w:t>người</w:t>
      </w:r>
      <w:proofErr w:type="spellEnd"/>
      <w:r w:rsidRPr="007470DB">
        <w:rPr>
          <w:sz w:val="28"/>
          <w:szCs w:val="28"/>
          <w:lang w:val="vi-VN"/>
        </w:rPr>
        <w:t xml:space="preserve"> </w:t>
      </w:r>
      <w:proofErr w:type="spellStart"/>
      <w:r w:rsidRPr="007470DB">
        <w:rPr>
          <w:sz w:val="28"/>
          <w:szCs w:val="28"/>
          <w:lang w:val="vi-VN"/>
        </w:rPr>
        <w:t>học</w:t>
      </w:r>
      <w:proofErr w:type="spellEnd"/>
      <w:r w:rsidRPr="007470DB">
        <w:rPr>
          <w:sz w:val="28"/>
          <w:szCs w:val="28"/>
          <w:lang w:val="vi-VN"/>
        </w:rPr>
        <w:t xml:space="preserve"> </w:t>
      </w:r>
      <w:proofErr w:type="spellStart"/>
      <w:r w:rsidRPr="007470DB">
        <w:rPr>
          <w:sz w:val="28"/>
          <w:szCs w:val="28"/>
          <w:lang w:val="vi-VN"/>
        </w:rPr>
        <w:t>được</w:t>
      </w:r>
      <w:proofErr w:type="spellEnd"/>
      <w:r w:rsidRPr="007470DB">
        <w:rPr>
          <w:sz w:val="28"/>
          <w:szCs w:val="28"/>
          <w:lang w:val="vi-VN"/>
        </w:rPr>
        <w:t xml:space="preserve"> </w:t>
      </w:r>
      <w:proofErr w:type="spellStart"/>
      <w:r w:rsidRPr="007470DB">
        <w:rPr>
          <w:sz w:val="28"/>
          <w:szCs w:val="28"/>
          <w:lang w:val="vi-VN"/>
        </w:rPr>
        <w:t>hướng</w:t>
      </w:r>
      <w:proofErr w:type="spellEnd"/>
      <w:r w:rsidRPr="007470DB">
        <w:rPr>
          <w:sz w:val="28"/>
          <w:szCs w:val="28"/>
          <w:lang w:val="vi-VN"/>
        </w:rPr>
        <w:t xml:space="preserve"> </w:t>
      </w:r>
      <w:proofErr w:type="spellStart"/>
      <w:r w:rsidRPr="007470DB">
        <w:rPr>
          <w:sz w:val="28"/>
          <w:szCs w:val="28"/>
          <w:lang w:val="vi-VN"/>
        </w:rPr>
        <w:t>dẫn</w:t>
      </w:r>
      <w:proofErr w:type="spellEnd"/>
      <w:r w:rsidRPr="007470DB">
        <w:rPr>
          <w:sz w:val="28"/>
          <w:szCs w:val="28"/>
          <w:lang w:val="vi-VN"/>
        </w:rPr>
        <w:t xml:space="preserve"> thu </w:t>
      </w:r>
      <w:proofErr w:type="spellStart"/>
      <w:r w:rsidRPr="007470DB">
        <w:rPr>
          <w:sz w:val="28"/>
          <w:szCs w:val="28"/>
          <w:lang w:val="vi-VN"/>
        </w:rPr>
        <w:t>dọn</w:t>
      </w:r>
      <w:proofErr w:type="spellEnd"/>
      <w:r w:rsidRPr="007470DB">
        <w:rPr>
          <w:sz w:val="28"/>
          <w:szCs w:val="28"/>
          <w:lang w:val="vi-VN"/>
        </w:rPr>
        <w:t xml:space="preserve"> </w:t>
      </w:r>
      <w:proofErr w:type="spellStart"/>
      <w:r w:rsidRPr="007470DB">
        <w:rPr>
          <w:sz w:val="28"/>
          <w:szCs w:val="28"/>
          <w:lang w:val="vi-VN"/>
        </w:rPr>
        <w:t>thiết</w:t>
      </w:r>
      <w:proofErr w:type="spellEnd"/>
      <w:r w:rsidRPr="007470DB">
        <w:rPr>
          <w:sz w:val="28"/>
          <w:szCs w:val="28"/>
          <w:lang w:val="vi-VN"/>
        </w:rPr>
        <w:t xml:space="preserve"> </w:t>
      </w:r>
      <w:proofErr w:type="spellStart"/>
      <w:r w:rsidRPr="007470DB">
        <w:rPr>
          <w:sz w:val="28"/>
          <w:szCs w:val="28"/>
          <w:lang w:val="vi-VN"/>
        </w:rPr>
        <w:t>bị</w:t>
      </w:r>
      <w:proofErr w:type="spellEnd"/>
      <w:r w:rsidRPr="007470DB">
        <w:rPr>
          <w:sz w:val="28"/>
          <w:szCs w:val="28"/>
          <w:lang w:val="vi-VN"/>
        </w:rPr>
        <w:t xml:space="preserve">, </w:t>
      </w:r>
      <w:proofErr w:type="spellStart"/>
      <w:r w:rsidRPr="007470DB">
        <w:rPr>
          <w:sz w:val="28"/>
          <w:szCs w:val="28"/>
          <w:lang w:val="vi-VN"/>
        </w:rPr>
        <w:t>dụng</w:t>
      </w:r>
      <w:proofErr w:type="spellEnd"/>
      <w:r w:rsidRPr="007470DB">
        <w:rPr>
          <w:sz w:val="28"/>
          <w:szCs w:val="28"/>
          <w:lang w:val="vi-VN"/>
        </w:rPr>
        <w:t xml:space="preserve"> </w:t>
      </w:r>
      <w:proofErr w:type="spellStart"/>
      <w:r w:rsidRPr="007470DB">
        <w:rPr>
          <w:sz w:val="28"/>
          <w:szCs w:val="28"/>
          <w:lang w:val="vi-VN"/>
        </w:rPr>
        <w:t>cụ</w:t>
      </w:r>
      <w:proofErr w:type="spellEnd"/>
      <w:r w:rsidRPr="007470DB">
        <w:rPr>
          <w:sz w:val="28"/>
          <w:szCs w:val="28"/>
          <w:lang w:val="vi-VN"/>
        </w:rPr>
        <w:t xml:space="preserve">, </w:t>
      </w:r>
      <w:proofErr w:type="spellStart"/>
      <w:r w:rsidRPr="007470DB">
        <w:rPr>
          <w:sz w:val="28"/>
          <w:szCs w:val="28"/>
          <w:lang w:val="vi-VN"/>
        </w:rPr>
        <w:t>vệ</w:t>
      </w:r>
      <w:proofErr w:type="spellEnd"/>
      <w:r w:rsidRPr="007470DB">
        <w:rPr>
          <w:sz w:val="28"/>
          <w:szCs w:val="28"/>
          <w:lang w:val="vi-VN"/>
        </w:rPr>
        <w:t xml:space="preserve"> sinh </w:t>
      </w:r>
      <w:proofErr w:type="spellStart"/>
      <w:r w:rsidRPr="007470DB">
        <w:rPr>
          <w:sz w:val="28"/>
          <w:szCs w:val="28"/>
          <w:lang w:val="vi-VN"/>
        </w:rPr>
        <w:t>thiết</w:t>
      </w:r>
      <w:proofErr w:type="spellEnd"/>
      <w:r w:rsidRPr="007470DB">
        <w:rPr>
          <w:sz w:val="28"/>
          <w:szCs w:val="28"/>
          <w:lang w:val="vi-VN"/>
        </w:rPr>
        <w:t xml:space="preserve"> </w:t>
      </w:r>
      <w:proofErr w:type="spellStart"/>
      <w:r w:rsidRPr="007470DB">
        <w:rPr>
          <w:sz w:val="28"/>
          <w:szCs w:val="28"/>
          <w:lang w:val="vi-VN"/>
        </w:rPr>
        <w:t>bị</w:t>
      </w:r>
      <w:proofErr w:type="spellEnd"/>
      <w:r w:rsidRPr="007470DB">
        <w:rPr>
          <w:sz w:val="28"/>
          <w:szCs w:val="28"/>
          <w:lang w:val="vi-VN"/>
        </w:rPr>
        <w:t xml:space="preserve">, </w:t>
      </w:r>
      <w:proofErr w:type="spellStart"/>
      <w:r w:rsidRPr="007470DB">
        <w:rPr>
          <w:sz w:val="28"/>
          <w:szCs w:val="28"/>
          <w:lang w:val="vi-VN"/>
        </w:rPr>
        <w:t>dụng</w:t>
      </w:r>
      <w:proofErr w:type="spellEnd"/>
      <w:r w:rsidRPr="007470DB">
        <w:rPr>
          <w:sz w:val="28"/>
          <w:szCs w:val="28"/>
          <w:lang w:val="vi-VN"/>
        </w:rPr>
        <w:t xml:space="preserve"> </w:t>
      </w:r>
      <w:proofErr w:type="spellStart"/>
      <w:r w:rsidRPr="007470DB">
        <w:rPr>
          <w:sz w:val="28"/>
          <w:szCs w:val="28"/>
          <w:lang w:val="vi-VN"/>
        </w:rPr>
        <w:t>cụ</w:t>
      </w:r>
      <w:proofErr w:type="spellEnd"/>
      <w:r w:rsidRPr="007470DB">
        <w:rPr>
          <w:sz w:val="28"/>
          <w:szCs w:val="28"/>
          <w:lang w:val="vi-VN"/>
        </w:rPr>
        <w:t xml:space="preserve"> theo </w:t>
      </w:r>
      <w:proofErr w:type="spellStart"/>
      <w:r w:rsidRPr="007470DB">
        <w:rPr>
          <w:sz w:val="28"/>
          <w:szCs w:val="28"/>
          <w:lang w:val="vi-VN"/>
        </w:rPr>
        <w:t>đúng</w:t>
      </w:r>
      <w:proofErr w:type="spellEnd"/>
      <w:r w:rsidRPr="007470DB">
        <w:rPr>
          <w:sz w:val="28"/>
          <w:szCs w:val="28"/>
          <w:lang w:val="vi-VN"/>
        </w:rPr>
        <w:t xml:space="preserve"> quy </w:t>
      </w:r>
      <w:proofErr w:type="spellStart"/>
      <w:r w:rsidRPr="007470DB">
        <w:rPr>
          <w:sz w:val="28"/>
          <w:szCs w:val="28"/>
          <w:lang w:val="vi-VN"/>
        </w:rPr>
        <w:t>trình</w:t>
      </w:r>
      <w:proofErr w:type="spellEnd"/>
      <w:r w:rsidRPr="007470DB">
        <w:rPr>
          <w:sz w:val="28"/>
          <w:szCs w:val="28"/>
          <w:lang w:val="vi-VN"/>
        </w:rPr>
        <w:t xml:space="preserve"> </w:t>
      </w:r>
      <w:proofErr w:type="spellStart"/>
      <w:r w:rsidRPr="007470DB">
        <w:rPr>
          <w:sz w:val="28"/>
          <w:szCs w:val="28"/>
          <w:lang w:val="vi-VN"/>
        </w:rPr>
        <w:t>và</w:t>
      </w:r>
      <w:proofErr w:type="spellEnd"/>
      <w:r w:rsidRPr="007470DB">
        <w:rPr>
          <w:sz w:val="28"/>
          <w:szCs w:val="28"/>
          <w:lang w:val="vi-VN"/>
        </w:rPr>
        <w:t xml:space="preserve"> </w:t>
      </w:r>
      <w:proofErr w:type="spellStart"/>
      <w:r w:rsidRPr="007470DB">
        <w:rPr>
          <w:sz w:val="28"/>
          <w:szCs w:val="28"/>
          <w:lang w:val="vi-VN"/>
        </w:rPr>
        <w:t>giảng</w:t>
      </w:r>
      <w:proofErr w:type="spellEnd"/>
      <w:r w:rsidRPr="007470DB">
        <w:rPr>
          <w:sz w:val="28"/>
          <w:szCs w:val="28"/>
          <w:lang w:val="vi-VN"/>
        </w:rPr>
        <w:t xml:space="preserve"> viên </w:t>
      </w:r>
      <w:proofErr w:type="spellStart"/>
      <w:r w:rsidRPr="007470DB">
        <w:rPr>
          <w:sz w:val="28"/>
          <w:szCs w:val="28"/>
          <w:lang w:val="vi-VN"/>
        </w:rPr>
        <w:t>sẽ</w:t>
      </w:r>
      <w:proofErr w:type="spellEnd"/>
      <w:r w:rsidRPr="007470DB">
        <w:rPr>
          <w:sz w:val="28"/>
          <w:szCs w:val="28"/>
          <w:lang w:val="vi-VN"/>
        </w:rPr>
        <w:t xml:space="preserve"> </w:t>
      </w:r>
      <w:proofErr w:type="spellStart"/>
      <w:r w:rsidRPr="007470DB">
        <w:rPr>
          <w:sz w:val="28"/>
          <w:szCs w:val="28"/>
          <w:lang w:val="vi-VN"/>
        </w:rPr>
        <w:t>đánh</w:t>
      </w:r>
      <w:proofErr w:type="spellEnd"/>
      <w:r w:rsidRPr="007470DB">
        <w:rPr>
          <w:sz w:val="28"/>
          <w:szCs w:val="28"/>
          <w:lang w:val="vi-VN"/>
        </w:rPr>
        <w:t xml:space="preserve"> </w:t>
      </w:r>
      <w:proofErr w:type="spellStart"/>
      <w:r w:rsidRPr="007470DB">
        <w:rPr>
          <w:sz w:val="28"/>
          <w:szCs w:val="28"/>
          <w:lang w:val="vi-VN"/>
        </w:rPr>
        <w:t>giá</w:t>
      </w:r>
      <w:proofErr w:type="spellEnd"/>
      <w:r w:rsidRPr="007470DB">
        <w:rPr>
          <w:sz w:val="28"/>
          <w:szCs w:val="28"/>
          <w:lang w:val="vi-VN"/>
        </w:rPr>
        <w:t xml:space="preserve">. </w:t>
      </w:r>
      <w:proofErr w:type="spellStart"/>
      <w:r w:rsidRPr="007470DB">
        <w:rPr>
          <w:sz w:val="28"/>
          <w:szCs w:val="28"/>
          <w:lang w:val="vi-VN"/>
        </w:rPr>
        <w:t>Việc</w:t>
      </w:r>
      <w:proofErr w:type="spellEnd"/>
      <w:r w:rsidRPr="007470DB">
        <w:rPr>
          <w:sz w:val="28"/>
          <w:szCs w:val="28"/>
          <w:lang w:val="vi-VN"/>
        </w:rPr>
        <w:t xml:space="preserve"> thu gom </w:t>
      </w:r>
      <w:proofErr w:type="spellStart"/>
      <w:r w:rsidRPr="007470DB">
        <w:rPr>
          <w:sz w:val="28"/>
          <w:szCs w:val="28"/>
          <w:lang w:val="vi-VN"/>
        </w:rPr>
        <w:t>rác</w:t>
      </w:r>
      <w:proofErr w:type="spellEnd"/>
      <w:r w:rsidRPr="007470DB">
        <w:rPr>
          <w:sz w:val="28"/>
          <w:szCs w:val="28"/>
          <w:lang w:val="vi-VN"/>
        </w:rPr>
        <w:t xml:space="preserve"> </w:t>
      </w:r>
      <w:proofErr w:type="spellStart"/>
      <w:r w:rsidRPr="007470DB">
        <w:rPr>
          <w:sz w:val="28"/>
          <w:szCs w:val="28"/>
          <w:lang w:val="vi-VN"/>
        </w:rPr>
        <w:t>thải</w:t>
      </w:r>
      <w:proofErr w:type="spellEnd"/>
      <w:r w:rsidRPr="007470DB">
        <w:rPr>
          <w:sz w:val="28"/>
          <w:szCs w:val="28"/>
          <w:lang w:val="vi-VN"/>
        </w:rPr>
        <w:t xml:space="preserve"> sinh </w:t>
      </w:r>
      <w:proofErr w:type="spellStart"/>
      <w:r w:rsidRPr="007470DB">
        <w:rPr>
          <w:sz w:val="28"/>
          <w:szCs w:val="28"/>
          <w:lang w:val="vi-VN"/>
        </w:rPr>
        <w:t>hoạt</w:t>
      </w:r>
      <w:proofErr w:type="spellEnd"/>
      <w:r w:rsidRPr="007470DB">
        <w:rPr>
          <w:sz w:val="28"/>
          <w:szCs w:val="28"/>
          <w:lang w:val="vi-VN"/>
        </w:rPr>
        <w:t xml:space="preserve"> </w:t>
      </w:r>
      <w:proofErr w:type="spellStart"/>
      <w:r w:rsidRPr="007470DB">
        <w:rPr>
          <w:sz w:val="28"/>
          <w:szCs w:val="28"/>
          <w:lang w:val="vi-VN"/>
        </w:rPr>
        <w:t>tại</w:t>
      </w:r>
      <w:proofErr w:type="spellEnd"/>
      <w:r w:rsidRPr="007470DB">
        <w:rPr>
          <w:sz w:val="28"/>
          <w:szCs w:val="28"/>
          <w:lang w:val="vi-VN"/>
        </w:rPr>
        <w:t xml:space="preserve"> </w:t>
      </w:r>
      <w:proofErr w:type="spellStart"/>
      <w:r w:rsidRPr="007470DB">
        <w:rPr>
          <w:sz w:val="28"/>
          <w:szCs w:val="28"/>
          <w:lang w:val="vi-VN"/>
        </w:rPr>
        <w:t>các</w:t>
      </w:r>
      <w:proofErr w:type="spellEnd"/>
      <w:r w:rsidRPr="007470DB">
        <w:rPr>
          <w:sz w:val="28"/>
          <w:szCs w:val="28"/>
          <w:lang w:val="vi-VN"/>
        </w:rPr>
        <w:t xml:space="preserve"> </w:t>
      </w:r>
      <w:proofErr w:type="spellStart"/>
      <w:r w:rsidRPr="007470DB">
        <w:rPr>
          <w:sz w:val="28"/>
          <w:szCs w:val="28"/>
          <w:lang w:val="vi-VN"/>
        </w:rPr>
        <w:t>phòng</w:t>
      </w:r>
      <w:proofErr w:type="spellEnd"/>
      <w:r w:rsidRPr="007470DB">
        <w:rPr>
          <w:sz w:val="28"/>
          <w:szCs w:val="28"/>
          <w:lang w:val="vi-VN"/>
        </w:rPr>
        <w:t xml:space="preserve"> </w:t>
      </w:r>
      <w:proofErr w:type="spellStart"/>
      <w:r w:rsidRPr="007470DB">
        <w:rPr>
          <w:sz w:val="28"/>
          <w:szCs w:val="28"/>
          <w:lang w:val="vi-VN"/>
        </w:rPr>
        <w:t>thực</w:t>
      </w:r>
      <w:proofErr w:type="spellEnd"/>
      <w:r w:rsidRPr="007470DB">
        <w:rPr>
          <w:sz w:val="28"/>
          <w:szCs w:val="28"/>
          <w:lang w:val="vi-VN"/>
        </w:rPr>
        <w:t xml:space="preserve"> </w:t>
      </w:r>
      <w:proofErr w:type="spellStart"/>
      <w:r w:rsidRPr="007470DB">
        <w:rPr>
          <w:sz w:val="28"/>
          <w:szCs w:val="28"/>
          <w:lang w:val="vi-VN"/>
        </w:rPr>
        <w:t>hành</w:t>
      </w:r>
      <w:proofErr w:type="spellEnd"/>
      <w:r w:rsidRPr="007470DB">
        <w:rPr>
          <w:sz w:val="28"/>
          <w:szCs w:val="28"/>
          <w:lang w:val="vi-VN"/>
        </w:rPr>
        <w:t xml:space="preserve"> </w:t>
      </w:r>
      <w:proofErr w:type="spellStart"/>
      <w:r w:rsidRPr="007470DB">
        <w:rPr>
          <w:sz w:val="28"/>
          <w:szCs w:val="28"/>
          <w:lang w:val="vi-VN"/>
        </w:rPr>
        <w:t>được</w:t>
      </w:r>
      <w:proofErr w:type="spellEnd"/>
      <w:r w:rsidRPr="007470DB">
        <w:rPr>
          <w:sz w:val="28"/>
          <w:szCs w:val="28"/>
          <w:lang w:val="vi-VN"/>
        </w:rPr>
        <w:t xml:space="preserve"> </w:t>
      </w:r>
      <w:proofErr w:type="spellStart"/>
      <w:r w:rsidRPr="007470DB">
        <w:rPr>
          <w:sz w:val="28"/>
          <w:szCs w:val="28"/>
          <w:lang w:val="vi-VN"/>
        </w:rPr>
        <w:t>được</w:t>
      </w:r>
      <w:proofErr w:type="spellEnd"/>
      <w:r w:rsidRPr="007470DB">
        <w:rPr>
          <w:sz w:val="28"/>
          <w:szCs w:val="28"/>
          <w:lang w:val="vi-VN"/>
        </w:rPr>
        <w:t xml:space="preserve"> phân </w:t>
      </w:r>
      <w:proofErr w:type="spellStart"/>
      <w:r w:rsidRPr="007470DB">
        <w:rPr>
          <w:sz w:val="28"/>
          <w:szCs w:val="28"/>
          <w:lang w:val="vi-VN"/>
        </w:rPr>
        <w:t>loại</w:t>
      </w:r>
      <w:proofErr w:type="spellEnd"/>
      <w:r w:rsidRPr="007470DB">
        <w:rPr>
          <w:sz w:val="28"/>
          <w:szCs w:val="28"/>
          <w:lang w:val="vi-VN"/>
        </w:rPr>
        <w:t xml:space="preserve"> </w:t>
      </w:r>
      <w:proofErr w:type="spellStart"/>
      <w:r w:rsidRPr="007470DB">
        <w:rPr>
          <w:sz w:val="28"/>
          <w:szCs w:val="28"/>
          <w:lang w:val="vi-VN"/>
        </w:rPr>
        <w:t>và</w:t>
      </w:r>
      <w:proofErr w:type="spellEnd"/>
      <w:r w:rsidRPr="007470DB">
        <w:rPr>
          <w:sz w:val="28"/>
          <w:szCs w:val="28"/>
          <w:lang w:val="vi-VN"/>
        </w:rPr>
        <w:t xml:space="preserve"> </w:t>
      </w:r>
      <w:proofErr w:type="spellStart"/>
      <w:r w:rsidRPr="007470DB">
        <w:rPr>
          <w:sz w:val="28"/>
          <w:szCs w:val="28"/>
          <w:lang w:val="vi-VN"/>
        </w:rPr>
        <w:t>tập</w:t>
      </w:r>
      <w:proofErr w:type="spellEnd"/>
      <w:r w:rsidRPr="007470DB">
        <w:rPr>
          <w:sz w:val="28"/>
          <w:szCs w:val="28"/>
          <w:lang w:val="vi-VN"/>
        </w:rPr>
        <w:t xml:space="preserve"> trung </w:t>
      </w:r>
      <w:proofErr w:type="spellStart"/>
      <w:r w:rsidRPr="007470DB">
        <w:rPr>
          <w:sz w:val="28"/>
          <w:szCs w:val="28"/>
          <w:lang w:val="vi-VN"/>
        </w:rPr>
        <w:t>vào</w:t>
      </w:r>
      <w:proofErr w:type="spellEnd"/>
      <w:r w:rsidRPr="007470DB">
        <w:rPr>
          <w:sz w:val="28"/>
          <w:szCs w:val="28"/>
          <w:lang w:val="vi-VN"/>
        </w:rPr>
        <w:t xml:space="preserve"> </w:t>
      </w:r>
      <w:proofErr w:type="spellStart"/>
      <w:r w:rsidRPr="007470DB">
        <w:rPr>
          <w:sz w:val="28"/>
          <w:szCs w:val="28"/>
          <w:lang w:val="vi-VN"/>
        </w:rPr>
        <w:t>các</w:t>
      </w:r>
      <w:proofErr w:type="spellEnd"/>
      <w:r w:rsidRPr="007470DB">
        <w:rPr>
          <w:sz w:val="28"/>
          <w:szCs w:val="28"/>
          <w:lang w:val="vi-VN"/>
        </w:rPr>
        <w:t xml:space="preserve"> </w:t>
      </w:r>
      <w:proofErr w:type="spellStart"/>
      <w:r w:rsidRPr="007470DB">
        <w:rPr>
          <w:sz w:val="28"/>
          <w:szCs w:val="28"/>
          <w:lang w:val="vi-VN"/>
        </w:rPr>
        <w:t>túi</w:t>
      </w:r>
      <w:proofErr w:type="spellEnd"/>
      <w:r w:rsidRPr="007470DB">
        <w:rPr>
          <w:sz w:val="28"/>
          <w:szCs w:val="28"/>
          <w:lang w:val="vi-VN"/>
        </w:rPr>
        <w:t xml:space="preserve"> </w:t>
      </w:r>
      <w:proofErr w:type="spellStart"/>
      <w:r w:rsidRPr="007470DB">
        <w:rPr>
          <w:sz w:val="28"/>
          <w:szCs w:val="28"/>
          <w:lang w:val="vi-VN"/>
        </w:rPr>
        <w:t>đựng</w:t>
      </w:r>
      <w:proofErr w:type="spellEnd"/>
      <w:r w:rsidRPr="007470DB">
        <w:rPr>
          <w:sz w:val="28"/>
          <w:szCs w:val="28"/>
          <w:lang w:val="vi-VN"/>
        </w:rPr>
        <w:t xml:space="preserve"> </w:t>
      </w:r>
      <w:proofErr w:type="spellStart"/>
      <w:r w:rsidRPr="007470DB">
        <w:rPr>
          <w:sz w:val="28"/>
          <w:szCs w:val="28"/>
          <w:lang w:val="vi-VN"/>
        </w:rPr>
        <w:t>rác</w:t>
      </w:r>
      <w:proofErr w:type="spellEnd"/>
      <w:r w:rsidRPr="007470DB">
        <w:rPr>
          <w:sz w:val="28"/>
          <w:szCs w:val="28"/>
          <w:lang w:val="vi-VN"/>
        </w:rPr>
        <w:t xml:space="preserve">. </w:t>
      </w:r>
      <w:proofErr w:type="spellStart"/>
      <w:r w:rsidRPr="007470DB">
        <w:rPr>
          <w:sz w:val="28"/>
          <w:szCs w:val="28"/>
          <w:lang w:val="vi-VN"/>
        </w:rPr>
        <w:t>Cuối</w:t>
      </w:r>
      <w:proofErr w:type="spellEnd"/>
      <w:r w:rsidRPr="007470DB">
        <w:rPr>
          <w:sz w:val="28"/>
          <w:szCs w:val="28"/>
          <w:lang w:val="vi-VN"/>
        </w:rPr>
        <w:t xml:space="preserve"> </w:t>
      </w:r>
      <w:proofErr w:type="spellStart"/>
      <w:r w:rsidRPr="007470DB">
        <w:rPr>
          <w:sz w:val="28"/>
          <w:szCs w:val="28"/>
          <w:lang w:val="vi-VN"/>
        </w:rPr>
        <w:t>ngày</w:t>
      </w:r>
      <w:proofErr w:type="spellEnd"/>
      <w:r w:rsidRPr="007470DB">
        <w:rPr>
          <w:sz w:val="28"/>
          <w:szCs w:val="28"/>
          <w:lang w:val="vi-VN"/>
        </w:rPr>
        <w:t xml:space="preserve"> </w:t>
      </w:r>
      <w:proofErr w:type="spellStart"/>
      <w:r w:rsidRPr="007470DB">
        <w:rPr>
          <w:sz w:val="28"/>
          <w:szCs w:val="28"/>
          <w:lang w:val="vi-VN"/>
        </w:rPr>
        <w:t>được</w:t>
      </w:r>
      <w:proofErr w:type="spellEnd"/>
      <w:r w:rsidRPr="007470DB">
        <w:rPr>
          <w:sz w:val="28"/>
          <w:szCs w:val="28"/>
          <w:lang w:val="vi-VN"/>
        </w:rPr>
        <w:t xml:space="preserve"> đơn </w:t>
      </w:r>
      <w:proofErr w:type="spellStart"/>
      <w:r w:rsidRPr="007470DB">
        <w:rPr>
          <w:sz w:val="28"/>
          <w:szCs w:val="28"/>
          <w:lang w:val="vi-VN"/>
        </w:rPr>
        <w:t>vị</w:t>
      </w:r>
      <w:proofErr w:type="spellEnd"/>
      <w:r w:rsidRPr="007470DB">
        <w:rPr>
          <w:sz w:val="28"/>
          <w:szCs w:val="28"/>
          <w:lang w:val="vi-VN"/>
        </w:rPr>
        <w:t xml:space="preserve"> môi </w:t>
      </w:r>
      <w:proofErr w:type="spellStart"/>
      <w:r w:rsidRPr="007470DB">
        <w:rPr>
          <w:sz w:val="28"/>
          <w:szCs w:val="28"/>
          <w:lang w:val="vi-VN"/>
        </w:rPr>
        <w:t>trường</w:t>
      </w:r>
      <w:proofErr w:type="spellEnd"/>
      <w:r w:rsidRPr="007470DB">
        <w:rPr>
          <w:sz w:val="28"/>
          <w:szCs w:val="28"/>
          <w:lang w:val="vi-VN"/>
        </w:rPr>
        <w:t xml:space="preserve"> thu gom </w:t>
      </w:r>
      <w:proofErr w:type="spellStart"/>
      <w:r w:rsidRPr="007470DB">
        <w:rPr>
          <w:sz w:val="28"/>
          <w:szCs w:val="28"/>
          <w:lang w:val="vi-VN"/>
        </w:rPr>
        <w:t>và</w:t>
      </w:r>
      <w:proofErr w:type="spellEnd"/>
      <w:r w:rsidRPr="007470DB">
        <w:rPr>
          <w:sz w:val="28"/>
          <w:szCs w:val="28"/>
          <w:lang w:val="vi-VN"/>
        </w:rPr>
        <w:t xml:space="preserve"> đưa đi </w:t>
      </w:r>
      <w:proofErr w:type="spellStart"/>
      <w:r w:rsidRPr="007470DB">
        <w:rPr>
          <w:sz w:val="28"/>
          <w:szCs w:val="28"/>
          <w:lang w:val="vi-VN"/>
        </w:rPr>
        <w:t>xử</w:t>
      </w:r>
      <w:proofErr w:type="spellEnd"/>
      <w:r w:rsidRPr="007470DB">
        <w:rPr>
          <w:sz w:val="28"/>
          <w:szCs w:val="28"/>
          <w:lang w:val="vi-VN"/>
        </w:rPr>
        <w:t xml:space="preserve"> </w:t>
      </w:r>
      <w:proofErr w:type="spellStart"/>
      <w:r w:rsidRPr="007470DB">
        <w:rPr>
          <w:sz w:val="28"/>
          <w:szCs w:val="28"/>
          <w:lang w:val="vi-VN"/>
        </w:rPr>
        <w:t>lý</w:t>
      </w:r>
      <w:proofErr w:type="spellEnd"/>
      <w:r w:rsidRPr="007470DB">
        <w:rPr>
          <w:sz w:val="28"/>
          <w:szCs w:val="28"/>
          <w:lang w:val="vi-VN"/>
        </w:rPr>
        <w:t>.</w:t>
      </w:r>
    </w:p>
    <w:p w14:paraId="78CBB576" w14:textId="686C73A9" w:rsidR="007470DB" w:rsidRPr="007470DB" w:rsidRDefault="007470DB" w:rsidP="00436DD7">
      <w:pPr>
        <w:widowControl/>
        <w:autoSpaceDE/>
        <w:autoSpaceDN/>
        <w:spacing w:line="360" w:lineRule="auto"/>
        <w:ind w:firstLine="426"/>
        <w:jc w:val="both"/>
        <w:rPr>
          <w:i/>
          <w:iCs/>
          <w:color w:val="FF0000"/>
          <w:sz w:val="28"/>
          <w:szCs w:val="28"/>
          <w:lang w:val="en-US"/>
        </w:rPr>
      </w:pPr>
      <w:proofErr w:type="spellStart"/>
      <w:r w:rsidRPr="007470DB">
        <w:rPr>
          <w:bCs/>
          <w:iCs/>
          <w:sz w:val="28"/>
          <w:szCs w:val="28"/>
          <w:lang w:val="vi-VN" w:eastAsia="vi-VN"/>
        </w:rPr>
        <w:t>Trường</w:t>
      </w:r>
      <w:proofErr w:type="spellEnd"/>
      <w:r w:rsidRPr="007470DB">
        <w:rPr>
          <w:bCs/>
          <w:iCs/>
          <w:sz w:val="28"/>
          <w:szCs w:val="28"/>
          <w:lang w:val="vi-VN" w:eastAsia="vi-VN"/>
        </w:rPr>
        <w:t xml:space="preserve"> </w:t>
      </w:r>
      <w:proofErr w:type="spellStart"/>
      <w:r w:rsidRPr="007470DB">
        <w:rPr>
          <w:bCs/>
          <w:iCs/>
          <w:sz w:val="28"/>
          <w:szCs w:val="28"/>
          <w:lang w:val="vi-VN" w:eastAsia="vi-VN"/>
        </w:rPr>
        <w:t>thực</w:t>
      </w:r>
      <w:proofErr w:type="spellEnd"/>
      <w:r w:rsidRPr="007470DB">
        <w:rPr>
          <w:bCs/>
          <w:iCs/>
          <w:sz w:val="28"/>
          <w:szCs w:val="28"/>
          <w:lang w:val="vi-VN" w:eastAsia="vi-VN"/>
        </w:rPr>
        <w:t xml:space="preserve"> </w:t>
      </w:r>
      <w:proofErr w:type="spellStart"/>
      <w:r w:rsidRPr="007470DB">
        <w:rPr>
          <w:bCs/>
          <w:iCs/>
          <w:sz w:val="28"/>
          <w:szCs w:val="28"/>
          <w:lang w:val="vi-VN" w:eastAsia="vi-VN"/>
        </w:rPr>
        <w:t>hiện</w:t>
      </w:r>
      <w:proofErr w:type="spellEnd"/>
      <w:r w:rsidRPr="007470DB">
        <w:rPr>
          <w:bCs/>
          <w:iCs/>
          <w:sz w:val="28"/>
          <w:szCs w:val="28"/>
          <w:lang w:val="vi-VN" w:eastAsia="vi-VN"/>
        </w:rPr>
        <w:t xml:space="preserve"> </w:t>
      </w:r>
      <w:proofErr w:type="spellStart"/>
      <w:r w:rsidRPr="007470DB">
        <w:rPr>
          <w:bCs/>
          <w:iCs/>
          <w:sz w:val="28"/>
          <w:szCs w:val="28"/>
          <w:lang w:val="vi-VN" w:eastAsia="vi-VN"/>
        </w:rPr>
        <w:t>khảo</w:t>
      </w:r>
      <w:proofErr w:type="spellEnd"/>
      <w:r w:rsidRPr="007470DB">
        <w:rPr>
          <w:bCs/>
          <w:iCs/>
          <w:sz w:val="28"/>
          <w:szCs w:val="28"/>
          <w:lang w:val="vi-VN" w:eastAsia="vi-VN"/>
        </w:rPr>
        <w:t xml:space="preserve"> </w:t>
      </w:r>
      <w:proofErr w:type="spellStart"/>
      <w:r w:rsidRPr="007470DB">
        <w:rPr>
          <w:bCs/>
          <w:iCs/>
          <w:sz w:val="28"/>
          <w:szCs w:val="28"/>
          <w:lang w:val="vi-VN" w:eastAsia="vi-VN"/>
        </w:rPr>
        <w:t>sát</w:t>
      </w:r>
      <w:proofErr w:type="spellEnd"/>
      <w:r w:rsidRPr="007470DB">
        <w:rPr>
          <w:bCs/>
          <w:iCs/>
          <w:sz w:val="28"/>
          <w:szCs w:val="28"/>
          <w:lang w:val="vi-VN" w:eastAsia="vi-VN"/>
        </w:rPr>
        <w:t xml:space="preserve"> </w:t>
      </w:r>
      <w:proofErr w:type="spellStart"/>
      <w:r w:rsidRPr="007470DB">
        <w:rPr>
          <w:bCs/>
          <w:iCs/>
          <w:sz w:val="28"/>
          <w:szCs w:val="28"/>
          <w:lang w:val="vi-VN" w:eastAsia="vi-VN"/>
        </w:rPr>
        <w:t>đối</w:t>
      </w:r>
      <w:proofErr w:type="spellEnd"/>
      <w:r w:rsidRPr="007470DB">
        <w:rPr>
          <w:bCs/>
          <w:iCs/>
          <w:sz w:val="28"/>
          <w:szCs w:val="28"/>
          <w:lang w:val="vi-VN" w:eastAsia="vi-VN"/>
        </w:rPr>
        <w:t xml:space="preserve"> </w:t>
      </w:r>
      <w:proofErr w:type="spellStart"/>
      <w:r w:rsidRPr="007470DB">
        <w:rPr>
          <w:bCs/>
          <w:iCs/>
          <w:sz w:val="28"/>
          <w:szCs w:val="28"/>
          <w:lang w:val="vi-VN" w:eastAsia="vi-VN"/>
        </w:rPr>
        <w:t>với</w:t>
      </w:r>
      <w:proofErr w:type="spellEnd"/>
      <w:r w:rsidRPr="007470DB">
        <w:rPr>
          <w:bCs/>
          <w:iCs/>
          <w:sz w:val="28"/>
          <w:szCs w:val="28"/>
          <w:lang w:val="vi-VN" w:eastAsia="vi-VN"/>
        </w:rPr>
        <w:t xml:space="preserve"> </w:t>
      </w:r>
      <w:proofErr w:type="spellStart"/>
      <w:r w:rsidRPr="007470DB">
        <w:rPr>
          <w:bCs/>
          <w:iCs/>
          <w:sz w:val="28"/>
          <w:szCs w:val="28"/>
          <w:lang w:val="vi-VN" w:eastAsia="vi-VN"/>
        </w:rPr>
        <w:t>đội</w:t>
      </w:r>
      <w:proofErr w:type="spellEnd"/>
      <w:r w:rsidRPr="007470DB">
        <w:rPr>
          <w:bCs/>
          <w:iCs/>
          <w:sz w:val="28"/>
          <w:szCs w:val="28"/>
          <w:lang w:val="vi-VN" w:eastAsia="vi-VN"/>
        </w:rPr>
        <w:t xml:space="preserve"> </w:t>
      </w:r>
      <w:proofErr w:type="spellStart"/>
      <w:r w:rsidRPr="007470DB">
        <w:rPr>
          <w:bCs/>
          <w:iCs/>
          <w:sz w:val="28"/>
          <w:szCs w:val="28"/>
          <w:lang w:val="vi-VN" w:eastAsia="vi-VN"/>
        </w:rPr>
        <w:t>ngũ</w:t>
      </w:r>
      <w:proofErr w:type="spellEnd"/>
      <w:r w:rsidRPr="007470DB">
        <w:rPr>
          <w:bCs/>
          <w:iCs/>
          <w:sz w:val="28"/>
          <w:szCs w:val="28"/>
          <w:lang w:val="vi-VN" w:eastAsia="vi-VN"/>
        </w:rPr>
        <w:t xml:space="preserve"> </w:t>
      </w:r>
      <w:proofErr w:type="spellStart"/>
      <w:r w:rsidRPr="007470DB">
        <w:rPr>
          <w:bCs/>
          <w:iCs/>
          <w:sz w:val="28"/>
          <w:szCs w:val="28"/>
          <w:lang w:val="vi-VN" w:eastAsia="vi-VN"/>
        </w:rPr>
        <w:t>nhà</w:t>
      </w:r>
      <w:proofErr w:type="spellEnd"/>
      <w:r w:rsidRPr="007470DB">
        <w:rPr>
          <w:bCs/>
          <w:iCs/>
          <w:sz w:val="28"/>
          <w:szCs w:val="28"/>
          <w:lang w:val="vi-VN" w:eastAsia="vi-VN"/>
        </w:rPr>
        <w:t xml:space="preserve"> </w:t>
      </w:r>
      <w:proofErr w:type="spellStart"/>
      <w:r w:rsidRPr="007470DB">
        <w:rPr>
          <w:bCs/>
          <w:iCs/>
          <w:sz w:val="28"/>
          <w:szCs w:val="28"/>
          <w:lang w:val="vi-VN" w:eastAsia="vi-VN"/>
        </w:rPr>
        <w:t>giáo</w:t>
      </w:r>
      <w:proofErr w:type="spellEnd"/>
      <w:r w:rsidRPr="007470DB">
        <w:rPr>
          <w:bCs/>
          <w:iCs/>
          <w:sz w:val="28"/>
          <w:szCs w:val="28"/>
          <w:lang w:val="vi-VN" w:eastAsia="vi-VN"/>
        </w:rPr>
        <w:t xml:space="preserve">, </w:t>
      </w:r>
      <w:proofErr w:type="spellStart"/>
      <w:r w:rsidRPr="007470DB">
        <w:rPr>
          <w:bCs/>
          <w:iCs/>
          <w:sz w:val="28"/>
          <w:szCs w:val="28"/>
          <w:lang w:val="vi-VN" w:eastAsia="vi-VN"/>
        </w:rPr>
        <w:t>cán</w:t>
      </w:r>
      <w:proofErr w:type="spellEnd"/>
      <w:r w:rsidRPr="007470DB">
        <w:rPr>
          <w:bCs/>
          <w:iCs/>
          <w:sz w:val="28"/>
          <w:szCs w:val="28"/>
          <w:lang w:val="vi-VN" w:eastAsia="vi-VN"/>
        </w:rPr>
        <w:t xml:space="preserve"> </w:t>
      </w:r>
      <w:proofErr w:type="spellStart"/>
      <w:r w:rsidRPr="007470DB">
        <w:rPr>
          <w:bCs/>
          <w:iCs/>
          <w:sz w:val="28"/>
          <w:szCs w:val="28"/>
          <w:lang w:val="vi-VN" w:eastAsia="vi-VN"/>
        </w:rPr>
        <w:t>bộ</w:t>
      </w:r>
      <w:proofErr w:type="spellEnd"/>
      <w:r w:rsidRPr="007470DB">
        <w:rPr>
          <w:bCs/>
          <w:iCs/>
          <w:sz w:val="28"/>
          <w:szCs w:val="28"/>
          <w:lang w:val="vi-VN" w:eastAsia="vi-VN"/>
        </w:rPr>
        <w:t xml:space="preserve"> </w:t>
      </w:r>
      <w:proofErr w:type="spellStart"/>
      <w:r w:rsidRPr="007470DB">
        <w:rPr>
          <w:bCs/>
          <w:iCs/>
          <w:sz w:val="28"/>
          <w:szCs w:val="28"/>
          <w:lang w:val="vi-VN" w:eastAsia="vi-VN"/>
        </w:rPr>
        <w:t>quản</w:t>
      </w:r>
      <w:proofErr w:type="spellEnd"/>
      <w:r w:rsidRPr="007470DB">
        <w:rPr>
          <w:bCs/>
          <w:iCs/>
          <w:sz w:val="28"/>
          <w:szCs w:val="28"/>
          <w:lang w:val="vi-VN" w:eastAsia="vi-VN"/>
        </w:rPr>
        <w:t xml:space="preserve"> </w:t>
      </w:r>
      <w:proofErr w:type="spellStart"/>
      <w:r w:rsidRPr="007470DB">
        <w:rPr>
          <w:bCs/>
          <w:iCs/>
          <w:sz w:val="28"/>
          <w:szCs w:val="28"/>
          <w:lang w:val="vi-VN" w:eastAsia="vi-VN"/>
        </w:rPr>
        <w:t>lý</w:t>
      </w:r>
      <w:proofErr w:type="spellEnd"/>
      <w:r w:rsidRPr="007470DB">
        <w:rPr>
          <w:bCs/>
          <w:iCs/>
          <w:sz w:val="28"/>
          <w:szCs w:val="28"/>
          <w:lang w:val="vi-VN" w:eastAsia="vi-VN"/>
        </w:rPr>
        <w:t xml:space="preserve">, </w:t>
      </w:r>
      <w:proofErr w:type="spellStart"/>
      <w:r w:rsidRPr="007470DB">
        <w:rPr>
          <w:bCs/>
          <w:iCs/>
          <w:sz w:val="28"/>
          <w:szCs w:val="28"/>
          <w:lang w:val="vi-VN" w:eastAsia="vi-VN"/>
        </w:rPr>
        <w:t>học</w:t>
      </w:r>
      <w:proofErr w:type="spellEnd"/>
      <w:r w:rsidRPr="007470DB">
        <w:rPr>
          <w:bCs/>
          <w:iCs/>
          <w:sz w:val="28"/>
          <w:szCs w:val="28"/>
          <w:lang w:val="vi-VN" w:eastAsia="vi-VN"/>
        </w:rPr>
        <w:t xml:space="preserve"> sinh, sinh viên </w:t>
      </w:r>
      <w:proofErr w:type="spellStart"/>
      <w:r w:rsidRPr="007470DB">
        <w:rPr>
          <w:bCs/>
          <w:iCs/>
          <w:sz w:val="28"/>
          <w:szCs w:val="28"/>
          <w:lang w:val="vi-VN" w:eastAsia="vi-VN"/>
        </w:rPr>
        <w:t>về</w:t>
      </w:r>
      <w:proofErr w:type="spellEnd"/>
      <w:r w:rsidRPr="007470DB">
        <w:rPr>
          <w:bCs/>
          <w:iCs/>
          <w:sz w:val="28"/>
          <w:szCs w:val="28"/>
          <w:lang w:val="vi-VN" w:eastAsia="vi-VN"/>
        </w:rPr>
        <w:t xml:space="preserve"> </w:t>
      </w:r>
      <w:proofErr w:type="spellStart"/>
      <w:r w:rsidRPr="007470DB">
        <w:rPr>
          <w:bCs/>
          <w:iCs/>
          <w:sz w:val="28"/>
          <w:szCs w:val="28"/>
          <w:lang w:val="vi-VN" w:eastAsia="vi-VN"/>
        </w:rPr>
        <w:t>nội</w:t>
      </w:r>
      <w:proofErr w:type="spellEnd"/>
      <w:r w:rsidRPr="007470DB">
        <w:rPr>
          <w:bCs/>
          <w:iCs/>
          <w:sz w:val="28"/>
          <w:szCs w:val="28"/>
          <w:lang w:val="vi-VN" w:eastAsia="vi-VN"/>
        </w:rPr>
        <w:t xml:space="preserve"> dung liên quan </w:t>
      </w:r>
      <w:proofErr w:type="spellStart"/>
      <w:r w:rsidRPr="007470DB">
        <w:rPr>
          <w:bCs/>
          <w:iCs/>
          <w:sz w:val="28"/>
          <w:szCs w:val="28"/>
          <w:lang w:val="vi-VN" w:eastAsia="vi-VN"/>
        </w:rPr>
        <w:t>đến</w:t>
      </w:r>
      <w:proofErr w:type="spellEnd"/>
      <w:r w:rsidRPr="007470DB">
        <w:rPr>
          <w:bCs/>
          <w:iCs/>
          <w:sz w:val="28"/>
          <w:szCs w:val="28"/>
          <w:lang w:val="vi-VN" w:eastAsia="vi-VN"/>
        </w:rPr>
        <w:t xml:space="preserve"> </w:t>
      </w:r>
      <w:proofErr w:type="spellStart"/>
      <w:r w:rsidRPr="007470DB">
        <w:rPr>
          <w:bCs/>
          <w:iCs/>
          <w:sz w:val="28"/>
          <w:szCs w:val="28"/>
          <w:lang w:val="vi-VN" w:eastAsia="vi-VN"/>
        </w:rPr>
        <w:t>nội</w:t>
      </w:r>
      <w:proofErr w:type="spellEnd"/>
      <w:r w:rsidRPr="007470DB">
        <w:rPr>
          <w:bCs/>
          <w:iCs/>
          <w:sz w:val="28"/>
          <w:szCs w:val="28"/>
          <w:lang w:val="vi-VN" w:eastAsia="vi-VN"/>
        </w:rPr>
        <w:t xml:space="preserve"> </w:t>
      </w:r>
      <w:proofErr w:type="spellStart"/>
      <w:r w:rsidRPr="007470DB">
        <w:rPr>
          <w:bCs/>
          <w:iCs/>
          <w:sz w:val="28"/>
          <w:szCs w:val="28"/>
          <w:lang w:val="vi-VN" w:eastAsia="vi-VN"/>
        </w:rPr>
        <w:t>hàm</w:t>
      </w:r>
      <w:proofErr w:type="spellEnd"/>
      <w:r w:rsidRPr="007470DB">
        <w:rPr>
          <w:bCs/>
          <w:iCs/>
          <w:sz w:val="28"/>
          <w:szCs w:val="28"/>
          <w:lang w:val="vi-VN" w:eastAsia="vi-VN"/>
        </w:rPr>
        <w:t xml:space="preserve"> </w:t>
      </w:r>
      <w:proofErr w:type="spellStart"/>
      <w:r w:rsidRPr="007470DB">
        <w:rPr>
          <w:sz w:val="28"/>
          <w:szCs w:val="28"/>
          <w:lang w:val="vi-VN"/>
        </w:rPr>
        <w:t>thiết</w:t>
      </w:r>
      <w:proofErr w:type="spellEnd"/>
      <w:r w:rsidRPr="007470DB">
        <w:rPr>
          <w:sz w:val="28"/>
          <w:szCs w:val="28"/>
          <w:lang w:val="vi-VN"/>
        </w:rPr>
        <w:t xml:space="preserve"> </w:t>
      </w:r>
      <w:proofErr w:type="spellStart"/>
      <w:r w:rsidRPr="007470DB">
        <w:rPr>
          <w:sz w:val="28"/>
          <w:szCs w:val="28"/>
          <w:lang w:val="vi-VN"/>
        </w:rPr>
        <w:t>bị</w:t>
      </w:r>
      <w:proofErr w:type="spellEnd"/>
      <w:r w:rsidRPr="007470DB">
        <w:rPr>
          <w:sz w:val="28"/>
          <w:szCs w:val="28"/>
          <w:lang w:val="vi-VN"/>
        </w:rPr>
        <w:t xml:space="preserve">, </w:t>
      </w:r>
      <w:proofErr w:type="spellStart"/>
      <w:r w:rsidRPr="007470DB">
        <w:rPr>
          <w:sz w:val="28"/>
          <w:szCs w:val="28"/>
          <w:lang w:val="vi-VN"/>
        </w:rPr>
        <w:t>dụng</w:t>
      </w:r>
      <w:proofErr w:type="spellEnd"/>
      <w:r w:rsidRPr="007470DB">
        <w:rPr>
          <w:sz w:val="28"/>
          <w:szCs w:val="28"/>
          <w:lang w:val="vi-VN"/>
        </w:rPr>
        <w:t xml:space="preserve"> </w:t>
      </w:r>
      <w:proofErr w:type="spellStart"/>
      <w:r w:rsidRPr="007470DB">
        <w:rPr>
          <w:sz w:val="28"/>
          <w:szCs w:val="28"/>
          <w:lang w:val="vi-VN"/>
        </w:rPr>
        <w:t>cụ</w:t>
      </w:r>
      <w:proofErr w:type="spellEnd"/>
      <w:r w:rsidRPr="007470DB">
        <w:rPr>
          <w:sz w:val="28"/>
          <w:szCs w:val="28"/>
          <w:lang w:val="vi-VN"/>
        </w:rPr>
        <w:t xml:space="preserve"> </w:t>
      </w:r>
      <w:proofErr w:type="spellStart"/>
      <w:r w:rsidRPr="007470DB">
        <w:rPr>
          <w:sz w:val="28"/>
          <w:szCs w:val="28"/>
          <w:lang w:val="vi-VN"/>
        </w:rPr>
        <w:t>phục</w:t>
      </w:r>
      <w:proofErr w:type="spellEnd"/>
      <w:r w:rsidRPr="007470DB">
        <w:rPr>
          <w:sz w:val="28"/>
          <w:szCs w:val="28"/>
          <w:lang w:val="vi-VN"/>
        </w:rPr>
        <w:t xml:space="preserve"> </w:t>
      </w:r>
      <w:proofErr w:type="spellStart"/>
      <w:r w:rsidRPr="007470DB">
        <w:rPr>
          <w:sz w:val="28"/>
          <w:szCs w:val="28"/>
          <w:lang w:val="vi-VN"/>
        </w:rPr>
        <w:t>vụ</w:t>
      </w:r>
      <w:proofErr w:type="spellEnd"/>
      <w:r w:rsidRPr="007470DB">
        <w:rPr>
          <w:sz w:val="28"/>
          <w:szCs w:val="28"/>
          <w:lang w:val="vi-VN"/>
        </w:rPr>
        <w:t xml:space="preserve"> </w:t>
      </w:r>
      <w:proofErr w:type="spellStart"/>
      <w:r w:rsidRPr="007470DB">
        <w:rPr>
          <w:sz w:val="28"/>
          <w:szCs w:val="28"/>
          <w:lang w:val="vi-VN"/>
        </w:rPr>
        <w:t>đào</w:t>
      </w:r>
      <w:proofErr w:type="spellEnd"/>
      <w:r w:rsidRPr="007470DB">
        <w:rPr>
          <w:sz w:val="28"/>
          <w:szCs w:val="28"/>
          <w:lang w:val="vi-VN"/>
        </w:rPr>
        <w:t xml:space="preserve"> </w:t>
      </w:r>
      <w:proofErr w:type="spellStart"/>
      <w:r w:rsidRPr="007470DB">
        <w:rPr>
          <w:sz w:val="28"/>
          <w:szCs w:val="28"/>
          <w:lang w:val="vi-VN"/>
        </w:rPr>
        <w:t>tạo</w:t>
      </w:r>
      <w:proofErr w:type="spellEnd"/>
      <w:r w:rsidRPr="007470DB">
        <w:rPr>
          <w:sz w:val="28"/>
          <w:szCs w:val="28"/>
          <w:lang w:val="vi-VN"/>
        </w:rPr>
        <w:t xml:space="preserve"> </w:t>
      </w:r>
      <w:proofErr w:type="spellStart"/>
      <w:r w:rsidRPr="007470DB">
        <w:rPr>
          <w:sz w:val="28"/>
          <w:szCs w:val="28"/>
          <w:lang w:val="vi-VN"/>
        </w:rPr>
        <w:t>được</w:t>
      </w:r>
      <w:proofErr w:type="spellEnd"/>
      <w:r w:rsidRPr="007470DB">
        <w:rPr>
          <w:sz w:val="28"/>
          <w:szCs w:val="28"/>
          <w:lang w:val="vi-VN"/>
        </w:rPr>
        <w:t xml:space="preserve"> </w:t>
      </w:r>
      <w:proofErr w:type="spellStart"/>
      <w:r w:rsidRPr="007470DB">
        <w:rPr>
          <w:sz w:val="28"/>
          <w:szCs w:val="28"/>
          <w:lang w:val="vi-VN"/>
        </w:rPr>
        <w:t>bố</w:t>
      </w:r>
      <w:proofErr w:type="spellEnd"/>
      <w:r w:rsidRPr="007470DB">
        <w:rPr>
          <w:sz w:val="28"/>
          <w:szCs w:val="28"/>
          <w:lang w:val="vi-VN"/>
        </w:rPr>
        <w:t xml:space="preserve"> </w:t>
      </w:r>
      <w:proofErr w:type="spellStart"/>
      <w:r w:rsidRPr="007470DB">
        <w:rPr>
          <w:sz w:val="28"/>
          <w:szCs w:val="28"/>
          <w:lang w:val="vi-VN"/>
        </w:rPr>
        <w:t>trí</w:t>
      </w:r>
      <w:proofErr w:type="spellEnd"/>
      <w:r w:rsidRPr="007470DB">
        <w:rPr>
          <w:sz w:val="28"/>
          <w:szCs w:val="28"/>
          <w:lang w:val="vi-VN"/>
        </w:rPr>
        <w:t xml:space="preserve"> </w:t>
      </w:r>
      <w:proofErr w:type="spellStart"/>
      <w:r w:rsidRPr="007470DB">
        <w:rPr>
          <w:sz w:val="28"/>
          <w:szCs w:val="28"/>
          <w:lang w:val="vi-VN"/>
        </w:rPr>
        <w:t>hợp</w:t>
      </w:r>
      <w:proofErr w:type="spellEnd"/>
      <w:r w:rsidRPr="007470DB">
        <w:rPr>
          <w:sz w:val="28"/>
          <w:szCs w:val="28"/>
          <w:lang w:val="vi-VN"/>
        </w:rPr>
        <w:t xml:space="preserve"> </w:t>
      </w:r>
      <w:proofErr w:type="spellStart"/>
      <w:r w:rsidRPr="007470DB">
        <w:rPr>
          <w:sz w:val="28"/>
          <w:szCs w:val="28"/>
          <w:lang w:val="vi-VN"/>
        </w:rPr>
        <w:t>lý</w:t>
      </w:r>
      <w:proofErr w:type="spellEnd"/>
      <w:r w:rsidRPr="007470DB">
        <w:rPr>
          <w:sz w:val="28"/>
          <w:szCs w:val="28"/>
          <w:lang w:val="vi-VN"/>
        </w:rPr>
        <w:t xml:space="preserve">, an </w:t>
      </w:r>
      <w:proofErr w:type="spellStart"/>
      <w:r w:rsidRPr="007470DB">
        <w:rPr>
          <w:sz w:val="28"/>
          <w:szCs w:val="28"/>
          <w:lang w:val="vi-VN"/>
        </w:rPr>
        <w:t>toàn</w:t>
      </w:r>
      <w:proofErr w:type="spellEnd"/>
      <w:r w:rsidRPr="007470DB">
        <w:rPr>
          <w:sz w:val="28"/>
          <w:szCs w:val="28"/>
          <w:lang w:val="vi-VN"/>
        </w:rPr>
        <w:t xml:space="preserve">, </w:t>
      </w:r>
      <w:proofErr w:type="spellStart"/>
      <w:r w:rsidRPr="007470DB">
        <w:rPr>
          <w:sz w:val="28"/>
          <w:szCs w:val="28"/>
          <w:lang w:val="vi-VN"/>
        </w:rPr>
        <w:t>thuận</w:t>
      </w:r>
      <w:proofErr w:type="spellEnd"/>
      <w:r w:rsidRPr="007470DB">
        <w:rPr>
          <w:sz w:val="28"/>
          <w:szCs w:val="28"/>
          <w:lang w:val="vi-VN"/>
        </w:rPr>
        <w:t xml:space="preserve"> </w:t>
      </w:r>
      <w:proofErr w:type="spellStart"/>
      <w:r w:rsidRPr="007470DB">
        <w:rPr>
          <w:sz w:val="28"/>
          <w:szCs w:val="28"/>
          <w:lang w:val="vi-VN"/>
        </w:rPr>
        <w:t>tiện</w:t>
      </w:r>
      <w:proofErr w:type="spellEnd"/>
      <w:r w:rsidRPr="007470DB">
        <w:rPr>
          <w:sz w:val="28"/>
          <w:szCs w:val="28"/>
          <w:lang w:val="vi-VN"/>
        </w:rPr>
        <w:t xml:space="preserve"> cho </w:t>
      </w:r>
      <w:proofErr w:type="spellStart"/>
      <w:r w:rsidRPr="007470DB">
        <w:rPr>
          <w:sz w:val="28"/>
          <w:szCs w:val="28"/>
          <w:lang w:val="vi-VN"/>
        </w:rPr>
        <w:t>việc</w:t>
      </w:r>
      <w:proofErr w:type="spellEnd"/>
      <w:r w:rsidRPr="007470DB">
        <w:rPr>
          <w:sz w:val="28"/>
          <w:szCs w:val="28"/>
          <w:lang w:val="vi-VN"/>
        </w:rPr>
        <w:t xml:space="preserve"> đi </w:t>
      </w:r>
      <w:proofErr w:type="spellStart"/>
      <w:r w:rsidRPr="007470DB">
        <w:rPr>
          <w:sz w:val="28"/>
          <w:szCs w:val="28"/>
          <w:lang w:val="vi-VN"/>
        </w:rPr>
        <w:t>lại</w:t>
      </w:r>
      <w:proofErr w:type="spellEnd"/>
      <w:r w:rsidRPr="007470DB">
        <w:rPr>
          <w:sz w:val="28"/>
          <w:szCs w:val="28"/>
          <w:lang w:val="vi-VN"/>
        </w:rPr>
        <w:t xml:space="preserve">, </w:t>
      </w:r>
      <w:proofErr w:type="spellStart"/>
      <w:r w:rsidRPr="007470DB">
        <w:rPr>
          <w:sz w:val="28"/>
          <w:szCs w:val="28"/>
          <w:lang w:val="vi-VN"/>
        </w:rPr>
        <w:t>vận</w:t>
      </w:r>
      <w:proofErr w:type="spellEnd"/>
      <w:r w:rsidRPr="007470DB">
        <w:rPr>
          <w:sz w:val="28"/>
          <w:szCs w:val="28"/>
          <w:lang w:val="vi-VN"/>
        </w:rPr>
        <w:t xml:space="preserve"> </w:t>
      </w:r>
      <w:proofErr w:type="spellStart"/>
      <w:r w:rsidRPr="007470DB">
        <w:rPr>
          <w:sz w:val="28"/>
          <w:szCs w:val="28"/>
          <w:lang w:val="vi-VN"/>
        </w:rPr>
        <w:t>hành</w:t>
      </w:r>
      <w:proofErr w:type="spellEnd"/>
      <w:r w:rsidRPr="007470DB">
        <w:rPr>
          <w:sz w:val="28"/>
          <w:szCs w:val="28"/>
          <w:lang w:val="vi-VN"/>
        </w:rPr>
        <w:t xml:space="preserve">, </w:t>
      </w:r>
      <w:proofErr w:type="spellStart"/>
      <w:r w:rsidRPr="007470DB">
        <w:rPr>
          <w:sz w:val="28"/>
          <w:szCs w:val="28"/>
          <w:lang w:val="vi-VN"/>
        </w:rPr>
        <w:t>bảo</w:t>
      </w:r>
      <w:proofErr w:type="spellEnd"/>
      <w:r w:rsidRPr="007470DB">
        <w:rPr>
          <w:sz w:val="28"/>
          <w:szCs w:val="28"/>
          <w:lang w:val="vi-VN"/>
        </w:rPr>
        <w:t xml:space="preserve"> </w:t>
      </w:r>
      <w:proofErr w:type="spellStart"/>
      <w:r w:rsidRPr="007470DB">
        <w:rPr>
          <w:sz w:val="28"/>
          <w:szCs w:val="28"/>
          <w:lang w:val="vi-VN"/>
        </w:rPr>
        <w:t>dưỡng</w:t>
      </w:r>
      <w:proofErr w:type="spellEnd"/>
      <w:r w:rsidRPr="007470DB">
        <w:rPr>
          <w:sz w:val="28"/>
          <w:szCs w:val="28"/>
          <w:lang w:val="vi-VN"/>
        </w:rPr>
        <w:t xml:space="preserve"> </w:t>
      </w:r>
      <w:proofErr w:type="spellStart"/>
      <w:r w:rsidRPr="007470DB">
        <w:rPr>
          <w:sz w:val="28"/>
          <w:szCs w:val="28"/>
          <w:lang w:val="vi-VN"/>
        </w:rPr>
        <w:t>và</w:t>
      </w:r>
      <w:proofErr w:type="spellEnd"/>
      <w:r w:rsidRPr="007470DB">
        <w:rPr>
          <w:sz w:val="28"/>
          <w:szCs w:val="28"/>
          <w:lang w:val="vi-VN"/>
        </w:rPr>
        <w:t xml:space="preserve"> </w:t>
      </w:r>
      <w:proofErr w:type="spellStart"/>
      <w:r w:rsidRPr="007470DB">
        <w:rPr>
          <w:sz w:val="28"/>
          <w:szCs w:val="28"/>
          <w:lang w:val="vi-VN"/>
        </w:rPr>
        <w:t>tổ</w:t>
      </w:r>
      <w:proofErr w:type="spellEnd"/>
      <w:r w:rsidRPr="007470DB">
        <w:rPr>
          <w:sz w:val="28"/>
          <w:szCs w:val="28"/>
          <w:lang w:val="vi-VN"/>
        </w:rPr>
        <w:t xml:space="preserve"> </w:t>
      </w:r>
      <w:proofErr w:type="spellStart"/>
      <w:r w:rsidRPr="007470DB">
        <w:rPr>
          <w:sz w:val="28"/>
          <w:szCs w:val="28"/>
          <w:lang w:val="vi-VN"/>
        </w:rPr>
        <w:t>chức</w:t>
      </w:r>
      <w:proofErr w:type="spellEnd"/>
      <w:r w:rsidRPr="007470DB">
        <w:rPr>
          <w:sz w:val="28"/>
          <w:szCs w:val="28"/>
          <w:lang w:val="vi-VN"/>
        </w:rPr>
        <w:t xml:space="preserve"> </w:t>
      </w:r>
      <w:proofErr w:type="spellStart"/>
      <w:r w:rsidRPr="007470DB">
        <w:rPr>
          <w:sz w:val="28"/>
          <w:szCs w:val="28"/>
          <w:lang w:val="vi-VN"/>
        </w:rPr>
        <w:t>hướng</w:t>
      </w:r>
      <w:proofErr w:type="spellEnd"/>
      <w:r w:rsidRPr="007470DB">
        <w:rPr>
          <w:sz w:val="28"/>
          <w:szCs w:val="28"/>
          <w:lang w:val="vi-VN"/>
        </w:rPr>
        <w:t xml:space="preserve"> </w:t>
      </w:r>
      <w:proofErr w:type="spellStart"/>
      <w:r w:rsidRPr="007470DB">
        <w:rPr>
          <w:sz w:val="28"/>
          <w:szCs w:val="28"/>
          <w:lang w:val="vi-VN"/>
        </w:rPr>
        <w:t>dẫn</w:t>
      </w:r>
      <w:proofErr w:type="spellEnd"/>
      <w:r w:rsidRPr="007470DB">
        <w:rPr>
          <w:sz w:val="28"/>
          <w:szCs w:val="28"/>
          <w:lang w:val="vi-VN"/>
        </w:rPr>
        <w:t xml:space="preserve"> </w:t>
      </w:r>
      <w:proofErr w:type="spellStart"/>
      <w:r w:rsidRPr="007470DB">
        <w:rPr>
          <w:sz w:val="28"/>
          <w:szCs w:val="28"/>
          <w:lang w:val="vi-VN"/>
        </w:rPr>
        <w:t>thực</w:t>
      </w:r>
      <w:proofErr w:type="spellEnd"/>
      <w:r w:rsidRPr="007470DB">
        <w:rPr>
          <w:sz w:val="28"/>
          <w:szCs w:val="28"/>
          <w:lang w:val="vi-VN"/>
        </w:rPr>
        <w:t xml:space="preserve"> </w:t>
      </w:r>
      <w:proofErr w:type="spellStart"/>
      <w:r w:rsidRPr="007470DB">
        <w:rPr>
          <w:sz w:val="28"/>
          <w:szCs w:val="28"/>
          <w:lang w:val="vi-VN"/>
        </w:rPr>
        <w:t>hành</w:t>
      </w:r>
      <w:proofErr w:type="spellEnd"/>
      <w:r w:rsidRPr="007470DB">
        <w:rPr>
          <w:sz w:val="28"/>
          <w:szCs w:val="28"/>
          <w:lang w:val="vi-VN"/>
        </w:rPr>
        <w:t xml:space="preserve">; </w:t>
      </w:r>
      <w:proofErr w:type="spellStart"/>
      <w:r w:rsidRPr="007470DB">
        <w:rPr>
          <w:sz w:val="28"/>
          <w:szCs w:val="28"/>
          <w:lang w:val="vi-VN"/>
        </w:rPr>
        <w:t>đảm</w:t>
      </w:r>
      <w:proofErr w:type="spellEnd"/>
      <w:r w:rsidRPr="007470DB">
        <w:rPr>
          <w:sz w:val="28"/>
          <w:szCs w:val="28"/>
          <w:lang w:val="vi-VN"/>
        </w:rPr>
        <w:t xml:space="preserve"> </w:t>
      </w:r>
      <w:proofErr w:type="spellStart"/>
      <w:r w:rsidRPr="007470DB">
        <w:rPr>
          <w:sz w:val="28"/>
          <w:szCs w:val="28"/>
          <w:lang w:val="vi-VN"/>
        </w:rPr>
        <w:t>bảo</w:t>
      </w:r>
      <w:proofErr w:type="spellEnd"/>
      <w:r w:rsidRPr="007470DB">
        <w:rPr>
          <w:sz w:val="28"/>
          <w:szCs w:val="28"/>
          <w:lang w:val="vi-VN"/>
        </w:rPr>
        <w:t xml:space="preserve"> </w:t>
      </w:r>
      <w:proofErr w:type="spellStart"/>
      <w:r w:rsidRPr="007470DB">
        <w:rPr>
          <w:sz w:val="28"/>
          <w:szCs w:val="28"/>
          <w:lang w:val="vi-VN"/>
        </w:rPr>
        <w:t>các</w:t>
      </w:r>
      <w:proofErr w:type="spellEnd"/>
      <w:r w:rsidRPr="007470DB">
        <w:rPr>
          <w:sz w:val="28"/>
          <w:szCs w:val="28"/>
          <w:lang w:val="vi-VN"/>
        </w:rPr>
        <w:t xml:space="preserve"> yêu </w:t>
      </w:r>
      <w:proofErr w:type="spellStart"/>
      <w:r w:rsidRPr="007470DB">
        <w:rPr>
          <w:sz w:val="28"/>
          <w:szCs w:val="28"/>
          <w:lang w:val="vi-VN"/>
        </w:rPr>
        <w:t>cầu</w:t>
      </w:r>
      <w:proofErr w:type="spellEnd"/>
      <w:r w:rsidRPr="007470DB">
        <w:rPr>
          <w:sz w:val="28"/>
          <w:szCs w:val="28"/>
          <w:lang w:val="vi-VN"/>
        </w:rPr>
        <w:t xml:space="preserve"> sư </w:t>
      </w:r>
      <w:proofErr w:type="spellStart"/>
      <w:r w:rsidRPr="007470DB">
        <w:rPr>
          <w:sz w:val="28"/>
          <w:szCs w:val="28"/>
          <w:lang w:val="vi-VN"/>
        </w:rPr>
        <w:t>phạm</w:t>
      </w:r>
      <w:proofErr w:type="spellEnd"/>
      <w:r w:rsidRPr="007470DB">
        <w:rPr>
          <w:sz w:val="28"/>
          <w:szCs w:val="28"/>
          <w:lang w:val="vi-VN"/>
        </w:rPr>
        <w:t xml:space="preserve">, an </w:t>
      </w:r>
      <w:proofErr w:type="spellStart"/>
      <w:r w:rsidRPr="007470DB">
        <w:rPr>
          <w:sz w:val="28"/>
          <w:szCs w:val="28"/>
          <w:lang w:val="vi-VN"/>
        </w:rPr>
        <w:t>toàn</w:t>
      </w:r>
      <w:proofErr w:type="spellEnd"/>
      <w:r w:rsidRPr="007470DB">
        <w:rPr>
          <w:sz w:val="28"/>
          <w:szCs w:val="28"/>
          <w:lang w:val="vi-VN"/>
        </w:rPr>
        <w:t xml:space="preserve"> </w:t>
      </w:r>
      <w:proofErr w:type="spellStart"/>
      <w:r w:rsidRPr="007470DB">
        <w:rPr>
          <w:sz w:val="28"/>
          <w:szCs w:val="28"/>
          <w:lang w:val="vi-VN"/>
        </w:rPr>
        <w:t>vệ</w:t>
      </w:r>
      <w:proofErr w:type="spellEnd"/>
      <w:r w:rsidRPr="007470DB">
        <w:rPr>
          <w:sz w:val="28"/>
          <w:szCs w:val="28"/>
          <w:lang w:val="vi-VN"/>
        </w:rPr>
        <w:t xml:space="preserve"> sinh công </w:t>
      </w:r>
      <w:proofErr w:type="spellStart"/>
      <w:r w:rsidRPr="007470DB">
        <w:rPr>
          <w:sz w:val="28"/>
          <w:szCs w:val="28"/>
          <w:lang w:val="vi-VN"/>
        </w:rPr>
        <w:t>nghiệp</w:t>
      </w:r>
      <w:proofErr w:type="spellEnd"/>
      <w:r w:rsidRPr="007470DB">
        <w:rPr>
          <w:sz w:val="28"/>
          <w:szCs w:val="28"/>
          <w:lang w:val="vi-VN"/>
        </w:rPr>
        <w:t xml:space="preserve">, </w:t>
      </w:r>
      <w:proofErr w:type="spellStart"/>
      <w:r w:rsidRPr="007470DB">
        <w:rPr>
          <w:sz w:val="28"/>
          <w:szCs w:val="28"/>
          <w:lang w:val="vi-VN"/>
        </w:rPr>
        <w:t>vệ</w:t>
      </w:r>
      <w:proofErr w:type="spellEnd"/>
      <w:r w:rsidRPr="007470DB">
        <w:rPr>
          <w:sz w:val="28"/>
          <w:szCs w:val="28"/>
          <w:lang w:val="vi-VN"/>
        </w:rPr>
        <w:t xml:space="preserve"> sinh môi </w:t>
      </w:r>
      <w:proofErr w:type="spellStart"/>
      <w:r w:rsidRPr="007470DB">
        <w:rPr>
          <w:sz w:val="28"/>
          <w:szCs w:val="28"/>
          <w:lang w:val="vi-VN"/>
        </w:rPr>
        <w:t>trường</w:t>
      </w:r>
      <w:proofErr w:type="spellEnd"/>
      <w:r w:rsidRPr="007470DB">
        <w:rPr>
          <w:sz w:val="28"/>
          <w:szCs w:val="28"/>
          <w:lang w:val="pt-BR"/>
        </w:rPr>
        <w:t>.</w:t>
      </w:r>
      <w:r w:rsidR="00C208D5" w:rsidRPr="007470DB">
        <w:rPr>
          <w:bCs/>
          <w:i/>
          <w:iCs/>
          <w:color w:val="FF0000"/>
          <w:sz w:val="28"/>
          <w:szCs w:val="28"/>
          <w:lang w:val="en-US" w:eastAsia="vi-VN"/>
        </w:rPr>
        <w:t xml:space="preserve"> </w:t>
      </w:r>
      <w:r w:rsidR="00C208D5">
        <w:rPr>
          <w:bCs/>
          <w:i/>
          <w:iCs/>
          <w:color w:val="FF0000"/>
          <w:sz w:val="28"/>
          <w:szCs w:val="28"/>
          <w:lang w:val="en-US" w:eastAsia="vi-VN"/>
        </w:rPr>
        <w:t>(</w:t>
      </w:r>
      <w:r w:rsidRPr="007470DB">
        <w:rPr>
          <w:bCs/>
          <w:i/>
          <w:iCs/>
          <w:color w:val="FF0000"/>
          <w:sz w:val="28"/>
          <w:szCs w:val="28"/>
          <w:lang w:val="en-US" w:eastAsia="vi-VN"/>
        </w:rPr>
        <w:t>1.1.04.</w:t>
      </w:r>
      <w:r w:rsidRPr="007470DB">
        <w:rPr>
          <w:i/>
          <w:iCs/>
          <w:color w:val="FF0000"/>
          <w:sz w:val="28"/>
          <w:szCs w:val="28"/>
          <w:lang w:val="en-US"/>
        </w:rPr>
        <w:t xml:space="preserve"> </w:t>
      </w:r>
      <w:proofErr w:type="spellStart"/>
      <w:r w:rsidRPr="007470DB">
        <w:rPr>
          <w:i/>
          <w:iCs/>
          <w:color w:val="FF0000"/>
          <w:sz w:val="28"/>
          <w:szCs w:val="28"/>
          <w:lang w:val="en-US"/>
        </w:rPr>
        <w:t>Bộ</w:t>
      </w:r>
      <w:proofErr w:type="spellEnd"/>
      <w:r w:rsidRPr="007470DB">
        <w:rPr>
          <w:i/>
          <w:iCs/>
          <w:color w:val="FF0000"/>
          <w:sz w:val="28"/>
          <w:szCs w:val="28"/>
          <w:lang w:val="en-US"/>
        </w:rPr>
        <w:t xml:space="preserve"> </w:t>
      </w:r>
      <w:proofErr w:type="spellStart"/>
      <w:r w:rsidRPr="007470DB">
        <w:rPr>
          <w:i/>
          <w:iCs/>
          <w:color w:val="FF0000"/>
          <w:sz w:val="28"/>
          <w:szCs w:val="28"/>
          <w:lang w:val="en-US"/>
        </w:rPr>
        <w:t>tài</w:t>
      </w:r>
      <w:proofErr w:type="spellEnd"/>
      <w:r w:rsidRPr="007470DB">
        <w:rPr>
          <w:i/>
          <w:iCs/>
          <w:color w:val="FF0000"/>
          <w:sz w:val="28"/>
          <w:szCs w:val="28"/>
          <w:lang w:val="en-US"/>
        </w:rPr>
        <w:t xml:space="preserve"> </w:t>
      </w:r>
      <w:proofErr w:type="spellStart"/>
      <w:r w:rsidRPr="007470DB">
        <w:rPr>
          <w:i/>
          <w:iCs/>
          <w:color w:val="FF0000"/>
          <w:sz w:val="28"/>
          <w:szCs w:val="28"/>
          <w:lang w:val="en-US"/>
        </w:rPr>
        <w:t>liệu</w:t>
      </w:r>
      <w:proofErr w:type="spellEnd"/>
      <w:r w:rsidRPr="007470DB">
        <w:rPr>
          <w:i/>
          <w:iCs/>
          <w:color w:val="FF0000"/>
          <w:sz w:val="28"/>
          <w:szCs w:val="28"/>
          <w:lang w:val="en-US"/>
        </w:rPr>
        <w:t xml:space="preserve"> </w:t>
      </w:r>
      <w:proofErr w:type="spellStart"/>
      <w:r w:rsidRPr="007470DB">
        <w:rPr>
          <w:i/>
          <w:iCs/>
          <w:color w:val="FF0000"/>
          <w:sz w:val="28"/>
          <w:szCs w:val="28"/>
          <w:lang w:val="en-US"/>
        </w:rPr>
        <w:t>khảo</w:t>
      </w:r>
      <w:proofErr w:type="spellEnd"/>
      <w:r w:rsidRPr="007470DB">
        <w:rPr>
          <w:i/>
          <w:iCs/>
          <w:color w:val="FF0000"/>
          <w:sz w:val="28"/>
          <w:szCs w:val="28"/>
          <w:lang w:val="en-US"/>
        </w:rPr>
        <w:t xml:space="preserve"> </w:t>
      </w:r>
      <w:proofErr w:type="spellStart"/>
      <w:r w:rsidRPr="007470DB">
        <w:rPr>
          <w:i/>
          <w:iCs/>
          <w:color w:val="FF0000"/>
          <w:sz w:val="28"/>
          <w:szCs w:val="28"/>
          <w:lang w:val="en-US"/>
        </w:rPr>
        <w:t>sát</w:t>
      </w:r>
      <w:proofErr w:type="spellEnd"/>
      <w:r w:rsidRPr="007470DB">
        <w:rPr>
          <w:i/>
          <w:iCs/>
          <w:color w:val="FF0000"/>
          <w:sz w:val="28"/>
          <w:szCs w:val="28"/>
          <w:lang w:val="en-US"/>
        </w:rPr>
        <w:t xml:space="preserve"> </w:t>
      </w:r>
      <w:proofErr w:type="spellStart"/>
      <w:r w:rsidRPr="007470DB">
        <w:rPr>
          <w:i/>
          <w:iCs/>
          <w:color w:val="FF0000"/>
          <w:sz w:val="28"/>
          <w:szCs w:val="28"/>
          <w:lang w:val="en-US"/>
        </w:rPr>
        <w:t>người</w:t>
      </w:r>
      <w:proofErr w:type="spellEnd"/>
      <w:r w:rsidRPr="007470DB">
        <w:rPr>
          <w:i/>
          <w:iCs/>
          <w:color w:val="FF0000"/>
          <w:sz w:val="28"/>
          <w:szCs w:val="28"/>
          <w:lang w:val="en-US"/>
        </w:rPr>
        <w:t xml:space="preserve"> </w:t>
      </w:r>
      <w:proofErr w:type="spellStart"/>
      <w:r w:rsidRPr="007470DB">
        <w:rPr>
          <w:i/>
          <w:iCs/>
          <w:color w:val="FF0000"/>
          <w:sz w:val="28"/>
          <w:szCs w:val="28"/>
          <w:lang w:val="en-US"/>
        </w:rPr>
        <w:t>học</w:t>
      </w:r>
      <w:proofErr w:type="spellEnd"/>
      <w:r w:rsidRPr="007470DB">
        <w:rPr>
          <w:i/>
          <w:iCs/>
          <w:color w:val="FF0000"/>
          <w:sz w:val="28"/>
          <w:szCs w:val="28"/>
          <w:lang w:val="en-US"/>
        </w:rPr>
        <w:t xml:space="preserve"> </w:t>
      </w:r>
      <w:proofErr w:type="spellStart"/>
      <w:r w:rsidRPr="007470DB">
        <w:rPr>
          <w:i/>
          <w:iCs/>
          <w:color w:val="FF0000"/>
          <w:sz w:val="28"/>
          <w:szCs w:val="28"/>
          <w:lang w:val="en-US"/>
        </w:rPr>
        <w:t>kết</w:t>
      </w:r>
      <w:proofErr w:type="spellEnd"/>
      <w:r w:rsidRPr="007470DB">
        <w:rPr>
          <w:i/>
          <w:iCs/>
          <w:color w:val="FF0000"/>
          <w:sz w:val="28"/>
          <w:szCs w:val="28"/>
          <w:lang w:val="en-US"/>
        </w:rPr>
        <w:t xml:space="preserve"> </w:t>
      </w:r>
      <w:proofErr w:type="spellStart"/>
      <w:r w:rsidRPr="007470DB">
        <w:rPr>
          <w:i/>
          <w:iCs/>
          <w:color w:val="FF0000"/>
          <w:sz w:val="28"/>
          <w:szCs w:val="28"/>
          <w:lang w:val="en-US"/>
        </w:rPr>
        <w:t>thúc</w:t>
      </w:r>
      <w:proofErr w:type="spellEnd"/>
      <w:r w:rsidRPr="007470DB">
        <w:rPr>
          <w:i/>
          <w:iCs/>
          <w:color w:val="FF0000"/>
          <w:sz w:val="28"/>
          <w:szCs w:val="28"/>
          <w:lang w:val="en-US"/>
        </w:rPr>
        <w:t xml:space="preserve"> </w:t>
      </w:r>
      <w:proofErr w:type="spellStart"/>
      <w:r w:rsidRPr="007470DB">
        <w:rPr>
          <w:i/>
          <w:iCs/>
          <w:color w:val="FF0000"/>
          <w:sz w:val="28"/>
          <w:szCs w:val="28"/>
          <w:lang w:val="en-US"/>
        </w:rPr>
        <w:t>khóa</w:t>
      </w:r>
      <w:proofErr w:type="spellEnd"/>
      <w:r w:rsidRPr="007470DB">
        <w:rPr>
          <w:i/>
          <w:iCs/>
          <w:color w:val="FF0000"/>
          <w:sz w:val="28"/>
          <w:szCs w:val="28"/>
          <w:lang w:val="en-US"/>
        </w:rPr>
        <w:t xml:space="preserve"> </w:t>
      </w:r>
      <w:proofErr w:type="spellStart"/>
      <w:r w:rsidRPr="007470DB">
        <w:rPr>
          <w:i/>
          <w:iCs/>
          <w:color w:val="FF0000"/>
          <w:sz w:val="28"/>
          <w:szCs w:val="28"/>
          <w:lang w:val="en-US"/>
        </w:rPr>
        <w:t>học</w:t>
      </w:r>
      <w:proofErr w:type="spellEnd"/>
      <w:r w:rsidRPr="007470DB">
        <w:rPr>
          <w:i/>
          <w:iCs/>
          <w:color w:val="FF0000"/>
          <w:sz w:val="28"/>
          <w:szCs w:val="28"/>
          <w:lang w:val="en-US"/>
        </w:rPr>
        <w:t xml:space="preserve">, </w:t>
      </w:r>
      <w:proofErr w:type="spellStart"/>
      <w:r w:rsidRPr="007470DB">
        <w:rPr>
          <w:i/>
          <w:iCs/>
          <w:color w:val="FF0000"/>
          <w:sz w:val="28"/>
          <w:szCs w:val="28"/>
          <w:lang w:val="en-US"/>
        </w:rPr>
        <w:t>người</w:t>
      </w:r>
      <w:proofErr w:type="spellEnd"/>
      <w:r w:rsidRPr="007470DB">
        <w:rPr>
          <w:i/>
          <w:iCs/>
          <w:color w:val="FF0000"/>
          <w:sz w:val="28"/>
          <w:szCs w:val="28"/>
          <w:lang w:val="en-US"/>
        </w:rPr>
        <w:t xml:space="preserve"> </w:t>
      </w:r>
      <w:proofErr w:type="spellStart"/>
      <w:r w:rsidRPr="007470DB">
        <w:rPr>
          <w:i/>
          <w:iCs/>
          <w:color w:val="FF0000"/>
          <w:sz w:val="28"/>
          <w:szCs w:val="28"/>
          <w:lang w:val="en-US"/>
        </w:rPr>
        <w:t>học</w:t>
      </w:r>
      <w:proofErr w:type="spellEnd"/>
      <w:r w:rsidRPr="007470DB">
        <w:rPr>
          <w:i/>
          <w:iCs/>
          <w:color w:val="FF0000"/>
          <w:sz w:val="28"/>
          <w:szCs w:val="28"/>
          <w:lang w:val="en-US"/>
        </w:rPr>
        <w:t xml:space="preserve"> </w:t>
      </w:r>
      <w:proofErr w:type="spellStart"/>
      <w:r w:rsidRPr="007470DB">
        <w:rPr>
          <w:i/>
          <w:iCs/>
          <w:color w:val="FF0000"/>
          <w:sz w:val="28"/>
          <w:szCs w:val="28"/>
          <w:lang w:val="en-US"/>
        </w:rPr>
        <w:t>tốt</w:t>
      </w:r>
      <w:proofErr w:type="spellEnd"/>
      <w:r w:rsidRPr="007470DB">
        <w:rPr>
          <w:i/>
          <w:iCs/>
          <w:color w:val="FF0000"/>
          <w:sz w:val="28"/>
          <w:szCs w:val="28"/>
          <w:lang w:val="en-US"/>
        </w:rPr>
        <w:t xml:space="preserve"> </w:t>
      </w:r>
      <w:proofErr w:type="spellStart"/>
      <w:r w:rsidRPr="007470DB">
        <w:rPr>
          <w:i/>
          <w:iCs/>
          <w:color w:val="FF0000"/>
          <w:sz w:val="28"/>
          <w:szCs w:val="28"/>
          <w:lang w:val="en-US"/>
        </w:rPr>
        <w:t>nghiệp</w:t>
      </w:r>
      <w:proofErr w:type="spellEnd"/>
      <w:r w:rsidRPr="007470DB">
        <w:rPr>
          <w:i/>
          <w:iCs/>
          <w:color w:val="FF0000"/>
          <w:sz w:val="28"/>
          <w:szCs w:val="28"/>
          <w:lang w:val="en-US"/>
        </w:rPr>
        <w:t xml:space="preserve"> </w:t>
      </w:r>
      <w:proofErr w:type="spellStart"/>
      <w:r w:rsidRPr="007470DB">
        <w:rPr>
          <w:i/>
          <w:iCs/>
          <w:color w:val="FF0000"/>
          <w:sz w:val="28"/>
          <w:szCs w:val="28"/>
          <w:lang w:val="en-US"/>
        </w:rPr>
        <w:t>các</w:t>
      </w:r>
      <w:proofErr w:type="spellEnd"/>
      <w:r w:rsidRPr="007470DB">
        <w:rPr>
          <w:i/>
          <w:iCs/>
          <w:color w:val="FF0000"/>
          <w:sz w:val="28"/>
          <w:szCs w:val="28"/>
          <w:lang w:val="en-US"/>
        </w:rPr>
        <w:t xml:space="preserve"> </w:t>
      </w:r>
      <w:proofErr w:type="spellStart"/>
      <w:r w:rsidRPr="007470DB">
        <w:rPr>
          <w:i/>
          <w:iCs/>
          <w:color w:val="FF0000"/>
          <w:sz w:val="28"/>
          <w:szCs w:val="28"/>
          <w:lang w:val="en-US"/>
        </w:rPr>
        <w:t>năm</w:t>
      </w:r>
      <w:proofErr w:type="spellEnd"/>
      <w:r w:rsidRPr="007470DB">
        <w:rPr>
          <w:i/>
          <w:iCs/>
          <w:color w:val="FF0000"/>
          <w:sz w:val="28"/>
          <w:szCs w:val="28"/>
          <w:lang w:val="en-US"/>
        </w:rPr>
        <w:t xml:space="preserve"> </w:t>
      </w:r>
    </w:p>
    <w:p w14:paraId="39FD7072" w14:textId="67F91118" w:rsidR="007470DB" w:rsidRPr="007470DB" w:rsidRDefault="007470DB" w:rsidP="00436DD7">
      <w:pPr>
        <w:widowControl/>
        <w:autoSpaceDE/>
        <w:autoSpaceDN/>
        <w:spacing w:line="360" w:lineRule="auto"/>
        <w:jc w:val="both"/>
        <w:rPr>
          <w:rFonts w:eastAsia="Malgun Gothic"/>
          <w:bCs/>
          <w:i/>
          <w:color w:val="FF0000"/>
          <w:sz w:val="28"/>
          <w:szCs w:val="28"/>
          <w:lang w:val="pt-BR" w:eastAsia="ko-KR"/>
        </w:rPr>
      </w:pPr>
      <w:r w:rsidRPr="007470DB">
        <w:rPr>
          <w:rFonts w:eastAsia="Malgun Gothic"/>
          <w:bCs/>
          <w:i/>
          <w:color w:val="FF0000"/>
          <w:sz w:val="28"/>
          <w:szCs w:val="28"/>
          <w:lang w:val="pt-BR" w:eastAsia="ko-KR"/>
        </w:rPr>
        <w:t xml:space="preserve">2.3.04- </w:t>
      </w:r>
      <w:proofErr w:type="spellStart"/>
      <w:r w:rsidRPr="007470DB">
        <w:rPr>
          <w:i/>
          <w:iCs/>
          <w:color w:val="FF0000"/>
          <w:sz w:val="28"/>
          <w:szCs w:val="28"/>
          <w:lang w:val="en-US"/>
        </w:rPr>
        <w:t>Bộ</w:t>
      </w:r>
      <w:proofErr w:type="spellEnd"/>
      <w:r w:rsidRPr="007470DB">
        <w:rPr>
          <w:i/>
          <w:iCs/>
          <w:color w:val="FF0000"/>
          <w:sz w:val="28"/>
          <w:szCs w:val="28"/>
          <w:lang w:val="en-US"/>
        </w:rPr>
        <w:t xml:space="preserve"> </w:t>
      </w:r>
      <w:proofErr w:type="spellStart"/>
      <w:r w:rsidRPr="007470DB">
        <w:rPr>
          <w:i/>
          <w:iCs/>
          <w:color w:val="FF0000"/>
          <w:sz w:val="28"/>
          <w:szCs w:val="28"/>
          <w:lang w:val="en-US"/>
        </w:rPr>
        <w:t>hồ</w:t>
      </w:r>
      <w:proofErr w:type="spellEnd"/>
      <w:r w:rsidRPr="007470DB">
        <w:rPr>
          <w:i/>
          <w:iCs/>
          <w:color w:val="FF0000"/>
          <w:sz w:val="28"/>
          <w:szCs w:val="28"/>
          <w:lang w:val="en-US"/>
        </w:rPr>
        <w:t xml:space="preserve"> </w:t>
      </w:r>
      <w:proofErr w:type="spellStart"/>
      <w:r w:rsidRPr="007470DB">
        <w:rPr>
          <w:i/>
          <w:iCs/>
          <w:color w:val="FF0000"/>
          <w:sz w:val="28"/>
          <w:szCs w:val="28"/>
          <w:lang w:val="en-US"/>
        </w:rPr>
        <w:t>sơ</w:t>
      </w:r>
      <w:proofErr w:type="spellEnd"/>
      <w:r w:rsidRPr="007470DB">
        <w:rPr>
          <w:i/>
          <w:iCs/>
          <w:color w:val="FF0000"/>
          <w:sz w:val="28"/>
          <w:szCs w:val="28"/>
          <w:lang w:val="en-US"/>
        </w:rPr>
        <w:t xml:space="preserve"> </w:t>
      </w:r>
      <w:proofErr w:type="spellStart"/>
      <w:r w:rsidRPr="007470DB">
        <w:rPr>
          <w:i/>
          <w:iCs/>
          <w:color w:val="FF0000"/>
          <w:sz w:val="28"/>
          <w:szCs w:val="28"/>
          <w:lang w:val="en-US"/>
        </w:rPr>
        <w:t>khảo</w:t>
      </w:r>
      <w:proofErr w:type="spellEnd"/>
      <w:r w:rsidRPr="007470DB">
        <w:rPr>
          <w:i/>
          <w:iCs/>
          <w:color w:val="FF0000"/>
          <w:sz w:val="28"/>
          <w:szCs w:val="28"/>
          <w:lang w:val="en-US"/>
        </w:rPr>
        <w:t xml:space="preserve"> </w:t>
      </w:r>
      <w:proofErr w:type="spellStart"/>
      <w:r w:rsidRPr="007470DB">
        <w:rPr>
          <w:i/>
          <w:iCs/>
          <w:color w:val="FF0000"/>
          <w:sz w:val="28"/>
          <w:szCs w:val="28"/>
          <w:lang w:val="en-US"/>
        </w:rPr>
        <w:t>sát</w:t>
      </w:r>
      <w:proofErr w:type="spellEnd"/>
      <w:r w:rsidRPr="007470DB">
        <w:rPr>
          <w:i/>
          <w:iCs/>
          <w:color w:val="FF0000"/>
          <w:sz w:val="28"/>
          <w:szCs w:val="28"/>
          <w:lang w:val="en-US"/>
        </w:rPr>
        <w:t xml:space="preserve"> </w:t>
      </w:r>
      <w:proofErr w:type="spellStart"/>
      <w:r w:rsidRPr="007470DB">
        <w:rPr>
          <w:i/>
          <w:iCs/>
          <w:color w:val="FF0000"/>
          <w:sz w:val="28"/>
          <w:szCs w:val="28"/>
          <w:lang w:val="en-US"/>
        </w:rPr>
        <w:t>thu</w:t>
      </w:r>
      <w:proofErr w:type="spellEnd"/>
      <w:r w:rsidRPr="007470DB">
        <w:rPr>
          <w:i/>
          <w:iCs/>
          <w:color w:val="FF0000"/>
          <w:sz w:val="28"/>
          <w:szCs w:val="28"/>
          <w:lang w:val="en-US"/>
        </w:rPr>
        <w:t xml:space="preserve"> </w:t>
      </w:r>
      <w:proofErr w:type="spellStart"/>
      <w:r w:rsidRPr="007470DB">
        <w:rPr>
          <w:i/>
          <w:iCs/>
          <w:color w:val="FF0000"/>
          <w:sz w:val="28"/>
          <w:szCs w:val="28"/>
          <w:lang w:val="en-US"/>
        </w:rPr>
        <w:t>thập</w:t>
      </w:r>
      <w:proofErr w:type="spellEnd"/>
      <w:r w:rsidRPr="007470DB">
        <w:rPr>
          <w:i/>
          <w:iCs/>
          <w:color w:val="FF0000"/>
          <w:sz w:val="28"/>
          <w:szCs w:val="28"/>
          <w:lang w:val="en-US"/>
        </w:rPr>
        <w:t xml:space="preserve"> </w:t>
      </w:r>
      <w:proofErr w:type="spellStart"/>
      <w:r w:rsidRPr="007470DB">
        <w:rPr>
          <w:i/>
          <w:iCs/>
          <w:color w:val="FF0000"/>
          <w:sz w:val="28"/>
          <w:szCs w:val="28"/>
          <w:lang w:val="en-US"/>
        </w:rPr>
        <w:t>lấy</w:t>
      </w:r>
      <w:proofErr w:type="spellEnd"/>
      <w:r w:rsidRPr="007470DB">
        <w:rPr>
          <w:i/>
          <w:iCs/>
          <w:color w:val="FF0000"/>
          <w:sz w:val="28"/>
          <w:szCs w:val="28"/>
          <w:lang w:val="en-US"/>
        </w:rPr>
        <w:t xml:space="preserve"> ý </w:t>
      </w:r>
      <w:proofErr w:type="spellStart"/>
      <w:r w:rsidRPr="007470DB">
        <w:rPr>
          <w:i/>
          <w:iCs/>
          <w:color w:val="FF0000"/>
          <w:sz w:val="28"/>
          <w:szCs w:val="28"/>
          <w:lang w:val="en-US"/>
        </w:rPr>
        <w:t>kiến</w:t>
      </w:r>
      <w:proofErr w:type="spellEnd"/>
      <w:r w:rsidRPr="007470DB">
        <w:rPr>
          <w:i/>
          <w:iCs/>
          <w:color w:val="FF0000"/>
          <w:sz w:val="28"/>
          <w:szCs w:val="28"/>
          <w:lang w:val="en-US"/>
        </w:rPr>
        <w:t xml:space="preserve"> </w:t>
      </w:r>
      <w:proofErr w:type="spellStart"/>
      <w:r w:rsidRPr="007470DB">
        <w:rPr>
          <w:i/>
          <w:iCs/>
          <w:color w:val="FF0000"/>
          <w:sz w:val="28"/>
          <w:szCs w:val="28"/>
          <w:lang w:val="en-US"/>
        </w:rPr>
        <w:t>phản</w:t>
      </w:r>
      <w:proofErr w:type="spellEnd"/>
      <w:r w:rsidRPr="007470DB">
        <w:rPr>
          <w:i/>
          <w:iCs/>
          <w:color w:val="FF0000"/>
          <w:sz w:val="28"/>
          <w:szCs w:val="28"/>
          <w:lang w:val="en-US"/>
        </w:rPr>
        <w:t xml:space="preserve"> </w:t>
      </w:r>
      <w:proofErr w:type="spellStart"/>
      <w:r w:rsidRPr="007470DB">
        <w:rPr>
          <w:i/>
          <w:iCs/>
          <w:color w:val="FF0000"/>
          <w:sz w:val="28"/>
          <w:szCs w:val="28"/>
          <w:lang w:val="en-US"/>
        </w:rPr>
        <w:t>hồi</w:t>
      </w:r>
      <w:proofErr w:type="spellEnd"/>
      <w:r w:rsidRPr="007470DB">
        <w:rPr>
          <w:i/>
          <w:iCs/>
          <w:color w:val="FF0000"/>
          <w:sz w:val="28"/>
          <w:szCs w:val="28"/>
          <w:lang w:val="en-US"/>
        </w:rPr>
        <w:t xml:space="preserve"> </w:t>
      </w:r>
      <w:proofErr w:type="spellStart"/>
      <w:r w:rsidRPr="007470DB">
        <w:rPr>
          <w:i/>
          <w:iCs/>
          <w:color w:val="FF0000"/>
          <w:sz w:val="28"/>
          <w:szCs w:val="28"/>
          <w:lang w:val="en-US"/>
        </w:rPr>
        <w:t>từ</w:t>
      </w:r>
      <w:proofErr w:type="spellEnd"/>
      <w:r w:rsidRPr="007470DB">
        <w:rPr>
          <w:i/>
          <w:iCs/>
          <w:color w:val="FF0000"/>
          <w:sz w:val="28"/>
          <w:szCs w:val="28"/>
          <w:lang w:val="en-US"/>
        </w:rPr>
        <w:t xml:space="preserve"> </w:t>
      </w:r>
      <w:proofErr w:type="spellStart"/>
      <w:r w:rsidRPr="007470DB">
        <w:rPr>
          <w:i/>
          <w:iCs/>
          <w:color w:val="FF0000"/>
          <w:sz w:val="28"/>
          <w:szCs w:val="28"/>
          <w:lang w:val="en-US"/>
        </w:rPr>
        <w:t>nhà</w:t>
      </w:r>
      <w:proofErr w:type="spellEnd"/>
      <w:r w:rsidRPr="007470DB">
        <w:rPr>
          <w:i/>
          <w:iCs/>
          <w:color w:val="FF0000"/>
          <w:sz w:val="28"/>
          <w:szCs w:val="28"/>
          <w:lang w:val="en-US"/>
        </w:rPr>
        <w:t xml:space="preserve"> </w:t>
      </w:r>
      <w:proofErr w:type="spellStart"/>
      <w:r w:rsidRPr="007470DB">
        <w:rPr>
          <w:i/>
          <w:iCs/>
          <w:color w:val="FF0000"/>
          <w:sz w:val="28"/>
          <w:szCs w:val="28"/>
          <w:lang w:val="en-US"/>
        </w:rPr>
        <w:t>giáo</w:t>
      </w:r>
      <w:proofErr w:type="spellEnd"/>
      <w:r w:rsidRPr="007470DB">
        <w:rPr>
          <w:i/>
          <w:iCs/>
          <w:color w:val="FF0000"/>
          <w:sz w:val="28"/>
          <w:szCs w:val="28"/>
          <w:lang w:val="en-US"/>
        </w:rPr>
        <w:t xml:space="preserve">, </w:t>
      </w:r>
      <w:proofErr w:type="spellStart"/>
      <w:r w:rsidRPr="007470DB">
        <w:rPr>
          <w:i/>
          <w:iCs/>
          <w:color w:val="FF0000"/>
          <w:sz w:val="28"/>
          <w:szCs w:val="28"/>
          <w:lang w:val="en-US"/>
        </w:rPr>
        <w:t>viên</w:t>
      </w:r>
      <w:proofErr w:type="spellEnd"/>
      <w:r w:rsidRPr="007470DB">
        <w:rPr>
          <w:i/>
          <w:iCs/>
          <w:color w:val="FF0000"/>
          <w:sz w:val="28"/>
          <w:szCs w:val="28"/>
          <w:lang w:val="en-US"/>
        </w:rPr>
        <w:t xml:space="preserve"> </w:t>
      </w:r>
      <w:proofErr w:type="spellStart"/>
      <w:r w:rsidRPr="007470DB">
        <w:rPr>
          <w:i/>
          <w:iCs/>
          <w:color w:val="FF0000"/>
          <w:sz w:val="28"/>
          <w:szCs w:val="28"/>
          <w:lang w:val="en-US"/>
        </w:rPr>
        <w:t>chức</w:t>
      </w:r>
      <w:proofErr w:type="spellEnd"/>
      <w:r w:rsidRPr="007470DB">
        <w:rPr>
          <w:i/>
          <w:iCs/>
          <w:color w:val="FF0000"/>
          <w:sz w:val="28"/>
          <w:szCs w:val="28"/>
          <w:lang w:val="en-US"/>
        </w:rPr>
        <w:t xml:space="preserve">, </w:t>
      </w:r>
      <w:proofErr w:type="spellStart"/>
      <w:r w:rsidRPr="007470DB">
        <w:rPr>
          <w:i/>
          <w:iCs/>
          <w:color w:val="FF0000"/>
          <w:sz w:val="28"/>
          <w:szCs w:val="28"/>
          <w:lang w:val="en-US"/>
        </w:rPr>
        <w:t>người</w:t>
      </w:r>
      <w:proofErr w:type="spellEnd"/>
      <w:r w:rsidRPr="007470DB">
        <w:rPr>
          <w:i/>
          <w:iCs/>
          <w:color w:val="FF0000"/>
          <w:sz w:val="28"/>
          <w:szCs w:val="28"/>
          <w:lang w:val="en-US"/>
        </w:rPr>
        <w:t xml:space="preserve"> </w:t>
      </w:r>
      <w:proofErr w:type="spellStart"/>
      <w:r w:rsidRPr="007470DB">
        <w:rPr>
          <w:i/>
          <w:iCs/>
          <w:color w:val="FF0000"/>
          <w:sz w:val="28"/>
          <w:szCs w:val="28"/>
          <w:lang w:val="en-US"/>
        </w:rPr>
        <w:t>lao</w:t>
      </w:r>
      <w:proofErr w:type="spellEnd"/>
      <w:r w:rsidRPr="007470DB">
        <w:rPr>
          <w:i/>
          <w:iCs/>
          <w:color w:val="FF0000"/>
          <w:sz w:val="28"/>
          <w:szCs w:val="28"/>
          <w:lang w:val="en-US"/>
        </w:rPr>
        <w:t xml:space="preserve"> </w:t>
      </w:r>
      <w:proofErr w:type="spellStart"/>
      <w:r w:rsidRPr="007470DB">
        <w:rPr>
          <w:i/>
          <w:iCs/>
          <w:color w:val="FF0000"/>
          <w:sz w:val="28"/>
          <w:szCs w:val="28"/>
          <w:lang w:val="en-US"/>
        </w:rPr>
        <w:t>động</w:t>
      </w:r>
      <w:proofErr w:type="spellEnd"/>
      <w:r w:rsidR="00C208D5">
        <w:rPr>
          <w:i/>
          <w:iCs/>
          <w:color w:val="FF0000"/>
          <w:sz w:val="28"/>
          <w:szCs w:val="28"/>
          <w:lang w:val="en-US"/>
        </w:rPr>
        <w:t>)</w:t>
      </w:r>
    </w:p>
    <w:p w14:paraId="4ACF9390" w14:textId="77777777" w:rsidR="007470DB" w:rsidRPr="007470DB" w:rsidRDefault="007470DB" w:rsidP="00436DD7">
      <w:pPr>
        <w:spacing w:line="360" w:lineRule="auto"/>
        <w:ind w:firstLine="720"/>
        <w:jc w:val="both"/>
        <w:outlineLvl w:val="2"/>
        <w:rPr>
          <w:bCs/>
          <w:i/>
          <w:sz w:val="28"/>
          <w:szCs w:val="28"/>
          <w:lang w:val="pt-BR"/>
        </w:rPr>
      </w:pPr>
      <w:r w:rsidRPr="007470DB">
        <w:rPr>
          <w:bCs/>
          <w:i/>
          <w:sz w:val="28"/>
          <w:szCs w:val="28"/>
          <w:lang w:val="pt-BR"/>
        </w:rPr>
        <w:t>* Thiết bị đào tạo có hồ sơ quản lý rõ ràng, được sử dụng đúng công năng, quản lý, bảo trì, bảo dưỡng theo quy định.</w:t>
      </w:r>
    </w:p>
    <w:p w14:paraId="185CE676" w14:textId="77777777" w:rsidR="007470DB" w:rsidRPr="007470DB" w:rsidRDefault="007470DB" w:rsidP="00436DD7">
      <w:pPr>
        <w:widowControl/>
        <w:autoSpaceDE/>
        <w:autoSpaceDN/>
        <w:spacing w:line="360" w:lineRule="auto"/>
        <w:ind w:firstLine="720"/>
        <w:jc w:val="both"/>
        <w:rPr>
          <w:sz w:val="28"/>
          <w:szCs w:val="28"/>
          <w:lang w:val="pt-BR"/>
        </w:rPr>
      </w:pPr>
      <w:r w:rsidRPr="007470DB">
        <w:rPr>
          <w:sz w:val="28"/>
          <w:szCs w:val="28"/>
          <w:lang w:val="pt-BR"/>
        </w:rPr>
        <w:t>Trong thời gian qua, các trang thiết bị đào tạo phục vụ cho các phòng thực hành kỹ thuật chế biến món ăn đều có nguồn gốc rõ ràng về số lượng và chủng loại, theo từng ngành nghề đào tạo bảo đảm chất lượng các thông số kỹ thuật sử dụng theo đúng mục tiêu đào tạo, có hồ sơ xuất xứ rõ ràng, đảm bảo tính đồng bộ, hiện đại.</w:t>
      </w:r>
    </w:p>
    <w:p w14:paraId="3F020CF7" w14:textId="77777777" w:rsidR="007470DB" w:rsidRPr="007470DB" w:rsidRDefault="007470DB" w:rsidP="00436DD7">
      <w:pPr>
        <w:widowControl/>
        <w:autoSpaceDE/>
        <w:autoSpaceDN/>
        <w:spacing w:line="360" w:lineRule="auto"/>
        <w:ind w:firstLine="720"/>
        <w:jc w:val="both"/>
        <w:rPr>
          <w:sz w:val="28"/>
          <w:szCs w:val="28"/>
          <w:lang w:val="nb-NO"/>
        </w:rPr>
      </w:pPr>
      <w:r w:rsidRPr="007470DB">
        <w:rPr>
          <w:sz w:val="28"/>
          <w:szCs w:val="28"/>
          <w:lang w:val="nb-NO"/>
        </w:rPr>
        <w:t>Thiết bị đào tạo sau khi được mua sắm sẽ được bàn giao cho Khoa, Khoa sẽ phân công cho từng cá nhân quản lý, sử dụng có lập sổ theo dõi tài sản, nhật ký sử dụng thiết bị và cập nhật tình trạng kịp thời dưới sự theo dõi giám sát của phòng Tổ chức hành chính – quản trị.</w:t>
      </w:r>
    </w:p>
    <w:p w14:paraId="4CB8403D" w14:textId="77777777" w:rsidR="007470DB" w:rsidRPr="007470DB" w:rsidRDefault="007470DB" w:rsidP="00436DD7">
      <w:pPr>
        <w:widowControl/>
        <w:autoSpaceDE/>
        <w:autoSpaceDN/>
        <w:spacing w:line="360" w:lineRule="auto"/>
        <w:ind w:firstLine="567"/>
        <w:jc w:val="both"/>
        <w:rPr>
          <w:rFonts w:eastAsia="Calibri"/>
          <w:sz w:val="28"/>
          <w:szCs w:val="28"/>
          <w:lang w:val="pt-BR"/>
        </w:rPr>
      </w:pPr>
      <w:r w:rsidRPr="007470DB">
        <w:rPr>
          <w:sz w:val="28"/>
          <w:szCs w:val="28"/>
          <w:lang w:val="pt-BR"/>
        </w:rPr>
        <w:t xml:space="preserve">Khoa lưu giữ, ghi chép đầy đủ các sổ sách theo dõi quản lý tài sản, cơ sở vật chất, thiết bị đào tạo nhà trường giao cho khoa quản lý; các mẫu sổ có đủ nội dung theo dõi, dễ tra cứu; khoa đã giao cho từng nhà giáo quản lý các xưởng thực hành chuyên môn theo dõi, cập nhật sổ sách, hàng năm có đối chiếu với biên bản kiểm kê tài sản của trường. Các sổ sách được ghi chép cập nhật đủ các mục quy định </w:t>
      </w:r>
      <w:r w:rsidRPr="007470DB">
        <w:rPr>
          <w:i/>
          <w:color w:val="FF0000"/>
          <w:sz w:val="28"/>
          <w:szCs w:val="28"/>
          <w:lang w:val="pt-BR"/>
        </w:rPr>
        <w:t xml:space="preserve">(5.1.03 –Sổ theo dõi tài sản tại các phòng thực hành ); </w:t>
      </w:r>
      <w:r w:rsidRPr="007470DB">
        <w:rPr>
          <w:rFonts w:eastAsia="Calibri"/>
          <w:sz w:val="28"/>
          <w:szCs w:val="28"/>
          <w:lang w:val="pt-BR"/>
        </w:rPr>
        <w:t>Các thiết bị đào tạo được bố trí theo các xưởng thực hành chuyên môn hóa tạo điều kiện để khai thác hiệu quả, đúng công năng của thiết bị</w:t>
      </w:r>
      <w:r w:rsidR="00C042F0">
        <w:rPr>
          <w:rFonts w:eastAsia="Calibri"/>
          <w:sz w:val="28"/>
          <w:szCs w:val="28"/>
          <w:lang w:val="pt-BR"/>
        </w:rPr>
        <w:t>.</w:t>
      </w:r>
      <w:r w:rsidRPr="007470DB">
        <w:rPr>
          <w:rFonts w:eastAsia="Calibri"/>
          <w:sz w:val="28"/>
          <w:szCs w:val="28"/>
          <w:lang w:val="pt-BR"/>
        </w:rPr>
        <w:t xml:space="preserve"> </w:t>
      </w:r>
    </w:p>
    <w:p w14:paraId="53853C33" w14:textId="77777777" w:rsidR="007470DB" w:rsidRPr="007470DB" w:rsidRDefault="007470DB" w:rsidP="00436DD7">
      <w:pPr>
        <w:widowControl/>
        <w:autoSpaceDE/>
        <w:autoSpaceDN/>
        <w:spacing w:line="360" w:lineRule="auto"/>
        <w:ind w:firstLine="450"/>
        <w:jc w:val="both"/>
        <w:rPr>
          <w:rFonts w:eastAsia="Courier New"/>
          <w:color w:val="FF0000"/>
          <w:sz w:val="28"/>
          <w:szCs w:val="28"/>
          <w:lang w:val="it-IT"/>
        </w:rPr>
      </w:pPr>
      <w:r w:rsidRPr="007470DB">
        <w:rPr>
          <w:rFonts w:eastAsia="Courier New"/>
          <w:i/>
          <w:color w:val="FF0000"/>
          <w:sz w:val="28"/>
          <w:szCs w:val="28"/>
          <w:lang w:val="it-IT"/>
        </w:rPr>
        <w:t>(</w:t>
      </w:r>
      <w:r w:rsidRPr="007470DB">
        <w:rPr>
          <w:i/>
          <w:color w:val="FF0000"/>
          <w:spacing w:val="2"/>
          <w:sz w:val="28"/>
          <w:szCs w:val="28"/>
          <w:lang w:val="pt-BR"/>
        </w:rPr>
        <w:t>5.4.01-</w:t>
      </w:r>
      <w:r w:rsidRPr="007470DB">
        <w:rPr>
          <w:rFonts w:eastAsia="Courier New"/>
          <w:i/>
          <w:color w:val="FF0000"/>
          <w:sz w:val="28"/>
          <w:szCs w:val="28"/>
          <w:lang w:val="it-IT"/>
        </w:rPr>
        <w:t>Quy định về việc quản lý và kiểm tra định kỳ tài sản, trang thiết bị, công cụ dụng cụ tại các phòng thực hành ngày 03/3/2017);</w:t>
      </w:r>
    </w:p>
    <w:p w14:paraId="39635AC7" w14:textId="77777777" w:rsidR="007470DB" w:rsidRPr="007470DB" w:rsidRDefault="007470DB" w:rsidP="00436DD7">
      <w:pPr>
        <w:pBdr>
          <w:top w:val="nil"/>
          <w:left w:val="nil"/>
          <w:bottom w:val="nil"/>
          <w:right w:val="nil"/>
          <w:between w:val="nil"/>
        </w:pBdr>
        <w:autoSpaceDE/>
        <w:autoSpaceDN/>
        <w:spacing w:line="360" w:lineRule="auto"/>
        <w:ind w:left="112" w:firstLine="608"/>
        <w:jc w:val="both"/>
        <w:rPr>
          <w:rFonts w:eastAsia="Times"/>
          <w:color w:val="000000"/>
          <w:sz w:val="28"/>
          <w:szCs w:val="28"/>
          <w:lang w:val="it-IT"/>
        </w:rPr>
      </w:pPr>
      <w:r w:rsidRPr="007470DB">
        <w:rPr>
          <w:sz w:val="28"/>
          <w:szCs w:val="28"/>
          <w:lang w:val="nb-NO"/>
        </w:rPr>
        <w:t xml:space="preserve">Để đảm bảo duy trì hoạt động và nâng cao hiệu quả sử dụng, khắc phục kịp thời những hỏng hóc của thiết bị, tại Điều 2 Nhà trường đã </w:t>
      </w:r>
      <w:r w:rsidRPr="007470DB">
        <w:rPr>
          <w:sz w:val="28"/>
          <w:szCs w:val="28"/>
          <w:lang w:val="pt-BR"/>
        </w:rPr>
        <w:t xml:space="preserve">quy định về việc quản lý, sử dụng, bảo trì, bảo dưỡng thiết bị và áp dụng trong toàn trường từ năm 2018 cụ thể: </w:t>
      </w:r>
      <w:r w:rsidRPr="007470DB">
        <w:rPr>
          <w:rFonts w:eastAsia="Times"/>
          <w:color w:val="000000"/>
          <w:sz w:val="28"/>
          <w:szCs w:val="28"/>
          <w:lang w:val="it-IT"/>
        </w:rPr>
        <w:t>Đơn vị được giao quản lý, chủ động lên kế hoạch sử dụng thiết bị sao cho  hiệu quả, tiết kiệm và tuân thủ quy định về quản lý tài sản; Không sử dụng tài sản của Nhà trường vào mục đích cá nhân. Khi cho thuê, mượn tài sản để sản xuất, kinh doanh, dịch vụ phải được phép của Hiệu trưởng. Tài sản sử dụng vào các hoạt động sản xuất kinh doanh hoặc cho thuê đều phải trích khấu hao tài sản theo quy định của Nhà nước; Khi mang tài sản thiết bị của trường ra khỏi trường đều phải làm thủ tục theo quy định riêng; Phòng TCHCQT phối hợp cùng Phòng KTTC kiểm tra, giám sát việc quản lý tài sản của các đơn vị, tổ chức kiểm kê hàng năm và trình Hiệu trưởng làm quyết định điều chuyển tài sản giữa các đơn vị khi cần thiết; Vào cuối học kỳ hàng năm các đơn vị lập kế hoạch bảo dưỡng, sửa chữa,  chống xuống cấp các phòng học, phòng thực hành và tài sản thiết bị phục vụ giảng  dạy, học tập do mình quản lý, gửi Phòng TCHCQT. Phòng TCHCQT tập hợp kếhoạch và dự trù kinh phí để trình Hiệu trưởng phê duyệt; Phòng TCHCQT phối hợp với phòng Tài chính-Kế toán, các đơn vị  trong việc tổ chức quản lý, bảo trì, bảo dưỡng, nâng cấp tài sản thiết bị; Thời hạn sử dụng tài sản thiết bị tối thiểu phải bằng thời gian khấu hao do Nhà nước quy định được ban hành tại Thông tư số 45/2018 /TT-BTC ngày 07/05/2108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339E4D80" w14:textId="77777777" w:rsidR="007470DB" w:rsidRPr="007470DB" w:rsidRDefault="007470DB" w:rsidP="00436DD7">
      <w:pPr>
        <w:widowControl/>
        <w:tabs>
          <w:tab w:val="left" w:pos="540"/>
          <w:tab w:val="left" w:pos="630"/>
        </w:tabs>
        <w:autoSpaceDE/>
        <w:autoSpaceDN/>
        <w:spacing w:line="360" w:lineRule="auto"/>
        <w:jc w:val="both"/>
        <w:rPr>
          <w:sz w:val="28"/>
          <w:szCs w:val="28"/>
          <w:lang w:val="nb-NO"/>
        </w:rPr>
      </w:pPr>
      <w:r w:rsidRPr="007470DB">
        <w:rPr>
          <w:rFonts w:ascii="Arial" w:hAnsi="Arial"/>
          <w:sz w:val="28"/>
          <w:szCs w:val="28"/>
          <w:lang w:val="nb-NO"/>
        </w:rPr>
        <w:tab/>
      </w:r>
      <w:r w:rsidRPr="007470DB">
        <w:rPr>
          <w:sz w:val="28"/>
          <w:szCs w:val="28"/>
          <w:lang w:val="nb-NO"/>
        </w:rPr>
        <w:t xml:space="preserve">Việc thực hiện </w:t>
      </w:r>
      <w:proofErr w:type="spellStart"/>
      <w:r w:rsidRPr="007470DB">
        <w:rPr>
          <w:sz w:val="28"/>
          <w:szCs w:val="28"/>
          <w:lang w:val="vi-VN"/>
        </w:rPr>
        <w:t>bảo</w:t>
      </w:r>
      <w:proofErr w:type="spellEnd"/>
      <w:r w:rsidRPr="007470DB">
        <w:rPr>
          <w:sz w:val="28"/>
          <w:szCs w:val="28"/>
          <w:lang w:val="vi-VN"/>
        </w:rPr>
        <w:t xml:space="preserve"> </w:t>
      </w:r>
      <w:proofErr w:type="spellStart"/>
      <w:r w:rsidRPr="007470DB">
        <w:rPr>
          <w:sz w:val="28"/>
          <w:szCs w:val="28"/>
          <w:lang w:val="vi-VN"/>
        </w:rPr>
        <w:t>trì</w:t>
      </w:r>
      <w:proofErr w:type="spellEnd"/>
      <w:r w:rsidRPr="007470DB">
        <w:rPr>
          <w:sz w:val="28"/>
          <w:szCs w:val="28"/>
          <w:lang w:val="vi-VN"/>
        </w:rPr>
        <w:t xml:space="preserve">, </w:t>
      </w:r>
      <w:proofErr w:type="spellStart"/>
      <w:r w:rsidRPr="007470DB">
        <w:rPr>
          <w:sz w:val="28"/>
          <w:szCs w:val="28"/>
          <w:lang w:val="vi-VN"/>
        </w:rPr>
        <w:t>bảo</w:t>
      </w:r>
      <w:proofErr w:type="spellEnd"/>
      <w:r w:rsidRPr="007470DB">
        <w:rPr>
          <w:sz w:val="28"/>
          <w:szCs w:val="28"/>
          <w:lang w:val="vi-VN"/>
        </w:rPr>
        <w:t xml:space="preserve"> </w:t>
      </w:r>
      <w:proofErr w:type="spellStart"/>
      <w:r w:rsidRPr="007470DB">
        <w:rPr>
          <w:sz w:val="28"/>
          <w:szCs w:val="28"/>
          <w:lang w:val="vi-VN"/>
        </w:rPr>
        <w:t>dưỡng</w:t>
      </w:r>
      <w:proofErr w:type="spellEnd"/>
      <w:r w:rsidRPr="007470DB">
        <w:rPr>
          <w:sz w:val="28"/>
          <w:szCs w:val="28"/>
          <w:lang w:val="vi-VN"/>
        </w:rPr>
        <w:t xml:space="preserve"> </w:t>
      </w:r>
      <w:proofErr w:type="spellStart"/>
      <w:r w:rsidRPr="007470DB">
        <w:rPr>
          <w:sz w:val="28"/>
          <w:szCs w:val="28"/>
          <w:lang w:val="vi-VN"/>
        </w:rPr>
        <w:t>thiết</w:t>
      </w:r>
      <w:proofErr w:type="spellEnd"/>
      <w:r w:rsidRPr="007470DB">
        <w:rPr>
          <w:sz w:val="28"/>
          <w:szCs w:val="28"/>
          <w:lang w:val="vi-VN"/>
        </w:rPr>
        <w:t xml:space="preserve"> </w:t>
      </w:r>
      <w:proofErr w:type="spellStart"/>
      <w:r w:rsidRPr="007470DB">
        <w:rPr>
          <w:sz w:val="28"/>
          <w:szCs w:val="28"/>
          <w:lang w:val="vi-VN"/>
        </w:rPr>
        <w:t>bị</w:t>
      </w:r>
      <w:proofErr w:type="spellEnd"/>
      <w:r w:rsidRPr="007470DB">
        <w:rPr>
          <w:sz w:val="28"/>
          <w:szCs w:val="28"/>
          <w:lang w:val="vi-VN"/>
        </w:rPr>
        <w:t xml:space="preserve"> </w:t>
      </w:r>
      <w:proofErr w:type="spellStart"/>
      <w:r w:rsidRPr="007470DB">
        <w:rPr>
          <w:sz w:val="28"/>
          <w:szCs w:val="28"/>
          <w:lang w:val="vi-VN"/>
        </w:rPr>
        <w:t>đào</w:t>
      </w:r>
      <w:proofErr w:type="spellEnd"/>
      <w:r w:rsidRPr="007470DB">
        <w:rPr>
          <w:sz w:val="28"/>
          <w:szCs w:val="28"/>
          <w:lang w:val="vi-VN"/>
        </w:rPr>
        <w:t xml:space="preserve"> </w:t>
      </w:r>
      <w:proofErr w:type="spellStart"/>
      <w:r w:rsidRPr="007470DB">
        <w:rPr>
          <w:sz w:val="28"/>
          <w:szCs w:val="28"/>
          <w:lang w:val="vi-VN"/>
        </w:rPr>
        <w:t>tạo</w:t>
      </w:r>
      <w:proofErr w:type="spellEnd"/>
      <w:r w:rsidRPr="007470DB">
        <w:rPr>
          <w:sz w:val="28"/>
          <w:szCs w:val="28"/>
          <w:lang w:val="nb-NO"/>
        </w:rPr>
        <w:t xml:space="preserve"> được lập kế hoạch theo năm và thực hiện theo quy trình cụ thể: Đối với bảo trì tài sản trang thiết bị còn trong thời gian bảo hành của nhà sản xuất yêu cầu đơn vị cung cấp hàng hóa đến bảo hành sản phẩm. Đối với bảo trì tài sản trang thiết bị hết thời gian bảo hành; Định kỳ 6 tháng một lần/01 máy (máy vi tính, máy in, máy photocopy, ....). Nhân viên có chuyên môn phụ trách tiến hành đến các đơn vị thực hiện công tác bảo trì bảo dưỡng hoặc hợp đồng thuê các đơn vị ngoài có chuyên môn, kỹ thuật đến bảo trì, bảo dưỡng máy móc thiết bị. Các tài sản, trang thiết bị đang vận hành bị sự cố hỏng, trục trặc do những nguyên nhân khách quan, cần sửa chữa ngay sẽ thực hiện theo các bước sau:</w:t>
      </w:r>
    </w:p>
    <w:p w14:paraId="5B0FECBB" w14:textId="77777777" w:rsidR="007470DB" w:rsidRPr="007470DB" w:rsidRDefault="007470DB" w:rsidP="00436DD7">
      <w:pPr>
        <w:widowControl/>
        <w:tabs>
          <w:tab w:val="left" w:pos="540"/>
          <w:tab w:val="left" w:pos="630"/>
        </w:tabs>
        <w:autoSpaceDE/>
        <w:autoSpaceDN/>
        <w:spacing w:line="360" w:lineRule="auto"/>
        <w:ind w:left="540"/>
        <w:jc w:val="both"/>
        <w:rPr>
          <w:sz w:val="28"/>
          <w:szCs w:val="28"/>
          <w:lang w:val="nb-NO"/>
        </w:rPr>
      </w:pPr>
      <w:r w:rsidRPr="007470DB">
        <w:rPr>
          <w:b/>
          <w:sz w:val="28"/>
          <w:szCs w:val="28"/>
          <w:lang w:val="nb-NO"/>
        </w:rPr>
        <w:t>Bước 1:</w:t>
      </w:r>
      <w:r w:rsidRPr="007470DB">
        <w:rPr>
          <w:sz w:val="28"/>
          <w:szCs w:val="28"/>
          <w:lang w:val="nb-NO"/>
        </w:rPr>
        <w:t>Khoa CNCB làm giấy đề nghị giải quyết về sự cố máy móc, thiết bị gửi về Phòng Tổ chức –Hành chính quản trị.</w:t>
      </w:r>
    </w:p>
    <w:p w14:paraId="0CF9BBD8" w14:textId="77777777" w:rsidR="007470DB" w:rsidRPr="007470DB" w:rsidRDefault="007470DB" w:rsidP="00436DD7">
      <w:pPr>
        <w:widowControl/>
        <w:tabs>
          <w:tab w:val="left" w:pos="540"/>
          <w:tab w:val="left" w:pos="630"/>
        </w:tabs>
        <w:autoSpaceDE/>
        <w:autoSpaceDN/>
        <w:spacing w:line="360" w:lineRule="auto"/>
        <w:ind w:left="540"/>
        <w:jc w:val="both"/>
        <w:rPr>
          <w:sz w:val="28"/>
          <w:szCs w:val="28"/>
          <w:lang w:val="nb-NO"/>
        </w:rPr>
      </w:pPr>
      <w:r w:rsidRPr="007470DB">
        <w:rPr>
          <w:b/>
          <w:sz w:val="28"/>
          <w:szCs w:val="28"/>
          <w:lang w:val="nb-NO"/>
        </w:rPr>
        <w:t xml:space="preserve">Bước 2: </w:t>
      </w:r>
      <w:r w:rsidRPr="007470DB">
        <w:rPr>
          <w:sz w:val="28"/>
          <w:szCs w:val="28"/>
          <w:lang w:val="nb-NO"/>
        </w:rPr>
        <w:t>Phòng Tổ chức – Hành chính quản trị tiếp nhận thông tin, cử cán bộ phụ trách phối hợp cùng Phòng Kế toán – Tài chính kiểm tra hiện trạng hoặc hợp đồng đơn vị ngoài có chuyên môn, kỹ thuật đến kiểm tra hiện trạng.</w:t>
      </w:r>
    </w:p>
    <w:p w14:paraId="63A81540" w14:textId="77777777" w:rsidR="007470DB" w:rsidRPr="007470DB" w:rsidRDefault="007470DB" w:rsidP="00436DD7">
      <w:pPr>
        <w:widowControl/>
        <w:tabs>
          <w:tab w:val="left" w:pos="540"/>
          <w:tab w:val="left" w:pos="630"/>
        </w:tabs>
        <w:autoSpaceDE/>
        <w:autoSpaceDN/>
        <w:spacing w:line="360" w:lineRule="auto"/>
        <w:ind w:left="540"/>
        <w:jc w:val="both"/>
        <w:rPr>
          <w:sz w:val="28"/>
          <w:szCs w:val="28"/>
          <w:lang w:val="nb-NO"/>
        </w:rPr>
      </w:pPr>
      <w:r w:rsidRPr="007470DB">
        <w:rPr>
          <w:b/>
          <w:sz w:val="28"/>
          <w:szCs w:val="28"/>
          <w:lang w:val="nb-NO"/>
        </w:rPr>
        <w:t xml:space="preserve">Bước 3: </w:t>
      </w:r>
      <w:r w:rsidRPr="007470DB">
        <w:rPr>
          <w:sz w:val="28"/>
          <w:szCs w:val="28"/>
          <w:lang w:val="nb-NO"/>
        </w:rPr>
        <w:t>Phòng Tổ chức – Hành chính quản trị làm dự trù kinh phí sửa chữa, thay thế thiết bị gửi Phòng Kế toán – Tài chính và báo cáo xin ý kiến Hiệu trưởng phê duyệt, tiến hành sửa chữa.</w:t>
      </w:r>
    </w:p>
    <w:p w14:paraId="4244128A" w14:textId="77777777" w:rsidR="007470DB" w:rsidRPr="00584D35" w:rsidRDefault="007470DB" w:rsidP="00436DD7">
      <w:pPr>
        <w:widowControl/>
        <w:tabs>
          <w:tab w:val="left" w:pos="540"/>
          <w:tab w:val="left" w:pos="630"/>
        </w:tabs>
        <w:autoSpaceDE/>
        <w:autoSpaceDN/>
        <w:spacing w:line="360" w:lineRule="auto"/>
        <w:ind w:left="540"/>
        <w:jc w:val="both"/>
        <w:rPr>
          <w:spacing w:val="-4"/>
          <w:sz w:val="28"/>
          <w:szCs w:val="28"/>
          <w:lang w:val="nb-NO"/>
        </w:rPr>
      </w:pPr>
      <w:r w:rsidRPr="00584D35">
        <w:rPr>
          <w:b/>
          <w:spacing w:val="-4"/>
          <w:sz w:val="28"/>
          <w:szCs w:val="28"/>
          <w:lang w:val="nb-NO"/>
        </w:rPr>
        <w:t xml:space="preserve">Bước 4: </w:t>
      </w:r>
      <w:r w:rsidRPr="00584D35">
        <w:rPr>
          <w:spacing w:val="-4"/>
          <w:sz w:val="28"/>
          <w:szCs w:val="28"/>
          <w:lang w:val="nb-NO"/>
        </w:rPr>
        <w:t>Phòng Tổ chức –Hành chính quản trị giám sát việc sửa chữa và tiến hành lập biên bản nghiệm thu sửa chữa máy móc, thiết bị cùng Phòng Kế toán – Tài chính.</w:t>
      </w:r>
    </w:p>
    <w:p w14:paraId="48880D40" w14:textId="77777777" w:rsidR="007470DB" w:rsidRPr="007470DB" w:rsidRDefault="007470DB" w:rsidP="00436DD7">
      <w:pPr>
        <w:widowControl/>
        <w:autoSpaceDE/>
        <w:autoSpaceDN/>
        <w:spacing w:line="360" w:lineRule="auto"/>
        <w:ind w:firstLine="567"/>
        <w:jc w:val="both"/>
        <w:rPr>
          <w:sz w:val="28"/>
          <w:szCs w:val="28"/>
          <w:lang w:val="pt-BR"/>
        </w:rPr>
      </w:pPr>
      <w:r w:rsidRPr="007470DB">
        <w:rPr>
          <w:sz w:val="28"/>
          <w:szCs w:val="28"/>
          <w:lang w:val="pt-BR"/>
        </w:rPr>
        <w:t>Tuy nhiên do đặc thù các nghề đào tạo KTCBMA các thiết bị đào tạo đơn giản có thể tự bảo dưỡng hoặc thay mới; các máy tính sử dụng tại các phòng chuyên môn bảo dưỡng theo quy định của nhà sản xuất.</w:t>
      </w:r>
    </w:p>
    <w:p w14:paraId="26713747" w14:textId="63A81728" w:rsidR="007470DB" w:rsidRPr="007470DB" w:rsidRDefault="007470DB" w:rsidP="00436DD7">
      <w:pPr>
        <w:widowControl/>
        <w:autoSpaceDE/>
        <w:autoSpaceDN/>
        <w:spacing w:line="360" w:lineRule="auto"/>
        <w:ind w:firstLine="567"/>
        <w:jc w:val="both"/>
        <w:rPr>
          <w:i/>
          <w:color w:val="FF0000"/>
          <w:sz w:val="28"/>
          <w:szCs w:val="28"/>
          <w:lang w:val="pt-BR"/>
        </w:rPr>
      </w:pPr>
      <w:r w:rsidRPr="007470DB">
        <w:rPr>
          <w:i/>
          <w:color w:val="FF0000"/>
          <w:sz w:val="28"/>
          <w:szCs w:val="28"/>
          <w:lang w:val="pt-BR"/>
        </w:rPr>
        <w:t xml:space="preserve">(4.5.02 - Kế hoạch bảo trì, bảo dưỡng, sửa chữa thiết bị </w:t>
      </w:r>
      <w:r w:rsidR="00C208D5">
        <w:rPr>
          <w:i/>
          <w:color w:val="FF0000"/>
          <w:sz w:val="28"/>
          <w:szCs w:val="28"/>
          <w:lang w:val="pt-BR"/>
        </w:rPr>
        <w:t>các năm)</w:t>
      </w:r>
    </w:p>
    <w:p w14:paraId="60626F44" w14:textId="77777777" w:rsidR="007470DB" w:rsidRPr="007470DB" w:rsidRDefault="007470DB" w:rsidP="00436DD7">
      <w:pPr>
        <w:widowControl/>
        <w:autoSpaceDE/>
        <w:autoSpaceDN/>
        <w:spacing w:line="360" w:lineRule="auto"/>
        <w:ind w:firstLine="426"/>
        <w:jc w:val="both"/>
        <w:rPr>
          <w:b/>
          <w:bCs/>
          <w:iCs/>
          <w:sz w:val="28"/>
          <w:szCs w:val="28"/>
          <w:lang w:val="pt-BR" w:eastAsia="vi-VN"/>
        </w:rPr>
      </w:pPr>
      <w:r w:rsidRPr="007470DB">
        <w:rPr>
          <w:sz w:val="28"/>
          <w:szCs w:val="28"/>
          <w:lang w:val="pt-BR"/>
        </w:rPr>
        <w:t>Nhà trường có đầy đủ quy định về việc quản lý, sử dụng, bảo trì, bảo dưỡng thiết bị đào tạo được thông qua trong toàn trường đảm bảo các thiết bị luôn vận hành ổn định đáp ứng yêu cầu đào tạo của Nhà trường.</w:t>
      </w:r>
    </w:p>
    <w:p w14:paraId="2A81850D" w14:textId="16A35E91" w:rsidR="007470DB" w:rsidRPr="007470DB" w:rsidRDefault="007470DB" w:rsidP="00436DD7">
      <w:pPr>
        <w:widowControl/>
        <w:autoSpaceDE/>
        <w:autoSpaceDN/>
        <w:spacing w:line="360" w:lineRule="auto"/>
        <w:ind w:firstLine="720"/>
        <w:jc w:val="both"/>
        <w:rPr>
          <w:rFonts w:eastAsia="Malgun Gothic"/>
          <w:bCs/>
          <w:i/>
          <w:color w:val="FF0000"/>
          <w:sz w:val="28"/>
          <w:szCs w:val="28"/>
          <w:lang w:val="pt-BR" w:eastAsia="ko-KR"/>
        </w:rPr>
      </w:pPr>
      <w:r w:rsidRPr="007470DB">
        <w:rPr>
          <w:bCs/>
          <w:iCs/>
          <w:sz w:val="28"/>
          <w:szCs w:val="28"/>
          <w:lang w:val="pt-BR" w:eastAsia="vi-VN"/>
        </w:rPr>
        <w:t>Trường thực hiện khảo sát đối với đội ngũ nhà giáo, cán bộ quản lý về nội dung liên quan đến nội hàm:  Hồ sơ quản lý sổ sách, bảo dưỡng thiết bị và tổ chức hướng dẫn thực hành; đảm bảo các yêu cầu sư phạm, an toàn vệ sinh công nghiệp, vệ sinh môi trường.</w:t>
      </w:r>
      <w:r w:rsidR="00436DD7">
        <w:rPr>
          <w:bCs/>
          <w:iCs/>
          <w:sz w:val="28"/>
          <w:szCs w:val="28"/>
          <w:lang w:val="pt-BR" w:eastAsia="vi-VN"/>
        </w:rPr>
        <w:t xml:space="preserve"> (</w:t>
      </w:r>
      <w:r w:rsidRPr="007470DB">
        <w:rPr>
          <w:rFonts w:eastAsia="Malgun Gothic"/>
          <w:bCs/>
          <w:i/>
          <w:color w:val="FF0000"/>
          <w:sz w:val="28"/>
          <w:szCs w:val="28"/>
          <w:lang w:val="pt-BR" w:eastAsia="ko-KR"/>
        </w:rPr>
        <w:t xml:space="preserve">2.3.04- </w:t>
      </w:r>
      <w:proofErr w:type="spellStart"/>
      <w:r w:rsidRPr="007470DB">
        <w:rPr>
          <w:i/>
          <w:iCs/>
          <w:color w:val="FF0000"/>
          <w:sz w:val="28"/>
          <w:szCs w:val="28"/>
          <w:lang w:val="en-US"/>
        </w:rPr>
        <w:t>Bộ</w:t>
      </w:r>
      <w:proofErr w:type="spellEnd"/>
      <w:r w:rsidRPr="007470DB">
        <w:rPr>
          <w:i/>
          <w:iCs/>
          <w:color w:val="FF0000"/>
          <w:sz w:val="28"/>
          <w:szCs w:val="28"/>
          <w:lang w:val="en-US"/>
        </w:rPr>
        <w:t xml:space="preserve"> </w:t>
      </w:r>
      <w:proofErr w:type="spellStart"/>
      <w:r w:rsidRPr="007470DB">
        <w:rPr>
          <w:i/>
          <w:iCs/>
          <w:color w:val="FF0000"/>
          <w:sz w:val="28"/>
          <w:szCs w:val="28"/>
          <w:lang w:val="en-US"/>
        </w:rPr>
        <w:t>hồ</w:t>
      </w:r>
      <w:proofErr w:type="spellEnd"/>
      <w:r w:rsidRPr="007470DB">
        <w:rPr>
          <w:i/>
          <w:iCs/>
          <w:color w:val="FF0000"/>
          <w:sz w:val="28"/>
          <w:szCs w:val="28"/>
          <w:lang w:val="en-US"/>
        </w:rPr>
        <w:t xml:space="preserve"> </w:t>
      </w:r>
      <w:proofErr w:type="spellStart"/>
      <w:r w:rsidRPr="007470DB">
        <w:rPr>
          <w:i/>
          <w:iCs/>
          <w:color w:val="FF0000"/>
          <w:sz w:val="28"/>
          <w:szCs w:val="28"/>
          <w:lang w:val="en-US"/>
        </w:rPr>
        <w:t>sơ</w:t>
      </w:r>
      <w:proofErr w:type="spellEnd"/>
      <w:r w:rsidRPr="007470DB">
        <w:rPr>
          <w:i/>
          <w:iCs/>
          <w:color w:val="FF0000"/>
          <w:sz w:val="28"/>
          <w:szCs w:val="28"/>
          <w:lang w:val="en-US"/>
        </w:rPr>
        <w:t xml:space="preserve"> </w:t>
      </w:r>
      <w:proofErr w:type="spellStart"/>
      <w:r w:rsidRPr="007470DB">
        <w:rPr>
          <w:i/>
          <w:iCs/>
          <w:color w:val="FF0000"/>
          <w:sz w:val="28"/>
          <w:szCs w:val="28"/>
          <w:lang w:val="en-US"/>
        </w:rPr>
        <w:t>khảo</w:t>
      </w:r>
      <w:proofErr w:type="spellEnd"/>
      <w:r w:rsidRPr="007470DB">
        <w:rPr>
          <w:i/>
          <w:iCs/>
          <w:color w:val="FF0000"/>
          <w:sz w:val="28"/>
          <w:szCs w:val="28"/>
          <w:lang w:val="en-US"/>
        </w:rPr>
        <w:t xml:space="preserve"> </w:t>
      </w:r>
      <w:proofErr w:type="spellStart"/>
      <w:r w:rsidRPr="007470DB">
        <w:rPr>
          <w:i/>
          <w:iCs/>
          <w:color w:val="FF0000"/>
          <w:sz w:val="28"/>
          <w:szCs w:val="28"/>
          <w:lang w:val="en-US"/>
        </w:rPr>
        <w:t>sát</w:t>
      </w:r>
      <w:proofErr w:type="spellEnd"/>
      <w:r w:rsidRPr="007470DB">
        <w:rPr>
          <w:i/>
          <w:iCs/>
          <w:color w:val="FF0000"/>
          <w:sz w:val="28"/>
          <w:szCs w:val="28"/>
          <w:lang w:val="en-US"/>
        </w:rPr>
        <w:t xml:space="preserve"> </w:t>
      </w:r>
      <w:proofErr w:type="spellStart"/>
      <w:r w:rsidRPr="007470DB">
        <w:rPr>
          <w:i/>
          <w:iCs/>
          <w:color w:val="FF0000"/>
          <w:sz w:val="28"/>
          <w:szCs w:val="28"/>
          <w:lang w:val="en-US"/>
        </w:rPr>
        <w:t>thu</w:t>
      </w:r>
      <w:proofErr w:type="spellEnd"/>
      <w:r w:rsidRPr="007470DB">
        <w:rPr>
          <w:i/>
          <w:iCs/>
          <w:color w:val="FF0000"/>
          <w:sz w:val="28"/>
          <w:szCs w:val="28"/>
          <w:lang w:val="en-US"/>
        </w:rPr>
        <w:t xml:space="preserve"> </w:t>
      </w:r>
      <w:proofErr w:type="spellStart"/>
      <w:r w:rsidRPr="007470DB">
        <w:rPr>
          <w:i/>
          <w:iCs/>
          <w:color w:val="FF0000"/>
          <w:sz w:val="28"/>
          <w:szCs w:val="28"/>
          <w:lang w:val="en-US"/>
        </w:rPr>
        <w:t>thập</w:t>
      </w:r>
      <w:proofErr w:type="spellEnd"/>
      <w:r w:rsidRPr="007470DB">
        <w:rPr>
          <w:i/>
          <w:iCs/>
          <w:color w:val="FF0000"/>
          <w:sz w:val="28"/>
          <w:szCs w:val="28"/>
          <w:lang w:val="en-US"/>
        </w:rPr>
        <w:t xml:space="preserve"> </w:t>
      </w:r>
      <w:proofErr w:type="spellStart"/>
      <w:r w:rsidRPr="007470DB">
        <w:rPr>
          <w:i/>
          <w:iCs/>
          <w:color w:val="FF0000"/>
          <w:sz w:val="28"/>
          <w:szCs w:val="28"/>
          <w:lang w:val="en-US"/>
        </w:rPr>
        <w:t>lấy</w:t>
      </w:r>
      <w:proofErr w:type="spellEnd"/>
      <w:r w:rsidRPr="007470DB">
        <w:rPr>
          <w:i/>
          <w:iCs/>
          <w:color w:val="FF0000"/>
          <w:sz w:val="28"/>
          <w:szCs w:val="28"/>
          <w:lang w:val="en-US"/>
        </w:rPr>
        <w:t xml:space="preserve"> ý </w:t>
      </w:r>
      <w:proofErr w:type="spellStart"/>
      <w:r w:rsidRPr="007470DB">
        <w:rPr>
          <w:i/>
          <w:iCs/>
          <w:color w:val="FF0000"/>
          <w:sz w:val="28"/>
          <w:szCs w:val="28"/>
          <w:lang w:val="en-US"/>
        </w:rPr>
        <w:t>kiến</w:t>
      </w:r>
      <w:proofErr w:type="spellEnd"/>
      <w:r w:rsidRPr="007470DB">
        <w:rPr>
          <w:i/>
          <w:iCs/>
          <w:color w:val="FF0000"/>
          <w:sz w:val="28"/>
          <w:szCs w:val="28"/>
          <w:lang w:val="en-US"/>
        </w:rPr>
        <w:t xml:space="preserve"> </w:t>
      </w:r>
      <w:proofErr w:type="spellStart"/>
      <w:r w:rsidRPr="007470DB">
        <w:rPr>
          <w:i/>
          <w:iCs/>
          <w:color w:val="FF0000"/>
          <w:sz w:val="28"/>
          <w:szCs w:val="28"/>
          <w:lang w:val="en-US"/>
        </w:rPr>
        <w:t>phản</w:t>
      </w:r>
      <w:proofErr w:type="spellEnd"/>
      <w:r w:rsidRPr="007470DB">
        <w:rPr>
          <w:i/>
          <w:iCs/>
          <w:color w:val="FF0000"/>
          <w:sz w:val="28"/>
          <w:szCs w:val="28"/>
          <w:lang w:val="en-US"/>
        </w:rPr>
        <w:t xml:space="preserve"> </w:t>
      </w:r>
      <w:proofErr w:type="spellStart"/>
      <w:r w:rsidRPr="007470DB">
        <w:rPr>
          <w:i/>
          <w:iCs/>
          <w:color w:val="FF0000"/>
          <w:sz w:val="28"/>
          <w:szCs w:val="28"/>
          <w:lang w:val="en-US"/>
        </w:rPr>
        <w:t>hồi</w:t>
      </w:r>
      <w:proofErr w:type="spellEnd"/>
      <w:r w:rsidRPr="007470DB">
        <w:rPr>
          <w:i/>
          <w:iCs/>
          <w:color w:val="FF0000"/>
          <w:sz w:val="28"/>
          <w:szCs w:val="28"/>
          <w:lang w:val="en-US"/>
        </w:rPr>
        <w:t xml:space="preserve"> </w:t>
      </w:r>
      <w:proofErr w:type="spellStart"/>
      <w:r w:rsidRPr="007470DB">
        <w:rPr>
          <w:i/>
          <w:iCs/>
          <w:color w:val="FF0000"/>
          <w:sz w:val="28"/>
          <w:szCs w:val="28"/>
          <w:lang w:val="en-US"/>
        </w:rPr>
        <w:t>từ</w:t>
      </w:r>
      <w:proofErr w:type="spellEnd"/>
      <w:r w:rsidRPr="007470DB">
        <w:rPr>
          <w:i/>
          <w:iCs/>
          <w:color w:val="FF0000"/>
          <w:sz w:val="28"/>
          <w:szCs w:val="28"/>
          <w:lang w:val="en-US"/>
        </w:rPr>
        <w:t xml:space="preserve"> </w:t>
      </w:r>
      <w:proofErr w:type="spellStart"/>
      <w:r w:rsidRPr="007470DB">
        <w:rPr>
          <w:i/>
          <w:iCs/>
          <w:color w:val="FF0000"/>
          <w:sz w:val="28"/>
          <w:szCs w:val="28"/>
          <w:lang w:val="en-US"/>
        </w:rPr>
        <w:t>nhà</w:t>
      </w:r>
      <w:proofErr w:type="spellEnd"/>
      <w:r w:rsidRPr="007470DB">
        <w:rPr>
          <w:i/>
          <w:iCs/>
          <w:color w:val="FF0000"/>
          <w:sz w:val="28"/>
          <w:szCs w:val="28"/>
          <w:lang w:val="en-US"/>
        </w:rPr>
        <w:t xml:space="preserve"> </w:t>
      </w:r>
      <w:proofErr w:type="spellStart"/>
      <w:r w:rsidRPr="007470DB">
        <w:rPr>
          <w:i/>
          <w:iCs/>
          <w:color w:val="FF0000"/>
          <w:sz w:val="28"/>
          <w:szCs w:val="28"/>
          <w:lang w:val="en-US"/>
        </w:rPr>
        <w:t>giáo</w:t>
      </w:r>
      <w:proofErr w:type="spellEnd"/>
      <w:r w:rsidRPr="007470DB">
        <w:rPr>
          <w:i/>
          <w:iCs/>
          <w:color w:val="FF0000"/>
          <w:sz w:val="28"/>
          <w:szCs w:val="28"/>
          <w:lang w:val="en-US"/>
        </w:rPr>
        <w:t xml:space="preserve">, </w:t>
      </w:r>
      <w:proofErr w:type="spellStart"/>
      <w:r w:rsidRPr="007470DB">
        <w:rPr>
          <w:i/>
          <w:iCs/>
          <w:color w:val="FF0000"/>
          <w:sz w:val="28"/>
          <w:szCs w:val="28"/>
          <w:lang w:val="en-US"/>
        </w:rPr>
        <w:t>viên</w:t>
      </w:r>
      <w:proofErr w:type="spellEnd"/>
      <w:r w:rsidRPr="007470DB">
        <w:rPr>
          <w:i/>
          <w:iCs/>
          <w:color w:val="FF0000"/>
          <w:sz w:val="28"/>
          <w:szCs w:val="28"/>
          <w:lang w:val="en-US"/>
        </w:rPr>
        <w:t xml:space="preserve"> </w:t>
      </w:r>
      <w:proofErr w:type="spellStart"/>
      <w:r w:rsidRPr="007470DB">
        <w:rPr>
          <w:i/>
          <w:iCs/>
          <w:color w:val="FF0000"/>
          <w:sz w:val="28"/>
          <w:szCs w:val="28"/>
          <w:lang w:val="en-US"/>
        </w:rPr>
        <w:t>chức</w:t>
      </w:r>
      <w:proofErr w:type="spellEnd"/>
      <w:r w:rsidRPr="007470DB">
        <w:rPr>
          <w:i/>
          <w:iCs/>
          <w:color w:val="FF0000"/>
          <w:sz w:val="28"/>
          <w:szCs w:val="28"/>
          <w:lang w:val="en-US"/>
        </w:rPr>
        <w:t xml:space="preserve">, </w:t>
      </w:r>
      <w:proofErr w:type="spellStart"/>
      <w:r w:rsidRPr="007470DB">
        <w:rPr>
          <w:i/>
          <w:iCs/>
          <w:color w:val="FF0000"/>
          <w:sz w:val="28"/>
          <w:szCs w:val="28"/>
          <w:lang w:val="en-US"/>
        </w:rPr>
        <w:t>người</w:t>
      </w:r>
      <w:proofErr w:type="spellEnd"/>
      <w:r w:rsidRPr="007470DB">
        <w:rPr>
          <w:i/>
          <w:iCs/>
          <w:color w:val="FF0000"/>
          <w:sz w:val="28"/>
          <w:szCs w:val="28"/>
          <w:lang w:val="en-US"/>
        </w:rPr>
        <w:t xml:space="preserve"> </w:t>
      </w:r>
      <w:proofErr w:type="spellStart"/>
      <w:r w:rsidRPr="007470DB">
        <w:rPr>
          <w:i/>
          <w:iCs/>
          <w:color w:val="FF0000"/>
          <w:sz w:val="28"/>
          <w:szCs w:val="28"/>
          <w:lang w:val="en-US"/>
        </w:rPr>
        <w:t>lao</w:t>
      </w:r>
      <w:proofErr w:type="spellEnd"/>
      <w:r w:rsidRPr="007470DB">
        <w:rPr>
          <w:i/>
          <w:iCs/>
          <w:color w:val="FF0000"/>
          <w:sz w:val="28"/>
          <w:szCs w:val="28"/>
          <w:lang w:val="en-US"/>
        </w:rPr>
        <w:t xml:space="preserve"> </w:t>
      </w:r>
      <w:proofErr w:type="spellStart"/>
      <w:r w:rsidRPr="007470DB">
        <w:rPr>
          <w:i/>
          <w:iCs/>
          <w:color w:val="FF0000"/>
          <w:sz w:val="28"/>
          <w:szCs w:val="28"/>
          <w:lang w:val="en-US"/>
        </w:rPr>
        <w:t>động</w:t>
      </w:r>
      <w:proofErr w:type="spellEnd"/>
      <w:r w:rsidR="00436DD7">
        <w:rPr>
          <w:i/>
          <w:iCs/>
          <w:color w:val="FF0000"/>
          <w:sz w:val="28"/>
          <w:szCs w:val="28"/>
          <w:lang w:val="en-US"/>
        </w:rPr>
        <w:t>)</w:t>
      </w:r>
    </w:p>
    <w:p w14:paraId="45DA07E8" w14:textId="1EE0CF3F" w:rsidR="007470DB" w:rsidRDefault="007470DB" w:rsidP="000E4778">
      <w:pPr>
        <w:widowControl/>
        <w:autoSpaceDE/>
        <w:autoSpaceDN/>
        <w:spacing w:line="276" w:lineRule="auto"/>
        <w:ind w:firstLine="720"/>
        <w:jc w:val="both"/>
        <w:rPr>
          <w:b/>
          <w:bCs/>
          <w:iCs/>
          <w:sz w:val="28"/>
          <w:szCs w:val="28"/>
          <w:lang w:val="vi-VN" w:eastAsia="vi-VN"/>
        </w:rPr>
      </w:pPr>
      <w:proofErr w:type="spellStart"/>
      <w:r w:rsidRPr="007470DB">
        <w:rPr>
          <w:b/>
          <w:bCs/>
          <w:iCs/>
          <w:sz w:val="28"/>
          <w:szCs w:val="28"/>
          <w:lang w:val="vi-VN" w:eastAsia="vi-VN"/>
        </w:rPr>
        <w:t>Điểm</w:t>
      </w:r>
      <w:proofErr w:type="spellEnd"/>
      <w:r w:rsidRPr="007470DB">
        <w:rPr>
          <w:b/>
          <w:bCs/>
          <w:iCs/>
          <w:sz w:val="28"/>
          <w:szCs w:val="28"/>
          <w:lang w:val="vi-VN" w:eastAsia="vi-VN"/>
        </w:rPr>
        <w:t xml:space="preserve"> </w:t>
      </w:r>
      <w:proofErr w:type="spellStart"/>
      <w:r w:rsidRPr="007470DB">
        <w:rPr>
          <w:b/>
          <w:bCs/>
          <w:iCs/>
          <w:sz w:val="28"/>
          <w:szCs w:val="28"/>
          <w:lang w:val="vi-VN" w:eastAsia="vi-VN"/>
        </w:rPr>
        <w:t>tự</w:t>
      </w:r>
      <w:proofErr w:type="spellEnd"/>
      <w:r w:rsidRPr="007470DB">
        <w:rPr>
          <w:b/>
          <w:bCs/>
          <w:iCs/>
          <w:sz w:val="28"/>
          <w:szCs w:val="28"/>
          <w:lang w:val="vi-VN" w:eastAsia="vi-VN"/>
        </w:rPr>
        <w:t xml:space="preserve"> </w:t>
      </w:r>
      <w:proofErr w:type="spellStart"/>
      <w:r w:rsidRPr="007470DB">
        <w:rPr>
          <w:b/>
          <w:bCs/>
          <w:iCs/>
          <w:sz w:val="28"/>
          <w:szCs w:val="28"/>
          <w:lang w:val="vi-VN" w:eastAsia="vi-VN"/>
        </w:rPr>
        <w:t>đánh</w:t>
      </w:r>
      <w:proofErr w:type="spellEnd"/>
      <w:r w:rsidRPr="007470DB">
        <w:rPr>
          <w:b/>
          <w:bCs/>
          <w:iCs/>
          <w:sz w:val="28"/>
          <w:szCs w:val="28"/>
          <w:lang w:val="vi-VN" w:eastAsia="vi-VN"/>
        </w:rPr>
        <w:t xml:space="preserve"> </w:t>
      </w:r>
      <w:proofErr w:type="spellStart"/>
      <w:r w:rsidRPr="007470DB">
        <w:rPr>
          <w:b/>
          <w:bCs/>
          <w:iCs/>
          <w:sz w:val="28"/>
          <w:szCs w:val="28"/>
          <w:lang w:val="vi-VN" w:eastAsia="vi-VN"/>
        </w:rPr>
        <w:t>giá</w:t>
      </w:r>
      <w:proofErr w:type="spellEnd"/>
      <w:r w:rsidRPr="007470DB">
        <w:rPr>
          <w:b/>
          <w:bCs/>
          <w:iCs/>
          <w:sz w:val="28"/>
          <w:szCs w:val="28"/>
          <w:lang w:val="vi-VN" w:eastAsia="vi-VN"/>
        </w:rPr>
        <w:t xml:space="preserve"> tiêu </w:t>
      </w:r>
      <w:proofErr w:type="spellStart"/>
      <w:r w:rsidRPr="007470DB">
        <w:rPr>
          <w:b/>
          <w:bCs/>
          <w:iCs/>
          <w:sz w:val="28"/>
          <w:szCs w:val="28"/>
          <w:lang w:val="vi-VN" w:eastAsia="vi-VN"/>
        </w:rPr>
        <w:t>chuẩn</w:t>
      </w:r>
      <w:proofErr w:type="spellEnd"/>
      <w:r w:rsidRPr="007470DB">
        <w:rPr>
          <w:b/>
          <w:bCs/>
          <w:iCs/>
          <w:sz w:val="28"/>
          <w:szCs w:val="28"/>
          <w:lang w:val="pt-BR" w:eastAsia="vi-VN"/>
        </w:rPr>
        <w:t xml:space="preserve"> 4, tiêu chí 5</w:t>
      </w:r>
      <w:r w:rsidRPr="007470DB">
        <w:rPr>
          <w:b/>
          <w:bCs/>
          <w:iCs/>
          <w:sz w:val="28"/>
          <w:szCs w:val="28"/>
          <w:lang w:val="vi-VN" w:eastAsia="vi-VN"/>
        </w:rPr>
        <w:t>:</w:t>
      </w:r>
      <w:r w:rsidRPr="007470DB">
        <w:rPr>
          <w:b/>
          <w:bCs/>
          <w:iCs/>
          <w:sz w:val="28"/>
          <w:szCs w:val="28"/>
          <w:lang w:val="pt-BR" w:eastAsia="vi-VN"/>
        </w:rPr>
        <w:t xml:space="preserve"> 2 </w:t>
      </w:r>
      <w:proofErr w:type="spellStart"/>
      <w:r w:rsidRPr="007470DB">
        <w:rPr>
          <w:b/>
          <w:bCs/>
          <w:iCs/>
          <w:sz w:val="28"/>
          <w:szCs w:val="28"/>
          <w:lang w:val="vi-VN" w:eastAsia="vi-VN"/>
        </w:rPr>
        <w:t>điểm</w:t>
      </w:r>
      <w:proofErr w:type="spellEnd"/>
    </w:p>
    <w:p w14:paraId="317B76E9" w14:textId="3A976F9F" w:rsidR="00436DD7" w:rsidRDefault="00436DD7" w:rsidP="000E4778">
      <w:pPr>
        <w:widowControl/>
        <w:autoSpaceDE/>
        <w:autoSpaceDN/>
        <w:spacing w:line="276" w:lineRule="auto"/>
        <w:ind w:firstLine="720"/>
        <w:jc w:val="both"/>
        <w:rPr>
          <w:b/>
          <w:bCs/>
          <w:iCs/>
          <w:sz w:val="28"/>
          <w:szCs w:val="28"/>
          <w:lang w:val="vi-VN" w:eastAsia="vi-VN"/>
        </w:rPr>
      </w:pPr>
    </w:p>
    <w:p w14:paraId="5EA1F403" w14:textId="49132E20" w:rsidR="00436DD7" w:rsidRDefault="00436DD7" w:rsidP="000E4778">
      <w:pPr>
        <w:widowControl/>
        <w:autoSpaceDE/>
        <w:autoSpaceDN/>
        <w:spacing w:line="276" w:lineRule="auto"/>
        <w:ind w:firstLine="720"/>
        <w:jc w:val="both"/>
        <w:rPr>
          <w:b/>
          <w:bCs/>
          <w:iCs/>
          <w:sz w:val="28"/>
          <w:szCs w:val="28"/>
          <w:lang w:val="vi-VN" w:eastAsia="vi-VN"/>
        </w:rPr>
      </w:pPr>
    </w:p>
    <w:p w14:paraId="7FDD63B4" w14:textId="77777777" w:rsidR="00436DD7" w:rsidRPr="007470DB" w:rsidRDefault="00436DD7" w:rsidP="000E4778">
      <w:pPr>
        <w:widowControl/>
        <w:autoSpaceDE/>
        <w:autoSpaceDN/>
        <w:spacing w:line="276" w:lineRule="auto"/>
        <w:ind w:firstLine="720"/>
        <w:jc w:val="both"/>
        <w:rPr>
          <w:sz w:val="28"/>
          <w:szCs w:val="28"/>
          <w:lang w:val="pt-BR"/>
        </w:rPr>
      </w:pPr>
    </w:p>
    <w:p w14:paraId="586E345C" w14:textId="799C1D16" w:rsidR="007470DB" w:rsidRPr="00436DD7" w:rsidRDefault="007470DB" w:rsidP="000E4778">
      <w:pPr>
        <w:spacing w:line="276" w:lineRule="auto"/>
        <w:ind w:firstLine="720"/>
        <w:jc w:val="both"/>
        <w:outlineLvl w:val="2"/>
        <w:rPr>
          <w:b/>
          <w:bCs/>
          <w:sz w:val="28"/>
          <w:szCs w:val="28"/>
          <w:lang w:val="pt-BR"/>
        </w:rPr>
      </w:pPr>
      <w:r w:rsidRPr="00436DD7">
        <w:rPr>
          <w:b/>
          <w:bCs/>
          <w:sz w:val="28"/>
          <w:szCs w:val="28"/>
          <w:lang w:val="pt-BR"/>
        </w:rPr>
        <w:t>5.5. Tiêu chuẩn 5: Nguyên, nhiên, vật liệu được bố trí sắp xếp gọn gàng, ngăn nắp thuận tiện; được quản lý, cấp phát, sử dụng theo quy định; đáp ứng kế hoạch và tiến độ đào tạo.</w:t>
      </w:r>
    </w:p>
    <w:p w14:paraId="16DB888A" w14:textId="77777777" w:rsidR="007470DB" w:rsidRPr="00436DD7" w:rsidRDefault="007470DB" w:rsidP="000E4778">
      <w:pPr>
        <w:widowControl/>
        <w:autoSpaceDE/>
        <w:autoSpaceDN/>
        <w:spacing w:line="276" w:lineRule="auto"/>
        <w:ind w:firstLine="720"/>
        <w:jc w:val="both"/>
        <w:rPr>
          <w:b/>
          <w:bCs/>
          <w:i/>
          <w:iCs/>
          <w:sz w:val="28"/>
          <w:szCs w:val="28"/>
          <w:lang w:val="pt-BR" w:eastAsia="vi-VN"/>
        </w:rPr>
      </w:pPr>
      <w:r w:rsidRPr="00436DD7">
        <w:rPr>
          <w:b/>
          <w:bCs/>
          <w:i/>
          <w:iCs/>
          <w:sz w:val="28"/>
          <w:szCs w:val="28"/>
          <w:lang w:val="vi-VN" w:eastAsia="vi-VN"/>
        </w:rPr>
        <w:t xml:space="preserve">Mô </w:t>
      </w:r>
      <w:proofErr w:type="spellStart"/>
      <w:r w:rsidRPr="00436DD7">
        <w:rPr>
          <w:b/>
          <w:bCs/>
          <w:i/>
          <w:iCs/>
          <w:sz w:val="28"/>
          <w:szCs w:val="28"/>
          <w:lang w:val="vi-VN" w:eastAsia="vi-VN"/>
        </w:rPr>
        <w:t>tả</w:t>
      </w:r>
      <w:proofErr w:type="spellEnd"/>
      <w:r w:rsidRPr="00436DD7">
        <w:rPr>
          <w:b/>
          <w:bCs/>
          <w:i/>
          <w:iCs/>
          <w:sz w:val="28"/>
          <w:szCs w:val="28"/>
          <w:lang w:val="vi-VN" w:eastAsia="vi-VN"/>
        </w:rPr>
        <w:t xml:space="preserve">, phân </w:t>
      </w:r>
      <w:proofErr w:type="spellStart"/>
      <w:r w:rsidRPr="00436DD7">
        <w:rPr>
          <w:b/>
          <w:bCs/>
          <w:i/>
          <w:iCs/>
          <w:sz w:val="28"/>
          <w:szCs w:val="28"/>
          <w:lang w:val="vi-VN" w:eastAsia="vi-VN"/>
        </w:rPr>
        <w:t>tích</w:t>
      </w:r>
      <w:proofErr w:type="spellEnd"/>
      <w:r w:rsidRPr="00436DD7">
        <w:rPr>
          <w:b/>
          <w:bCs/>
          <w:i/>
          <w:iCs/>
          <w:sz w:val="28"/>
          <w:szCs w:val="28"/>
          <w:lang w:val="vi-VN" w:eastAsia="vi-VN"/>
        </w:rPr>
        <w:t xml:space="preserve">, </w:t>
      </w:r>
      <w:proofErr w:type="spellStart"/>
      <w:r w:rsidRPr="00436DD7">
        <w:rPr>
          <w:b/>
          <w:bCs/>
          <w:i/>
          <w:iCs/>
          <w:sz w:val="28"/>
          <w:szCs w:val="28"/>
          <w:lang w:val="vi-VN" w:eastAsia="vi-VN"/>
        </w:rPr>
        <w:t>nhận</w:t>
      </w:r>
      <w:proofErr w:type="spellEnd"/>
      <w:r w:rsidRPr="00436DD7">
        <w:rPr>
          <w:b/>
          <w:bCs/>
          <w:i/>
          <w:iCs/>
          <w:sz w:val="28"/>
          <w:szCs w:val="28"/>
          <w:lang w:val="vi-VN" w:eastAsia="vi-VN"/>
        </w:rPr>
        <w:t xml:space="preserve"> </w:t>
      </w:r>
      <w:proofErr w:type="spellStart"/>
      <w:r w:rsidRPr="00436DD7">
        <w:rPr>
          <w:b/>
          <w:bCs/>
          <w:i/>
          <w:iCs/>
          <w:sz w:val="28"/>
          <w:szCs w:val="28"/>
          <w:lang w:val="vi-VN" w:eastAsia="vi-VN"/>
        </w:rPr>
        <w:t>định</w:t>
      </w:r>
      <w:proofErr w:type="spellEnd"/>
      <w:r w:rsidRPr="00436DD7">
        <w:rPr>
          <w:b/>
          <w:bCs/>
          <w:i/>
          <w:iCs/>
          <w:sz w:val="28"/>
          <w:szCs w:val="28"/>
          <w:lang w:val="vi-VN" w:eastAsia="vi-VN"/>
        </w:rPr>
        <w:t>:</w:t>
      </w:r>
    </w:p>
    <w:p w14:paraId="7F11C4CF" w14:textId="77777777" w:rsidR="007470DB" w:rsidRPr="007470DB" w:rsidRDefault="007470DB" w:rsidP="000E4778">
      <w:pPr>
        <w:widowControl/>
        <w:autoSpaceDE/>
        <w:autoSpaceDN/>
        <w:spacing w:line="276" w:lineRule="auto"/>
        <w:ind w:firstLine="720"/>
        <w:jc w:val="both"/>
        <w:rPr>
          <w:sz w:val="28"/>
          <w:szCs w:val="28"/>
          <w:lang w:val="pt-BR"/>
        </w:rPr>
      </w:pPr>
      <w:r w:rsidRPr="007470DB">
        <w:rPr>
          <w:sz w:val="28"/>
          <w:szCs w:val="28"/>
          <w:lang w:val="pt-BR"/>
        </w:rPr>
        <w:t>*</w:t>
      </w:r>
      <w:r w:rsidRPr="007470DB">
        <w:rPr>
          <w:i/>
          <w:sz w:val="28"/>
          <w:szCs w:val="28"/>
          <w:lang w:val="pt-BR"/>
        </w:rPr>
        <w:t xml:space="preserve"> Nguyên, nhiên, vật liệu được bố trí sắp xếp gọn gàng, ngăn nắp thuận tiện</w:t>
      </w:r>
    </w:p>
    <w:p w14:paraId="67B83F9E" w14:textId="77777777" w:rsidR="007470DB" w:rsidRPr="007470DB" w:rsidRDefault="007470DB" w:rsidP="000E4778">
      <w:pPr>
        <w:widowControl/>
        <w:autoSpaceDE/>
        <w:autoSpaceDN/>
        <w:spacing w:line="276" w:lineRule="auto"/>
        <w:ind w:firstLine="720"/>
        <w:jc w:val="both"/>
        <w:rPr>
          <w:sz w:val="28"/>
          <w:szCs w:val="28"/>
          <w:lang w:val="pt-BR"/>
        </w:rPr>
      </w:pPr>
      <w:r w:rsidRPr="007470DB">
        <w:rPr>
          <w:bCs/>
          <w:sz w:val="28"/>
          <w:szCs w:val="28"/>
          <w:lang w:val="pt-BR"/>
        </w:rPr>
        <w:t xml:space="preserve">Tại các phòng thực hành, </w:t>
      </w:r>
      <w:r w:rsidRPr="007470DB">
        <w:rPr>
          <w:bCs/>
          <w:iCs/>
          <w:sz w:val="28"/>
          <w:szCs w:val="28"/>
          <w:lang w:val="pt-BR" w:eastAsia="vi-VN"/>
        </w:rPr>
        <w:t xml:space="preserve">nguyên vật liệu được bố trí sắp xếp </w:t>
      </w:r>
      <w:r w:rsidRPr="007470DB">
        <w:rPr>
          <w:sz w:val="28"/>
          <w:szCs w:val="28"/>
          <w:lang w:val="pt-BR"/>
        </w:rPr>
        <w:t>an toàn, thuận tiện cho việc đi lại thao tác và tổ chức hướng dẫn thực hành.</w:t>
      </w:r>
    </w:p>
    <w:p w14:paraId="226D8B5C" w14:textId="77777777" w:rsidR="007470DB" w:rsidRPr="007470DB" w:rsidRDefault="007470DB" w:rsidP="000E4778">
      <w:pPr>
        <w:widowControl/>
        <w:autoSpaceDE/>
        <w:autoSpaceDN/>
        <w:spacing w:line="276" w:lineRule="auto"/>
        <w:ind w:firstLine="720"/>
        <w:jc w:val="both"/>
        <w:rPr>
          <w:sz w:val="28"/>
          <w:szCs w:val="28"/>
          <w:lang w:val="pt-BR"/>
        </w:rPr>
      </w:pPr>
      <w:r w:rsidRPr="007470DB">
        <w:rPr>
          <w:sz w:val="28"/>
          <w:szCs w:val="28"/>
          <w:lang w:val="pt-BR"/>
        </w:rPr>
        <w:t>Các nguyên tươi được cung cấp theo từng ngày học, đảm bảo giá trị dinh dưỡng và vệ sinh an toàn thực phẩm, có nguồn gốc xuất xứ rõ ràng. Do tính chất môn học của ngành nên không thể lưu nguyên liệu tươi dài ngày nên khoa CNCB không thiết kế kho lưu trữ nguyên liệu tươi.</w:t>
      </w:r>
    </w:p>
    <w:p w14:paraId="5F87FEAB" w14:textId="77777777" w:rsidR="007470DB" w:rsidRPr="007470DB" w:rsidRDefault="007470DB" w:rsidP="000E4778">
      <w:pPr>
        <w:spacing w:line="276" w:lineRule="auto"/>
        <w:ind w:firstLine="720"/>
        <w:jc w:val="both"/>
        <w:outlineLvl w:val="2"/>
        <w:rPr>
          <w:bCs/>
          <w:i/>
          <w:sz w:val="28"/>
          <w:szCs w:val="28"/>
          <w:lang w:val="pt-BR"/>
        </w:rPr>
      </w:pPr>
      <w:r w:rsidRPr="007470DB">
        <w:rPr>
          <w:bCs/>
          <w:sz w:val="28"/>
          <w:szCs w:val="28"/>
          <w:lang w:val="pt-BR"/>
        </w:rPr>
        <w:t>*</w:t>
      </w:r>
      <w:r w:rsidRPr="007470DB">
        <w:rPr>
          <w:bCs/>
          <w:i/>
          <w:sz w:val="28"/>
          <w:szCs w:val="28"/>
          <w:lang w:val="pt-BR"/>
        </w:rPr>
        <w:t xml:space="preserve"> Nguyên, nhiên, vật liệu được quản lý, cấp phát, sử dụng theo quy định; đáp ứng kế hoạch và tiến độ đào tạo.</w:t>
      </w:r>
    </w:p>
    <w:p w14:paraId="7F41D370" w14:textId="77777777" w:rsidR="007470DB" w:rsidRPr="007470DB" w:rsidRDefault="007470DB" w:rsidP="000E4778">
      <w:pPr>
        <w:widowControl/>
        <w:autoSpaceDE/>
        <w:autoSpaceDN/>
        <w:spacing w:line="276" w:lineRule="auto"/>
        <w:ind w:firstLine="720"/>
        <w:jc w:val="both"/>
        <w:rPr>
          <w:sz w:val="28"/>
          <w:szCs w:val="28"/>
          <w:lang w:val="pt-BR"/>
        </w:rPr>
      </w:pPr>
      <w:r w:rsidRPr="007470DB">
        <w:rPr>
          <w:sz w:val="28"/>
          <w:szCs w:val="28"/>
          <w:lang w:val="pt-BR"/>
        </w:rPr>
        <w:t>Nhà trường áp dụng theo tiêu chuẩn định mức kinh tế kỹ thuật cho ngành  Kỹ thuật Chế biến món ăn  theo thông tư TT15/2021/TT-BLĐTBXH phụ lục 45b.</w:t>
      </w:r>
    </w:p>
    <w:p w14:paraId="1B59706B" w14:textId="77777777" w:rsidR="007470DB" w:rsidRPr="007470DB" w:rsidRDefault="007470DB" w:rsidP="000E4778">
      <w:pPr>
        <w:spacing w:line="276" w:lineRule="auto"/>
        <w:ind w:left="742"/>
        <w:jc w:val="both"/>
        <w:rPr>
          <w:i/>
          <w:color w:val="FF0000"/>
          <w:sz w:val="28"/>
          <w:szCs w:val="28"/>
          <w:lang w:val="nb-NO"/>
        </w:rPr>
      </w:pPr>
      <w:r w:rsidRPr="007470DB">
        <w:rPr>
          <w:color w:val="FF0000"/>
          <w:sz w:val="28"/>
          <w:szCs w:val="28"/>
          <w:lang w:val="pt-BR"/>
        </w:rPr>
        <w:t>(</w:t>
      </w:r>
      <w:r w:rsidRPr="007470DB">
        <w:rPr>
          <w:i/>
          <w:color w:val="FF0000"/>
          <w:sz w:val="28"/>
          <w:szCs w:val="28"/>
          <w:lang w:val="pt-BR"/>
        </w:rPr>
        <w:t xml:space="preserve">5.5.01 – </w:t>
      </w:r>
      <w:r w:rsidRPr="007470DB">
        <w:rPr>
          <w:i/>
          <w:color w:val="FF0000"/>
          <w:sz w:val="28"/>
          <w:szCs w:val="28"/>
          <w:lang w:val="nb-NO"/>
        </w:rPr>
        <w:t xml:space="preserve">Quyết định </w:t>
      </w:r>
      <w:r w:rsidRPr="007470DB">
        <w:rPr>
          <w:bCs/>
          <w:i/>
          <w:color w:val="FF0000"/>
          <w:sz w:val="28"/>
          <w:szCs w:val="28"/>
          <w:lang w:val="pt-BR"/>
        </w:rPr>
        <w:t xml:space="preserve">ban hành Quy định về định mức, tổ chức quản lý, cấp phát, sử dụng vật tư - dụng cụ tiêu hao trong thực hành, thực tập tại </w:t>
      </w:r>
      <w:r w:rsidRPr="007470DB">
        <w:rPr>
          <w:i/>
          <w:color w:val="FF0000"/>
          <w:sz w:val="28"/>
          <w:szCs w:val="28"/>
          <w:lang w:val="pt-BR"/>
        </w:rPr>
        <w:t>Trường Cao đẳng Thương mại và Du lịch Hà Nội;</w:t>
      </w:r>
      <w:r w:rsidRPr="007470DB">
        <w:rPr>
          <w:i/>
          <w:color w:val="FF0000"/>
          <w:sz w:val="28"/>
          <w:szCs w:val="28"/>
          <w:lang w:val="nb-NO"/>
        </w:rPr>
        <w:t xml:space="preserve">Quy định </w:t>
      </w:r>
      <w:r w:rsidRPr="007470DB">
        <w:rPr>
          <w:i/>
          <w:color w:val="FF0000"/>
          <w:sz w:val="28"/>
          <w:szCs w:val="28"/>
          <w:lang w:val="pt-BR"/>
        </w:rPr>
        <w:t>đ</w:t>
      </w:r>
      <w:r w:rsidRPr="007470DB">
        <w:rPr>
          <w:bCs/>
          <w:i/>
          <w:color w:val="FF0000"/>
          <w:sz w:val="28"/>
          <w:szCs w:val="28"/>
          <w:lang w:val="pt-BR"/>
        </w:rPr>
        <w:t>ịnh mức, tổ chức quản lý, cấp phát, sử dụng vật tư - dụng cụ tiêu hao trong triển khai thực hành, thực tập)</w:t>
      </w:r>
    </w:p>
    <w:p w14:paraId="513A6E98" w14:textId="77777777" w:rsidR="007470DB" w:rsidRPr="007470DB" w:rsidRDefault="007470DB" w:rsidP="000E4778">
      <w:pPr>
        <w:widowControl/>
        <w:autoSpaceDE/>
        <w:autoSpaceDN/>
        <w:spacing w:line="276" w:lineRule="auto"/>
        <w:ind w:firstLine="720"/>
        <w:jc w:val="both"/>
        <w:rPr>
          <w:bCs/>
          <w:sz w:val="28"/>
          <w:szCs w:val="28"/>
          <w:lang w:val="pt-BR"/>
        </w:rPr>
      </w:pPr>
      <w:r w:rsidRPr="007470DB">
        <w:rPr>
          <w:sz w:val="28"/>
          <w:szCs w:val="28"/>
          <w:lang w:val="nb-NO"/>
        </w:rPr>
        <w:t xml:space="preserve">Căn cứ theo chương trình môn học, thời khóa biểu được Nhà trường ban hành, Khoa CNCB căn cứ vào định mức kinh tế kỹ thuật do nhà trường quy định để đề xuất mua các </w:t>
      </w:r>
      <w:r w:rsidRPr="007470DB">
        <w:rPr>
          <w:sz w:val="28"/>
          <w:szCs w:val="28"/>
          <w:lang w:val="pt-BR"/>
        </w:rPr>
        <w:t xml:space="preserve">nguyên liệu và </w:t>
      </w:r>
      <w:r w:rsidRPr="007470DB">
        <w:rPr>
          <w:sz w:val="28"/>
          <w:szCs w:val="28"/>
          <w:lang w:val="nb-NO"/>
        </w:rPr>
        <w:t xml:space="preserve">vật tư thực hành phục vụ giảng dạy, sau đó sinh viên trực tiếp đi mua. </w:t>
      </w:r>
      <w:r w:rsidRPr="007470DB">
        <w:rPr>
          <w:bCs/>
          <w:sz w:val="28"/>
          <w:szCs w:val="28"/>
          <w:lang w:val="pt-BR"/>
        </w:rPr>
        <w:t xml:space="preserve">Hoạt động đề xuất </w:t>
      </w:r>
      <w:r w:rsidRPr="007470DB">
        <w:rPr>
          <w:sz w:val="28"/>
          <w:szCs w:val="28"/>
          <w:lang w:val="pt-BR"/>
        </w:rPr>
        <w:t xml:space="preserve">nguyên vật liệu và </w:t>
      </w:r>
      <w:r w:rsidRPr="007470DB">
        <w:rPr>
          <w:sz w:val="28"/>
          <w:szCs w:val="28"/>
          <w:lang w:val="nb-NO"/>
        </w:rPr>
        <w:t xml:space="preserve">vật tư thực hành </w:t>
      </w:r>
      <w:r w:rsidRPr="007470DB">
        <w:rPr>
          <w:bCs/>
          <w:sz w:val="28"/>
          <w:szCs w:val="28"/>
          <w:lang w:val="pt-BR"/>
        </w:rPr>
        <w:t xml:space="preserve">cho mỗi học kỳ của hệ cao đẳng ngành </w:t>
      </w:r>
      <w:r w:rsidRPr="007470DB">
        <w:rPr>
          <w:sz w:val="28"/>
          <w:szCs w:val="28"/>
          <w:lang w:val="nb-NO"/>
        </w:rPr>
        <w:t>KTCBMA</w:t>
      </w:r>
      <w:r w:rsidRPr="007470DB">
        <w:rPr>
          <w:bCs/>
          <w:sz w:val="28"/>
          <w:szCs w:val="28"/>
          <w:lang w:val="pt-BR"/>
        </w:rPr>
        <w:t xml:space="preserve"> được thực hiện trước khi năm học mới bắt đầu.</w:t>
      </w:r>
    </w:p>
    <w:p w14:paraId="49B1A020" w14:textId="77777777" w:rsidR="007470DB" w:rsidRPr="007470DB" w:rsidRDefault="007470DB" w:rsidP="000E4778">
      <w:pPr>
        <w:widowControl/>
        <w:autoSpaceDE/>
        <w:autoSpaceDN/>
        <w:spacing w:line="276" w:lineRule="auto"/>
        <w:ind w:firstLine="720"/>
        <w:jc w:val="both"/>
        <w:rPr>
          <w:sz w:val="28"/>
          <w:szCs w:val="28"/>
          <w:lang w:val="pt-BR"/>
        </w:rPr>
      </w:pPr>
      <w:r w:rsidRPr="007470DB">
        <w:rPr>
          <w:sz w:val="28"/>
          <w:szCs w:val="28"/>
          <w:lang w:val="pt-BR"/>
        </w:rPr>
        <w:t xml:space="preserve">Nhà trường hiện nay chưa có bộ phận cung cấp nguyên, vật liệu phục vụ hoạt động học thực hành, học thực tế cho HSSV.  </w:t>
      </w:r>
    </w:p>
    <w:p w14:paraId="5B86A229" w14:textId="43564EB8" w:rsidR="007470DB" w:rsidRPr="007470DB" w:rsidRDefault="007470DB" w:rsidP="00C208D5">
      <w:pPr>
        <w:widowControl/>
        <w:autoSpaceDE/>
        <w:autoSpaceDN/>
        <w:spacing w:line="276" w:lineRule="auto"/>
        <w:ind w:firstLine="720"/>
        <w:contextualSpacing/>
        <w:jc w:val="both"/>
        <w:rPr>
          <w:i/>
          <w:iCs/>
          <w:color w:val="FF0000"/>
          <w:sz w:val="28"/>
          <w:szCs w:val="28"/>
          <w:lang w:val="en-US"/>
        </w:rPr>
      </w:pPr>
      <w:r w:rsidRPr="007470DB">
        <w:rPr>
          <w:bCs/>
          <w:iCs/>
          <w:sz w:val="28"/>
          <w:szCs w:val="28"/>
          <w:lang w:val="pt-BR" w:eastAsia="vi-VN"/>
        </w:rPr>
        <w:t xml:space="preserve">Trường thực hiện khảo sát đối với học sinh, sinh viên về nội dung liên quan đến nội hàm: </w:t>
      </w:r>
      <w:r w:rsidRPr="007470DB">
        <w:rPr>
          <w:sz w:val="28"/>
          <w:szCs w:val="28"/>
          <w:lang w:val="pt-BR"/>
        </w:rPr>
        <w:t>Các giờ thực hành được luyện tập đầy đủ theo hướng dẫn của giảng viên, có vật tư, trang thiết bị luyện tập phù hợp, đầy đủ theo từng MH/MĐ.</w:t>
      </w:r>
      <w:r w:rsidR="00C208D5" w:rsidRPr="007470DB">
        <w:rPr>
          <w:bCs/>
          <w:i/>
          <w:iCs/>
          <w:color w:val="FF0000"/>
          <w:sz w:val="28"/>
          <w:szCs w:val="28"/>
          <w:lang w:val="en-US" w:eastAsia="vi-VN"/>
        </w:rPr>
        <w:t xml:space="preserve"> </w:t>
      </w:r>
      <w:r w:rsidRPr="007470DB">
        <w:rPr>
          <w:bCs/>
          <w:i/>
          <w:iCs/>
          <w:color w:val="FF0000"/>
          <w:sz w:val="28"/>
          <w:szCs w:val="28"/>
          <w:lang w:val="en-US" w:eastAsia="vi-VN"/>
        </w:rPr>
        <w:t>1.1.04.</w:t>
      </w:r>
      <w:r w:rsidRPr="007470DB">
        <w:rPr>
          <w:i/>
          <w:iCs/>
          <w:color w:val="FF0000"/>
          <w:sz w:val="28"/>
          <w:szCs w:val="28"/>
          <w:lang w:val="en-US"/>
        </w:rPr>
        <w:t xml:space="preserve"> </w:t>
      </w:r>
      <w:proofErr w:type="spellStart"/>
      <w:r w:rsidRPr="007470DB">
        <w:rPr>
          <w:i/>
          <w:iCs/>
          <w:color w:val="FF0000"/>
          <w:sz w:val="28"/>
          <w:szCs w:val="28"/>
          <w:lang w:val="en-US"/>
        </w:rPr>
        <w:t>Bộ</w:t>
      </w:r>
      <w:proofErr w:type="spellEnd"/>
      <w:r w:rsidRPr="007470DB">
        <w:rPr>
          <w:i/>
          <w:iCs/>
          <w:color w:val="FF0000"/>
          <w:sz w:val="28"/>
          <w:szCs w:val="28"/>
          <w:lang w:val="en-US"/>
        </w:rPr>
        <w:t xml:space="preserve"> </w:t>
      </w:r>
      <w:proofErr w:type="spellStart"/>
      <w:r w:rsidRPr="007470DB">
        <w:rPr>
          <w:i/>
          <w:iCs/>
          <w:color w:val="FF0000"/>
          <w:sz w:val="28"/>
          <w:szCs w:val="28"/>
          <w:lang w:val="en-US"/>
        </w:rPr>
        <w:t>tài</w:t>
      </w:r>
      <w:proofErr w:type="spellEnd"/>
      <w:r w:rsidRPr="007470DB">
        <w:rPr>
          <w:i/>
          <w:iCs/>
          <w:color w:val="FF0000"/>
          <w:sz w:val="28"/>
          <w:szCs w:val="28"/>
          <w:lang w:val="en-US"/>
        </w:rPr>
        <w:t xml:space="preserve"> </w:t>
      </w:r>
      <w:proofErr w:type="spellStart"/>
      <w:r w:rsidRPr="007470DB">
        <w:rPr>
          <w:i/>
          <w:iCs/>
          <w:color w:val="FF0000"/>
          <w:sz w:val="28"/>
          <w:szCs w:val="28"/>
          <w:lang w:val="en-US"/>
        </w:rPr>
        <w:t>liệu</w:t>
      </w:r>
      <w:proofErr w:type="spellEnd"/>
      <w:r w:rsidRPr="007470DB">
        <w:rPr>
          <w:i/>
          <w:iCs/>
          <w:color w:val="FF0000"/>
          <w:sz w:val="28"/>
          <w:szCs w:val="28"/>
          <w:lang w:val="en-US"/>
        </w:rPr>
        <w:t xml:space="preserve"> </w:t>
      </w:r>
      <w:proofErr w:type="spellStart"/>
      <w:r w:rsidRPr="007470DB">
        <w:rPr>
          <w:i/>
          <w:iCs/>
          <w:color w:val="FF0000"/>
          <w:sz w:val="28"/>
          <w:szCs w:val="28"/>
          <w:lang w:val="en-US"/>
        </w:rPr>
        <w:t>khảo</w:t>
      </w:r>
      <w:proofErr w:type="spellEnd"/>
      <w:r w:rsidRPr="007470DB">
        <w:rPr>
          <w:i/>
          <w:iCs/>
          <w:color w:val="FF0000"/>
          <w:sz w:val="28"/>
          <w:szCs w:val="28"/>
          <w:lang w:val="en-US"/>
        </w:rPr>
        <w:t xml:space="preserve"> </w:t>
      </w:r>
      <w:proofErr w:type="spellStart"/>
      <w:r w:rsidRPr="007470DB">
        <w:rPr>
          <w:i/>
          <w:iCs/>
          <w:color w:val="FF0000"/>
          <w:sz w:val="28"/>
          <w:szCs w:val="28"/>
          <w:lang w:val="en-US"/>
        </w:rPr>
        <w:t>sát</w:t>
      </w:r>
      <w:proofErr w:type="spellEnd"/>
      <w:r w:rsidRPr="007470DB">
        <w:rPr>
          <w:i/>
          <w:iCs/>
          <w:color w:val="FF0000"/>
          <w:sz w:val="28"/>
          <w:szCs w:val="28"/>
          <w:lang w:val="en-US"/>
        </w:rPr>
        <w:t xml:space="preserve"> </w:t>
      </w:r>
      <w:proofErr w:type="spellStart"/>
      <w:r w:rsidRPr="007470DB">
        <w:rPr>
          <w:i/>
          <w:iCs/>
          <w:color w:val="FF0000"/>
          <w:sz w:val="28"/>
          <w:szCs w:val="28"/>
          <w:lang w:val="en-US"/>
        </w:rPr>
        <w:t>người</w:t>
      </w:r>
      <w:proofErr w:type="spellEnd"/>
      <w:r w:rsidRPr="007470DB">
        <w:rPr>
          <w:i/>
          <w:iCs/>
          <w:color w:val="FF0000"/>
          <w:sz w:val="28"/>
          <w:szCs w:val="28"/>
          <w:lang w:val="en-US"/>
        </w:rPr>
        <w:t xml:space="preserve"> </w:t>
      </w:r>
      <w:proofErr w:type="spellStart"/>
      <w:r w:rsidRPr="007470DB">
        <w:rPr>
          <w:i/>
          <w:iCs/>
          <w:color w:val="FF0000"/>
          <w:sz w:val="28"/>
          <w:szCs w:val="28"/>
          <w:lang w:val="en-US"/>
        </w:rPr>
        <w:t>học</w:t>
      </w:r>
      <w:proofErr w:type="spellEnd"/>
      <w:r w:rsidRPr="007470DB">
        <w:rPr>
          <w:i/>
          <w:iCs/>
          <w:color w:val="FF0000"/>
          <w:sz w:val="28"/>
          <w:szCs w:val="28"/>
          <w:lang w:val="en-US"/>
        </w:rPr>
        <w:t xml:space="preserve"> </w:t>
      </w:r>
      <w:proofErr w:type="spellStart"/>
      <w:r w:rsidRPr="007470DB">
        <w:rPr>
          <w:i/>
          <w:iCs/>
          <w:color w:val="FF0000"/>
          <w:sz w:val="28"/>
          <w:szCs w:val="28"/>
          <w:lang w:val="en-US"/>
        </w:rPr>
        <w:t>kết</w:t>
      </w:r>
      <w:proofErr w:type="spellEnd"/>
      <w:r w:rsidRPr="007470DB">
        <w:rPr>
          <w:i/>
          <w:iCs/>
          <w:color w:val="FF0000"/>
          <w:sz w:val="28"/>
          <w:szCs w:val="28"/>
          <w:lang w:val="en-US"/>
        </w:rPr>
        <w:t xml:space="preserve"> </w:t>
      </w:r>
      <w:proofErr w:type="spellStart"/>
      <w:r w:rsidRPr="007470DB">
        <w:rPr>
          <w:i/>
          <w:iCs/>
          <w:color w:val="FF0000"/>
          <w:sz w:val="28"/>
          <w:szCs w:val="28"/>
          <w:lang w:val="en-US"/>
        </w:rPr>
        <w:t>thúc</w:t>
      </w:r>
      <w:proofErr w:type="spellEnd"/>
      <w:r w:rsidRPr="007470DB">
        <w:rPr>
          <w:i/>
          <w:iCs/>
          <w:color w:val="FF0000"/>
          <w:sz w:val="28"/>
          <w:szCs w:val="28"/>
          <w:lang w:val="en-US"/>
        </w:rPr>
        <w:t xml:space="preserve"> </w:t>
      </w:r>
      <w:proofErr w:type="spellStart"/>
      <w:r w:rsidRPr="007470DB">
        <w:rPr>
          <w:i/>
          <w:iCs/>
          <w:color w:val="FF0000"/>
          <w:sz w:val="28"/>
          <w:szCs w:val="28"/>
          <w:lang w:val="en-US"/>
        </w:rPr>
        <w:t>khóa</w:t>
      </w:r>
      <w:proofErr w:type="spellEnd"/>
      <w:r w:rsidRPr="007470DB">
        <w:rPr>
          <w:i/>
          <w:iCs/>
          <w:color w:val="FF0000"/>
          <w:sz w:val="28"/>
          <w:szCs w:val="28"/>
          <w:lang w:val="en-US"/>
        </w:rPr>
        <w:t xml:space="preserve"> </w:t>
      </w:r>
      <w:proofErr w:type="spellStart"/>
      <w:r w:rsidRPr="007470DB">
        <w:rPr>
          <w:i/>
          <w:iCs/>
          <w:color w:val="FF0000"/>
          <w:sz w:val="28"/>
          <w:szCs w:val="28"/>
          <w:lang w:val="en-US"/>
        </w:rPr>
        <w:t>học</w:t>
      </w:r>
      <w:proofErr w:type="spellEnd"/>
      <w:r w:rsidRPr="007470DB">
        <w:rPr>
          <w:i/>
          <w:iCs/>
          <w:color w:val="FF0000"/>
          <w:sz w:val="28"/>
          <w:szCs w:val="28"/>
          <w:lang w:val="en-US"/>
        </w:rPr>
        <w:t xml:space="preserve">, </w:t>
      </w:r>
      <w:proofErr w:type="spellStart"/>
      <w:r w:rsidRPr="007470DB">
        <w:rPr>
          <w:i/>
          <w:iCs/>
          <w:color w:val="FF0000"/>
          <w:sz w:val="28"/>
          <w:szCs w:val="28"/>
          <w:lang w:val="en-US"/>
        </w:rPr>
        <w:t>người</w:t>
      </w:r>
      <w:proofErr w:type="spellEnd"/>
      <w:r w:rsidRPr="007470DB">
        <w:rPr>
          <w:i/>
          <w:iCs/>
          <w:color w:val="FF0000"/>
          <w:sz w:val="28"/>
          <w:szCs w:val="28"/>
          <w:lang w:val="en-US"/>
        </w:rPr>
        <w:t xml:space="preserve"> </w:t>
      </w:r>
      <w:proofErr w:type="spellStart"/>
      <w:r w:rsidRPr="007470DB">
        <w:rPr>
          <w:i/>
          <w:iCs/>
          <w:color w:val="FF0000"/>
          <w:sz w:val="28"/>
          <w:szCs w:val="28"/>
          <w:lang w:val="en-US"/>
        </w:rPr>
        <w:t>học</w:t>
      </w:r>
      <w:proofErr w:type="spellEnd"/>
      <w:r w:rsidRPr="007470DB">
        <w:rPr>
          <w:i/>
          <w:iCs/>
          <w:color w:val="FF0000"/>
          <w:sz w:val="28"/>
          <w:szCs w:val="28"/>
          <w:lang w:val="en-US"/>
        </w:rPr>
        <w:t xml:space="preserve"> </w:t>
      </w:r>
      <w:proofErr w:type="spellStart"/>
      <w:r w:rsidRPr="007470DB">
        <w:rPr>
          <w:i/>
          <w:iCs/>
          <w:color w:val="FF0000"/>
          <w:sz w:val="28"/>
          <w:szCs w:val="28"/>
          <w:lang w:val="en-US"/>
        </w:rPr>
        <w:t>tốt</w:t>
      </w:r>
      <w:proofErr w:type="spellEnd"/>
      <w:r w:rsidRPr="007470DB">
        <w:rPr>
          <w:i/>
          <w:iCs/>
          <w:color w:val="FF0000"/>
          <w:sz w:val="28"/>
          <w:szCs w:val="28"/>
          <w:lang w:val="en-US"/>
        </w:rPr>
        <w:t xml:space="preserve"> </w:t>
      </w:r>
      <w:proofErr w:type="spellStart"/>
      <w:r w:rsidRPr="007470DB">
        <w:rPr>
          <w:i/>
          <w:iCs/>
          <w:color w:val="FF0000"/>
          <w:sz w:val="28"/>
          <w:szCs w:val="28"/>
          <w:lang w:val="en-US"/>
        </w:rPr>
        <w:t>nghiệp</w:t>
      </w:r>
      <w:proofErr w:type="spellEnd"/>
      <w:r w:rsidRPr="007470DB">
        <w:rPr>
          <w:i/>
          <w:iCs/>
          <w:color w:val="FF0000"/>
          <w:sz w:val="28"/>
          <w:szCs w:val="28"/>
          <w:lang w:val="en-US"/>
        </w:rPr>
        <w:t xml:space="preserve"> </w:t>
      </w:r>
      <w:proofErr w:type="spellStart"/>
      <w:r w:rsidRPr="007470DB">
        <w:rPr>
          <w:i/>
          <w:iCs/>
          <w:color w:val="FF0000"/>
          <w:sz w:val="28"/>
          <w:szCs w:val="28"/>
          <w:lang w:val="en-US"/>
        </w:rPr>
        <w:t>các</w:t>
      </w:r>
      <w:proofErr w:type="spellEnd"/>
      <w:r w:rsidRPr="007470DB">
        <w:rPr>
          <w:i/>
          <w:iCs/>
          <w:color w:val="FF0000"/>
          <w:sz w:val="28"/>
          <w:szCs w:val="28"/>
          <w:lang w:val="en-US"/>
        </w:rPr>
        <w:t xml:space="preserve"> </w:t>
      </w:r>
      <w:proofErr w:type="spellStart"/>
      <w:r w:rsidRPr="007470DB">
        <w:rPr>
          <w:i/>
          <w:iCs/>
          <w:color w:val="FF0000"/>
          <w:sz w:val="28"/>
          <w:szCs w:val="28"/>
          <w:lang w:val="en-US"/>
        </w:rPr>
        <w:t>năm</w:t>
      </w:r>
      <w:proofErr w:type="spellEnd"/>
      <w:r w:rsidRPr="007470DB">
        <w:rPr>
          <w:i/>
          <w:iCs/>
          <w:color w:val="FF0000"/>
          <w:sz w:val="28"/>
          <w:szCs w:val="28"/>
          <w:lang w:val="en-US"/>
        </w:rPr>
        <w:t xml:space="preserve"> </w:t>
      </w:r>
    </w:p>
    <w:p w14:paraId="5707EC70" w14:textId="77777777" w:rsidR="007470DB" w:rsidRPr="00584D35" w:rsidRDefault="007470DB" w:rsidP="000E4778">
      <w:pPr>
        <w:widowControl/>
        <w:autoSpaceDE/>
        <w:autoSpaceDN/>
        <w:spacing w:line="276" w:lineRule="auto"/>
        <w:ind w:firstLine="720"/>
        <w:jc w:val="both"/>
        <w:rPr>
          <w:spacing w:val="-4"/>
          <w:sz w:val="28"/>
          <w:szCs w:val="28"/>
          <w:lang w:val="en-US"/>
        </w:rPr>
      </w:pPr>
      <w:proofErr w:type="spellStart"/>
      <w:r w:rsidRPr="00584D35">
        <w:rPr>
          <w:spacing w:val="-4"/>
          <w:sz w:val="28"/>
          <w:szCs w:val="28"/>
          <w:lang w:val="en-US" w:eastAsia="vi-VN"/>
        </w:rPr>
        <w:t>Trường</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thực</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hiện</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khảo</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sát</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đối</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với</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đội</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ngũ</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nhà</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giáo</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cán</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bộ</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quản</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lý</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về</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nội</w:t>
      </w:r>
      <w:proofErr w:type="spellEnd"/>
      <w:r w:rsidRPr="00584D35">
        <w:rPr>
          <w:spacing w:val="-4"/>
          <w:sz w:val="28"/>
          <w:szCs w:val="28"/>
          <w:lang w:val="en-US" w:eastAsia="vi-VN"/>
        </w:rPr>
        <w:t xml:space="preserve"> dung </w:t>
      </w:r>
      <w:proofErr w:type="spellStart"/>
      <w:r w:rsidRPr="00584D35">
        <w:rPr>
          <w:spacing w:val="-4"/>
          <w:sz w:val="28"/>
          <w:szCs w:val="28"/>
          <w:lang w:val="en-US" w:eastAsia="vi-VN"/>
        </w:rPr>
        <w:t>liên</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quan</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đến</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nội</w:t>
      </w:r>
      <w:proofErr w:type="spellEnd"/>
      <w:r w:rsidRPr="00584D35">
        <w:rPr>
          <w:spacing w:val="-4"/>
          <w:sz w:val="28"/>
          <w:szCs w:val="28"/>
          <w:lang w:val="en-US" w:eastAsia="vi-VN"/>
        </w:rPr>
        <w:t xml:space="preserve"> </w:t>
      </w:r>
      <w:proofErr w:type="spellStart"/>
      <w:r w:rsidRPr="00584D35">
        <w:rPr>
          <w:spacing w:val="-4"/>
          <w:sz w:val="28"/>
          <w:szCs w:val="28"/>
          <w:lang w:val="en-US" w:eastAsia="vi-VN"/>
        </w:rPr>
        <w:t>hàm</w:t>
      </w:r>
      <w:proofErr w:type="spellEnd"/>
      <w:r w:rsidRPr="00584D35">
        <w:rPr>
          <w:spacing w:val="-4"/>
          <w:sz w:val="28"/>
          <w:szCs w:val="28"/>
          <w:lang w:val="en-US" w:eastAsia="vi-VN"/>
        </w:rPr>
        <w:t xml:space="preserve">: </w:t>
      </w:r>
      <w:proofErr w:type="spellStart"/>
      <w:r w:rsidRPr="00584D35">
        <w:rPr>
          <w:spacing w:val="-4"/>
          <w:sz w:val="28"/>
          <w:szCs w:val="28"/>
          <w:lang w:val="en-US"/>
        </w:rPr>
        <w:t>trường</w:t>
      </w:r>
      <w:proofErr w:type="spellEnd"/>
      <w:r w:rsidRPr="00584D35">
        <w:rPr>
          <w:spacing w:val="-4"/>
          <w:sz w:val="28"/>
          <w:szCs w:val="28"/>
          <w:lang w:val="en-US"/>
        </w:rPr>
        <w:t xml:space="preserve"> </w:t>
      </w:r>
      <w:proofErr w:type="spellStart"/>
      <w:r w:rsidRPr="00584D35">
        <w:rPr>
          <w:spacing w:val="-4"/>
          <w:sz w:val="28"/>
          <w:szCs w:val="28"/>
          <w:lang w:val="en-US"/>
        </w:rPr>
        <w:t>có</w:t>
      </w:r>
      <w:proofErr w:type="spellEnd"/>
      <w:r w:rsidRPr="00584D35">
        <w:rPr>
          <w:spacing w:val="-4"/>
          <w:sz w:val="28"/>
          <w:szCs w:val="28"/>
          <w:lang w:val="en-US"/>
        </w:rPr>
        <w:t xml:space="preserve"> </w:t>
      </w:r>
      <w:proofErr w:type="spellStart"/>
      <w:r w:rsidRPr="00584D35">
        <w:rPr>
          <w:spacing w:val="-4"/>
          <w:sz w:val="28"/>
          <w:szCs w:val="28"/>
          <w:lang w:val="en-US"/>
        </w:rPr>
        <w:t>định</w:t>
      </w:r>
      <w:proofErr w:type="spellEnd"/>
      <w:r w:rsidRPr="00584D35">
        <w:rPr>
          <w:spacing w:val="-4"/>
          <w:sz w:val="28"/>
          <w:szCs w:val="28"/>
          <w:lang w:val="en-US"/>
        </w:rPr>
        <w:t xml:space="preserve"> </w:t>
      </w:r>
      <w:proofErr w:type="spellStart"/>
      <w:r w:rsidRPr="00584D35">
        <w:rPr>
          <w:spacing w:val="-4"/>
          <w:sz w:val="28"/>
          <w:szCs w:val="28"/>
          <w:lang w:val="en-US"/>
        </w:rPr>
        <w:t>mức</w:t>
      </w:r>
      <w:proofErr w:type="spellEnd"/>
      <w:r w:rsidRPr="00584D35">
        <w:rPr>
          <w:spacing w:val="-4"/>
          <w:sz w:val="28"/>
          <w:szCs w:val="28"/>
          <w:lang w:val="en-US"/>
        </w:rPr>
        <w:t xml:space="preserve"> </w:t>
      </w:r>
      <w:proofErr w:type="spellStart"/>
      <w:r w:rsidRPr="00584D35">
        <w:rPr>
          <w:spacing w:val="-4"/>
          <w:sz w:val="28"/>
          <w:szCs w:val="28"/>
          <w:lang w:val="en-US"/>
        </w:rPr>
        <w:t>tiêu</w:t>
      </w:r>
      <w:proofErr w:type="spellEnd"/>
      <w:r w:rsidRPr="00584D35">
        <w:rPr>
          <w:spacing w:val="-4"/>
          <w:sz w:val="28"/>
          <w:szCs w:val="28"/>
          <w:lang w:val="en-US"/>
        </w:rPr>
        <w:t xml:space="preserve"> </w:t>
      </w:r>
      <w:proofErr w:type="spellStart"/>
      <w:r w:rsidRPr="00584D35">
        <w:rPr>
          <w:spacing w:val="-4"/>
          <w:sz w:val="28"/>
          <w:szCs w:val="28"/>
          <w:lang w:val="en-US"/>
        </w:rPr>
        <w:t>hao</w:t>
      </w:r>
      <w:proofErr w:type="spellEnd"/>
      <w:r w:rsidRPr="00584D35">
        <w:rPr>
          <w:spacing w:val="-4"/>
          <w:sz w:val="28"/>
          <w:szCs w:val="28"/>
          <w:lang w:val="en-US"/>
        </w:rPr>
        <w:t xml:space="preserve"> </w:t>
      </w:r>
      <w:proofErr w:type="spellStart"/>
      <w:r w:rsidRPr="00584D35">
        <w:rPr>
          <w:spacing w:val="-4"/>
          <w:sz w:val="28"/>
          <w:szCs w:val="28"/>
          <w:lang w:val="en-US"/>
        </w:rPr>
        <w:t>vật</w:t>
      </w:r>
      <w:proofErr w:type="spellEnd"/>
      <w:r w:rsidRPr="00584D35">
        <w:rPr>
          <w:spacing w:val="-4"/>
          <w:sz w:val="28"/>
          <w:szCs w:val="28"/>
          <w:lang w:val="en-US"/>
        </w:rPr>
        <w:t xml:space="preserve"> </w:t>
      </w:r>
      <w:proofErr w:type="spellStart"/>
      <w:r w:rsidRPr="00584D35">
        <w:rPr>
          <w:spacing w:val="-4"/>
          <w:sz w:val="28"/>
          <w:szCs w:val="28"/>
          <w:lang w:val="en-US"/>
        </w:rPr>
        <w:t>tư</w:t>
      </w:r>
      <w:proofErr w:type="spellEnd"/>
      <w:r w:rsidRPr="00584D35">
        <w:rPr>
          <w:spacing w:val="-4"/>
          <w:sz w:val="28"/>
          <w:szCs w:val="28"/>
          <w:lang w:val="en-US"/>
        </w:rPr>
        <w:t xml:space="preserve"> </w:t>
      </w:r>
      <w:proofErr w:type="spellStart"/>
      <w:r w:rsidRPr="00584D35">
        <w:rPr>
          <w:spacing w:val="-4"/>
          <w:sz w:val="28"/>
          <w:szCs w:val="28"/>
          <w:lang w:val="en-US"/>
        </w:rPr>
        <w:t>hoặc</w:t>
      </w:r>
      <w:proofErr w:type="spellEnd"/>
      <w:r w:rsidRPr="00584D35">
        <w:rPr>
          <w:spacing w:val="-4"/>
          <w:sz w:val="28"/>
          <w:szCs w:val="28"/>
          <w:lang w:val="en-US"/>
        </w:rPr>
        <w:t xml:space="preserve"> </w:t>
      </w:r>
      <w:proofErr w:type="spellStart"/>
      <w:r w:rsidRPr="00584D35">
        <w:rPr>
          <w:spacing w:val="-4"/>
          <w:sz w:val="28"/>
          <w:szCs w:val="28"/>
          <w:lang w:val="en-US"/>
        </w:rPr>
        <w:t>định</w:t>
      </w:r>
      <w:proofErr w:type="spellEnd"/>
      <w:r w:rsidRPr="00584D35">
        <w:rPr>
          <w:spacing w:val="-4"/>
          <w:sz w:val="28"/>
          <w:szCs w:val="28"/>
          <w:lang w:val="en-US"/>
        </w:rPr>
        <w:t xml:space="preserve"> </w:t>
      </w:r>
      <w:proofErr w:type="spellStart"/>
      <w:r w:rsidRPr="00584D35">
        <w:rPr>
          <w:spacing w:val="-4"/>
          <w:sz w:val="28"/>
          <w:szCs w:val="28"/>
          <w:lang w:val="en-US"/>
        </w:rPr>
        <w:t>mức</w:t>
      </w:r>
      <w:proofErr w:type="spellEnd"/>
      <w:r w:rsidRPr="00584D35">
        <w:rPr>
          <w:spacing w:val="-4"/>
          <w:sz w:val="28"/>
          <w:szCs w:val="28"/>
          <w:lang w:val="en-US"/>
        </w:rPr>
        <w:t xml:space="preserve"> </w:t>
      </w:r>
      <w:proofErr w:type="spellStart"/>
      <w:r w:rsidRPr="00584D35">
        <w:rPr>
          <w:spacing w:val="-4"/>
          <w:sz w:val="28"/>
          <w:szCs w:val="28"/>
          <w:lang w:val="en-US"/>
        </w:rPr>
        <w:t>kinh</w:t>
      </w:r>
      <w:proofErr w:type="spellEnd"/>
      <w:r w:rsidRPr="00584D35">
        <w:rPr>
          <w:spacing w:val="-4"/>
          <w:sz w:val="28"/>
          <w:szCs w:val="28"/>
          <w:lang w:val="en-US"/>
        </w:rPr>
        <w:t xml:space="preserve"> </w:t>
      </w:r>
      <w:proofErr w:type="spellStart"/>
      <w:r w:rsidRPr="00584D35">
        <w:rPr>
          <w:spacing w:val="-4"/>
          <w:sz w:val="28"/>
          <w:szCs w:val="28"/>
          <w:lang w:val="en-US"/>
        </w:rPr>
        <w:t>tế</w:t>
      </w:r>
      <w:proofErr w:type="spellEnd"/>
      <w:r w:rsidRPr="00584D35">
        <w:rPr>
          <w:spacing w:val="-4"/>
          <w:sz w:val="28"/>
          <w:szCs w:val="28"/>
          <w:lang w:val="en-US"/>
        </w:rPr>
        <w:t xml:space="preserve">- </w:t>
      </w:r>
      <w:proofErr w:type="spellStart"/>
      <w:r w:rsidRPr="00584D35">
        <w:rPr>
          <w:spacing w:val="-4"/>
          <w:sz w:val="28"/>
          <w:szCs w:val="28"/>
          <w:lang w:val="en-US"/>
        </w:rPr>
        <w:t>kỹ</w:t>
      </w:r>
      <w:proofErr w:type="spellEnd"/>
      <w:r w:rsidRPr="00584D35">
        <w:rPr>
          <w:spacing w:val="-4"/>
          <w:sz w:val="28"/>
          <w:szCs w:val="28"/>
          <w:lang w:val="en-US"/>
        </w:rPr>
        <w:t xml:space="preserve"> </w:t>
      </w:r>
      <w:proofErr w:type="spellStart"/>
      <w:r w:rsidRPr="00584D35">
        <w:rPr>
          <w:spacing w:val="-4"/>
          <w:sz w:val="28"/>
          <w:szCs w:val="28"/>
          <w:lang w:val="en-US"/>
        </w:rPr>
        <w:t>thuật</w:t>
      </w:r>
      <w:proofErr w:type="spellEnd"/>
      <w:r w:rsidRPr="00584D35">
        <w:rPr>
          <w:spacing w:val="-4"/>
          <w:sz w:val="28"/>
          <w:szCs w:val="28"/>
          <w:lang w:val="en-US"/>
        </w:rPr>
        <w:t xml:space="preserve"> </w:t>
      </w:r>
      <w:proofErr w:type="spellStart"/>
      <w:r w:rsidRPr="00584D35">
        <w:rPr>
          <w:spacing w:val="-4"/>
          <w:sz w:val="28"/>
          <w:szCs w:val="28"/>
          <w:lang w:val="en-US"/>
        </w:rPr>
        <w:t>trong</w:t>
      </w:r>
      <w:proofErr w:type="spellEnd"/>
      <w:r w:rsidRPr="00584D35">
        <w:rPr>
          <w:spacing w:val="-4"/>
          <w:sz w:val="28"/>
          <w:szCs w:val="28"/>
          <w:lang w:val="en-US"/>
        </w:rPr>
        <w:t xml:space="preserve"> </w:t>
      </w:r>
      <w:proofErr w:type="spellStart"/>
      <w:r w:rsidRPr="00584D35">
        <w:rPr>
          <w:spacing w:val="-4"/>
          <w:sz w:val="28"/>
          <w:szCs w:val="28"/>
          <w:lang w:val="en-US"/>
        </w:rPr>
        <w:t>đào</w:t>
      </w:r>
      <w:proofErr w:type="spellEnd"/>
      <w:r w:rsidRPr="00584D35">
        <w:rPr>
          <w:spacing w:val="-4"/>
          <w:sz w:val="28"/>
          <w:szCs w:val="28"/>
          <w:lang w:val="en-US"/>
        </w:rPr>
        <w:t xml:space="preserve"> </w:t>
      </w:r>
      <w:proofErr w:type="spellStart"/>
      <w:r w:rsidRPr="00584D35">
        <w:rPr>
          <w:spacing w:val="-4"/>
          <w:sz w:val="28"/>
          <w:szCs w:val="28"/>
          <w:lang w:val="en-US"/>
        </w:rPr>
        <w:t>tạo</w:t>
      </w:r>
      <w:proofErr w:type="spellEnd"/>
      <w:r w:rsidRPr="00584D35">
        <w:rPr>
          <w:spacing w:val="-4"/>
          <w:sz w:val="28"/>
          <w:szCs w:val="28"/>
          <w:lang w:val="en-US"/>
        </w:rPr>
        <w:t xml:space="preserve"> </w:t>
      </w:r>
      <w:proofErr w:type="spellStart"/>
      <w:r w:rsidRPr="00584D35">
        <w:rPr>
          <w:spacing w:val="-4"/>
          <w:sz w:val="28"/>
          <w:szCs w:val="28"/>
          <w:lang w:val="en-US"/>
        </w:rPr>
        <w:t>và</w:t>
      </w:r>
      <w:proofErr w:type="spellEnd"/>
      <w:r w:rsidRPr="00584D35">
        <w:rPr>
          <w:spacing w:val="-4"/>
          <w:sz w:val="28"/>
          <w:szCs w:val="28"/>
          <w:lang w:val="en-US"/>
        </w:rPr>
        <w:t xml:space="preserve"> </w:t>
      </w:r>
      <w:proofErr w:type="spellStart"/>
      <w:r w:rsidRPr="00584D35">
        <w:rPr>
          <w:spacing w:val="-4"/>
          <w:sz w:val="28"/>
          <w:szCs w:val="28"/>
          <w:lang w:val="en-US"/>
        </w:rPr>
        <w:t>có</w:t>
      </w:r>
      <w:proofErr w:type="spellEnd"/>
      <w:r w:rsidRPr="00584D35">
        <w:rPr>
          <w:spacing w:val="-4"/>
          <w:sz w:val="28"/>
          <w:szCs w:val="28"/>
          <w:lang w:val="en-US"/>
        </w:rPr>
        <w:t xml:space="preserve"> </w:t>
      </w:r>
      <w:proofErr w:type="spellStart"/>
      <w:r w:rsidRPr="00584D35">
        <w:rPr>
          <w:spacing w:val="-4"/>
          <w:sz w:val="28"/>
          <w:szCs w:val="28"/>
          <w:lang w:val="en-US"/>
        </w:rPr>
        <w:t>quy</w:t>
      </w:r>
      <w:proofErr w:type="spellEnd"/>
      <w:r w:rsidRPr="00584D35">
        <w:rPr>
          <w:spacing w:val="-4"/>
          <w:sz w:val="28"/>
          <w:szCs w:val="28"/>
          <w:lang w:val="en-US"/>
        </w:rPr>
        <w:t xml:space="preserve"> </w:t>
      </w:r>
      <w:proofErr w:type="spellStart"/>
      <w:r w:rsidRPr="00584D35">
        <w:rPr>
          <w:spacing w:val="-4"/>
          <w:sz w:val="28"/>
          <w:szCs w:val="28"/>
          <w:lang w:val="en-US"/>
        </w:rPr>
        <w:t>định</w:t>
      </w:r>
      <w:proofErr w:type="spellEnd"/>
      <w:r w:rsidRPr="00584D35">
        <w:rPr>
          <w:spacing w:val="-4"/>
          <w:sz w:val="28"/>
          <w:szCs w:val="28"/>
          <w:lang w:val="en-US"/>
        </w:rPr>
        <w:t xml:space="preserve"> </w:t>
      </w:r>
      <w:proofErr w:type="spellStart"/>
      <w:r w:rsidRPr="00584D35">
        <w:rPr>
          <w:spacing w:val="-4"/>
          <w:sz w:val="28"/>
          <w:szCs w:val="28"/>
          <w:lang w:val="en-US"/>
        </w:rPr>
        <w:t>về</w:t>
      </w:r>
      <w:proofErr w:type="spellEnd"/>
      <w:r w:rsidRPr="00584D35">
        <w:rPr>
          <w:spacing w:val="-4"/>
          <w:sz w:val="28"/>
          <w:szCs w:val="28"/>
          <w:lang w:val="en-US"/>
        </w:rPr>
        <w:t xml:space="preserve"> </w:t>
      </w:r>
      <w:proofErr w:type="spellStart"/>
      <w:r w:rsidRPr="00584D35">
        <w:rPr>
          <w:spacing w:val="-4"/>
          <w:sz w:val="28"/>
          <w:szCs w:val="28"/>
          <w:lang w:val="en-US"/>
        </w:rPr>
        <w:t>quản</w:t>
      </w:r>
      <w:proofErr w:type="spellEnd"/>
      <w:r w:rsidRPr="00584D35">
        <w:rPr>
          <w:spacing w:val="-4"/>
          <w:sz w:val="28"/>
          <w:szCs w:val="28"/>
          <w:lang w:val="en-US"/>
        </w:rPr>
        <w:t xml:space="preserve"> </w:t>
      </w:r>
      <w:proofErr w:type="spellStart"/>
      <w:r w:rsidRPr="00584D35">
        <w:rPr>
          <w:spacing w:val="-4"/>
          <w:sz w:val="28"/>
          <w:szCs w:val="28"/>
          <w:lang w:val="en-US"/>
        </w:rPr>
        <w:t>lý</w:t>
      </w:r>
      <w:proofErr w:type="spellEnd"/>
      <w:r w:rsidRPr="00584D35">
        <w:rPr>
          <w:spacing w:val="-4"/>
          <w:sz w:val="28"/>
          <w:szCs w:val="28"/>
          <w:lang w:val="en-US"/>
        </w:rPr>
        <w:t xml:space="preserve">, </w:t>
      </w:r>
      <w:proofErr w:type="spellStart"/>
      <w:r w:rsidRPr="00584D35">
        <w:rPr>
          <w:spacing w:val="-4"/>
          <w:sz w:val="28"/>
          <w:szCs w:val="28"/>
          <w:lang w:val="en-US"/>
        </w:rPr>
        <w:t>cấp</w:t>
      </w:r>
      <w:proofErr w:type="spellEnd"/>
      <w:r w:rsidRPr="00584D35">
        <w:rPr>
          <w:spacing w:val="-4"/>
          <w:sz w:val="28"/>
          <w:szCs w:val="28"/>
          <w:lang w:val="en-US"/>
        </w:rPr>
        <w:t xml:space="preserve"> </w:t>
      </w:r>
      <w:proofErr w:type="spellStart"/>
      <w:r w:rsidRPr="00584D35">
        <w:rPr>
          <w:spacing w:val="-4"/>
          <w:sz w:val="28"/>
          <w:szCs w:val="28"/>
          <w:lang w:val="en-US"/>
        </w:rPr>
        <w:t>phát</w:t>
      </w:r>
      <w:proofErr w:type="spellEnd"/>
      <w:r w:rsidRPr="00584D35">
        <w:rPr>
          <w:spacing w:val="-4"/>
          <w:sz w:val="28"/>
          <w:szCs w:val="28"/>
          <w:lang w:val="en-US"/>
        </w:rPr>
        <w:t xml:space="preserve">, </w:t>
      </w:r>
      <w:proofErr w:type="spellStart"/>
      <w:r w:rsidRPr="00584D35">
        <w:rPr>
          <w:spacing w:val="-4"/>
          <w:sz w:val="28"/>
          <w:szCs w:val="28"/>
          <w:lang w:val="en-US"/>
        </w:rPr>
        <w:t>sử</w:t>
      </w:r>
      <w:proofErr w:type="spellEnd"/>
      <w:r w:rsidRPr="00584D35">
        <w:rPr>
          <w:spacing w:val="-4"/>
          <w:sz w:val="28"/>
          <w:szCs w:val="28"/>
          <w:lang w:val="en-US"/>
        </w:rPr>
        <w:t xml:space="preserve"> </w:t>
      </w:r>
      <w:proofErr w:type="spellStart"/>
      <w:r w:rsidRPr="00584D35">
        <w:rPr>
          <w:spacing w:val="-4"/>
          <w:sz w:val="28"/>
          <w:szCs w:val="28"/>
          <w:lang w:val="en-US"/>
        </w:rPr>
        <w:t>dụng</w:t>
      </w:r>
      <w:proofErr w:type="spellEnd"/>
      <w:r w:rsidRPr="00584D35">
        <w:rPr>
          <w:spacing w:val="-4"/>
          <w:sz w:val="28"/>
          <w:szCs w:val="28"/>
          <w:lang w:val="en-US"/>
        </w:rPr>
        <w:t xml:space="preserve"> </w:t>
      </w:r>
      <w:proofErr w:type="spellStart"/>
      <w:r w:rsidRPr="00584D35">
        <w:rPr>
          <w:spacing w:val="-4"/>
          <w:sz w:val="28"/>
          <w:szCs w:val="28"/>
          <w:lang w:val="en-US"/>
        </w:rPr>
        <w:t>vật</w:t>
      </w:r>
      <w:proofErr w:type="spellEnd"/>
      <w:r w:rsidRPr="00584D35">
        <w:rPr>
          <w:spacing w:val="-4"/>
          <w:sz w:val="28"/>
          <w:szCs w:val="28"/>
          <w:lang w:val="en-US"/>
        </w:rPr>
        <w:t xml:space="preserve"> </w:t>
      </w:r>
      <w:proofErr w:type="spellStart"/>
      <w:r w:rsidRPr="00584D35">
        <w:rPr>
          <w:spacing w:val="-4"/>
          <w:sz w:val="28"/>
          <w:szCs w:val="28"/>
          <w:lang w:val="en-US"/>
        </w:rPr>
        <w:t>tư</w:t>
      </w:r>
      <w:proofErr w:type="spellEnd"/>
      <w:r w:rsidRPr="00584D35">
        <w:rPr>
          <w:spacing w:val="-4"/>
          <w:sz w:val="28"/>
          <w:szCs w:val="28"/>
          <w:lang w:val="en-US"/>
        </w:rPr>
        <w:t xml:space="preserve">, </w:t>
      </w:r>
      <w:proofErr w:type="spellStart"/>
      <w:r w:rsidRPr="00584D35">
        <w:rPr>
          <w:spacing w:val="-4"/>
          <w:sz w:val="28"/>
          <w:szCs w:val="28"/>
          <w:lang w:val="en-US"/>
        </w:rPr>
        <w:t>phục</w:t>
      </w:r>
      <w:proofErr w:type="spellEnd"/>
      <w:r w:rsidRPr="00584D35">
        <w:rPr>
          <w:spacing w:val="-4"/>
          <w:sz w:val="28"/>
          <w:szCs w:val="28"/>
          <w:lang w:val="en-US"/>
        </w:rPr>
        <w:t xml:space="preserve"> </w:t>
      </w:r>
      <w:proofErr w:type="spellStart"/>
      <w:r w:rsidRPr="00584D35">
        <w:rPr>
          <w:spacing w:val="-4"/>
          <w:sz w:val="28"/>
          <w:szCs w:val="28"/>
          <w:lang w:val="en-US"/>
        </w:rPr>
        <w:t>vụ</w:t>
      </w:r>
      <w:proofErr w:type="spellEnd"/>
      <w:r w:rsidRPr="00584D35">
        <w:rPr>
          <w:spacing w:val="-4"/>
          <w:sz w:val="28"/>
          <w:szCs w:val="28"/>
          <w:lang w:val="en-US"/>
        </w:rPr>
        <w:t xml:space="preserve"> </w:t>
      </w:r>
      <w:proofErr w:type="spellStart"/>
      <w:r w:rsidRPr="00584D35">
        <w:rPr>
          <w:spacing w:val="-4"/>
          <w:sz w:val="28"/>
          <w:szCs w:val="28"/>
          <w:lang w:val="en-US"/>
        </w:rPr>
        <w:t>đào</w:t>
      </w:r>
      <w:proofErr w:type="spellEnd"/>
      <w:r w:rsidRPr="00584D35">
        <w:rPr>
          <w:spacing w:val="-4"/>
          <w:sz w:val="28"/>
          <w:szCs w:val="28"/>
          <w:lang w:val="en-US"/>
        </w:rPr>
        <w:t xml:space="preserve"> </w:t>
      </w:r>
      <w:proofErr w:type="spellStart"/>
      <w:r w:rsidRPr="00584D35">
        <w:rPr>
          <w:spacing w:val="-4"/>
          <w:sz w:val="28"/>
          <w:szCs w:val="28"/>
          <w:lang w:val="en-US"/>
        </w:rPr>
        <w:t>tạo</w:t>
      </w:r>
      <w:proofErr w:type="spellEnd"/>
      <w:r w:rsidRPr="00584D35">
        <w:rPr>
          <w:spacing w:val="-4"/>
          <w:sz w:val="28"/>
          <w:szCs w:val="28"/>
          <w:lang w:val="en-US"/>
        </w:rPr>
        <w:t xml:space="preserve">; </w:t>
      </w:r>
      <w:proofErr w:type="spellStart"/>
      <w:r w:rsidRPr="00584D35">
        <w:rPr>
          <w:spacing w:val="-4"/>
          <w:sz w:val="28"/>
          <w:szCs w:val="28"/>
          <w:lang w:val="en-US"/>
        </w:rPr>
        <w:t>tổ</w:t>
      </w:r>
      <w:proofErr w:type="spellEnd"/>
      <w:r w:rsidRPr="00584D35">
        <w:rPr>
          <w:spacing w:val="-4"/>
          <w:sz w:val="28"/>
          <w:szCs w:val="28"/>
          <w:lang w:val="en-US"/>
        </w:rPr>
        <w:t xml:space="preserve"> </w:t>
      </w:r>
      <w:proofErr w:type="spellStart"/>
      <w:r w:rsidRPr="00584D35">
        <w:rPr>
          <w:spacing w:val="-4"/>
          <w:sz w:val="28"/>
          <w:szCs w:val="28"/>
          <w:lang w:val="en-US"/>
        </w:rPr>
        <w:t>chức</w:t>
      </w:r>
      <w:proofErr w:type="spellEnd"/>
      <w:r w:rsidRPr="00584D35">
        <w:rPr>
          <w:spacing w:val="-4"/>
          <w:sz w:val="28"/>
          <w:szCs w:val="28"/>
          <w:lang w:val="en-US"/>
        </w:rPr>
        <w:t xml:space="preserve"> </w:t>
      </w:r>
      <w:proofErr w:type="spellStart"/>
      <w:r w:rsidRPr="00584D35">
        <w:rPr>
          <w:spacing w:val="-4"/>
          <w:sz w:val="28"/>
          <w:szCs w:val="28"/>
          <w:lang w:val="en-US"/>
        </w:rPr>
        <w:t>thực</w:t>
      </w:r>
      <w:proofErr w:type="spellEnd"/>
      <w:r w:rsidRPr="00584D35">
        <w:rPr>
          <w:spacing w:val="-4"/>
          <w:sz w:val="28"/>
          <w:szCs w:val="28"/>
          <w:lang w:val="en-US"/>
        </w:rPr>
        <w:t xml:space="preserve"> </w:t>
      </w:r>
      <w:proofErr w:type="spellStart"/>
      <w:r w:rsidRPr="00584D35">
        <w:rPr>
          <w:spacing w:val="-4"/>
          <w:sz w:val="28"/>
          <w:szCs w:val="28"/>
          <w:lang w:val="en-US"/>
        </w:rPr>
        <w:t>hiện</w:t>
      </w:r>
      <w:proofErr w:type="spellEnd"/>
      <w:r w:rsidRPr="00584D35">
        <w:rPr>
          <w:spacing w:val="-4"/>
          <w:sz w:val="28"/>
          <w:szCs w:val="28"/>
          <w:lang w:val="en-US"/>
        </w:rPr>
        <w:t xml:space="preserve"> </w:t>
      </w:r>
      <w:proofErr w:type="spellStart"/>
      <w:r w:rsidRPr="00584D35">
        <w:rPr>
          <w:spacing w:val="-4"/>
          <w:sz w:val="28"/>
          <w:szCs w:val="28"/>
          <w:lang w:val="en-US"/>
        </w:rPr>
        <w:t>theo</w:t>
      </w:r>
      <w:proofErr w:type="spellEnd"/>
      <w:r w:rsidRPr="00584D35">
        <w:rPr>
          <w:spacing w:val="-4"/>
          <w:sz w:val="28"/>
          <w:szCs w:val="28"/>
          <w:lang w:val="en-US"/>
        </w:rPr>
        <w:t xml:space="preserve"> </w:t>
      </w:r>
      <w:proofErr w:type="spellStart"/>
      <w:r w:rsidRPr="00584D35">
        <w:rPr>
          <w:spacing w:val="-4"/>
          <w:sz w:val="28"/>
          <w:szCs w:val="28"/>
          <w:lang w:val="en-US"/>
        </w:rPr>
        <w:t>quy</w:t>
      </w:r>
      <w:proofErr w:type="spellEnd"/>
      <w:r w:rsidRPr="00584D35">
        <w:rPr>
          <w:spacing w:val="-4"/>
          <w:sz w:val="28"/>
          <w:szCs w:val="28"/>
          <w:lang w:val="en-US"/>
        </w:rPr>
        <w:t xml:space="preserve"> </w:t>
      </w:r>
      <w:proofErr w:type="spellStart"/>
      <w:r w:rsidRPr="00584D35">
        <w:rPr>
          <w:spacing w:val="-4"/>
          <w:sz w:val="28"/>
          <w:szCs w:val="28"/>
          <w:lang w:val="en-US"/>
        </w:rPr>
        <w:t>định</w:t>
      </w:r>
      <w:proofErr w:type="spellEnd"/>
      <w:r w:rsidRPr="00584D35">
        <w:rPr>
          <w:spacing w:val="-4"/>
          <w:sz w:val="28"/>
          <w:szCs w:val="28"/>
          <w:lang w:val="en-US"/>
        </w:rPr>
        <w:t xml:space="preserve"> </w:t>
      </w:r>
      <w:proofErr w:type="spellStart"/>
      <w:r w:rsidRPr="00584D35">
        <w:rPr>
          <w:spacing w:val="-4"/>
          <w:sz w:val="28"/>
          <w:szCs w:val="28"/>
          <w:lang w:val="en-US"/>
        </w:rPr>
        <w:t>đảm</w:t>
      </w:r>
      <w:proofErr w:type="spellEnd"/>
      <w:r w:rsidRPr="00584D35">
        <w:rPr>
          <w:spacing w:val="-4"/>
          <w:sz w:val="28"/>
          <w:szCs w:val="28"/>
          <w:lang w:val="en-US"/>
        </w:rPr>
        <w:t xml:space="preserve"> </w:t>
      </w:r>
      <w:proofErr w:type="spellStart"/>
      <w:r w:rsidRPr="00584D35">
        <w:rPr>
          <w:spacing w:val="-4"/>
          <w:sz w:val="28"/>
          <w:szCs w:val="28"/>
          <w:lang w:val="en-US"/>
        </w:rPr>
        <w:t>bảo</w:t>
      </w:r>
      <w:proofErr w:type="spellEnd"/>
      <w:r w:rsidRPr="00584D35">
        <w:rPr>
          <w:spacing w:val="-4"/>
          <w:sz w:val="28"/>
          <w:szCs w:val="28"/>
          <w:lang w:val="en-US"/>
        </w:rPr>
        <w:t xml:space="preserve"> </w:t>
      </w:r>
      <w:proofErr w:type="spellStart"/>
      <w:r w:rsidRPr="00584D35">
        <w:rPr>
          <w:spacing w:val="-4"/>
          <w:sz w:val="28"/>
          <w:szCs w:val="28"/>
          <w:lang w:val="en-US"/>
        </w:rPr>
        <w:t>kịp</w:t>
      </w:r>
      <w:proofErr w:type="spellEnd"/>
      <w:r w:rsidRPr="00584D35">
        <w:rPr>
          <w:spacing w:val="-4"/>
          <w:sz w:val="28"/>
          <w:szCs w:val="28"/>
          <w:lang w:val="en-US"/>
        </w:rPr>
        <w:t xml:space="preserve"> </w:t>
      </w:r>
      <w:proofErr w:type="spellStart"/>
      <w:r w:rsidRPr="00584D35">
        <w:rPr>
          <w:spacing w:val="-4"/>
          <w:sz w:val="28"/>
          <w:szCs w:val="28"/>
          <w:lang w:val="en-US"/>
        </w:rPr>
        <w:t>thời</w:t>
      </w:r>
      <w:proofErr w:type="spellEnd"/>
      <w:r w:rsidRPr="00584D35">
        <w:rPr>
          <w:spacing w:val="-4"/>
          <w:sz w:val="28"/>
          <w:szCs w:val="28"/>
          <w:lang w:val="en-US"/>
        </w:rPr>
        <w:t xml:space="preserve">, </w:t>
      </w:r>
      <w:proofErr w:type="spellStart"/>
      <w:r w:rsidRPr="00584D35">
        <w:rPr>
          <w:spacing w:val="-4"/>
          <w:sz w:val="28"/>
          <w:szCs w:val="28"/>
          <w:lang w:val="en-US"/>
        </w:rPr>
        <w:t>đáp</w:t>
      </w:r>
      <w:proofErr w:type="spellEnd"/>
      <w:r w:rsidRPr="00584D35">
        <w:rPr>
          <w:spacing w:val="-4"/>
          <w:sz w:val="28"/>
          <w:szCs w:val="28"/>
          <w:lang w:val="en-US"/>
        </w:rPr>
        <w:t xml:space="preserve"> </w:t>
      </w:r>
      <w:proofErr w:type="spellStart"/>
      <w:r w:rsidRPr="00584D35">
        <w:rPr>
          <w:spacing w:val="-4"/>
          <w:sz w:val="28"/>
          <w:szCs w:val="28"/>
          <w:lang w:val="en-US"/>
        </w:rPr>
        <w:t>ứng</w:t>
      </w:r>
      <w:proofErr w:type="spellEnd"/>
      <w:r w:rsidRPr="00584D35">
        <w:rPr>
          <w:spacing w:val="-4"/>
          <w:sz w:val="28"/>
          <w:szCs w:val="28"/>
          <w:lang w:val="en-US"/>
        </w:rPr>
        <w:t xml:space="preserve"> </w:t>
      </w:r>
      <w:proofErr w:type="spellStart"/>
      <w:r w:rsidRPr="00584D35">
        <w:rPr>
          <w:spacing w:val="-4"/>
          <w:sz w:val="28"/>
          <w:szCs w:val="28"/>
          <w:lang w:val="en-US"/>
        </w:rPr>
        <w:t>kế</w:t>
      </w:r>
      <w:proofErr w:type="spellEnd"/>
      <w:r w:rsidRPr="00584D35">
        <w:rPr>
          <w:spacing w:val="-4"/>
          <w:sz w:val="28"/>
          <w:szCs w:val="28"/>
          <w:lang w:val="en-US"/>
        </w:rPr>
        <w:t xml:space="preserve"> </w:t>
      </w:r>
      <w:proofErr w:type="spellStart"/>
      <w:r w:rsidRPr="00584D35">
        <w:rPr>
          <w:spacing w:val="-4"/>
          <w:sz w:val="28"/>
          <w:szCs w:val="28"/>
          <w:lang w:val="en-US"/>
        </w:rPr>
        <w:t>hoạch</w:t>
      </w:r>
      <w:proofErr w:type="spellEnd"/>
      <w:r w:rsidRPr="00584D35">
        <w:rPr>
          <w:spacing w:val="-4"/>
          <w:sz w:val="28"/>
          <w:szCs w:val="28"/>
          <w:lang w:val="en-US"/>
        </w:rPr>
        <w:t xml:space="preserve"> </w:t>
      </w:r>
      <w:proofErr w:type="spellStart"/>
      <w:r w:rsidRPr="00584D35">
        <w:rPr>
          <w:spacing w:val="-4"/>
          <w:sz w:val="28"/>
          <w:szCs w:val="28"/>
          <w:lang w:val="en-US"/>
        </w:rPr>
        <w:t>và</w:t>
      </w:r>
      <w:proofErr w:type="spellEnd"/>
      <w:r w:rsidRPr="00584D35">
        <w:rPr>
          <w:spacing w:val="-4"/>
          <w:sz w:val="28"/>
          <w:szCs w:val="28"/>
          <w:lang w:val="en-US"/>
        </w:rPr>
        <w:t xml:space="preserve"> </w:t>
      </w:r>
      <w:proofErr w:type="spellStart"/>
      <w:r w:rsidRPr="00584D35">
        <w:rPr>
          <w:spacing w:val="-4"/>
          <w:sz w:val="28"/>
          <w:szCs w:val="28"/>
          <w:lang w:val="en-US"/>
        </w:rPr>
        <w:t>tiến</w:t>
      </w:r>
      <w:proofErr w:type="spellEnd"/>
      <w:r w:rsidRPr="00584D35">
        <w:rPr>
          <w:spacing w:val="-4"/>
          <w:sz w:val="28"/>
          <w:szCs w:val="28"/>
          <w:lang w:val="en-US"/>
        </w:rPr>
        <w:t xml:space="preserve"> </w:t>
      </w:r>
      <w:proofErr w:type="spellStart"/>
      <w:r w:rsidRPr="00584D35">
        <w:rPr>
          <w:spacing w:val="-4"/>
          <w:sz w:val="28"/>
          <w:szCs w:val="28"/>
          <w:lang w:val="en-US"/>
        </w:rPr>
        <w:t>độ</w:t>
      </w:r>
      <w:proofErr w:type="spellEnd"/>
      <w:r w:rsidRPr="00584D35">
        <w:rPr>
          <w:spacing w:val="-4"/>
          <w:sz w:val="28"/>
          <w:szCs w:val="28"/>
          <w:lang w:val="en-US"/>
        </w:rPr>
        <w:t xml:space="preserve"> </w:t>
      </w:r>
      <w:proofErr w:type="spellStart"/>
      <w:r w:rsidRPr="00584D35">
        <w:rPr>
          <w:spacing w:val="-4"/>
          <w:sz w:val="28"/>
          <w:szCs w:val="28"/>
          <w:lang w:val="en-US"/>
        </w:rPr>
        <w:t>đào</w:t>
      </w:r>
      <w:proofErr w:type="spellEnd"/>
      <w:r w:rsidRPr="00584D35">
        <w:rPr>
          <w:spacing w:val="-4"/>
          <w:sz w:val="28"/>
          <w:szCs w:val="28"/>
          <w:lang w:val="en-US"/>
        </w:rPr>
        <w:t xml:space="preserve"> </w:t>
      </w:r>
      <w:proofErr w:type="spellStart"/>
      <w:r w:rsidRPr="00584D35">
        <w:rPr>
          <w:spacing w:val="-4"/>
          <w:sz w:val="28"/>
          <w:szCs w:val="28"/>
          <w:lang w:val="en-US"/>
        </w:rPr>
        <w:t>tạo</w:t>
      </w:r>
      <w:proofErr w:type="spellEnd"/>
      <w:r w:rsidRPr="00584D35">
        <w:rPr>
          <w:spacing w:val="-4"/>
          <w:sz w:val="28"/>
          <w:szCs w:val="28"/>
          <w:lang w:val="en-US"/>
        </w:rPr>
        <w:t xml:space="preserve">; </w:t>
      </w:r>
      <w:proofErr w:type="spellStart"/>
      <w:r w:rsidRPr="00584D35">
        <w:rPr>
          <w:spacing w:val="-4"/>
          <w:sz w:val="28"/>
          <w:szCs w:val="28"/>
          <w:lang w:val="en-US"/>
        </w:rPr>
        <w:t>vật</w:t>
      </w:r>
      <w:proofErr w:type="spellEnd"/>
      <w:r w:rsidRPr="00584D35">
        <w:rPr>
          <w:spacing w:val="-4"/>
          <w:sz w:val="28"/>
          <w:szCs w:val="28"/>
          <w:lang w:val="en-US"/>
        </w:rPr>
        <w:t xml:space="preserve"> </w:t>
      </w:r>
      <w:proofErr w:type="spellStart"/>
      <w:r w:rsidRPr="00584D35">
        <w:rPr>
          <w:spacing w:val="-4"/>
          <w:sz w:val="28"/>
          <w:szCs w:val="28"/>
          <w:lang w:val="en-US"/>
        </w:rPr>
        <w:t>tư</w:t>
      </w:r>
      <w:proofErr w:type="spellEnd"/>
      <w:r w:rsidRPr="00584D35">
        <w:rPr>
          <w:spacing w:val="-4"/>
          <w:sz w:val="28"/>
          <w:szCs w:val="28"/>
          <w:lang w:val="en-US"/>
        </w:rPr>
        <w:t xml:space="preserve"> </w:t>
      </w:r>
      <w:proofErr w:type="spellStart"/>
      <w:r w:rsidRPr="00584D35">
        <w:rPr>
          <w:spacing w:val="-4"/>
          <w:sz w:val="28"/>
          <w:szCs w:val="28"/>
          <w:lang w:val="en-US"/>
        </w:rPr>
        <w:t>được</w:t>
      </w:r>
      <w:proofErr w:type="spellEnd"/>
      <w:r w:rsidRPr="00584D35">
        <w:rPr>
          <w:spacing w:val="-4"/>
          <w:sz w:val="28"/>
          <w:szCs w:val="28"/>
          <w:lang w:val="en-US"/>
        </w:rPr>
        <w:t xml:space="preserve"> </w:t>
      </w:r>
      <w:proofErr w:type="spellStart"/>
      <w:r w:rsidRPr="00584D35">
        <w:rPr>
          <w:spacing w:val="-4"/>
          <w:sz w:val="28"/>
          <w:szCs w:val="28"/>
          <w:lang w:val="en-US"/>
        </w:rPr>
        <w:t>bố</w:t>
      </w:r>
      <w:proofErr w:type="spellEnd"/>
      <w:r w:rsidRPr="00584D35">
        <w:rPr>
          <w:spacing w:val="-4"/>
          <w:sz w:val="28"/>
          <w:szCs w:val="28"/>
          <w:lang w:val="en-US"/>
        </w:rPr>
        <w:t xml:space="preserve"> </w:t>
      </w:r>
      <w:proofErr w:type="spellStart"/>
      <w:r w:rsidRPr="00584D35">
        <w:rPr>
          <w:spacing w:val="-4"/>
          <w:sz w:val="28"/>
          <w:szCs w:val="28"/>
          <w:lang w:val="en-US"/>
        </w:rPr>
        <w:t>trí</w:t>
      </w:r>
      <w:proofErr w:type="spellEnd"/>
      <w:r w:rsidRPr="00584D35">
        <w:rPr>
          <w:spacing w:val="-4"/>
          <w:sz w:val="28"/>
          <w:szCs w:val="28"/>
          <w:lang w:val="en-US"/>
        </w:rPr>
        <w:t xml:space="preserve">, </w:t>
      </w:r>
      <w:proofErr w:type="spellStart"/>
      <w:r w:rsidRPr="00584D35">
        <w:rPr>
          <w:spacing w:val="-4"/>
          <w:sz w:val="28"/>
          <w:szCs w:val="28"/>
          <w:lang w:val="en-US"/>
        </w:rPr>
        <w:t>sắp</w:t>
      </w:r>
      <w:proofErr w:type="spellEnd"/>
      <w:r w:rsidRPr="00584D35">
        <w:rPr>
          <w:spacing w:val="-4"/>
          <w:sz w:val="28"/>
          <w:szCs w:val="28"/>
          <w:lang w:val="en-US"/>
        </w:rPr>
        <w:t xml:space="preserve"> </w:t>
      </w:r>
      <w:proofErr w:type="spellStart"/>
      <w:r w:rsidRPr="00584D35">
        <w:rPr>
          <w:spacing w:val="-4"/>
          <w:sz w:val="28"/>
          <w:szCs w:val="28"/>
          <w:lang w:val="en-US"/>
        </w:rPr>
        <w:t>xếp</w:t>
      </w:r>
      <w:proofErr w:type="spellEnd"/>
      <w:r w:rsidRPr="00584D35">
        <w:rPr>
          <w:spacing w:val="-4"/>
          <w:sz w:val="28"/>
          <w:szCs w:val="28"/>
          <w:lang w:val="en-US"/>
        </w:rPr>
        <w:t xml:space="preserve"> </w:t>
      </w:r>
      <w:proofErr w:type="spellStart"/>
      <w:r w:rsidRPr="00584D35">
        <w:rPr>
          <w:spacing w:val="-4"/>
          <w:sz w:val="28"/>
          <w:szCs w:val="28"/>
          <w:lang w:val="en-US"/>
        </w:rPr>
        <w:t>gọn</w:t>
      </w:r>
      <w:proofErr w:type="spellEnd"/>
      <w:r w:rsidRPr="00584D35">
        <w:rPr>
          <w:spacing w:val="-4"/>
          <w:sz w:val="28"/>
          <w:szCs w:val="28"/>
          <w:lang w:val="en-US"/>
        </w:rPr>
        <w:t xml:space="preserve"> </w:t>
      </w:r>
      <w:proofErr w:type="spellStart"/>
      <w:r w:rsidRPr="00584D35">
        <w:rPr>
          <w:spacing w:val="-4"/>
          <w:sz w:val="28"/>
          <w:szCs w:val="28"/>
          <w:lang w:val="en-US"/>
        </w:rPr>
        <w:t>gàng</w:t>
      </w:r>
      <w:proofErr w:type="spellEnd"/>
      <w:r w:rsidRPr="00584D35">
        <w:rPr>
          <w:spacing w:val="-4"/>
          <w:sz w:val="28"/>
          <w:szCs w:val="28"/>
          <w:lang w:val="en-US"/>
        </w:rPr>
        <w:t xml:space="preserve"> </w:t>
      </w:r>
      <w:proofErr w:type="spellStart"/>
      <w:r w:rsidRPr="00584D35">
        <w:rPr>
          <w:spacing w:val="-4"/>
          <w:sz w:val="28"/>
          <w:szCs w:val="28"/>
          <w:lang w:val="en-US"/>
        </w:rPr>
        <w:t>ngăn</w:t>
      </w:r>
      <w:proofErr w:type="spellEnd"/>
      <w:r w:rsidRPr="00584D35">
        <w:rPr>
          <w:spacing w:val="-4"/>
          <w:sz w:val="28"/>
          <w:szCs w:val="28"/>
          <w:lang w:val="en-US"/>
        </w:rPr>
        <w:t xml:space="preserve"> </w:t>
      </w:r>
      <w:proofErr w:type="spellStart"/>
      <w:r w:rsidRPr="00584D35">
        <w:rPr>
          <w:spacing w:val="-4"/>
          <w:sz w:val="28"/>
          <w:szCs w:val="28"/>
          <w:lang w:val="en-US"/>
        </w:rPr>
        <w:t>nắp</w:t>
      </w:r>
      <w:proofErr w:type="spellEnd"/>
      <w:r w:rsidRPr="00584D35">
        <w:rPr>
          <w:spacing w:val="-4"/>
          <w:sz w:val="28"/>
          <w:szCs w:val="28"/>
          <w:lang w:val="en-US"/>
        </w:rPr>
        <w:t xml:space="preserve"> </w:t>
      </w:r>
      <w:proofErr w:type="spellStart"/>
      <w:r w:rsidRPr="00584D35">
        <w:rPr>
          <w:spacing w:val="-4"/>
          <w:sz w:val="28"/>
          <w:szCs w:val="28"/>
          <w:lang w:val="en-US"/>
        </w:rPr>
        <w:t>thuận</w:t>
      </w:r>
      <w:proofErr w:type="spellEnd"/>
      <w:r w:rsidRPr="00584D35">
        <w:rPr>
          <w:spacing w:val="-4"/>
          <w:sz w:val="28"/>
          <w:szCs w:val="28"/>
          <w:lang w:val="en-US"/>
        </w:rPr>
        <w:t xml:space="preserve"> </w:t>
      </w:r>
      <w:proofErr w:type="spellStart"/>
      <w:r w:rsidRPr="00584D35">
        <w:rPr>
          <w:spacing w:val="-4"/>
          <w:sz w:val="28"/>
          <w:szCs w:val="28"/>
          <w:lang w:val="en-US"/>
        </w:rPr>
        <w:t>tiện</w:t>
      </w:r>
      <w:proofErr w:type="spellEnd"/>
      <w:r w:rsidRPr="00584D35">
        <w:rPr>
          <w:spacing w:val="-4"/>
          <w:sz w:val="28"/>
          <w:szCs w:val="28"/>
          <w:lang w:val="en-US"/>
        </w:rPr>
        <w:t xml:space="preserve"> </w:t>
      </w:r>
      <w:proofErr w:type="spellStart"/>
      <w:r w:rsidRPr="00584D35">
        <w:rPr>
          <w:spacing w:val="-4"/>
          <w:sz w:val="28"/>
          <w:szCs w:val="28"/>
          <w:lang w:val="en-US"/>
        </w:rPr>
        <w:t>cho</w:t>
      </w:r>
      <w:proofErr w:type="spellEnd"/>
      <w:r w:rsidRPr="00584D35">
        <w:rPr>
          <w:spacing w:val="-4"/>
          <w:sz w:val="28"/>
          <w:szCs w:val="28"/>
          <w:lang w:val="en-US"/>
        </w:rPr>
        <w:t xml:space="preserve"> </w:t>
      </w:r>
      <w:proofErr w:type="spellStart"/>
      <w:r w:rsidRPr="00584D35">
        <w:rPr>
          <w:spacing w:val="-4"/>
          <w:sz w:val="28"/>
          <w:szCs w:val="28"/>
          <w:lang w:val="en-US"/>
        </w:rPr>
        <w:t>việc</w:t>
      </w:r>
      <w:proofErr w:type="spellEnd"/>
      <w:r w:rsidRPr="00584D35">
        <w:rPr>
          <w:spacing w:val="-4"/>
          <w:sz w:val="28"/>
          <w:szCs w:val="28"/>
          <w:lang w:val="en-US"/>
        </w:rPr>
        <w:t xml:space="preserve"> </w:t>
      </w:r>
      <w:proofErr w:type="spellStart"/>
      <w:r w:rsidRPr="00584D35">
        <w:rPr>
          <w:spacing w:val="-4"/>
          <w:sz w:val="28"/>
          <w:szCs w:val="28"/>
          <w:lang w:val="en-US"/>
        </w:rPr>
        <w:t>bảo</w:t>
      </w:r>
      <w:proofErr w:type="spellEnd"/>
      <w:r w:rsidRPr="00584D35">
        <w:rPr>
          <w:spacing w:val="-4"/>
          <w:sz w:val="28"/>
          <w:szCs w:val="28"/>
          <w:lang w:val="en-US"/>
        </w:rPr>
        <w:t xml:space="preserve"> </w:t>
      </w:r>
      <w:proofErr w:type="spellStart"/>
      <w:r w:rsidRPr="00584D35">
        <w:rPr>
          <w:spacing w:val="-4"/>
          <w:sz w:val="28"/>
          <w:szCs w:val="28"/>
          <w:lang w:val="en-US"/>
        </w:rPr>
        <w:t>quản</w:t>
      </w:r>
      <w:proofErr w:type="spellEnd"/>
      <w:r w:rsidRPr="00584D35">
        <w:rPr>
          <w:spacing w:val="-4"/>
          <w:sz w:val="28"/>
          <w:szCs w:val="28"/>
          <w:lang w:val="en-US"/>
        </w:rPr>
        <w:t xml:space="preserve"> </w:t>
      </w:r>
      <w:proofErr w:type="spellStart"/>
      <w:r w:rsidRPr="00584D35">
        <w:rPr>
          <w:spacing w:val="-4"/>
          <w:sz w:val="28"/>
          <w:szCs w:val="28"/>
          <w:lang w:val="en-US"/>
        </w:rPr>
        <w:t>và</w:t>
      </w:r>
      <w:proofErr w:type="spellEnd"/>
      <w:r w:rsidRPr="00584D35">
        <w:rPr>
          <w:spacing w:val="-4"/>
          <w:sz w:val="28"/>
          <w:szCs w:val="28"/>
          <w:lang w:val="en-US"/>
        </w:rPr>
        <w:t xml:space="preserve"> </w:t>
      </w:r>
      <w:proofErr w:type="spellStart"/>
      <w:r w:rsidRPr="00584D35">
        <w:rPr>
          <w:spacing w:val="-4"/>
          <w:sz w:val="28"/>
          <w:szCs w:val="28"/>
          <w:lang w:val="en-US"/>
        </w:rPr>
        <w:t>sử</w:t>
      </w:r>
      <w:proofErr w:type="spellEnd"/>
      <w:r w:rsidRPr="00584D35">
        <w:rPr>
          <w:spacing w:val="-4"/>
          <w:sz w:val="28"/>
          <w:szCs w:val="28"/>
          <w:lang w:val="en-US"/>
        </w:rPr>
        <w:t xml:space="preserve"> </w:t>
      </w:r>
      <w:proofErr w:type="spellStart"/>
      <w:r w:rsidRPr="00584D35">
        <w:rPr>
          <w:spacing w:val="-4"/>
          <w:sz w:val="28"/>
          <w:szCs w:val="28"/>
          <w:lang w:val="en-US"/>
        </w:rPr>
        <w:t>dụng</w:t>
      </w:r>
      <w:proofErr w:type="spellEnd"/>
    </w:p>
    <w:p w14:paraId="45788D56" w14:textId="77777777" w:rsidR="007470DB" w:rsidRPr="007470DB" w:rsidRDefault="007470DB" w:rsidP="000E4778">
      <w:pPr>
        <w:widowControl/>
        <w:autoSpaceDE/>
        <w:autoSpaceDN/>
        <w:spacing w:line="276" w:lineRule="auto"/>
        <w:jc w:val="both"/>
        <w:rPr>
          <w:rFonts w:eastAsia="Malgun Gothic"/>
          <w:bCs/>
          <w:i/>
          <w:color w:val="FF0000"/>
          <w:sz w:val="28"/>
          <w:szCs w:val="28"/>
          <w:lang w:val="pt-BR" w:eastAsia="ko-KR"/>
        </w:rPr>
      </w:pPr>
      <w:r w:rsidRPr="007470DB">
        <w:rPr>
          <w:rFonts w:eastAsia="Malgun Gothic"/>
          <w:bCs/>
          <w:i/>
          <w:color w:val="FF0000"/>
          <w:sz w:val="28"/>
          <w:szCs w:val="28"/>
          <w:lang w:val="pt-BR" w:eastAsia="ko-KR"/>
        </w:rPr>
        <w:t xml:space="preserve">2.3.04- </w:t>
      </w:r>
      <w:proofErr w:type="spellStart"/>
      <w:r w:rsidRPr="007470DB">
        <w:rPr>
          <w:i/>
          <w:iCs/>
          <w:color w:val="FF0000"/>
          <w:sz w:val="28"/>
          <w:szCs w:val="28"/>
          <w:lang w:val="en-US"/>
        </w:rPr>
        <w:t>Bộ</w:t>
      </w:r>
      <w:proofErr w:type="spellEnd"/>
      <w:r w:rsidRPr="007470DB">
        <w:rPr>
          <w:i/>
          <w:iCs/>
          <w:color w:val="FF0000"/>
          <w:sz w:val="28"/>
          <w:szCs w:val="28"/>
          <w:lang w:val="en-US"/>
        </w:rPr>
        <w:t xml:space="preserve"> </w:t>
      </w:r>
      <w:proofErr w:type="spellStart"/>
      <w:r w:rsidRPr="007470DB">
        <w:rPr>
          <w:i/>
          <w:iCs/>
          <w:color w:val="FF0000"/>
          <w:sz w:val="28"/>
          <w:szCs w:val="28"/>
          <w:lang w:val="en-US"/>
        </w:rPr>
        <w:t>hồ</w:t>
      </w:r>
      <w:proofErr w:type="spellEnd"/>
      <w:r w:rsidRPr="007470DB">
        <w:rPr>
          <w:i/>
          <w:iCs/>
          <w:color w:val="FF0000"/>
          <w:sz w:val="28"/>
          <w:szCs w:val="28"/>
          <w:lang w:val="en-US"/>
        </w:rPr>
        <w:t xml:space="preserve"> </w:t>
      </w:r>
      <w:proofErr w:type="spellStart"/>
      <w:r w:rsidRPr="007470DB">
        <w:rPr>
          <w:i/>
          <w:iCs/>
          <w:color w:val="FF0000"/>
          <w:sz w:val="28"/>
          <w:szCs w:val="28"/>
          <w:lang w:val="en-US"/>
        </w:rPr>
        <w:t>sơ</w:t>
      </w:r>
      <w:proofErr w:type="spellEnd"/>
      <w:r w:rsidRPr="007470DB">
        <w:rPr>
          <w:i/>
          <w:iCs/>
          <w:color w:val="FF0000"/>
          <w:sz w:val="28"/>
          <w:szCs w:val="28"/>
          <w:lang w:val="en-US"/>
        </w:rPr>
        <w:t xml:space="preserve"> </w:t>
      </w:r>
      <w:proofErr w:type="spellStart"/>
      <w:r w:rsidRPr="007470DB">
        <w:rPr>
          <w:i/>
          <w:iCs/>
          <w:color w:val="FF0000"/>
          <w:sz w:val="28"/>
          <w:szCs w:val="28"/>
          <w:lang w:val="en-US"/>
        </w:rPr>
        <w:t>khảo</w:t>
      </w:r>
      <w:proofErr w:type="spellEnd"/>
      <w:r w:rsidRPr="007470DB">
        <w:rPr>
          <w:i/>
          <w:iCs/>
          <w:color w:val="FF0000"/>
          <w:sz w:val="28"/>
          <w:szCs w:val="28"/>
          <w:lang w:val="en-US"/>
        </w:rPr>
        <w:t xml:space="preserve"> </w:t>
      </w:r>
      <w:proofErr w:type="spellStart"/>
      <w:r w:rsidRPr="007470DB">
        <w:rPr>
          <w:i/>
          <w:iCs/>
          <w:color w:val="FF0000"/>
          <w:sz w:val="28"/>
          <w:szCs w:val="28"/>
          <w:lang w:val="en-US"/>
        </w:rPr>
        <w:t>sát</w:t>
      </w:r>
      <w:proofErr w:type="spellEnd"/>
      <w:r w:rsidRPr="007470DB">
        <w:rPr>
          <w:i/>
          <w:iCs/>
          <w:color w:val="FF0000"/>
          <w:sz w:val="28"/>
          <w:szCs w:val="28"/>
          <w:lang w:val="en-US"/>
        </w:rPr>
        <w:t xml:space="preserve"> </w:t>
      </w:r>
      <w:proofErr w:type="spellStart"/>
      <w:r w:rsidRPr="007470DB">
        <w:rPr>
          <w:i/>
          <w:iCs/>
          <w:color w:val="FF0000"/>
          <w:sz w:val="28"/>
          <w:szCs w:val="28"/>
          <w:lang w:val="en-US"/>
        </w:rPr>
        <w:t>thu</w:t>
      </w:r>
      <w:proofErr w:type="spellEnd"/>
      <w:r w:rsidRPr="007470DB">
        <w:rPr>
          <w:i/>
          <w:iCs/>
          <w:color w:val="FF0000"/>
          <w:sz w:val="28"/>
          <w:szCs w:val="28"/>
          <w:lang w:val="en-US"/>
        </w:rPr>
        <w:t xml:space="preserve"> </w:t>
      </w:r>
      <w:proofErr w:type="spellStart"/>
      <w:r w:rsidRPr="007470DB">
        <w:rPr>
          <w:i/>
          <w:iCs/>
          <w:color w:val="FF0000"/>
          <w:sz w:val="28"/>
          <w:szCs w:val="28"/>
          <w:lang w:val="en-US"/>
        </w:rPr>
        <w:t>thập</w:t>
      </w:r>
      <w:proofErr w:type="spellEnd"/>
      <w:r w:rsidRPr="007470DB">
        <w:rPr>
          <w:i/>
          <w:iCs/>
          <w:color w:val="FF0000"/>
          <w:sz w:val="28"/>
          <w:szCs w:val="28"/>
          <w:lang w:val="en-US"/>
        </w:rPr>
        <w:t xml:space="preserve"> </w:t>
      </w:r>
      <w:proofErr w:type="spellStart"/>
      <w:r w:rsidRPr="007470DB">
        <w:rPr>
          <w:i/>
          <w:iCs/>
          <w:color w:val="FF0000"/>
          <w:sz w:val="28"/>
          <w:szCs w:val="28"/>
          <w:lang w:val="en-US"/>
        </w:rPr>
        <w:t>lấy</w:t>
      </w:r>
      <w:proofErr w:type="spellEnd"/>
      <w:r w:rsidRPr="007470DB">
        <w:rPr>
          <w:i/>
          <w:iCs/>
          <w:color w:val="FF0000"/>
          <w:sz w:val="28"/>
          <w:szCs w:val="28"/>
          <w:lang w:val="en-US"/>
        </w:rPr>
        <w:t xml:space="preserve"> ý </w:t>
      </w:r>
      <w:proofErr w:type="spellStart"/>
      <w:r w:rsidRPr="007470DB">
        <w:rPr>
          <w:i/>
          <w:iCs/>
          <w:color w:val="FF0000"/>
          <w:sz w:val="28"/>
          <w:szCs w:val="28"/>
          <w:lang w:val="en-US"/>
        </w:rPr>
        <w:t>kiến</w:t>
      </w:r>
      <w:proofErr w:type="spellEnd"/>
      <w:r w:rsidRPr="007470DB">
        <w:rPr>
          <w:i/>
          <w:iCs/>
          <w:color w:val="FF0000"/>
          <w:sz w:val="28"/>
          <w:szCs w:val="28"/>
          <w:lang w:val="en-US"/>
        </w:rPr>
        <w:t xml:space="preserve"> </w:t>
      </w:r>
      <w:proofErr w:type="spellStart"/>
      <w:r w:rsidRPr="007470DB">
        <w:rPr>
          <w:i/>
          <w:iCs/>
          <w:color w:val="FF0000"/>
          <w:sz w:val="28"/>
          <w:szCs w:val="28"/>
          <w:lang w:val="en-US"/>
        </w:rPr>
        <w:t>phản</w:t>
      </w:r>
      <w:proofErr w:type="spellEnd"/>
      <w:r w:rsidRPr="007470DB">
        <w:rPr>
          <w:i/>
          <w:iCs/>
          <w:color w:val="FF0000"/>
          <w:sz w:val="28"/>
          <w:szCs w:val="28"/>
          <w:lang w:val="en-US"/>
        </w:rPr>
        <w:t xml:space="preserve"> </w:t>
      </w:r>
      <w:proofErr w:type="spellStart"/>
      <w:r w:rsidRPr="007470DB">
        <w:rPr>
          <w:i/>
          <w:iCs/>
          <w:color w:val="FF0000"/>
          <w:sz w:val="28"/>
          <w:szCs w:val="28"/>
          <w:lang w:val="en-US"/>
        </w:rPr>
        <w:t>hồi</w:t>
      </w:r>
      <w:proofErr w:type="spellEnd"/>
      <w:r w:rsidRPr="007470DB">
        <w:rPr>
          <w:i/>
          <w:iCs/>
          <w:color w:val="FF0000"/>
          <w:sz w:val="28"/>
          <w:szCs w:val="28"/>
          <w:lang w:val="en-US"/>
        </w:rPr>
        <w:t xml:space="preserve"> </w:t>
      </w:r>
      <w:proofErr w:type="spellStart"/>
      <w:r w:rsidRPr="007470DB">
        <w:rPr>
          <w:i/>
          <w:iCs/>
          <w:color w:val="FF0000"/>
          <w:sz w:val="28"/>
          <w:szCs w:val="28"/>
          <w:lang w:val="en-US"/>
        </w:rPr>
        <w:t>từ</w:t>
      </w:r>
      <w:proofErr w:type="spellEnd"/>
      <w:r w:rsidRPr="007470DB">
        <w:rPr>
          <w:i/>
          <w:iCs/>
          <w:color w:val="FF0000"/>
          <w:sz w:val="28"/>
          <w:szCs w:val="28"/>
          <w:lang w:val="en-US"/>
        </w:rPr>
        <w:t xml:space="preserve"> </w:t>
      </w:r>
      <w:proofErr w:type="spellStart"/>
      <w:r w:rsidRPr="007470DB">
        <w:rPr>
          <w:i/>
          <w:iCs/>
          <w:color w:val="FF0000"/>
          <w:sz w:val="28"/>
          <w:szCs w:val="28"/>
          <w:lang w:val="en-US"/>
        </w:rPr>
        <w:t>nhà</w:t>
      </w:r>
      <w:proofErr w:type="spellEnd"/>
      <w:r w:rsidRPr="007470DB">
        <w:rPr>
          <w:i/>
          <w:iCs/>
          <w:color w:val="FF0000"/>
          <w:sz w:val="28"/>
          <w:szCs w:val="28"/>
          <w:lang w:val="en-US"/>
        </w:rPr>
        <w:t xml:space="preserve"> </w:t>
      </w:r>
      <w:proofErr w:type="spellStart"/>
      <w:r w:rsidRPr="007470DB">
        <w:rPr>
          <w:i/>
          <w:iCs/>
          <w:color w:val="FF0000"/>
          <w:sz w:val="28"/>
          <w:szCs w:val="28"/>
          <w:lang w:val="en-US"/>
        </w:rPr>
        <w:t>giáo</w:t>
      </w:r>
      <w:proofErr w:type="spellEnd"/>
      <w:r w:rsidRPr="007470DB">
        <w:rPr>
          <w:i/>
          <w:iCs/>
          <w:color w:val="FF0000"/>
          <w:sz w:val="28"/>
          <w:szCs w:val="28"/>
          <w:lang w:val="en-US"/>
        </w:rPr>
        <w:t xml:space="preserve">, </w:t>
      </w:r>
      <w:proofErr w:type="spellStart"/>
      <w:r w:rsidRPr="007470DB">
        <w:rPr>
          <w:i/>
          <w:iCs/>
          <w:color w:val="FF0000"/>
          <w:sz w:val="28"/>
          <w:szCs w:val="28"/>
          <w:lang w:val="en-US"/>
        </w:rPr>
        <w:t>viên</w:t>
      </w:r>
      <w:proofErr w:type="spellEnd"/>
      <w:r w:rsidRPr="007470DB">
        <w:rPr>
          <w:i/>
          <w:iCs/>
          <w:color w:val="FF0000"/>
          <w:sz w:val="28"/>
          <w:szCs w:val="28"/>
          <w:lang w:val="en-US"/>
        </w:rPr>
        <w:t xml:space="preserve"> </w:t>
      </w:r>
      <w:proofErr w:type="spellStart"/>
      <w:r w:rsidRPr="007470DB">
        <w:rPr>
          <w:i/>
          <w:iCs/>
          <w:color w:val="FF0000"/>
          <w:sz w:val="28"/>
          <w:szCs w:val="28"/>
          <w:lang w:val="en-US"/>
        </w:rPr>
        <w:t>chức</w:t>
      </w:r>
      <w:proofErr w:type="spellEnd"/>
      <w:r w:rsidRPr="007470DB">
        <w:rPr>
          <w:i/>
          <w:iCs/>
          <w:color w:val="FF0000"/>
          <w:sz w:val="28"/>
          <w:szCs w:val="28"/>
          <w:lang w:val="en-US"/>
        </w:rPr>
        <w:t xml:space="preserve">, </w:t>
      </w:r>
      <w:proofErr w:type="spellStart"/>
      <w:r w:rsidRPr="007470DB">
        <w:rPr>
          <w:i/>
          <w:iCs/>
          <w:color w:val="FF0000"/>
          <w:sz w:val="28"/>
          <w:szCs w:val="28"/>
          <w:lang w:val="en-US"/>
        </w:rPr>
        <w:t>người</w:t>
      </w:r>
      <w:proofErr w:type="spellEnd"/>
      <w:r w:rsidRPr="007470DB">
        <w:rPr>
          <w:i/>
          <w:iCs/>
          <w:color w:val="FF0000"/>
          <w:sz w:val="28"/>
          <w:szCs w:val="28"/>
          <w:lang w:val="en-US"/>
        </w:rPr>
        <w:t xml:space="preserve"> </w:t>
      </w:r>
      <w:proofErr w:type="spellStart"/>
      <w:r w:rsidRPr="007470DB">
        <w:rPr>
          <w:i/>
          <w:iCs/>
          <w:color w:val="FF0000"/>
          <w:sz w:val="28"/>
          <w:szCs w:val="28"/>
          <w:lang w:val="en-US"/>
        </w:rPr>
        <w:t>lao</w:t>
      </w:r>
      <w:proofErr w:type="spellEnd"/>
      <w:r w:rsidRPr="007470DB">
        <w:rPr>
          <w:i/>
          <w:iCs/>
          <w:color w:val="FF0000"/>
          <w:sz w:val="28"/>
          <w:szCs w:val="28"/>
          <w:lang w:val="en-US"/>
        </w:rPr>
        <w:t xml:space="preserve"> </w:t>
      </w:r>
      <w:proofErr w:type="spellStart"/>
      <w:r w:rsidRPr="007470DB">
        <w:rPr>
          <w:i/>
          <w:iCs/>
          <w:color w:val="FF0000"/>
          <w:sz w:val="28"/>
          <w:szCs w:val="28"/>
          <w:lang w:val="en-US"/>
        </w:rPr>
        <w:t>động</w:t>
      </w:r>
      <w:proofErr w:type="spellEnd"/>
    </w:p>
    <w:p w14:paraId="3CD2F7F4" w14:textId="0C0E0564" w:rsidR="007470DB" w:rsidRDefault="007470DB" w:rsidP="000E4778">
      <w:pPr>
        <w:widowControl/>
        <w:autoSpaceDE/>
        <w:autoSpaceDN/>
        <w:spacing w:line="276" w:lineRule="auto"/>
        <w:ind w:firstLine="720"/>
        <w:jc w:val="both"/>
        <w:rPr>
          <w:b/>
          <w:bCs/>
          <w:iCs/>
          <w:sz w:val="28"/>
          <w:szCs w:val="28"/>
          <w:lang w:val="vi-VN" w:eastAsia="vi-VN"/>
        </w:rPr>
      </w:pPr>
      <w:proofErr w:type="spellStart"/>
      <w:r w:rsidRPr="007470DB">
        <w:rPr>
          <w:b/>
          <w:bCs/>
          <w:iCs/>
          <w:sz w:val="28"/>
          <w:szCs w:val="28"/>
          <w:lang w:val="vi-VN" w:eastAsia="vi-VN"/>
        </w:rPr>
        <w:t>Điểm</w:t>
      </w:r>
      <w:proofErr w:type="spellEnd"/>
      <w:r w:rsidRPr="007470DB">
        <w:rPr>
          <w:b/>
          <w:bCs/>
          <w:iCs/>
          <w:sz w:val="28"/>
          <w:szCs w:val="28"/>
          <w:lang w:val="vi-VN" w:eastAsia="vi-VN"/>
        </w:rPr>
        <w:t xml:space="preserve"> </w:t>
      </w:r>
      <w:proofErr w:type="spellStart"/>
      <w:r w:rsidRPr="007470DB">
        <w:rPr>
          <w:b/>
          <w:bCs/>
          <w:iCs/>
          <w:sz w:val="28"/>
          <w:szCs w:val="28"/>
          <w:lang w:val="vi-VN" w:eastAsia="vi-VN"/>
        </w:rPr>
        <w:t>tự</w:t>
      </w:r>
      <w:proofErr w:type="spellEnd"/>
      <w:r w:rsidRPr="007470DB">
        <w:rPr>
          <w:b/>
          <w:bCs/>
          <w:iCs/>
          <w:sz w:val="28"/>
          <w:szCs w:val="28"/>
          <w:lang w:val="vi-VN" w:eastAsia="vi-VN"/>
        </w:rPr>
        <w:t xml:space="preserve"> </w:t>
      </w:r>
      <w:proofErr w:type="spellStart"/>
      <w:r w:rsidRPr="007470DB">
        <w:rPr>
          <w:b/>
          <w:bCs/>
          <w:iCs/>
          <w:sz w:val="28"/>
          <w:szCs w:val="28"/>
          <w:lang w:val="vi-VN" w:eastAsia="vi-VN"/>
        </w:rPr>
        <w:t>đánh</w:t>
      </w:r>
      <w:proofErr w:type="spellEnd"/>
      <w:r w:rsidRPr="007470DB">
        <w:rPr>
          <w:b/>
          <w:bCs/>
          <w:iCs/>
          <w:sz w:val="28"/>
          <w:szCs w:val="28"/>
          <w:lang w:val="vi-VN" w:eastAsia="vi-VN"/>
        </w:rPr>
        <w:t xml:space="preserve"> </w:t>
      </w:r>
      <w:proofErr w:type="spellStart"/>
      <w:r w:rsidRPr="007470DB">
        <w:rPr>
          <w:b/>
          <w:bCs/>
          <w:iCs/>
          <w:sz w:val="28"/>
          <w:szCs w:val="28"/>
          <w:lang w:val="vi-VN" w:eastAsia="vi-VN"/>
        </w:rPr>
        <w:t>giá</w:t>
      </w:r>
      <w:proofErr w:type="spellEnd"/>
      <w:r w:rsidRPr="007470DB">
        <w:rPr>
          <w:b/>
          <w:bCs/>
          <w:iCs/>
          <w:sz w:val="28"/>
          <w:szCs w:val="28"/>
          <w:lang w:val="vi-VN" w:eastAsia="vi-VN"/>
        </w:rPr>
        <w:t xml:space="preserve"> tiêu </w:t>
      </w:r>
      <w:proofErr w:type="spellStart"/>
      <w:r w:rsidRPr="007470DB">
        <w:rPr>
          <w:b/>
          <w:bCs/>
          <w:iCs/>
          <w:sz w:val="28"/>
          <w:szCs w:val="28"/>
          <w:lang w:val="vi-VN" w:eastAsia="vi-VN"/>
        </w:rPr>
        <w:t>chuẩn</w:t>
      </w:r>
      <w:proofErr w:type="spellEnd"/>
      <w:r w:rsidRPr="007470DB">
        <w:rPr>
          <w:b/>
          <w:bCs/>
          <w:iCs/>
          <w:sz w:val="28"/>
          <w:szCs w:val="28"/>
          <w:lang w:val="pt-BR" w:eastAsia="vi-VN"/>
        </w:rPr>
        <w:t xml:space="preserve"> 5, tiêu chí 5</w:t>
      </w:r>
      <w:r w:rsidRPr="007470DB">
        <w:rPr>
          <w:b/>
          <w:bCs/>
          <w:iCs/>
          <w:sz w:val="28"/>
          <w:szCs w:val="28"/>
          <w:lang w:val="vi-VN" w:eastAsia="vi-VN"/>
        </w:rPr>
        <w:t>:</w:t>
      </w:r>
      <w:r w:rsidRPr="007470DB">
        <w:rPr>
          <w:b/>
          <w:bCs/>
          <w:iCs/>
          <w:sz w:val="28"/>
          <w:szCs w:val="28"/>
          <w:lang w:val="pt-BR" w:eastAsia="vi-VN"/>
        </w:rPr>
        <w:t xml:space="preserve"> 2 </w:t>
      </w:r>
      <w:proofErr w:type="spellStart"/>
      <w:r w:rsidRPr="007470DB">
        <w:rPr>
          <w:b/>
          <w:bCs/>
          <w:iCs/>
          <w:sz w:val="28"/>
          <w:szCs w:val="28"/>
          <w:lang w:val="vi-VN" w:eastAsia="vi-VN"/>
        </w:rPr>
        <w:t>điểm</w:t>
      </w:r>
      <w:proofErr w:type="spellEnd"/>
    </w:p>
    <w:p w14:paraId="10F173C5" w14:textId="77777777" w:rsidR="00436DD7" w:rsidRPr="007470DB" w:rsidRDefault="00436DD7" w:rsidP="000E4778">
      <w:pPr>
        <w:widowControl/>
        <w:autoSpaceDE/>
        <w:autoSpaceDN/>
        <w:spacing w:line="276" w:lineRule="auto"/>
        <w:ind w:firstLine="720"/>
        <w:jc w:val="both"/>
        <w:rPr>
          <w:b/>
          <w:bCs/>
          <w:iCs/>
          <w:sz w:val="28"/>
          <w:szCs w:val="28"/>
          <w:lang w:val="pt-BR" w:eastAsia="vi-VN"/>
        </w:rPr>
      </w:pPr>
    </w:p>
    <w:p w14:paraId="047F3212" w14:textId="50B2EA6A" w:rsidR="007470DB" w:rsidRPr="00436DD7" w:rsidRDefault="007470DB" w:rsidP="000E4778">
      <w:pPr>
        <w:spacing w:line="276" w:lineRule="auto"/>
        <w:ind w:firstLine="720"/>
        <w:jc w:val="both"/>
        <w:outlineLvl w:val="2"/>
        <w:rPr>
          <w:b/>
          <w:bCs/>
          <w:sz w:val="28"/>
          <w:szCs w:val="28"/>
          <w:lang w:val="pt-BR"/>
        </w:rPr>
      </w:pPr>
      <w:r w:rsidRPr="00436DD7">
        <w:rPr>
          <w:b/>
          <w:bCs/>
          <w:sz w:val="28"/>
          <w:szCs w:val="28"/>
          <w:lang w:val="pt-BR"/>
        </w:rPr>
        <w:t>5.6. Tiêu chuẩn 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p w14:paraId="1EB09BA2" w14:textId="77777777" w:rsidR="007470DB" w:rsidRPr="00436DD7" w:rsidRDefault="007470DB" w:rsidP="000E4778">
      <w:pPr>
        <w:widowControl/>
        <w:autoSpaceDE/>
        <w:autoSpaceDN/>
        <w:spacing w:line="276" w:lineRule="auto"/>
        <w:ind w:firstLine="720"/>
        <w:rPr>
          <w:b/>
          <w:i/>
          <w:sz w:val="28"/>
          <w:szCs w:val="28"/>
          <w:lang w:val="pt-BR"/>
        </w:rPr>
      </w:pPr>
      <w:r w:rsidRPr="00436DD7">
        <w:rPr>
          <w:b/>
          <w:i/>
          <w:sz w:val="28"/>
          <w:szCs w:val="28"/>
          <w:lang w:val="pt-BR"/>
        </w:rPr>
        <w:t>Mô tả, phân tích, nhận định:</w:t>
      </w:r>
    </w:p>
    <w:p w14:paraId="784F4714" w14:textId="77777777" w:rsidR="007470DB" w:rsidRPr="00584D35" w:rsidRDefault="007470DB" w:rsidP="000E4778">
      <w:pPr>
        <w:autoSpaceDE/>
        <w:autoSpaceDN/>
        <w:spacing w:line="276" w:lineRule="auto"/>
        <w:ind w:firstLine="720"/>
        <w:jc w:val="both"/>
        <w:rPr>
          <w:spacing w:val="-4"/>
          <w:sz w:val="28"/>
          <w:szCs w:val="28"/>
          <w:lang w:val="pt-BR"/>
        </w:rPr>
      </w:pPr>
      <w:r w:rsidRPr="00584D35">
        <w:rPr>
          <w:spacing w:val="-4"/>
          <w:sz w:val="28"/>
          <w:szCs w:val="28"/>
          <w:lang w:val="pt-BR"/>
        </w:rPr>
        <w:t>Thư viện trường được xây dựng từ năm 2005 với diện tích 503m2 (5.6.01-Bản vẽ hoàn công toàn trường – Thư viện thuộc khu vực B) nằm trong khuôn viên trường thuận tiện cho giảng viên, cán bộ, sinh viên mượn, trả sách, tài liệu học tập và nghiên cứu.</w:t>
      </w:r>
    </w:p>
    <w:p w14:paraId="1466B112" w14:textId="77777777" w:rsidR="007470DB" w:rsidRPr="007470DB" w:rsidRDefault="007470DB" w:rsidP="000E4778">
      <w:pPr>
        <w:autoSpaceDE/>
        <w:autoSpaceDN/>
        <w:spacing w:line="276" w:lineRule="auto"/>
        <w:ind w:firstLine="720"/>
        <w:jc w:val="both"/>
        <w:rPr>
          <w:spacing w:val="-4"/>
          <w:sz w:val="28"/>
          <w:szCs w:val="28"/>
          <w:lang w:val="pt-BR"/>
        </w:rPr>
      </w:pPr>
      <w:r w:rsidRPr="007470DB">
        <w:rPr>
          <w:spacing w:val="-4"/>
          <w:sz w:val="28"/>
          <w:szCs w:val="28"/>
          <w:lang w:val="pt-BR"/>
        </w:rPr>
        <w:t xml:space="preserve">Thư viện có kho lưu trữ sách, giáo trình, tài liệuđược trang bị đầy đủ các trang thiết bị như: Giá để tài liệu, đèn điện chiếu sáng, quạt mát, điều hòa và bình chữa cháy; Phòng đọc rộng, thoáng mát, đảm bảo ánh sáng tự nhiên được trang bị đầy đủ các thiết bị như: quạt trần, đèn điện chiếu sáng và bàn ghế phục vụ nhu cầu đọc tại chỗ của giảng viên, cán bộ, sinh viên nhà trường. </w:t>
      </w:r>
    </w:p>
    <w:p w14:paraId="42A3BB1B" w14:textId="1956E4D7" w:rsidR="007470DB" w:rsidRPr="007470DB" w:rsidRDefault="00C042F0" w:rsidP="000E4778">
      <w:pPr>
        <w:autoSpaceDE/>
        <w:autoSpaceDN/>
        <w:spacing w:line="276" w:lineRule="auto"/>
        <w:ind w:firstLine="720"/>
        <w:jc w:val="both"/>
        <w:rPr>
          <w:color w:val="FF0000"/>
          <w:sz w:val="28"/>
          <w:szCs w:val="28"/>
          <w:lang w:val="pt-BR"/>
        </w:rPr>
      </w:pPr>
      <w:r>
        <w:rPr>
          <w:spacing w:val="-4"/>
          <w:sz w:val="28"/>
          <w:szCs w:val="28"/>
          <w:lang w:val="pt-BR"/>
        </w:rPr>
        <w:t xml:space="preserve">Thư viện hiện lưu thông </w:t>
      </w:r>
      <w:r w:rsidR="007470DB" w:rsidRPr="007470DB">
        <w:rPr>
          <w:spacing w:val="-4"/>
          <w:sz w:val="28"/>
          <w:szCs w:val="28"/>
          <w:lang w:val="pt-BR"/>
        </w:rPr>
        <w:t>cuốn giáo trình</w:t>
      </w:r>
      <w:r w:rsidR="007470DB" w:rsidRPr="007470DB">
        <w:rPr>
          <w:sz w:val="28"/>
          <w:szCs w:val="28"/>
          <w:lang w:val="pt-BR"/>
        </w:rPr>
        <w:t xml:space="preserve"> nội bộ của các môn học, mô đun trong chương trình đào tạo ngành kỹ thuật chế biến món ăn; Giáo trình và tài liệu tham khảo từ các nhà xuất bản. Mỗi loại Chương trình đào tạo, Bài giảng, giáo trình nội bộ của các môn học, mô đun trong chương trình đào tạo; Giáo trình, tài liệu tham khảo từ các nhà xuất bản của các ngành, nghề đào tạo tại trường theo cấp phép của Bộ Lao động – Thương binh và Xã hội đều lưu trữ tối thiểu từ  05 bản in. </w:t>
      </w:r>
      <w:r w:rsidR="007470DB" w:rsidRPr="007008AF">
        <w:rPr>
          <w:i/>
          <w:color w:val="FF0000"/>
          <w:sz w:val="28"/>
          <w:szCs w:val="28"/>
          <w:lang w:val="pt-BR"/>
        </w:rPr>
        <w:t>5.6.02-Danh sách thống kê số lượng các bộ chương trình, giáo trình đã được phê duyệt; 5.6.03-Báo cáo kết quả kiểm kê sách thư viện các năm 2019, 2020, 2021; Giấy chứng nhận đăng ký hoạt động nghề nghiệp, Giấy chứng nhận bổ sung hoạt động GDNN</w:t>
      </w:r>
      <w:r w:rsidR="007470DB" w:rsidRPr="007470DB">
        <w:rPr>
          <w:color w:val="FF0000"/>
          <w:sz w:val="28"/>
          <w:szCs w:val="28"/>
          <w:lang w:val="pt-BR"/>
        </w:rPr>
        <w:t>).</w:t>
      </w:r>
    </w:p>
    <w:p w14:paraId="1E4DE429" w14:textId="77777777" w:rsidR="007470DB" w:rsidRPr="007470DB" w:rsidRDefault="007470DB" w:rsidP="000E4778">
      <w:pPr>
        <w:widowControl/>
        <w:autoSpaceDE/>
        <w:autoSpaceDN/>
        <w:spacing w:line="276" w:lineRule="auto"/>
        <w:ind w:firstLine="567"/>
        <w:jc w:val="both"/>
        <w:rPr>
          <w:sz w:val="28"/>
          <w:szCs w:val="28"/>
          <w:lang w:val="pt-BR"/>
        </w:rPr>
      </w:pPr>
      <w:r w:rsidRPr="007470DB">
        <w:rPr>
          <w:spacing w:val="-4"/>
          <w:sz w:val="28"/>
          <w:szCs w:val="28"/>
          <w:lang w:val="pt-BR"/>
        </w:rPr>
        <w:t>Thư viện trường đảm bảo đủ điều kiện về diện tích</w:t>
      </w:r>
      <w:r w:rsidRPr="007470DB">
        <w:rPr>
          <w:sz w:val="28"/>
          <w:szCs w:val="28"/>
          <w:lang w:val="pt-BR"/>
        </w:rPr>
        <w:t>, được bố trí phù hợp, có đầy đủ các tài liệu phục vụ công tác giảng dạy và học tập của giảng viên, sinh viên trong trường theo quy định hiện hành.</w:t>
      </w:r>
    </w:p>
    <w:p w14:paraId="2D36BB35" w14:textId="77777777" w:rsidR="007470DB" w:rsidRPr="007470DB" w:rsidRDefault="007470DB" w:rsidP="000E4778">
      <w:pPr>
        <w:widowControl/>
        <w:tabs>
          <w:tab w:val="left" w:pos="3318"/>
        </w:tabs>
        <w:autoSpaceDE/>
        <w:autoSpaceDN/>
        <w:spacing w:line="276" w:lineRule="auto"/>
        <w:ind w:firstLine="567"/>
        <w:jc w:val="both"/>
        <w:rPr>
          <w:sz w:val="28"/>
          <w:szCs w:val="28"/>
          <w:lang w:val="pt-BR"/>
        </w:rPr>
      </w:pPr>
      <w:r w:rsidRPr="007470DB">
        <w:rPr>
          <w:sz w:val="28"/>
          <w:szCs w:val="28"/>
          <w:lang w:val="pt-BR"/>
        </w:rPr>
        <w:t>Căn cứ nội dung mô tả, phân tích trên, trường tự đánh giá tiêu chuẩn đạt.</w:t>
      </w:r>
    </w:p>
    <w:p w14:paraId="27B8B094" w14:textId="77777777" w:rsidR="007470DB" w:rsidRPr="007470DB" w:rsidRDefault="007470DB" w:rsidP="000E4778">
      <w:pPr>
        <w:widowControl/>
        <w:autoSpaceDE/>
        <w:autoSpaceDN/>
        <w:spacing w:line="276" w:lineRule="auto"/>
        <w:ind w:firstLine="720"/>
        <w:rPr>
          <w:b/>
          <w:sz w:val="28"/>
          <w:szCs w:val="28"/>
          <w:lang w:val="pt-BR"/>
        </w:rPr>
      </w:pPr>
      <w:proofErr w:type="spellStart"/>
      <w:r w:rsidRPr="007470DB">
        <w:rPr>
          <w:b/>
          <w:bCs/>
          <w:iCs/>
          <w:sz w:val="28"/>
          <w:szCs w:val="28"/>
          <w:lang w:val="vi-VN" w:eastAsia="vi-VN"/>
        </w:rPr>
        <w:t>Điểm</w:t>
      </w:r>
      <w:proofErr w:type="spellEnd"/>
      <w:r w:rsidRPr="007470DB">
        <w:rPr>
          <w:b/>
          <w:bCs/>
          <w:iCs/>
          <w:sz w:val="28"/>
          <w:szCs w:val="28"/>
          <w:lang w:val="vi-VN" w:eastAsia="vi-VN"/>
        </w:rPr>
        <w:t xml:space="preserve"> </w:t>
      </w:r>
      <w:proofErr w:type="spellStart"/>
      <w:r w:rsidRPr="007470DB">
        <w:rPr>
          <w:b/>
          <w:bCs/>
          <w:iCs/>
          <w:sz w:val="28"/>
          <w:szCs w:val="28"/>
          <w:lang w:val="vi-VN" w:eastAsia="vi-VN"/>
        </w:rPr>
        <w:t>tự</w:t>
      </w:r>
      <w:proofErr w:type="spellEnd"/>
      <w:r w:rsidRPr="007470DB">
        <w:rPr>
          <w:b/>
          <w:bCs/>
          <w:iCs/>
          <w:sz w:val="28"/>
          <w:szCs w:val="28"/>
          <w:lang w:val="vi-VN" w:eastAsia="vi-VN"/>
        </w:rPr>
        <w:t xml:space="preserve"> </w:t>
      </w:r>
      <w:proofErr w:type="spellStart"/>
      <w:r w:rsidRPr="007470DB">
        <w:rPr>
          <w:b/>
          <w:bCs/>
          <w:iCs/>
          <w:sz w:val="28"/>
          <w:szCs w:val="28"/>
          <w:lang w:val="vi-VN" w:eastAsia="vi-VN"/>
        </w:rPr>
        <w:t>đánh</w:t>
      </w:r>
      <w:proofErr w:type="spellEnd"/>
      <w:r w:rsidRPr="007470DB">
        <w:rPr>
          <w:b/>
          <w:bCs/>
          <w:iCs/>
          <w:sz w:val="28"/>
          <w:szCs w:val="28"/>
          <w:lang w:val="vi-VN" w:eastAsia="vi-VN"/>
        </w:rPr>
        <w:t xml:space="preserve"> </w:t>
      </w:r>
      <w:proofErr w:type="spellStart"/>
      <w:r w:rsidRPr="007470DB">
        <w:rPr>
          <w:b/>
          <w:bCs/>
          <w:iCs/>
          <w:sz w:val="28"/>
          <w:szCs w:val="28"/>
          <w:lang w:val="vi-VN" w:eastAsia="vi-VN"/>
        </w:rPr>
        <w:t>giá</w:t>
      </w:r>
      <w:proofErr w:type="spellEnd"/>
      <w:r w:rsidRPr="007470DB">
        <w:rPr>
          <w:b/>
          <w:bCs/>
          <w:iCs/>
          <w:sz w:val="28"/>
          <w:szCs w:val="28"/>
          <w:lang w:val="vi-VN" w:eastAsia="vi-VN"/>
        </w:rPr>
        <w:t xml:space="preserve"> tiêu </w:t>
      </w:r>
      <w:proofErr w:type="spellStart"/>
      <w:r w:rsidRPr="007470DB">
        <w:rPr>
          <w:b/>
          <w:bCs/>
          <w:iCs/>
          <w:sz w:val="28"/>
          <w:szCs w:val="28"/>
          <w:lang w:val="vi-VN" w:eastAsia="vi-VN"/>
        </w:rPr>
        <w:t>chuẩn</w:t>
      </w:r>
      <w:proofErr w:type="spellEnd"/>
      <w:r w:rsidRPr="007470DB">
        <w:rPr>
          <w:b/>
          <w:bCs/>
          <w:iCs/>
          <w:sz w:val="28"/>
          <w:szCs w:val="28"/>
          <w:lang w:val="pt-BR" w:eastAsia="vi-VN"/>
        </w:rPr>
        <w:t xml:space="preserve"> 6, tiêu chí 5</w:t>
      </w:r>
      <w:r w:rsidRPr="007470DB">
        <w:rPr>
          <w:b/>
          <w:sz w:val="28"/>
          <w:szCs w:val="28"/>
          <w:lang w:val="pt-BR"/>
        </w:rPr>
        <w:t>: 2 điểm</w:t>
      </w:r>
    </w:p>
    <w:p w14:paraId="735AECD0" w14:textId="37CEB32F" w:rsidR="007470DB" w:rsidRPr="00436DD7" w:rsidRDefault="007470DB" w:rsidP="000E4778">
      <w:pPr>
        <w:spacing w:line="276" w:lineRule="auto"/>
        <w:ind w:firstLine="720"/>
        <w:jc w:val="both"/>
        <w:outlineLvl w:val="2"/>
        <w:rPr>
          <w:b/>
          <w:bCs/>
          <w:sz w:val="28"/>
          <w:szCs w:val="28"/>
          <w:lang w:val="pt-BR"/>
        </w:rPr>
      </w:pPr>
      <w:r w:rsidRPr="00436DD7">
        <w:rPr>
          <w:b/>
          <w:bCs/>
          <w:sz w:val="28"/>
          <w:szCs w:val="28"/>
          <w:lang w:val="pt-BR"/>
        </w:rPr>
        <w:t>5.7. Tiêu chuẩn 7: Thư viện được trang bị máy tính và nối mạng internet đáp ứng nhu cầu dạy, học và tra cứu tài liệu.</w:t>
      </w:r>
    </w:p>
    <w:p w14:paraId="023BD99C" w14:textId="77777777" w:rsidR="007470DB" w:rsidRPr="00436DD7" w:rsidRDefault="007470DB" w:rsidP="000E4778">
      <w:pPr>
        <w:widowControl/>
        <w:autoSpaceDE/>
        <w:autoSpaceDN/>
        <w:spacing w:line="276" w:lineRule="auto"/>
        <w:ind w:firstLine="720"/>
        <w:rPr>
          <w:b/>
          <w:i/>
          <w:sz w:val="28"/>
          <w:szCs w:val="28"/>
          <w:lang w:val="pt-BR"/>
        </w:rPr>
      </w:pPr>
      <w:r w:rsidRPr="00436DD7">
        <w:rPr>
          <w:b/>
          <w:i/>
          <w:sz w:val="28"/>
          <w:szCs w:val="28"/>
          <w:lang w:val="pt-BR"/>
        </w:rPr>
        <w:t>Mô tả, phân tích, nhận định:</w:t>
      </w:r>
    </w:p>
    <w:p w14:paraId="4D17D451" w14:textId="77777777" w:rsidR="007470DB" w:rsidRPr="007470DB" w:rsidRDefault="007470DB" w:rsidP="000E4778">
      <w:pPr>
        <w:widowControl/>
        <w:autoSpaceDE/>
        <w:autoSpaceDN/>
        <w:spacing w:line="276" w:lineRule="auto"/>
        <w:ind w:firstLine="720"/>
        <w:jc w:val="both"/>
        <w:rPr>
          <w:spacing w:val="-2"/>
          <w:sz w:val="28"/>
          <w:szCs w:val="28"/>
          <w:lang w:val="pt-BR"/>
        </w:rPr>
      </w:pPr>
      <w:r w:rsidRPr="007470DB">
        <w:rPr>
          <w:spacing w:val="-2"/>
          <w:sz w:val="28"/>
          <w:szCs w:val="28"/>
          <w:lang w:val="pt-BR"/>
        </w:rPr>
        <w:t xml:space="preserve">Thư viện của trường hiện chưa sử dụng phần mềm quản lý và tra cứu tài liệu. Thư viện trường hiện có 03 máy tính được nối mạng internet để quản lý sách, tra cứu tài liệu, tuy nhiên việc tra cứu chỉ phục vụ tại chỗ, chưa đáp ứng tra cứu Opac và chia sẽ dữ liệu với các thư viện khác </w:t>
      </w:r>
      <w:r w:rsidRPr="007470DB">
        <w:rPr>
          <w:b/>
          <w:i/>
          <w:spacing w:val="-2"/>
          <w:sz w:val="28"/>
          <w:szCs w:val="28"/>
          <w:lang w:val="pt-BR"/>
        </w:rPr>
        <w:t>(</w:t>
      </w:r>
      <w:r w:rsidRPr="007470DB">
        <w:rPr>
          <w:b/>
          <w:i/>
          <w:sz w:val="28"/>
          <w:szCs w:val="28"/>
          <w:lang w:val="pt-BR"/>
        </w:rPr>
        <w:t>5.7.01 - Bộ tài liệu về tài sản, trang thiết bị, tài liệu thư viện</w:t>
      </w:r>
      <w:r w:rsidRPr="007470DB">
        <w:rPr>
          <w:b/>
          <w:i/>
          <w:spacing w:val="-2"/>
          <w:sz w:val="28"/>
          <w:szCs w:val="28"/>
          <w:lang w:val="pt-BR"/>
        </w:rPr>
        <w:t>)</w:t>
      </w:r>
      <w:r w:rsidRPr="007470DB">
        <w:rPr>
          <w:spacing w:val="-2"/>
          <w:sz w:val="28"/>
          <w:szCs w:val="28"/>
          <w:lang w:val="pt-BR"/>
        </w:rPr>
        <w:t>.</w:t>
      </w:r>
    </w:p>
    <w:p w14:paraId="26390C6F" w14:textId="77777777" w:rsidR="007470DB" w:rsidRPr="007470DB" w:rsidRDefault="007470DB" w:rsidP="000E4778">
      <w:pPr>
        <w:widowControl/>
        <w:autoSpaceDE/>
        <w:autoSpaceDN/>
        <w:spacing w:line="276" w:lineRule="auto"/>
        <w:ind w:firstLine="720"/>
        <w:jc w:val="both"/>
        <w:rPr>
          <w:sz w:val="28"/>
          <w:szCs w:val="28"/>
          <w:lang w:val="pt-BR"/>
        </w:rPr>
      </w:pPr>
      <w:r w:rsidRPr="007470DB">
        <w:rPr>
          <w:sz w:val="28"/>
          <w:szCs w:val="28"/>
          <w:lang w:val="pt-BR"/>
        </w:rPr>
        <w:t xml:space="preserve">Thư viện phục vụ bạn đọc từ thứ hai đến thứ sáu hàng tuần. Thời gian phục vụ mượn tài liệu: sáng từ 8 giờ 00 giờ đến 11 giờ 00, chiều từ 13 giờ 30 đến 16 giờ 00). Thư viện phục vụ bạn đọc mượn tài liệu về nhà và tại phòng đọc. Thư viện tạo mọi điều kiện thuận lợi nhất cho người học như tra cứu tài liệu, giới thiệu tài liệu mới, tư vấn tài liệu phù hợp với nhu cầu học tập và nghiên cứu, giúp cho bạn đọc tìm được đúng tài liệu theo nhu </w:t>
      </w:r>
    </w:p>
    <w:p w14:paraId="759EC31B" w14:textId="2F3C664E" w:rsidR="007470DB" w:rsidRPr="007470DB" w:rsidRDefault="007470DB" w:rsidP="000E4778">
      <w:pPr>
        <w:widowControl/>
        <w:autoSpaceDE/>
        <w:autoSpaceDN/>
        <w:spacing w:line="276" w:lineRule="auto"/>
        <w:ind w:firstLine="720"/>
        <w:rPr>
          <w:b/>
          <w:sz w:val="28"/>
          <w:szCs w:val="28"/>
          <w:lang w:val="pt-BR"/>
        </w:rPr>
      </w:pPr>
      <w:proofErr w:type="spellStart"/>
      <w:r w:rsidRPr="007470DB">
        <w:rPr>
          <w:b/>
          <w:bCs/>
          <w:iCs/>
          <w:sz w:val="28"/>
          <w:szCs w:val="28"/>
          <w:lang w:val="vi-VN" w:eastAsia="vi-VN"/>
        </w:rPr>
        <w:t>Điểm</w:t>
      </w:r>
      <w:proofErr w:type="spellEnd"/>
      <w:r w:rsidRPr="007470DB">
        <w:rPr>
          <w:b/>
          <w:bCs/>
          <w:iCs/>
          <w:sz w:val="28"/>
          <w:szCs w:val="28"/>
          <w:lang w:val="vi-VN" w:eastAsia="vi-VN"/>
        </w:rPr>
        <w:t xml:space="preserve"> </w:t>
      </w:r>
      <w:proofErr w:type="spellStart"/>
      <w:r w:rsidRPr="007470DB">
        <w:rPr>
          <w:b/>
          <w:bCs/>
          <w:iCs/>
          <w:sz w:val="28"/>
          <w:szCs w:val="28"/>
          <w:lang w:val="vi-VN" w:eastAsia="vi-VN"/>
        </w:rPr>
        <w:t>tự</w:t>
      </w:r>
      <w:proofErr w:type="spellEnd"/>
      <w:r w:rsidRPr="007470DB">
        <w:rPr>
          <w:b/>
          <w:bCs/>
          <w:iCs/>
          <w:sz w:val="28"/>
          <w:szCs w:val="28"/>
          <w:lang w:val="vi-VN" w:eastAsia="vi-VN"/>
        </w:rPr>
        <w:t xml:space="preserve"> </w:t>
      </w:r>
      <w:proofErr w:type="spellStart"/>
      <w:r w:rsidRPr="007470DB">
        <w:rPr>
          <w:b/>
          <w:bCs/>
          <w:iCs/>
          <w:sz w:val="28"/>
          <w:szCs w:val="28"/>
          <w:lang w:val="vi-VN" w:eastAsia="vi-VN"/>
        </w:rPr>
        <w:t>đánh</w:t>
      </w:r>
      <w:proofErr w:type="spellEnd"/>
      <w:r w:rsidRPr="007470DB">
        <w:rPr>
          <w:b/>
          <w:bCs/>
          <w:iCs/>
          <w:sz w:val="28"/>
          <w:szCs w:val="28"/>
          <w:lang w:val="vi-VN" w:eastAsia="vi-VN"/>
        </w:rPr>
        <w:t xml:space="preserve"> </w:t>
      </w:r>
      <w:proofErr w:type="spellStart"/>
      <w:r w:rsidRPr="007470DB">
        <w:rPr>
          <w:b/>
          <w:bCs/>
          <w:iCs/>
          <w:sz w:val="28"/>
          <w:szCs w:val="28"/>
          <w:lang w:val="vi-VN" w:eastAsia="vi-VN"/>
        </w:rPr>
        <w:t>giá</w:t>
      </w:r>
      <w:proofErr w:type="spellEnd"/>
      <w:r w:rsidRPr="007470DB">
        <w:rPr>
          <w:b/>
          <w:bCs/>
          <w:iCs/>
          <w:sz w:val="28"/>
          <w:szCs w:val="28"/>
          <w:lang w:val="vi-VN" w:eastAsia="vi-VN"/>
        </w:rPr>
        <w:t xml:space="preserve"> tiêu </w:t>
      </w:r>
      <w:proofErr w:type="spellStart"/>
      <w:r w:rsidRPr="007470DB">
        <w:rPr>
          <w:b/>
          <w:bCs/>
          <w:iCs/>
          <w:sz w:val="28"/>
          <w:szCs w:val="28"/>
          <w:lang w:val="vi-VN" w:eastAsia="vi-VN"/>
        </w:rPr>
        <w:t>chuẩn</w:t>
      </w:r>
      <w:proofErr w:type="spellEnd"/>
      <w:r w:rsidRPr="007470DB">
        <w:rPr>
          <w:b/>
          <w:bCs/>
          <w:iCs/>
          <w:sz w:val="28"/>
          <w:szCs w:val="28"/>
          <w:lang w:val="pt-BR" w:eastAsia="vi-VN"/>
        </w:rPr>
        <w:t xml:space="preserve"> 7, tiêu chí 5</w:t>
      </w:r>
      <w:r w:rsidR="007008AF">
        <w:rPr>
          <w:b/>
          <w:sz w:val="28"/>
          <w:szCs w:val="28"/>
          <w:lang w:val="pt-BR"/>
        </w:rPr>
        <w:t>: 02</w:t>
      </w:r>
      <w:r w:rsidRPr="007470DB">
        <w:rPr>
          <w:b/>
          <w:sz w:val="28"/>
          <w:szCs w:val="28"/>
          <w:lang w:val="pt-BR"/>
        </w:rPr>
        <w:t xml:space="preserve"> điểm</w:t>
      </w:r>
    </w:p>
    <w:p w14:paraId="66AFD945" w14:textId="229456FA" w:rsidR="007470DB" w:rsidRPr="00436DD7" w:rsidRDefault="007470DB" w:rsidP="000E4778">
      <w:pPr>
        <w:spacing w:line="276" w:lineRule="auto"/>
        <w:ind w:firstLine="720"/>
        <w:jc w:val="both"/>
        <w:outlineLvl w:val="2"/>
        <w:rPr>
          <w:b/>
          <w:bCs/>
          <w:sz w:val="28"/>
          <w:szCs w:val="28"/>
          <w:lang w:val="pt-BR"/>
        </w:rPr>
      </w:pPr>
      <w:r w:rsidRPr="00436DD7">
        <w:rPr>
          <w:b/>
          <w:bCs/>
          <w:sz w:val="28"/>
          <w:szCs w:val="28"/>
          <w:lang w:val="pt-BR"/>
        </w:rPr>
        <w:t>5.8. Tiêu chuẩn 8: Có các phần mềm ảo mô phỏng thiết bị dạy học thực tế trong giảng dạy.</w:t>
      </w:r>
    </w:p>
    <w:p w14:paraId="032F0CA7" w14:textId="361930C1" w:rsidR="007470DB" w:rsidRPr="001C64AB" w:rsidRDefault="007470DB" w:rsidP="000E4778">
      <w:pPr>
        <w:widowControl/>
        <w:autoSpaceDE/>
        <w:autoSpaceDN/>
        <w:spacing w:line="276" w:lineRule="auto"/>
        <w:ind w:firstLine="720"/>
        <w:jc w:val="both"/>
        <w:rPr>
          <w:sz w:val="28"/>
          <w:szCs w:val="28"/>
          <w:lang w:val="vi-VN"/>
        </w:rPr>
      </w:pPr>
      <w:r w:rsidRPr="007470DB">
        <w:rPr>
          <w:sz w:val="28"/>
          <w:szCs w:val="28"/>
          <w:lang w:val="pt-BR"/>
        </w:rPr>
        <w:t xml:space="preserve">Hiện nay khoa CNCB </w:t>
      </w:r>
      <w:r w:rsidR="00B17B53">
        <w:rPr>
          <w:sz w:val="28"/>
          <w:szCs w:val="28"/>
          <w:lang w:val="pt-BR"/>
        </w:rPr>
        <w:t>đã</w:t>
      </w:r>
      <w:r w:rsidRPr="007470DB">
        <w:rPr>
          <w:sz w:val="28"/>
          <w:szCs w:val="28"/>
          <w:lang w:val="pt-BR"/>
        </w:rPr>
        <w:t xml:space="preserve"> sử dụng phần mềm mô phỏng thiết bị d</w:t>
      </w:r>
      <w:r w:rsidR="007008AF">
        <w:rPr>
          <w:sz w:val="28"/>
          <w:szCs w:val="28"/>
          <w:lang w:val="pt-BR"/>
        </w:rPr>
        <w:t xml:space="preserve">ạy học thực tế trong giảng dạy </w:t>
      </w:r>
      <w:r w:rsidR="00B17B53">
        <w:rPr>
          <w:sz w:val="28"/>
          <w:szCs w:val="28"/>
          <w:lang w:val="pt-BR"/>
        </w:rPr>
        <w:t xml:space="preserve">và </w:t>
      </w:r>
      <w:r w:rsidR="007008AF">
        <w:rPr>
          <w:sz w:val="28"/>
          <w:szCs w:val="28"/>
          <w:lang w:val="pt-BR"/>
        </w:rPr>
        <w:t>sử dung các phần mềm trong quản lý đào tạo và thi trắc nghiệm trên máy.</w:t>
      </w:r>
      <w:r w:rsidR="00B17B53">
        <w:rPr>
          <w:sz w:val="28"/>
          <w:szCs w:val="28"/>
          <w:lang w:val="pt-BR"/>
        </w:rPr>
        <w:t xml:space="preserve"> ( </w:t>
      </w:r>
      <w:r w:rsidR="009F0570">
        <w:rPr>
          <w:sz w:val="28"/>
          <w:szCs w:val="28"/>
          <w:lang w:val="pt-BR"/>
        </w:rPr>
        <w:t xml:space="preserve">5.8.01 </w:t>
      </w:r>
      <w:r w:rsidR="001C64AB">
        <w:rPr>
          <w:sz w:val="28"/>
          <w:szCs w:val="28"/>
          <w:lang w:val="pt-BR"/>
        </w:rPr>
        <w:t xml:space="preserve">Danh </w:t>
      </w:r>
      <w:r w:rsidR="009F0570">
        <w:rPr>
          <w:sz w:val="28"/>
          <w:szCs w:val="28"/>
          <w:lang w:val="pt-BR"/>
        </w:rPr>
        <w:t xml:space="preserve">mục các phần mềm </w:t>
      </w:r>
      <w:r w:rsidR="001C64AB">
        <w:rPr>
          <w:sz w:val="28"/>
          <w:szCs w:val="28"/>
          <w:lang w:val="pt-BR"/>
        </w:rPr>
        <w:t>quản lý và phần mềm ứng dụng trong giảng dạy)</w:t>
      </w:r>
    </w:p>
    <w:p w14:paraId="3F051B50" w14:textId="77777777" w:rsidR="007470DB" w:rsidRPr="007470DB" w:rsidRDefault="007470DB" w:rsidP="000E4778">
      <w:pPr>
        <w:widowControl/>
        <w:autoSpaceDE/>
        <w:autoSpaceDN/>
        <w:spacing w:line="276" w:lineRule="auto"/>
        <w:ind w:firstLine="720"/>
        <w:jc w:val="both"/>
        <w:rPr>
          <w:i/>
          <w:color w:val="FF0000"/>
          <w:sz w:val="28"/>
          <w:szCs w:val="28"/>
          <w:lang w:val="pt-BR"/>
        </w:rPr>
      </w:pPr>
      <w:r w:rsidRPr="007470DB">
        <w:rPr>
          <w:i/>
          <w:color w:val="FF0000"/>
          <w:sz w:val="28"/>
          <w:szCs w:val="28"/>
          <w:lang w:val="pt-BR"/>
        </w:rPr>
        <w:t xml:space="preserve">4.1.01 - </w:t>
      </w:r>
      <w:r w:rsidRPr="007470DB">
        <w:rPr>
          <w:i/>
          <w:iCs/>
          <w:color w:val="FF0000"/>
          <w:sz w:val="28"/>
          <w:szCs w:val="28"/>
          <w:lang w:val="pt-BR"/>
        </w:rPr>
        <w:t>Quyết định số 196/QĐ-TMDL ngày 04/05/2017 về việc ban hành chương trình đào tạo trình độ Cao đẳng; Quyết định số 247/QĐ-TMDL ngày 15/08/2018 về việc ban hành chương trình đào tạo trình độ Cao đẳng; Quyết định số 245/QĐ-TMDL ngày 17/09/2019 về việc ban hành chương trình đào tạo trình độ Cao đẳng;  Quyết định số 173/QĐ-TMDL ngày 22/07/2020 về việc ban hành chương trình đào tạo trình độ Cao đẳng</w:t>
      </w:r>
    </w:p>
    <w:p w14:paraId="41F5B231" w14:textId="77777777" w:rsidR="007470DB" w:rsidRPr="007470DB" w:rsidRDefault="007470DB" w:rsidP="000E4778">
      <w:pPr>
        <w:widowControl/>
        <w:autoSpaceDE/>
        <w:autoSpaceDN/>
        <w:spacing w:line="276" w:lineRule="auto"/>
        <w:jc w:val="both"/>
        <w:rPr>
          <w:rFonts w:eastAsia="Calibri"/>
          <w:i/>
          <w:iCs/>
          <w:color w:val="FF0000"/>
          <w:sz w:val="28"/>
          <w:szCs w:val="28"/>
          <w:lang w:val="en-US"/>
        </w:rPr>
      </w:pPr>
      <w:r w:rsidRPr="007470DB">
        <w:rPr>
          <w:i/>
          <w:iCs/>
          <w:color w:val="FF0000"/>
          <w:sz w:val="28"/>
          <w:szCs w:val="28"/>
          <w:lang w:val="en-US"/>
        </w:rPr>
        <w:t xml:space="preserve">1.1.02. </w:t>
      </w:r>
      <w:proofErr w:type="spellStart"/>
      <w:r w:rsidRPr="007470DB">
        <w:rPr>
          <w:i/>
          <w:iCs/>
          <w:color w:val="FF0000"/>
          <w:sz w:val="28"/>
          <w:szCs w:val="28"/>
          <w:lang w:val="en-US"/>
        </w:rPr>
        <w:t>Chương</w:t>
      </w:r>
      <w:proofErr w:type="spellEnd"/>
      <w:r w:rsidRPr="007470DB">
        <w:rPr>
          <w:i/>
          <w:iCs/>
          <w:color w:val="FF0000"/>
          <w:sz w:val="28"/>
          <w:szCs w:val="28"/>
          <w:lang w:val="en-US"/>
        </w:rPr>
        <w:t xml:space="preserve"> </w:t>
      </w:r>
      <w:proofErr w:type="spellStart"/>
      <w:r w:rsidRPr="007470DB">
        <w:rPr>
          <w:i/>
          <w:iCs/>
          <w:color w:val="FF0000"/>
          <w:sz w:val="28"/>
          <w:szCs w:val="28"/>
          <w:lang w:val="en-US"/>
        </w:rPr>
        <w:t>trình</w:t>
      </w:r>
      <w:proofErr w:type="spellEnd"/>
      <w:r w:rsidRPr="007470DB">
        <w:rPr>
          <w:i/>
          <w:iCs/>
          <w:color w:val="FF0000"/>
          <w:sz w:val="28"/>
          <w:szCs w:val="28"/>
          <w:lang w:val="en-US"/>
        </w:rPr>
        <w:t xml:space="preserve"> </w:t>
      </w:r>
      <w:proofErr w:type="spellStart"/>
      <w:r w:rsidRPr="007470DB">
        <w:rPr>
          <w:i/>
          <w:iCs/>
          <w:color w:val="FF0000"/>
          <w:sz w:val="28"/>
          <w:szCs w:val="28"/>
          <w:lang w:val="en-US"/>
        </w:rPr>
        <w:t>đào</w:t>
      </w:r>
      <w:proofErr w:type="spellEnd"/>
      <w:r w:rsidRPr="007470DB">
        <w:rPr>
          <w:i/>
          <w:iCs/>
          <w:color w:val="FF0000"/>
          <w:sz w:val="28"/>
          <w:szCs w:val="28"/>
          <w:lang w:val="en-US"/>
        </w:rPr>
        <w:t xml:space="preserve"> </w:t>
      </w:r>
      <w:proofErr w:type="spellStart"/>
      <w:r w:rsidRPr="007470DB">
        <w:rPr>
          <w:i/>
          <w:iCs/>
          <w:color w:val="FF0000"/>
          <w:sz w:val="28"/>
          <w:szCs w:val="28"/>
          <w:lang w:val="en-US"/>
        </w:rPr>
        <w:t>tạo</w:t>
      </w:r>
      <w:proofErr w:type="spellEnd"/>
      <w:r w:rsidRPr="007470DB">
        <w:rPr>
          <w:i/>
          <w:iCs/>
          <w:color w:val="FF0000"/>
          <w:sz w:val="28"/>
          <w:szCs w:val="28"/>
          <w:lang w:val="en-US"/>
        </w:rPr>
        <w:t xml:space="preserve">, </w:t>
      </w:r>
      <w:proofErr w:type="spellStart"/>
      <w:r w:rsidRPr="007470DB">
        <w:rPr>
          <w:i/>
          <w:iCs/>
          <w:color w:val="FF0000"/>
          <w:sz w:val="28"/>
          <w:szCs w:val="28"/>
          <w:lang w:val="en-US"/>
        </w:rPr>
        <w:t>chương</w:t>
      </w:r>
      <w:proofErr w:type="spellEnd"/>
      <w:r w:rsidRPr="007470DB">
        <w:rPr>
          <w:i/>
          <w:iCs/>
          <w:color w:val="FF0000"/>
          <w:sz w:val="28"/>
          <w:szCs w:val="28"/>
          <w:lang w:val="en-US"/>
        </w:rPr>
        <w:t xml:space="preserve"> </w:t>
      </w:r>
      <w:proofErr w:type="spellStart"/>
      <w:r w:rsidRPr="007470DB">
        <w:rPr>
          <w:i/>
          <w:iCs/>
          <w:color w:val="FF0000"/>
          <w:sz w:val="28"/>
          <w:szCs w:val="28"/>
          <w:lang w:val="en-US"/>
        </w:rPr>
        <w:t>trình</w:t>
      </w:r>
      <w:proofErr w:type="spellEnd"/>
      <w:r w:rsidRPr="007470DB">
        <w:rPr>
          <w:i/>
          <w:iCs/>
          <w:color w:val="FF0000"/>
          <w:sz w:val="28"/>
          <w:szCs w:val="28"/>
          <w:lang w:val="en-US"/>
        </w:rPr>
        <w:t xml:space="preserve"> </w:t>
      </w:r>
      <w:proofErr w:type="spellStart"/>
      <w:r w:rsidRPr="007470DB">
        <w:rPr>
          <w:i/>
          <w:iCs/>
          <w:color w:val="FF0000"/>
          <w:sz w:val="28"/>
          <w:szCs w:val="28"/>
          <w:lang w:val="en-US"/>
        </w:rPr>
        <w:t>môn</w:t>
      </w:r>
      <w:proofErr w:type="spellEnd"/>
      <w:r w:rsidRPr="007470DB">
        <w:rPr>
          <w:i/>
          <w:iCs/>
          <w:color w:val="FF0000"/>
          <w:sz w:val="28"/>
          <w:szCs w:val="28"/>
          <w:lang w:val="en-US"/>
        </w:rPr>
        <w:t xml:space="preserve"> </w:t>
      </w:r>
      <w:proofErr w:type="spellStart"/>
      <w:r w:rsidRPr="007470DB">
        <w:rPr>
          <w:i/>
          <w:iCs/>
          <w:color w:val="FF0000"/>
          <w:sz w:val="28"/>
          <w:szCs w:val="28"/>
          <w:lang w:val="en-US"/>
        </w:rPr>
        <w:t>học</w:t>
      </w:r>
      <w:proofErr w:type="spellEnd"/>
      <w:r w:rsidRPr="007470DB">
        <w:rPr>
          <w:i/>
          <w:iCs/>
          <w:color w:val="FF0000"/>
          <w:sz w:val="28"/>
          <w:szCs w:val="28"/>
          <w:lang w:val="en-US"/>
        </w:rPr>
        <w:t xml:space="preserve"> </w:t>
      </w:r>
      <w:proofErr w:type="spellStart"/>
      <w:r w:rsidRPr="007470DB">
        <w:rPr>
          <w:i/>
          <w:iCs/>
          <w:color w:val="FF0000"/>
          <w:sz w:val="28"/>
          <w:szCs w:val="28"/>
          <w:lang w:val="en-US"/>
        </w:rPr>
        <w:t>hệ</w:t>
      </w:r>
      <w:proofErr w:type="spellEnd"/>
      <w:r w:rsidRPr="007470DB">
        <w:rPr>
          <w:i/>
          <w:iCs/>
          <w:color w:val="FF0000"/>
          <w:sz w:val="28"/>
          <w:szCs w:val="28"/>
          <w:lang w:val="en-US"/>
        </w:rPr>
        <w:t xml:space="preserve"> </w:t>
      </w:r>
      <w:proofErr w:type="spellStart"/>
      <w:r w:rsidRPr="007470DB">
        <w:rPr>
          <w:i/>
          <w:iCs/>
          <w:color w:val="FF0000"/>
          <w:sz w:val="28"/>
          <w:szCs w:val="28"/>
          <w:lang w:val="en-US"/>
        </w:rPr>
        <w:t>cao</w:t>
      </w:r>
      <w:proofErr w:type="spellEnd"/>
      <w:r w:rsidRPr="007470DB">
        <w:rPr>
          <w:i/>
          <w:iCs/>
          <w:color w:val="FF0000"/>
          <w:sz w:val="28"/>
          <w:szCs w:val="28"/>
          <w:lang w:val="en-US"/>
        </w:rPr>
        <w:t xml:space="preserve"> </w:t>
      </w:r>
      <w:proofErr w:type="spellStart"/>
      <w:r w:rsidRPr="007470DB">
        <w:rPr>
          <w:i/>
          <w:iCs/>
          <w:color w:val="FF0000"/>
          <w:sz w:val="28"/>
          <w:szCs w:val="28"/>
          <w:lang w:val="en-US"/>
        </w:rPr>
        <w:t>đẳng</w:t>
      </w:r>
      <w:proofErr w:type="spellEnd"/>
      <w:r w:rsidRPr="007470DB">
        <w:rPr>
          <w:i/>
          <w:iCs/>
          <w:color w:val="FF0000"/>
          <w:sz w:val="28"/>
          <w:szCs w:val="28"/>
          <w:lang w:val="en-US"/>
        </w:rPr>
        <w:t xml:space="preserve"> </w:t>
      </w:r>
      <w:proofErr w:type="spellStart"/>
      <w:r w:rsidRPr="007470DB">
        <w:rPr>
          <w:i/>
          <w:iCs/>
          <w:color w:val="FF0000"/>
          <w:sz w:val="28"/>
          <w:szCs w:val="28"/>
          <w:lang w:val="en-US"/>
        </w:rPr>
        <w:t>nghề</w:t>
      </w:r>
      <w:proofErr w:type="spellEnd"/>
      <w:r w:rsidRPr="007470DB">
        <w:rPr>
          <w:i/>
          <w:iCs/>
          <w:color w:val="FF0000"/>
          <w:sz w:val="28"/>
          <w:szCs w:val="28"/>
          <w:lang w:val="en-US"/>
        </w:rPr>
        <w:t xml:space="preserve"> KTCBMA</w:t>
      </w:r>
    </w:p>
    <w:p w14:paraId="09C1E263" w14:textId="4EE7BC79" w:rsidR="007470DB" w:rsidRPr="007470DB" w:rsidRDefault="007470DB" w:rsidP="000E4778">
      <w:pPr>
        <w:widowControl/>
        <w:autoSpaceDE/>
        <w:autoSpaceDN/>
        <w:spacing w:line="276" w:lineRule="auto"/>
        <w:jc w:val="both"/>
        <w:rPr>
          <w:rFonts w:eastAsia="Calibri"/>
          <w:iCs/>
          <w:sz w:val="28"/>
          <w:szCs w:val="28"/>
          <w:lang w:val="en-US"/>
        </w:rPr>
      </w:pPr>
      <w:proofErr w:type="spellStart"/>
      <w:r w:rsidRPr="007470DB">
        <w:rPr>
          <w:rFonts w:eastAsia="Calibri"/>
          <w:iCs/>
          <w:sz w:val="28"/>
          <w:szCs w:val="28"/>
          <w:lang w:val="en-US"/>
        </w:rPr>
        <w:t>Trường</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tự</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đánh</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giá</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tiêu</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chuẩn</w:t>
      </w:r>
      <w:proofErr w:type="spellEnd"/>
      <w:r w:rsidRPr="007470DB">
        <w:rPr>
          <w:rFonts w:eastAsia="Calibri"/>
          <w:iCs/>
          <w:sz w:val="28"/>
          <w:szCs w:val="28"/>
          <w:lang w:val="en-US"/>
        </w:rPr>
        <w:t xml:space="preserve">  </w:t>
      </w:r>
      <w:proofErr w:type="spellStart"/>
      <w:r w:rsidRPr="007470DB">
        <w:rPr>
          <w:rFonts w:eastAsia="Calibri"/>
          <w:iCs/>
          <w:sz w:val="28"/>
          <w:szCs w:val="28"/>
          <w:lang w:val="en-US"/>
        </w:rPr>
        <w:t>đạt</w:t>
      </w:r>
      <w:proofErr w:type="spellEnd"/>
      <w:r w:rsidRPr="007470DB">
        <w:rPr>
          <w:rFonts w:eastAsia="Calibri"/>
          <w:iCs/>
          <w:sz w:val="28"/>
          <w:szCs w:val="28"/>
          <w:lang w:val="en-US"/>
        </w:rPr>
        <w:t>.</w:t>
      </w:r>
    </w:p>
    <w:p w14:paraId="6E16A89C" w14:textId="34BC65E9" w:rsidR="007470DB" w:rsidRPr="007470DB" w:rsidRDefault="007470DB" w:rsidP="000E4778">
      <w:pPr>
        <w:widowControl/>
        <w:autoSpaceDE/>
        <w:autoSpaceDN/>
        <w:spacing w:line="276" w:lineRule="auto"/>
        <w:ind w:firstLine="720"/>
        <w:jc w:val="both"/>
        <w:rPr>
          <w:sz w:val="28"/>
          <w:szCs w:val="28"/>
          <w:lang w:val="en-US"/>
        </w:rPr>
      </w:pPr>
      <w:proofErr w:type="spellStart"/>
      <w:r w:rsidRPr="007470DB">
        <w:rPr>
          <w:b/>
          <w:sz w:val="28"/>
          <w:szCs w:val="28"/>
          <w:lang w:val="vi-VN"/>
        </w:rPr>
        <w:t>Điểm</w:t>
      </w:r>
      <w:proofErr w:type="spellEnd"/>
      <w:r w:rsidRPr="007470DB">
        <w:rPr>
          <w:b/>
          <w:sz w:val="28"/>
          <w:szCs w:val="28"/>
          <w:lang w:val="vi-VN"/>
        </w:rPr>
        <w:t xml:space="preserve"> </w:t>
      </w:r>
      <w:proofErr w:type="spellStart"/>
      <w:r w:rsidRPr="007470DB">
        <w:rPr>
          <w:b/>
          <w:sz w:val="28"/>
          <w:szCs w:val="28"/>
          <w:lang w:val="vi-VN"/>
        </w:rPr>
        <w:t>tự</w:t>
      </w:r>
      <w:proofErr w:type="spellEnd"/>
      <w:r w:rsidRPr="007470DB">
        <w:rPr>
          <w:b/>
          <w:sz w:val="28"/>
          <w:szCs w:val="28"/>
          <w:lang w:val="vi-VN"/>
        </w:rPr>
        <w:t xml:space="preserve"> </w:t>
      </w:r>
      <w:proofErr w:type="spellStart"/>
      <w:r w:rsidRPr="007470DB">
        <w:rPr>
          <w:b/>
          <w:sz w:val="28"/>
          <w:szCs w:val="28"/>
          <w:lang w:val="vi-VN"/>
        </w:rPr>
        <w:t>đánh</w:t>
      </w:r>
      <w:proofErr w:type="spellEnd"/>
      <w:r w:rsidRPr="007470DB">
        <w:rPr>
          <w:b/>
          <w:sz w:val="28"/>
          <w:szCs w:val="28"/>
          <w:lang w:val="vi-VN"/>
        </w:rPr>
        <w:t xml:space="preserve"> </w:t>
      </w:r>
      <w:proofErr w:type="spellStart"/>
      <w:r w:rsidRPr="007470DB">
        <w:rPr>
          <w:b/>
          <w:sz w:val="28"/>
          <w:szCs w:val="28"/>
          <w:lang w:val="vi-VN"/>
        </w:rPr>
        <w:t>giá</w:t>
      </w:r>
      <w:proofErr w:type="spellEnd"/>
      <w:r w:rsidRPr="007470DB">
        <w:rPr>
          <w:b/>
          <w:sz w:val="28"/>
          <w:szCs w:val="28"/>
          <w:lang w:val="vi-VN"/>
        </w:rPr>
        <w:t xml:space="preserve"> tiêu </w:t>
      </w:r>
      <w:proofErr w:type="spellStart"/>
      <w:r w:rsidRPr="007470DB">
        <w:rPr>
          <w:b/>
          <w:sz w:val="28"/>
          <w:szCs w:val="28"/>
          <w:lang w:val="vi-VN"/>
        </w:rPr>
        <w:t>chuẩn</w:t>
      </w:r>
      <w:proofErr w:type="spellEnd"/>
      <w:r w:rsidRPr="007470DB">
        <w:rPr>
          <w:b/>
          <w:sz w:val="28"/>
          <w:szCs w:val="28"/>
          <w:lang w:val="en-US"/>
        </w:rPr>
        <w:t xml:space="preserve"> 8, </w:t>
      </w:r>
      <w:proofErr w:type="spellStart"/>
      <w:r w:rsidRPr="007470DB">
        <w:rPr>
          <w:b/>
          <w:sz w:val="28"/>
          <w:szCs w:val="28"/>
          <w:lang w:val="en-US"/>
        </w:rPr>
        <w:t>tiêu</w:t>
      </w:r>
      <w:proofErr w:type="spellEnd"/>
      <w:r w:rsidRPr="007470DB">
        <w:rPr>
          <w:b/>
          <w:sz w:val="28"/>
          <w:szCs w:val="28"/>
          <w:lang w:val="en-US"/>
        </w:rPr>
        <w:t xml:space="preserve"> </w:t>
      </w:r>
      <w:proofErr w:type="spellStart"/>
      <w:r w:rsidRPr="007470DB">
        <w:rPr>
          <w:b/>
          <w:sz w:val="28"/>
          <w:szCs w:val="28"/>
          <w:lang w:val="en-US"/>
        </w:rPr>
        <w:t>chí</w:t>
      </w:r>
      <w:proofErr w:type="spellEnd"/>
      <w:r w:rsidRPr="007470DB">
        <w:rPr>
          <w:b/>
          <w:sz w:val="28"/>
          <w:szCs w:val="28"/>
          <w:lang w:val="en-US"/>
        </w:rPr>
        <w:t xml:space="preserve"> 5</w:t>
      </w:r>
      <w:r w:rsidRPr="007470DB">
        <w:rPr>
          <w:b/>
          <w:sz w:val="28"/>
          <w:szCs w:val="28"/>
          <w:lang w:val="vi-VN"/>
        </w:rPr>
        <w:t xml:space="preserve">: </w:t>
      </w:r>
      <w:r w:rsidR="008E154C">
        <w:rPr>
          <w:b/>
          <w:sz w:val="28"/>
          <w:szCs w:val="28"/>
          <w:lang w:val="en-US"/>
        </w:rPr>
        <w:t>2</w:t>
      </w:r>
      <w:r w:rsidRPr="007470DB">
        <w:rPr>
          <w:b/>
          <w:sz w:val="28"/>
          <w:szCs w:val="28"/>
          <w:lang w:val="en-US"/>
        </w:rPr>
        <w:t xml:space="preserve"> </w:t>
      </w:r>
      <w:proofErr w:type="spellStart"/>
      <w:r w:rsidRPr="007470DB">
        <w:rPr>
          <w:b/>
          <w:sz w:val="28"/>
          <w:szCs w:val="28"/>
          <w:lang w:val="vi-VN"/>
        </w:rPr>
        <w:t>điểm</w:t>
      </w:r>
      <w:proofErr w:type="spellEnd"/>
    </w:p>
    <w:p w14:paraId="764F4ECC" w14:textId="77777777" w:rsidR="001839C9" w:rsidRDefault="001839C9" w:rsidP="001839C9">
      <w:pPr>
        <w:tabs>
          <w:tab w:val="left" w:pos="1428"/>
        </w:tabs>
        <w:spacing w:line="276" w:lineRule="auto"/>
        <w:jc w:val="both"/>
        <w:rPr>
          <w:b/>
          <w:sz w:val="28"/>
          <w:szCs w:val="28"/>
          <w:lang w:val="en-US"/>
        </w:rPr>
      </w:pPr>
    </w:p>
    <w:p w14:paraId="5B8ED820" w14:textId="38A0E9A5" w:rsidR="001839C9" w:rsidRPr="005F66A6" w:rsidRDefault="001839C9" w:rsidP="001839C9">
      <w:pPr>
        <w:tabs>
          <w:tab w:val="left" w:pos="1428"/>
        </w:tabs>
        <w:spacing w:line="276" w:lineRule="auto"/>
        <w:jc w:val="both"/>
        <w:rPr>
          <w:b/>
          <w:sz w:val="28"/>
          <w:szCs w:val="28"/>
        </w:rPr>
      </w:pPr>
      <w:proofErr w:type="spellStart"/>
      <w:r w:rsidRPr="005F66A6">
        <w:rPr>
          <w:b/>
          <w:sz w:val="28"/>
          <w:szCs w:val="28"/>
          <w:lang w:val="en-US"/>
        </w:rPr>
        <w:t>Tiêu</w:t>
      </w:r>
      <w:proofErr w:type="spellEnd"/>
      <w:r w:rsidRPr="005F66A6">
        <w:rPr>
          <w:b/>
          <w:sz w:val="28"/>
          <w:szCs w:val="28"/>
          <w:lang w:val="en-US"/>
        </w:rPr>
        <w:t xml:space="preserve"> </w:t>
      </w:r>
      <w:proofErr w:type="spellStart"/>
      <w:r w:rsidRPr="005F66A6">
        <w:rPr>
          <w:b/>
          <w:sz w:val="28"/>
          <w:szCs w:val="28"/>
          <w:lang w:val="en-US"/>
        </w:rPr>
        <w:t>chí</w:t>
      </w:r>
      <w:proofErr w:type="spellEnd"/>
      <w:r w:rsidRPr="005F66A6">
        <w:rPr>
          <w:b/>
          <w:sz w:val="28"/>
          <w:szCs w:val="28"/>
          <w:lang w:val="en-US"/>
        </w:rPr>
        <w:t xml:space="preserve"> </w:t>
      </w:r>
      <w:r>
        <w:rPr>
          <w:b/>
          <w:sz w:val="28"/>
          <w:szCs w:val="28"/>
          <w:lang w:val="en-US"/>
        </w:rPr>
        <w:t>6</w:t>
      </w:r>
      <w:r w:rsidRPr="005F66A6">
        <w:rPr>
          <w:b/>
          <w:sz w:val="28"/>
          <w:szCs w:val="28"/>
          <w:lang w:val="en-US"/>
        </w:rPr>
        <w:t xml:space="preserve">: </w:t>
      </w:r>
      <w:r>
        <w:rPr>
          <w:rFonts w:eastAsia="Calibri"/>
          <w:b/>
          <w:sz w:val="28"/>
          <w:lang w:val="en-US"/>
        </w:rPr>
        <w:t>D</w:t>
      </w:r>
      <w:proofErr w:type="spellStart"/>
      <w:r w:rsidRPr="00AA632F">
        <w:rPr>
          <w:rFonts w:eastAsia="Calibri"/>
          <w:b/>
          <w:sz w:val="28"/>
          <w:lang w:val="vi-VN"/>
        </w:rPr>
        <w:t>ịch</w:t>
      </w:r>
      <w:proofErr w:type="spellEnd"/>
      <w:r w:rsidRPr="00AA632F">
        <w:rPr>
          <w:rFonts w:eastAsia="Calibri"/>
          <w:b/>
          <w:sz w:val="28"/>
          <w:lang w:val="vi-VN"/>
        </w:rPr>
        <w:t xml:space="preserve"> </w:t>
      </w:r>
      <w:proofErr w:type="spellStart"/>
      <w:r w:rsidRPr="00AA632F">
        <w:rPr>
          <w:rFonts w:eastAsia="Calibri"/>
          <w:b/>
          <w:sz w:val="28"/>
          <w:lang w:val="vi-VN"/>
        </w:rPr>
        <w:t>vụ</w:t>
      </w:r>
      <w:proofErr w:type="spellEnd"/>
      <w:r w:rsidRPr="00AA632F">
        <w:rPr>
          <w:rFonts w:eastAsia="Calibri"/>
          <w:b/>
          <w:sz w:val="28"/>
          <w:lang w:val="vi-VN"/>
        </w:rPr>
        <w:t xml:space="preserve"> cho </w:t>
      </w:r>
      <w:proofErr w:type="spellStart"/>
      <w:r w:rsidRPr="00AA632F">
        <w:rPr>
          <w:rFonts w:eastAsia="Calibri"/>
          <w:b/>
          <w:sz w:val="28"/>
          <w:lang w:val="vi-VN"/>
        </w:rPr>
        <w:t>người</w:t>
      </w:r>
      <w:proofErr w:type="spellEnd"/>
      <w:r w:rsidRPr="00AA632F">
        <w:rPr>
          <w:rFonts w:eastAsia="Calibri"/>
          <w:b/>
          <w:sz w:val="28"/>
          <w:lang w:val="vi-VN"/>
        </w:rPr>
        <w:t xml:space="preserve"> </w:t>
      </w:r>
      <w:proofErr w:type="spellStart"/>
      <w:r w:rsidRPr="00AA632F">
        <w:rPr>
          <w:rFonts w:eastAsia="Calibri"/>
          <w:b/>
          <w:sz w:val="28"/>
          <w:lang w:val="vi-VN"/>
        </w:rPr>
        <w:t>học</w:t>
      </w:r>
      <w:proofErr w:type="spellEnd"/>
    </w:p>
    <w:p w14:paraId="120632BF" w14:textId="77777777" w:rsidR="001839C9" w:rsidRPr="005F66A6" w:rsidRDefault="001839C9" w:rsidP="001839C9">
      <w:pPr>
        <w:tabs>
          <w:tab w:val="left" w:pos="1687"/>
        </w:tabs>
        <w:spacing w:line="276" w:lineRule="auto"/>
        <w:ind w:right="4547"/>
        <w:jc w:val="both"/>
        <w:rPr>
          <w:b/>
          <w:sz w:val="28"/>
          <w:szCs w:val="28"/>
        </w:rPr>
      </w:pPr>
      <w:r w:rsidRPr="005F66A6">
        <w:rPr>
          <w:b/>
          <w:sz w:val="28"/>
          <w:szCs w:val="28"/>
          <w:u w:val="thick"/>
        </w:rPr>
        <w:t xml:space="preserve"> </w:t>
      </w:r>
      <w:proofErr w:type="spellStart"/>
      <w:r w:rsidRPr="005F66A6">
        <w:rPr>
          <w:b/>
          <w:sz w:val="28"/>
          <w:szCs w:val="28"/>
          <w:u w:val="thick"/>
        </w:rPr>
        <w:t>Đánh</w:t>
      </w:r>
      <w:proofErr w:type="spellEnd"/>
      <w:r w:rsidRPr="005F66A6">
        <w:rPr>
          <w:b/>
          <w:sz w:val="28"/>
          <w:szCs w:val="28"/>
          <w:u w:val="thick"/>
        </w:rPr>
        <w:t xml:space="preserve"> </w:t>
      </w:r>
      <w:proofErr w:type="spellStart"/>
      <w:r w:rsidRPr="005F66A6">
        <w:rPr>
          <w:b/>
          <w:sz w:val="28"/>
          <w:szCs w:val="28"/>
          <w:u w:val="thick"/>
        </w:rPr>
        <w:t>giá</w:t>
      </w:r>
      <w:proofErr w:type="spellEnd"/>
      <w:r w:rsidRPr="005F66A6">
        <w:rPr>
          <w:b/>
          <w:sz w:val="28"/>
          <w:szCs w:val="28"/>
          <w:u w:val="thick"/>
        </w:rPr>
        <w:t xml:space="preserve"> </w:t>
      </w:r>
      <w:proofErr w:type="spellStart"/>
      <w:r w:rsidRPr="005F66A6">
        <w:rPr>
          <w:b/>
          <w:sz w:val="28"/>
          <w:szCs w:val="28"/>
          <w:u w:val="thick"/>
        </w:rPr>
        <w:t>tổng</w:t>
      </w:r>
      <w:proofErr w:type="spellEnd"/>
      <w:r w:rsidRPr="005F66A6">
        <w:rPr>
          <w:b/>
          <w:sz w:val="28"/>
          <w:szCs w:val="28"/>
          <w:u w:val="thick"/>
        </w:rPr>
        <w:t xml:space="preserve"> </w:t>
      </w:r>
      <w:proofErr w:type="spellStart"/>
      <w:r w:rsidRPr="005F66A6">
        <w:rPr>
          <w:b/>
          <w:sz w:val="28"/>
          <w:szCs w:val="28"/>
          <w:u w:val="thick"/>
        </w:rPr>
        <w:t>quát</w:t>
      </w:r>
      <w:proofErr w:type="spellEnd"/>
      <w:r w:rsidRPr="005F66A6">
        <w:rPr>
          <w:b/>
          <w:sz w:val="28"/>
          <w:szCs w:val="28"/>
          <w:u w:val="thick"/>
        </w:rPr>
        <w:t xml:space="preserve"> tiêu </w:t>
      </w:r>
      <w:proofErr w:type="spellStart"/>
      <w:r w:rsidRPr="005F66A6">
        <w:rPr>
          <w:b/>
          <w:sz w:val="28"/>
          <w:szCs w:val="28"/>
          <w:u w:val="thick"/>
        </w:rPr>
        <w:t>chí</w:t>
      </w:r>
      <w:proofErr w:type="spellEnd"/>
      <w:r w:rsidRPr="005F66A6">
        <w:rPr>
          <w:b/>
          <w:spacing w:val="-3"/>
          <w:sz w:val="28"/>
          <w:szCs w:val="28"/>
          <w:u w:val="thick"/>
        </w:rPr>
        <w:t xml:space="preserve"> </w:t>
      </w:r>
      <w:r>
        <w:rPr>
          <w:b/>
          <w:sz w:val="28"/>
          <w:szCs w:val="28"/>
          <w:u w:val="thick"/>
          <w:lang w:val="en-US"/>
        </w:rPr>
        <w:t>6</w:t>
      </w:r>
      <w:r w:rsidRPr="005F66A6">
        <w:rPr>
          <w:b/>
          <w:sz w:val="28"/>
          <w:szCs w:val="28"/>
          <w:u w:val="thick"/>
        </w:rPr>
        <w:t>:</w:t>
      </w:r>
    </w:p>
    <w:p w14:paraId="12D58B2D" w14:textId="77777777" w:rsidR="001839C9" w:rsidRPr="007470DB" w:rsidRDefault="001839C9" w:rsidP="001839C9">
      <w:pPr>
        <w:spacing w:line="276" w:lineRule="auto"/>
        <w:jc w:val="both"/>
        <w:rPr>
          <w:b/>
          <w:sz w:val="28"/>
          <w:szCs w:val="28"/>
          <w:lang w:val="pt-BR"/>
        </w:rPr>
      </w:pPr>
      <w:r w:rsidRPr="007470DB">
        <w:rPr>
          <w:b/>
          <w:sz w:val="28"/>
          <w:szCs w:val="28"/>
          <w:lang w:val="pt-BR"/>
        </w:rPr>
        <w:t>Mở đầu</w:t>
      </w:r>
    </w:p>
    <w:p w14:paraId="25490342" w14:textId="77777777" w:rsidR="007470DB" w:rsidRPr="00C042F0" w:rsidRDefault="007470DB" w:rsidP="000E4778">
      <w:pPr>
        <w:widowControl/>
        <w:autoSpaceDE/>
        <w:autoSpaceDN/>
        <w:spacing w:line="276" w:lineRule="auto"/>
        <w:ind w:firstLine="720"/>
        <w:jc w:val="both"/>
        <w:rPr>
          <w:rFonts w:eastAsia="Calibri"/>
          <w:b/>
          <w:bCs/>
          <w:sz w:val="28"/>
          <w:szCs w:val="28"/>
          <w:lang w:val="nl-NL"/>
        </w:rPr>
      </w:pPr>
      <w:r w:rsidRPr="00C042F0">
        <w:rPr>
          <w:rFonts w:eastAsia="Calibri"/>
          <w:b/>
          <w:bCs/>
          <w:sz w:val="28"/>
          <w:szCs w:val="28"/>
          <w:lang w:val="nl-NL"/>
        </w:rPr>
        <w:t>1. Mở đầu.</w:t>
      </w:r>
    </w:p>
    <w:p w14:paraId="7D0EC082" w14:textId="77777777" w:rsidR="007470DB" w:rsidRPr="00C042F0" w:rsidRDefault="007470DB" w:rsidP="000E4778">
      <w:pPr>
        <w:widowControl/>
        <w:autoSpaceDE/>
        <w:autoSpaceDN/>
        <w:spacing w:line="276" w:lineRule="auto"/>
        <w:ind w:firstLine="720"/>
        <w:jc w:val="both"/>
        <w:rPr>
          <w:rFonts w:eastAsia="Calibri"/>
          <w:sz w:val="28"/>
          <w:szCs w:val="28"/>
          <w:lang w:val="nl-NL"/>
        </w:rPr>
      </w:pPr>
      <w:r w:rsidRPr="00C042F0">
        <w:rPr>
          <w:rFonts w:eastAsia="Calibri"/>
          <w:sz w:val="28"/>
          <w:szCs w:val="28"/>
          <w:lang w:val="nl-NL"/>
        </w:rPr>
        <w:t>Yếu tố người học là yếu tố quan trọng trong quá trình giáo dục và đào tạo. Từ nhập học cho đến khi ra trường nhận công tác tại các doanh nghiệp, người học luôn được tạo mọi điều kiện về cung cấp thông tin, chăm lo đời sống vật chất cũng như tinh thần, tạo việc làm nhằm mục tiêu người học có thể đạt kết quả cao trong quá trình học tập và rèn luyện tại Trường, hình thành đầy đủ nhân cách đạo đức nghề nghiệp cần thiết của người.</w:t>
      </w:r>
    </w:p>
    <w:p w14:paraId="39FC2AA5" w14:textId="77777777" w:rsidR="007470DB" w:rsidRPr="00C042F0" w:rsidRDefault="007470DB" w:rsidP="000E4778">
      <w:pPr>
        <w:widowControl/>
        <w:autoSpaceDE/>
        <w:autoSpaceDN/>
        <w:spacing w:line="276" w:lineRule="auto"/>
        <w:ind w:firstLine="720"/>
        <w:jc w:val="both"/>
        <w:rPr>
          <w:rFonts w:eastAsia="Calibri"/>
          <w:color w:val="000000"/>
          <w:sz w:val="28"/>
          <w:szCs w:val="28"/>
          <w:lang w:val="en-US"/>
        </w:rPr>
      </w:pPr>
      <w:proofErr w:type="spellStart"/>
      <w:r w:rsidRPr="00C042F0">
        <w:rPr>
          <w:rFonts w:eastAsia="Calibri"/>
          <w:color w:val="000000"/>
          <w:sz w:val="28"/>
          <w:szCs w:val="28"/>
          <w:lang w:val="en-US"/>
        </w:rPr>
        <w:t>Sinh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viên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khi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bước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chân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vào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học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tập</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tại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trường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ngoài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việc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được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cung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cấp</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các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thông</w:t>
      </w:r>
      <w:proofErr w:type="spellEnd"/>
      <w:r w:rsidRPr="00C042F0">
        <w:rPr>
          <w:rFonts w:eastAsia="Calibri"/>
          <w:color w:val="000000"/>
          <w:sz w:val="28"/>
          <w:szCs w:val="28"/>
          <w:lang w:val="en-US"/>
        </w:rPr>
        <w:t xml:space="preserve"> tin </w:t>
      </w:r>
      <w:proofErr w:type="spellStart"/>
      <w:r w:rsidRPr="00C042F0">
        <w:rPr>
          <w:rFonts w:eastAsia="Calibri"/>
          <w:color w:val="000000"/>
          <w:sz w:val="28"/>
          <w:szCs w:val="28"/>
          <w:lang w:val="en-US"/>
        </w:rPr>
        <w:t>về</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ngành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nghề</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tuyển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sinh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của</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Nhà</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trường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người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học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còn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được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tham</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gia</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Tuần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sinh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hoạt</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công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dân</w:t>
      </w:r>
      <w:proofErr w:type="spellEnd"/>
      <w:r w:rsidRPr="00C042F0">
        <w:rPr>
          <w:rFonts w:eastAsia="Calibri"/>
          <w:color w:val="000000"/>
          <w:sz w:val="28"/>
          <w:szCs w:val="28"/>
          <w:lang w:val="en-US"/>
        </w:rPr>
        <w:t xml:space="preserve"> - HSSV”. Ban </w:t>
      </w:r>
      <w:proofErr w:type="spellStart"/>
      <w:r w:rsidRPr="00C042F0">
        <w:rPr>
          <w:rFonts w:eastAsia="Calibri"/>
          <w:color w:val="000000"/>
          <w:sz w:val="28"/>
          <w:szCs w:val="28"/>
          <w:lang w:val="en-US"/>
        </w:rPr>
        <w:t>Giám</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hiệu</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nhà</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trường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trực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tiếp</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gặp</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gỡ</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sinh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viên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để</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trao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đổi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cách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thức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học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tập</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cũng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như</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kỹ</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năng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tạo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dựng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hình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ảnh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cá</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nhân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trong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quá</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trình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học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tập</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thực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tế</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nghề</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nghiệp</w:t>
      </w:r>
      <w:proofErr w:type="spellEnd"/>
      <w:r w:rsidRPr="00C042F0">
        <w:rPr>
          <w:rFonts w:eastAsia="Calibri"/>
          <w:color w:val="000000"/>
          <w:sz w:val="28"/>
          <w:szCs w:val="28"/>
          <w:lang w:val="en-US"/>
        </w:rPr>
        <w:t xml:space="preserve"> nhằm </w:t>
      </w:r>
      <w:proofErr w:type="spellStart"/>
      <w:r w:rsidRPr="00C042F0">
        <w:rPr>
          <w:rFonts w:eastAsia="Calibri"/>
          <w:color w:val="000000"/>
          <w:sz w:val="28"/>
          <w:szCs w:val="28"/>
          <w:lang w:val="en-US"/>
        </w:rPr>
        <w:t>thu</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hút</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được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nhà</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tuyển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dụng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sau</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khi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tốt</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nghiệp</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tìm</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việc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làm</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Phòng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Đào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tạo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phổ</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biến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về</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chương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trình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đào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tạo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kế</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hoạch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đào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tạo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mục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tiêu</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đào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tạo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các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yêu</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cầu</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về</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chuyên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môn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của</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từng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ngành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nghề</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phổ</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biến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quy</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chế</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thi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kiểm</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tra</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đánh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giá</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điều</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kiện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xét</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tốt</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nghiệp</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Phòng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Công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tác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học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sinh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sinh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viên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truyền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đạt</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nội</w:t>
      </w:r>
      <w:proofErr w:type="spellEnd"/>
      <w:r w:rsidRPr="00C042F0">
        <w:rPr>
          <w:rFonts w:eastAsia="Calibri"/>
          <w:color w:val="000000"/>
          <w:sz w:val="28"/>
          <w:szCs w:val="28"/>
          <w:lang w:val="en-US"/>
        </w:rPr>
        <w:t xml:space="preserve"> dung </w:t>
      </w:r>
      <w:proofErr w:type="spellStart"/>
      <w:r w:rsidRPr="00C042F0">
        <w:rPr>
          <w:rFonts w:eastAsia="Calibri"/>
          <w:color w:val="000000"/>
          <w:sz w:val="28"/>
          <w:szCs w:val="28"/>
          <w:lang w:val="en-US"/>
        </w:rPr>
        <w:t>các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nội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quy</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quy</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chế</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của</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nhà</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trường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Quy</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chế</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học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sinh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sinh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viên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Quy</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chế</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đánh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giá</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điểm</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rèn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luyện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Nghị</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định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về</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chế</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độ</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chính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sách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của</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Nhà</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nước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tới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người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học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Cung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cấp</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các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thông</w:t>
      </w:r>
      <w:proofErr w:type="spellEnd"/>
      <w:r w:rsidRPr="00C042F0">
        <w:rPr>
          <w:rFonts w:eastAsia="Calibri"/>
          <w:color w:val="000000"/>
          <w:sz w:val="28"/>
          <w:szCs w:val="28"/>
          <w:lang w:val="en-US"/>
        </w:rPr>
        <w:t xml:space="preserve"> tin </w:t>
      </w:r>
      <w:proofErr w:type="spellStart"/>
      <w:r w:rsidRPr="00C042F0">
        <w:rPr>
          <w:rFonts w:eastAsia="Calibri"/>
          <w:color w:val="000000"/>
          <w:sz w:val="28"/>
          <w:szCs w:val="28"/>
          <w:lang w:val="en-US"/>
        </w:rPr>
        <w:t>về</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tuyển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dụng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thị</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trường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lao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động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và</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giới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thiệu</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việc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làm</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cho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sinh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viên</w:t>
      </w:r>
      <w:proofErr w:type="spellEnd"/>
      <w:r w:rsidRPr="00C042F0">
        <w:rPr>
          <w:rFonts w:eastAsia="Calibri"/>
          <w:color w:val="000000"/>
          <w:sz w:val="28"/>
          <w:szCs w:val="28"/>
          <w:lang w:val="en-US"/>
        </w:rPr>
        <w:t>.</w:t>
      </w:r>
    </w:p>
    <w:p w14:paraId="19FCD9AE" w14:textId="77777777" w:rsidR="007470DB" w:rsidRPr="00C042F0" w:rsidRDefault="007470DB" w:rsidP="000E4778">
      <w:pPr>
        <w:widowControl/>
        <w:autoSpaceDE/>
        <w:autoSpaceDN/>
        <w:spacing w:line="276" w:lineRule="auto"/>
        <w:ind w:firstLine="720"/>
        <w:jc w:val="both"/>
        <w:rPr>
          <w:rFonts w:eastAsia="Calibri"/>
          <w:color w:val="000000"/>
          <w:sz w:val="28"/>
          <w:szCs w:val="28"/>
          <w:lang w:val="en-US"/>
        </w:rPr>
      </w:pPr>
      <w:proofErr w:type="spellStart"/>
      <w:r w:rsidRPr="00C042F0">
        <w:rPr>
          <w:rFonts w:eastAsia="Calibri"/>
          <w:color w:val="000000"/>
          <w:sz w:val="28"/>
          <w:szCs w:val="28"/>
          <w:lang w:val="en-US"/>
        </w:rPr>
        <w:t>Giáo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viên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chủ</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nhiệm</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cố</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vấn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học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tập</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cũng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thường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xuyên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phổ</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biến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triển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khai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các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hoạt</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động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của</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Nhà</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trường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thông</w:t>
      </w:r>
      <w:proofErr w:type="spellEnd"/>
      <w:r w:rsidRPr="00C042F0">
        <w:rPr>
          <w:rFonts w:eastAsia="Calibri"/>
          <w:color w:val="000000"/>
          <w:sz w:val="28"/>
          <w:szCs w:val="28"/>
          <w:lang w:val="en-US"/>
        </w:rPr>
        <w:t xml:space="preserve"> qua </w:t>
      </w:r>
      <w:proofErr w:type="spellStart"/>
      <w:r w:rsidRPr="00C042F0">
        <w:rPr>
          <w:rFonts w:eastAsia="Calibri"/>
          <w:color w:val="000000"/>
          <w:sz w:val="28"/>
          <w:szCs w:val="28"/>
          <w:lang w:val="en-US"/>
        </w:rPr>
        <w:t>giờ</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sinh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hoạt</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lớp</w:t>
      </w:r>
      <w:proofErr w:type="spellEnd"/>
      <w:r w:rsidRPr="00C042F0">
        <w:rPr>
          <w:rFonts w:eastAsia="Calibri"/>
          <w:color w:val="000000"/>
          <w:sz w:val="28"/>
          <w:szCs w:val="28"/>
          <w:lang w:val="en-US"/>
        </w:rPr>
        <w:t xml:space="preserve">. </w:t>
      </w:r>
    </w:p>
    <w:p w14:paraId="1437A49B" w14:textId="77777777" w:rsidR="007470DB" w:rsidRPr="00C042F0" w:rsidRDefault="007470DB" w:rsidP="000E4778">
      <w:pPr>
        <w:widowControl/>
        <w:autoSpaceDE/>
        <w:autoSpaceDN/>
        <w:spacing w:line="276" w:lineRule="auto"/>
        <w:ind w:firstLine="720"/>
        <w:jc w:val="both"/>
        <w:rPr>
          <w:rFonts w:eastAsia="Calibri"/>
          <w:sz w:val="28"/>
          <w:szCs w:val="28"/>
          <w:lang w:val="nl-NL"/>
        </w:rPr>
      </w:pPr>
      <w:proofErr w:type="spellStart"/>
      <w:r w:rsidRPr="00C042F0">
        <w:rPr>
          <w:rFonts w:eastAsia="Calibri"/>
          <w:color w:val="000000"/>
          <w:sz w:val="28"/>
          <w:szCs w:val="28"/>
          <w:lang w:val="en-US"/>
        </w:rPr>
        <w:t>Trung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tâm</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Liên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kết</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đào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tạo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và</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Xúc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tiến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việc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làm</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kết</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nối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với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các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doanh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nghiệp</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giúp</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tạo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điều</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kiện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cho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người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học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có</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nơi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thực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tập</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thực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hành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nghề</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nghiệp</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nâng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cao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kỹ</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năng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tay</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nghề</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tạo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nền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tảng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vững</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chắc</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cho</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sinh</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viên</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mới</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ra</w:t>
      </w:r>
      <w:proofErr w:type="spellEnd"/>
      <w:r w:rsidRPr="00C042F0">
        <w:rPr>
          <w:rFonts w:eastAsia="Calibri"/>
          <w:color w:val="000000"/>
          <w:sz w:val="28"/>
          <w:szCs w:val="28"/>
          <w:lang w:val="en-US"/>
        </w:rPr>
        <w:t xml:space="preserve"> </w:t>
      </w:r>
      <w:proofErr w:type="spellStart"/>
      <w:r w:rsidRPr="00C042F0">
        <w:rPr>
          <w:rFonts w:eastAsia="Calibri"/>
          <w:color w:val="000000"/>
          <w:sz w:val="28"/>
          <w:szCs w:val="28"/>
          <w:lang w:val="en-US"/>
        </w:rPr>
        <w:t>trường</w:t>
      </w:r>
      <w:proofErr w:type="spellEnd"/>
      <w:r w:rsidRPr="00C042F0">
        <w:rPr>
          <w:rFonts w:eastAsia="Calibri"/>
          <w:color w:val="000000"/>
          <w:sz w:val="28"/>
          <w:szCs w:val="28"/>
          <w:lang w:val="en-US"/>
        </w:rPr>
        <w:t>.</w:t>
      </w:r>
    </w:p>
    <w:p w14:paraId="35B29138" w14:textId="77777777" w:rsidR="007470DB" w:rsidRPr="00C042F0" w:rsidRDefault="007470DB" w:rsidP="000E4778">
      <w:pPr>
        <w:widowControl/>
        <w:autoSpaceDE/>
        <w:autoSpaceDN/>
        <w:spacing w:line="276" w:lineRule="auto"/>
        <w:ind w:firstLine="720"/>
        <w:jc w:val="both"/>
        <w:rPr>
          <w:rFonts w:eastAsia="Calibri"/>
          <w:b/>
          <w:bCs/>
          <w:sz w:val="28"/>
          <w:szCs w:val="28"/>
          <w:lang w:val="nl-NL"/>
        </w:rPr>
      </w:pPr>
      <w:r w:rsidRPr="00C042F0">
        <w:rPr>
          <w:rFonts w:eastAsia="Calibri"/>
          <w:b/>
          <w:bCs/>
          <w:sz w:val="28"/>
          <w:szCs w:val="28"/>
          <w:lang w:val="nl-NL"/>
        </w:rPr>
        <w:t>2. Điểm mạnh.</w:t>
      </w:r>
    </w:p>
    <w:p w14:paraId="1E79F30D" w14:textId="77777777" w:rsidR="007470DB" w:rsidRPr="00C042F0" w:rsidRDefault="007470DB" w:rsidP="000E4778">
      <w:pPr>
        <w:widowControl/>
        <w:autoSpaceDE/>
        <w:autoSpaceDN/>
        <w:spacing w:line="276" w:lineRule="auto"/>
        <w:ind w:firstLine="720"/>
        <w:jc w:val="both"/>
        <w:rPr>
          <w:rFonts w:eastAsia="Calibri"/>
          <w:sz w:val="28"/>
          <w:szCs w:val="28"/>
          <w:lang w:val="nl-NL"/>
        </w:rPr>
      </w:pPr>
      <w:r w:rsidRPr="00C042F0">
        <w:rPr>
          <w:rFonts w:eastAsia="Calibri"/>
          <w:sz w:val="28"/>
          <w:szCs w:val="28"/>
          <w:lang w:val="nl-NL"/>
        </w:rPr>
        <w:t>Nhìn chung các hoạt động phục vụ cho người học đã được Nhà trường thường xuyên chăm lo, đạt kết quả tốt, chế độ chính sách đối với người học được đảm bảo; Công tác giáo dục chính trị tư tưởng được phổ biến kịp thời bắt nhịp với xu hướng chung của tình hình chính trị trong nước và quốc tế, giúp HSSV xây dựng được tư tưởng lập trường chính trị vững vàng yên tâm học tập và rèn luyện.</w:t>
      </w:r>
    </w:p>
    <w:p w14:paraId="476E0E2B" w14:textId="77777777" w:rsidR="007470DB" w:rsidRPr="001839C9" w:rsidRDefault="007470DB" w:rsidP="000E4778">
      <w:pPr>
        <w:widowControl/>
        <w:autoSpaceDE/>
        <w:autoSpaceDN/>
        <w:spacing w:line="276" w:lineRule="auto"/>
        <w:ind w:firstLine="720"/>
        <w:jc w:val="both"/>
        <w:rPr>
          <w:rFonts w:eastAsia="Calibri"/>
          <w:spacing w:val="-6"/>
          <w:sz w:val="28"/>
          <w:szCs w:val="28"/>
          <w:lang w:val="nl-NL"/>
        </w:rPr>
      </w:pPr>
      <w:r w:rsidRPr="001839C9">
        <w:rPr>
          <w:rFonts w:eastAsia="Calibri"/>
          <w:spacing w:val="-6"/>
          <w:sz w:val="28"/>
          <w:szCs w:val="28"/>
          <w:lang w:val="nl-NL"/>
        </w:rPr>
        <w:t>Các tổ chức đoàn thể trong nhà trường đã phát huy tốt nhiệm vụ của mình nâng cao vai trò tiên phong của tổ chức đoàn trong công tác giáo dục chính trị tư tưởng cho đoàn viên thanh niên bằng các hoạt động cụ thể. Thông qua các hoạt động này nâng cao nhận thức cho HSSV, góp phần hình thành nhân cách và phẩm chất chính trị cho HSSV.</w:t>
      </w:r>
    </w:p>
    <w:p w14:paraId="6422564B" w14:textId="77777777" w:rsidR="007470DB" w:rsidRPr="001839C9" w:rsidRDefault="007470DB" w:rsidP="000E4778">
      <w:pPr>
        <w:widowControl/>
        <w:autoSpaceDE/>
        <w:autoSpaceDN/>
        <w:spacing w:line="276" w:lineRule="auto"/>
        <w:ind w:firstLine="720"/>
        <w:jc w:val="both"/>
        <w:rPr>
          <w:rFonts w:eastAsia="Calibri"/>
          <w:spacing w:val="-6"/>
          <w:sz w:val="28"/>
          <w:szCs w:val="28"/>
          <w:lang w:val="nl-NL"/>
        </w:rPr>
      </w:pPr>
      <w:r w:rsidRPr="001839C9">
        <w:rPr>
          <w:rFonts w:eastAsia="Calibri"/>
          <w:spacing w:val="-6"/>
          <w:sz w:val="28"/>
          <w:szCs w:val="28"/>
          <w:lang w:val="nl-NL"/>
        </w:rPr>
        <w:t xml:space="preserve">Trong quá trình đào tạo, nhà trường rất chú trọng đến chất lượng, kết quả đào tạo đã đáp ứng được mục tiêu, đã thực hiện đánh giá năng lực người tốt nghiệp. Sinh viên tốt nghiệp ra trường có việc làm phù hợp với chuyên môn đào tạo đạt tỷ lệ cao. Kiến thức đào tạo đáp ứng tốt nhu cầu lập nghiệp, thích ứng với xu thế phát triển của xã hội. </w:t>
      </w:r>
    </w:p>
    <w:p w14:paraId="145570D0" w14:textId="77777777" w:rsidR="007470DB" w:rsidRPr="001839C9" w:rsidRDefault="007470DB" w:rsidP="000E4778">
      <w:pPr>
        <w:widowControl/>
        <w:autoSpaceDE/>
        <w:autoSpaceDN/>
        <w:spacing w:line="276" w:lineRule="auto"/>
        <w:ind w:firstLine="720"/>
        <w:jc w:val="both"/>
        <w:rPr>
          <w:rFonts w:eastAsia="Calibri"/>
          <w:spacing w:val="-6"/>
          <w:sz w:val="28"/>
          <w:szCs w:val="28"/>
          <w:lang w:val="nl-NL"/>
        </w:rPr>
      </w:pPr>
      <w:r w:rsidRPr="001839C9">
        <w:rPr>
          <w:rFonts w:eastAsia="Calibri"/>
          <w:spacing w:val="-6"/>
          <w:sz w:val="28"/>
          <w:szCs w:val="28"/>
          <w:lang w:val="nl-NL"/>
        </w:rPr>
        <w:t>Công tác giáo dục chính trị tư tưởng cho HSSV được triển khai hàng năm thông qua nhiều hình thức, hoạt động khác nhau. Công tác tuyên truyền và phổ biến pháp luật, các quy định, quy chế được nhà trường thực hiện có hiệu quả cao. Nhà trường đã làm tốt các công tác đảm bảo chế độ chính sách xã hội cho học sinh, chăm lo sức khỏe y tế học đường. Về cơ bản các biện pháp đảm bảo an toàn trong Trường học có hiệu quả cao.</w:t>
      </w:r>
    </w:p>
    <w:p w14:paraId="2CD58ED1" w14:textId="77777777" w:rsidR="007470DB" w:rsidRPr="00C042F0" w:rsidRDefault="007470DB" w:rsidP="000E4778">
      <w:pPr>
        <w:widowControl/>
        <w:autoSpaceDE/>
        <w:autoSpaceDN/>
        <w:spacing w:line="276" w:lineRule="auto"/>
        <w:ind w:firstLine="720"/>
        <w:jc w:val="both"/>
        <w:rPr>
          <w:rFonts w:eastAsia="Calibri"/>
          <w:sz w:val="28"/>
          <w:szCs w:val="28"/>
          <w:lang w:val="nl-NL"/>
        </w:rPr>
      </w:pPr>
      <w:r w:rsidRPr="00C042F0">
        <w:rPr>
          <w:rFonts w:eastAsia="Calibri"/>
          <w:sz w:val="28"/>
          <w:szCs w:val="28"/>
          <w:lang w:val="nl-NL"/>
        </w:rPr>
        <w:t>Nhà trường đã có một hệ thống các nội quy, quy chế đối với HSSV đầy đủ, có một chương trình khung phù hợp với mục tiêu đào tạo và tất cả các nội dung này được phổ biến tới sinh viên khi nhập học tại trường.</w:t>
      </w:r>
    </w:p>
    <w:p w14:paraId="17D4A4B2" w14:textId="77777777" w:rsidR="007470DB" w:rsidRPr="00C042F0" w:rsidRDefault="007470DB" w:rsidP="000E4778">
      <w:pPr>
        <w:widowControl/>
        <w:autoSpaceDE/>
        <w:autoSpaceDN/>
        <w:spacing w:line="276" w:lineRule="auto"/>
        <w:ind w:firstLine="720"/>
        <w:jc w:val="both"/>
        <w:rPr>
          <w:rFonts w:eastAsia="Calibri"/>
          <w:b/>
          <w:bCs/>
          <w:sz w:val="28"/>
          <w:szCs w:val="28"/>
          <w:lang w:val="nl-NL"/>
        </w:rPr>
      </w:pPr>
      <w:r w:rsidRPr="00C042F0">
        <w:rPr>
          <w:rFonts w:eastAsia="Calibri"/>
          <w:b/>
          <w:bCs/>
          <w:sz w:val="28"/>
          <w:szCs w:val="28"/>
          <w:lang w:val="nl-NL"/>
        </w:rPr>
        <w:t>3. Tồn tại</w:t>
      </w:r>
    </w:p>
    <w:p w14:paraId="53BF000D" w14:textId="77777777" w:rsidR="007470DB" w:rsidRPr="00C042F0" w:rsidRDefault="007470DB" w:rsidP="000E4778">
      <w:pPr>
        <w:widowControl/>
        <w:autoSpaceDE/>
        <w:autoSpaceDN/>
        <w:spacing w:line="276" w:lineRule="auto"/>
        <w:ind w:firstLine="720"/>
        <w:jc w:val="both"/>
        <w:rPr>
          <w:rFonts w:eastAsia="Calibri"/>
          <w:sz w:val="28"/>
          <w:szCs w:val="28"/>
          <w:lang w:val="nl-NL"/>
        </w:rPr>
      </w:pPr>
      <w:r w:rsidRPr="00C042F0">
        <w:rPr>
          <w:rFonts w:eastAsia="Calibri"/>
          <w:sz w:val="28"/>
          <w:szCs w:val="28"/>
          <w:lang w:val="nl-NL"/>
        </w:rPr>
        <w:t>Trường có khảo sát đánh giá năng lực người tốt nghiệp theo mục tiêu đào tạo nhưng chưa thường xuyên, điều tra về mức độ đáp ứng sau khi ra trường. Hầu hết sinh viên khi ra trường chưa thực sự đáp ứng được về Ngoại ngữ và ứng dụng Công nghệ thông tin.</w:t>
      </w:r>
    </w:p>
    <w:p w14:paraId="6171E62F" w14:textId="77777777" w:rsidR="007470DB" w:rsidRPr="00C042F0" w:rsidRDefault="007470DB" w:rsidP="000E4778">
      <w:pPr>
        <w:widowControl/>
        <w:autoSpaceDE/>
        <w:autoSpaceDN/>
        <w:spacing w:line="276" w:lineRule="auto"/>
        <w:ind w:firstLine="720"/>
        <w:jc w:val="both"/>
        <w:rPr>
          <w:rFonts w:eastAsia="Calibri"/>
          <w:b/>
          <w:bCs/>
          <w:sz w:val="28"/>
          <w:szCs w:val="28"/>
          <w:lang w:val="nl-NL"/>
        </w:rPr>
      </w:pPr>
      <w:r w:rsidRPr="00C042F0">
        <w:rPr>
          <w:rFonts w:eastAsia="Calibri"/>
          <w:b/>
          <w:bCs/>
          <w:sz w:val="28"/>
          <w:szCs w:val="28"/>
          <w:lang w:val="nl-NL"/>
        </w:rPr>
        <w:t>4. Kế hoạch nâng cao chất lượng.</w:t>
      </w:r>
    </w:p>
    <w:p w14:paraId="699895C1" w14:textId="77777777" w:rsidR="007470DB" w:rsidRPr="00C042F0" w:rsidRDefault="007470DB" w:rsidP="000E4778">
      <w:pPr>
        <w:widowControl/>
        <w:autoSpaceDE/>
        <w:autoSpaceDN/>
        <w:spacing w:line="276" w:lineRule="auto"/>
        <w:ind w:firstLine="720"/>
        <w:jc w:val="both"/>
        <w:rPr>
          <w:rFonts w:eastAsia="Calibri"/>
          <w:sz w:val="28"/>
          <w:szCs w:val="28"/>
          <w:lang w:val="nl-NL"/>
        </w:rPr>
      </w:pPr>
      <w:r w:rsidRPr="00C042F0">
        <w:rPr>
          <w:rFonts w:eastAsia="Calibri"/>
          <w:sz w:val="28"/>
          <w:szCs w:val="28"/>
          <w:lang w:val="nl-NL"/>
        </w:rPr>
        <w:t>Đa dạng các hình thức thông tin tuyển sinh, giới thiệu việc làm. Tổ chức lớp học nghiệp vụ nhằm nâng cao tay nghề và chuyên môn giảng dạy theo thực tế đối với đội ngũ giảng viên.</w:t>
      </w:r>
    </w:p>
    <w:p w14:paraId="1DB5F08C" w14:textId="77777777" w:rsidR="007470DB" w:rsidRPr="00C042F0" w:rsidRDefault="007470DB" w:rsidP="000E4778">
      <w:pPr>
        <w:widowControl/>
        <w:autoSpaceDE/>
        <w:autoSpaceDN/>
        <w:spacing w:line="276" w:lineRule="auto"/>
        <w:ind w:firstLine="720"/>
        <w:jc w:val="both"/>
        <w:rPr>
          <w:rFonts w:eastAsia="Calibri"/>
          <w:sz w:val="28"/>
          <w:szCs w:val="28"/>
          <w:lang w:val="nl-NL"/>
        </w:rPr>
      </w:pPr>
      <w:r w:rsidRPr="00C042F0">
        <w:rPr>
          <w:rFonts w:eastAsia="Calibri"/>
          <w:sz w:val="28"/>
          <w:szCs w:val="28"/>
          <w:lang w:val="nl-NL"/>
        </w:rPr>
        <w:t>Nâng cao và phong phú các hình thức sinh hoạt ngoại khóa, các hoạt động của Đoàn thanh niên, thành lập các câu lạc bộ hỗ trợ sinh viên về  kỹ năng mềm. Chăm lo đời sống sinh hoạt và học tập cho sinh viên đặc biệt tìm các nhà tài trợ hỗ trợ sinh viên nghèo vượt khó.</w:t>
      </w:r>
    </w:p>
    <w:p w14:paraId="67D9DFC2" w14:textId="77777777" w:rsidR="007470DB" w:rsidRPr="00C042F0" w:rsidRDefault="007470DB" w:rsidP="000E4778">
      <w:pPr>
        <w:widowControl/>
        <w:autoSpaceDE/>
        <w:autoSpaceDN/>
        <w:spacing w:line="276" w:lineRule="auto"/>
        <w:ind w:firstLine="720"/>
        <w:jc w:val="both"/>
        <w:rPr>
          <w:rFonts w:eastAsia="Calibri"/>
          <w:sz w:val="28"/>
          <w:szCs w:val="28"/>
          <w:lang w:val="nl-NL"/>
        </w:rPr>
      </w:pPr>
      <w:r w:rsidRPr="00C042F0">
        <w:rPr>
          <w:rFonts w:eastAsia="Calibri"/>
          <w:sz w:val="28"/>
          <w:szCs w:val="28"/>
          <w:lang w:val="nl-NL"/>
        </w:rPr>
        <w:t>Tăng cường các mối quan hệ với doanh nghiệp tạo cơ hội việc làm cho sinh viên trong suốt quá trình học tập cũng như sau khi tốt nghiệp.</w:t>
      </w:r>
    </w:p>
    <w:p w14:paraId="2C69F875" w14:textId="77777777" w:rsidR="007470DB" w:rsidRPr="00C042F0" w:rsidRDefault="007470DB" w:rsidP="000E4778">
      <w:pPr>
        <w:widowControl/>
        <w:autoSpaceDE/>
        <w:autoSpaceDN/>
        <w:spacing w:line="276" w:lineRule="auto"/>
        <w:ind w:firstLine="720"/>
        <w:jc w:val="both"/>
        <w:rPr>
          <w:rFonts w:eastAsia="Calibri"/>
          <w:sz w:val="28"/>
          <w:szCs w:val="28"/>
          <w:lang w:val="nl-NL"/>
        </w:rPr>
      </w:pP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2678"/>
      </w:tblGrid>
      <w:tr w:rsidR="007470DB" w:rsidRPr="007470DB" w14:paraId="155768FF" w14:textId="77777777" w:rsidTr="00180B8D">
        <w:tc>
          <w:tcPr>
            <w:tcW w:w="2542" w:type="dxa"/>
            <w:shd w:val="clear" w:color="auto" w:fill="auto"/>
          </w:tcPr>
          <w:p w14:paraId="786D7851" w14:textId="77777777" w:rsidR="007470DB" w:rsidRPr="007470DB" w:rsidRDefault="007470DB" w:rsidP="000E4778">
            <w:pPr>
              <w:widowControl/>
              <w:autoSpaceDE/>
              <w:autoSpaceDN/>
              <w:spacing w:line="276" w:lineRule="auto"/>
              <w:jc w:val="center"/>
              <w:rPr>
                <w:rFonts w:eastAsia="Calibri"/>
                <w:b/>
                <w:sz w:val="26"/>
                <w:szCs w:val="26"/>
                <w:lang w:val="nl-NL"/>
              </w:rPr>
            </w:pPr>
            <w:r w:rsidRPr="007470DB">
              <w:rPr>
                <w:rFonts w:eastAsia="Calibri"/>
                <w:b/>
                <w:sz w:val="26"/>
                <w:szCs w:val="26"/>
                <w:lang w:val="nl-NL"/>
              </w:rPr>
              <w:t>Tiêu chí, tiêu chuẩn</w:t>
            </w:r>
          </w:p>
        </w:tc>
        <w:tc>
          <w:tcPr>
            <w:tcW w:w="2678" w:type="dxa"/>
            <w:shd w:val="clear" w:color="auto" w:fill="auto"/>
          </w:tcPr>
          <w:p w14:paraId="1AADB723" w14:textId="77777777" w:rsidR="007470DB" w:rsidRPr="007470DB" w:rsidRDefault="007470DB" w:rsidP="000E4778">
            <w:pPr>
              <w:widowControl/>
              <w:autoSpaceDE/>
              <w:autoSpaceDN/>
              <w:spacing w:line="276" w:lineRule="auto"/>
              <w:jc w:val="center"/>
              <w:rPr>
                <w:rFonts w:eastAsia="Calibri"/>
                <w:b/>
                <w:sz w:val="26"/>
                <w:szCs w:val="26"/>
                <w:lang w:val="nl-NL"/>
              </w:rPr>
            </w:pPr>
            <w:r w:rsidRPr="007470DB">
              <w:rPr>
                <w:rFonts w:eastAsia="Calibri"/>
                <w:b/>
                <w:sz w:val="26"/>
                <w:szCs w:val="26"/>
                <w:lang w:val="nl-NL"/>
              </w:rPr>
              <w:t>Điểm tự đánh giá</w:t>
            </w:r>
          </w:p>
        </w:tc>
      </w:tr>
      <w:tr w:rsidR="007470DB" w:rsidRPr="007470DB" w14:paraId="20E21A34" w14:textId="77777777" w:rsidTr="00180B8D">
        <w:tc>
          <w:tcPr>
            <w:tcW w:w="2542" w:type="dxa"/>
            <w:shd w:val="clear" w:color="auto" w:fill="auto"/>
          </w:tcPr>
          <w:p w14:paraId="5563C9B7" w14:textId="77777777" w:rsidR="007470DB" w:rsidRPr="007470DB" w:rsidRDefault="007470DB" w:rsidP="000E4778">
            <w:pPr>
              <w:widowControl/>
              <w:autoSpaceDE/>
              <w:autoSpaceDN/>
              <w:spacing w:line="276" w:lineRule="auto"/>
              <w:jc w:val="both"/>
              <w:rPr>
                <w:rFonts w:eastAsia="Calibri"/>
                <w:sz w:val="26"/>
                <w:szCs w:val="26"/>
                <w:lang w:val="nl-NL"/>
              </w:rPr>
            </w:pPr>
            <w:r w:rsidRPr="007470DB">
              <w:rPr>
                <w:rFonts w:eastAsia="Calibri"/>
                <w:sz w:val="26"/>
                <w:szCs w:val="26"/>
                <w:lang w:val="nl-NL"/>
              </w:rPr>
              <w:t>Tiêu chí 6</w:t>
            </w:r>
          </w:p>
        </w:tc>
        <w:tc>
          <w:tcPr>
            <w:tcW w:w="2678" w:type="dxa"/>
            <w:shd w:val="clear" w:color="auto" w:fill="auto"/>
          </w:tcPr>
          <w:p w14:paraId="703E4B77" w14:textId="77777777" w:rsidR="007470DB" w:rsidRPr="007470DB" w:rsidRDefault="007470DB" w:rsidP="000E4778">
            <w:pPr>
              <w:widowControl/>
              <w:autoSpaceDE/>
              <w:autoSpaceDN/>
              <w:spacing w:line="276" w:lineRule="auto"/>
              <w:jc w:val="center"/>
              <w:rPr>
                <w:rFonts w:eastAsia="Calibri"/>
                <w:sz w:val="26"/>
                <w:szCs w:val="26"/>
                <w:lang w:val="nl-NL"/>
              </w:rPr>
            </w:pPr>
            <w:r w:rsidRPr="007470DB">
              <w:rPr>
                <w:rFonts w:eastAsia="Calibri"/>
                <w:sz w:val="26"/>
                <w:szCs w:val="26"/>
                <w:lang w:val="nl-NL"/>
              </w:rPr>
              <w:t>8 điểm</w:t>
            </w:r>
          </w:p>
        </w:tc>
      </w:tr>
      <w:tr w:rsidR="007470DB" w:rsidRPr="007470DB" w14:paraId="23FF7962" w14:textId="77777777" w:rsidTr="00180B8D">
        <w:tc>
          <w:tcPr>
            <w:tcW w:w="2542" w:type="dxa"/>
            <w:shd w:val="clear" w:color="auto" w:fill="auto"/>
          </w:tcPr>
          <w:p w14:paraId="1D140E0A" w14:textId="77777777" w:rsidR="007470DB" w:rsidRPr="007470DB" w:rsidRDefault="007470DB" w:rsidP="000E4778">
            <w:pPr>
              <w:widowControl/>
              <w:autoSpaceDE/>
              <w:autoSpaceDN/>
              <w:spacing w:line="276" w:lineRule="auto"/>
              <w:jc w:val="both"/>
              <w:rPr>
                <w:rFonts w:eastAsia="Calibri"/>
                <w:sz w:val="26"/>
                <w:szCs w:val="26"/>
                <w:lang w:val="nl-NL"/>
              </w:rPr>
            </w:pPr>
            <w:r w:rsidRPr="007470DB">
              <w:rPr>
                <w:rFonts w:eastAsia="Calibri"/>
                <w:sz w:val="26"/>
                <w:szCs w:val="26"/>
                <w:lang w:val="nl-NL"/>
              </w:rPr>
              <w:t>Tiêu chuẩn 1</w:t>
            </w:r>
          </w:p>
        </w:tc>
        <w:tc>
          <w:tcPr>
            <w:tcW w:w="2678" w:type="dxa"/>
            <w:shd w:val="clear" w:color="auto" w:fill="auto"/>
          </w:tcPr>
          <w:p w14:paraId="256B649C" w14:textId="77777777" w:rsidR="007470DB" w:rsidRPr="007470DB" w:rsidRDefault="007470DB" w:rsidP="000E4778">
            <w:pPr>
              <w:widowControl/>
              <w:autoSpaceDE/>
              <w:autoSpaceDN/>
              <w:spacing w:line="276" w:lineRule="auto"/>
              <w:jc w:val="center"/>
              <w:rPr>
                <w:rFonts w:eastAsia="Calibri"/>
                <w:sz w:val="26"/>
                <w:szCs w:val="26"/>
                <w:lang w:val="nl-NL"/>
              </w:rPr>
            </w:pPr>
            <w:r w:rsidRPr="007470DB">
              <w:rPr>
                <w:rFonts w:eastAsia="Calibri"/>
                <w:sz w:val="26"/>
                <w:szCs w:val="26"/>
                <w:lang w:val="nl-NL"/>
              </w:rPr>
              <w:t>2</w:t>
            </w:r>
          </w:p>
        </w:tc>
      </w:tr>
      <w:tr w:rsidR="007470DB" w:rsidRPr="007470DB" w14:paraId="296A02FB" w14:textId="77777777" w:rsidTr="00180B8D">
        <w:tc>
          <w:tcPr>
            <w:tcW w:w="2542" w:type="dxa"/>
            <w:shd w:val="clear" w:color="auto" w:fill="auto"/>
          </w:tcPr>
          <w:p w14:paraId="1AE06DBC" w14:textId="77777777" w:rsidR="007470DB" w:rsidRPr="007470DB" w:rsidRDefault="007470DB" w:rsidP="000E4778">
            <w:pPr>
              <w:widowControl/>
              <w:autoSpaceDE/>
              <w:autoSpaceDN/>
              <w:spacing w:line="276" w:lineRule="auto"/>
              <w:jc w:val="both"/>
              <w:rPr>
                <w:rFonts w:eastAsia="Calibri"/>
                <w:sz w:val="26"/>
                <w:szCs w:val="26"/>
                <w:lang w:val="nl-NL"/>
              </w:rPr>
            </w:pPr>
            <w:r w:rsidRPr="007470DB">
              <w:rPr>
                <w:rFonts w:eastAsia="Calibri"/>
                <w:sz w:val="26"/>
                <w:szCs w:val="26"/>
                <w:lang w:val="nl-NL"/>
              </w:rPr>
              <w:t>Tiêu chuẩn 2</w:t>
            </w:r>
          </w:p>
        </w:tc>
        <w:tc>
          <w:tcPr>
            <w:tcW w:w="2678" w:type="dxa"/>
            <w:shd w:val="clear" w:color="auto" w:fill="auto"/>
          </w:tcPr>
          <w:p w14:paraId="2EDE8390" w14:textId="77777777" w:rsidR="007470DB" w:rsidRPr="007470DB" w:rsidRDefault="007470DB" w:rsidP="000E4778">
            <w:pPr>
              <w:widowControl/>
              <w:autoSpaceDE/>
              <w:autoSpaceDN/>
              <w:spacing w:line="276" w:lineRule="auto"/>
              <w:jc w:val="center"/>
              <w:rPr>
                <w:rFonts w:eastAsia="Calibri"/>
                <w:sz w:val="26"/>
                <w:szCs w:val="26"/>
                <w:lang w:val="nl-NL"/>
              </w:rPr>
            </w:pPr>
            <w:r w:rsidRPr="007470DB">
              <w:rPr>
                <w:rFonts w:eastAsia="Calibri"/>
                <w:sz w:val="26"/>
                <w:szCs w:val="26"/>
                <w:lang w:val="nl-NL"/>
              </w:rPr>
              <w:t>2</w:t>
            </w:r>
          </w:p>
        </w:tc>
      </w:tr>
      <w:tr w:rsidR="007470DB" w:rsidRPr="007470DB" w14:paraId="2CC5B77C" w14:textId="77777777" w:rsidTr="00180B8D">
        <w:tc>
          <w:tcPr>
            <w:tcW w:w="2542" w:type="dxa"/>
            <w:shd w:val="clear" w:color="auto" w:fill="auto"/>
          </w:tcPr>
          <w:p w14:paraId="63011E97" w14:textId="77777777" w:rsidR="007470DB" w:rsidRPr="007470DB" w:rsidRDefault="007470DB" w:rsidP="000E4778">
            <w:pPr>
              <w:widowControl/>
              <w:autoSpaceDE/>
              <w:autoSpaceDN/>
              <w:spacing w:line="276" w:lineRule="auto"/>
              <w:jc w:val="both"/>
              <w:rPr>
                <w:rFonts w:eastAsia="Calibri"/>
                <w:sz w:val="26"/>
                <w:szCs w:val="26"/>
                <w:lang w:val="nl-NL"/>
              </w:rPr>
            </w:pPr>
            <w:r w:rsidRPr="007470DB">
              <w:rPr>
                <w:rFonts w:eastAsia="Calibri"/>
                <w:sz w:val="26"/>
                <w:szCs w:val="26"/>
                <w:lang w:val="nl-NL"/>
              </w:rPr>
              <w:t>Tiêu chuẩn 3</w:t>
            </w:r>
          </w:p>
        </w:tc>
        <w:tc>
          <w:tcPr>
            <w:tcW w:w="2678" w:type="dxa"/>
            <w:shd w:val="clear" w:color="auto" w:fill="auto"/>
          </w:tcPr>
          <w:p w14:paraId="3CFF64AB" w14:textId="77777777" w:rsidR="007470DB" w:rsidRPr="007470DB" w:rsidRDefault="007470DB" w:rsidP="000E4778">
            <w:pPr>
              <w:widowControl/>
              <w:autoSpaceDE/>
              <w:autoSpaceDN/>
              <w:spacing w:line="276" w:lineRule="auto"/>
              <w:jc w:val="center"/>
              <w:rPr>
                <w:rFonts w:eastAsia="Calibri"/>
                <w:sz w:val="26"/>
                <w:szCs w:val="26"/>
                <w:lang w:val="nl-NL"/>
              </w:rPr>
            </w:pPr>
            <w:r w:rsidRPr="007470DB">
              <w:rPr>
                <w:rFonts w:eastAsia="Calibri"/>
                <w:sz w:val="26"/>
                <w:szCs w:val="26"/>
                <w:lang w:val="nl-NL"/>
              </w:rPr>
              <w:t>2</w:t>
            </w:r>
          </w:p>
        </w:tc>
      </w:tr>
      <w:tr w:rsidR="007470DB" w:rsidRPr="007470DB" w14:paraId="2B467494" w14:textId="77777777" w:rsidTr="00180B8D">
        <w:tc>
          <w:tcPr>
            <w:tcW w:w="2542" w:type="dxa"/>
            <w:shd w:val="clear" w:color="auto" w:fill="auto"/>
          </w:tcPr>
          <w:p w14:paraId="381CCED6" w14:textId="77777777" w:rsidR="007470DB" w:rsidRPr="007470DB" w:rsidRDefault="007470DB" w:rsidP="000E4778">
            <w:pPr>
              <w:widowControl/>
              <w:autoSpaceDE/>
              <w:autoSpaceDN/>
              <w:spacing w:line="276" w:lineRule="auto"/>
              <w:jc w:val="both"/>
              <w:rPr>
                <w:rFonts w:eastAsia="Calibri"/>
                <w:sz w:val="26"/>
                <w:szCs w:val="26"/>
                <w:lang w:val="nl-NL"/>
              </w:rPr>
            </w:pPr>
            <w:r w:rsidRPr="007470DB">
              <w:rPr>
                <w:rFonts w:eastAsia="Calibri"/>
                <w:sz w:val="26"/>
                <w:szCs w:val="26"/>
                <w:lang w:val="nl-NL"/>
              </w:rPr>
              <w:t>Tiêu chuẩn 4</w:t>
            </w:r>
          </w:p>
        </w:tc>
        <w:tc>
          <w:tcPr>
            <w:tcW w:w="2678" w:type="dxa"/>
            <w:shd w:val="clear" w:color="auto" w:fill="auto"/>
          </w:tcPr>
          <w:p w14:paraId="4437C9D3" w14:textId="77777777" w:rsidR="007470DB" w:rsidRPr="007470DB" w:rsidRDefault="007470DB" w:rsidP="000E4778">
            <w:pPr>
              <w:widowControl/>
              <w:autoSpaceDE/>
              <w:autoSpaceDN/>
              <w:spacing w:line="276" w:lineRule="auto"/>
              <w:jc w:val="center"/>
              <w:rPr>
                <w:rFonts w:eastAsia="Calibri"/>
                <w:sz w:val="26"/>
                <w:szCs w:val="26"/>
                <w:lang w:val="nl-NL"/>
              </w:rPr>
            </w:pPr>
            <w:r w:rsidRPr="007470DB">
              <w:rPr>
                <w:rFonts w:eastAsia="Calibri"/>
                <w:sz w:val="26"/>
                <w:szCs w:val="26"/>
                <w:lang w:val="nl-NL"/>
              </w:rPr>
              <w:t>2</w:t>
            </w:r>
          </w:p>
        </w:tc>
      </w:tr>
    </w:tbl>
    <w:p w14:paraId="48F30BD6" w14:textId="77777777" w:rsidR="007470DB" w:rsidRPr="007470DB" w:rsidRDefault="007470DB" w:rsidP="000E4778">
      <w:pPr>
        <w:widowControl/>
        <w:autoSpaceDE/>
        <w:autoSpaceDN/>
        <w:spacing w:line="276" w:lineRule="auto"/>
        <w:jc w:val="both"/>
        <w:rPr>
          <w:rFonts w:eastAsia="Calibri"/>
          <w:sz w:val="26"/>
          <w:szCs w:val="26"/>
          <w:lang w:val="nl-NL"/>
        </w:rPr>
      </w:pPr>
    </w:p>
    <w:p w14:paraId="2F19E1D1" w14:textId="77777777" w:rsidR="007470DB" w:rsidRPr="00C042F0" w:rsidRDefault="007470DB" w:rsidP="000E4778">
      <w:pPr>
        <w:widowControl/>
        <w:autoSpaceDE/>
        <w:autoSpaceDN/>
        <w:spacing w:line="276" w:lineRule="auto"/>
        <w:jc w:val="both"/>
        <w:rPr>
          <w:rFonts w:eastAsia="Calibri"/>
          <w:b/>
          <w:iCs/>
          <w:sz w:val="28"/>
          <w:szCs w:val="28"/>
          <w:lang w:val="pt-BR"/>
        </w:rPr>
      </w:pPr>
      <w:r w:rsidRPr="00C042F0">
        <w:rPr>
          <w:rFonts w:eastAsia="Calibri"/>
          <w:b/>
          <w:iCs/>
          <w:sz w:val="28"/>
          <w:szCs w:val="28"/>
          <w:lang w:val="nl-NL"/>
        </w:rPr>
        <w:t>Tiêu chuẩn 6.1.</w:t>
      </w:r>
      <w:r w:rsidRPr="00C042F0">
        <w:rPr>
          <w:rFonts w:eastAsia="Calibri"/>
          <w:iCs/>
          <w:sz w:val="28"/>
          <w:szCs w:val="28"/>
          <w:lang w:val="nl-NL"/>
        </w:rPr>
        <w:t xml:space="preserve"> </w:t>
      </w:r>
      <w:r w:rsidRPr="00C042F0">
        <w:rPr>
          <w:rFonts w:eastAsia="Calibri"/>
          <w:b/>
          <w:iCs/>
          <w:sz w:val="28"/>
          <w:szCs w:val="28"/>
          <w:lang w:val="nl-NL"/>
        </w:rPr>
        <w:t xml:space="preserve">Người học được cung cấp đầy đủ thông tin về chương trình đào tạo; quy chế </w:t>
      </w:r>
      <w:proofErr w:type="spellStart"/>
      <w:r w:rsidRPr="00C042F0">
        <w:rPr>
          <w:rFonts w:eastAsia="Calibri"/>
          <w:b/>
          <w:iCs/>
          <w:sz w:val="28"/>
          <w:szCs w:val="28"/>
          <w:lang w:val="vi-VN"/>
        </w:rPr>
        <w:t>đào</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tạo</w:t>
      </w:r>
      <w:proofErr w:type="spellEnd"/>
      <w:r w:rsidRPr="00C042F0">
        <w:rPr>
          <w:rFonts w:eastAsia="Calibri"/>
          <w:b/>
          <w:iCs/>
          <w:sz w:val="28"/>
          <w:szCs w:val="28"/>
          <w:lang w:val="nl-NL"/>
        </w:rPr>
        <w:t>,</w:t>
      </w:r>
      <w:r w:rsidRPr="00C042F0">
        <w:rPr>
          <w:rFonts w:eastAsia="Calibri"/>
          <w:b/>
          <w:iCs/>
          <w:sz w:val="28"/>
          <w:szCs w:val="28"/>
          <w:lang w:val="vi-VN"/>
        </w:rPr>
        <w:t xml:space="preserve"> quy </w:t>
      </w:r>
      <w:proofErr w:type="spellStart"/>
      <w:r w:rsidRPr="00C042F0">
        <w:rPr>
          <w:rFonts w:eastAsia="Calibri"/>
          <w:b/>
          <w:iCs/>
          <w:sz w:val="28"/>
          <w:szCs w:val="28"/>
          <w:lang w:val="vi-VN"/>
        </w:rPr>
        <w:t>chế</w:t>
      </w:r>
      <w:proofErr w:type="spellEnd"/>
      <w:r w:rsidRPr="00C042F0">
        <w:rPr>
          <w:rFonts w:eastAsia="Calibri"/>
          <w:b/>
          <w:iCs/>
          <w:sz w:val="28"/>
          <w:szCs w:val="28"/>
          <w:lang w:val="vi-VN"/>
        </w:rPr>
        <w:t xml:space="preserve"> công </w:t>
      </w:r>
      <w:proofErr w:type="spellStart"/>
      <w:r w:rsidRPr="00C042F0">
        <w:rPr>
          <w:rFonts w:eastAsia="Calibri"/>
          <w:b/>
          <w:iCs/>
          <w:sz w:val="28"/>
          <w:szCs w:val="28"/>
          <w:lang w:val="vi-VN"/>
        </w:rPr>
        <w:t>tác</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học</w:t>
      </w:r>
      <w:proofErr w:type="spellEnd"/>
      <w:r w:rsidRPr="00C042F0">
        <w:rPr>
          <w:rFonts w:eastAsia="Calibri"/>
          <w:b/>
          <w:iCs/>
          <w:sz w:val="28"/>
          <w:szCs w:val="28"/>
          <w:lang w:val="vi-VN"/>
        </w:rPr>
        <w:t xml:space="preserve"> sinh, sinh viên, quy </w:t>
      </w:r>
      <w:proofErr w:type="spellStart"/>
      <w:r w:rsidRPr="00C042F0">
        <w:rPr>
          <w:rFonts w:eastAsia="Calibri"/>
          <w:b/>
          <w:iCs/>
          <w:sz w:val="28"/>
          <w:szCs w:val="28"/>
          <w:lang w:val="vi-VN"/>
        </w:rPr>
        <w:t>chế</w:t>
      </w:r>
      <w:proofErr w:type="spellEnd"/>
      <w:r w:rsidRPr="00C042F0">
        <w:rPr>
          <w:rFonts w:eastAsia="Calibri"/>
          <w:b/>
          <w:iCs/>
          <w:sz w:val="28"/>
          <w:szCs w:val="28"/>
          <w:lang w:val="nl-NL"/>
        </w:rPr>
        <w:t xml:space="preserve"> thi và xét công nhận tốt nghiệp; nội quy, quy chế của trường</w:t>
      </w:r>
      <w:r w:rsidRPr="00C042F0">
        <w:rPr>
          <w:rFonts w:eastAsia="Calibri"/>
          <w:b/>
          <w:iCs/>
          <w:sz w:val="28"/>
          <w:szCs w:val="28"/>
          <w:lang w:val="vi-VN"/>
        </w:rPr>
        <w:t xml:space="preserve"> </w:t>
      </w:r>
      <w:proofErr w:type="spellStart"/>
      <w:r w:rsidRPr="00C042F0">
        <w:rPr>
          <w:rFonts w:eastAsia="Calibri"/>
          <w:b/>
          <w:iCs/>
          <w:sz w:val="28"/>
          <w:szCs w:val="28"/>
          <w:lang w:val="vi-VN"/>
        </w:rPr>
        <w:t>và</w:t>
      </w:r>
      <w:proofErr w:type="spellEnd"/>
      <w:r w:rsidRPr="00C042F0">
        <w:rPr>
          <w:rFonts w:eastAsia="Calibri"/>
          <w:b/>
          <w:iCs/>
          <w:sz w:val="28"/>
          <w:szCs w:val="28"/>
          <w:lang w:val="nl-NL"/>
        </w:rPr>
        <w:t xml:space="preserve"> các chế độ, chính sách hiện hành đối với người học</w:t>
      </w:r>
      <w:r w:rsidRPr="00C042F0">
        <w:rPr>
          <w:rFonts w:eastAsia="Calibri"/>
          <w:b/>
          <w:iCs/>
          <w:sz w:val="28"/>
          <w:szCs w:val="28"/>
          <w:lang w:val="pt-BR"/>
        </w:rPr>
        <w:t>.</w:t>
      </w:r>
    </w:p>
    <w:p w14:paraId="0EF8D6EF" w14:textId="77777777" w:rsidR="007470DB" w:rsidRPr="00C042F0" w:rsidRDefault="007470DB" w:rsidP="000E4778">
      <w:pPr>
        <w:widowControl/>
        <w:autoSpaceDE/>
        <w:autoSpaceDN/>
        <w:spacing w:line="276" w:lineRule="auto"/>
        <w:ind w:firstLine="720"/>
        <w:jc w:val="both"/>
        <w:rPr>
          <w:rFonts w:eastAsia="Calibri"/>
          <w:b/>
          <w:i/>
          <w:sz w:val="28"/>
          <w:szCs w:val="28"/>
          <w:lang w:val="pt-BR"/>
        </w:rPr>
      </w:pPr>
      <w:r w:rsidRPr="00C042F0">
        <w:rPr>
          <w:rFonts w:eastAsia="Calibri"/>
          <w:b/>
          <w:i/>
          <w:sz w:val="28"/>
          <w:szCs w:val="28"/>
          <w:lang w:val="pt-BR"/>
        </w:rPr>
        <w:t>Mô tả phân tích, nhận định:</w:t>
      </w:r>
    </w:p>
    <w:p w14:paraId="7B5A57A7" w14:textId="2AEE9F8B" w:rsidR="007470DB" w:rsidRPr="00C042F0" w:rsidRDefault="007470DB" w:rsidP="000E4778">
      <w:pPr>
        <w:widowControl/>
        <w:autoSpaceDE/>
        <w:autoSpaceDN/>
        <w:spacing w:line="276" w:lineRule="auto"/>
        <w:ind w:firstLine="720"/>
        <w:jc w:val="both"/>
        <w:rPr>
          <w:rFonts w:eastAsia="Calibri"/>
          <w:bCs/>
          <w:iCs/>
          <w:sz w:val="28"/>
          <w:szCs w:val="28"/>
          <w:lang w:val="pt-BR"/>
        </w:rPr>
      </w:pPr>
      <w:r w:rsidRPr="00C042F0">
        <w:rPr>
          <w:rFonts w:eastAsia="Calibri"/>
          <w:bCs/>
          <w:iCs/>
          <w:sz w:val="28"/>
          <w:szCs w:val="28"/>
          <w:lang w:val="pt-BR"/>
        </w:rPr>
        <w:t xml:space="preserve">Trong công tác tuyển sinh của Nhà trường luôn giúp người học tìm hiểu rõ ràng các ngành nghề đào tạo của trường. Bộ phận tư vấn tuyển sinh đã cung cấp thông tin cần thiết cho người học, cụ thể như ngành, chuyên ngành, học phí, mục tiêu đào tạo, </w:t>
      </w:r>
      <w:proofErr w:type="spellStart"/>
      <w:r w:rsidRPr="00C042F0">
        <w:rPr>
          <w:rFonts w:eastAsia="Calibri"/>
          <w:bCs/>
          <w:iCs/>
          <w:sz w:val="28"/>
          <w:szCs w:val="28"/>
          <w:lang w:val="vi-VN"/>
        </w:rPr>
        <w:t>thủ</w:t>
      </w:r>
      <w:proofErr w:type="spellEnd"/>
      <w:r w:rsidRPr="00C042F0">
        <w:rPr>
          <w:rFonts w:eastAsia="Calibri"/>
          <w:bCs/>
          <w:iCs/>
          <w:sz w:val="28"/>
          <w:szCs w:val="28"/>
          <w:lang w:val="pt-BR"/>
        </w:rPr>
        <w:t xml:space="preserve"> tục nhập học và công tác giới thiệu việc làm trong thời gian người học học tập tại trường cũng như sau tốt nghiệp. ( </w:t>
      </w:r>
      <w:r w:rsidRPr="00C042F0">
        <w:rPr>
          <w:rFonts w:eastAsia="Calibri"/>
          <w:b/>
          <w:i/>
          <w:color w:val="FF0000"/>
          <w:sz w:val="28"/>
          <w:szCs w:val="28"/>
          <w:lang w:val="vi-VN"/>
        </w:rPr>
        <w:t>2</w:t>
      </w:r>
      <w:r w:rsidRPr="00C042F0">
        <w:rPr>
          <w:rFonts w:eastAsia="Calibri"/>
          <w:b/>
          <w:i/>
          <w:color w:val="FF0000"/>
          <w:sz w:val="28"/>
          <w:szCs w:val="28"/>
          <w:lang w:val="pt-BR"/>
        </w:rPr>
        <w:t>.1.</w:t>
      </w:r>
      <w:r w:rsidRPr="00C042F0">
        <w:rPr>
          <w:rFonts w:eastAsia="Calibri"/>
          <w:b/>
          <w:i/>
          <w:color w:val="FF0000"/>
          <w:sz w:val="28"/>
          <w:szCs w:val="28"/>
          <w:lang w:val="vi-VN"/>
        </w:rPr>
        <w:t>05</w:t>
      </w:r>
      <w:r w:rsidRPr="00C042F0">
        <w:rPr>
          <w:rFonts w:eastAsia="Calibri"/>
          <w:bCs/>
          <w:i/>
          <w:color w:val="FF0000"/>
          <w:sz w:val="28"/>
          <w:szCs w:val="28"/>
          <w:lang w:val="pt-BR"/>
        </w:rPr>
        <w:t xml:space="preserve"> - Tờ rơi tuyể</w:t>
      </w:r>
      <w:r w:rsidR="008E5315">
        <w:rPr>
          <w:rFonts w:eastAsia="Calibri"/>
          <w:bCs/>
          <w:i/>
          <w:color w:val="FF0000"/>
          <w:sz w:val="28"/>
          <w:szCs w:val="28"/>
          <w:lang w:val="pt-BR"/>
        </w:rPr>
        <w:t xml:space="preserve">n sinh năm </w:t>
      </w:r>
      <w:r w:rsidRPr="00C042F0">
        <w:rPr>
          <w:rFonts w:eastAsia="Calibri"/>
          <w:bCs/>
          <w:i/>
          <w:color w:val="FF0000"/>
          <w:sz w:val="28"/>
          <w:szCs w:val="28"/>
          <w:lang w:val="pt-BR"/>
        </w:rPr>
        <w:t xml:space="preserve"> 2019, </w:t>
      </w:r>
      <w:r w:rsidR="000E2383">
        <w:rPr>
          <w:rFonts w:eastAsia="Calibri"/>
          <w:bCs/>
          <w:i/>
          <w:color w:val="FF0000"/>
          <w:sz w:val="28"/>
          <w:szCs w:val="28"/>
          <w:lang w:val="pt-BR"/>
        </w:rPr>
        <w:t>2019,2020,2021</w:t>
      </w:r>
      <w:r w:rsidRPr="00C042F0">
        <w:rPr>
          <w:rFonts w:eastAsia="Calibri"/>
          <w:bCs/>
          <w:i/>
          <w:color w:val="FF0000"/>
          <w:sz w:val="28"/>
          <w:szCs w:val="28"/>
          <w:lang w:val="pt-BR"/>
        </w:rPr>
        <w:t xml:space="preserve">; </w:t>
      </w:r>
      <w:r w:rsidRPr="00C042F0">
        <w:rPr>
          <w:rFonts w:eastAsia="Calibri"/>
          <w:b/>
          <w:bCs/>
          <w:i/>
          <w:color w:val="FF0000"/>
          <w:sz w:val="28"/>
          <w:szCs w:val="28"/>
          <w:lang w:val="vi-VN"/>
        </w:rPr>
        <w:t>2.1</w:t>
      </w:r>
      <w:r w:rsidRPr="00C042F0">
        <w:rPr>
          <w:rFonts w:eastAsia="Calibri"/>
          <w:b/>
          <w:i/>
          <w:color w:val="FF0000"/>
          <w:sz w:val="28"/>
          <w:szCs w:val="28"/>
          <w:lang w:val="pt-BR"/>
        </w:rPr>
        <w:t>.</w:t>
      </w:r>
      <w:r w:rsidRPr="00C042F0">
        <w:rPr>
          <w:rFonts w:eastAsia="Calibri"/>
          <w:b/>
          <w:i/>
          <w:color w:val="FF0000"/>
          <w:sz w:val="28"/>
          <w:szCs w:val="28"/>
          <w:lang w:val="vi-VN"/>
        </w:rPr>
        <w:t>06</w:t>
      </w:r>
      <w:r w:rsidRPr="00C042F0">
        <w:rPr>
          <w:rFonts w:eastAsia="Calibri"/>
          <w:b/>
          <w:i/>
          <w:color w:val="FF0000"/>
          <w:sz w:val="28"/>
          <w:szCs w:val="28"/>
          <w:lang w:val="pt-BR"/>
        </w:rPr>
        <w:t xml:space="preserve"> </w:t>
      </w:r>
      <w:r w:rsidRPr="00C042F0">
        <w:rPr>
          <w:rFonts w:eastAsia="Calibri"/>
          <w:bCs/>
          <w:i/>
          <w:color w:val="FF0000"/>
          <w:sz w:val="28"/>
          <w:szCs w:val="28"/>
          <w:lang w:val="pt-BR"/>
        </w:rPr>
        <w:t>- Kế hoạch</w:t>
      </w:r>
      <w:r w:rsidRPr="00C042F0">
        <w:rPr>
          <w:rFonts w:eastAsia="Calibri"/>
          <w:bCs/>
          <w:i/>
          <w:color w:val="FF0000"/>
          <w:sz w:val="28"/>
          <w:szCs w:val="28"/>
          <w:lang w:val="vi-VN"/>
        </w:rPr>
        <w:t xml:space="preserve"> </w:t>
      </w:r>
      <w:r w:rsidRPr="00C042F0">
        <w:rPr>
          <w:rFonts w:eastAsia="Calibri"/>
          <w:bCs/>
          <w:i/>
          <w:color w:val="FF0000"/>
          <w:sz w:val="28"/>
          <w:szCs w:val="28"/>
          <w:lang w:val="pt-BR"/>
        </w:rPr>
        <w:t>tuyể</w:t>
      </w:r>
      <w:r w:rsidR="008E5315">
        <w:rPr>
          <w:rFonts w:eastAsia="Calibri"/>
          <w:bCs/>
          <w:i/>
          <w:color w:val="FF0000"/>
          <w:sz w:val="28"/>
          <w:szCs w:val="28"/>
          <w:lang w:val="pt-BR"/>
        </w:rPr>
        <w:t>n sinh năm  2019, 2020, 2021</w:t>
      </w:r>
      <w:r w:rsidRPr="00C042F0">
        <w:rPr>
          <w:rFonts w:eastAsia="Calibri"/>
          <w:bCs/>
          <w:i/>
          <w:color w:val="FF0000"/>
          <w:sz w:val="28"/>
          <w:szCs w:val="28"/>
          <w:lang w:val="pt-BR"/>
        </w:rPr>
        <w:t xml:space="preserve"> </w:t>
      </w:r>
      <w:r w:rsidRPr="00C042F0">
        <w:rPr>
          <w:rFonts w:eastAsia="Calibri"/>
          <w:b/>
          <w:bCs/>
          <w:i/>
          <w:color w:val="FF0000"/>
          <w:sz w:val="28"/>
          <w:szCs w:val="28"/>
          <w:lang w:val="vi-VN"/>
        </w:rPr>
        <w:t>2.5</w:t>
      </w:r>
      <w:r w:rsidRPr="00C042F0">
        <w:rPr>
          <w:rFonts w:eastAsia="Calibri"/>
          <w:b/>
          <w:i/>
          <w:color w:val="FF0000"/>
          <w:sz w:val="28"/>
          <w:szCs w:val="28"/>
          <w:lang w:val="pt-BR"/>
        </w:rPr>
        <w:t>.</w:t>
      </w:r>
      <w:r w:rsidRPr="00C042F0">
        <w:rPr>
          <w:rFonts w:eastAsia="Calibri"/>
          <w:b/>
          <w:i/>
          <w:color w:val="FF0000"/>
          <w:sz w:val="28"/>
          <w:szCs w:val="28"/>
          <w:lang w:val="vi-VN"/>
        </w:rPr>
        <w:t>06</w:t>
      </w:r>
      <w:r w:rsidRPr="00C042F0">
        <w:rPr>
          <w:rFonts w:eastAsia="Calibri"/>
          <w:b/>
          <w:i/>
          <w:color w:val="FF0000"/>
          <w:sz w:val="28"/>
          <w:szCs w:val="28"/>
          <w:lang w:val="pt-BR"/>
        </w:rPr>
        <w:t xml:space="preserve"> </w:t>
      </w:r>
      <w:r w:rsidRPr="00C042F0">
        <w:rPr>
          <w:rFonts w:eastAsia="Calibri"/>
          <w:bCs/>
          <w:i/>
          <w:color w:val="FF0000"/>
          <w:sz w:val="28"/>
          <w:szCs w:val="28"/>
          <w:lang w:val="pt-BR"/>
        </w:rPr>
        <w:t xml:space="preserve">- </w:t>
      </w:r>
      <w:r w:rsidRPr="00C042F0">
        <w:rPr>
          <w:rFonts w:eastAsia="Calibri"/>
          <w:i/>
          <w:color w:val="FF0000"/>
          <w:sz w:val="28"/>
          <w:szCs w:val="28"/>
          <w:lang w:val="nl-NL"/>
        </w:rPr>
        <w:t>Quyết định về việc ban hành Quy định đào tạo hệ Cao đẳng và Trung cấp theo hệ thống tín chỉ tại trường Cao đẳng Thương mại và Du lịch Hà Nộ</w:t>
      </w:r>
      <w:r w:rsidR="008E5315">
        <w:rPr>
          <w:rFonts w:eastAsia="Calibri"/>
          <w:i/>
          <w:color w:val="FF0000"/>
          <w:sz w:val="28"/>
          <w:szCs w:val="28"/>
          <w:lang w:val="nl-NL"/>
        </w:rPr>
        <w:t xml:space="preserve">i năm </w:t>
      </w:r>
      <w:r w:rsidRPr="00C042F0">
        <w:rPr>
          <w:rFonts w:eastAsia="Calibri"/>
          <w:i/>
          <w:color w:val="FF0000"/>
          <w:sz w:val="28"/>
          <w:szCs w:val="28"/>
          <w:lang w:val="nl-NL"/>
        </w:rPr>
        <w:t xml:space="preserve"> 2019, 2020, 2021</w:t>
      </w:r>
      <w:r w:rsidR="008E5315">
        <w:rPr>
          <w:rFonts w:eastAsia="Calibri"/>
          <w:i/>
          <w:color w:val="FF0000"/>
          <w:sz w:val="28"/>
          <w:szCs w:val="28"/>
          <w:lang w:val="nl-NL"/>
        </w:rPr>
        <w:t xml:space="preserve">,2022 </w:t>
      </w:r>
      <w:r w:rsidRPr="00C042F0">
        <w:rPr>
          <w:rFonts w:eastAsia="Calibri"/>
          <w:bCs/>
          <w:i/>
          <w:color w:val="FF0000"/>
          <w:sz w:val="28"/>
          <w:szCs w:val="28"/>
          <w:lang w:val="pt-BR"/>
        </w:rPr>
        <w:t>).</w:t>
      </w:r>
    </w:p>
    <w:p w14:paraId="53E190C9" w14:textId="1C1C7B11" w:rsidR="007470DB" w:rsidRPr="00C042F0" w:rsidRDefault="007470DB" w:rsidP="000E4778">
      <w:pPr>
        <w:widowControl/>
        <w:autoSpaceDE/>
        <w:autoSpaceDN/>
        <w:spacing w:line="276" w:lineRule="auto"/>
        <w:ind w:firstLine="720"/>
        <w:jc w:val="both"/>
        <w:rPr>
          <w:rFonts w:eastAsia="Calibri"/>
          <w:i/>
          <w:color w:val="FF0000"/>
          <w:sz w:val="28"/>
          <w:szCs w:val="28"/>
          <w:lang w:val="nl-NL"/>
        </w:rPr>
      </w:pPr>
      <w:r w:rsidRPr="00C042F0">
        <w:rPr>
          <w:rFonts w:eastAsia="Calibri"/>
          <w:bCs/>
          <w:iCs/>
          <w:sz w:val="28"/>
          <w:szCs w:val="28"/>
          <w:lang w:val="pt-BR"/>
        </w:rPr>
        <w:t xml:space="preserve">Việc triển khai các hoạt động kế hoạch, quy chế, nội quy hàng năm của Nhà trường đến sinh viên thông qua “Tuần sinh hoạt công dân - HSSV” dành cho sinh năm nhất và Chính trị giữa khóa dành cho sinh viên năm hai. </w:t>
      </w:r>
      <w:r w:rsidRPr="00C042F0">
        <w:rPr>
          <w:rFonts w:eastAsia="Calibri"/>
          <w:bCs/>
          <w:iCs/>
          <w:color w:val="FF0000"/>
          <w:sz w:val="28"/>
          <w:szCs w:val="28"/>
          <w:lang w:val="pt-BR"/>
        </w:rPr>
        <w:t>(</w:t>
      </w:r>
      <w:r w:rsidRPr="00C042F0">
        <w:rPr>
          <w:rFonts w:eastAsia="Calibri"/>
          <w:b/>
          <w:bCs/>
          <w:i/>
          <w:color w:val="FF0000"/>
          <w:sz w:val="28"/>
          <w:szCs w:val="28"/>
          <w:lang w:val="nl-NL"/>
        </w:rPr>
        <w:t>6.1.04 -</w:t>
      </w:r>
      <w:r w:rsidRPr="00C042F0">
        <w:rPr>
          <w:rFonts w:eastAsia="Calibri"/>
          <w:i/>
          <w:color w:val="FF0000"/>
          <w:sz w:val="28"/>
          <w:szCs w:val="28"/>
          <w:lang w:val="nl-NL"/>
        </w:rPr>
        <w:t xml:space="preserve"> Kế hoạch tổ chức Tuần sinh hoạt công dân HSSV đầu khóa năm họ</w:t>
      </w:r>
      <w:r w:rsidR="008E5315">
        <w:rPr>
          <w:rFonts w:eastAsia="Calibri"/>
          <w:i/>
          <w:color w:val="FF0000"/>
          <w:sz w:val="28"/>
          <w:szCs w:val="28"/>
          <w:lang w:val="nl-NL"/>
        </w:rPr>
        <w:t>c 2019– 2020; 2020 – 2021</w:t>
      </w:r>
      <w:r w:rsidR="00F028B2">
        <w:rPr>
          <w:rFonts w:eastAsia="Calibri"/>
          <w:i/>
          <w:color w:val="FF0000"/>
          <w:sz w:val="28"/>
          <w:szCs w:val="28"/>
          <w:lang w:val="nl-NL"/>
        </w:rPr>
        <w:t>; 2021 – 2022</w:t>
      </w:r>
      <w:r w:rsidRPr="00C042F0">
        <w:rPr>
          <w:rFonts w:eastAsia="Calibri"/>
          <w:i/>
          <w:color w:val="FF0000"/>
          <w:sz w:val="28"/>
          <w:szCs w:val="28"/>
          <w:lang w:val="nl-NL"/>
        </w:rPr>
        <w:t>;</w:t>
      </w:r>
      <w:r w:rsidRPr="00C042F0">
        <w:rPr>
          <w:rFonts w:eastAsia="Calibri"/>
          <w:color w:val="FF0000"/>
          <w:sz w:val="28"/>
          <w:szCs w:val="28"/>
          <w:lang w:val="nl-NL"/>
        </w:rPr>
        <w:t xml:space="preserve"> </w:t>
      </w:r>
      <w:r w:rsidR="00F028B2">
        <w:rPr>
          <w:rFonts w:eastAsia="Calibri"/>
          <w:i/>
          <w:color w:val="FF0000"/>
          <w:sz w:val="28"/>
          <w:szCs w:val="28"/>
          <w:lang w:val="nl-NL"/>
        </w:rPr>
        <w:t>2022– 2023</w:t>
      </w:r>
      <w:r w:rsidRPr="00C042F0">
        <w:rPr>
          <w:rFonts w:eastAsia="Calibri"/>
          <w:i/>
          <w:color w:val="FF0000"/>
          <w:sz w:val="28"/>
          <w:szCs w:val="28"/>
          <w:lang w:val="nl-NL"/>
        </w:rPr>
        <w:t xml:space="preserve">). </w:t>
      </w:r>
      <w:r w:rsidRPr="00C042F0">
        <w:rPr>
          <w:rFonts w:eastAsia="Calibri"/>
          <w:sz w:val="28"/>
          <w:szCs w:val="28"/>
          <w:lang w:val="nl-NL"/>
        </w:rPr>
        <w:t>Qua các buổi sinh hoạt này sinh viên được cung cấp các thông tin cần thiết như: Quy chế đào tạo; Quy chế học sinh sinh viên; Chế độ chính sách; Ưu đãi học tập; Các hoạt động ngoại khóa; Tư vấn việc làm</w:t>
      </w:r>
      <w:r w:rsidRPr="00C042F0">
        <w:rPr>
          <w:rFonts w:eastAsia="Calibri"/>
          <w:i/>
          <w:sz w:val="28"/>
          <w:szCs w:val="28"/>
          <w:lang w:val="nl-NL"/>
        </w:rPr>
        <w:t xml:space="preserve"> (</w:t>
      </w:r>
      <w:r w:rsidRPr="00C042F0">
        <w:rPr>
          <w:rFonts w:eastAsia="Calibri"/>
          <w:b/>
          <w:bCs/>
          <w:i/>
          <w:color w:val="FF0000"/>
          <w:sz w:val="28"/>
          <w:szCs w:val="28"/>
          <w:lang w:val="nl-NL"/>
        </w:rPr>
        <w:t>6.1.05</w:t>
      </w:r>
      <w:r w:rsidRPr="00C042F0">
        <w:rPr>
          <w:rFonts w:eastAsia="Calibri"/>
          <w:b/>
          <w:bCs/>
          <w:iCs/>
          <w:color w:val="FF0000"/>
          <w:sz w:val="28"/>
          <w:szCs w:val="28"/>
          <w:lang w:val="nl-NL"/>
        </w:rPr>
        <w:t xml:space="preserve"> -</w:t>
      </w:r>
      <w:r w:rsidRPr="00C042F0">
        <w:rPr>
          <w:rFonts w:eastAsia="Calibri"/>
          <w:i/>
          <w:color w:val="FF0000"/>
          <w:sz w:val="28"/>
          <w:szCs w:val="28"/>
          <w:lang w:val="nl-NL"/>
        </w:rPr>
        <w:t xml:space="preserve"> Quyết định về việc ban hành Quy định đánh giá điểm rèn luyện của học sinh, sinh viên tại trường Cao đẳng Thương mại và Du lịch Hà Nội năm 2019; </w:t>
      </w:r>
      <w:r w:rsidRPr="00C042F0">
        <w:rPr>
          <w:rFonts w:eastAsia="Calibri"/>
          <w:b/>
          <w:bCs/>
          <w:i/>
          <w:color w:val="FF0000"/>
          <w:sz w:val="28"/>
          <w:szCs w:val="28"/>
          <w:lang w:val="nl-NL"/>
        </w:rPr>
        <w:t>6.1.06</w:t>
      </w:r>
      <w:r w:rsidRPr="00C042F0">
        <w:rPr>
          <w:rFonts w:eastAsia="Calibri"/>
          <w:i/>
          <w:color w:val="FF0000"/>
          <w:sz w:val="28"/>
          <w:szCs w:val="28"/>
          <w:lang w:val="nl-NL"/>
        </w:rPr>
        <w:t xml:space="preserve">. Quyết định về việc ban hành quy định Công tác học sinh, sinh viên Trường Cao đẳng Thương mại và Du lịch Hà Nội năm 2019; </w:t>
      </w:r>
      <w:r w:rsidRPr="00C042F0">
        <w:rPr>
          <w:rFonts w:eastAsia="Calibri"/>
          <w:b/>
          <w:bCs/>
          <w:i/>
          <w:color w:val="FF0000"/>
          <w:sz w:val="28"/>
          <w:szCs w:val="28"/>
          <w:lang w:val="nl-NL"/>
        </w:rPr>
        <w:t>6.1.07</w:t>
      </w:r>
      <w:r w:rsidRPr="00C042F0">
        <w:rPr>
          <w:rFonts w:eastAsia="Calibri"/>
          <w:b/>
          <w:bCs/>
          <w:iCs/>
          <w:color w:val="FF0000"/>
          <w:sz w:val="28"/>
          <w:szCs w:val="28"/>
          <w:lang w:val="nl-NL"/>
        </w:rPr>
        <w:t xml:space="preserve"> -</w:t>
      </w:r>
      <w:r w:rsidRPr="00C042F0">
        <w:rPr>
          <w:rFonts w:eastAsia="Calibri"/>
          <w:i/>
          <w:color w:val="FF0000"/>
          <w:sz w:val="28"/>
          <w:szCs w:val="28"/>
          <w:lang w:val="nl-NL"/>
        </w:rPr>
        <w:t>. Quyết định về việc ban hành quy định Công tác giáo viên chủ nhiệm, cố vấn học tập trong Trường Cao đẳng Thương mại và Du lịch Hà Nội)</w:t>
      </w:r>
    </w:p>
    <w:p w14:paraId="0F7C5740" w14:textId="77777777" w:rsidR="007470DB" w:rsidRPr="00C042F0" w:rsidRDefault="007470DB" w:rsidP="000E4778">
      <w:pPr>
        <w:widowControl/>
        <w:autoSpaceDE/>
        <w:autoSpaceDN/>
        <w:spacing w:line="276" w:lineRule="auto"/>
        <w:ind w:firstLine="720"/>
        <w:jc w:val="both"/>
        <w:rPr>
          <w:rFonts w:eastAsia="Calibri"/>
          <w:color w:val="FF0000"/>
          <w:sz w:val="28"/>
          <w:szCs w:val="28"/>
          <w:lang w:val="nl-NL"/>
        </w:rPr>
      </w:pPr>
      <w:r w:rsidRPr="00C042F0">
        <w:rPr>
          <w:rFonts w:eastAsia="Calibri"/>
          <w:sz w:val="28"/>
          <w:szCs w:val="28"/>
          <w:lang w:val="nl-NL"/>
        </w:rPr>
        <w:t xml:space="preserve">Giáo viên chủ nhiệm, cố vấn học tập cũng thường xuyên quán triệt HSSV của lớp mình về thái độ học tập cũng như các nội quy, quy chế của nhà trường ngay khi tham gia học tập tại trường và trong suốt quá trình học tập nhằm xây dựng hình ảnh sinh viên Cao đẳng Thương mại và Du lịch Hà Nội thanh lịch. Tại các phòng học, giảng đường và phòng thực hành đều có Nội quy phòng học </w:t>
      </w:r>
      <w:r w:rsidRPr="00C042F0">
        <w:rPr>
          <w:rFonts w:eastAsia="Calibri"/>
          <w:color w:val="FF0000"/>
          <w:sz w:val="28"/>
          <w:szCs w:val="28"/>
          <w:lang w:val="nl-NL"/>
        </w:rPr>
        <w:t>(</w:t>
      </w:r>
      <w:r w:rsidRPr="00C042F0">
        <w:rPr>
          <w:rFonts w:eastAsia="Calibri"/>
          <w:b/>
          <w:i/>
          <w:iCs/>
          <w:color w:val="FF0000"/>
          <w:sz w:val="28"/>
          <w:szCs w:val="28"/>
          <w:lang w:val="nl-NL"/>
        </w:rPr>
        <w:t>6.1.08</w:t>
      </w:r>
      <w:r w:rsidRPr="00C042F0">
        <w:rPr>
          <w:rFonts w:eastAsia="Calibri"/>
          <w:color w:val="FF0000"/>
          <w:sz w:val="28"/>
          <w:szCs w:val="28"/>
          <w:lang w:val="nl-NL"/>
        </w:rPr>
        <w:t xml:space="preserve"> – Nội quy sử dụng máy chiếu tại giảng đường; Nội quy giảng đường – phòng học)</w:t>
      </w:r>
    </w:p>
    <w:p w14:paraId="302BD8C4" w14:textId="77777777" w:rsidR="007470DB" w:rsidRPr="00C042F0" w:rsidRDefault="007470DB" w:rsidP="000E4778">
      <w:pPr>
        <w:widowControl/>
        <w:autoSpaceDE/>
        <w:autoSpaceDN/>
        <w:spacing w:line="276" w:lineRule="auto"/>
        <w:ind w:firstLine="720"/>
        <w:jc w:val="both"/>
        <w:rPr>
          <w:rFonts w:eastAsia="Calibri"/>
          <w:spacing w:val="-2"/>
          <w:sz w:val="28"/>
          <w:szCs w:val="28"/>
          <w:lang w:val="nl-NL"/>
        </w:rPr>
      </w:pPr>
      <w:r w:rsidRPr="00C042F0">
        <w:rPr>
          <w:rFonts w:eastAsia="Calibri"/>
          <w:sz w:val="28"/>
          <w:szCs w:val="28"/>
          <w:lang w:val="nl-NL"/>
        </w:rPr>
        <w:t xml:space="preserve">Người học đã được phổ biến đầy đủ những nội dung về </w:t>
      </w:r>
      <w:proofErr w:type="spellStart"/>
      <w:r w:rsidRPr="00C042F0">
        <w:rPr>
          <w:rFonts w:eastAsia="Calibri"/>
          <w:sz w:val="28"/>
          <w:szCs w:val="28"/>
          <w:lang w:val="vi-VN"/>
        </w:rPr>
        <w:t>chươ</w:t>
      </w:r>
      <w:proofErr w:type="spellEnd"/>
      <w:r w:rsidRPr="00C042F0">
        <w:rPr>
          <w:rFonts w:eastAsia="Calibri"/>
          <w:sz w:val="28"/>
          <w:szCs w:val="28"/>
          <w:lang w:val="nl-NL"/>
        </w:rPr>
        <w:t xml:space="preserve">ng trình đào tạo, nội quy, quy chế học sinh – sinh viên. Nhà trường đã ban hành chương trình đào tạo, chương trình khung và chương trình chi tiết cho các hệ đào tạo Cao đẳng và TCCN phổ biến tới các học sinh, sinh viên. </w:t>
      </w:r>
    </w:p>
    <w:p w14:paraId="1D27989E" w14:textId="77777777" w:rsidR="007470DB" w:rsidRPr="00C042F0" w:rsidRDefault="007470DB" w:rsidP="000E4778">
      <w:pPr>
        <w:widowControl/>
        <w:autoSpaceDE/>
        <w:autoSpaceDN/>
        <w:spacing w:line="276" w:lineRule="auto"/>
        <w:ind w:firstLine="720"/>
        <w:jc w:val="both"/>
        <w:rPr>
          <w:rFonts w:eastAsia="Calibri"/>
          <w:sz w:val="28"/>
          <w:szCs w:val="28"/>
          <w:lang w:val="nl-NL"/>
        </w:rPr>
      </w:pPr>
      <w:r w:rsidRPr="00C042F0">
        <w:rPr>
          <w:rFonts w:eastAsia="Calibri"/>
          <w:sz w:val="28"/>
          <w:szCs w:val="28"/>
          <w:lang w:val="nl-NL"/>
        </w:rPr>
        <w:t>Căn cứ nội dung mô tả, phân tích, trường tự đánh giá tiêu chuẩn đạt</w:t>
      </w:r>
    </w:p>
    <w:p w14:paraId="1316AED5" w14:textId="77777777" w:rsidR="007470DB" w:rsidRPr="00C042F0" w:rsidRDefault="007470DB" w:rsidP="000E4778">
      <w:pPr>
        <w:widowControl/>
        <w:autoSpaceDE/>
        <w:autoSpaceDN/>
        <w:spacing w:line="276" w:lineRule="auto"/>
        <w:ind w:firstLine="720"/>
        <w:jc w:val="both"/>
        <w:rPr>
          <w:rFonts w:eastAsia="Calibri"/>
          <w:b/>
          <w:bCs/>
          <w:sz w:val="28"/>
          <w:szCs w:val="28"/>
          <w:lang w:val="nl-NL"/>
        </w:rPr>
      </w:pPr>
      <w:r w:rsidRPr="00C042F0">
        <w:rPr>
          <w:rFonts w:eastAsia="Calibri"/>
          <w:b/>
          <w:bCs/>
          <w:sz w:val="28"/>
          <w:szCs w:val="28"/>
          <w:lang w:val="nl-NL"/>
        </w:rPr>
        <w:t xml:space="preserve">Điểm tự đánh giá tiêu chuẩn 1, tiêu chí 6,: </w:t>
      </w:r>
      <w:r w:rsidRPr="00C042F0">
        <w:rPr>
          <w:rFonts w:eastAsia="Calibri"/>
          <w:b/>
          <w:bCs/>
          <w:sz w:val="28"/>
          <w:szCs w:val="28"/>
          <w:lang w:val="vi-VN"/>
        </w:rPr>
        <w:t>2</w:t>
      </w:r>
      <w:r w:rsidRPr="00C042F0">
        <w:rPr>
          <w:rFonts w:eastAsia="Calibri"/>
          <w:b/>
          <w:bCs/>
          <w:sz w:val="28"/>
          <w:szCs w:val="28"/>
          <w:lang w:val="nl-NL"/>
        </w:rPr>
        <w:t xml:space="preserve"> điểm</w:t>
      </w:r>
    </w:p>
    <w:p w14:paraId="683DD527" w14:textId="77777777" w:rsidR="007470DB" w:rsidRPr="00C042F0" w:rsidRDefault="007470DB" w:rsidP="000E4778">
      <w:pPr>
        <w:widowControl/>
        <w:autoSpaceDE/>
        <w:autoSpaceDN/>
        <w:spacing w:line="276" w:lineRule="auto"/>
        <w:jc w:val="both"/>
        <w:rPr>
          <w:rFonts w:eastAsia="Calibri"/>
          <w:b/>
          <w:iCs/>
          <w:spacing w:val="-4"/>
          <w:sz w:val="28"/>
          <w:szCs w:val="28"/>
          <w:lang w:val="en-US"/>
        </w:rPr>
      </w:pPr>
      <w:r w:rsidRPr="00C042F0">
        <w:rPr>
          <w:rFonts w:eastAsia="Calibri"/>
          <w:b/>
          <w:iCs/>
          <w:sz w:val="28"/>
          <w:szCs w:val="28"/>
          <w:lang w:val="nl-NL"/>
        </w:rPr>
        <w:t>Tiêu chuẩn 6.2.</w:t>
      </w:r>
      <w:r w:rsidRPr="00C042F0">
        <w:rPr>
          <w:rFonts w:eastAsia="Calibri"/>
          <w:iCs/>
          <w:sz w:val="28"/>
          <w:szCs w:val="28"/>
          <w:lang w:val="nl-NL"/>
        </w:rPr>
        <w:t xml:space="preserve"> </w:t>
      </w:r>
      <w:r w:rsidRPr="00C042F0">
        <w:rPr>
          <w:rFonts w:eastAsia="Calibri"/>
          <w:b/>
          <w:iCs/>
          <w:spacing w:val="-4"/>
          <w:sz w:val="28"/>
          <w:szCs w:val="28"/>
          <w:lang w:val="nl-NL"/>
        </w:rPr>
        <w:t xml:space="preserve">Người học được hưởng các chế độ, chính sách theo quy </w:t>
      </w:r>
      <w:proofErr w:type="spellStart"/>
      <w:r w:rsidRPr="00C042F0">
        <w:rPr>
          <w:rFonts w:eastAsia="Calibri"/>
          <w:b/>
          <w:iCs/>
          <w:spacing w:val="-4"/>
          <w:sz w:val="28"/>
          <w:szCs w:val="28"/>
          <w:lang w:val="vi-VN"/>
        </w:rPr>
        <w:t>định</w:t>
      </w:r>
      <w:proofErr w:type="spellEnd"/>
      <w:r w:rsidRPr="00C042F0">
        <w:rPr>
          <w:rFonts w:eastAsia="Calibri"/>
          <w:b/>
          <w:iCs/>
          <w:spacing w:val="-4"/>
          <w:sz w:val="28"/>
          <w:szCs w:val="28"/>
          <w:lang w:val="vi-VN"/>
        </w:rPr>
        <w:t xml:space="preserve">. Cơ </w:t>
      </w:r>
      <w:proofErr w:type="spellStart"/>
      <w:r w:rsidRPr="00C042F0">
        <w:rPr>
          <w:rFonts w:eastAsia="Calibri"/>
          <w:b/>
          <w:iCs/>
          <w:spacing w:val="-4"/>
          <w:sz w:val="28"/>
          <w:szCs w:val="28"/>
          <w:lang w:val="vi-VN"/>
        </w:rPr>
        <w:t>sở</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đào</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tạo</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có</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chính</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sách</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và</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thực</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hiện</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chính</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sách</w:t>
      </w:r>
      <w:proofErr w:type="spellEnd"/>
      <w:r w:rsidRPr="00C042F0">
        <w:rPr>
          <w:rFonts w:eastAsia="Calibri"/>
          <w:b/>
          <w:iCs/>
          <w:spacing w:val="-4"/>
          <w:sz w:val="28"/>
          <w:szCs w:val="28"/>
          <w:lang w:val="vi-VN"/>
        </w:rPr>
        <w:t xml:space="preserve"> khen </w:t>
      </w:r>
      <w:proofErr w:type="spellStart"/>
      <w:r w:rsidRPr="00C042F0">
        <w:rPr>
          <w:rFonts w:eastAsia="Calibri"/>
          <w:b/>
          <w:iCs/>
          <w:spacing w:val="-4"/>
          <w:sz w:val="28"/>
          <w:szCs w:val="28"/>
          <w:lang w:val="vi-VN"/>
        </w:rPr>
        <w:t>thưởng</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động</w:t>
      </w:r>
      <w:proofErr w:type="spellEnd"/>
      <w:r w:rsidRPr="00C042F0">
        <w:rPr>
          <w:rFonts w:eastAsia="Calibri"/>
          <w:b/>
          <w:iCs/>
          <w:spacing w:val="-4"/>
          <w:sz w:val="28"/>
          <w:szCs w:val="28"/>
          <w:lang w:val="vi-VN"/>
        </w:rPr>
        <w:t xml:space="preserve"> viên </w:t>
      </w:r>
      <w:proofErr w:type="spellStart"/>
      <w:r w:rsidRPr="00C042F0">
        <w:rPr>
          <w:rFonts w:eastAsia="Calibri"/>
          <w:b/>
          <w:iCs/>
          <w:spacing w:val="-4"/>
          <w:sz w:val="28"/>
          <w:szCs w:val="28"/>
          <w:lang w:val="vi-VN"/>
        </w:rPr>
        <w:t>khuyến</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khích</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kịp</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thời</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đối</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với</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người</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học</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đạt</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kết</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quả</w:t>
      </w:r>
      <w:proofErr w:type="spellEnd"/>
      <w:r w:rsidRPr="00C042F0">
        <w:rPr>
          <w:rFonts w:eastAsia="Calibri"/>
          <w:b/>
          <w:iCs/>
          <w:spacing w:val="-4"/>
          <w:sz w:val="28"/>
          <w:szCs w:val="28"/>
          <w:lang w:val="vi-VN"/>
        </w:rPr>
        <w:t xml:space="preserve"> cao trong </w:t>
      </w:r>
      <w:proofErr w:type="spellStart"/>
      <w:r w:rsidRPr="00C042F0">
        <w:rPr>
          <w:rFonts w:eastAsia="Calibri"/>
          <w:b/>
          <w:iCs/>
          <w:spacing w:val="-4"/>
          <w:sz w:val="28"/>
          <w:szCs w:val="28"/>
          <w:lang w:val="vi-VN"/>
        </w:rPr>
        <w:t>học</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tập</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và</w:t>
      </w:r>
      <w:proofErr w:type="spellEnd"/>
      <w:r w:rsidRPr="00C042F0">
        <w:rPr>
          <w:rFonts w:eastAsia="Calibri"/>
          <w:b/>
          <w:iCs/>
          <w:spacing w:val="-4"/>
          <w:sz w:val="28"/>
          <w:szCs w:val="28"/>
          <w:lang w:val="vi-VN"/>
        </w:rPr>
        <w:t xml:space="preserve"> tư </w:t>
      </w:r>
      <w:proofErr w:type="spellStart"/>
      <w:r w:rsidRPr="00C042F0">
        <w:rPr>
          <w:rFonts w:eastAsia="Calibri"/>
          <w:b/>
          <w:iCs/>
          <w:spacing w:val="-4"/>
          <w:sz w:val="28"/>
          <w:szCs w:val="28"/>
          <w:lang w:val="vi-VN"/>
        </w:rPr>
        <w:t>vấn</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hỗ</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trợ</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kịp</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thời</w:t>
      </w:r>
      <w:proofErr w:type="spellEnd"/>
      <w:r w:rsidRPr="00C042F0">
        <w:rPr>
          <w:rFonts w:eastAsia="Calibri"/>
          <w:b/>
          <w:iCs/>
          <w:spacing w:val="-4"/>
          <w:sz w:val="28"/>
          <w:szCs w:val="28"/>
          <w:lang w:val="vi-VN"/>
        </w:rPr>
        <w:t xml:space="preserve"> cho </w:t>
      </w:r>
      <w:proofErr w:type="spellStart"/>
      <w:r w:rsidRPr="00C042F0">
        <w:rPr>
          <w:rFonts w:eastAsia="Calibri"/>
          <w:b/>
          <w:iCs/>
          <w:spacing w:val="-4"/>
          <w:sz w:val="28"/>
          <w:szCs w:val="28"/>
          <w:lang w:val="vi-VN"/>
        </w:rPr>
        <w:t>người</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học</w:t>
      </w:r>
      <w:proofErr w:type="spellEnd"/>
      <w:r w:rsidRPr="00C042F0">
        <w:rPr>
          <w:rFonts w:eastAsia="Calibri"/>
          <w:b/>
          <w:iCs/>
          <w:spacing w:val="-4"/>
          <w:sz w:val="28"/>
          <w:szCs w:val="28"/>
          <w:lang w:val="vi-VN"/>
        </w:rPr>
        <w:t xml:space="preserve"> trong </w:t>
      </w:r>
      <w:proofErr w:type="spellStart"/>
      <w:r w:rsidRPr="00C042F0">
        <w:rPr>
          <w:rFonts w:eastAsia="Calibri"/>
          <w:b/>
          <w:iCs/>
          <w:spacing w:val="-4"/>
          <w:sz w:val="28"/>
          <w:szCs w:val="28"/>
          <w:lang w:val="vi-VN"/>
        </w:rPr>
        <w:t>quá</w:t>
      </w:r>
      <w:proofErr w:type="spellEnd"/>
      <w:r w:rsidRPr="00C042F0">
        <w:rPr>
          <w:rFonts w:eastAsia="Calibri"/>
          <w:b/>
          <w:iCs/>
          <w:spacing w:val="-4"/>
          <w:sz w:val="28"/>
          <w:szCs w:val="28"/>
          <w:lang w:val="vi-VN"/>
        </w:rPr>
        <w:t xml:space="preserve"> trình </w:t>
      </w:r>
      <w:proofErr w:type="spellStart"/>
      <w:r w:rsidRPr="00C042F0">
        <w:rPr>
          <w:rFonts w:eastAsia="Calibri"/>
          <w:b/>
          <w:iCs/>
          <w:spacing w:val="-4"/>
          <w:sz w:val="28"/>
          <w:szCs w:val="28"/>
          <w:lang w:val="vi-VN"/>
        </w:rPr>
        <w:t>học</w:t>
      </w:r>
      <w:proofErr w:type="spellEnd"/>
      <w:r w:rsidRPr="00C042F0">
        <w:rPr>
          <w:rFonts w:eastAsia="Calibri"/>
          <w:b/>
          <w:iCs/>
          <w:spacing w:val="-4"/>
          <w:sz w:val="28"/>
          <w:szCs w:val="28"/>
          <w:lang w:val="vi-VN"/>
        </w:rPr>
        <w:t xml:space="preserve"> </w:t>
      </w:r>
      <w:proofErr w:type="spellStart"/>
      <w:r w:rsidRPr="00C042F0">
        <w:rPr>
          <w:rFonts w:eastAsia="Calibri"/>
          <w:b/>
          <w:iCs/>
          <w:spacing w:val="-4"/>
          <w:sz w:val="28"/>
          <w:szCs w:val="28"/>
          <w:lang w:val="vi-VN"/>
        </w:rPr>
        <w:t>tập</w:t>
      </w:r>
      <w:proofErr w:type="spellEnd"/>
      <w:r w:rsidRPr="00C042F0">
        <w:rPr>
          <w:rFonts w:eastAsia="Calibri"/>
          <w:b/>
          <w:iCs/>
          <w:spacing w:val="-4"/>
          <w:sz w:val="28"/>
          <w:szCs w:val="28"/>
          <w:lang w:val="vi-VN"/>
        </w:rPr>
        <w:t>.</w:t>
      </w:r>
    </w:p>
    <w:p w14:paraId="272726B7" w14:textId="77777777" w:rsidR="007470DB" w:rsidRPr="00C042F0" w:rsidRDefault="007470DB" w:rsidP="000E4778">
      <w:pPr>
        <w:widowControl/>
        <w:autoSpaceDE/>
        <w:autoSpaceDN/>
        <w:spacing w:line="276" w:lineRule="auto"/>
        <w:jc w:val="both"/>
        <w:rPr>
          <w:rFonts w:eastAsia="Calibri"/>
          <w:b/>
          <w:i/>
          <w:iCs/>
          <w:sz w:val="28"/>
          <w:szCs w:val="28"/>
          <w:vertAlign w:val="subscript"/>
          <w:lang w:val="nl-NL"/>
        </w:rPr>
      </w:pPr>
      <w:r w:rsidRPr="00C042F0">
        <w:rPr>
          <w:rFonts w:eastAsia="Calibri"/>
          <w:b/>
          <w:i/>
          <w:iCs/>
          <w:sz w:val="28"/>
          <w:szCs w:val="28"/>
          <w:lang w:val="nl-NL"/>
        </w:rPr>
        <w:t xml:space="preserve">           Mô tả, phân tích, nhận định:</w:t>
      </w:r>
    </w:p>
    <w:p w14:paraId="24050363" w14:textId="77777777" w:rsidR="007470DB" w:rsidRPr="00C042F0" w:rsidRDefault="007470DB" w:rsidP="000E4778">
      <w:pPr>
        <w:widowControl/>
        <w:autoSpaceDE/>
        <w:autoSpaceDN/>
        <w:spacing w:line="276" w:lineRule="auto"/>
        <w:jc w:val="both"/>
        <w:rPr>
          <w:rFonts w:eastAsia="Calibri"/>
          <w:b/>
          <w:iCs/>
          <w:sz w:val="28"/>
          <w:szCs w:val="28"/>
          <w:lang w:val="en-US"/>
        </w:rPr>
      </w:pPr>
      <w:r w:rsidRPr="00C042F0">
        <w:rPr>
          <w:rFonts w:eastAsia="Calibri"/>
          <w:b/>
          <w:iCs/>
          <w:spacing w:val="-4"/>
          <w:sz w:val="28"/>
          <w:szCs w:val="28"/>
          <w:lang w:val="en-US"/>
        </w:rPr>
        <w:t>*</w:t>
      </w:r>
      <w:r w:rsidRPr="00C042F0">
        <w:rPr>
          <w:rFonts w:eastAsia="Calibri"/>
          <w:b/>
          <w:iCs/>
          <w:spacing w:val="-4"/>
          <w:sz w:val="28"/>
          <w:szCs w:val="28"/>
          <w:lang w:val="nl-NL"/>
        </w:rPr>
        <w:t xml:space="preserve"> Người học được hưởng các chế độ, chính sách theo quy </w:t>
      </w:r>
      <w:proofErr w:type="spellStart"/>
      <w:r w:rsidRPr="00C042F0">
        <w:rPr>
          <w:rFonts w:eastAsia="Calibri"/>
          <w:b/>
          <w:iCs/>
          <w:spacing w:val="-4"/>
          <w:sz w:val="28"/>
          <w:szCs w:val="28"/>
          <w:lang w:val="vi-VN"/>
        </w:rPr>
        <w:t>định</w:t>
      </w:r>
      <w:proofErr w:type="spellEnd"/>
      <w:r w:rsidRPr="00C042F0">
        <w:rPr>
          <w:rFonts w:eastAsia="Calibri"/>
          <w:b/>
          <w:iCs/>
          <w:spacing w:val="-4"/>
          <w:sz w:val="28"/>
          <w:szCs w:val="28"/>
          <w:lang w:val="vi-VN"/>
        </w:rPr>
        <w:t>.</w:t>
      </w:r>
    </w:p>
    <w:p w14:paraId="6F5FBCB0" w14:textId="2DC97D45" w:rsidR="007470DB" w:rsidRPr="00C042F0" w:rsidRDefault="007470DB" w:rsidP="000E4778">
      <w:pPr>
        <w:widowControl/>
        <w:autoSpaceDE/>
        <w:autoSpaceDN/>
        <w:spacing w:line="276" w:lineRule="auto"/>
        <w:ind w:firstLine="720"/>
        <w:jc w:val="both"/>
        <w:rPr>
          <w:rFonts w:eastAsia="Calibri"/>
          <w:i/>
          <w:color w:val="FF0000"/>
          <w:sz w:val="28"/>
          <w:szCs w:val="28"/>
          <w:lang w:val="nl-NL"/>
        </w:rPr>
      </w:pPr>
      <w:r w:rsidRPr="00C042F0">
        <w:rPr>
          <w:rFonts w:eastAsia="Calibri"/>
          <w:sz w:val="28"/>
          <w:szCs w:val="28"/>
          <w:lang w:val="nl-NL"/>
        </w:rPr>
        <w:t xml:space="preserve">Hàng năm nhà trường đã thực hiện đầy đủ các chế độ chính sách đối với HSSV theo đúng theo Nghị định 86/2015/NĐ - CP; 81/2021/NĐ – CP về cơ chế thu, quản lý học phí đối với cơ sở giáo dục thuộc hệ thống giáo dục quốc dân và chính sách miễn giảm học phí, hỗ trợ chi phí học tập của Chính phủ; Quyết định 53/2015 của  Thủ tướng Chính phủ về chính sách nội trú đối với học sinh, sinh viên học cao đẳng, trung cấp; Thực hiện xác nhận Vay vốn tín dụng đối với sinh viên theo </w:t>
      </w:r>
      <w:r w:rsidRPr="00C042F0">
        <w:rPr>
          <w:rFonts w:eastAsia="Calibri"/>
          <w:color w:val="FF0000"/>
          <w:sz w:val="28"/>
          <w:szCs w:val="28"/>
          <w:lang w:val="nl-NL"/>
        </w:rPr>
        <w:t>(</w:t>
      </w:r>
      <w:r w:rsidRPr="00C042F0">
        <w:rPr>
          <w:rFonts w:eastAsia="Calibri"/>
          <w:b/>
          <w:bCs/>
          <w:i/>
          <w:color w:val="FF0000"/>
          <w:sz w:val="28"/>
          <w:szCs w:val="28"/>
          <w:lang w:val="nl-NL"/>
        </w:rPr>
        <w:t>6.2.</w:t>
      </w:r>
      <w:r w:rsidRPr="00C042F0">
        <w:rPr>
          <w:rFonts w:eastAsia="Calibri"/>
          <w:b/>
          <w:bCs/>
          <w:i/>
          <w:color w:val="FF0000"/>
          <w:sz w:val="28"/>
          <w:szCs w:val="28"/>
          <w:lang w:val="vi-VN"/>
        </w:rPr>
        <w:t>01</w:t>
      </w:r>
      <w:r w:rsidRPr="00C042F0">
        <w:rPr>
          <w:rFonts w:eastAsia="Calibri"/>
          <w:b/>
          <w:bCs/>
          <w:iCs/>
          <w:color w:val="FF0000"/>
          <w:sz w:val="28"/>
          <w:szCs w:val="28"/>
          <w:lang w:val="nl-NL"/>
        </w:rPr>
        <w:t xml:space="preserve"> -</w:t>
      </w:r>
      <w:r w:rsidRPr="00C042F0">
        <w:rPr>
          <w:rFonts w:eastAsia="Calibri"/>
          <w:i/>
          <w:color w:val="FF0000"/>
          <w:sz w:val="28"/>
          <w:szCs w:val="28"/>
          <w:lang w:val="nl-NL"/>
        </w:rPr>
        <w:t xml:space="preserve"> Thông báo về việc thực hiện thu hồ sơ chế độ chính sách miễn, giảm học phí và hỗ trợ chi phí đối vớ</w:t>
      </w:r>
      <w:r w:rsidR="00F028B2">
        <w:rPr>
          <w:rFonts w:eastAsia="Calibri"/>
          <w:i/>
          <w:color w:val="FF0000"/>
          <w:sz w:val="28"/>
          <w:szCs w:val="28"/>
          <w:lang w:val="nl-NL"/>
        </w:rPr>
        <w:t xml:space="preserve">i HSSV năm </w:t>
      </w:r>
      <w:r w:rsidRPr="00C042F0">
        <w:rPr>
          <w:rFonts w:eastAsia="Calibri"/>
          <w:i/>
          <w:color w:val="FF0000"/>
          <w:sz w:val="28"/>
          <w:szCs w:val="28"/>
          <w:lang w:val="nl-NL"/>
        </w:rPr>
        <w:t xml:space="preserve"> 2019, 2020, 2021</w:t>
      </w:r>
      <w:r w:rsidR="00F028B2">
        <w:rPr>
          <w:rFonts w:eastAsia="Calibri"/>
          <w:i/>
          <w:color w:val="FF0000"/>
          <w:sz w:val="28"/>
          <w:szCs w:val="28"/>
          <w:lang w:val="nl-NL"/>
        </w:rPr>
        <w:t>,2022</w:t>
      </w:r>
      <w:r w:rsidRPr="00C042F0">
        <w:rPr>
          <w:rFonts w:eastAsia="Calibri"/>
          <w:i/>
          <w:color w:val="FF0000"/>
          <w:sz w:val="28"/>
          <w:szCs w:val="28"/>
          <w:lang w:val="nl-NL"/>
        </w:rPr>
        <w:t xml:space="preserve">; </w:t>
      </w:r>
      <w:r w:rsidRPr="00C042F0">
        <w:rPr>
          <w:rFonts w:eastAsia="Calibri"/>
          <w:b/>
          <w:bCs/>
          <w:i/>
          <w:color w:val="FF0000"/>
          <w:sz w:val="28"/>
          <w:szCs w:val="28"/>
          <w:lang w:val="nl-NL"/>
        </w:rPr>
        <w:t>6.2.</w:t>
      </w:r>
      <w:r w:rsidRPr="00C042F0">
        <w:rPr>
          <w:rFonts w:eastAsia="Calibri"/>
          <w:b/>
          <w:bCs/>
          <w:i/>
          <w:color w:val="FF0000"/>
          <w:sz w:val="28"/>
          <w:szCs w:val="28"/>
          <w:lang w:val="vi-VN"/>
        </w:rPr>
        <w:t>02</w:t>
      </w:r>
      <w:r w:rsidRPr="00C042F0">
        <w:rPr>
          <w:rFonts w:eastAsia="Calibri"/>
          <w:b/>
          <w:bCs/>
          <w:iCs/>
          <w:color w:val="FF0000"/>
          <w:sz w:val="28"/>
          <w:szCs w:val="28"/>
          <w:lang w:val="nl-NL"/>
        </w:rPr>
        <w:t xml:space="preserve"> –</w:t>
      </w:r>
      <w:r w:rsidRPr="00C042F0">
        <w:rPr>
          <w:rFonts w:eastAsia="Calibri"/>
          <w:i/>
          <w:color w:val="FF0000"/>
          <w:sz w:val="28"/>
          <w:szCs w:val="28"/>
          <w:lang w:val="nl-NL"/>
        </w:rPr>
        <w:t xml:space="preserve"> Quyết định về việc cấp học bổng chính sách Nội trú; Chính sách Miễn, giảm học phí đối với HSSV năm họ</w:t>
      </w:r>
      <w:r w:rsidR="00F028B2">
        <w:rPr>
          <w:rFonts w:eastAsia="Calibri"/>
          <w:i/>
          <w:color w:val="FF0000"/>
          <w:sz w:val="28"/>
          <w:szCs w:val="28"/>
          <w:lang w:val="nl-NL"/>
        </w:rPr>
        <w:t xml:space="preserve">c </w:t>
      </w:r>
      <w:r w:rsidRPr="00C042F0">
        <w:rPr>
          <w:rFonts w:eastAsia="Calibri"/>
          <w:i/>
          <w:color w:val="FF0000"/>
          <w:sz w:val="28"/>
          <w:szCs w:val="28"/>
          <w:lang w:val="nl-NL"/>
        </w:rPr>
        <w:t xml:space="preserve"> 2019, 2020, 2021</w:t>
      </w:r>
      <w:r w:rsidR="00F028B2">
        <w:rPr>
          <w:rFonts w:eastAsia="Calibri"/>
          <w:i/>
          <w:color w:val="FF0000"/>
          <w:sz w:val="28"/>
          <w:szCs w:val="28"/>
          <w:lang w:val="nl-NL"/>
        </w:rPr>
        <w:t>,2022</w:t>
      </w:r>
      <w:r w:rsidRPr="00C042F0">
        <w:rPr>
          <w:rFonts w:eastAsia="Calibri"/>
          <w:i/>
          <w:color w:val="FF0000"/>
          <w:sz w:val="28"/>
          <w:szCs w:val="28"/>
          <w:lang w:val="nl-NL"/>
        </w:rPr>
        <w:t xml:space="preserve">; </w:t>
      </w:r>
      <w:r w:rsidRPr="00C042F0">
        <w:rPr>
          <w:rFonts w:eastAsia="Calibri"/>
          <w:b/>
          <w:i/>
          <w:color w:val="FF0000"/>
          <w:sz w:val="28"/>
          <w:szCs w:val="28"/>
          <w:lang w:val="nl-NL"/>
        </w:rPr>
        <w:t>6.2.</w:t>
      </w:r>
      <w:r w:rsidRPr="00C042F0">
        <w:rPr>
          <w:rFonts w:eastAsia="Calibri"/>
          <w:b/>
          <w:i/>
          <w:color w:val="FF0000"/>
          <w:sz w:val="28"/>
          <w:szCs w:val="28"/>
          <w:lang w:val="vi-VN"/>
        </w:rPr>
        <w:t>03</w:t>
      </w:r>
      <w:r w:rsidR="00EE00AD">
        <w:rPr>
          <w:rFonts w:eastAsia="Calibri"/>
          <w:i/>
          <w:color w:val="FF0000"/>
          <w:sz w:val="28"/>
          <w:szCs w:val="28"/>
          <w:lang w:val="nl-NL"/>
        </w:rPr>
        <w:t xml:space="preserve"> – Da</w:t>
      </w:r>
      <w:r w:rsidRPr="00C042F0">
        <w:rPr>
          <w:rFonts w:eastAsia="Calibri"/>
          <w:i/>
          <w:color w:val="FF0000"/>
          <w:sz w:val="28"/>
          <w:szCs w:val="28"/>
          <w:lang w:val="nl-NL"/>
        </w:rPr>
        <w:t>nh sách sinh viên được cấp giấy xác nhận vay vốn tín dụng)</w:t>
      </w:r>
    </w:p>
    <w:p w14:paraId="46D68FF7" w14:textId="4F70BDF6" w:rsidR="007470DB" w:rsidRPr="00C042F0" w:rsidRDefault="007470DB" w:rsidP="000E4778">
      <w:pPr>
        <w:widowControl/>
        <w:autoSpaceDE/>
        <w:autoSpaceDN/>
        <w:spacing w:line="276" w:lineRule="auto"/>
        <w:ind w:firstLine="720"/>
        <w:jc w:val="both"/>
        <w:rPr>
          <w:rFonts w:eastAsia="Calibri"/>
          <w:b/>
          <w:bCs/>
          <w:i/>
          <w:color w:val="FF0000"/>
          <w:sz w:val="28"/>
          <w:szCs w:val="28"/>
          <w:lang w:val="nl-NL"/>
        </w:rPr>
      </w:pPr>
      <w:r w:rsidRPr="00C042F0">
        <w:rPr>
          <w:rFonts w:eastAsia="Calibri"/>
          <w:sz w:val="28"/>
          <w:szCs w:val="28"/>
          <w:lang w:val="nl-NL"/>
        </w:rPr>
        <w:t>Việc thực hiện cấp học bổng khuyến khích học tập dành cho sinh viên có thành tích học tập và rèn luyện tốt luôn đảm bảo minh bạch và tổ chức tuyên dương vào cuối mỗi học kỳ theo nhiều hình thức khác nhau. (</w:t>
      </w:r>
      <w:r w:rsidRPr="00C042F0">
        <w:rPr>
          <w:rFonts w:eastAsia="Calibri"/>
          <w:b/>
          <w:i/>
          <w:color w:val="FF0000"/>
          <w:sz w:val="28"/>
          <w:szCs w:val="28"/>
          <w:lang w:val="nl-NL"/>
        </w:rPr>
        <w:t>6.2.</w:t>
      </w:r>
      <w:r w:rsidRPr="00C042F0">
        <w:rPr>
          <w:rFonts w:eastAsia="Calibri"/>
          <w:b/>
          <w:i/>
          <w:color w:val="FF0000"/>
          <w:sz w:val="28"/>
          <w:szCs w:val="28"/>
          <w:lang w:val="vi-VN"/>
        </w:rPr>
        <w:t>04</w:t>
      </w:r>
      <w:r w:rsidRPr="00C042F0">
        <w:rPr>
          <w:rFonts w:eastAsia="Calibri"/>
          <w:i/>
          <w:color w:val="FF0000"/>
          <w:sz w:val="28"/>
          <w:szCs w:val="28"/>
          <w:lang w:val="nl-NL"/>
        </w:rPr>
        <w:t xml:space="preserve"> – Quyết định về việc cấp học bổng khuyến khích học tập năm 2019 – 2020; 2020 – 2021; 2021 </w:t>
      </w:r>
      <w:r w:rsidR="00F028B2">
        <w:rPr>
          <w:rFonts w:eastAsia="Calibri"/>
          <w:i/>
          <w:color w:val="FF0000"/>
          <w:sz w:val="28"/>
          <w:szCs w:val="28"/>
          <w:lang w:val="nl-NL"/>
        </w:rPr>
        <w:t>–</w:t>
      </w:r>
      <w:r w:rsidRPr="00C042F0">
        <w:rPr>
          <w:rFonts w:eastAsia="Calibri"/>
          <w:i/>
          <w:color w:val="FF0000"/>
          <w:sz w:val="28"/>
          <w:szCs w:val="28"/>
          <w:lang w:val="nl-NL"/>
        </w:rPr>
        <w:t xml:space="preserve"> 2022</w:t>
      </w:r>
      <w:r w:rsidR="00F028B2">
        <w:rPr>
          <w:rFonts w:eastAsia="Calibri"/>
          <w:i/>
          <w:color w:val="FF0000"/>
          <w:sz w:val="28"/>
          <w:szCs w:val="28"/>
          <w:lang w:val="nl-NL"/>
        </w:rPr>
        <w:t xml:space="preserve">, </w:t>
      </w:r>
      <w:r w:rsidR="00C208D5">
        <w:rPr>
          <w:rFonts w:eastAsia="Calibri"/>
          <w:i/>
          <w:color w:val="FF0000"/>
          <w:sz w:val="28"/>
          <w:szCs w:val="28"/>
          <w:lang w:val="nl-NL"/>
        </w:rPr>
        <w:t>)</w:t>
      </w:r>
    </w:p>
    <w:p w14:paraId="305DE374" w14:textId="77777777" w:rsidR="007470DB" w:rsidRPr="00C042F0" w:rsidRDefault="007470DB" w:rsidP="000E4778">
      <w:pPr>
        <w:widowControl/>
        <w:autoSpaceDE/>
        <w:autoSpaceDN/>
        <w:spacing w:line="276" w:lineRule="auto"/>
        <w:ind w:firstLine="720"/>
        <w:jc w:val="both"/>
        <w:rPr>
          <w:rFonts w:eastAsia="Calibri"/>
          <w:sz w:val="28"/>
          <w:szCs w:val="28"/>
          <w:lang w:val="nl-NL"/>
        </w:rPr>
      </w:pPr>
      <w:r w:rsidRPr="00C042F0">
        <w:rPr>
          <w:rFonts w:eastAsia="Calibri"/>
          <w:sz w:val="28"/>
          <w:szCs w:val="28"/>
          <w:lang w:val="nl-NL"/>
        </w:rPr>
        <w:t>Ngoài ra, Phòng Công tác học sinh – sinh viên giúp Hiệu trưởng thực hiện cấp Giấy xác nhận và học sinh, sinh viên; Giấy Vay vốn tín dụng cho học sinh, sinh viên; Giấy làm vé tháng xe bus... để tạo điều kiện cho sinh viên thực hiện các thủ tục giấy tờ và quyền lợi của sinh viên tại địa phương.</w:t>
      </w:r>
    </w:p>
    <w:p w14:paraId="1CEBA220" w14:textId="3D1A563B" w:rsidR="007470DB" w:rsidRPr="00C042F0" w:rsidRDefault="007470DB" w:rsidP="000E4778">
      <w:pPr>
        <w:widowControl/>
        <w:autoSpaceDE/>
        <w:autoSpaceDN/>
        <w:spacing w:line="276" w:lineRule="auto"/>
        <w:ind w:firstLine="720"/>
        <w:jc w:val="both"/>
        <w:rPr>
          <w:rFonts w:eastAsia="Calibri"/>
          <w:i/>
          <w:sz w:val="28"/>
          <w:szCs w:val="28"/>
          <w:lang w:val="nl-NL"/>
        </w:rPr>
      </w:pPr>
      <w:r w:rsidRPr="00C042F0">
        <w:rPr>
          <w:rFonts w:eastAsia="Calibri"/>
          <w:sz w:val="28"/>
          <w:szCs w:val="28"/>
          <w:lang w:val="nl-NL"/>
        </w:rPr>
        <w:t xml:space="preserve">Việc chăm sóc sức khỏe cho HSSV đã được quan tâm đúng mức, nhà trường đã tổ chức khám sức khỏe cho HSSV ngay từ đầu năm học, nhanh chóng có kết luận về tình trạng sức khỏe từng HSSV và có biện pháp theo dõi, tư vấn học tập rèn luyện phù hợp với sức khỏe. Nhà trường có cán bộ chuyên trách về y tế cho HSSV đảm bảo và duy trì quỹ khám chữa bệnh ban đầu cho HSSV; triển khai đầy đủ và vận động HSSV tham gia mua bảo hiểm y tế theo đúng Luật Bảo hiểm y tế. </w:t>
      </w:r>
      <w:r w:rsidRPr="00C042F0">
        <w:rPr>
          <w:rFonts w:eastAsia="Calibri"/>
          <w:i/>
          <w:sz w:val="28"/>
          <w:szCs w:val="28"/>
          <w:lang w:val="nl-NL"/>
        </w:rPr>
        <w:t>(</w:t>
      </w:r>
      <w:r w:rsidRPr="00C042F0">
        <w:rPr>
          <w:rFonts w:eastAsia="Calibri"/>
          <w:b/>
          <w:bCs/>
          <w:i/>
          <w:color w:val="FF0000"/>
          <w:sz w:val="28"/>
          <w:szCs w:val="28"/>
          <w:lang w:val="nl-NL"/>
        </w:rPr>
        <w:t>6.2.</w:t>
      </w:r>
      <w:r w:rsidRPr="00C042F0">
        <w:rPr>
          <w:rFonts w:eastAsia="Calibri"/>
          <w:b/>
          <w:bCs/>
          <w:i/>
          <w:color w:val="FF0000"/>
          <w:sz w:val="28"/>
          <w:szCs w:val="28"/>
          <w:lang w:val="vi-VN"/>
        </w:rPr>
        <w:t>05</w:t>
      </w:r>
      <w:r w:rsidRPr="00C042F0">
        <w:rPr>
          <w:rFonts w:eastAsia="Calibri"/>
          <w:b/>
          <w:bCs/>
          <w:i/>
          <w:color w:val="FF0000"/>
          <w:sz w:val="28"/>
          <w:szCs w:val="28"/>
          <w:lang w:val="nl-NL"/>
        </w:rPr>
        <w:t xml:space="preserve"> - </w:t>
      </w:r>
      <w:r w:rsidRPr="00C042F0">
        <w:rPr>
          <w:rFonts w:eastAsia="Calibri"/>
          <w:i/>
          <w:color w:val="FF0000"/>
          <w:sz w:val="28"/>
          <w:szCs w:val="28"/>
          <w:lang w:val="nl-NL"/>
        </w:rPr>
        <w:t>Thông báo về việc khám sức khỏe tuyể</w:t>
      </w:r>
      <w:r w:rsidR="00F028B2">
        <w:rPr>
          <w:rFonts w:eastAsia="Calibri"/>
          <w:i/>
          <w:color w:val="FF0000"/>
          <w:sz w:val="28"/>
          <w:szCs w:val="28"/>
          <w:lang w:val="nl-NL"/>
        </w:rPr>
        <w:t xml:space="preserve">n sinh năm </w:t>
      </w:r>
      <w:r w:rsidRPr="00C042F0">
        <w:rPr>
          <w:rFonts w:eastAsia="Calibri"/>
          <w:i/>
          <w:color w:val="FF0000"/>
          <w:sz w:val="28"/>
          <w:szCs w:val="28"/>
          <w:lang w:val="nl-NL"/>
        </w:rPr>
        <w:t xml:space="preserve"> 2019, 2020</w:t>
      </w:r>
      <w:r w:rsidR="00F028B2">
        <w:rPr>
          <w:rFonts w:eastAsia="Calibri"/>
          <w:i/>
          <w:color w:val="FF0000"/>
          <w:sz w:val="28"/>
          <w:szCs w:val="28"/>
          <w:lang w:val="nl-NL"/>
        </w:rPr>
        <w:t>,2021</w:t>
      </w:r>
      <w:r w:rsidRPr="00C042F0">
        <w:rPr>
          <w:rFonts w:eastAsia="Calibri"/>
          <w:i/>
          <w:color w:val="FF0000"/>
          <w:sz w:val="28"/>
          <w:szCs w:val="28"/>
          <w:lang w:val="nl-NL"/>
        </w:rPr>
        <w:t>)</w:t>
      </w:r>
    </w:p>
    <w:p w14:paraId="16B755F5" w14:textId="77777777" w:rsidR="007470DB" w:rsidRPr="00C042F0" w:rsidRDefault="007470DB" w:rsidP="000E4778">
      <w:pPr>
        <w:widowControl/>
        <w:autoSpaceDE/>
        <w:autoSpaceDN/>
        <w:spacing w:line="276" w:lineRule="auto"/>
        <w:jc w:val="both"/>
        <w:rPr>
          <w:rFonts w:eastAsia="Calibri"/>
          <w:b/>
          <w:iCs/>
          <w:sz w:val="28"/>
          <w:szCs w:val="28"/>
          <w:lang w:val="nl-NL"/>
        </w:rPr>
      </w:pPr>
      <w:r w:rsidRPr="00C042F0">
        <w:rPr>
          <w:rFonts w:eastAsia="Calibri"/>
          <w:b/>
          <w:iCs/>
          <w:sz w:val="28"/>
          <w:szCs w:val="28"/>
          <w:lang w:val="nl-NL"/>
        </w:rPr>
        <w:t xml:space="preserve">* </w:t>
      </w:r>
      <w:r w:rsidRPr="00C042F0">
        <w:rPr>
          <w:rFonts w:eastAsia="Calibri"/>
          <w:b/>
          <w:iCs/>
          <w:sz w:val="28"/>
          <w:szCs w:val="28"/>
          <w:lang w:val="vi-VN"/>
        </w:rPr>
        <w:t xml:space="preserve">Cơ </w:t>
      </w:r>
      <w:proofErr w:type="spellStart"/>
      <w:r w:rsidRPr="00C042F0">
        <w:rPr>
          <w:rFonts w:eastAsia="Calibri"/>
          <w:b/>
          <w:iCs/>
          <w:sz w:val="28"/>
          <w:szCs w:val="28"/>
          <w:lang w:val="vi-VN"/>
        </w:rPr>
        <w:t>sở</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đào</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tạo</w:t>
      </w:r>
      <w:proofErr w:type="spellEnd"/>
      <w:r w:rsidRPr="00C042F0">
        <w:rPr>
          <w:rFonts w:eastAsia="Calibri"/>
          <w:b/>
          <w:iCs/>
          <w:sz w:val="28"/>
          <w:szCs w:val="28"/>
          <w:lang w:val="vi-VN"/>
        </w:rPr>
        <w:t xml:space="preserve"> c</w:t>
      </w:r>
      <w:r w:rsidRPr="00C042F0">
        <w:rPr>
          <w:rFonts w:eastAsia="Calibri"/>
          <w:b/>
          <w:iCs/>
          <w:sz w:val="28"/>
          <w:szCs w:val="28"/>
          <w:lang w:val="nl-NL"/>
        </w:rPr>
        <w:t>ó chính sách và thực hiện chính sách khen thưởng, khuyến khích kịp thời đối với người học đạt kết quả cao trong học tập, rèn luyện</w:t>
      </w:r>
      <w:r w:rsidRPr="00C042F0">
        <w:rPr>
          <w:rFonts w:eastAsia="Calibri"/>
          <w:b/>
          <w:bCs/>
          <w:iCs/>
          <w:sz w:val="28"/>
          <w:szCs w:val="28"/>
          <w:lang w:val="nl-NL"/>
        </w:rPr>
        <w:t>. Người học được</w:t>
      </w:r>
      <w:r w:rsidRPr="00C042F0">
        <w:rPr>
          <w:rFonts w:eastAsia="Calibri"/>
          <w:b/>
          <w:bCs/>
          <w:iCs/>
          <w:sz w:val="28"/>
          <w:szCs w:val="28"/>
          <w:lang w:val="vi-VN"/>
        </w:rPr>
        <w:t xml:space="preserve"> tư </w:t>
      </w:r>
      <w:proofErr w:type="spellStart"/>
      <w:r w:rsidRPr="00C042F0">
        <w:rPr>
          <w:rFonts w:eastAsia="Calibri"/>
          <w:b/>
          <w:bCs/>
          <w:iCs/>
          <w:sz w:val="28"/>
          <w:szCs w:val="28"/>
          <w:lang w:val="vi-VN"/>
        </w:rPr>
        <w:t>vấn</w:t>
      </w:r>
      <w:proofErr w:type="spellEnd"/>
      <w:r w:rsidRPr="00C042F0">
        <w:rPr>
          <w:rFonts w:eastAsia="Calibri"/>
          <w:b/>
          <w:bCs/>
          <w:iCs/>
          <w:sz w:val="28"/>
          <w:szCs w:val="28"/>
          <w:lang w:val="nl-NL"/>
        </w:rPr>
        <w:t xml:space="preserve"> </w:t>
      </w:r>
      <w:r w:rsidRPr="00C042F0">
        <w:rPr>
          <w:rFonts w:eastAsia="Calibri"/>
          <w:b/>
          <w:iCs/>
          <w:sz w:val="28"/>
          <w:szCs w:val="28"/>
          <w:lang w:val="nl-NL"/>
        </w:rPr>
        <w:t>hỗ trợ kịp thời trong quá trình học tập tại trường để hoàn thành nhiệm vụ học tập.</w:t>
      </w:r>
    </w:p>
    <w:p w14:paraId="1269518D" w14:textId="58B859AB" w:rsidR="007470DB" w:rsidRPr="001839C9" w:rsidRDefault="007470DB" w:rsidP="000E4778">
      <w:pPr>
        <w:widowControl/>
        <w:autoSpaceDE/>
        <w:autoSpaceDN/>
        <w:spacing w:line="276" w:lineRule="auto"/>
        <w:ind w:firstLine="720"/>
        <w:jc w:val="both"/>
        <w:rPr>
          <w:rFonts w:eastAsia="Calibri"/>
          <w:i/>
          <w:iCs/>
          <w:color w:val="FF0000"/>
          <w:spacing w:val="-6"/>
          <w:sz w:val="28"/>
          <w:szCs w:val="28"/>
          <w:lang w:val="nl-NL"/>
        </w:rPr>
      </w:pPr>
      <w:r w:rsidRPr="00C042F0">
        <w:rPr>
          <w:rFonts w:eastAsia="Calibri"/>
          <w:sz w:val="28"/>
          <w:szCs w:val="28"/>
          <w:lang w:val="nl-NL"/>
        </w:rPr>
        <w:t>Nhà trường có chính sách và thực hiện chính sách khen thưởng, khuyến khích kịp thời đối với người học đạt kết quả cao trong học tập, rèn luyện và có những đóng góp nổi bật tại các cuộc thi cấp quận, thành phố, quốc gia. (</w:t>
      </w:r>
      <w:r w:rsidRPr="00C042F0">
        <w:rPr>
          <w:rFonts w:eastAsia="Calibri"/>
          <w:b/>
          <w:i/>
          <w:iCs/>
          <w:color w:val="FF0000"/>
          <w:sz w:val="28"/>
          <w:szCs w:val="28"/>
          <w:lang w:val="nl-NL"/>
        </w:rPr>
        <w:t>6.</w:t>
      </w:r>
      <w:r w:rsidRPr="00C042F0">
        <w:rPr>
          <w:rFonts w:eastAsia="Calibri"/>
          <w:b/>
          <w:i/>
          <w:iCs/>
          <w:color w:val="FF0000"/>
          <w:sz w:val="28"/>
          <w:szCs w:val="28"/>
          <w:lang w:val="vi-VN"/>
        </w:rPr>
        <w:t>2</w:t>
      </w:r>
      <w:r w:rsidRPr="00C042F0">
        <w:rPr>
          <w:rFonts w:eastAsia="Calibri"/>
          <w:b/>
          <w:i/>
          <w:iCs/>
          <w:color w:val="FF0000"/>
          <w:sz w:val="28"/>
          <w:szCs w:val="28"/>
          <w:lang w:val="nl-NL"/>
        </w:rPr>
        <w:t>.</w:t>
      </w:r>
      <w:r w:rsidRPr="00C042F0">
        <w:rPr>
          <w:rFonts w:eastAsia="Calibri"/>
          <w:b/>
          <w:i/>
          <w:iCs/>
          <w:color w:val="FF0000"/>
          <w:sz w:val="28"/>
          <w:szCs w:val="28"/>
          <w:lang w:val="vi-VN"/>
        </w:rPr>
        <w:t>06</w:t>
      </w:r>
      <w:r w:rsidRPr="00C042F0">
        <w:rPr>
          <w:rFonts w:eastAsia="Calibri"/>
          <w:i/>
          <w:color w:val="FF0000"/>
          <w:sz w:val="28"/>
          <w:szCs w:val="28"/>
          <w:lang w:val="nl-NL"/>
        </w:rPr>
        <w:t xml:space="preserve"> – Quy chế chi tiêu nội bộ</w:t>
      </w:r>
      <w:r w:rsidR="00F028B2">
        <w:rPr>
          <w:rFonts w:eastAsia="Calibri"/>
          <w:i/>
          <w:color w:val="FF0000"/>
          <w:sz w:val="28"/>
          <w:szCs w:val="28"/>
          <w:lang w:val="nl-NL"/>
        </w:rPr>
        <w:t xml:space="preserve"> năm </w:t>
      </w:r>
      <w:r w:rsidRPr="00C042F0">
        <w:rPr>
          <w:rFonts w:eastAsia="Calibri"/>
          <w:i/>
          <w:color w:val="FF0000"/>
          <w:sz w:val="28"/>
          <w:szCs w:val="28"/>
          <w:lang w:val="nl-NL"/>
        </w:rPr>
        <w:t xml:space="preserve"> 2019, 2020, 2021</w:t>
      </w:r>
      <w:r w:rsidR="00F028B2">
        <w:rPr>
          <w:rFonts w:eastAsia="Calibri"/>
          <w:i/>
          <w:color w:val="FF0000"/>
          <w:sz w:val="28"/>
          <w:szCs w:val="28"/>
          <w:lang w:val="nl-NL"/>
        </w:rPr>
        <w:t>,2022</w:t>
      </w:r>
      <w:r w:rsidRPr="00C042F0">
        <w:rPr>
          <w:rFonts w:eastAsia="Calibri"/>
          <w:sz w:val="28"/>
          <w:szCs w:val="28"/>
          <w:lang w:val="nl-NL"/>
        </w:rPr>
        <w:t xml:space="preserve">). Cuối mỗi năm học, nhà trường đều tổng hợp danh sách HSSV có thành tích tốt trong học tập và rèn luyện được đề nghị khen thưởng để gửi về các lớp nhằm công khai đến người học cũng như nêu cao tinh thần học tập tấm </w:t>
      </w:r>
      <w:r w:rsidRPr="001839C9">
        <w:rPr>
          <w:rFonts w:eastAsia="Calibri"/>
          <w:spacing w:val="-6"/>
          <w:sz w:val="28"/>
          <w:szCs w:val="28"/>
          <w:lang w:val="nl-NL"/>
        </w:rPr>
        <w:t xml:space="preserve">gương điển hình. Danh sách người học có thành tích cao trong học tập và có những đóng góp tích cực trong các hoạt động của nhà trường được Hội đồng thi đua khen thưởng xem xét chọn lựa người xứng đáng nhất để tuyên dương khen thưởng trước hội nghị tổng kết năm học </w:t>
      </w:r>
      <w:r w:rsidRPr="001839C9">
        <w:rPr>
          <w:rFonts w:eastAsia="Calibri"/>
          <w:i/>
          <w:iCs/>
          <w:color w:val="FF0000"/>
          <w:spacing w:val="-6"/>
          <w:sz w:val="28"/>
          <w:szCs w:val="28"/>
          <w:lang w:val="nl-NL"/>
        </w:rPr>
        <w:t>(</w:t>
      </w:r>
      <w:r w:rsidRPr="001839C9">
        <w:rPr>
          <w:rFonts w:eastAsia="Calibri"/>
          <w:b/>
          <w:bCs/>
          <w:i/>
          <w:color w:val="FF0000"/>
          <w:spacing w:val="-6"/>
          <w:sz w:val="28"/>
          <w:szCs w:val="28"/>
          <w:lang w:val="nl-NL"/>
        </w:rPr>
        <w:t>6.</w:t>
      </w:r>
      <w:r w:rsidRPr="001839C9">
        <w:rPr>
          <w:rFonts w:eastAsia="Calibri"/>
          <w:b/>
          <w:bCs/>
          <w:i/>
          <w:color w:val="FF0000"/>
          <w:spacing w:val="-6"/>
          <w:sz w:val="28"/>
          <w:szCs w:val="28"/>
          <w:lang w:val="vi-VN"/>
        </w:rPr>
        <w:t>2</w:t>
      </w:r>
      <w:r w:rsidRPr="001839C9">
        <w:rPr>
          <w:rFonts w:eastAsia="Calibri"/>
          <w:b/>
          <w:bCs/>
          <w:i/>
          <w:color w:val="FF0000"/>
          <w:spacing w:val="-6"/>
          <w:sz w:val="28"/>
          <w:szCs w:val="28"/>
          <w:lang w:val="nl-NL"/>
        </w:rPr>
        <w:t>.</w:t>
      </w:r>
      <w:r w:rsidRPr="001839C9">
        <w:rPr>
          <w:rFonts w:eastAsia="Calibri"/>
          <w:b/>
          <w:bCs/>
          <w:i/>
          <w:color w:val="FF0000"/>
          <w:spacing w:val="-6"/>
          <w:sz w:val="28"/>
          <w:szCs w:val="28"/>
          <w:lang w:val="vi-VN"/>
        </w:rPr>
        <w:t>07</w:t>
      </w:r>
      <w:r w:rsidRPr="001839C9">
        <w:rPr>
          <w:rFonts w:eastAsia="Calibri"/>
          <w:b/>
          <w:bCs/>
          <w:color w:val="FF0000"/>
          <w:spacing w:val="-6"/>
          <w:sz w:val="28"/>
          <w:szCs w:val="28"/>
          <w:lang w:val="nl-NL"/>
        </w:rPr>
        <w:t xml:space="preserve"> -</w:t>
      </w:r>
      <w:r w:rsidRPr="001839C9">
        <w:rPr>
          <w:rFonts w:eastAsia="Calibri"/>
          <w:i/>
          <w:iCs/>
          <w:color w:val="FF0000"/>
          <w:spacing w:val="-6"/>
          <w:sz w:val="28"/>
          <w:szCs w:val="28"/>
          <w:lang w:val="nl-NL"/>
        </w:rPr>
        <w:t xml:space="preserve"> Quyết định về việc công nhận “Người tốt, việc tốt” năm 2018, 2019, 2021). </w:t>
      </w:r>
      <w:r w:rsidRPr="001839C9">
        <w:rPr>
          <w:rFonts w:eastAsia="Calibri"/>
          <w:i/>
          <w:iCs/>
          <w:spacing w:val="-6"/>
          <w:sz w:val="28"/>
          <w:szCs w:val="28"/>
          <w:lang w:val="nl-NL"/>
        </w:rPr>
        <w:t xml:space="preserve">Với mục đích tạo phong trào thi đua, rèn luyện kỹ năng nghề nghiệp cho học sinh, sinh viên hàng năm Nhà trường tổ chức Hội thi “Tay nghề giỏi” để tìm kiếm những gương mặt tiêu biểu tham gia các cuộc thi tay nghề cấp thành phố, quốc gia </w:t>
      </w:r>
      <w:r w:rsidRPr="001839C9">
        <w:rPr>
          <w:rFonts w:eastAsia="Calibri"/>
          <w:i/>
          <w:iCs/>
          <w:color w:val="FF0000"/>
          <w:spacing w:val="-6"/>
          <w:sz w:val="28"/>
          <w:szCs w:val="28"/>
          <w:lang w:val="nl-NL"/>
        </w:rPr>
        <w:t xml:space="preserve"> (</w:t>
      </w:r>
      <w:r w:rsidRPr="001839C9">
        <w:rPr>
          <w:rFonts w:eastAsia="Calibri"/>
          <w:b/>
          <w:bCs/>
          <w:i/>
          <w:color w:val="FF0000"/>
          <w:spacing w:val="-6"/>
          <w:sz w:val="28"/>
          <w:szCs w:val="28"/>
          <w:lang w:val="nl-NL"/>
        </w:rPr>
        <w:t>6.</w:t>
      </w:r>
      <w:r w:rsidRPr="001839C9">
        <w:rPr>
          <w:rFonts w:eastAsia="Calibri"/>
          <w:b/>
          <w:bCs/>
          <w:i/>
          <w:color w:val="FF0000"/>
          <w:spacing w:val="-6"/>
          <w:sz w:val="28"/>
          <w:szCs w:val="28"/>
          <w:lang w:val="vi-VN"/>
        </w:rPr>
        <w:t>2</w:t>
      </w:r>
      <w:r w:rsidRPr="001839C9">
        <w:rPr>
          <w:rFonts w:eastAsia="Calibri"/>
          <w:b/>
          <w:bCs/>
          <w:i/>
          <w:color w:val="FF0000"/>
          <w:spacing w:val="-6"/>
          <w:sz w:val="28"/>
          <w:szCs w:val="28"/>
          <w:lang w:val="nl-NL"/>
        </w:rPr>
        <w:t>.</w:t>
      </w:r>
      <w:r w:rsidRPr="001839C9">
        <w:rPr>
          <w:rFonts w:eastAsia="Calibri"/>
          <w:b/>
          <w:bCs/>
          <w:i/>
          <w:color w:val="FF0000"/>
          <w:spacing w:val="-6"/>
          <w:sz w:val="28"/>
          <w:szCs w:val="28"/>
          <w:lang w:val="vi-VN"/>
        </w:rPr>
        <w:t>08</w:t>
      </w:r>
      <w:r w:rsidRPr="001839C9">
        <w:rPr>
          <w:rFonts w:eastAsia="Calibri"/>
          <w:b/>
          <w:bCs/>
          <w:color w:val="FF0000"/>
          <w:spacing w:val="-6"/>
          <w:sz w:val="28"/>
          <w:szCs w:val="28"/>
          <w:lang w:val="nl-NL"/>
        </w:rPr>
        <w:t xml:space="preserve"> – </w:t>
      </w:r>
      <w:r w:rsidRPr="001839C9">
        <w:rPr>
          <w:rFonts w:eastAsia="Calibri"/>
          <w:bCs/>
          <w:i/>
          <w:color w:val="FF0000"/>
          <w:spacing w:val="-6"/>
          <w:sz w:val="28"/>
          <w:szCs w:val="28"/>
          <w:lang w:val="nl-NL"/>
        </w:rPr>
        <w:t>Kế hoạch tổ chức Hội thi</w:t>
      </w:r>
      <w:r w:rsidRPr="001839C9">
        <w:rPr>
          <w:rFonts w:eastAsia="Calibri"/>
          <w:b/>
          <w:bCs/>
          <w:color w:val="FF0000"/>
          <w:spacing w:val="-6"/>
          <w:sz w:val="28"/>
          <w:szCs w:val="28"/>
          <w:lang w:val="nl-NL"/>
        </w:rPr>
        <w:t xml:space="preserve">  </w:t>
      </w:r>
      <w:r w:rsidRPr="001839C9">
        <w:rPr>
          <w:rFonts w:eastAsia="Calibri"/>
          <w:bCs/>
          <w:i/>
          <w:color w:val="FF0000"/>
          <w:spacing w:val="-6"/>
          <w:sz w:val="28"/>
          <w:szCs w:val="28"/>
          <w:lang w:val="nl-NL"/>
        </w:rPr>
        <w:t>“Tay nghề giỏi ” cấp trường năm 2019</w:t>
      </w:r>
      <w:r w:rsidRPr="001839C9">
        <w:rPr>
          <w:rFonts w:eastAsia="Calibri"/>
          <w:b/>
          <w:bCs/>
          <w:color w:val="FF0000"/>
          <w:spacing w:val="-6"/>
          <w:sz w:val="28"/>
          <w:szCs w:val="28"/>
          <w:lang w:val="nl-NL"/>
        </w:rPr>
        <w:t xml:space="preserve">; </w:t>
      </w:r>
      <w:r w:rsidRPr="001839C9">
        <w:rPr>
          <w:rFonts w:eastAsia="Calibri"/>
          <w:b/>
          <w:bCs/>
          <w:color w:val="FF0000"/>
          <w:spacing w:val="-6"/>
          <w:sz w:val="28"/>
          <w:szCs w:val="28"/>
          <w:lang w:val="vi-VN"/>
        </w:rPr>
        <w:t>6</w:t>
      </w:r>
      <w:r w:rsidRPr="001839C9">
        <w:rPr>
          <w:rFonts w:eastAsia="Calibri"/>
          <w:b/>
          <w:bCs/>
          <w:i/>
          <w:color w:val="FF0000"/>
          <w:spacing w:val="-6"/>
          <w:sz w:val="28"/>
          <w:szCs w:val="28"/>
          <w:lang w:val="nl-NL"/>
        </w:rPr>
        <w:t>.</w:t>
      </w:r>
      <w:r w:rsidRPr="001839C9">
        <w:rPr>
          <w:rFonts w:eastAsia="Calibri"/>
          <w:b/>
          <w:bCs/>
          <w:i/>
          <w:color w:val="FF0000"/>
          <w:spacing w:val="-6"/>
          <w:sz w:val="28"/>
          <w:szCs w:val="28"/>
          <w:lang w:val="vi-VN"/>
        </w:rPr>
        <w:t>2</w:t>
      </w:r>
      <w:r w:rsidRPr="001839C9">
        <w:rPr>
          <w:rFonts w:eastAsia="Calibri"/>
          <w:b/>
          <w:bCs/>
          <w:i/>
          <w:color w:val="FF0000"/>
          <w:spacing w:val="-6"/>
          <w:sz w:val="28"/>
          <w:szCs w:val="28"/>
          <w:lang w:val="nl-NL"/>
        </w:rPr>
        <w:t>.</w:t>
      </w:r>
      <w:r w:rsidRPr="001839C9">
        <w:rPr>
          <w:rFonts w:eastAsia="Calibri"/>
          <w:b/>
          <w:bCs/>
          <w:i/>
          <w:color w:val="FF0000"/>
          <w:spacing w:val="-6"/>
          <w:sz w:val="28"/>
          <w:szCs w:val="28"/>
          <w:lang w:val="vi-VN"/>
        </w:rPr>
        <w:t>09</w:t>
      </w:r>
      <w:r w:rsidRPr="001839C9">
        <w:rPr>
          <w:rFonts w:eastAsia="Calibri"/>
          <w:b/>
          <w:bCs/>
          <w:color w:val="FF0000"/>
          <w:spacing w:val="-6"/>
          <w:sz w:val="28"/>
          <w:szCs w:val="28"/>
          <w:lang w:val="nl-NL"/>
        </w:rPr>
        <w:t xml:space="preserve"> - </w:t>
      </w:r>
      <w:r w:rsidRPr="001839C9">
        <w:rPr>
          <w:rFonts w:eastAsia="Calibri"/>
          <w:i/>
          <w:iCs/>
          <w:color w:val="FF0000"/>
          <w:spacing w:val="-6"/>
          <w:sz w:val="28"/>
          <w:szCs w:val="28"/>
          <w:lang w:val="nl-NL"/>
        </w:rPr>
        <w:t xml:space="preserve">Quyết định về việc công nhận sinh viên đạt giải Hội thi “Tay nghề giỏi” cấp trường năm học 2019 – 2020; </w:t>
      </w:r>
      <w:r w:rsidRPr="001839C9">
        <w:rPr>
          <w:rFonts w:eastAsia="Calibri"/>
          <w:b/>
          <w:i/>
          <w:iCs/>
          <w:color w:val="FF0000"/>
          <w:spacing w:val="-6"/>
          <w:sz w:val="28"/>
          <w:szCs w:val="28"/>
          <w:lang w:val="nl-NL"/>
        </w:rPr>
        <w:t>6.</w:t>
      </w:r>
      <w:r w:rsidRPr="001839C9">
        <w:rPr>
          <w:rFonts w:eastAsia="Calibri"/>
          <w:b/>
          <w:i/>
          <w:iCs/>
          <w:color w:val="FF0000"/>
          <w:spacing w:val="-6"/>
          <w:sz w:val="28"/>
          <w:szCs w:val="28"/>
          <w:lang w:val="vi-VN"/>
        </w:rPr>
        <w:t>2</w:t>
      </w:r>
      <w:r w:rsidRPr="001839C9">
        <w:rPr>
          <w:rFonts w:eastAsia="Calibri"/>
          <w:b/>
          <w:i/>
          <w:iCs/>
          <w:color w:val="FF0000"/>
          <w:spacing w:val="-6"/>
          <w:sz w:val="28"/>
          <w:szCs w:val="28"/>
          <w:lang w:val="nl-NL"/>
        </w:rPr>
        <w:t>.</w:t>
      </w:r>
      <w:r w:rsidRPr="001839C9">
        <w:rPr>
          <w:rFonts w:eastAsia="Calibri"/>
          <w:b/>
          <w:i/>
          <w:iCs/>
          <w:color w:val="FF0000"/>
          <w:spacing w:val="-6"/>
          <w:sz w:val="28"/>
          <w:szCs w:val="28"/>
          <w:lang w:val="vi-VN"/>
        </w:rPr>
        <w:t>10</w:t>
      </w:r>
      <w:r w:rsidRPr="001839C9">
        <w:rPr>
          <w:rFonts w:eastAsia="Calibri"/>
          <w:i/>
          <w:iCs/>
          <w:color w:val="FF0000"/>
          <w:spacing w:val="-6"/>
          <w:sz w:val="28"/>
          <w:szCs w:val="28"/>
          <w:lang w:val="nl-NL"/>
        </w:rPr>
        <w:t xml:space="preserve"> - Quyết định Về việc khen thưởng cho các cá nhân, tập thể có thành tích xuất sắc tại Hội thi tay nghề Thành phố  năm 2019; </w:t>
      </w:r>
      <w:r w:rsidRPr="001839C9">
        <w:rPr>
          <w:rFonts w:eastAsia="Calibri"/>
          <w:b/>
          <w:i/>
          <w:iCs/>
          <w:color w:val="FF0000"/>
          <w:spacing w:val="-6"/>
          <w:sz w:val="28"/>
          <w:szCs w:val="28"/>
          <w:lang w:val="nl-NL"/>
        </w:rPr>
        <w:t>6.</w:t>
      </w:r>
      <w:r w:rsidRPr="001839C9">
        <w:rPr>
          <w:rFonts w:eastAsia="Calibri"/>
          <w:b/>
          <w:i/>
          <w:iCs/>
          <w:color w:val="FF0000"/>
          <w:spacing w:val="-6"/>
          <w:sz w:val="28"/>
          <w:szCs w:val="28"/>
          <w:lang w:val="vi-VN"/>
        </w:rPr>
        <w:t>2</w:t>
      </w:r>
      <w:r w:rsidRPr="001839C9">
        <w:rPr>
          <w:rFonts w:eastAsia="Calibri"/>
          <w:b/>
          <w:i/>
          <w:iCs/>
          <w:color w:val="FF0000"/>
          <w:spacing w:val="-6"/>
          <w:sz w:val="28"/>
          <w:szCs w:val="28"/>
          <w:lang w:val="nl-NL"/>
        </w:rPr>
        <w:t>.</w:t>
      </w:r>
      <w:r w:rsidRPr="001839C9">
        <w:rPr>
          <w:rFonts w:eastAsia="Calibri"/>
          <w:b/>
          <w:i/>
          <w:iCs/>
          <w:color w:val="FF0000"/>
          <w:spacing w:val="-6"/>
          <w:sz w:val="28"/>
          <w:szCs w:val="28"/>
          <w:lang w:val="vi-VN"/>
        </w:rPr>
        <w:t>11</w:t>
      </w:r>
      <w:r w:rsidRPr="001839C9">
        <w:rPr>
          <w:rFonts w:eastAsia="Calibri"/>
          <w:i/>
          <w:iCs/>
          <w:color w:val="FF0000"/>
          <w:spacing w:val="-6"/>
          <w:sz w:val="28"/>
          <w:szCs w:val="28"/>
          <w:lang w:val="nl-NL"/>
        </w:rPr>
        <w:t xml:space="preserve"> – Quyết định về việc khen thưởng các dự án đạt giải tại cuộc thi “Ý tưởng khởi nghiệp học sinh, sinh viên giáo dục nghề nghiệp – Startup Kite 2021” cấp trường; </w:t>
      </w:r>
      <w:r w:rsidRPr="001839C9">
        <w:rPr>
          <w:rFonts w:eastAsia="Calibri"/>
          <w:b/>
          <w:i/>
          <w:iCs/>
          <w:color w:val="FF0000"/>
          <w:spacing w:val="-6"/>
          <w:sz w:val="28"/>
          <w:szCs w:val="28"/>
          <w:lang w:val="nl-NL"/>
        </w:rPr>
        <w:t>6.</w:t>
      </w:r>
      <w:r w:rsidRPr="001839C9">
        <w:rPr>
          <w:rFonts w:eastAsia="Calibri"/>
          <w:b/>
          <w:i/>
          <w:iCs/>
          <w:color w:val="FF0000"/>
          <w:spacing w:val="-6"/>
          <w:sz w:val="28"/>
          <w:szCs w:val="28"/>
          <w:lang w:val="vi-VN"/>
        </w:rPr>
        <w:t>2</w:t>
      </w:r>
      <w:r w:rsidRPr="001839C9">
        <w:rPr>
          <w:rFonts w:eastAsia="Calibri"/>
          <w:b/>
          <w:i/>
          <w:iCs/>
          <w:color w:val="FF0000"/>
          <w:spacing w:val="-6"/>
          <w:sz w:val="28"/>
          <w:szCs w:val="28"/>
          <w:lang w:val="nl-NL"/>
        </w:rPr>
        <w:t>.</w:t>
      </w:r>
      <w:r w:rsidRPr="001839C9">
        <w:rPr>
          <w:rFonts w:eastAsia="Calibri"/>
          <w:b/>
          <w:i/>
          <w:iCs/>
          <w:color w:val="FF0000"/>
          <w:spacing w:val="-6"/>
          <w:sz w:val="28"/>
          <w:szCs w:val="28"/>
          <w:lang w:val="vi-VN"/>
        </w:rPr>
        <w:t>12</w:t>
      </w:r>
      <w:r w:rsidRPr="001839C9">
        <w:rPr>
          <w:rFonts w:eastAsia="Calibri"/>
          <w:i/>
          <w:iCs/>
          <w:color w:val="FF0000"/>
          <w:spacing w:val="-6"/>
          <w:sz w:val="28"/>
          <w:szCs w:val="28"/>
          <w:lang w:val="nl-NL"/>
        </w:rPr>
        <w:t xml:space="preserve"> – Quyết định Về việc tặng bằng khen đối với nhóm sinh viên có dự án khởi nghiệp đạt giải tại Cuộc thi Ý tưởng khởi nghiệp học sinh, sinh viên giáo dục nghề nghiệp – Startup Kite 2021). </w:t>
      </w:r>
    </w:p>
    <w:p w14:paraId="6D6A54E1" w14:textId="0246C834" w:rsidR="007470DB" w:rsidRPr="00C042F0" w:rsidRDefault="007470DB" w:rsidP="000E4778">
      <w:pPr>
        <w:widowControl/>
        <w:autoSpaceDE/>
        <w:autoSpaceDN/>
        <w:spacing w:line="276" w:lineRule="auto"/>
        <w:ind w:firstLine="720"/>
        <w:jc w:val="both"/>
        <w:rPr>
          <w:rFonts w:eastAsia="Calibri"/>
          <w:iCs/>
          <w:color w:val="FF0000"/>
          <w:sz w:val="28"/>
          <w:szCs w:val="28"/>
          <w:lang w:val="nl-NL"/>
        </w:rPr>
      </w:pPr>
      <w:r w:rsidRPr="00C042F0">
        <w:rPr>
          <w:rFonts w:eastAsia="Calibri"/>
          <w:iCs/>
          <w:sz w:val="28"/>
          <w:szCs w:val="28"/>
          <w:lang w:val="nl-NL"/>
        </w:rPr>
        <w:t xml:space="preserve">Bên cạnh việc khen thưởng cá nhân có thành tích xuất sắc, Nhà trường cũng động viên kịp thời tới tập thể lớp có nhiều thành tích học tập tốt và rèn luyện tốt hay có những đóng góp tích cực trong các hoạt động ngoại khóa nhằm đẩy mạnh tinh thần đoàn kết trong tập thể lan tỏa rộng ra toàn trường </w:t>
      </w:r>
      <w:r w:rsidRPr="00C042F0">
        <w:rPr>
          <w:rFonts w:eastAsia="Calibri"/>
          <w:iCs/>
          <w:color w:val="FF0000"/>
          <w:sz w:val="28"/>
          <w:szCs w:val="28"/>
          <w:lang w:val="nl-NL"/>
        </w:rPr>
        <w:t>(</w:t>
      </w:r>
      <w:r w:rsidRPr="00C042F0">
        <w:rPr>
          <w:rFonts w:eastAsia="Calibri"/>
          <w:b/>
          <w:i/>
          <w:iCs/>
          <w:color w:val="FF0000"/>
          <w:sz w:val="28"/>
          <w:szCs w:val="28"/>
          <w:lang w:val="nl-NL"/>
        </w:rPr>
        <w:t>6</w:t>
      </w:r>
      <w:r w:rsidRPr="00C042F0">
        <w:rPr>
          <w:rFonts w:eastAsia="Calibri"/>
          <w:b/>
          <w:bCs/>
          <w:i/>
          <w:color w:val="FF0000"/>
          <w:sz w:val="28"/>
          <w:szCs w:val="28"/>
          <w:lang w:val="nl-NL"/>
        </w:rPr>
        <w:t>.</w:t>
      </w:r>
      <w:r w:rsidRPr="00C042F0">
        <w:rPr>
          <w:rFonts w:eastAsia="Calibri"/>
          <w:b/>
          <w:bCs/>
          <w:i/>
          <w:color w:val="FF0000"/>
          <w:sz w:val="28"/>
          <w:szCs w:val="28"/>
          <w:lang w:val="vi-VN"/>
        </w:rPr>
        <w:t>2</w:t>
      </w:r>
      <w:r w:rsidRPr="00C042F0">
        <w:rPr>
          <w:rFonts w:eastAsia="Calibri"/>
          <w:b/>
          <w:bCs/>
          <w:i/>
          <w:color w:val="FF0000"/>
          <w:sz w:val="28"/>
          <w:szCs w:val="28"/>
          <w:lang w:val="nl-NL"/>
        </w:rPr>
        <w:t>.</w:t>
      </w:r>
      <w:r w:rsidRPr="00C042F0">
        <w:rPr>
          <w:rFonts w:eastAsia="Calibri"/>
          <w:b/>
          <w:bCs/>
          <w:i/>
          <w:color w:val="FF0000"/>
          <w:sz w:val="28"/>
          <w:szCs w:val="28"/>
          <w:lang w:val="vi-VN"/>
        </w:rPr>
        <w:t>13</w:t>
      </w:r>
      <w:r w:rsidRPr="00C042F0">
        <w:rPr>
          <w:rFonts w:eastAsia="Calibri"/>
          <w:b/>
          <w:bCs/>
          <w:i/>
          <w:color w:val="FF0000"/>
          <w:sz w:val="28"/>
          <w:szCs w:val="28"/>
          <w:lang w:val="nl-NL"/>
        </w:rPr>
        <w:t xml:space="preserve"> </w:t>
      </w:r>
      <w:r w:rsidRPr="00C042F0">
        <w:rPr>
          <w:rFonts w:eastAsia="Calibri"/>
          <w:b/>
          <w:bCs/>
          <w:color w:val="FF0000"/>
          <w:sz w:val="28"/>
          <w:szCs w:val="28"/>
          <w:lang w:val="nl-NL"/>
        </w:rPr>
        <w:t xml:space="preserve">- </w:t>
      </w:r>
      <w:r w:rsidRPr="00C042F0">
        <w:rPr>
          <w:rFonts w:eastAsia="Calibri"/>
          <w:i/>
          <w:iCs/>
          <w:color w:val="FF0000"/>
          <w:sz w:val="28"/>
          <w:szCs w:val="28"/>
          <w:lang w:val="nl-NL"/>
        </w:rPr>
        <w:t xml:space="preserve"> Quyết định về việc khen thưởng tập thể lớp Tiên tiến, Xuất sắc năm học 2019 – 2020; 2020 </w:t>
      </w:r>
      <w:r w:rsidR="00F028B2">
        <w:rPr>
          <w:rFonts w:eastAsia="Calibri"/>
          <w:i/>
          <w:iCs/>
          <w:color w:val="FF0000"/>
          <w:sz w:val="28"/>
          <w:szCs w:val="28"/>
          <w:lang w:val="nl-NL"/>
        </w:rPr>
        <w:t>–</w:t>
      </w:r>
      <w:r w:rsidRPr="00C042F0">
        <w:rPr>
          <w:rFonts w:eastAsia="Calibri"/>
          <w:i/>
          <w:iCs/>
          <w:color w:val="FF0000"/>
          <w:sz w:val="28"/>
          <w:szCs w:val="28"/>
          <w:lang w:val="nl-NL"/>
        </w:rPr>
        <w:t xml:space="preserve"> 2021</w:t>
      </w:r>
      <w:r w:rsidR="00F028B2">
        <w:rPr>
          <w:rFonts w:eastAsia="Calibri"/>
          <w:i/>
          <w:iCs/>
          <w:color w:val="FF0000"/>
          <w:sz w:val="28"/>
          <w:szCs w:val="28"/>
          <w:lang w:val="nl-NL"/>
        </w:rPr>
        <w:t>,2021-2022</w:t>
      </w:r>
      <w:r w:rsidRPr="00C042F0">
        <w:rPr>
          <w:rFonts w:eastAsia="Calibri"/>
          <w:iCs/>
          <w:color w:val="FF0000"/>
          <w:sz w:val="28"/>
          <w:szCs w:val="28"/>
          <w:lang w:val="nl-NL"/>
        </w:rPr>
        <w:t>).</w:t>
      </w:r>
    </w:p>
    <w:p w14:paraId="23472098" w14:textId="7DD703E7" w:rsidR="007470DB" w:rsidRPr="001839C9" w:rsidRDefault="007470DB" w:rsidP="000E4778">
      <w:pPr>
        <w:widowControl/>
        <w:autoSpaceDE/>
        <w:autoSpaceDN/>
        <w:spacing w:line="276" w:lineRule="auto"/>
        <w:ind w:firstLine="720"/>
        <w:jc w:val="both"/>
        <w:rPr>
          <w:rFonts w:eastAsia="Calibri"/>
          <w:i/>
          <w:iCs/>
          <w:color w:val="FF0000"/>
          <w:spacing w:val="-6"/>
          <w:sz w:val="28"/>
          <w:szCs w:val="28"/>
          <w:lang w:val="nl-NL"/>
        </w:rPr>
      </w:pPr>
      <w:r w:rsidRPr="001839C9">
        <w:rPr>
          <w:rFonts w:eastAsia="Calibri"/>
          <w:iCs/>
          <w:spacing w:val="-6"/>
          <w:sz w:val="28"/>
          <w:szCs w:val="28"/>
          <w:lang w:val="nl-NL"/>
        </w:rPr>
        <w:t xml:space="preserve">Để động viên kịp thời những sinh viên có hoàn cảnh khó khăn với ý trí vươn lên trong học tập để đạt được kết quả cao hàng năm nhà trường có triển khai xét duyệt hồ sơ đủ điều kiện cấp học bổng HESSEN sinh viên nghèo vượt khó </w:t>
      </w:r>
    </w:p>
    <w:p w14:paraId="7ABA2D6C" w14:textId="77777777" w:rsidR="007470DB" w:rsidRPr="00C042F0" w:rsidRDefault="007470DB" w:rsidP="000E4778">
      <w:pPr>
        <w:widowControl/>
        <w:autoSpaceDE/>
        <w:autoSpaceDN/>
        <w:spacing w:line="276" w:lineRule="auto"/>
        <w:ind w:firstLine="720"/>
        <w:jc w:val="both"/>
        <w:rPr>
          <w:rFonts w:eastAsia="Calibri"/>
          <w:sz w:val="28"/>
          <w:szCs w:val="28"/>
          <w:lang w:val="nl-NL"/>
        </w:rPr>
      </w:pPr>
      <w:r w:rsidRPr="00C042F0">
        <w:rPr>
          <w:rFonts w:eastAsia="Calibri"/>
          <w:iCs/>
          <w:sz w:val="28"/>
          <w:szCs w:val="28"/>
          <w:lang w:val="nl-NL"/>
        </w:rPr>
        <w:t xml:space="preserve">Phòng Công tác học sinh – sinh viên được giao nhiệm vụ chuyên môn hỗ trợ sinh viên trong thời gian học tập tại trường thông qua Giáo viên chủ nhiệm, cán bộ lớp tạo thành kênh thông tin hỗ trợ các vấn đề liên quan đến người học: trang Facebook; nhóm zalo giáo viên chủ nhiệm, cán bộ lớp... Phòng cũng bố trí lịch trực phòng tiếp nhận kịp thời thông tin của sinh viên nhằm hỗ trợ tốt nhất hay cử chuyên viên phụ trách mảng công tác quản lý sinh viên trực trang facebook Phòng Công tác học sinh sinh viên HCCT. </w:t>
      </w:r>
      <w:r w:rsidRPr="00C042F0">
        <w:rPr>
          <w:rFonts w:eastAsia="Calibri"/>
          <w:sz w:val="28"/>
          <w:szCs w:val="28"/>
          <w:lang w:val="nl-NL"/>
        </w:rPr>
        <w:t xml:space="preserve">                                                                </w:t>
      </w:r>
    </w:p>
    <w:p w14:paraId="536D9001" w14:textId="77777777" w:rsidR="007470DB" w:rsidRPr="00C042F0" w:rsidRDefault="007470DB" w:rsidP="000E4778">
      <w:pPr>
        <w:widowControl/>
        <w:tabs>
          <w:tab w:val="left" w:pos="3318"/>
        </w:tabs>
        <w:autoSpaceDE/>
        <w:autoSpaceDN/>
        <w:spacing w:line="276" w:lineRule="auto"/>
        <w:ind w:firstLine="567"/>
        <w:jc w:val="both"/>
        <w:rPr>
          <w:rFonts w:eastAsia="Calibri"/>
          <w:sz w:val="28"/>
          <w:szCs w:val="28"/>
          <w:lang w:val="pt-BR"/>
        </w:rPr>
      </w:pPr>
      <w:r w:rsidRPr="00C042F0">
        <w:rPr>
          <w:rFonts w:eastAsia="Calibri"/>
          <w:sz w:val="28"/>
          <w:szCs w:val="28"/>
          <w:lang w:val="pt-BR"/>
        </w:rPr>
        <w:t>Căn cứ nội dung mô tả, phân tích trên, trường tự đánh giá tiêu chuẩn đạt.</w:t>
      </w:r>
    </w:p>
    <w:p w14:paraId="2D3A554D" w14:textId="77777777" w:rsidR="007470DB" w:rsidRPr="00C042F0" w:rsidRDefault="007470DB" w:rsidP="000E4778">
      <w:pPr>
        <w:widowControl/>
        <w:autoSpaceDE/>
        <w:autoSpaceDN/>
        <w:spacing w:line="276" w:lineRule="auto"/>
        <w:ind w:firstLine="720"/>
        <w:jc w:val="both"/>
        <w:rPr>
          <w:rFonts w:eastAsia="Calibri"/>
          <w:b/>
          <w:bCs/>
          <w:color w:val="000000"/>
          <w:sz w:val="28"/>
          <w:szCs w:val="28"/>
          <w:lang w:val="pt-BR"/>
        </w:rPr>
      </w:pPr>
      <w:r w:rsidRPr="00C042F0">
        <w:rPr>
          <w:rFonts w:eastAsia="Calibri"/>
          <w:b/>
          <w:bCs/>
          <w:color w:val="000000"/>
          <w:sz w:val="28"/>
          <w:szCs w:val="28"/>
          <w:lang w:val="pt-BR"/>
        </w:rPr>
        <w:t xml:space="preserve">Điểm tự đánh giá tiêu chuẩn </w:t>
      </w:r>
      <w:r w:rsidRPr="00C042F0">
        <w:rPr>
          <w:rFonts w:eastAsia="Calibri"/>
          <w:b/>
          <w:bCs/>
          <w:color w:val="000000"/>
          <w:sz w:val="28"/>
          <w:szCs w:val="28"/>
          <w:lang w:val="vi-VN"/>
        </w:rPr>
        <w:t>2</w:t>
      </w:r>
      <w:r w:rsidRPr="00C042F0">
        <w:rPr>
          <w:rFonts w:eastAsia="Calibri"/>
          <w:b/>
          <w:bCs/>
          <w:color w:val="000000"/>
          <w:sz w:val="28"/>
          <w:szCs w:val="28"/>
          <w:lang w:val="pt-BR"/>
        </w:rPr>
        <w:t xml:space="preserve">, tiêu chí 6: </w:t>
      </w:r>
      <w:r w:rsidRPr="00C042F0">
        <w:rPr>
          <w:rFonts w:eastAsia="Calibri"/>
          <w:b/>
          <w:bCs/>
          <w:color w:val="000000"/>
          <w:sz w:val="28"/>
          <w:szCs w:val="28"/>
          <w:lang w:val="vi-VN"/>
        </w:rPr>
        <w:t>2</w:t>
      </w:r>
      <w:r w:rsidRPr="00C042F0">
        <w:rPr>
          <w:rFonts w:eastAsia="Calibri"/>
          <w:b/>
          <w:bCs/>
          <w:color w:val="000000"/>
          <w:sz w:val="28"/>
          <w:szCs w:val="28"/>
          <w:lang w:val="pt-BR"/>
        </w:rPr>
        <w:t xml:space="preserve"> điểm</w:t>
      </w:r>
    </w:p>
    <w:p w14:paraId="31E723C5" w14:textId="77777777" w:rsidR="007470DB" w:rsidRPr="00C042F0" w:rsidRDefault="007470DB" w:rsidP="000E4778">
      <w:pPr>
        <w:widowControl/>
        <w:autoSpaceDE/>
        <w:autoSpaceDN/>
        <w:spacing w:line="276" w:lineRule="auto"/>
        <w:jc w:val="both"/>
        <w:rPr>
          <w:rFonts w:eastAsia="Calibri"/>
          <w:b/>
          <w:bCs/>
          <w:color w:val="000000"/>
          <w:sz w:val="28"/>
          <w:szCs w:val="28"/>
          <w:lang w:val="en-US"/>
        </w:rPr>
      </w:pPr>
      <w:r w:rsidRPr="00C042F0">
        <w:rPr>
          <w:rFonts w:eastAsia="Calibri"/>
          <w:b/>
          <w:iCs/>
          <w:sz w:val="28"/>
          <w:szCs w:val="28"/>
          <w:lang w:val="nl-NL"/>
        </w:rPr>
        <w:t>Tiêu chuẩn 6.</w:t>
      </w:r>
      <w:r w:rsidRPr="00C042F0">
        <w:rPr>
          <w:rFonts w:eastAsia="Calibri"/>
          <w:b/>
          <w:iCs/>
          <w:sz w:val="28"/>
          <w:szCs w:val="28"/>
          <w:lang w:val="vi-VN"/>
        </w:rPr>
        <w:t>3</w:t>
      </w:r>
      <w:r w:rsidRPr="00C042F0">
        <w:rPr>
          <w:rFonts w:eastAsia="Calibri"/>
          <w:b/>
          <w:iCs/>
          <w:sz w:val="28"/>
          <w:szCs w:val="28"/>
          <w:lang w:val="nl-NL"/>
        </w:rPr>
        <w:t>.</w:t>
      </w:r>
      <w:r w:rsidRPr="00C042F0">
        <w:rPr>
          <w:rFonts w:eastAsia="Calibri"/>
          <w:iCs/>
          <w:sz w:val="28"/>
          <w:szCs w:val="28"/>
          <w:lang w:val="nl-NL"/>
        </w:rPr>
        <w:t xml:space="preserve"> </w:t>
      </w:r>
      <w:proofErr w:type="spellStart"/>
      <w:r w:rsidRPr="00C042F0">
        <w:rPr>
          <w:rFonts w:eastAsia="Calibri"/>
          <w:b/>
          <w:iCs/>
          <w:sz w:val="28"/>
          <w:szCs w:val="28"/>
          <w:lang w:val="vi-VN"/>
        </w:rPr>
        <w:t>Hàng</w:t>
      </w:r>
      <w:proofErr w:type="spellEnd"/>
      <w:r w:rsidRPr="00C042F0">
        <w:rPr>
          <w:rFonts w:eastAsia="Calibri"/>
          <w:b/>
          <w:iCs/>
          <w:sz w:val="28"/>
          <w:szCs w:val="28"/>
          <w:lang w:val="vi-VN"/>
        </w:rPr>
        <w:t xml:space="preserve"> năm, cơ </w:t>
      </w:r>
      <w:proofErr w:type="spellStart"/>
      <w:r w:rsidRPr="00C042F0">
        <w:rPr>
          <w:rFonts w:eastAsia="Calibri"/>
          <w:b/>
          <w:iCs/>
          <w:sz w:val="28"/>
          <w:szCs w:val="28"/>
          <w:lang w:val="vi-VN"/>
        </w:rPr>
        <w:t>sở</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đào</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tạo</w:t>
      </w:r>
      <w:proofErr w:type="spellEnd"/>
      <w:r w:rsidRPr="00C042F0">
        <w:rPr>
          <w:rFonts w:eastAsia="Calibri"/>
          <w:b/>
          <w:iCs/>
          <w:sz w:val="28"/>
          <w:szCs w:val="28"/>
          <w:lang w:val="vi-VN"/>
        </w:rPr>
        <w:t xml:space="preserve"> cung </w:t>
      </w:r>
      <w:proofErr w:type="spellStart"/>
      <w:r w:rsidRPr="00C042F0">
        <w:rPr>
          <w:rFonts w:eastAsia="Calibri"/>
          <w:b/>
          <w:iCs/>
          <w:sz w:val="28"/>
          <w:szCs w:val="28"/>
          <w:lang w:val="vi-VN"/>
        </w:rPr>
        <w:t>cấp</w:t>
      </w:r>
      <w:proofErr w:type="spellEnd"/>
      <w:r w:rsidRPr="00C042F0">
        <w:rPr>
          <w:rFonts w:eastAsia="Calibri"/>
          <w:b/>
          <w:iCs/>
          <w:sz w:val="28"/>
          <w:szCs w:val="28"/>
          <w:lang w:val="vi-VN"/>
        </w:rPr>
        <w:t xml:space="preserve"> cho </w:t>
      </w:r>
      <w:proofErr w:type="spellStart"/>
      <w:r w:rsidRPr="00C042F0">
        <w:rPr>
          <w:rFonts w:eastAsia="Calibri"/>
          <w:b/>
          <w:iCs/>
          <w:sz w:val="28"/>
          <w:szCs w:val="28"/>
          <w:lang w:val="vi-VN"/>
        </w:rPr>
        <w:t>người</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học</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các</w:t>
      </w:r>
      <w:proofErr w:type="spellEnd"/>
      <w:r w:rsidRPr="00C042F0">
        <w:rPr>
          <w:rFonts w:eastAsia="Calibri"/>
          <w:b/>
          <w:iCs/>
          <w:sz w:val="28"/>
          <w:szCs w:val="28"/>
          <w:lang w:val="vi-VN"/>
        </w:rPr>
        <w:t xml:space="preserve"> thông tin </w:t>
      </w:r>
      <w:proofErr w:type="spellStart"/>
      <w:r w:rsidRPr="00C042F0">
        <w:rPr>
          <w:rFonts w:eastAsia="Calibri"/>
          <w:b/>
          <w:iCs/>
          <w:sz w:val="28"/>
          <w:szCs w:val="28"/>
          <w:lang w:val="vi-VN"/>
        </w:rPr>
        <w:t>về</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nghề</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nghiệp</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thị</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trường</w:t>
      </w:r>
      <w:proofErr w:type="spellEnd"/>
      <w:r w:rsidRPr="00C042F0">
        <w:rPr>
          <w:rFonts w:eastAsia="Calibri"/>
          <w:b/>
          <w:iCs/>
          <w:sz w:val="28"/>
          <w:szCs w:val="28"/>
          <w:lang w:val="vi-VN"/>
        </w:rPr>
        <w:t xml:space="preserve"> lao </w:t>
      </w:r>
      <w:proofErr w:type="spellStart"/>
      <w:r w:rsidRPr="00C042F0">
        <w:rPr>
          <w:rFonts w:eastAsia="Calibri"/>
          <w:b/>
          <w:iCs/>
          <w:sz w:val="28"/>
          <w:szCs w:val="28"/>
          <w:lang w:val="vi-VN"/>
        </w:rPr>
        <w:t>động</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và</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việc</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làm</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thực</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hiện</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trợ</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giúp</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giới</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thiệu</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việc</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làm</w:t>
      </w:r>
      <w:proofErr w:type="spellEnd"/>
      <w:r w:rsidRPr="00C042F0">
        <w:rPr>
          <w:rFonts w:eastAsia="Calibri"/>
          <w:b/>
          <w:iCs/>
          <w:sz w:val="28"/>
          <w:szCs w:val="28"/>
          <w:lang w:val="vi-VN"/>
        </w:rPr>
        <w:t xml:space="preserve"> cho </w:t>
      </w:r>
      <w:proofErr w:type="spellStart"/>
      <w:r w:rsidRPr="00C042F0">
        <w:rPr>
          <w:rFonts w:eastAsia="Calibri"/>
          <w:b/>
          <w:iCs/>
          <w:sz w:val="28"/>
          <w:szCs w:val="28"/>
          <w:lang w:val="vi-VN"/>
        </w:rPr>
        <w:t>người</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học</w:t>
      </w:r>
      <w:proofErr w:type="spellEnd"/>
      <w:r w:rsidRPr="00C042F0">
        <w:rPr>
          <w:rFonts w:eastAsia="Calibri"/>
          <w:b/>
          <w:iCs/>
          <w:sz w:val="28"/>
          <w:szCs w:val="28"/>
          <w:lang w:val="vi-VN"/>
        </w:rPr>
        <w:t xml:space="preserve"> sau khi </w:t>
      </w:r>
      <w:proofErr w:type="spellStart"/>
      <w:r w:rsidRPr="00C042F0">
        <w:rPr>
          <w:rFonts w:eastAsia="Calibri"/>
          <w:b/>
          <w:iCs/>
          <w:sz w:val="28"/>
          <w:szCs w:val="28"/>
          <w:lang w:val="vi-VN"/>
        </w:rPr>
        <w:t>tốt</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nghiệp</w:t>
      </w:r>
      <w:proofErr w:type="spellEnd"/>
      <w:r w:rsidRPr="00C042F0">
        <w:rPr>
          <w:rFonts w:eastAsia="Calibri"/>
          <w:b/>
          <w:iCs/>
          <w:sz w:val="28"/>
          <w:szCs w:val="28"/>
          <w:lang w:val="en-US"/>
        </w:rPr>
        <w:t>.</w:t>
      </w:r>
    </w:p>
    <w:p w14:paraId="0B540A45" w14:textId="77777777" w:rsidR="007470DB" w:rsidRPr="00C042F0" w:rsidRDefault="007470DB" w:rsidP="000E4778">
      <w:pPr>
        <w:widowControl/>
        <w:autoSpaceDE/>
        <w:autoSpaceDN/>
        <w:spacing w:line="276" w:lineRule="auto"/>
        <w:ind w:firstLine="720"/>
        <w:jc w:val="both"/>
        <w:rPr>
          <w:rFonts w:eastAsia="Calibri"/>
          <w:b/>
          <w:bCs/>
          <w:iCs/>
          <w:sz w:val="28"/>
          <w:szCs w:val="28"/>
          <w:lang w:val="nb-NO"/>
        </w:rPr>
      </w:pPr>
      <w:r w:rsidRPr="00C042F0">
        <w:rPr>
          <w:rFonts w:eastAsia="Calibri"/>
          <w:b/>
          <w:bCs/>
          <w:iCs/>
          <w:sz w:val="28"/>
          <w:szCs w:val="28"/>
          <w:lang w:val="nb-NO"/>
        </w:rPr>
        <w:t>Mô tả, phân tích, nhận định:</w:t>
      </w:r>
    </w:p>
    <w:p w14:paraId="321ABA68" w14:textId="77777777" w:rsidR="007470DB" w:rsidRPr="00C042F0" w:rsidRDefault="007470DB" w:rsidP="000E4778">
      <w:pPr>
        <w:widowControl/>
        <w:autoSpaceDE/>
        <w:autoSpaceDN/>
        <w:spacing w:line="276" w:lineRule="auto"/>
        <w:ind w:firstLine="720"/>
        <w:jc w:val="both"/>
        <w:rPr>
          <w:rFonts w:eastAsia="Calibri"/>
          <w:b/>
          <w:iCs/>
          <w:sz w:val="28"/>
          <w:szCs w:val="28"/>
          <w:lang w:val="pt-BR"/>
        </w:rPr>
      </w:pPr>
      <w:r w:rsidRPr="00C042F0">
        <w:rPr>
          <w:rFonts w:eastAsia="Calibri"/>
          <w:b/>
          <w:iCs/>
          <w:sz w:val="28"/>
          <w:szCs w:val="28"/>
          <w:lang w:val="vi-VN"/>
        </w:rPr>
        <w:t>*</w:t>
      </w:r>
      <w:r w:rsidRPr="00C042F0">
        <w:rPr>
          <w:rFonts w:eastAsia="Calibri"/>
          <w:b/>
          <w:iCs/>
          <w:sz w:val="28"/>
          <w:szCs w:val="28"/>
          <w:lang w:val="pt-BR"/>
        </w:rPr>
        <w:t>Trường thực hiện việc tư vấn việc làm cho người học sau khi tốt nghiệp.</w:t>
      </w:r>
    </w:p>
    <w:p w14:paraId="466DEA3E" w14:textId="77777777" w:rsidR="007470DB" w:rsidRPr="00C042F0" w:rsidRDefault="007470DB" w:rsidP="000E4778">
      <w:pPr>
        <w:widowControl/>
        <w:autoSpaceDE/>
        <w:autoSpaceDN/>
        <w:spacing w:line="276" w:lineRule="auto"/>
        <w:ind w:firstLine="720"/>
        <w:jc w:val="both"/>
        <w:rPr>
          <w:rFonts w:eastAsia="Calibri"/>
          <w:color w:val="000000"/>
          <w:sz w:val="28"/>
          <w:szCs w:val="28"/>
          <w:lang w:val="en-US"/>
        </w:rPr>
      </w:pPr>
      <w:r w:rsidRPr="00C042F0">
        <w:rPr>
          <w:rFonts w:eastAsia="Calibri"/>
          <w:sz w:val="28"/>
          <w:szCs w:val="28"/>
          <w:lang w:val="nb-NO"/>
        </w:rPr>
        <w:t xml:space="preserve">Để HSSV yên tâm học tập và tìm kiếm việc làm phù hợp với ngành nghề đào tạo sau khi tốt nghiệp, Trung tâm Liên kết đào tạo và Xúc tiến việc làm đã liên hệ với nhiều doanh nghiệp </w:t>
      </w:r>
      <w:r w:rsidRPr="00C042F0">
        <w:rPr>
          <w:rFonts w:eastAsia="Calibri"/>
          <w:sz w:val="28"/>
          <w:szCs w:val="28"/>
          <w:lang w:val="pt-BR"/>
        </w:rPr>
        <w:t xml:space="preserve">để tìm hiểu nhu cầu sử dụng lao động, qua đó cung cấp các thông tin về nghề nghiệp cũng như các thông tin về thị trường lao động và việc làm để HSSV lựa chọn </w:t>
      </w:r>
      <w:r w:rsidRPr="00C042F0">
        <w:rPr>
          <w:rFonts w:eastAsia="Calibri"/>
          <w:i/>
          <w:color w:val="FF0000"/>
          <w:sz w:val="28"/>
          <w:szCs w:val="28"/>
          <w:lang w:val="pt-BR"/>
        </w:rPr>
        <w:t>(</w:t>
      </w:r>
      <w:r w:rsidRPr="00C042F0">
        <w:rPr>
          <w:rFonts w:eastAsia="Calibri"/>
          <w:b/>
          <w:bCs/>
          <w:i/>
          <w:color w:val="FF0000"/>
          <w:sz w:val="28"/>
          <w:szCs w:val="28"/>
          <w:lang w:val="pt-BR"/>
        </w:rPr>
        <w:t>6.</w:t>
      </w:r>
      <w:r w:rsidRPr="00C042F0">
        <w:rPr>
          <w:rFonts w:eastAsia="Calibri"/>
          <w:b/>
          <w:bCs/>
          <w:i/>
          <w:color w:val="FF0000"/>
          <w:sz w:val="28"/>
          <w:szCs w:val="28"/>
          <w:lang w:val="vi-VN"/>
        </w:rPr>
        <w:t>3</w:t>
      </w:r>
      <w:r w:rsidRPr="00C042F0">
        <w:rPr>
          <w:rFonts w:eastAsia="Calibri"/>
          <w:b/>
          <w:bCs/>
          <w:i/>
          <w:color w:val="FF0000"/>
          <w:sz w:val="28"/>
          <w:szCs w:val="28"/>
          <w:lang w:val="pt-BR"/>
        </w:rPr>
        <w:t>.01</w:t>
      </w:r>
      <w:r w:rsidRPr="00C042F0">
        <w:rPr>
          <w:rFonts w:eastAsia="Calibri"/>
          <w:i/>
          <w:color w:val="FF0000"/>
          <w:sz w:val="28"/>
          <w:szCs w:val="28"/>
          <w:lang w:val="pt-BR"/>
        </w:rPr>
        <w:t xml:space="preserve"> - </w:t>
      </w:r>
      <w:proofErr w:type="spellStart"/>
      <w:r w:rsidRPr="00C042F0">
        <w:rPr>
          <w:rFonts w:eastAsia="Calibri"/>
          <w:i/>
          <w:color w:val="FF0000"/>
          <w:sz w:val="28"/>
          <w:szCs w:val="28"/>
          <w:lang w:val="en-US"/>
        </w:rPr>
        <w:t>Thông</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báo</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số</w:t>
      </w:r>
      <w:proofErr w:type="spellEnd"/>
      <w:r w:rsidRPr="00C042F0">
        <w:rPr>
          <w:rFonts w:eastAsia="Calibri"/>
          <w:i/>
          <w:color w:val="FF0000"/>
          <w:sz w:val="28"/>
          <w:szCs w:val="28"/>
          <w:lang w:val="en-US"/>
        </w:rPr>
        <w:t xml:space="preserve"> 91/TMDL-CTHS </w:t>
      </w:r>
      <w:proofErr w:type="spellStart"/>
      <w:r w:rsidRPr="00C042F0">
        <w:rPr>
          <w:rFonts w:eastAsia="Calibri"/>
          <w:i/>
          <w:color w:val="FF0000"/>
          <w:sz w:val="28"/>
          <w:szCs w:val="28"/>
          <w:lang w:val="en-US"/>
        </w:rPr>
        <w:t>ngày</w:t>
      </w:r>
      <w:proofErr w:type="spellEnd"/>
      <w:r w:rsidRPr="00C042F0">
        <w:rPr>
          <w:rFonts w:eastAsia="Calibri"/>
          <w:i/>
          <w:color w:val="FF0000"/>
          <w:sz w:val="28"/>
          <w:szCs w:val="28"/>
          <w:lang w:val="en-US"/>
        </w:rPr>
        <w:t xml:space="preserve"> 23/04/2019 </w:t>
      </w:r>
      <w:proofErr w:type="spellStart"/>
      <w:r w:rsidRPr="00C042F0">
        <w:rPr>
          <w:rFonts w:eastAsia="Calibri"/>
          <w:i/>
          <w:color w:val="FF0000"/>
          <w:sz w:val="28"/>
          <w:szCs w:val="28"/>
          <w:lang w:val="en-US"/>
        </w:rPr>
        <w:t>về</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việc</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công</w:t>
      </w:r>
      <w:proofErr w:type="spellEnd"/>
      <w:r w:rsidRPr="00C042F0">
        <w:rPr>
          <w:rFonts w:eastAsia="Calibri"/>
          <w:i/>
          <w:color w:val="FF0000"/>
          <w:sz w:val="28"/>
          <w:szCs w:val="28"/>
          <w:lang w:val="en-US"/>
        </w:rPr>
        <w:t xml:space="preserve"> ty </w:t>
      </w:r>
      <w:proofErr w:type="spellStart"/>
      <w:r w:rsidRPr="00C042F0">
        <w:rPr>
          <w:rFonts w:eastAsia="Calibri"/>
          <w:i/>
          <w:color w:val="FF0000"/>
          <w:sz w:val="28"/>
          <w:szCs w:val="28"/>
          <w:lang w:val="en-US"/>
        </w:rPr>
        <w:t>Cổ</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phần</w:t>
      </w:r>
      <w:proofErr w:type="spellEnd"/>
      <w:r w:rsidRPr="00C042F0">
        <w:rPr>
          <w:rFonts w:eastAsia="Calibri"/>
          <w:i/>
          <w:color w:val="FF0000"/>
          <w:sz w:val="28"/>
          <w:szCs w:val="28"/>
          <w:lang w:val="en-US"/>
        </w:rPr>
        <w:t xml:space="preserve"> M2 </w:t>
      </w:r>
      <w:proofErr w:type="spellStart"/>
      <w:r w:rsidRPr="00C042F0">
        <w:rPr>
          <w:rFonts w:eastAsia="Calibri"/>
          <w:i/>
          <w:color w:val="FF0000"/>
          <w:sz w:val="28"/>
          <w:szCs w:val="28"/>
          <w:lang w:val="en-US"/>
        </w:rPr>
        <w:t>tuyển</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dụng</w:t>
      </w:r>
      <w:proofErr w:type="spellEnd"/>
      <w:r w:rsidRPr="00C042F0">
        <w:rPr>
          <w:rFonts w:eastAsia="Calibri"/>
          <w:i/>
          <w:color w:val="FF0000"/>
          <w:sz w:val="28"/>
          <w:szCs w:val="28"/>
          <w:lang w:val="en-US"/>
        </w:rPr>
        <w:t xml:space="preserve">; </w:t>
      </w:r>
      <w:r w:rsidRPr="00C042F0">
        <w:rPr>
          <w:rFonts w:eastAsia="Calibri"/>
          <w:b/>
          <w:bCs/>
          <w:i/>
          <w:color w:val="FF0000"/>
          <w:sz w:val="28"/>
          <w:szCs w:val="28"/>
          <w:lang w:val="en-US"/>
        </w:rPr>
        <w:t>6.</w:t>
      </w:r>
      <w:r w:rsidRPr="00C042F0">
        <w:rPr>
          <w:rFonts w:eastAsia="Calibri"/>
          <w:b/>
          <w:bCs/>
          <w:i/>
          <w:color w:val="FF0000"/>
          <w:sz w:val="28"/>
          <w:szCs w:val="28"/>
          <w:lang w:val="vi-VN"/>
        </w:rPr>
        <w:t>3</w:t>
      </w:r>
      <w:r w:rsidRPr="00C042F0">
        <w:rPr>
          <w:rFonts w:eastAsia="Calibri"/>
          <w:b/>
          <w:bCs/>
          <w:i/>
          <w:color w:val="FF0000"/>
          <w:sz w:val="28"/>
          <w:szCs w:val="28"/>
          <w:lang w:val="en-US"/>
        </w:rPr>
        <w:t>.02</w:t>
      </w:r>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Thông</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báo</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số</w:t>
      </w:r>
      <w:proofErr w:type="spellEnd"/>
      <w:r w:rsidRPr="00C042F0">
        <w:rPr>
          <w:rFonts w:eastAsia="Calibri"/>
          <w:i/>
          <w:color w:val="FF0000"/>
          <w:sz w:val="28"/>
          <w:szCs w:val="28"/>
          <w:lang w:val="en-US"/>
        </w:rPr>
        <w:t xml:space="preserve"> 92/TMDL-CTHS </w:t>
      </w:r>
      <w:proofErr w:type="spellStart"/>
      <w:r w:rsidRPr="00C042F0">
        <w:rPr>
          <w:rFonts w:eastAsia="Calibri"/>
          <w:i/>
          <w:color w:val="FF0000"/>
          <w:sz w:val="28"/>
          <w:szCs w:val="28"/>
          <w:lang w:val="en-US"/>
        </w:rPr>
        <w:t>ngày</w:t>
      </w:r>
      <w:proofErr w:type="spellEnd"/>
      <w:r w:rsidRPr="00C042F0">
        <w:rPr>
          <w:rFonts w:eastAsia="Calibri"/>
          <w:i/>
          <w:color w:val="FF0000"/>
          <w:sz w:val="28"/>
          <w:szCs w:val="28"/>
          <w:lang w:val="en-US"/>
        </w:rPr>
        <w:t xml:space="preserve"> 23/04/2019 </w:t>
      </w:r>
      <w:proofErr w:type="spellStart"/>
      <w:r w:rsidRPr="00C042F0">
        <w:rPr>
          <w:rFonts w:eastAsia="Calibri"/>
          <w:i/>
          <w:color w:val="FF0000"/>
          <w:sz w:val="28"/>
          <w:szCs w:val="28"/>
          <w:lang w:val="en-US"/>
        </w:rPr>
        <w:t>về</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việc</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công</w:t>
      </w:r>
      <w:proofErr w:type="spellEnd"/>
      <w:r w:rsidRPr="00C042F0">
        <w:rPr>
          <w:rFonts w:eastAsia="Calibri"/>
          <w:i/>
          <w:color w:val="FF0000"/>
          <w:sz w:val="28"/>
          <w:szCs w:val="28"/>
          <w:lang w:val="en-US"/>
        </w:rPr>
        <w:t xml:space="preserve"> ty </w:t>
      </w:r>
      <w:proofErr w:type="spellStart"/>
      <w:r w:rsidRPr="00C042F0">
        <w:rPr>
          <w:rFonts w:eastAsia="Calibri"/>
          <w:i/>
          <w:color w:val="FF0000"/>
          <w:sz w:val="28"/>
          <w:szCs w:val="28"/>
          <w:lang w:val="en-US"/>
        </w:rPr>
        <w:t>Cổ</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phần</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thời</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trang</w:t>
      </w:r>
      <w:proofErr w:type="spellEnd"/>
      <w:r w:rsidRPr="00C042F0">
        <w:rPr>
          <w:rFonts w:eastAsia="Calibri"/>
          <w:i/>
          <w:color w:val="FF0000"/>
          <w:sz w:val="28"/>
          <w:szCs w:val="28"/>
          <w:lang w:val="en-US"/>
        </w:rPr>
        <w:t xml:space="preserve"> Phan </w:t>
      </w:r>
      <w:proofErr w:type="spellStart"/>
      <w:r w:rsidRPr="00C042F0">
        <w:rPr>
          <w:rFonts w:eastAsia="Calibri"/>
          <w:i/>
          <w:color w:val="FF0000"/>
          <w:sz w:val="28"/>
          <w:szCs w:val="28"/>
          <w:lang w:val="en-US"/>
        </w:rPr>
        <w:t>Nguyễn</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tuyển</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dụng</w:t>
      </w:r>
      <w:proofErr w:type="spellEnd"/>
      <w:r w:rsidRPr="00C042F0">
        <w:rPr>
          <w:rFonts w:eastAsia="Calibri"/>
          <w:i/>
          <w:color w:val="FF0000"/>
          <w:sz w:val="28"/>
          <w:szCs w:val="28"/>
          <w:lang w:val="en-US"/>
        </w:rPr>
        <w:t xml:space="preserve">; </w:t>
      </w:r>
      <w:r w:rsidRPr="00C042F0">
        <w:rPr>
          <w:rFonts w:eastAsia="Calibri"/>
          <w:b/>
          <w:bCs/>
          <w:i/>
          <w:color w:val="FF0000"/>
          <w:sz w:val="28"/>
          <w:szCs w:val="28"/>
          <w:lang w:val="en-US"/>
        </w:rPr>
        <w:t>6.</w:t>
      </w:r>
      <w:r w:rsidRPr="00C042F0">
        <w:rPr>
          <w:rFonts w:eastAsia="Calibri"/>
          <w:b/>
          <w:bCs/>
          <w:i/>
          <w:color w:val="FF0000"/>
          <w:sz w:val="28"/>
          <w:szCs w:val="28"/>
          <w:lang w:val="vi-VN"/>
        </w:rPr>
        <w:t>3</w:t>
      </w:r>
      <w:r w:rsidRPr="00C042F0">
        <w:rPr>
          <w:rFonts w:eastAsia="Calibri"/>
          <w:b/>
          <w:bCs/>
          <w:i/>
          <w:color w:val="FF0000"/>
          <w:sz w:val="28"/>
          <w:szCs w:val="28"/>
          <w:lang w:val="en-US"/>
        </w:rPr>
        <w:t>.03</w:t>
      </w:r>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Thông</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báo</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số</w:t>
      </w:r>
      <w:proofErr w:type="spellEnd"/>
      <w:r w:rsidRPr="00C042F0">
        <w:rPr>
          <w:rFonts w:eastAsia="Calibri"/>
          <w:i/>
          <w:color w:val="FF0000"/>
          <w:sz w:val="28"/>
          <w:szCs w:val="28"/>
          <w:lang w:val="en-US"/>
        </w:rPr>
        <w:t xml:space="preserve"> 122/TMDL-CTHS </w:t>
      </w:r>
      <w:proofErr w:type="spellStart"/>
      <w:r w:rsidRPr="00C042F0">
        <w:rPr>
          <w:rFonts w:eastAsia="Calibri"/>
          <w:i/>
          <w:color w:val="FF0000"/>
          <w:sz w:val="28"/>
          <w:szCs w:val="28"/>
          <w:lang w:val="en-US"/>
        </w:rPr>
        <w:t>ngày</w:t>
      </w:r>
      <w:proofErr w:type="spellEnd"/>
      <w:r w:rsidRPr="00C042F0">
        <w:rPr>
          <w:rFonts w:eastAsia="Calibri"/>
          <w:i/>
          <w:color w:val="FF0000"/>
          <w:sz w:val="28"/>
          <w:szCs w:val="28"/>
          <w:lang w:val="en-US"/>
        </w:rPr>
        <w:t xml:space="preserve"> 21/05/2019 </w:t>
      </w:r>
      <w:proofErr w:type="spellStart"/>
      <w:r w:rsidRPr="00C042F0">
        <w:rPr>
          <w:rFonts w:eastAsia="Calibri"/>
          <w:i/>
          <w:color w:val="FF0000"/>
          <w:sz w:val="28"/>
          <w:szCs w:val="28"/>
          <w:lang w:val="en-US"/>
        </w:rPr>
        <w:t>về</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việc</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tuyển</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dụng</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nhân</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viên</w:t>
      </w:r>
      <w:proofErr w:type="spellEnd"/>
      <w:r w:rsidRPr="00C042F0">
        <w:rPr>
          <w:rFonts w:eastAsia="Calibri"/>
          <w:i/>
          <w:color w:val="FF0000"/>
          <w:sz w:val="28"/>
          <w:szCs w:val="28"/>
          <w:lang w:val="en-US"/>
        </w:rPr>
        <w:t xml:space="preserve"> full time, </w:t>
      </w:r>
      <w:proofErr w:type="spellStart"/>
      <w:r w:rsidRPr="00C042F0">
        <w:rPr>
          <w:rFonts w:eastAsia="Calibri"/>
          <w:i/>
          <w:color w:val="FF0000"/>
          <w:sz w:val="28"/>
          <w:szCs w:val="28"/>
          <w:lang w:val="en-US"/>
        </w:rPr>
        <w:t>partime</w:t>
      </w:r>
      <w:proofErr w:type="spellEnd"/>
      <w:r w:rsidRPr="00C042F0">
        <w:rPr>
          <w:rFonts w:eastAsia="Calibri"/>
          <w:i/>
          <w:color w:val="FF0000"/>
          <w:sz w:val="28"/>
          <w:szCs w:val="28"/>
          <w:lang w:val="en-US"/>
        </w:rPr>
        <w:t xml:space="preserve">; </w:t>
      </w:r>
      <w:r w:rsidRPr="00C042F0">
        <w:rPr>
          <w:rFonts w:eastAsia="Calibri"/>
          <w:b/>
          <w:bCs/>
          <w:i/>
          <w:color w:val="FF0000"/>
          <w:sz w:val="28"/>
          <w:szCs w:val="28"/>
          <w:lang w:val="en-US"/>
        </w:rPr>
        <w:t>6.</w:t>
      </w:r>
      <w:r w:rsidRPr="00C042F0">
        <w:rPr>
          <w:rFonts w:eastAsia="Calibri"/>
          <w:b/>
          <w:bCs/>
          <w:i/>
          <w:color w:val="FF0000"/>
          <w:sz w:val="28"/>
          <w:szCs w:val="28"/>
          <w:lang w:val="vi-VN"/>
        </w:rPr>
        <w:t>3</w:t>
      </w:r>
      <w:r w:rsidRPr="00C042F0">
        <w:rPr>
          <w:rFonts w:eastAsia="Calibri"/>
          <w:b/>
          <w:bCs/>
          <w:i/>
          <w:color w:val="FF0000"/>
          <w:sz w:val="28"/>
          <w:szCs w:val="28"/>
          <w:lang w:val="en-US"/>
        </w:rPr>
        <w:t>.04</w:t>
      </w:r>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Thông</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báo</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số</w:t>
      </w:r>
      <w:proofErr w:type="spellEnd"/>
      <w:r w:rsidRPr="00C042F0">
        <w:rPr>
          <w:rFonts w:eastAsia="Calibri"/>
          <w:i/>
          <w:color w:val="FF0000"/>
          <w:sz w:val="28"/>
          <w:szCs w:val="28"/>
          <w:lang w:val="en-US"/>
        </w:rPr>
        <w:t xml:space="preserve"> 161/TMDL-CTHS </w:t>
      </w:r>
      <w:proofErr w:type="spellStart"/>
      <w:r w:rsidRPr="00C042F0">
        <w:rPr>
          <w:rFonts w:eastAsia="Calibri"/>
          <w:i/>
          <w:color w:val="FF0000"/>
          <w:sz w:val="28"/>
          <w:szCs w:val="28"/>
          <w:lang w:val="en-US"/>
        </w:rPr>
        <w:t>ngày</w:t>
      </w:r>
      <w:proofErr w:type="spellEnd"/>
      <w:r w:rsidRPr="00C042F0">
        <w:rPr>
          <w:rFonts w:eastAsia="Calibri"/>
          <w:i/>
          <w:color w:val="FF0000"/>
          <w:sz w:val="28"/>
          <w:szCs w:val="28"/>
          <w:lang w:val="en-US"/>
        </w:rPr>
        <w:t xml:space="preserve"> 14/07/2020 </w:t>
      </w:r>
      <w:proofErr w:type="spellStart"/>
      <w:r w:rsidRPr="00C042F0">
        <w:rPr>
          <w:rFonts w:eastAsia="Calibri"/>
          <w:i/>
          <w:color w:val="FF0000"/>
          <w:sz w:val="28"/>
          <w:szCs w:val="28"/>
          <w:lang w:val="en-US"/>
        </w:rPr>
        <w:t>về</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việc</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phỏng</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vấn</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sinh</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viên</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nhận</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học</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bổng</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công</w:t>
      </w:r>
      <w:proofErr w:type="spellEnd"/>
      <w:r w:rsidRPr="00C042F0">
        <w:rPr>
          <w:rFonts w:eastAsia="Calibri"/>
          <w:i/>
          <w:color w:val="FF0000"/>
          <w:sz w:val="28"/>
          <w:szCs w:val="28"/>
          <w:lang w:val="en-US"/>
        </w:rPr>
        <w:t xml:space="preserve"> ty TNHH MM Mega Market; </w:t>
      </w:r>
      <w:r w:rsidRPr="00C042F0">
        <w:rPr>
          <w:rFonts w:eastAsia="Calibri"/>
          <w:b/>
          <w:bCs/>
          <w:i/>
          <w:color w:val="FF0000"/>
          <w:sz w:val="28"/>
          <w:szCs w:val="28"/>
          <w:lang w:val="en-US"/>
        </w:rPr>
        <w:t>6.</w:t>
      </w:r>
      <w:r w:rsidRPr="00C042F0">
        <w:rPr>
          <w:rFonts w:eastAsia="Calibri"/>
          <w:b/>
          <w:bCs/>
          <w:i/>
          <w:color w:val="FF0000"/>
          <w:sz w:val="28"/>
          <w:szCs w:val="28"/>
          <w:lang w:val="vi-VN"/>
        </w:rPr>
        <w:t>3</w:t>
      </w:r>
      <w:r w:rsidRPr="00C042F0">
        <w:rPr>
          <w:rFonts w:eastAsia="Calibri"/>
          <w:b/>
          <w:bCs/>
          <w:i/>
          <w:color w:val="FF0000"/>
          <w:sz w:val="28"/>
          <w:szCs w:val="28"/>
          <w:lang w:val="en-US"/>
        </w:rPr>
        <w:t>.05</w:t>
      </w:r>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Thông</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báo</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số</w:t>
      </w:r>
      <w:proofErr w:type="spellEnd"/>
      <w:r w:rsidRPr="00C042F0">
        <w:rPr>
          <w:rFonts w:eastAsia="Calibri"/>
          <w:i/>
          <w:color w:val="FF0000"/>
          <w:sz w:val="28"/>
          <w:szCs w:val="28"/>
          <w:lang w:val="en-US"/>
        </w:rPr>
        <w:t xml:space="preserve"> 204/TMDL-CTHS </w:t>
      </w:r>
      <w:proofErr w:type="spellStart"/>
      <w:r w:rsidRPr="00C042F0">
        <w:rPr>
          <w:rFonts w:eastAsia="Calibri"/>
          <w:i/>
          <w:color w:val="FF0000"/>
          <w:sz w:val="28"/>
          <w:szCs w:val="28"/>
          <w:lang w:val="en-US"/>
        </w:rPr>
        <w:t>ngày</w:t>
      </w:r>
      <w:proofErr w:type="spellEnd"/>
      <w:r w:rsidRPr="00C042F0">
        <w:rPr>
          <w:rFonts w:eastAsia="Calibri"/>
          <w:i/>
          <w:color w:val="FF0000"/>
          <w:sz w:val="28"/>
          <w:szCs w:val="28"/>
          <w:lang w:val="en-US"/>
        </w:rPr>
        <w:t xml:space="preserve"> 03/09/2020 </w:t>
      </w:r>
      <w:proofErr w:type="spellStart"/>
      <w:r w:rsidRPr="00C042F0">
        <w:rPr>
          <w:rFonts w:eastAsia="Calibri"/>
          <w:i/>
          <w:color w:val="FF0000"/>
          <w:sz w:val="28"/>
          <w:szCs w:val="28"/>
          <w:lang w:val="en-US"/>
        </w:rPr>
        <w:t>về</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việc</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Lễ</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kí</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kết</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thỏa</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thuận</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và</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trao</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học</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bổng</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giữa</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nhà</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trường</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và</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công</w:t>
      </w:r>
      <w:proofErr w:type="spellEnd"/>
      <w:r w:rsidRPr="00C042F0">
        <w:rPr>
          <w:rFonts w:eastAsia="Calibri"/>
          <w:i/>
          <w:color w:val="FF0000"/>
          <w:sz w:val="28"/>
          <w:szCs w:val="28"/>
          <w:lang w:val="en-US"/>
        </w:rPr>
        <w:t xml:space="preserve"> ty TNHH MM Mega Market </w:t>
      </w:r>
      <w:proofErr w:type="spellStart"/>
      <w:r w:rsidRPr="00C042F0">
        <w:rPr>
          <w:rFonts w:eastAsia="Calibri"/>
          <w:i/>
          <w:color w:val="FF0000"/>
          <w:sz w:val="28"/>
          <w:szCs w:val="28"/>
          <w:lang w:val="en-US"/>
        </w:rPr>
        <w:t>và</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các</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hình</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ảnh</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hoạt</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động</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sinh</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viên</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đi</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thực</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tế</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nghề</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nghiệp</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tại</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các</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doanh</w:t>
      </w:r>
      <w:proofErr w:type="spellEnd"/>
      <w:r w:rsidRPr="00C042F0">
        <w:rPr>
          <w:rFonts w:eastAsia="Calibri"/>
          <w:i/>
          <w:color w:val="FF0000"/>
          <w:sz w:val="28"/>
          <w:szCs w:val="28"/>
          <w:lang w:val="en-US"/>
        </w:rPr>
        <w:t xml:space="preserve"> </w:t>
      </w:r>
      <w:proofErr w:type="spellStart"/>
      <w:r w:rsidRPr="00C042F0">
        <w:rPr>
          <w:rFonts w:eastAsia="Calibri"/>
          <w:i/>
          <w:color w:val="FF0000"/>
          <w:sz w:val="28"/>
          <w:szCs w:val="28"/>
          <w:lang w:val="en-US"/>
        </w:rPr>
        <w:t>nghiệp</w:t>
      </w:r>
      <w:proofErr w:type="spellEnd"/>
      <w:r w:rsidRPr="00C042F0">
        <w:rPr>
          <w:rFonts w:eastAsia="Calibri"/>
          <w:i/>
          <w:color w:val="FF0000"/>
          <w:sz w:val="28"/>
          <w:szCs w:val="28"/>
          <w:lang w:val="pt-BR"/>
        </w:rPr>
        <w:t>).</w:t>
      </w:r>
      <w:r w:rsidRPr="00C042F0">
        <w:rPr>
          <w:rFonts w:eastAsia="Calibri"/>
          <w:sz w:val="28"/>
          <w:szCs w:val="28"/>
          <w:lang w:val="pt-BR"/>
        </w:rPr>
        <w:t xml:space="preserve"> Trung tâm có nhiệm vụ liên hệ các doanh nghiệp tìm hiểu nhu cầu sử dụng lao động để tổng hợp thông tin; trên cơ sở đó thường xuyên tư vấn, cung cấp cho HSSV các thông tin về nghề nghiệp cũng như các thông tin về thị trường lao động và việc làm. Các thông tin tuyển dụng lao động thường xuyên được cung cấp tới HSSV qua các phương tiện thông tin như fanpage, website nhà trường và các bảng tin. </w:t>
      </w:r>
    </w:p>
    <w:p w14:paraId="01C02ACA" w14:textId="77777777" w:rsidR="007470DB" w:rsidRPr="00C042F0" w:rsidRDefault="007470DB" w:rsidP="000E4778">
      <w:pPr>
        <w:widowControl/>
        <w:autoSpaceDE/>
        <w:autoSpaceDN/>
        <w:spacing w:line="276" w:lineRule="auto"/>
        <w:ind w:firstLine="720"/>
        <w:jc w:val="both"/>
        <w:rPr>
          <w:rFonts w:eastAsia="Calibri"/>
          <w:color w:val="FF0000"/>
          <w:sz w:val="28"/>
          <w:szCs w:val="28"/>
          <w:lang w:val="pt-BR"/>
        </w:rPr>
      </w:pPr>
      <w:r w:rsidRPr="00C042F0">
        <w:rPr>
          <w:rFonts w:eastAsia="Calibri"/>
          <w:spacing w:val="-2"/>
          <w:sz w:val="28"/>
          <w:szCs w:val="28"/>
          <w:lang w:val="pt-BR"/>
        </w:rPr>
        <w:t xml:space="preserve">Hàng năm, nhà trường tổ chức các buổi hội thảo và mời các doanh nghiệp tham gia giao lưu với HSSV để các doanh nghiệp trực tiếp tìm hiểu tâm lý, nhu cầu, nguyện vọng, kỹ năng nghề nghiệp của người học, đồng thời cung cấp thông tin việc làm để trực tiếp tư vấn, tuyển dụng lao động cho HSSV liên hệ sau khi tốt nghiệp, </w:t>
      </w:r>
      <w:r w:rsidRPr="00C042F0">
        <w:rPr>
          <w:rFonts w:eastAsia="Calibri"/>
          <w:sz w:val="28"/>
          <w:szCs w:val="28"/>
          <w:lang w:val="pt-BR"/>
        </w:rPr>
        <w:t>chương trình hợp tác Đào tạo, phát triển nguồn nhân lực Ngành ẩm thực (F&amp;B) giữa nhà trường và Công ty Cổ phần Thương mại dịch vụ cổng vàng.</w:t>
      </w:r>
      <w:r w:rsidRPr="00C042F0">
        <w:rPr>
          <w:rFonts w:eastAsia="Calibri"/>
          <w:color w:val="FF0000"/>
          <w:sz w:val="28"/>
          <w:szCs w:val="28"/>
          <w:lang w:val="pt-BR"/>
        </w:rPr>
        <w:t xml:space="preserve"> </w:t>
      </w:r>
      <w:r w:rsidRPr="00C042F0">
        <w:rPr>
          <w:rFonts w:eastAsia="Calibri"/>
          <w:spacing w:val="-2"/>
          <w:sz w:val="28"/>
          <w:szCs w:val="28"/>
          <w:lang w:val="pt-BR"/>
        </w:rPr>
        <w:t>Trên cơ sở thông tin việc làm và nhu cầu của doanh nghiệp, nhà trường đã tổ chức giới thiệu cho học sinh đăng ký.</w:t>
      </w:r>
    </w:p>
    <w:p w14:paraId="443627D4" w14:textId="77777777" w:rsidR="007470DB" w:rsidRPr="00C042F0" w:rsidRDefault="007470DB" w:rsidP="000E4778">
      <w:pPr>
        <w:widowControl/>
        <w:autoSpaceDE/>
        <w:autoSpaceDN/>
        <w:spacing w:line="276" w:lineRule="auto"/>
        <w:ind w:firstLine="720"/>
        <w:jc w:val="both"/>
        <w:rPr>
          <w:rFonts w:eastAsia="Calibri"/>
          <w:sz w:val="28"/>
          <w:szCs w:val="28"/>
          <w:lang w:val="pt-BR"/>
        </w:rPr>
      </w:pPr>
      <w:r w:rsidRPr="00C042F0">
        <w:rPr>
          <w:rFonts w:eastAsia="Calibri"/>
          <w:spacing w:val="-2"/>
          <w:sz w:val="28"/>
          <w:szCs w:val="28"/>
          <w:lang w:val="pt-BR"/>
        </w:rPr>
        <w:t xml:space="preserve">Ngoài ra, </w:t>
      </w:r>
      <w:r w:rsidRPr="00C042F0">
        <w:rPr>
          <w:rFonts w:eastAsia="Calibri"/>
          <w:sz w:val="28"/>
          <w:szCs w:val="28"/>
          <w:lang w:val="pt-BR"/>
        </w:rPr>
        <w:t>Trung tâm Liên kết đào tạo và Xúc tiến việc làm</w:t>
      </w:r>
      <w:r w:rsidRPr="00C042F0">
        <w:rPr>
          <w:rFonts w:eastAsia="Calibri"/>
          <w:i/>
          <w:sz w:val="28"/>
          <w:szCs w:val="28"/>
          <w:lang w:val="pt-BR"/>
        </w:rPr>
        <w:t xml:space="preserve"> </w:t>
      </w:r>
      <w:r w:rsidRPr="00C042F0">
        <w:rPr>
          <w:rFonts w:eastAsia="Calibri"/>
          <w:sz w:val="28"/>
          <w:szCs w:val="28"/>
          <w:lang w:val="pt-BR"/>
        </w:rPr>
        <w:t>thường liên hệ với các doanh nghiệp có nhu cầu sử dụng lao động để trợ giúp, giới thiệu cho HSSV cơ hội việc làm thêm để các em vừa học vừa được thực hành nghề nghiệp lại tăng thu nhập</w:t>
      </w:r>
    </w:p>
    <w:p w14:paraId="6CA2BC71" w14:textId="77777777" w:rsidR="007470DB" w:rsidRPr="00C042F0" w:rsidRDefault="007470DB" w:rsidP="000E4778">
      <w:pPr>
        <w:widowControl/>
        <w:autoSpaceDE/>
        <w:autoSpaceDN/>
        <w:spacing w:line="276" w:lineRule="auto"/>
        <w:ind w:firstLine="720"/>
        <w:jc w:val="both"/>
        <w:rPr>
          <w:rFonts w:eastAsia="Calibri"/>
          <w:i/>
          <w:color w:val="FF0000"/>
          <w:spacing w:val="-2"/>
          <w:sz w:val="28"/>
          <w:szCs w:val="28"/>
          <w:lang w:val="pt-BR"/>
        </w:rPr>
      </w:pPr>
      <w:r w:rsidRPr="00C042F0">
        <w:rPr>
          <w:rFonts w:eastAsia="Calibri"/>
          <w:i/>
          <w:sz w:val="28"/>
          <w:szCs w:val="28"/>
          <w:lang w:val="pt-BR"/>
        </w:rPr>
        <w:t xml:space="preserve"> </w:t>
      </w:r>
      <w:r w:rsidRPr="00C042F0">
        <w:rPr>
          <w:rFonts w:eastAsia="Calibri"/>
          <w:sz w:val="28"/>
          <w:szCs w:val="28"/>
          <w:lang w:val="pt-BR"/>
        </w:rPr>
        <w:t xml:space="preserve">Theo kết quả khảo sát của Trung tâm Liên kết Đào tạo và Xúc tiến việc làm năm 2013 cho biết tỷ lệ HSSV tốt nghiệp có việc làm phù hợp là 80%; 100% sinh viên tốt nghiệp của Trường có việc làm sau 1 năm; 100% có mức thu nhập từ 2 triệu đồng đến 10 triệu đồng/tháng; hơn 80% hài lòng và tạm hài lòng với công việc đang làm. </w:t>
      </w:r>
      <w:r w:rsidRPr="00C042F0">
        <w:rPr>
          <w:rFonts w:eastAsia="Calibri"/>
          <w:i/>
          <w:color w:val="FF0000"/>
          <w:spacing w:val="-2"/>
          <w:sz w:val="28"/>
          <w:szCs w:val="28"/>
          <w:lang w:val="pt-BR"/>
        </w:rPr>
        <w:t>(</w:t>
      </w:r>
      <w:r w:rsidRPr="00C042F0">
        <w:rPr>
          <w:rFonts w:eastAsia="Calibri"/>
          <w:i/>
          <w:color w:val="FF0000"/>
          <w:sz w:val="28"/>
          <w:szCs w:val="28"/>
          <w:lang w:val="pt-BR"/>
        </w:rPr>
        <w:t>Phiếu khảo sát việc làm sau khi tốt nghiệp; Danh sách HSSV đi thực tập tại các doanh nghiệp; Danh sách sinh viên có việc làm sau khi ra trường).</w:t>
      </w:r>
    </w:p>
    <w:p w14:paraId="3A243662" w14:textId="77777777" w:rsidR="007470DB" w:rsidRPr="00C042F0" w:rsidRDefault="007470DB" w:rsidP="000E4778">
      <w:pPr>
        <w:widowControl/>
        <w:tabs>
          <w:tab w:val="left" w:pos="3318"/>
        </w:tabs>
        <w:autoSpaceDE/>
        <w:autoSpaceDN/>
        <w:spacing w:line="276" w:lineRule="auto"/>
        <w:ind w:firstLine="567"/>
        <w:jc w:val="both"/>
        <w:rPr>
          <w:rFonts w:eastAsia="Calibri"/>
          <w:sz w:val="28"/>
          <w:szCs w:val="28"/>
          <w:lang w:val="pt-BR"/>
        </w:rPr>
      </w:pPr>
      <w:r w:rsidRPr="00C042F0">
        <w:rPr>
          <w:rFonts w:eastAsia="Calibri"/>
          <w:sz w:val="28"/>
          <w:szCs w:val="28"/>
          <w:lang w:val="pt-BR"/>
        </w:rPr>
        <w:t>Căn cứ nội dung mô tả, phân tích trên, trường tự đánh giá tiêu chuẩn đạt.</w:t>
      </w:r>
    </w:p>
    <w:p w14:paraId="1A4726B2" w14:textId="77777777" w:rsidR="007470DB" w:rsidRPr="00C042F0" w:rsidRDefault="007470DB" w:rsidP="000E4778">
      <w:pPr>
        <w:widowControl/>
        <w:autoSpaceDE/>
        <w:autoSpaceDN/>
        <w:spacing w:line="276" w:lineRule="auto"/>
        <w:ind w:firstLine="567"/>
        <w:jc w:val="both"/>
        <w:rPr>
          <w:rFonts w:eastAsia="Calibri"/>
          <w:b/>
          <w:iCs/>
          <w:sz w:val="28"/>
          <w:szCs w:val="28"/>
          <w:lang w:val="pt-BR"/>
        </w:rPr>
      </w:pPr>
      <w:r w:rsidRPr="00C042F0">
        <w:rPr>
          <w:rFonts w:eastAsia="Calibri"/>
          <w:iCs/>
          <w:sz w:val="28"/>
          <w:szCs w:val="28"/>
          <w:lang w:val="vi-VN"/>
        </w:rPr>
        <w:t>*</w:t>
      </w:r>
      <w:r w:rsidRPr="00C042F0">
        <w:rPr>
          <w:rFonts w:eastAsia="Calibri"/>
          <w:iCs/>
          <w:sz w:val="28"/>
          <w:szCs w:val="28"/>
          <w:lang w:val="nb-NO"/>
        </w:rPr>
        <w:t xml:space="preserve"> </w:t>
      </w:r>
      <w:r w:rsidRPr="00C042F0">
        <w:rPr>
          <w:rFonts w:eastAsia="Calibri"/>
          <w:b/>
          <w:iCs/>
          <w:sz w:val="28"/>
          <w:szCs w:val="28"/>
          <w:lang w:val="pt-BR"/>
        </w:rPr>
        <w:t>Hằng năm, trường tổ chức hoặc phối hợp tổ chức hội chợ việc làm để người học tiếp xúc với các nhà tuyển dụng.</w:t>
      </w:r>
    </w:p>
    <w:p w14:paraId="36A42D04" w14:textId="77777777" w:rsidR="007470DB" w:rsidRPr="001839C9" w:rsidRDefault="007470DB" w:rsidP="000E4778">
      <w:pPr>
        <w:widowControl/>
        <w:autoSpaceDE/>
        <w:autoSpaceDN/>
        <w:spacing w:line="276" w:lineRule="auto"/>
        <w:jc w:val="both"/>
        <w:rPr>
          <w:rFonts w:eastAsia="Calibri"/>
          <w:i/>
          <w:spacing w:val="-6"/>
          <w:sz w:val="28"/>
          <w:szCs w:val="28"/>
          <w:lang w:val="nb-NO"/>
        </w:rPr>
      </w:pPr>
      <w:r w:rsidRPr="00C042F0">
        <w:rPr>
          <w:rFonts w:eastAsia="Calibri"/>
          <w:b/>
          <w:i/>
          <w:sz w:val="28"/>
          <w:szCs w:val="28"/>
          <w:lang w:val="pt-BR"/>
        </w:rPr>
        <w:tab/>
      </w:r>
      <w:r w:rsidRPr="001839C9">
        <w:rPr>
          <w:rFonts w:eastAsia="Calibri"/>
          <w:spacing w:val="-6"/>
          <w:sz w:val="28"/>
          <w:szCs w:val="28"/>
          <w:lang w:val="nb-NO"/>
        </w:rPr>
        <w:t xml:space="preserve">Hoạt động hướng nghiệp cho sinh viên còn được quan tâm đặc biệt từ các Khoa chuyên ngành: như Khoa Kinh doanh Thương mại đã mở các lớp Khởi sự doanh nghiệp; cuộc thi “Kỹ năng thực hành Marketing giỏi”, mời các chuyên gia nói chuyện tọa đàm định hướng nghề nghiệp cho các em </w:t>
      </w:r>
      <w:r w:rsidRPr="001839C9">
        <w:rPr>
          <w:rFonts w:eastAsia="Calibri"/>
          <w:i/>
          <w:color w:val="FF0000"/>
          <w:spacing w:val="-6"/>
          <w:sz w:val="28"/>
          <w:szCs w:val="28"/>
          <w:lang w:val="nb-NO"/>
        </w:rPr>
        <w:t>(</w:t>
      </w:r>
      <w:r w:rsidRPr="001839C9">
        <w:rPr>
          <w:rFonts w:eastAsia="Calibri"/>
          <w:b/>
          <w:bCs/>
          <w:i/>
          <w:color w:val="FF0000"/>
          <w:spacing w:val="-6"/>
          <w:sz w:val="28"/>
          <w:szCs w:val="28"/>
          <w:lang w:val="nb-NO"/>
        </w:rPr>
        <w:t>6.</w:t>
      </w:r>
      <w:r w:rsidRPr="001839C9">
        <w:rPr>
          <w:rFonts w:eastAsia="Calibri"/>
          <w:b/>
          <w:bCs/>
          <w:i/>
          <w:color w:val="FF0000"/>
          <w:spacing w:val="-6"/>
          <w:sz w:val="28"/>
          <w:szCs w:val="28"/>
          <w:lang w:val="vi-VN"/>
        </w:rPr>
        <w:t>3</w:t>
      </w:r>
      <w:r w:rsidRPr="001839C9">
        <w:rPr>
          <w:rFonts w:eastAsia="Calibri"/>
          <w:b/>
          <w:bCs/>
          <w:i/>
          <w:color w:val="FF0000"/>
          <w:spacing w:val="-6"/>
          <w:sz w:val="28"/>
          <w:szCs w:val="28"/>
          <w:lang w:val="nb-NO"/>
        </w:rPr>
        <w:t>.</w:t>
      </w:r>
      <w:r w:rsidRPr="001839C9">
        <w:rPr>
          <w:rFonts w:eastAsia="Calibri"/>
          <w:b/>
          <w:bCs/>
          <w:i/>
          <w:color w:val="FF0000"/>
          <w:spacing w:val="-6"/>
          <w:sz w:val="28"/>
          <w:szCs w:val="28"/>
          <w:lang w:val="vi-VN"/>
        </w:rPr>
        <w:t>06</w:t>
      </w:r>
      <w:r w:rsidRPr="001839C9">
        <w:rPr>
          <w:rFonts w:eastAsia="Calibri"/>
          <w:i/>
          <w:color w:val="FF0000"/>
          <w:spacing w:val="-6"/>
          <w:sz w:val="28"/>
          <w:szCs w:val="28"/>
          <w:lang w:val="nb-NO"/>
        </w:rPr>
        <w:t xml:space="preserve"> – Kế hoạch về việc tổ chức lễ trao bằng tốt nghiệp và kết nối doanh nghiệp, giới thiệu việc làm cho học sinh - sinh viên 2019).</w:t>
      </w:r>
    </w:p>
    <w:p w14:paraId="535FCEB0" w14:textId="77777777" w:rsidR="007470DB" w:rsidRPr="00C042F0" w:rsidRDefault="007470DB" w:rsidP="000E4778">
      <w:pPr>
        <w:widowControl/>
        <w:autoSpaceDE/>
        <w:autoSpaceDN/>
        <w:spacing w:line="276" w:lineRule="auto"/>
        <w:ind w:firstLine="720"/>
        <w:jc w:val="both"/>
        <w:rPr>
          <w:rFonts w:eastAsia="Calibri"/>
          <w:i/>
          <w:color w:val="FF0000"/>
          <w:sz w:val="28"/>
          <w:szCs w:val="28"/>
          <w:lang w:val="nb-NO"/>
        </w:rPr>
      </w:pPr>
      <w:r w:rsidRPr="00C042F0">
        <w:rPr>
          <w:rFonts w:eastAsia="Calibri"/>
          <w:sz w:val="28"/>
          <w:szCs w:val="28"/>
          <w:lang w:val="nb-NO"/>
        </w:rPr>
        <w:t xml:space="preserve"> Các lớp học này đã thu hút được sự quan tâm của đông đảo HSSV. Nhà trường tích cực tham gia ngày hội việc làm của Thành phố, quận Cầu Giấy, Thành đoàn Hà Nội…nhằm tạo điều kiện cho HSSV tiếp xúc, giao lưu với các nhà tuyển dụng nhằm giúp HSSV có thêm cơ hội tìm kiếm việc làm phù hợp và rất nhiều HSSV đã tìm được việc làm từ ngày hội này </w:t>
      </w:r>
      <w:r w:rsidRPr="00C042F0">
        <w:rPr>
          <w:rFonts w:eastAsia="Calibri"/>
          <w:i/>
          <w:color w:val="FF0000"/>
          <w:sz w:val="28"/>
          <w:szCs w:val="28"/>
          <w:lang w:val="nb-NO"/>
        </w:rPr>
        <w:t>(</w:t>
      </w:r>
      <w:r w:rsidRPr="00C042F0">
        <w:rPr>
          <w:rFonts w:eastAsia="Calibri"/>
          <w:b/>
          <w:bCs/>
          <w:i/>
          <w:color w:val="FF0000"/>
          <w:sz w:val="28"/>
          <w:szCs w:val="28"/>
          <w:lang w:val="nb-NO"/>
        </w:rPr>
        <w:t>6.</w:t>
      </w:r>
      <w:r w:rsidRPr="00C042F0">
        <w:rPr>
          <w:rFonts w:eastAsia="Calibri"/>
          <w:b/>
          <w:bCs/>
          <w:i/>
          <w:color w:val="FF0000"/>
          <w:sz w:val="28"/>
          <w:szCs w:val="28"/>
          <w:lang w:val="vi-VN"/>
        </w:rPr>
        <w:t>3</w:t>
      </w:r>
      <w:r w:rsidRPr="00C042F0">
        <w:rPr>
          <w:rFonts w:eastAsia="Calibri"/>
          <w:b/>
          <w:bCs/>
          <w:i/>
          <w:color w:val="FF0000"/>
          <w:sz w:val="28"/>
          <w:szCs w:val="28"/>
          <w:lang w:val="nb-NO"/>
        </w:rPr>
        <w:t>.</w:t>
      </w:r>
      <w:r w:rsidRPr="00C042F0">
        <w:rPr>
          <w:rFonts w:eastAsia="Calibri"/>
          <w:b/>
          <w:bCs/>
          <w:i/>
          <w:color w:val="FF0000"/>
          <w:sz w:val="28"/>
          <w:szCs w:val="28"/>
          <w:lang w:val="vi-VN"/>
        </w:rPr>
        <w:t>07</w:t>
      </w:r>
      <w:r w:rsidRPr="00C042F0">
        <w:rPr>
          <w:rFonts w:eastAsia="Calibri"/>
          <w:i/>
          <w:color w:val="FF0000"/>
          <w:sz w:val="28"/>
          <w:szCs w:val="28"/>
          <w:lang w:val="nb-NO"/>
        </w:rPr>
        <w:t xml:space="preserve"> -  Kế hoạch Hội nghị gắn kết giáo dục nghề nghiệp Thủ đô với thị trường lao động năm 2021).</w:t>
      </w:r>
    </w:p>
    <w:p w14:paraId="1D8926C8" w14:textId="77777777" w:rsidR="007470DB" w:rsidRPr="00C042F0" w:rsidRDefault="007470DB" w:rsidP="000E4778">
      <w:pPr>
        <w:widowControl/>
        <w:autoSpaceDE/>
        <w:autoSpaceDN/>
        <w:spacing w:line="276" w:lineRule="auto"/>
        <w:ind w:firstLine="720"/>
        <w:jc w:val="both"/>
        <w:rPr>
          <w:rFonts w:eastAsia="Calibri"/>
          <w:i/>
          <w:spacing w:val="-2"/>
          <w:sz w:val="28"/>
          <w:szCs w:val="28"/>
          <w:lang w:val="nb-NO"/>
        </w:rPr>
      </w:pPr>
      <w:r w:rsidRPr="00C042F0">
        <w:rPr>
          <w:rFonts w:eastAsia="Calibri"/>
          <w:sz w:val="28"/>
          <w:szCs w:val="28"/>
          <w:lang w:val="nb-NO"/>
        </w:rPr>
        <w:t>Hàng năm vào kỳ cuối khóa học, nhà trường chủ động tạo điều kiện cho HSSV có cơ hội tiếp xúc với các nhà tuyển dụng lao động thông qua kế hoạch thực tập cuối khóa</w:t>
      </w:r>
      <w:r w:rsidRPr="00C042F0">
        <w:rPr>
          <w:rFonts w:eastAsia="Calibri"/>
          <w:i/>
          <w:sz w:val="28"/>
          <w:szCs w:val="28"/>
          <w:lang w:val="nb-NO"/>
        </w:rPr>
        <w:t xml:space="preserve">. </w:t>
      </w:r>
      <w:r w:rsidRPr="00C042F0">
        <w:rPr>
          <w:rFonts w:eastAsia="Calibri"/>
          <w:sz w:val="28"/>
          <w:szCs w:val="28"/>
          <w:lang w:val="nb-NO"/>
        </w:rPr>
        <w:t>(</w:t>
      </w:r>
      <w:r w:rsidRPr="00C042F0">
        <w:rPr>
          <w:rFonts w:eastAsia="Calibri"/>
          <w:i/>
          <w:sz w:val="28"/>
          <w:szCs w:val="28"/>
          <w:lang w:val="nb-NO"/>
        </w:rPr>
        <w:t>Danh sách HSSV đi thực tập tại các doanh nghiệp)</w:t>
      </w:r>
      <w:r w:rsidRPr="00C042F0">
        <w:rPr>
          <w:rFonts w:eastAsia="Calibri"/>
          <w:i/>
          <w:spacing w:val="-2"/>
          <w:sz w:val="28"/>
          <w:szCs w:val="28"/>
          <w:lang w:val="nb-NO"/>
        </w:rPr>
        <w:t>.</w:t>
      </w:r>
    </w:p>
    <w:p w14:paraId="31A18F43" w14:textId="77777777" w:rsidR="007470DB" w:rsidRPr="00C042F0" w:rsidRDefault="007470DB" w:rsidP="000E4778">
      <w:pPr>
        <w:widowControl/>
        <w:tabs>
          <w:tab w:val="left" w:pos="3318"/>
        </w:tabs>
        <w:autoSpaceDE/>
        <w:autoSpaceDN/>
        <w:spacing w:line="276" w:lineRule="auto"/>
        <w:ind w:firstLine="567"/>
        <w:jc w:val="both"/>
        <w:rPr>
          <w:rFonts w:eastAsia="Calibri"/>
          <w:sz w:val="28"/>
          <w:szCs w:val="28"/>
          <w:lang w:val="pt-BR"/>
        </w:rPr>
      </w:pPr>
      <w:r w:rsidRPr="00C042F0">
        <w:rPr>
          <w:rFonts w:eastAsia="Calibri"/>
          <w:sz w:val="28"/>
          <w:szCs w:val="28"/>
          <w:lang w:val="pt-BR"/>
        </w:rPr>
        <w:t>Căn cứ nội dung mô tả, phân tích trên, trường tự đánh giá tiêu chuẩn đạt.</w:t>
      </w:r>
    </w:p>
    <w:p w14:paraId="1E01D78E" w14:textId="77777777" w:rsidR="007470DB" w:rsidRPr="00C042F0" w:rsidRDefault="007470DB" w:rsidP="000E4778">
      <w:pPr>
        <w:widowControl/>
        <w:autoSpaceDE/>
        <w:autoSpaceDN/>
        <w:spacing w:line="276" w:lineRule="auto"/>
        <w:ind w:firstLine="720"/>
        <w:jc w:val="both"/>
        <w:rPr>
          <w:rFonts w:eastAsia="Calibri"/>
          <w:b/>
          <w:bCs/>
          <w:color w:val="000000"/>
          <w:sz w:val="28"/>
          <w:szCs w:val="28"/>
          <w:lang w:val="pt-BR"/>
        </w:rPr>
      </w:pPr>
      <w:r w:rsidRPr="00C042F0">
        <w:rPr>
          <w:rFonts w:eastAsia="Calibri"/>
          <w:b/>
          <w:bCs/>
          <w:color w:val="000000"/>
          <w:sz w:val="28"/>
          <w:szCs w:val="28"/>
          <w:lang w:val="pt-BR"/>
        </w:rPr>
        <w:t xml:space="preserve">Điểm tự đánh giá tiêu chuẩn </w:t>
      </w:r>
      <w:r w:rsidRPr="00C042F0">
        <w:rPr>
          <w:rFonts w:eastAsia="Calibri"/>
          <w:b/>
          <w:bCs/>
          <w:color w:val="000000"/>
          <w:sz w:val="28"/>
          <w:szCs w:val="28"/>
          <w:lang w:val="vi-VN"/>
        </w:rPr>
        <w:t>3</w:t>
      </w:r>
      <w:r w:rsidRPr="00C042F0">
        <w:rPr>
          <w:rFonts w:eastAsia="Calibri"/>
          <w:b/>
          <w:bCs/>
          <w:color w:val="000000"/>
          <w:sz w:val="28"/>
          <w:szCs w:val="28"/>
          <w:lang w:val="pt-BR"/>
        </w:rPr>
        <w:t xml:space="preserve">, tiêu chí 6: </w:t>
      </w:r>
      <w:r w:rsidRPr="00C042F0">
        <w:rPr>
          <w:rFonts w:eastAsia="Calibri"/>
          <w:b/>
          <w:bCs/>
          <w:color w:val="000000"/>
          <w:sz w:val="28"/>
          <w:szCs w:val="28"/>
          <w:lang w:val="vi-VN"/>
        </w:rPr>
        <w:t>2</w:t>
      </w:r>
      <w:r w:rsidRPr="00C042F0">
        <w:rPr>
          <w:rFonts w:eastAsia="Calibri"/>
          <w:b/>
          <w:bCs/>
          <w:color w:val="000000"/>
          <w:sz w:val="28"/>
          <w:szCs w:val="28"/>
          <w:lang w:val="pt-BR"/>
        </w:rPr>
        <w:t xml:space="preserve"> điểm</w:t>
      </w:r>
    </w:p>
    <w:p w14:paraId="47B730BC" w14:textId="77777777" w:rsidR="007470DB" w:rsidRPr="00C042F0" w:rsidRDefault="007470DB" w:rsidP="000E4778">
      <w:pPr>
        <w:widowControl/>
        <w:autoSpaceDE/>
        <w:autoSpaceDN/>
        <w:spacing w:line="276" w:lineRule="auto"/>
        <w:jc w:val="both"/>
        <w:rPr>
          <w:rFonts w:eastAsia="Calibri"/>
          <w:b/>
          <w:iCs/>
          <w:sz w:val="28"/>
          <w:szCs w:val="28"/>
          <w:lang w:val="nb-NO"/>
        </w:rPr>
      </w:pPr>
      <w:r w:rsidRPr="00C042F0">
        <w:rPr>
          <w:rFonts w:eastAsia="Calibri"/>
          <w:b/>
          <w:iCs/>
          <w:sz w:val="28"/>
          <w:szCs w:val="28"/>
          <w:lang w:val="nb-NO"/>
        </w:rPr>
        <w:t>Tiêu chuẩn 6.</w:t>
      </w:r>
      <w:r w:rsidRPr="00C042F0">
        <w:rPr>
          <w:rFonts w:eastAsia="Calibri"/>
          <w:b/>
          <w:iCs/>
          <w:sz w:val="28"/>
          <w:szCs w:val="28"/>
          <w:lang w:val="vi-VN"/>
        </w:rPr>
        <w:t>4</w:t>
      </w:r>
      <w:r w:rsidRPr="00C042F0">
        <w:rPr>
          <w:rFonts w:eastAsia="Calibri"/>
          <w:b/>
          <w:iCs/>
          <w:sz w:val="28"/>
          <w:szCs w:val="28"/>
          <w:lang w:val="nb-NO"/>
        </w:rPr>
        <w:t>.</w:t>
      </w:r>
      <w:r w:rsidRPr="00C042F0">
        <w:rPr>
          <w:rFonts w:eastAsia="Calibri"/>
          <w:iCs/>
          <w:sz w:val="28"/>
          <w:szCs w:val="28"/>
          <w:lang w:val="nb-NO"/>
        </w:rPr>
        <w:t xml:space="preserve"> </w:t>
      </w:r>
      <w:r w:rsidRPr="00C042F0">
        <w:rPr>
          <w:rFonts w:eastAsia="Calibri"/>
          <w:b/>
          <w:iCs/>
          <w:sz w:val="28"/>
          <w:szCs w:val="28"/>
          <w:lang w:val="vi-VN"/>
        </w:rPr>
        <w:t xml:space="preserve">Cơ </w:t>
      </w:r>
      <w:proofErr w:type="spellStart"/>
      <w:r w:rsidRPr="00C042F0">
        <w:rPr>
          <w:rFonts w:eastAsia="Calibri"/>
          <w:b/>
          <w:iCs/>
          <w:sz w:val="28"/>
          <w:szCs w:val="28"/>
          <w:lang w:val="vi-VN"/>
        </w:rPr>
        <w:t>sở</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đào</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tạo</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thực</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hiện</w:t>
      </w:r>
      <w:proofErr w:type="spellEnd"/>
      <w:r w:rsidRPr="00C042F0">
        <w:rPr>
          <w:rFonts w:eastAsia="Calibri"/>
          <w:b/>
          <w:iCs/>
          <w:sz w:val="28"/>
          <w:szCs w:val="28"/>
          <w:lang w:val="vi-VN"/>
        </w:rPr>
        <w:t xml:space="preserve"> đa </w:t>
      </w:r>
      <w:proofErr w:type="spellStart"/>
      <w:r w:rsidRPr="00C042F0">
        <w:rPr>
          <w:rFonts w:eastAsia="Calibri"/>
          <w:b/>
          <w:iCs/>
          <w:sz w:val="28"/>
          <w:szCs w:val="28"/>
          <w:lang w:val="vi-VN"/>
        </w:rPr>
        <w:t>dạng</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hóa</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các</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hoạt</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động</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xã</w:t>
      </w:r>
      <w:proofErr w:type="spellEnd"/>
      <w:r w:rsidRPr="00C042F0">
        <w:rPr>
          <w:rFonts w:eastAsia="Calibri"/>
          <w:b/>
          <w:iCs/>
          <w:sz w:val="28"/>
          <w:szCs w:val="28"/>
          <w:lang w:val="vi-VN"/>
        </w:rPr>
        <w:t xml:space="preserve"> </w:t>
      </w:r>
      <w:proofErr w:type="spellStart"/>
      <w:r w:rsidRPr="00C042F0">
        <w:rPr>
          <w:rFonts w:eastAsia="Calibri"/>
          <w:b/>
          <w:iCs/>
          <w:sz w:val="28"/>
          <w:szCs w:val="28"/>
          <w:lang w:val="vi-VN"/>
        </w:rPr>
        <w:t>hội</w:t>
      </w:r>
      <w:proofErr w:type="spellEnd"/>
      <w:r w:rsidRPr="00C042F0">
        <w:rPr>
          <w:rFonts w:eastAsia="Calibri"/>
          <w:b/>
          <w:iCs/>
          <w:sz w:val="28"/>
          <w:szCs w:val="28"/>
          <w:lang w:val="vi-VN"/>
        </w:rPr>
        <w:t>, n</w:t>
      </w:r>
      <w:r w:rsidRPr="00C042F0">
        <w:rPr>
          <w:rFonts w:eastAsia="Calibri"/>
          <w:b/>
          <w:bCs/>
          <w:iCs/>
          <w:sz w:val="28"/>
          <w:szCs w:val="28"/>
          <w:lang w:val="pt-BR"/>
        </w:rPr>
        <w:t xml:space="preserve">gười học </w:t>
      </w:r>
      <w:r w:rsidRPr="00C042F0">
        <w:rPr>
          <w:rFonts w:eastAsia="Calibri"/>
          <w:b/>
          <w:bCs/>
          <w:iCs/>
          <w:sz w:val="28"/>
          <w:szCs w:val="28"/>
          <w:lang w:val="nb-NO"/>
        </w:rPr>
        <w:t>được tạo điều kiện hoạt động, tập luyện văn nghệ, thể dục thể thao</w:t>
      </w:r>
      <w:r w:rsidRPr="00C042F0">
        <w:rPr>
          <w:rFonts w:eastAsia="Calibri"/>
          <w:b/>
          <w:bCs/>
          <w:iCs/>
          <w:sz w:val="28"/>
          <w:szCs w:val="28"/>
          <w:lang w:val="pt-BR"/>
        </w:rPr>
        <w:t xml:space="preserve">, tham gia các hoạt động xã hội; </w:t>
      </w:r>
      <w:r w:rsidRPr="00C042F0">
        <w:rPr>
          <w:rFonts w:eastAsia="Calibri"/>
          <w:b/>
          <w:bCs/>
          <w:iCs/>
          <w:sz w:val="28"/>
          <w:szCs w:val="28"/>
          <w:lang w:val="nb-NO"/>
        </w:rPr>
        <w:t>được đảm bảo an toàn trong khuôn viên trường</w:t>
      </w:r>
      <w:r w:rsidRPr="00C042F0">
        <w:rPr>
          <w:rFonts w:eastAsia="Calibri"/>
          <w:b/>
          <w:bCs/>
          <w:iCs/>
          <w:sz w:val="28"/>
          <w:szCs w:val="28"/>
          <w:lang w:val="pt-BR"/>
        </w:rPr>
        <w:t>.</w:t>
      </w:r>
    </w:p>
    <w:p w14:paraId="59D58771" w14:textId="77777777" w:rsidR="007470DB" w:rsidRPr="00C042F0" w:rsidRDefault="007470DB" w:rsidP="000E4778">
      <w:pPr>
        <w:widowControl/>
        <w:autoSpaceDE/>
        <w:autoSpaceDN/>
        <w:adjustRightInd w:val="0"/>
        <w:spacing w:line="276" w:lineRule="auto"/>
        <w:ind w:firstLine="720"/>
        <w:jc w:val="both"/>
        <w:rPr>
          <w:rFonts w:eastAsia="Calibri"/>
          <w:bCs/>
          <w:i/>
          <w:iCs/>
          <w:color w:val="FF0000"/>
          <w:sz w:val="28"/>
          <w:szCs w:val="28"/>
          <w:lang w:val="nb-NO"/>
        </w:rPr>
      </w:pPr>
      <w:r w:rsidRPr="00C042F0">
        <w:rPr>
          <w:rFonts w:eastAsia="Calibri"/>
          <w:sz w:val="28"/>
          <w:szCs w:val="28"/>
          <w:lang w:val="nb-NO"/>
        </w:rPr>
        <w:t xml:space="preserve">Ngoài diện tích các phòng học, phòng thực hành nhà trường đã xây dựng một nhà thi đấu đa năng, hội trường lớn được sử dụng để học, luyện tập và thi đấu thể dục thể thao các bộ môn như cầu lông, bóng bàn… và nhà trường có trang thiết bị và sân bãi cho các hoạt động văn hóa, nghệ thuật, thể dục thể thao như sân giảng đường B1, nhà thi đấu đa năng. </w:t>
      </w:r>
      <w:r w:rsidRPr="00C042F0">
        <w:rPr>
          <w:rFonts w:eastAsia="Calibri"/>
          <w:bCs/>
          <w:sz w:val="28"/>
          <w:szCs w:val="28"/>
          <w:lang w:val="nb-NO"/>
        </w:rPr>
        <w:t>Cùng với xây dựng các hạng mục công trình, hàng năm nhà trường đã đầu tư kinh phí mua sắm các trang thiết bị như: hệ thống âm thanh ánh sáng phục vụ cho văn hoá, văn nghệ gồm; âm ly, 01 tivi 42 inch, máy chiếu, loa. Trang thiết bị dụng cụ thể dục thể thao phục vụ giảng dạy môn thể dục và môn giáo dục quốc phòng an ninh gần đây được nhà trường đầu tư nhiều về thiết bị dạy học như: trụ lưới cầu lông, vợt cầu lông, bóng chuyền, đồng hồ bấm dây đến phần mềm kỹ thuật ngắm bắn súng bộ binh. Nhà trường có 01 nhà thi đấu đa năng diện tích 712m</w:t>
      </w:r>
      <w:r w:rsidRPr="00C042F0">
        <w:rPr>
          <w:rFonts w:eastAsia="Calibri"/>
          <w:bCs/>
          <w:sz w:val="28"/>
          <w:szCs w:val="28"/>
          <w:vertAlign w:val="superscript"/>
          <w:lang w:val="nb-NO"/>
        </w:rPr>
        <w:t>2</w:t>
      </w:r>
      <w:r w:rsidRPr="00C042F0">
        <w:rPr>
          <w:rFonts w:eastAsia="Calibri"/>
          <w:bCs/>
          <w:sz w:val="28"/>
          <w:szCs w:val="28"/>
          <w:lang w:val="nb-NO"/>
        </w:rPr>
        <w:t>, có 03 sân vận động ngoài trời với diện tích 4.500m</w:t>
      </w:r>
      <w:r w:rsidRPr="00C042F0">
        <w:rPr>
          <w:rFonts w:eastAsia="Calibri"/>
          <w:bCs/>
          <w:sz w:val="28"/>
          <w:szCs w:val="28"/>
          <w:vertAlign w:val="superscript"/>
          <w:lang w:val="nb-NO"/>
        </w:rPr>
        <w:t>2</w:t>
      </w:r>
      <w:r w:rsidRPr="00C042F0">
        <w:rPr>
          <w:rFonts w:eastAsia="Calibri"/>
          <w:bCs/>
          <w:sz w:val="28"/>
          <w:szCs w:val="28"/>
          <w:lang w:val="nb-NO"/>
        </w:rPr>
        <w:t xml:space="preserve">. Bên cạnh đó còn có 01 Hội trường lớn với sức chứa trên 200 chỗ ngồi phục vụ văn nghệ toàn trường. Các hoạt động thể dục, thể thao đáp ứng nhu cầu rèn luyện thể lực cho HSSV </w:t>
      </w:r>
      <w:r w:rsidRPr="00C042F0">
        <w:rPr>
          <w:rFonts w:eastAsia="Calibri"/>
          <w:b/>
          <w:i/>
          <w:iCs/>
          <w:color w:val="FF0000"/>
          <w:sz w:val="28"/>
          <w:szCs w:val="28"/>
          <w:lang w:val="nb-NO"/>
        </w:rPr>
        <w:t>(6.</w:t>
      </w:r>
      <w:r w:rsidRPr="00C042F0">
        <w:rPr>
          <w:rFonts w:eastAsia="Calibri"/>
          <w:b/>
          <w:i/>
          <w:iCs/>
          <w:color w:val="FF0000"/>
          <w:sz w:val="28"/>
          <w:szCs w:val="28"/>
          <w:lang w:val="vi-VN"/>
        </w:rPr>
        <w:t>4</w:t>
      </w:r>
      <w:r w:rsidRPr="00C042F0">
        <w:rPr>
          <w:rFonts w:eastAsia="Calibri"/>
          <w:b/>
          <w:i/>
          <w:iCs/>
          <w:color w:val="FF0000"/>
          <w:sz w:val="28"/>
          <w:szCs w:val="28"/>
          <w:lang w:val="nb-NO"/>
        </w:rPr>
        <w:t xml:space="preserve">.01 - </w:t>
      </w:r>
      <w:r w:rsidRPr="00C042F0">
        <w:rPr>
          <w:rFonts w:eastAsia="Calibri"/>
          <w:bCs/>
          <w:i/>
          <w:iCs/>
          <w:color w:val="FF0000"/>
          <w:sz w:val="28"/>
          <w:szCs w:val="28"/>
          <w:lang w:val="nb-NO"/>
        </w:rPr>
        <w:t xml:space="preserve"> Kế hoạch về việc tham gia Hội thao học sinh, sinh viên các cơ sở hoạt động giáo dục nghề nghiệp trên địa bàn thành phố Hà Nội năm 2019; 2021; </w:t>
      </w:r>
      <w:r w:rsidRPr="00C042F0">
        <w:rPr>
          <w:rFonts w:eastAsia="Calibri"/>
          <w:b/>
          <w:i/>
          <w:iCs/>
          <w:color w:val="FF0000"/>
          <w:sz w:val="28"/>
          <w:szCs w:val="28"/>
          <w:lang w:val="nb-NO"/>
        </w:rPr>
        <w:t>6.</w:t>
      </w:r>
      <w:r w:rsidRPr="00C042F0">
        <w:rPr>
          <w:rFonts w:eastAsia="Calibri"/>
          <w:b/>
          <w:i/>
          <w:iCs/>
          <w:color w:val="FF0000"/>
          <w:sz w:val="28"/>
          <w:szCs w:val="28"/>
          <w:lang w:val="vi-VN"/>
        </w:rPr>
        <w:t>4</w:t>
      </w:r>
      <w:r w:rsidRPr="00C042F0">
        <w:rPr>
          <w:rFonts w:eastAsia="Calibri"/>
          <w:b/>
          <w:i/>
          <w:iCs/>
          <w:color w:val="FF0000"/>
          <w:sz w:val="28"/>
          <w:szCs w:val="28"/>
          <w:lang w:val="nb-NO"/>
        </w:rPr>
        <w:t>.02</w:t>
      </w:r>
      <w:r w:rsidRPr="00C042F0">
        <w:rPr>
          <w:rFonts w:eastAsia="Calibri"/>
          <w:b/>
          <w:color w:val="FF0000"/>
          <w:sz w:val="28"/>
          <w:szCs w:val="28"/>
          <w:lang w:val="nb-NO"/>
        </w:rPr>
        <w:t xml:space="preserve"> -</w:t>
      </w:r>
      <w:r w:rsidRPr="00C042F0">
        <w:rPr>
          <w:rFonts w:eastAsia="Calibri"/>
          <w:bCs/>
          <w:i/>
          <w:iCs/>
          <w:color w:val="FF0000"/>
          <w:sz w:val="28"/>
          <w:szCs w:val="28"/>
          <w:lang w:val="nb-NO"/>
        </w:rPr>
        <w:t xml:space="preserve"> Về việc đăng ký tham gia Hội thao các cơ sở hoạt động giáo dục nghề nghiệp trên địa bàn thành phố Hà Nội năm 2019)</w:t>
      </w:r>
    </w:p>
    <w:p w14:paraId="6FB9F083" w14:textId="77777777" w:rsidR="007470DB" w:rsidRPr="00C042F0" w:rsidRDefault="007470DB" w:rsidP="000E4778">
      <w:pPr>
        <w:widowControl/>
        <w:autoSpaceDE/>
        <w:autoSpaceDN/>
        <w:spacing w:line="276" w:lineRule="auto"/>
        <w:ind w:firstLine="720"/>
        <w:jc w:val="both"/>
        <w:rPr>
          <w:rFonts w:eastAsia="Calibri"/>
          <w:color w:val="FF0000"/>
          <w:sz w:val="28"/>
          <w:szCs w:val="28"/>
          <w:lang w:val="nb-NO"/>
        </w:rPr>
      </w:pPr>
      <w:r w:rsidRPr="00C042F0">
        <w:rPr>
          <w:rFonts w:eastAsia="Calibri"/>
          <w:sz w:val="28"/>
          <w:szCs w:val="28"/>
          <w:lang w:val="nb-NO"/>
        </w:rPr>
        <w:t xml:space="preserve">Hàng năm nhà trường tổ chức cho HSSV tham gia các buổi sinh hoạt ngoại khóa như Olympic Tiếng Anh, Chính trị, thi tìm hiểu về các chuyên ngành mình đang theo học, tổ chức các hoạt động mang tính nghề nghiệp tạo sân chơi bổ ích cho HSSV như: Hội chợ ẩm thực, Phong cách nữ sinh Thương mại và Du lịch... </w:t>
      </w:r>
      <w:r w:rsidRPr="00C042F0">
        <w:rPr>
          <w:rFonts w:eastAsia="Calibri"/>
          <w:i/>
          <w:iCs/>
          <w:color w:val="FF0000"/>
          <w:sz w:val="28"/>
          <w:szCs w:val="28"/>
          <w:lang w:val="nb-NO"/>
        </w:rPr>
        <w:t>(</w:t>
      </w:r>
      <w:r w:rsidRPr="00C042F0">
        <w:rPr>
          <w:rFonts w:eastAsia="Calibri"/>
          <w:b/>
          <w:bCs/>
          <w:i/>
          <w:iCs/>
          <w:color w:val="FF0000"/>
          <w:sz w:val="28"/>
          <w:szCs w:val="28"/>
          <w:lang w:val="nb-NO"/>
        </w:rPr>
        <w:t>6.</w:t>
      </w:r>
      <w:r w:rsidRPr="00C042F0">
        <w:rPr>
          <w:rFonts w:eastAsia="Calibri"/>
          <w:b/>
          <w:bCs/>
          <w:i/>
          <w:iCs/>
          <w:color w:val="FF0000"/>
          <w:sz w:val="28"/>
          <w:szCs w:val="28"/>
          <w:lang w:val="vi-VN"/>
        </w:rPr>
        <w:t>4</w:t>
      </w:r>
      <w:r w:rsidRPr="00C042F0">
        <w:rPr>
          <w:rFonts w:eastAsia="Calibri"/>
          <w:b/>
          <w:bCs/>
          <w:i/>
          <w:iCs/>
          <w:color w:val="FF0000"/>
          <w:sz w:val="28"/>
          <w:szCs w:val="28"/>
          <w:lang w:val="nb-NO"/>
        </w:rPr>
        <w:t>.03</w:t>
      </w:r>
      <w:r w:rsidRPr="00C042F0">
        <w:rPr>
          <w:rFonts w:eastAsia="Calibri"/>
          <w:i/>
          <w:iCs/>
          <w:color w:val="FF0000"/>
          <w:sz w:val="28"/>
          <w:szCs w:val="28"/>
          <w:lang w:val="nb-NO"/>
        </w:rPr>
        <w:t xml:space="preserve"> - Kế hoạch tổ chức Hội trại thanh niên năm 2019 – Sáng ngời bản lĩnh HCCT chào mừng 88 năm Ngày thành lập Đoàn TNCS Hồ Chí Minh 26/3/1931 – 26/3/2019; </w:t>
      </w:r>
      <w:r w:rsidRPr="00C042F0">
        <w:rPr>
          <w:rFonts w:eastAsia="Calibri"/>
          <w:b/>
          <w:bCs/>
          <w:i/>
          <w:iCs/>
          <w:color w:val="FF0000"/>
          <w:sz w:val="28"/>
          <w:szCs w:val="28"/>
          <w:lang w:val="nb-NO"/>
        </w:rPr>
        <w:t>6.</w:t>
      </w:r>
      <w:r w:rsidRPr="00C042F0">
        <w:rPr>
          <w:rFonts w:eastAsia="Calibri"/>
          <w:b/>
          <w:bCs/>
          <w:i/>
          <w:iCs/>
          <w:color w:val="FF0000"/>
          <w:sz w:val="28"/>
          <w:szCs w:val="28"/>
          <w:lang w:val="vi-VN"/>
        </w:rPr>
        <w:t>4</w:t>
      </w:r>
      <w:r w:rsidRPr="00C042F0">
        <w:rPr>
          <w:rFonts w:eastAsia="Calibri"/>
          <w:b/>
          <w:bCs/>
          <w:i/>
          <w:iCs/>
          <w:color w:val="FF0000"/>
          <w:sz w:val="28"/>
          <w:szCs w:val="28"/>
          <w:lang w:val="nb-NO"/>
        </w:rPr>
        <w:t>.04</w:t>
      </w:r>
      <w:r w:rsidRPr="00C042F0">
        <w:rPr>
          <w:rFonts w:eastAsia="Calibri"/>
          <w:b/>
          <w:bCs/>
          <w:color w:val="FF0000"/>
          <w:sz w:val="28"/>
          <w:szCs w:val="28"/>
          <w:lang w:val="nb-NO"/>
        </w:rPr>
        <w:t xml:space="preserve"> -</w:t>
      </w:r>
      <w:r w:rsidRPr="00C042F0">
        <w:rPr>
          <w:rFonts w:eastAsia="Calibri"/>
          <w:i/>
          <w:iCs/>
          <w:color w:val="FF0000"/>
          <w:sz w:val="28"/>
          <w:szCs w:val="28"/>
          <w:lang w:val="nb-NO"/>
        </w:rPr>
        <w:t xml:space="preserve"> Kế hoạch tổ chức Cuộc thi viết "Cảm xúc sinh viên HCCT nhập học mùa Covid 2021; </w:t>
      </w:r>
      <w:r w:rsidRPr="00C042F0">
        <w:rPr>
          <w:rFonts w:eastAsia="Calibri"/>
          <w:b/>
          <w:bCs/>
          <w:i/>
          <w:iCs/>
          <w:color w:val="FF0000"/>
          <w:sz w:val="28"/>
          <w:szCs w:val="28"/>
          <w:lang w:val="nb-NO"/>
        </w:rPr>
        <w:t>6.</w:t>
      </w:r>
      <w:r w:rsidRPr="00C042F0">
        <w:rPr>
          <w:rFonts w:eastAsia="Calibri"/>
          <w:b/>
          <w:bCs/>
          <w:i/>
          <w:iCs/>
          <w:color w:val="FF0000"/>
          <w:sz w:val="28"/>
          <w:szCs w:val="28"/>
          <w:lang w:val="vi-VN"/>
        </w:rPr>
        <w:t>4</w:t>
      </w:r>
      <w:r w:rsidRPr="00C042F0">
        <w:rPr>
          <w:rFonts w:eastAsia="Calibri"/>
          <w:b/>
          <w:bCs/>
          <w:i/>
          <w:iCs/>
          <w:color w:val="FF0000"/>
          <w:sz w:val="28"/>
          <w:szCs w:val="28"/>
          <w:lang w:val="nb-NO"/>
        </w:rPr>
        <w:t>.05</w:t>
      </w:r>
      <w:r w:rsidRPr="00C042F0">
        <w:rPr>
          <w:rFonts w:eastAsia="Calibri"/>
          <w:i/>
          <w:iCs/>
          <w:color w:val="FF0000"/>
          <w:sz w:val="28"/>
          <w:szCs w:val="28"/>
          <w:lang w:val="nb-NO"/>
        </w:rPr>
        <w:t xml:space="preserve"> – Kế hoạch tổ chức Hội diễn văn nghệ chào mừng ngày nhà giáo Việt Nam)</w:t>
      </w:r>
      <w:r w:rsidRPr="00C042F0">
        <w:rPr>
          <w:rFonts w:eastAsia="Calibri"/>
          <w:i/>
          <w:iCs/>
          <w:sz w:val="28"/>
          <w:szCs w:val="28"/>
          <w:lang w:val="nb-NO"/>
        </w:rPr>
        <w:t>.</w:t>
      </w:r>
      <w:r w:rsidRPr="00C042F0">
        <w:rPr>
          <w:rFonts w:eastAsia="Calibri"/>
          <w:sz w:val="28"/>
          <w:szCs w:val="28"/>
          <w:lang w:val="nb-NO"/>
        </w:rPr>
        <w:t xml:space="preserve"> Nhằm nâng cao nhận thức chính trị cho HSSV nhà trường thường xuyên tổ chức các buổi sinh hoạt văn hóa văn nghệ về chủ đề Đảng, Bác Hồ và tổ chức các hội thi nhân ngày lễ, kỷ niệm các sự kiện quan trọng của Thủ đô và đất nước như ngày bầu cử Quốc hội, ngày Giải phóng miền Nam thống nhất đất nước, ngày HSSV, chào mừng ngày Nhà giáo Việt Nam, tháng Thanh niên.</w:t>
      </w:r>
    </w:p>
    <w:p w14:paraId="4B4CB219" w14:textId="5E9C5FE5" w:rsidR="007470DB" w:rsidRPr="00C042F0" w:rsidRDefault="007470DB" w:rsidP="000E4778">
      <w:pPr>
        <w:widowControl/>
        <w:autoSpaceDE/>
        <w:autoSpaceDN/>
        <w:spacing w:line="276" w:lineRule="auto"/>
        <w:ind w:firstLine="720"/>
        <w:jc w:val="both"/>
        <w:rPr>
          <w:rFonts w:eastAsia="Calibri"/>
          <w:color w:val="FF0000"/>
          <w:sz w:val="28"/>
          <w:szCs w:val="28"/>
          <w:lang w:val="nb-NO"/>
        </w:rPr>
      </w:pPr>
      <w:r w:rsidRPr="00C042F0">
        <w:rPr>
          <w:rFonts w:eastAsia="Calibri"/>
          <w:sz w:val="28"/>
          <w:szCs w:val="28"/>
          <w:lang w:val="nb-NO"/>
        </w:rPr>
        <w:t>Các tổ chức đoàn thể trong nhà trường đã phát huy vai trò của mình nâng cao vai trò tiên phong của tổ chức đoàn trong công tác giáo dục chính trị tư tưởng cho đoàn viên thanh niên bằng các hoạt động cụ thể như phong trào Thanh niên tình nguyện, Hiến máu nhân đạo, xây dựng các công trình thanh niên, các đợt quyên góp ủng hộ</w:t>
      </w:r>
      <w:r w:rsidRPr="00C042F0">
        <w:rPr>
          <w:rFonts w:eastAsia="Calibri"/>
          <w:i/>
          <w:iCs/>
          <w:color w:val="FF0000"/>
          <w:sz w:val="28"/>
          <w:szCs w:val="28"/>
          <w:lang w:val="nb-NO"/>
        </w:rPr>
        <w:t xml:space="preserve">...( </w:t>
      </w:r>
      <w:r w:rsidRPr="00C042F0">
        <w:rPr>
          <w:rFonts w:eastAsia="Calibri"/>
          <w:b/>
          <w:bCs/>
          <w:i/>
          <w:iCs/>
          <w:color w:val="FF0000"/>
          <w:sz w:val="28"/>
          <w:szCs w:val="28"/>
          <w:lang w:val="nb-NO"/>
        </w:rPr>
        <w:t>6.</w:t>
      </w:r>
      <w:r w:rsidRPr="00C042F0">
        <w:rPr>
          <w:rFonts w:eastAsia="Calibri"/>
          <w:b/>
          <w:bCs/>
          <w:i/>
          <w:iCs/>
          <w:color w:val="FF0000"/>
          <w:sz w:val="28"/>
          <w:szCs w:val="28"/>
          <w:lang w:val="vi-VN"/>
        </w:rPr>
        <w:t>4</w:t>
      </w:r>
      <w:r w:rsidRPr="00C042F0">
        <w:rPr>
          <w:rFonts w:eastAsia="Calibri"/>
          <w:b/>
          <w:bCs/>
          <w:i/>
          <w:iCs/>
          <w:color w:val="FF0000"/>
          <w:sz w:val="28"/>
          <w:szCs w:val="28"/>
          <w:lang w:val="nb-NO"/>
        </w:rPr>
        <w:t>.06</w:t>
      </w:r>
      <w:r w:rsidRPr="00C042F0">
        <w:rPr>
          <w:rFonts w:eastAsia="Calibri"/>
          <w:i/>
          <w:iCs/>
          <w:color w:val="FF0000"/>
          <w:sz w:val="28"/>
          <w:szCs w:val="28"/>
          <w:lang w:val="nb-NO"/>
        </w:rPr>
        <w:t xml:space="preserve"> - Kế hoạch tổ chức Hội thảo "Vai trò của Kỹ năng sống đối với sinh viên trường Cao đẳng Thương mại và Du lịch Hà Nội"; </w:t>
      </w:r>
      <w:r w:rsidRPr="00C042F0">
        <w:rPr>
          <w:rFonts w:eastAsia="Calibri"/>
          <w:b/>
          <w:bCs/>
          <w:i/>
          <w:iCs/>
          <w:color w:val="FF0000"/>
          <w:sz w:val="28"/>
          <w:szCs w:val="28"/>
          <w:lang w:val="nb-NO"/>
        </w:rPr>
        <w:t>6.</w:t>
      </w:r>
      <w:r w:rsidRPr="00C042F0">
        <w:rPr>
          <w:rFonts w:eastAsia="Calibri"/>
          <w:b/>
          <w:bCs/>
          <w:i/>
          <w:iCs/>
          <w:color w:val="FF0000"/>
          <w:sz w:val="28"/>
          <w:szCs w:val="28"/>
          <w:lang w:val="vi-VN"/>
        </w:rPr>
        <w:t>4</w:t>
      </w:r>
      <w:r w:rsidRPr="00C042F0">
        <w:rPr>
          <w:rFonts w:eastAsia="Calibri"/>
          <w:b/>
          <w:bCs/>
          <w:i/>
          <w:iCs/>
          <w:color w:val="FF0000"/>
          <w:sz w:val="28"/>
          <w:szCs w:val="28"/>
          <w:lang w:val="nb-NO"/>
        </w:rPr>
        <w:t>.07</w:t>
      </w:r>
      <w:r w:rsidRPr="00C042F0">
        <w:rPr>
          <w:rFonts w:eastAsia="Calibri"/>
          <w:i/>
          <w:iCs/>
          <w:color w:val="FF0000"/>
          <w:sz w:val="28"/>
          <w:szCs w:val="28"/>
          <w:lang w:val="nb-NO"/>
        </w:rPr>
        <w:t xml:space="preserve"> - Kế hoạch về việc tham gia Hiến máu tình nguyện lần 1 năm 2019 chào mừng 88 năm Ngày thành lập Đoàn TNCS Hồ Chí Minh 26/3/1931 – 26/3/2019; </w:t>
      </w:r>
      <w:r w:rsidRPr="00C042F0">
        <w:rPr>
          <w:rFonts w:eastAsia="Calibri"/>
          <w:b/>
          <w:bCs/>
          <w:i/>
          <w:iCs/>
          <w:color w:val="FF0000"/>
          <w:sz w:val="28"/>
          <w:szCs w:val="28"/>
          <w:lang w:val="nb-NO"/>
        </w:rPr>
        <w:t>6.</w:t>
      </w:r>
      <w:r w:rsidRPr="00C042F0">
        <w:rPr>
          <w:rFonts w:eastAsia="Calibri"/>
          <w:b/>
          <w:bCs/>
          <w:i/>
          <w:iCs/>
          <w:color w:val="FF0000"/>
          <w:sz w:val="28"/>
          <w:szCs w:val="28"/>
          <w:lang w:val="vi-VN"/>
        </w:rPr>
        <w:t>4</w:t>
      </w:r>
      <w:r w:rsidRPr="00C042F0">
        <w:rPr>
          <w:rFonts w:eastAsia="Calibri"/>
          <w:b/>
          <w:bCs/>
          <w:i/>
          <w:iCs/>
          <w:color w:val="FF0000"/>
          <w:sz w:val="28"/>
          <w:szCs w:val="28"/>
          <w:lang w:val="nb-NO"/>
        </w:rPr>
        <w:t>.08</w:t>
      </w:r>
      <w:r w:rsidRPr="00C042F0">
        <w:rPr>
          <w:rFonts w:eastAsia="Calibri"/>
          <w:b/>
          <w:bCs/>
          <w:color w:val="FF0000"/>
          <w:sz w:val="28"/>
          <w:szCs w:val="28"/>
          <w:lang w:val="nb-NO"/>
        </w:rPr>
        <w:t xml:space="preserve"> -</w:t>
      </w:r>
      <w:r w:rsidRPr="00C042F0">
        <w:rPr>
          <w:rFonts w:eastAsia="Calibri"/>
          <w:i/>
          <w:iCs/>
          <w:color w:val="FF0000"/>
          <w:sz w:val="28"/>
          <w:szCs w:val="28"/>
          <w:lang w:val="nb-NO"/>
        </w:rPr>
        <w:t xml:space="preserve"> Kế hoạch tổ chức hoạt động phong trào năm học 2021 – 202; </w:t>
      </w:r>
      <w:r w:rsidRPr="00C042F0">
        <w:rPr>
          <w:rFonts w:eastAsia="Calibri"/>
          <w:b/>
          <w:bCs/>
          <w:i/>
          <w:iCs/>
          <w:color w:val="FF0000"/>
          <w:sz w:val="28"/>
          <w:szCs w:val="28"/>
          <w:lang w:val="nb-NO"/>
        </w:rPr>
        <w:t>6.</w:t>
      </w:r>
      <w:r w:rsidRPr="00C042F0">
        <w:rPr>
          <w:rFonts w:eastAsia="Calibri"/>
          <w:b/>
          <w:bCs/>
          <w:i/>
          <w:iCs/>
          <w:color w:val="FF0000"/>
          <w:sz w:val="28"/>
          <w:szCs w:val="28"/>
          <w:lang w:val="vi-VN"/>
        </w:rPr>
        <w:t>4</w:t>
      </w:r>
      <w:r w:rsidRPr="00C042F0">
        <w:rPr>
          <w:rFonts w:eastAsia="Calibri"/>
          <w:b/>
          <w:bCs/>
          <w:i/>
          <w:iCs/>
          <w:color w:val="FF0000"/>
          <w:sz w:val="28"/>
          <w:szCs w:val="28"/>
          <w:lang w:val="nb-NO"/>
        </w:rPr>
        <w:t>.09</w:t>
      </w:r>
      <w:r w:rsidRPr="00C042F0">
        <w:rPr>
          <w:rFonts w:eastAsia="Calibri"/>
          <w:i/>
          <w:iCs/>
          <w:color w:val="FF0000"/>
          <w:sz w:val="28"/>
          <w:szCs w:val="28"/>
          <w:lang w:val="nb-NO"/>
        </w:rPr>
        <w:t xml:space="preserve"> – Báo cáo hoạt động tổng kết công tác</w:t>
      </w:r>
      <w:r w:rsidR="00F028B2">
        <w:rPr>
          <w:rFonts w:eastAsia="Calibri"/>
          <w:i/>
          <w:iCs/>
          <w:color w:val="FF0000"/>
          <w:sz w:val="28"/>
          <w:szCs w:val="28"/>
          <w:lang w:val="nb-NO"/>
        </w:rPr>
        <w:t xml:space="preserve"> Đoàn thanh niên CSHCM năm </w:t>
      </w:r>
      <w:r w:rsidRPr="00C042F0">
        <w:rPr>
          <w:rFonts w:eastAsia="Calibri"/>
          <w:i/>
          <w:iCs/>
          <w:color w:val="FF0000"/>
          <w:sz w:val="28"/>
          <w:szCs w:val="28"/>
          <w:lang w:val="nb-NO"/>
        </w:rPr>
        <w:t xml:space="preserve"> 2020, 2021</w:t>
      </w:r>
      <w:r w:rsidR="00F028B2">
        <w:rPr>
          <w:rFonts w:eastAsia="Calibri"/>
          <w:i/>
          <w:iCs/>
          <w:color w:val="FF0000"/>
          <w:sz w:val="28"/>
          <w:szCs w:val="28"/>
          <w:lang w:val="nb-NO"/>
        </w:rPr>
        <w:t>,2022</w:t>
      </w:r>
      <w:r w:rsidRPr="00C042F0">
        <w:rPr>
          <w:rFonts w:eastAsia="Calibri"/>
          <w:i/>
          <w:iCs/>
          <w:color w:val="FF0000"/>
          <w:sz w:val="28"/>
          <w:szCs w:val="28"/>
          <w:lang w:val="nb-NO"/>
        </w:rPr>
        <w:t xml:space="preserve"> và các hình ảnh hoạt động kèm theo)</w:t>
      </w:r>
      <w:r w:rsidRPr="00C042F0">
        <w:rPr>
          <w:rFonts w:eastAsia="Calibri"/>
          <w:i/>
          <w:iCs/>
          <w:sz w:val="28"/>
          <w:szCs w:val="28"/>
          <w:lang w:val="nb-NO"/>
        </w:rPr>
        <w:t xml:space="preserve"> </w:t>
      </w:r>
      <w:r w:rsidRPr="00C042F0">
        <w:rPr>
          <w:rFonts w:eastAsia="Calibri"/>
          <w:sz w:val="28"/>
          <w:szCs w:val="28"/>
          <w:lang w:val="nb-NO"/>
        </w:rPr>
        <w:t xml:space="preserve"> Các hoạt động này giúp nâng cao nhận thức của HSSV và góp phần hình thành nhân cách, phẩm chất chính trị cho HSSV. Cùng với các hoạt động trên, nhà trường thực hiện các hoạt động tuyên truyền về nếp sống văn minh, phòng chống tội phạm ma túy, HIV cho người học bằng các hoạt động cụ thể như thực hiện đề án 2 phòng chống tội phạm, tổ chức các hoạt động phòng chống ma túy.</w:t>
      </w:r>
    </w:p>
    <w:p w14:paraId="5859411F" w14:textId="77777777" w:rsidR="007470DB" w:rsidRPr="00C042F0" w:rsidRDefault="007470DB" w:rsidP="000E4778">
      <w:pPr>
        <w:widowControl/>
        <w:autoSpaceDE/>
        <w:autoSpaceDN/>
        <w:spacing w:line="276" w:lineRule="auto"/>
        <w:ind w:firstLine="720"/>
        <w:jc w:val="both"/>
        <w:rPr>
          <w:rFonts w:eastAsia="Calibri"/>
          <w:sz w:val="28"/>
          <w:szCs w:val="28"/>
          <w:lang w:val="nb-NO"/>
        </w:rPr>
      </w:pPr>
      <w:r w:rsidRPr="00C042F0">
        <w:rPr>
          <w:rFonts w:eastAsia="Calibri"/>
          <w:sz w:val="28"/>
          <w:szCs w:val="28"/>
          <w:lang w:val="nb-NO"/>
        </w:rPr>
        <w:t xml:space="preserve">Thực hiện các chủ trương, chương trình hành động của Chính phủ, Bộ và thành phố ban hành, thực hiện các chương trình về thực hiện phòng chống tội phạm, HIV - AIDS, phòng chống tai nạn giao thông, phòng chống tai nạn thương tích bằng các hoạt động như phát động tuyên truyền, lồng ghép các buổi sinh hoạt lớp vào các hoạt động của Đoàn TNCS HCM. Đồng thời, nhà trường đã phát huy sức mạnh tập thể, nâng cao tính tự giác tự quản trong HSSV nhằm thực hiện các biện pháp giữ gìn nề nếp kỷ cương, đảm bảo an ninh chính trị và trật tự trong trường học và khu nội trú như thực hiện đeo thẻ khi đến Trường, cam kết thực hiện nội quy, quy chế và quy định của nhà trường, thực hiện đề án phòng chống tội phạm của thành phố, phòng chống ma túy, thực hiện cam kết với công an phường và đảm bảo an ninh trật tự trong trường học. Nhà trường có hệ thống phương tiện đảm bảo an toàn về phòng cháy chữa cháy (PCCC) trong phạm vi toàn Trường. </w:t>
      </w:r>
    </w:p>
    <w:p w14:paraId="73242C82" w14:textId="77777777" w:rsidR="007470DB" w:rsidRPr="00C042F0" w:rsidRDefault="007470DB" w:rsidP="000E4778">
      <w:pPr>
        <w:widowControl/>
        <w:tabs>
          <w:tab w:val="left" w:pos="3318"/>
        </w:tabs>
        <w:autoSpaceDE/>
        <w:autoSpaceDN/>
        <w:spacing w:line="276" w:lineRule="auto"/>
        <w:ind w:firstLine="567"/>
        <w:jc w:val="both"/>
        <w:rPr>
          <w:rFonts w:eastAsia="Calibri"/>
          <w:sz w:val="28"/>
          <w:szCs w:val="28"/>
          <w:lang w:val="pt-BR"/>
        </w:rPr>
      </w:pPr>
      <w:r w:rsidRPr="00C042F0">
        <w:rPr>
          <w:rFonts w:eastAsia="Calibri"/>
          <w:sz w:val="28"/>
          <w:szCs w:val="28"/>
          <w:lang w:val="pt-BR"/>
        </w:rPr>
        <w:t>Căn cứ nội dung mô tả, phân tích trên, trường tự đánh giá tiêu chuẩn đạt.</w:t>
      </w:r>
    </w:p>
    <w:p w14:paraId="4DCC66CB" w14:textId="77777777" w:rsidR="007470DB" w:rsidRPr="00C042F0" w:rsidRDefault="007470DB" w:rsidP="000E4778">
      <w:pPr>
        <w:widowControl/>
        <w:autoSpaceDE/>
        <w:autoSpaceDN/>
        <w:spacing w:line="276" w:lineRule="auto"/>
        <w:ind w:firstLine="720"/>
        <w:jc w:val="both"/>
        <w:rPr>
          <w:rFonts w:eastAsia="Calibri"/>
          <w:b/>
          <w:bCs/>
          <w:color w:val="000000"/>
          <w:sz w:val="28"/>
          <w:szCs w:val="28"/>
          <w:lang w:val="pt-BR"/>
        </w:rPr>
      </w:pPr>
      <w:r w:rsidRPr="00C042F0">
        <w:rPr>
          <w:rFonts w:eastAsia="Calibri"/>
          <w:b/>
          <w:bCs/>
          <w:color w:val="000000"/>
          <w:sz w:val="28"/>
          <w:szCs w:val="28"/>
          <w:lang w:val="pt-BR"/>
        </w:rPr>
        <w:t xml:space="preserve">Điểm tự đánh giá tiêu chuẩn </w:t>
      </w:r>
      <w:r w:rsidRPr="00C042F0">
        <w:rPr>
          <w:rFonts w:eastAsia="Calibri"/>
          <w:b/>
          <w:bCs/>
          <w:color w:val="000000"/>
          <w:sz w:val="28"/>
          <w:szCs w:val="28"/>
          <w:lang w:val="vi-VN"/>
        </w:rPr>
        <w:t>4</w:t>
      </w:r>
      <w:r w:rsidRPr="00C042F0">
        <w:rPr>
          <w:rFonts w:eastAsia="Calibri"/>
          <w:b/>
          <w:bCs/>
          <w:color w:val="000000"/>
          <w:sz w:val="28"/>
          <w:szCs w:val="28"/>
          <w:lang w:val="pt-BR"/>
        </w:rPr>
        <w:t xml:space="preserve">, tiêu chí 6: </w:t>
      </w:r>
      <w:r w:rsidRPr="00C042F0">
        <w:rPr>
          <w:rFonts w:eastAsia="Calibri"/>
          <w:b/>
          <w:bCs/>
          <w:color w:val="000000"/>
          <w:sz w:val="28"/>
          <w:szCs w:val="28"/>
          <w:lang w:val="vi-VN"/>
        </w:rPr>
        <w:t>2</w:t>
      </w:r>
      <w:r w:rsidRPr="00C042F0">
        <w:rPr>
          <w:rFonts w:eastAsia="Calibri"/>
          <w:b/>
          <w:bCs/>
          <w:color w:val="000000"/>
          <w:sz w:val="28"/>
          <w:szCs w:val="28"/>
          <w:lang w:val="pt-BR"/>
        </w:rPr>
        <w:t xml:space="preserve"> điểm</w:t>
      </w:r>
    </w:p>
    <w:p w14:paraId="3590656B" w14:textId="77777777" w:rsidR="007470DB" w:rsidRPr="001839C9" w:rsidRDefault="007470DB" w:rsidP="000E4778">
      <w:pPr>
        <w:spacing w:line="276" w:lineRule="auto"/>
        <w:jc w:val="both"/>
        <w:rPr>
          <w:b/>
          <w:i/>
          <w:sz w:val="28"/>
          <w:szCs w:val="28"/>
          <w:lang w:val="en-US"/>
        </w:rPr>
      </w:pPr>
    </w:p>
    <w:p w14:paraId="7F8F9462" w14:textId="77777777" w:rsidR="001839C9" w:rsidRPr="005F66A6" w:rsidRDefault="001839C9" w:rsidP="001839C9">
      <w:pPr>
        <w:tabs>
          <w:tab w:val="left" w:pos="1428"/>
        </w:tabs>
        <w:spacing w:line="276" w:lineRule="auto"/>
        <w:jc w:val="both"/>
        <w:rPr>
          <w:b/>
          <w:sz w:val="28"/>
          <w:szCs w:val="28"/>
        </w:rPr>
      </w:pPr>
      <w:r w:rsidRPr="005F66A6">
        <w:rPr>
          <w:b/>
          <w:sz w:val="28"/>
          <w:szCs w:val="28"/>
          <w:lang w:val="en-US"/>
        </w:rPr>
        <w:t>2.2.</w:t>
      </w:r>
      <w:r>
        <w:rPr>
          <w:b/>
          <w:sz w:val="28"/>
          <w:szCs w:val="28"/>
          <w:lang w:val="en-US"/>
        </w:rPr>
        <w:t>7</w:t>
      </w:r>
      <w:r w:rsidRPr="005F66A6">
        <w:rPr>
          <w:b/>
          <w:sz w:val="28"/>
          <w:szCs w:val="28"/>
          <w:lang w:val="en-US"/>
        </w:rPr>
        <w:t xml:space="preserve">. </w:t>
      </w:r>
      <w:proofErr w:type="spellStart"/>
      <w:r w:rsidRPr="005F66A6">
        <w:rPr>
          <w:b/>
          <w:sz w:val="28"/>
          <w:szCs w:val="28"/>
          <w:lang w:val="en-US"/>
        </w:rPr>
        <w:t>Tiêu</w:t>
      </w:r>
      <w:proofErr w:type="spellEnd"/>
      <w:r w:rsidRPr="005F66A6">
        <w:rPr>
          <w:b/>
          <w:sz w:val="28"/>
          <w:szCs w:val="28"/>
          <w:lang w:val="en-US"/>
        </w:rPr>
        <w:t xml:space="preserve"> </w:t>
      </w:r>
      <w:proofErr w:type="spellStart"/>
      <w:r w:rsidRPr="005F66A6">
        <w:rPr>
          <w:b/>
          <w:sz w:val="28"/>
          <w:szCs w:val="28"/>
          <w:lang w:val="en-US"/>
        </w:rPr>
        <w:t>chí</w:t>
      </w:r>
      <w:proofErr w:type="spellEnd"/>
      <w:r w:rsidRPr="005F66A6">
        <w:rPr>
          <w:b/>
          <w:sz w:val="28"/>
          <w:szCs w:val="28"/>
          <w:lang w:val="en-US"/>
        </w:rPr>
        <w:t xml:space="preserve"> </w:t>
      </w:r>
      <w:r>
        <w:rPr>
          <w:b/>
          <w:sz w:val="28"/>
          <w:szCs w:val="28"/>
          <w:lang w:val="en-US"/>
        </w:rPr>
        <w:t>7</w:t>
      </w:r>
      <w:r w:rsidRPr="005F66A6">
        <w:rPr>
          <w:b/>
          <w:sz w:val="28"/>
          <w:szCs w:val="28"/>
          <w:lang w:val="en-US"/>
        </w:rPr>
        <w:t xml:space="preserve">: </w:t>
      </w:r>
      <w:proofErr w:type="spellStart"/>
      <w:r w:rsidRPr="007470DB">
        <w:rPr>
          <w:b/>
          <w:sz w:val="28"/>
          <w:szCs w:val="28"/>
        </w:rPr>
        <w:t>Giám</w:t>
      </w:r>
      <w:proofErr w:type="spellEnd"/>
      <w:r w:rsidRPr="007470DB">
        <w:rPr>
          <w:b/>
          <w:sz w:val="28"/>
          <w:szCs w:val="28"/>
        </w:rPr>
        <w:t xml:space="preserve"> </w:t>
      </w:r>
      <w:proofErr w:type="spellStart"/>
      <w:r w:rsidRPr="007470DB">
        <w:rPr>
          <w:b/>
          <w:sz w:val="28"/>
          <w:szCs w:val="28"/>
        </w:rPr>
        <w:t>sát</w:t>
      </w:r>
      <w:proofErr w:type="spellEnd"/>
      <w:r w:rsidRPr="007470DB">
        <w:rPr>
          <w:b/>
          <w:sz w:val="28"/>
          <w:szCs w:val="28"/>
        </w:rPr>
        <w:t xml:space="preserve">, </w:t>
      </w:r>
      <w:proofErr w:type="spellStart"/>
      <w:r w:rsidRPr="007470DB">
        <w:rPr>
          <w:b/>
          <w:sz w:val="28"/>
          <w:szCs w:val="28"/>
        </w:rPr>
        <w:t>đánh</w:t>
      </w:r>
      <w:proofErr w:type="spellEnd"/>
      <w:r w:rsidRPr="007470DB">
        <w:rPr>
          <w:b/>
          <w:sz w:val="28"/>
          <w:szCs w:val="28"/>
        </w:rPr>
        <w:t xml:space="preserve"> </w:t>
      </w:r>
      <w:proofErr w:type="spellStart"/>
      <w:r w:rsidRPr="007470DB">
        <w:rPr>
          <w:b/>
          <w:sz w:val="28"/>
          <w:szCs w:val="28"/>
        </w:rPr>
        <w:t>giá</w:t>
      </w:r>
      <w:proofErr w:type="spellEnd"/>
      <w:r w:rsidRPr="007470DB">
        <w:rPr>
          <w:b/>
          <w:sz w:val="28"/>
          <w:szCs w:val="28"/>
        </w:rPr>
        <w:t xml:space="preserve"> </w:t>
      </w:r>
      <w:proofErr w:type="spellStart"/>
      <w:r w:rsidRPr="007470DB">
        <w:rPr>
          <w:b/>
          <w:sz w:val="28"/>
          <w:szCs w:val="28"/>
        </w:rPr>
        <w:t>chất</w:t>
      </w:r>
      <w:proofErr w:type="spellEnd"/>
      <w:r w:rsidRPr="007470DB">
        <w:rPr>
          <w:b/>
          <w:spacing w:val="-6"/>
          <w:sz w:val="28"/>
          <w:szCs w:val="28"/>
        </w:rPr>
        <w:t xml:space="preserve"> </w:t>
      </w:r>
      <w:proofErr w:type="spellStart"/>
      <w:r w:rsidRPr="007470DB">
        <w:rPr>
          <w:b/>
          <w:sz w:val="28"/>
          <w:szCs w:val="28"/>
        </w:rPr>
        <w:t>lượng</w:t>
      </w:r>
      <w:proofErr w:type="spellEnd"/>
    </w:p>
    <w:p w14:paraId="423C5DA0" w14:textId="77777777" w:rsidR="001839C9" w:rsidRPr="005F66A6" w:rsidRDefault="001839C9" w:rsidP="001839C9">
      <w:pPr>
        <w:tabs>
          <w:tab w:val="left" w:pos="1687"/>
        </w:tabs>
        <w:spacing w:line="276" w:lineRule="auto"/>
        <w:ind w:right="4547"/>
        <w:jc w:val="both"/>
        <w:rPr>
          <w:b/>
          <w:sz w:val="28"/>
          <w:szCs w:val="28"/>
        </w:rPr>
      </w:pPr>
      <w:r w:rsidRPr="005F66A6">
        <w:rPr>
          <w:b/>
          <w:sz w:val="28"/>
          <w:szCs w:val="28"/>
          <w:u w:val="thick"/>
        </w:rPr>
        <w:t xml:space="preserve"> </w:t>
      </w:r>
      <w:proofErr w:type="spellStart"/>
      <w:r w:rsidRPr="005F66A6">
        <w:rPr>
          <w:b/>
          <w:sz w:val="28"/>
          <w:szCs w:val="28"/>
          <w:u w:val="thick"/>
        </w:rPr>
        <w:t>Đánh</w:t>
      </w:r>
      <w:proofErr w:type="spellEnd"/>
      <w:r w:rsidRPr="005F66A6">
        <w:rPr>
          <w:b/>
          <w:sz w:val="28"/>
          <w:szCs w:val="28"/>
          <w:u w:val="thick"/>
        </w:rPr>
        <w:t xml:space="preserve"> </w:t>
      </w:r>
      <w:proofErr w:type="spellStart"/>
      <w:r w:rsidRPr="005F66A6">
        <w:rPr>
          <w:b/>
          <w:sz w:val="28"/>
          <w:szCs w:val="28"/>
          <w:u w:val="thick"/>
        </w:rPr>
        <w:t>giá</w:t>
      </w:r>
      <w:proofErr w:type="spellEnd"/>
      <w:r w:rsidRPr="005F66A6">
        <w:rPr>
          <w:b/>
          <w:sz w:val="28"/>
          <w:szCs w:val="28"/>
          <w:u w:val="thick"/>
        </w:rPr>
        <w:t xml:space="preserve"> </w:t>
      </w:r>
      <w:proofErr w:type="spellStart"/>
      <w:r w:rsidRPr="005F66A6">
        <w:rPr>
          <w:b/>
          <w:sz w:val="28"/>
          <w:szCs w:val="28"/>
          <w:u w:val="thick"/>
        </w:rPr>
        <w:t>tổng</w:t>
      </w:r>
      <w:proofErr w:type="spellEnd"/>
      <w:r w:rsidRPr="005F66A6">
        <w:rPr>
          <w:b/>
          <w:sz w:val="28"/>
          <w:szCs w:val="28"/>
          <w:u w:val="thick"/>
        </w:rPr>
        <w:t xml:space="preserve"> </w:t>
      </w:r>
      <w:proofErr w:type="spellStart"/>
      <w:r w:rsidRPr="005F66A6">
        <w:rPr>
          <w:b/>
          <w:sz w:val="28"/>
          <w:szCs w:val="28"/>
          <w:u w:val="thick"/>
        </w:rPr>
        <w:t>quát</w:t>
      </w:r>
      <w:proofErr w:type="spellEnd"/>
      <w:r w:rsidRPr="005F66A6">
        <w:rPr>
          <w:b/>
          <w:sz w:val="28"/>
          <w:szCs w:val="28"/>
          <w:u w:val="thick"/>
        </w:rPr>
        <w:t xml:space="preserve"> tiêu </w:t>
      </w:r>
      <w:proofErr w:type="spellStart"/>
      <w:r w:rsidRPr="005F66A6">
        <w:rPr>
          <w:b/>
          <w:sz w:val="28"/>
          <w:szCs w:val="28"/>
          <w:u w:val="thick"/>
        </w:rPr>
        <w:t>chí</w:t>
      </w:r>
      <w:proofErr w:type="spellEnd"/>
      <w:r w:rsidRPr="005F66A6">
        <w:rPr>
          <w:b/>
          <w:spacing w:val="-3"/>
          <w:sz w:val="28"/>
          <w:szCs w:val="28"/>
          <w:u w:val="thick"/>
        </w:rPr>
        <w:t xml:space="preserve"> </w:t>
      </w:r>
      <w:r>
        <w:rPr>
          <w:b/>
          <w:sz w:val="28"/>
          <w:szCs w:val="28"/>
          <w:u w:val="thick"/>
          <w:lang w:val="en-US"/>
        </w:rPr>
        <w:t>7</w:t>
      </w:r>
      <w:r w:rsidRPr="005F66A6">
        <w:rPr>
          <w:b/>
          <w:sz w:val="28"/>
          <w:szCs w:val="28"/>
          <w:u w:val="thick"/>
        </w:rPr>
        <w:t>:</w:t>
      </w:r>
    </w:p>
    <w:p w14:paraId="20E09DDE" w14:textId="77777777" w:rsidR="001839C9" w:rsidRPr="007470DB" w:rsidRDefault="001839C9" w:rsidP="001839C9">
      <w:pPr>
        <w:spacing w:line="276" w:lineRule="auto"/>
        <w:jc w:val="both"/>
        <w:rPr>
          <w:b/>
          <w:sz w:val="28"/>
          <w:szCs w:val="28"/>
          <w:lang w:val="pt-BR"/>
        </w:rPr>
      </w:pPr>
      <w:r w:rsidRPr="007470DB">
        <w:rPr>
          <w:b/>
          <w:sz w:val="28"/>
          <w:szCs w:val="28"/>
          <w:lang w:val="pt-BR"/>
        </w:rPr>
        <w:t>Mở đầu</w:t>
      </w:r>
    </w:p>
    <w:p w14:paraId="6414FFD9" w14:textId="77777777" w:rsidR="001839C9" w:rsidRDefault="001839C9" w:rsidP="000E4778">
      <w:pPr>
        <w:spacing w:line="276" w:lineRule="auto"/>
        <w:ind w:left="1038"/>
        <w:jc w:val="both"/>
        <w:rPr>
          <w:b/>
          <w:sz w:val="28"/>
          <w:szCs w:val="28"/>
        </w:rPr>
      </w:pPr>
    </w:p>
    <w:p w14:paraId="14A81C80" w14:textId="77777777" w:rsidR="007470DB" w:rsidRPr="007470DB" w:rsidRDefault="007470DB" w:rsidP="000E4778">
      <w:pPr>
        <w:spacing w:line="276" w:lineRule="auto"/>
        <w:ind w:right="2" w:firstLine="720"/>
        <w:jc w:val="both"/>
        <w:rPr>
          <w:sz w:val="28"/>
          <w:szCs w:val="28"/>
        </w:rPr>
      </w:pPr>
      <w:proofErr w:type="spellStart"/>
      <w:r w:rsidRPr="007470DB">
        <w:rPr>
          <w:sz w:val="28"/>
          <w:szCs w:val="28"/>
        </w:rPr>
        <w:t>Trường</w:t>
      </w:r>
      <w:proofErr w:type="spellEnd"/>
      <w:r w:rsidRPr="007470DB">
        <w:rPr>
          <w:sz w:val="28"/>
          <w:szCs w:val="28"/>
        </w:rPr>
        <w:t xml:space="preserve"> Cao </w:t>
      </w:r>
      <w:proofErr w:type="spellStart"/>
      <w:r w:rsidRPr="007470DB">
        <w:rPr>
          <w:sz w:val="28"/>
          <w:szCs w:val="28"/>
        </w:rPr>
        <w:t>đẳng</w:t>
      </w:r>
      <w:proofErr w:type="spellEnd"/>
      <w:r w:rsidRPr="007470DB">
        <w:rPr>
          <w:sz w:val="28"/>
          <w:szCs w:val="28"/>
        </w:rPr>
        <w:t xml:space="preserve"> Thương </w:t>
      </w:r>
      <w:proofErr w:type="spellStart"/>
      <w:r w:rsidRPr="007470DB">
        <w:rPr>
          <w:sz w:val="28"/>
          <w:szCs w:val="28"/>
        </w:rPr>
        <w:t>mại</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Du </w:t>
      </w:r>
      <w:proofErr w:type="spellStart"/>
      <w:r w:rsidRPr="007470DB">
        <w:rPr>
          <w:sz w:val="28"/>
          <w:szCs w:val="28"/>
        </w:rPr>
        <w:t>lịch</w:t>
      </w:r>
      <w:proofErr w:type="spellEnd"/>
      <w:r w:rsidRPr="007470DB">
        <w:rPr>
          <w:sz w:val="28"/>
          <w:szCs w:val="28"/>
        </w:rPr>
        <w:t xml:space="preserve"> </w:t>
      </w:r>
      <w:proofErr w:type="spellStart"/>
      <w:r w:rsidRPr="007470DB">
        <w:rPr>
          <w:sz w:val="28"/>
          <w:szCs w:val="28"/>
        </w:rPr>
        <w:t>Hà</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luôn coi </w:t>
      </w:r>
      <w:proofErr w:type="spellStart"/>
      <w:r w:rsidRPr="007470DB">
        <w:rPr>
          <w:sz w:val="28"/>
          <w:szCs w:val="28"/>
        </w:rPr>
        <w:t>trọng</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giám</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w:t>
      </w:r>
      <w:proofErr w:type="spellStart"/>
      <w:r w:rsidRPr="007470DB">
        <w:rPr>
          <w:sz w:val="28"/>
          <w:szCs w:val="28"/>
        </w:rPr>
        <w:t>giáo</w:t>
      </w:r>
      <w:proofErr w:type="spellEnd"/>
      <w:r w:rsidRPr="007470DB">
        <w:rPr>
          <w:sz w:val="28"/>
          <w:szCs w:val="28"/>
        </w:rPr>
        <w:t xml:space="preserve"> </w:t>
      </w:r>
      <w:proofErr w:type="spellStart"/>
      <w:r w:rsidRPr="007470DB">
        <w:rPr>
          <w:sz w:val="28"/>
          <w:szCs w:val="28"/>
        </w:rPr>
        <w:t>dục</w:t>
      </w:r>
      <w:proofErr w:type="spellEnd"/>
      <w:r w:rsidRPr="007470DB">
        <w:rPr>
          <w:sz w:val="28"/>
          <w:szCs w:val="28"/>
        </w:rPr>
        <w:t xml:space="preserve"> nhằm nâng cao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đáp</w:t>
      </w:r>
      <w:proofErr w:type="spellEnd"/>
      <w:r w:rsidRPr="007470DB">
        <w:rPr>
          <w:sz w:val="28"/>
          <w:szCs w:val="28"/>
        </w:rPr>
        <w:t xml:space="preserve"> </w:t>
      </w:r>
      <w:proofErr w:type="spellStart"/>
      <w:r w:rsidRPr="007470DB">
        <w:rPr>
          <w:sz w:val="28"/>
          <w:szCs w:val="28"/>
        </w:rPr>
        <w:t>ứng</w:t>
      </w:r>
      <w:proofErr w:type="spellEnd"/>
      <w:r w:rsidRPr="007470DB">
        <w:rPr>
          <w:sz w:val="28"/>
          <w:szCs w:val="28"/>
        </w:rPr>
        <w:t xml:space="preserve"> </w:t>
      </w:r>
      <w:proofErr w:type="spellStart"/>
      <w:r w:rsidRPr="007470DB">
        <w:rPr>
          <w:sz w:val="28"/>
          <w:szCs w:val="28"/>
        </w:rPr>
        <w:t>tốt</w:t>
      </w:r>
      <w:proofErr w:type="spellEnd"/>
      <w:r w:rsidRPr="007470DB">
        <w:rPr>
          <w:sz w:val="28"/>
          <w:szCs w:val="28"/>
        </w:rPr>
        <w:t xml:space="preserve"> </w:t>
      </w:r>
      <w:proofErr w:type="spellStart"/>
      <w:r w:rsidRPr="007470DB">
        <w:rPr>
          <w:sz w:val="28"/>
          <w:szCs w:val="28"/>
        </w:rPr>
        <w:t>nguồn</w:t>
      </w:r>
      <w:proofErr w:type="spellEnd"/>
      <w:r w:rsidRPr="007470DB">
        <w:rPr>
          <w:sz w:val="28"/>
          <w:szCs w:val="28"/>
        </w:rPr>
        <w:t xml:space="preserve"> nhân </w:t>
      </w:r>
      <w:proofErr w:type="spellStart"/>
      <w:r w:rsidRPr="007470DB">
        <w:rPr>
          <w:sz w:val="28"/>
          <w:szCs w:val="28"/>
        </w:rPr>
        <w:t>lực</w:t>
      </w:r>
      <w:proofErr w:type="spellEnd"/>
      <w:r w:rsidRPr="007470DB">
        <w:rPr>
          <w:sz w:val="28"/>
          <w:szCs w:val="28"/>
        </w:rPr>
        <w:t xml:space="preserve"> cho </w:t>
      </w:r>
      <w:proofErr w:type="spellStart"/>
      <w:r w:rsidRPr="007470DB">
        <w:rPr>
          <w:sz w:val="28"/>
          <w:szCs w:val="28"/>
        </w:rPr>
        <w:t>xã</w:t>
      </w:r>
      <w:proofErr w:type="spellEnd"/>
      <w:r w:rsidRPr="007470DB">
        <w:rPr>
          <w:sz w:val="28"/>
          <w:szCs w:val="28"/>
        </w:rPr>
        <w:t xml:space="preserve"> </w:t>
      </w:r>
      <w:proofErr w:type="spellStart"/>
      <w:r w:rsidRPr="007470DB">
        <w:rPr>
          <w:sz w:val="28"/>
          <w:szCs w:val="28"/>
        </w:rPr>
        <w:t>hội</w:t>
      </w:r>
      <w:proofErr w:type="spellEnd"/>
      <w:r w:rsidRPr="007470DB">
        <w:rPr>
          <w:sz w:val="28"/>
          <w:szCs w:val="28"/>
        </w:rPr>
        <w:t xml:space="preserve">. Trong </w:t>
      </w:r>
      <w:proofErr w:type="spellStart"/>
      <w:r w:rsidRPr="007470DB">
        <w:rPr>
          <w:sz w:val="28"/>
          <w:szCs w:val="28"/>
        </w:rPr>
        <w:t>những</w:t>
      </w:r>
      <w:proofErr w:type="spellEnd"/>
      <w:r w:rsidRPr="007470DB">
        <w:rPr>
          <w:sz w:val="28"/>
          <w:szCs w:val="28"/>
        </w:rPr>
        <w:t xml:space="preserve"> năm qua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giám</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nhiều</w:t>
      </w:r>
      <w:proofErr w:type="spellEnd"/>
      <w:r w:rsidRPr="007470DB">
        <w:rPr>
          <w:sz w:val="28"/>
          <w:szCs w:val="28"/>
        </w:rPr>
        <w:t xml:space="preserve"> </w:t>
      </w:r>
      <w:proofErr w:type="spellStart"/>
      <w:r w:rsidRPr="007470DB">
        <w:rPr>
          <w:sz w:val="28"/>
          <w:szCs w:val="28"/>
        </w:rPr>
        <w:t>hình</w:t>
      </w:r>
      <w:proofErr w:type="spellEnd"/>
      <w:r w:rsidRPr="007470DB">
        <w:rPr>
          <w:sz w:val="28"/>
          <w:szCs w:val="28"/>
        </w:rPr>
        <w:t xml:space="preserve"> </w:t>
      </w:r>
      <w:proofErr w:type="spellStart"/>
      <w:r w:rsidRPr="007470DB">
        <w:rPr>
          <w:sz w:val="28"/>
          <w:szCs w:val="28"/>
        </w:rPr>
        <w:t>thức</w:t>
      </w:r>
      <w:proofErr w:type="spellEnd"/>
      <w:r w:rsidRPr="007470DB">
        <w:rPr>
          <w:sz w:val="28"/>
          <w:szCs w:val="28"/>
        </w:rPr>
        <w:t xml:space="preserve"> như thu </w:t>
      </w:r>
      <w:proofErr w:type="spellStart"/>
      <w:r w:rsidRPr="007470DB">
        <w:rPr>
          <w:sz w:val="28"/>
          <w:szCs w:val="28"/>
        </w:rPr>
        <w:t>thập</w:t>
      </w:r>
      <w:proofErr w:type="spellEnd"/>
      <w:r w:rsidRPr="007470DB">
        <w:rPr>
          <w:sz w:val="28"/>
          <w:szCs w:val="28"/>
        </w:rPr>
        <w:t xml:space="preserve"> </w:t>
      </w:r>
      <w:proofErr w:type="spellStart"/>
      <w:r w:rsidRPr="007470DB">
        <w:rPr>
          <w:sz w:val="28"/>
          <w:szCs w:val="28"/>
        </w:rPr>
        <w:t>lấy</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cán</w:t>
      </w:r>
      <w:proofErr w:type="spellEnd"/>
      <w:r w:rsidRPr="007470DB">
        <w:rPr>
          <w:sz w:val="28"/>
          <w:szCs w:val="28"/>
        </w:rPr>
        <w:t xml:space="preserve"> </w:t>
      </w:r>
      <w:proofErr w:type="spellStart"/>
      <w:r w:rsidRPr="007470DB">
        <w:rPr>
          <w:sz w:val="28"/>
          <w:szCs w:val="28"/>
        </w:rPr>
        <w:t>bộ</w:t>
      </w:r>
      <w:proofErr w:type="spellEnd"/>
      <w:r w:rsidRPr="007470DB">
        <w:rPr>
          <w:sz w:val="28"/>
          <w:szCs w:val="28"/>
        </w:rPr>
        <w:t xml:space="preserve">, </w:t>
      </w:r>
      <w:proofErr w:type="spellStart"/>
      <w:r w:rsidRPr="007470DB">
        <w:rPr>
          <w:sz w:val="28"/>
          <w:szCs w:val="28"/>
        </w:rPr>
        <w:t>giáo</w:t>
      </w:r>
      <w:proofErr w:type="spellEnd"/>
      <w:r w:rsidRPr="007470DB">
        <w:rPr>
          <w:sz w:val="28"/>
          <w:szCs w:val="28"/>
        </w:rPr>
        <w:t xml:space="preserve"> viên, </w:t>
      </w:r>
      <w:proofErr w:type="spellStart"/>
      <w:r w:rsidRPr="007470DB">
        <w:rPr>
          <w:sz w:val="28"/>
          <w:szCs w:val="28"/>
        </w:rPr>
        <w:t>giảng</w:t>
      </w:r>
      <w:proofErr w:type="spellEnd"/>
      <w:r w:rsidRPr="007470DB">
        <w:rPr>
          <w:sz w:val="28"/>
          <w:szCs w:val="28"/>
        </w:rPr>
        <w:t xml:space="preserve"> viên, </w:t>
      </w:r>
      <w:proofErr w:type="spellStart"/>
      <w:r w:rsidRPr="007470DB">
        <w:rPr>
          <w:sz w:val="28"/>
          <w:szCs w:val="28"/>
        </w:rPr>
        <w:t>người</w:t>
      </w:r>
      <w:proofErr w:type="spellEnd"/>
      <w:r w:rsidRPr="007470DB">
        <w:rPr>
          <w:sz w:val="28"/>
          <w:szCs w:val="28"/>
        </w:rPr>
        <w:t xml:space="preserve">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doanh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những</w:t>
      </w:r>
      <w:proofErr w:type="spellEnd"/>
      <w:r w:rsidRPr="007470DB">
        <w:rPr>
          <w:sz w:val="28"/>
          <w:szCs w:val="28"/>
        </w:rPr>
        <w:t xml:space="preserve"> công </w:t>
      </w:r>
      <w:proofErr w:type="spellStart"/>
      <w:r w:rsidRPr="007470DB">
        <w:rPr>
          <w:sz w:val="28"/>
          <w:szCs w:val="28"/>
        </w:rPr>
        <w:t>cụ</w:t>
      </w:r>
      <w:proofErr w:type="spellEnd"/>
      <w:r w:rsidRPr="007470DB">
        <w:rPr>
          <w:sz w:val="28"/>
          <w:szCs w:val="28"/>
        </w:rPr>
        <w:t xml:space="preserve">, phương </w:t>
      </w:r>
      <w:proofErr w:type="spellStart"/>
      <w:r w:rsidRPr="007470DB">
        <w:rPr>
          <w:sz w:val="28"/>
          <w:szCs w:val="28"/>
        </w:rPr>
        <w:t>pháp</w:t>
      </w:r>
      <w:proofErr w:type="spellEnd"/>
      <w:r w:rsidRPr="007470DB">
        <w:rPr>
          <w:sz w:val="28"/>
          <w:szCs w:val="28"/>
        </w:rPr>
        <w:t xml:space="preserve"> </w:t>
      </w:r>
      <w:proofErr w:type="spellStart"/>
      <w:r w:rsidRPr="007470DB">
        <w:rPr>
          <w:sz w:val="28"/>
          <w:szCs w:val="28"/>
        </w:rPr>
        <w:t>khác</w:t>
      </w:r>
      <w:proofErr w:type="spellEnd"/>
      <w:r w:rsidRPr="007470DB">
        <w:rPr>
          <w:sz w:val="28"/>
          <w:szCs w:val="28"/>
        </w:rPr>
        <w:t xml:space="preserve"> nhau </w:t>
      </w:r>
      <w:proofErr w:type="spellStart"/>
      <w:r w:rsidRPr="007470DB">
        <w:rPr>
          <w:sz w:val="28"/>
          <w:szCs w:val="28"/>
        </w:rPr>
        <w:t>đảm</w:t>
      </w:r>
      <w:proofErr w:type="spellEnd"/>
      <w:r w:rsidRPr="007470DB">
        <w:rPr>
          <w:sz w:val="28"/>
          <w:szCs w:val="28"/>
        </w:rPr>
        <w:t xml:space="preserve"> </w:t>
      </w:r>
      <w:proofErr w:type="spellStart"/>
      <w:r w:rsidRPr="007470DB">
        <w:rPr>
          <w:sz w:val="28"/>
          <w:szCs w:val="28"/>
        </w:rPr>
        <w:t>bảo</w:t>
      </w:r>
      <w:proofErr w:type="spellEnd"/>
      <w:r w:rsidRPr="007470DB">
        <w:rPr>
          <w:sz w:val="28"/>
          <w:szCs w:val="28"/>
        </w:rPr>
        <w:t xml:space="preserve"> </w:t>
      </w:r>
      <w:proofErr w:type="spellStart"/>
      <w:r w:rsidRPr="007470DB">
        <w:rPr>
          <w:sz w:val="28"/>
          <w:szCs w:val="28"/>
        </w:rPr>
        <w:t>tính</w:t>
      </w:r>
      <w:proofErr w:type="spellEnd"/>
      <w:r w:rsidRPr="007470DB">
        <w:rPr>
          <w:sz w:val="28"/>
          <w:szCs w:val="28"/>
        </w:rPr>
        <w:t xml:space="preserve"> </w:t>
      </w:r>
      <w:proofErr w:type="spellStart"/>
      <w:r w:rsidRPr="007470DB">
        <w:rPr>
          <w:sz w:val="28"/>
          <w:szCs w:val="28"/>
        </w:rPr>
        <w:t>khách</w:t>
      </w:r>
      <w:proofErr w:type="spellEnd"/>
      <w:r w:rsidRPr="007470DB">
        <w:rPr>
          <w:sz w:val="28"/>
          <w:szCs w:val="28"/>
        </w:rPr>
        <w:t xml:space="preserve"> quan, </w:t>
      </w:r>
      <w:proofErr w:type="spellStart"/>
      <w:r w:rsidRPr="007470DB">
        <w:rPr>
          <w:sz w:val="28"/>
          <w:szCs w:val="28"/>
        </w:rPr>
        <w:t>chính</w:t>
      </w:r>
      <w:proofErr w:type="spellEnd"/>
      <w:r w:rsidRPr="007470DB">
        <w:rPr>
          <w:sz w:val="28"/>
          <w:szCs w:val="28"/>
        </w:rPr>
        <w:t xml:space="preserve"> </w:t>
      </w:r>
      <w:proofErr w:type="spellStart"/>
      <w:r w:rsidRPr="007470DB">
        <w:rPr>
          <w:sz w:val="28"/>
          <w:szCs w:val="28"/>
        </w:rPr>
        <w:t>xác</w:t>
      </w:r>
      <w:proofErr w:type="spellEnd"/>
      <w:r w:rsidRPr="007470DB">
        <w:rPr>
          <w:sz w:val="28"/>
          <w:szCs w:val="28"/>
        </w:rPr>
        <w:t xml:space="preserve"> khi </w:t>
      </w:r>
      <w:proofErr w:type="spellStart"/>
      <w:r w:rsidRPr="007470DB">
        <w:rPr>
          <w:sz w:val="28"/>
          <w:szCs w:val="28"/>
        </w:rPr>
        <w:t>giám</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đánh</w:t>
      </w:r>
      <w:proofErr w:type="spellEnd"/>
      <w:r w:rsidRPr="007470DB">
        <w:rPr>
          <w:spacing w:val="-4"/>
          <w:sz w:val="28"/>
          <w:szCs w:val="28"/>
        </w:rPr>
        <w:t xml:space="preserve"> </w:t>
      </w:r>
      <w:proofErr w:type="spellStart"/>
      <w:r w:rsidRPr="007470DB">
        <w:rPr>
          <w:sz w:val="28"/>
          <w:szCs w:val="28"/>
        </w:rPr>
        <w:t>giá</w:t>
      </w:r>
      <w:proofErr w:type="spellEnd"/>
      <w:r w:rsidRPr="007470DB">
        <w:rPr>
          <w:sz w:val="28"/>
          <w:szCs w:val="28"/>
        </w:rPr>
        <w:t>.</w:t>
      </w:r>
    </w:p>
    <w:p w14:paraId="105A06DC" w14:textId="77777777" w:rsidR="007470DB" w:rsidRPr="007470DB" w:rsidRDefault="007470DB" w:rsidP="000E4778">
      <w:pPr>
        <w:numPr>
          <w:ilvl w:val="0"/>
          <w:numId w:val="14"/>
        </w:numPr>
        <w:tabs>
          <w:tab w:val="left" w:pos="1234"/>
        </w:tabs>
        <w:spacing w:line="276" w:lineRule="auto"/>
        <w:ind w:left="1233" w:hanging="196"/>
        <w:jc w:val="both"/>
        <w:outlineLvl w:val="0"/>
        <w:rPr>
          <w:b/>
          <w:sz w:val="28"/>
          <w:szCs w:val="28"/>
        </w:rPr>
      </w:pPr>
      <w:proofErr w:type="spellStart"/>
      <w:r w:rsidRPr="007470DB">
        <w:rPr>
          <w:b/>
          <w:sz w:val="28"/>
          <w:szCs w:val="28"/>
        </w:rPr>
        <w:t>Những</w:t>
      </w:r>
      <w:proofErr w:type="spellEnd"/>
      <w:r w:rsidRPr="007470DB">
        <w:rPr>
          <w:b/>
          <w:sz w:val="28"/>
          <w:szCs w:val="28"/>
        </w:rPr>
        <w:t xml:space="preserve"> </w:t>
      </w:r>
      <w:proofErr w:type="spellStart"/>
      <w:r w:rsidRPr="007470DB">
        <w:rPr>
          <w:b/>
          <w:sz w:val="28"/>
          <w:szCs w:val="28"/>
        </w:rPr>
        <w:t>điểm</w:t>
      </w:r>
      <w:proofErr w:type="spellEnd"/>
      <w:r w:rsidRPr="007470DB">
        <w:rPr>
          <w:b/>
          <w:sz w:val="28"/>
          <w:szCs w:val="28"/>
        </w:rPr>
        <w:t xml:space="preserve"> </w:t>
      </w:r>
      <w:proofErr w:type="spellStart"/>
      <w:r w:rsidRPr="007470DB">
        <w:rPr>
          <w:b/>
          <w:sz w:val="28"/>
          <w:szCs w:val="28"/>
        </w:rPr>
        <w:t>mạnh</w:t>
      </w:r>
      <w:proofErr w:type="spellEnd"/>
    </w:p>
    <w:p w14:paraId="68C5EDC7" w14:textId="77777777" w:rsidR="007470DB" w:rsidRPr="007470DB" w:rsidRDefault="007470DB" w:rsidP="000E4778">
      <w:pPr>
        <w:spacing w:line="276" w:lineRule="auto"/>
        <w:ind w:right="2" w:firstLine="720"/>
        <w:jc w:val="both"/>
        <w:rPr>
          <w:sz w:val="28"/>
          <w:szCs w:val="28"/>
        </w:rPr>
      </w:pPr>
      <w:r w:rsidRPr="007470DB">
        <w:rPr>
          <w:sz w:val="28"/>
          <w:szCs w:val="28"/>
        </w:rPr>
        <w:t xml:space="preserve">Thông qua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hoạt</w:t>
      </w:r>
      <w:proofErr w:type="spellEnd"/>
      <w:r w:rsidRPr="007470DB">
        <w:rPr>
          <w:sz w:val="28"/>
          <w:szCs w:val="28"/>
        </w:rPr>
        <w:t xml:space="preserve">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khảo</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thu </w:t>
      </w:r>
      <w:proofErr w:type="spellStart"/>
      <w:r w:rsidRPr="007470DB">
        <w:rPr>
          <w:sz w:val="28"/>
          <w:szCs w:val="28"/>
        </w:rPr>
        <w:t>thập</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sẽ</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w:t>
      </w:r>
      <w:proofErr w:type="spellStart"/>
      <w:r w:rsidRPr="007470DB">
        <w:rPr>
          <w:sz w:val="28"/>
          <w:szCs w:val="28"/>
        </w:rPr>
        <w:t>kế</w:t>
      </w:r>
      <w:proofErr w:type="spellEnd"/>
      <w:r w:rsidRPr="007470DB">
        <w:rPr>
          <w:sz w:val="28"/>
          <w:szCs w:val="28"/>
        </w:rPr>
        <w:t xml:space="preserve"> </w:t>
      </w:r>
      <w:proofErr w:type="spellStart"/>
      <w:r w:rsidRPr="007470DB">
        <w:rPr>
          <w:sz w:val="28"/>
          <w:szCs w:val="28"/>
        </w:rPr>
        <w:t>hoạch</w:t>
      </w:r>
      <w:proofErr w:type="spellEnd"/>
      <w:r w:rsidRPr="007470DB">
        <w:rPr>
          <w:sz w:val="28"/>
          <w:szCs w:val="28"/>
        </w:rPr>
        <w:t xml:space="preserve"> </w:t>
      </w:r>
      <w:proofErr w:type="spellStart"/>
      <w:r w:rsidRPr="007470DB">
        <w:rPr>
          <w:sz w:val="28"/>
          <w:szCs w:val="28"/>
        </w:rPr>
        <w:t>cụ</w:t>
      </w:r>
      <w:proofErr w:type="spellEnd"/>
      <w:r w:rsidRPr="007470DB">
        <w:rPr>
          <w:sz w:val="28"/>
          <w:szCs w:val="28"/>
        </w:rPr>
        <w:t xml:space="preserve"> </w:t>
      </w:r>
      <w:proofErr w:type="spellStart"/>
      <w:r w:rsidRPr="007470DB">
        <w:rPr>
          <w:sz w:val="28"/>
          <w:szCs w:val="28"/>
        </w:rPr>
        <w:t>thể</w:t>
      </w:r>
      <w:proofErr w:type="spellEnd"/>
      <w:r w:rsidRPr="007470DB">
        <w:rPr>
          <w:sz w:val="28"/>
          <w:szCs w:val="28"/>
        </w:rPr>
        <w:t xml:space="preserve"> cũng như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biện</w:t>
      </w:r>
      <w:proofErr w:type="spellEnd"/>
      <w:r w:rsidRPr="007470DB">
        <w:rPr>
          <w:sz w:val="28"/>
          <w:szCs w:val="28"/>
        </w:rPr>
        <w:t xml:space="preserve"> </w:t>
      </w:r>
      <w:proofErr w:type="spellStart"/>
      <w:r w:rsidRPr="007470DB">
        <w:rPr>
          <w:sz w:val="28"/>
          <w:szCs w:val="28"/>
        </w:rPr>
        <w:t>pháp</w:t>
      </w:r>
      <w:proofErr w:type="spellEnd"/>
      <w:r w:rsidRPr="007470DB">
        <w:rPr>
          <w:sz w:val="28"/>
          <w:szCs w:val="28"/>
        </w:rPr>
        <w:t xml:space="preserve">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cải</w:t>
      </w:r>
      <w:proofErr w:type="spellEnd"/>
      <w:r w:rsidRPr="007470DB">
        <w:rPr>
          <w:sz w:val="28"/>
          <w:szCs w:val="28"/>
        </w:rPr>
        <w:t xml:space="preserve"> </w:t>
      </w:r>
      <w:proofErr w:type="spellStart"/>
      <w:r w:rsidRPr="007470DB">
        <w:rPr>
          <w:sz w:val="28"/>
          <w:szCs w:val="28"/>
        </w:rPr>
        <w:t>tiến</w:t>
      </w:r>
      <w:proofErr w:type="spellEnd"/>
      <w:r w:rsidRPr="007470DB">
        <w:rPr>
          <w:sz w:val="28"/>
          <w:szCs w:val="28"/>
        </w:rPr>
        <w:t xml:space="preserve"> nâng cao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trên cơ </w:t>
      </w:r>
      <w:proofErr w:type="spellStart"/>
      <w:r w:rsidRPr="007470DB">
        <w:rPr>
          <w:sz w:val="28"/>
          <w:szCs w:val="28"/>
        </w:rPr>
        <w:t>sở</w:t>
      </w:r>
      <w:proofErr w:type="spellEnd"/>
      <w:r w:rsidRPr="007470DB">
        <w:rPr>
          <w:sz w:val="28"/>
          <w:szCs w:val="28"/>
        </w:rPr>
        <w:t xml:space="preserve">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quả</w:t>
      </w:r>
      <w:proofErr w:type="spellEnd"/>
      <w:r w:rsidRPr="007470DB">
        <w:rPr>
          <w:sz w:val="28"/>
          <w:szCs w:val="28"/>
        </w:rPr>
        <w:t xml:space="preserve"> </w:t>
      </w:r>
      <w:proofErr w:type="spellStart"/>
      <w:r w:rsidRPr="007470DB">
        <w:rPr>
          <w:sz w:val="28"/>
          <w:szCs w:val="28"/>
        </w:rPr>
        <w:t>giám</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tự</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w:t>
      </w:r>
    </w:p>
    <w:p w14:paraId="0C3FCC8E" w14:textId="77777777" w:rsidR="007470DB" w:rsidRPr="007470DB" w:rsidRDefault="007470DB" w:rsidP="000E4778">
      <w:pPr>
        <w:numPr>
          <w:ilvl w:val="0"/>
          <w:numId w:val="14"/>
        </w:numPr>
        <w:tabs>
          <w:tab w:val="left" w:pos="1234"/>
        </w:tabs>
        <w:spacing w:line="276" w:lineRule="auto"/>
        <w:ind w:left="1233" w:hanging="196"/>
        <w:jc w:val="both"/>
        <w:outlineLvl w:val="0"/>
        <w:rPr>
          <w:b/>
          <w:sz w:val="28"/>
          <w:szCs w:val="28"/>
        </w:rPr>
      </w:pPr>
      <w:proofErr w:type="spellStart"/>
      <w:r w:rsidRPr="007470DB">
        <w:rPr>
          <w:b/>
          <w:sz w:val="28"/>
          <w:szCs w:val="28"/>
        </w:rPr>
        <w:t>Những</w:t>
      </w:r>
      <w:proofErr w:type="spellEnd"/>
      <w:r w:rsidRPr="007470DB">
        <w:rPr>
          <w:b/>
          <w:sz w:val="28"/>
          <w:szCs w:val="28"/>
        </w:rPr>
        <w:t xml:space="preserve"> </w:t>
      </w:r>
      <w:proofErr w:type="spellStart"/>
      <w:r w:rsidRPr="007470DB">
        <w:rPr>
          <w:b/>
          <w:sz w:val="28"/>
          <w:szCs w:val="28"/>
        </w:rPr>
        <w:t>tồn</w:t>
      </w:r>
      <w:proofErr w:type="spellEnd"/>
      <w:r w:rsidRPr="007470DB">
        <w:rPr>
          <w:b/>
          <w:spacing w:val="-3"/>
          <w:sz w:val="28"/>
          <w:szCs w:val="28"/>
        </w:rPr>
        <w:t xml:space="preserve"> </w:t>
      </w:r>
      <w:proofErr w:type="spellStart"/>
      <w:r w:rsidRPr="007470DB">
        <w:rPr>
          <w:b/>
          <w:sz w:val="28"/>
          <w:szCs w:val="28"/>
        </w:rPr>
        <w:t>tại</w:t>
      </w:r>
      <w:proofErr w:type="spellEnd"/>
    </w:p>
    <w:p w14:paraId="06970E39" w14:textId="77777777" w:rsidR="007470DB" w:rsidRPr="007470DB" w:rsidRDefault="007470DB" w:rsidP="000E4778">
      <w:pPr>
        <w:spacing w:line="276" w:lineRule="auto"/>
        <w:ind w:right="2" w:firstLine="720"/>
        <w:jc w:val="both"/>
        <w:rPr>
          <w:sz w:val="28"/>
          <w:szCs w:val="28"/>
        </w:rPr>
      </w:pPr>
      <w:proofErr w:type="spellStart"/>
      <w:r w:rsidRPr="007470DB">
        <w:rPr>
          <w:sz w:val="28"/>
          <w:szCs w:val="28"/>
        </w:rPr>
        <w:t>Quá</w:t>
      </w:r>
      <w:proofErr w:type="spellEnd"/>
      <w:r w:rsidRPr="007470DB">
        <w:rPr>
          <w:sz w:val="28"/>
          <w:szCs w:val="28"/>
        </w:rPr>
        <w:t xml:space="preserve"> </w:t>
      </w:r>
      <w:proofErr w:type="spellStart"/>
      <w:r w:rsidRPr="007470DB">
        <w:rPr>
          <w:sz w:val="28"/>
          <w:szCs w:val="28"/>
        </w:rPr>
        <w:t>trình</w:t>
      </w:r>
      <w:proofErr w:type="spellEnd"/>
      <w:r w:rsidRPr="007470DB">
        <w:rPr>
          <w:sz w:val="28"/>
          <w:szCs w:val="28"/>
        </w:rPr>
        <w:t xml:space="preserve"> </w:t>
      </w:r>
      <w:proofErr w:type="spellStart"/>
      <w:r w:rsidRPr="007470DB">
        <w:rPr>
          <w:sz w:val="28"/>
          <w:szCs w:val="28"/>
        </w:rPr>
        <w:t>giám</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w:t>
      </w:r>
      <w:proofErr w:type="spellStart"/>
      <w:r w:rsidRPr="007470DB">
        <w:rPr>
          <w:sz w:val="28"/>
          <w:szCs w:val="28"/>
        </w:rPr>
        <w:t>còn</w:t>
      </w:r>
      <w:proofErr w:type="spellEnd"/>
      <w:r w:rsidRPr="007470DB">
        <w:rPr>
          <w:sz w:val="28"/>
          <w:szCs w:val="28"/>
        </w:rPr>
        <w:t xml:space="preserve"> </w:t>
      </w:r>
      <w:proofErr w:type="spellStart"/>
      <w:r w:rsidRPr="007470DB">
        <w:rPr>
          <w:sz w:val="28"/>
          <w:szCs w:val="28"/>
        </w:rPr>
        <w:t>gặp</w:t>
      </w:r>
      <w:proofErr w:type="spellEnd"/>
      <w:r w:rsidRPr="007470DB">
        <w:rPr>
          <w:sz w:val="28"/>
          <w:szCs w:val="28"/>
        </w:rPr>
        <w:t xml:space="preserve"> </w:t>
      </w:r>
      <w:proofErr w:type="spellStart"/>
      <w:r w:rsidRPr="007470DB">
        <w:rPr>
          <w:sz w:val="28"/>
          <w:szCs w:val="28"/>
        </w:rPr>
        <w:t>một</w:t>
      </w:r>
      <w:proofErr w:type="spellEnd"/>
      <w:r w:rsidRPr="007470DB">
        <w:rPr>
          <w:sz w:val="28"/>
          <w:szCs w:val="28"/>
        </w:rPr>
        <w:t xml:space="preserve"> </w:t>
      </w:r>
      <w:proofErr w:type="spellStart"/>
      <w:r w:rsidRPr="007470DB">
        <w:rPr>
          <w:sz w:val="28"/>
          <w:szCs w:val="28"/>
        </w:rPr>
        <w:t>số</w:t>
      </w:r>
      <w:proofErr w:type="spellEnd"/>
      <w:r w:rsidRPr="007470DB">
        <w:rPr>
          <w:sz w:val="28"/>
          <w:szCs w:val="28"/>
        </w:rPr>
        <w:t xml:space="preserve"> </w:t>
      </w:r>
      <w:proofErr w:type="spellStart"/>
      <w:r w:rsidRPr="007470DB">
        <w:rPr>
          <w:sz w:val="28"/>
          <w:szCs w:val="28"/>
        </w:rPr>
        <w:t>khó</w:t>
      </w:r>
      <w:proofErr w:type="spellEnd"/>
      <w:r w:rsidRPr="007470DB">
        <w:rPr>
          <w:sz w:val="28"/>
          <w:szCs w:val="28"/>
        </w:rPr>
        <w:t xml:space="preserve"> khăn như: trong </w:t>
      </w:r>
      <w:proofErr w:type="spellStart"/>
      <w:r w:rsidRPr="007470DB">
        <w:rPr>
          <w:sz w:val="28"/>
          <w:szCs w:val="28"/>
        </w:rPr>
        <w:t>quá</w:t>
      </w:r>
      <w:proofErr w:type="spellEnd"/>
      <w:r w:rsidRPr="007470DB">
        <w:rPr>
          <w:sz w:val="28"/>
          <w:szCs w:val="28"/>
        </w:rPr>
        <w:t xml:space="preserve"> </w:t>
      </w:r>
      <w:proofErr w:type="spellStart"/>
      <w:r w:rsidRPr="007470DB">
        <w:rPr>
          <w:sz w:val="28"/>
          <w:szCs w:val="28"/>
        </w:rPr>
        <w:t>trình</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phối</w:t>
      </w:r>
      <w:proofErr w:type="spellEnd"/>
      <w:r w:rsidRPr="007470DB">
        <w:rPr>
          <w:sz w:val="28"/>
          <w:szCs w:val="28"/>
        </w:rPr>
        <w:t xml:space="preserve">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doanh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khách</w:t>
      </w:r>
      <w:proofErr w:type="spellEnd"/>
      <w:r w:rsidRPr="007470DB">
        <w:rPr>
          <w:sz w:val="28"/>
          <w:szCs w:val="28"/>
        </w:rPr>
        <w:t xml:space="preserve"> </w:t>
      </w:r>
      <w:proofErr w:type="spellStart"/>
      <w:r w:rsidRPr="007470DB">
        <w:rPr>
          <w:sz w:val="28"/>
          <w:szCs w:val="28"/>
        </w:rPr>
        <w:t>sạn</w:t>
      </w:r>
      <w:proofErr w:type="spellEnd"/>
      <w:r w:rsidRPr="007470DB">
        <w:rPr>
          <w:sz w:val="28"/>
          <w:szCs w:val="28"/>
        </w:rPr>
        <w:t xml:space="preserve"> do </w:t>
      </w:r>
      <w:proofErr w:type="spellStart"/>
      <w:r w:rsidRPr="007470DB">
        <w:rPr>
          <w:sz w:val="28"/>
          <w:szCs w:val="28"/>
        </w:rPr>
        <w:t>tính</w:t>
      </w:r>
      <w:proofErr w:type="spellEnd"/>
      <w:r w:rsidRPr="007470DB">
        <w:rPr>
          <w:sz w:val="28"/>
          <w:szCs w:val="28"/>
        </w:rPr>
        <w:t xml:space="preserve">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hoạt</w:t>
      </w:r>
      <w:proofErr w:type="spellEnd"/>
      <w:r w:rsidRPr="007470DB">
        <w:rPr>
          <w:sz w:val="28"/>
          <w:szCs w:val="28"/>
        </w:rPr>
        <w:t xml:space="preserve"> </w:t>
      </w:r>
      <w:proofErr w:type="spellStart"/>
      <w:r w:rsidRPr="007470DB">
        <w:rPr>
          <w:sz w:val="28"/>
          <w:szCs w:val="28"/>
        </w:rPr>
        <w:t>động</w:t>
      </w:r>
      <w:proofErr w:type="spellEnd"/>
      <w:r w:rsidRPr="007470DB">
        <w:rPr>
          <w:sz w:val="28"/>
          <w:szCs w:val="28"/>
        </w:rPr>
        <w:t xml:space="preserve"> kinh doanh </w:t>
      </w:r>
      <w:proofErr w:type="spellStart"/>
      <w:r w:rsidRPr="007470DB">
        <w:rPr>
          <w:sz w:val="28"/>
          <w:szCs w:val="28"/>
        </w:rPr>
        <w:t>làm</w:t>
      </w:r>
      <w:proofErr w:type="spellEnd"/>
      <w:r w:rsidRPr="007470DB">
        <w:rPr>
          <w:sz w:val="28"/>
          <w:szCs w:val="28"/>
        </w:rPr>
        <w:t xml:space="preserve"> cho </w:t>
      </w:r>
      <w:proofErr w:type="spellStart"/>
      <w:r w:rsidRPr="007470DB">
        <w:rPr>
          <w:sz w:val="28"/>
          <w:szCs w:val="28"/>
        </w:rPr>
        <w:t>thời</w:t>
      </w:r>
      <w:proofErr w:type="spellEnd"/>
      <w:r w:rsidRPr="007470DB">
        <w:rPr>
          <w:sz w:val="28"/>
          <w:szCs w:val="28"/>
        </w:rPr>
        <w:t xml:space="preserve"> gian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tiến</w:t>
      </w:r>
      <w:proofErr w:type="spellEnd"/>
      <w:r w:rsidRPr="007470DB">
        <w:rPr>
          <w:sz w:val="28"/>
          <w:szCs w:val="28"/>
        </w:rPr>
        <w:t xml:space="preserve"> </w:t>
      </w:r>
      <w:proofErr w:type="spellStart"/>
      <w:r w:rsidRPr="007470DB">
        <w:rPr>
          <w:sz w:val="28"/>
          <w:szCs w:val="28"/>
        </w:rPr>
        <w:t>độ</w:t>
      </w:r>
      <w:proofErr w:type="spellEnd"/>
      <w:r w:rsidRPr="007470DB">
        <w:rPr>
          <w:sz w:val="28"/>
          <w:szCs w:val="28"/>
        </w:rPr>
        <w:t xml:space="preserve"> </w:t>
      </w:r>
      <w:proofErr w:type="spellStart"/>
      <w:r w:rsidRPr="007470DB">
        <w:rPr>
          <w:sz w:val="28"/>
          <w:szCs w:val="28"/>
        </w:rPr>
        <w:t>bị</w:t>
      </w:r>
      <w:proofErr w:type="spellEnd"/>
      <w:r w:rsidRPr="007470DB">
        <w:rPr>
          <w:sz w:val="28"/>
          <w:szCs w:val="28"/>
        </w:rPr>
        <w:t xml:space="preserve"> </w:t>
      </w:r>
      <w:proofErr w:type="spellStart"/>
      <w:r w:rsidRPr="007470DB">
        <w:rPr>
          <w:sz w:val="28"/>
          <w:szCs w:val="28"/>
        </w:rPr>
        <w:t>ảnh</w:t>
      </w:r>
      <w:proofErr w:type="spellEnd"/>
      <w:r w:rsidRPr="007470DB">
        <w:rPr>
          <w:sz w:val="28"/>
          <w:szCs w:val="28"/>
        </w:rPr>
        <w:t xml:space="preserve"> </w:t>
      </w:r>
      <w:proofErr w:type="spellStart"/>
      <w:r w:rsidRPr="007470DB">
        <w:rPr>
          <w:sz w:val="28"/>
          <w:szCs w:val="28"/>
        </w:rPr>
        <w:t>hưởng</w:t>
      </w:r>
      <w:proofErr w:type="spellEnd"/>
      <w:r w:rsidRPr="007470DB">
        <w:rPr>
          <w:sz w:val="28"/>
          <w:szCs w:val="28"/>
        </w:rPr>
        <w:t xml:space="preserve"> đôi khi không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(do </w:t>
      </w:r>
      <w:proofErr w:type="spellStart"/>
      <w:r w:rsidRPr="007470DB">
        <w:rPr>
          <w:sz w:val="28"/>
          <w:szCs w:val="28"/>
        </w:rPr>
        <w:t>ảnh</w:t>
      </w:r>
      <w:proofErr w:type="spellEnd"/>
      <w:r w:rsidRPr="007470DB">
        <w:rPr>
          <w:sz w:val="28"/>
          <w:szCs w:val="28"/>
        </w:rPr>
        <w:t xml:space="preserve"> </w:t>
      </w:r>
      <w:proofErr w:type="spellStart"/>
      <w:r w:rsidRPr="007470DB">
        <w:rPr>
          <w:sz w:val="28"/>
          <w:szCs w:val="28"/>
        </w:rPr>
        <w:t>hưởng</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dịch</w:t>
      </w:r>
      <w:proofErr w:type="spellEnd"/>
      <w:r w:rsidRPr="007470DB">
        <w:rPr>
          <w:sz w:val="28"/>
          <w:szCs w:val="28"/>
        </w:rPr>
        <w:t xml:space="preserve"> </w:t>
      </w:r>
      <w:proofErr w:type="spellStart"/>
      <w:r w:rsidRPr="007470DB">
        <w:rPr>
          <w:sz w:val="28"/>
          <w:szCs w:val="28"/>
        </w:rPr>
        <w:t>bệnh</w:t>
      </w:r>
      <w:proofErr w:type="spellEnd"/>
      <w:r w:rsidRPr="007470DB">
        <w:rPr>
          <w:sz w:val="28"/>
          <w:szCs w:val="28"/>
        </w:rPr>
        <w:t>).</w:t>
      </w:r>
    </w:p>
    <w:p w14:paraId="6C0961BE" w14:textId="77777777" w:rsidR="007470DB" w:rsidRPr="007470DB" w:rsidRDefault="007470DB" w:rsidP="000E4778">
      <w:pPr>
        <w:numPr>
          <w:ilvl w:val="0"/>
          <w:numId w:val="14"/>
        </w:numPr>
        <w:tabs>
          <w:tab w:val="left" w:pos="1234"/>
        </w:tabs>
        <w:spacing w:line="276" w:lineRule="auto"/>
        <w:ind w:left="1233" w:hanging="196"/>
        <w:jc w:val="both"/>
        <w:outlineLvl w:val="0"/>
        <w:rPr>
          <w:b/>
          <w:sz w:val="28"/>
          <w:szCs w:val="28"/>
        </w:rPr>
      </w:pPr>
      <w:proofErr w:type="spellStart"/>
      <w:r w:rsidRPr="007470DB">
        <w:rPr>
          <w:b/>
          <w:sz w:val="28"/>
          <w:szCs w:val="28"/>
        </w:rPr>
        <w:t>Kế</w:t>
      </w:r>
      <w:proofErr w:type="spellEnd"/>
      <w:r w:rsidRPr="007470DB">
        <w:rPr>
          <w:b/>
          <w:sz w:val="28"/>
          <w:szCs w:val="28"/>
        </w:rPr>
        <w:t xml:space="preserve"> </w:t>
      </w:r>
      <w:proofErr w:type="spellStart"/>
      <w:r w:rsidRPr="007470DB">
        <w:rPr>
          <w:b/>
          <w:sz w:val="28"/>
          <w:szCs w:val="28"/>
        </w:rPr>
        <w:t>hoạch</w:t>
      </w:r>
      <w:proofErr w:type="spellEnd"/>
      <w:r w:rsidRPr="007470DB">
        <w:rPr>
          <w:b/>
          <w:sz w:val="28"/>
          <w:szCs w:val="28"/>
        </w:rPr>
        <w:t xml:space="preserve"> nâng cao </w:t>
      </w:r>
      <w:proofErr w:type="spellStart"/>
      <w:r w:rsidRPr="007470DB">
        <w:rPr>
          <w:b/>
          <w:sz w:val="28"/>
          <w:szCs w:val="28"/>
        </w:rPr>
        <w:t>chất</w:t>
      </w:r>
      <w:proofErr w:type="spellEnd"/>
      <w:r w:rsidRPr="007470DB">
        <w:rPr>
          <w:b/>
          <w:spacing w:val="-3"/>
          <w:sz w:val="28"/>
          <w:szCs w:val="28"/>
        </w:rPr>
        <w:t xml:space="preserve"> </w:t>
      </w:r>
      <w:proofErr w:type="spellStart"/>
      <w:r w:rsidRPr="007470DB">
        <w:rPr>
          <w:b/>
          <w:sz w:val="28"/>
          <w:szCs w:val="28"/>
        </w:rPr>
        <w:t>lượng</w:t>
      </w:r>
      <w:proofErr w:type="spellEnd"/>
    </w:p>
    <w:p w14:paraId="3EF7A957" w14:textId="77777777" w:rsidR="007470DB" w:rsidRPr="007470DB" w:rsidRDefault="007470DB" w:rsidP="000E4778">
      <w:pPr>
        <w:spacing w:line="276" w:lineRule="auto"/>
        <w:ind w:right="2" w:firstLine="720"/>
        <w:jc w:val="both"/>
        <w:rPr>
          <w:sz w:val="28"/>
          <w:szCs w:val="28"/>
        </w:rPr>
      </w:pP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lập</w:t>
      </w:r>
      <w:proofErr w:type="spellEnd"/>
      <w:r w:rsidRPr="007470DB">
        <w:rPr>
          <w:sz w:val="28"/>
          <w:szCs w:val="28"/>
        </w:rPr>
        <w:t xml:space="preserve"> ra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kế</w:t>
      </w:r>
      <w:proofErr w:type="spellEnd"/>
      <w:r w:rsidRPr="007470DB">
        <w:rPr>
          <w:sz w:val="28"/>
          <w:szCs w:val="28"/>
        </w:rPr>
        <w:t xml:space="preserve"> </w:t>
      </w:r>
      <w:proofErr w:type="spellStart"/>
      <w:r w:rsidRPr="007470DB">
        <w:rPr>
          <w:sz w:val="28"/>
          <w:szCs w:val="28"/>
        </w:rPr>
        <w:t>hoạch</w:t>
      </w:r>
      <w:proofErr w:type="spellEnd"/>
      <w:r w:rsidRPr="007470DB">
        <w:rPr>
          <w:sz w:val="28"/>
          <w:szCs w:val="28"/>
        </w:rPr>
        <w:t xml:space="preserve"> </w:t>
      </w:r>
      <w:proofErr w:type="spellStart"/>
      <w:r w:rsidRPr="007470DB">
        <w:rPr>
          <w:sz w:val="28"/>
          <w:szCs w:val="28"/>
        </w:rPr>
        <w:t>chiến</w:t>
      </w:r>
      <w:proofErr w:type="spellEnd"/>
      <w:r w:rsidRPr="007470DB">
        <w:rPr>
          <w:sz w:val="28"/>
          <w:szCs w:val="28"/>
        </w:rPr>
        <w:t xml:space="preserve"> </w:t>
      </w:r>
      <w:proofErr w:type="spellStart"/>
      <w:r w:rsidRPr="007470DB">
        <w:rPr>
          <w:sz w:val="28"/>
          <w:szCs w:val="28"/>
        </w:rPr>
        <w:t>lược</w:t>
      </w:r>
      <w:proofErr w:type="spellEnd"/>
      <w:r w:rsidRPr="007470DB">
        <w:rPr>
          <w:sz w:val="28"/>
          <w:szCs w:val="28"/>
        </w:rPr>
        <w:t xml:space="preserve"> lâu </w:t>
      </w:r>
      <w:proofErr w:type="spellStart"/>
      <w:r w:rsidRPr="007470DB">
        <w:rPr>
          <w:sz w:val="28"/>
          <w:szCs w:val="28"/>
        </w:rPr>
        <w:t>dài</w:t>
      </w:r>
      <w:proofErr w:type="spellEnd"/>
      <w:r w:rsidRPr="007470DB">
        <w:rPr>
          <w:sz w:val="28"/>
          <w:szCs w:val="28"/>
        </w:rPr>
        <w:t xml:space="preserve"> cũng như đưa ra </w:t>
      </w:r>
      <w:proofErr w:type="spellStart"/>
      <w:r w:rsidRPr="007470DB">
        <w:rPr>
          <w:sz w:val="28"/>
          <w:szCs w:val="28"/>
        </w:rPr>
        <w:t>các</w:t>
      </w:r>
      <w:proofErr w:type="spellEnd"/>
      <w:r w:rsidRPr="007470DB">
        <w:rPr>
          <w:sz w:val="28"/>
          <w:szCs w:val="28"/>
        </w:rPr>
        <w:t xml:space="preserve"> phương </w:t>
      </w:r>
      <w:proofErr w:type="spellStart"/>
      <w:r w:rsidRPr="007470DB">
        <w:rPr>
          <w:sz w:val="28"/>
          <w:szCs w:val="28"/>
        </w:rPr>
        <w:t>án</w:t>
      </w:r>
      <w:proofErr w:type="spellEnd"/>
      <w:r w:rsidRPr="007470DB">
        <w:rPr>
          <w:sz w:val="28"/>
          <w:szCs w:val="28"/>
        </w:rPr>
        <w:t xml:space="preserve"> </w:t>
      </w:r>
      <w:proofErr w:type="spellStart"/>
      <w:r w:rsidRPr="007470DB">
        <w:rPr>
          <w:sz w:val="28"/>
          <w:szCs w:val="28"/>
        </w:rPr>
        <w:t>tuyển</w:t>
      </w:r>
      <w:proofErr w:type="spellEnd"/>
      <w:r w:rsidRPr="007470DB">
        <w:rPr>
          <w:sz w:val="28"/>
          <w:szCs w:val="28"/>
        </w:rPr>
        <w:t xml:space="preserve"> sinh, </w:t>
      </w:r>
      <w:proofErr w:type="spellStart"/>
      <w:r w:rsidRPr="007470DB">
        <w:rPr>
          <w:sz w:val="28"/>
          <w:szCs w:val="28"/>
        </w:rPr>
        <w:t>hình</w:t>
      </w:r>
      <w:proofErr w:type="spellEnd"/>
      <w:r w:rsidRPr="007470DB">
        <w:rPr>
          <w:sz w:val="28"/>
          <w:szCs w:val="28"/>
        </w:rPr>
        <w:t xml:space="preserve"> </w:t>
      </w:r>
      <w:proofErr w:type="spellStart"/>
      <w:r w:rsidRPr="007470DB">
        <w:rPr>
          <w:sz w:val="28"/>
          <w:szCs w:val="28"/>
        </w:rPr>
        <w:t>thức</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nhằm thu </w:t>
      </w:r>
      <w:proofErr w:type="spellStart"/>
      <w:r w:rsidRPr="007470DB">
        <w:rPr>
          <w:sz w:val="28"/>
          <w:szCs w:val="28"/>
        </w:rPr>
        <w:t>hút</w:t>
      </w:r>
      <w:proofErr w:type="spellEnd"/>
      <w:r w:rsidRPr="007470DB">
        <w:rPr>
          <w:sz w:val="28"/>
          <w:szCs w:val="28"/>
        </w:rPr>
        <w:t xml:space="preserve"> </w:t>
      </w:r>
      <w:proofErr w:type="spellStart"/>
      <w:r w:rsidRPr="007470DB">
        <w:rPr>
          <w:sz w:val="28"/>
          <w:szCs w:val="28"/>
        </w:rPr>
        <w:t>người</w:t>
      </w:r>
      <w:proofErr w:type="spellEnd"/>
      <w:r w:rsidRPr="007470DB">
        <w:rPr>
          <w:sz w:val="28"/>
          <w:szCs w:val="28"/>
        </w:rPr>
        <w:t xml:space="preserve">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đến</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Đổi</w:t>
      </w:r>
      <w:proofErr w:type="spellEnd"/>
      <w:r w:rsidRPr="007470DB">
        <w:rPr>
          <w:sz w:val="28"/>
          <w:szCs w:val="28"/>
        </w:rPr>
        <w:t xml:space="preserve"> </w:t>
      </w:r>
      <w:proofErr w:type="spellStart"/>
      <w:r w:rsidRPr="007470DB">
        <w:rPr>
          <w:sz w:val="28"/>
          <w:szCs w:val="28"/>
        </w:rPr>
        <w:t>mới</w:t>
      </w:r>
      <w:proofErr w:type="spellEnd"/>
      <w:r w:rsidRPr="007470DB">
        <w:rPr>
          <w:sz w:val="28"/>
          <w:szCs w:val="28"/>
        </w:rPr>
        <w:t xml:space="preserve"> phương </w:t>
      </w:r>
      <w:proofErr w:type="spellStart"/>
      <w:r w:rsidRPr="007470DB">
        <w:rPr>
          <w:sz w:val="28"/>
          <w:szCs w:val="28"/>
        </w:rPr>
        <w:t>pháp</w:t>
      </w:r>
      <w:proofErr w:type="spellEnd"/>
      <w:r w:rsidRPr="007470DB">
        <w:rPr>
          <w:sz w:val="28"/>
          <w:szCs w:val="28"/>
        </w:rPr>
        <w:t xml:space="preserve">, </w:t>
      </w:r>
      <w:proofErr w:type="spellStart"/>
      <w:r w:rsidRPr="007470DB">
        <w:rPr>
          <w:sz w:val="28"/>
          <w:szCs w:val="28"/>
        </w:rPr>
        <w:t>phối</w:t>
      </w:r>
      <w:proofErr w:type="spellEnd"/>
      <w:r w:rsidRPr="007470DB">
        <w:rPr>
          <w:sz w:val="28"/>
          <w:szCs w:val="28"/>
        </w:rPr>
        <w:t xml:space="preserve">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chặt</w:t>
      </w:r>
      <w:proofErr w:type="spellEnd"/>
      <w:r w:rsidRPr="007470DB">
        <w:rPr>
          <w:sz w:val="28"/>
          <w:szCs w:val="28"/>
        </w:rPr>
        <w:t xml:space="preserve"> </w:t>
      </w:r>
      <w:proofErr w:type="spellStart"/>
      <w:r w:rsidRPr="007470DB">
        <w:rPr>
          <w:sz w:val="28"/>
          <w:szCs w:val="28"/>
        </w:rPr>
        <w:t>chẽ</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đơn </w:t>
      </w:r>
      <w:proofErr w:type="spellStart"/>
      <w:r w:rsidRPr="007470DB">
        <w:rPr>
          <w:sz w:val="28"/>
          <w:szCs w:val="28"/>
        </w:rPr>
        <w:t>vị</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liên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để</w:t>
      </w:r>
      <w:proofErr w:type="spellEnd"/>
      <w:r w:rsidRPr="007470DB">
        <w:rPr>
          <w:sz w:val="28"/>
          <w:szCs w:val="28"/>
        </w:rPr>
        <w:t xml:space="preserve"> công </w:t>
      </w:r>
      <w:proofErr w:type="spellStart"/>
      <w:r w:rsidRPr="007470DB">
        <w:rPr>
          <w:sz w:val="28"/>
          <w:szCs w:val="28"/>
        </w:rPr>
        <w:t>tác</w:t>
      </w:r>
      <w:proofErr w:type="spellEnd"/>
      <w:r w:rsidRPr="007470DB">
        <w:rPr>
          <w:sz w:val="28"/>
          <w:szCs w:val="28"/>
        </w:rPr>
        <w:t xml:space="preserve"> </w:t>
      </w:r>
      <w:proofErr w:type="spellStart"/>
      <w:r w:rsidRPr="007470DB">
        <w:rPr>
          <w:sz w:val="28"/>
          <w:szCs w:val="28"/>
        </w:rPr>
        <w:t>giám</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thuận</w:t>
      </w:r>
      <w:proofErr w:type="spellEnd"/>
      <w:r w:rsidRPr="007470DB">
        <w:rPr>
          <w:sz w:val="28"/>
          <w:szCs w:val="28"/>
        </w:rPr>
        <w:t xml:space="preserve"> </w:t>
      </w:r>
      <w:proofErr w:type="spellStart"/>
      <w:r w:rsidRPr="007470DB">
        <w:rPr>
          <w:sz w:val="28"/>
          <w:szCs w:val="28"/>
        </w:rPr>
        <w:t>lợi</w:t>
      </w:r>
      <w:proofErr w:type="spellEnd"/>
      <w:r w:rsidRPr="007470DB">
        <w:rPr>
          <w:sz w:val="28"/>
          <w:szCs w:val="28"/>
        </w:rPr>
        <w:t xml:space="preserve">, </w:t>
      </w:r>
      <w:proofErr w:type="spellStart"/>
      <w:r w:rsidRPr="007470DB">
        <w:rPr>
          <w:sz w:val="28"/>
          <w:szCs w:val="28"/>
        </w:rPr>
        <w:t>chính</w:t>
      </w:r>
      <w:proofErr w:type="spellEnd"/>
      <w:r w:rsidRPr="007470DB">
        <w:rPr>
          <w:sz w:val="28"/>
          <w:szCs w:val="28"/>
        </w:rPr>
        <w:t xml:space="preserve"> </w:t>
      </w:r>
      <w:proofErr w:type="spellStart"/>
      <w:r w:rsidRPr="007470DB">
        <w:rPr>
          <w:sz w:val="28"/>
          <w:szCs w:val="28"/>
        </w:rPr>
        <w:t>xác</w:t>
      </w:r>
      <w:proofErr w:type="spellEnd"/>
      <w:r w:rsidRPr="007470DB">
        <w:rPr>
          <w:sz w:val="28"/>
          <w:szCs w:val="28"/>
        </w:rPr>
        <w:t>.</w:t>
      </w:r>
    </w:p>
    <w:p w14:paraId="3E283710" w14:textId="77777777" w:rsidR="007470DB" w:rsidRPr="007470DB" w:rsidRDefault="007470DB" w:rsidP="000E4778">
      <w:pPr>
        <w:spacing w:line="276" w:lineRule="auto"/>
        <w:ind w:left="1038"/>
        <w:jc w:val="both"/>
        <w:rPr>
          <w:b/>
          <w:sz w:val="28"/>
          <w:szCs w:val="28"/>
        </w:rPr>
      </w:pPr>
      <w:proofErr w:type="spellStart"/>
      <w:r w:rsidRPr="007470DB">
        <w:rPr>
          <w:b/>
          <w:sz w:val="28"/>
          <w:szCs w:val="28"/>
          <w:u w:val="thick"/>
        </w:rPr>
        <w:t>Điểm</w:t>
      </w:r>
      <w:proofErr w:type="spellEnd"/>
      <w:r w:rsidRPr="007470DB">
        <w:rPr>
          <w:b/>
          <w:sz w:val="28"/>
          <w:szCs w:val="28"/>
          <w:u w:val="thick"/>
        </w:rPr>
        <w:t xml:space="preserve"> </w:t>
      </w:r>
      <w:proofErr w:type="spellStart"/>
      <w:r w:rsidRPr="007470DB">
        <w:rPr>
          <w:b/>
          <w:sz w:val="28"/>
          <w:szCs w:val="28"/>
          <w:u w:val="thick"/>
        </w:rPr>
        <w:t>đánh</w:t>
      </w:r>
      <w:proofErr w:type="spellEnd"/>
      <w:r w:rsidRPr="007470DB">
        <w:rPr>
          <w:b/>
          <w:sz w:val="28"/>
          <w:szCs w:val="28"/>
          <w:u w:val="thick"/>
        </w:rPr>
        <w:t xml:space="preserve"> </w:t>
      </w:r>
      <w:proofErr w:type="spellStart"/>
      <w:r w:rsidRPr="007470DB">
        <w:rPr>
          <w:b/>
          <w:sz w:val="28"/>
          <w:szCs w:val="28"/>
          <w:u w:val="thick"/>
        </w:rPr>
        <w:t>giá</w:t>
      </w:r>
      <w:proofErr w:type="spellEnd"/>
      <w:r w:rsidRPr="007470DB">
        <w:rPr>
          <w:b/>
          <w:sz w:val="28"/>
          <w:szCs w:val="28"/>
          <w:u w:val="thick"/>
        </w:rPr>
        <w:t xml:space="preserve"> tiêu </w:t>
      </w:r>
      <w:proofErr w:type="spellStart"/>
      <w:r w:rsidRPr="007470DB">
        <w:rPr>
          <w:b/>
          <w:sz w:val="28"/>
          <w:szCs w:val="28"/>
          <w:u w:val="thick"/>
        </w:rPr>
        <w:t>chí</w:t>
      </w:r>
      <w:proofErr w:type="spellEnd"/>
      <w:r w:rsidRPr="007470DB">
        <w:rPr>
          <w:b/>
          <w:sz w:val="28"/>
          <w:szCs w:val="28"/>
          <w:u w:val="thick"/>
        </w:rPr>
        <w:t xml:space="preserve"> 7</w:t>
      </w: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387"/>
        <w:gridCol w:w="4252"/>
      </w:tblGrid>
      <w:tr w:rsidR="007470DB" w:rsidRPr="007470DB" w14:paraId="165D06CA" w14:textId="77777777" w:rsidTr="00180B8D">
        <w:trPr>
          <w:trHeight w:val="455"/>
        </w:trPr>
        <w:tc>
          <w:tcPr>
            <w:tcW w:w="5387" w:type="dxa"/>
          </w:tcPr>
          <w:p w14:paraId="27D52D17" w14:textId="77777777" w:rsidR="007470DB" w:rsidRPr="007470DB" w:rsidRDefault="007470DB" w:rsidP="000E4778">
            <w:pPr>
              <w:spacing w:line="276" w:lineRule="auto"/>
              <w:ind w:left="1094" w:right="1078"/>
              <w:jc w:val="both"/>
              <w:rPr>
                <w:b/>
                <w:sz w:val="28"/>
                <w:szCs w:val="28"/>
              </w:rPr>
            </w:pPr>
            <w:r w:rsidRPr="007470DB">
              <w:rPr>
                <w:b/>
                <w:sz w:val="28"/>
                <w:szCs w:val="28"/>
              </w:rPr>
              <w:t xml:space="preserve">Tiêu </w:t>
            </w:r>
            <w:proofErr w:type="spellStart"/>
            <w:r w:rsidRPr="007470DB">
              <w:rPr>
                <w:b/>
                <w:sz w:val="28"/>
                <w:szCs w:val="28"/>
              </w:rPr>
              <w:t>chí</w:t>
            </w:r>
            <w:proofErr w:type="spellEnd"/>
            <w:r w:rsidRPr="007470DB">
              <w:rPr>
                <w:b/>
                <w:sz w:val="28"/>
                <w:szCs w:val="28"/>
              </w:rPr>
              <w:t xml:space="preserve">, tiêu </w:t>
            </w:r>
            <w:proofErr w:type="spellStart"/>
            <w:r w:rsidRPr="007470DB">
              <w:rPr>
                <w:b/>
                <w:sz w:val="28"/>
                <w:szCs w:val="28"/>
              </w:rPr>
              <w:t>chuẩn</w:t>
            </w:r>
            <w:proofErr w:type="spellEnd"/>
          </w:p>
        </w:tc>
        <w:tc>
          <w:tcPr>
            <w:tcW w:w="4252" w:type="dxa"/>
          </w:tcPr>
          <w:p w14:paraId="382FA1C0" w14:textId="77777777" w:rsidR="007470DB" w:rsidRPr="007470DB" w:rsidRDefault="007470DB" w:rsidP="000E4778">
            <w:pPr>
              <w:spacing w:line="276" w:lineRule="auto"/>
              <w:ind w:left="1090" w:right="1078"/>
              <w:jc w:val="both"/>
              <w:rPr>
                <w:b/>
                <w:sz w:val="28"/>
                <w:szCs w:val="28"/>
              </w:rPr>
            </w:pPr>
            <w:proofErr w:type="spellStart"/>
            <w:r w:rsidRPr="007470DB">
              <w:rPr>
                <w:b/>
                <w:sz w:val="28"/>
                <w:szCs w:val="28"/>
              </w:rPr>
              <w:t>Điểm</w:t>
            </w:r>
            <w:proofErr w:type="spellEnd"/>
            <w:r w:rsidRPr="007470DB">
              <w:rPr>
                <w:b/>
                <w:sz w:val="28"/>
                <w:szCs w:val="28"/>
              </w:rPr>
              <w:t xml:space="preserve"> </w:t>
            </w:r>
            <w:proofErr w:type="spellStart"/>
            <w:r w:rsidRPr="007470DB">
              <w:rPr>
                <w:b/>
                <w:sz w:val="28"/>
                <w:szCs w:val="28"/>
              </w:rPr>
              <w:t>tự</w:t>
            </w:r>
            <w:proofErr w:type="spellEnd"/>
            <w:r w:rsidRPr="007470DB">
              <w:rPr>
                <w:b/>
                <w:sz w:val="28"/>
                <w:szCs w:val="28"/>
              </w:rPr>
              <w:t xml:space="preserve"> </w:t>
            </w:r>
            <w:proofErr w:type="spellStart"/>
            <w:r w:rsidRPr="007470DB">
              <w:rPr>
                <w:b/>
                <w:sz w:val="28"/>
                <w:szCs w:val="28"/>
              </w:rPr>
              <w:t>đánh</w:t>
            </w:r>
            <w:proofErr w:type="spellEnd"/>
            <w:r w:rsidRPr="007470DB">
              <w:rPr>
                <w:b/>
                <w:sz w:val="28"/>
                <w:szCs w:val="28"/>
              </w:rPr>
              <w:t xml:space="preserve"> </w:t>
            </w:r>
            <w:proofErr w:type="spellStart"/>
            <w:r w:rsidRPr="007470DB">
              <w:rPr>
                <w:b/>
                <w:sz w:val="28"/>
                <w:szCs w:val="28"/>
              </w:rPr>
              <w:t>giá</w:t>
            </w:r>
            <w:proofErr w:type="spellEnd"/>
          </w:p>
        </w:tc>
      </w:tr>
      <w:tr w:rsidR="007470DB" w:rsidRPr="007470DB" w14:paraId="690A978B" w14:textId="77777777" w:rsidTr="00180B8D">
        <w:trPr>
          <w:trHeight w:val="452"/>
        </w:trPr>
        <w:tc>
          <w:tcPr>
            <w:tcW w:w="5387" w:type="dxa"/>
          </w:tcPr>
          <w:p w14:paraId="09DA242A" w14:textId="77777777" w:rsidR="007470DB" w:rsidRPr="007470DB" w:rsidRDefault="007470DB" w:rsidP="000E4778">
            <w:pPr>
              <w:spacing w:line="276" w:lineRule="auto"/>
              <w:ind w:left="1094" w:right="1078"/>
              <w:jc w:val="both"/>
              <w:rPr>
                <w:b/>
                <w:sz w:val="28"/>
                <w:szCs w:val="28"/>
              </w:rPr>
            </w:pPr>
            <w:r w:rsidRPr="007470DB">
              <w:rPr>
                <w:b/>
                <w:sz w:val="28"/>
                <w:szCs w:val="28"/>
              </w:rPr>
              <w:t xml:space="preserve">Tiêu </w:t>
            </w:r>
            <w:proofErr w:type="spellStart"/>
            <w:r w:rsidRPr="007470DB">
              <w:rPr>
                <w:b/>
                <w:sz w:val="28"/>
                <w:szCs w:val="28"/>
              </w:rPr>
              <w:t>chí</w:t>
            </w:r>
            <w:proofErr w:type="spellEnd"/>
            <w:r w:rsidRPr="007470DB">
              <w:rPr>
                <w:b/>
                <w:sz w:val="28"/>
                <w:szCs w:val="28"/>
              </w:rPr>
              <w:t xml:space="preserve"> 7</w:t>
            </w:r>
          </w:p>
        </w:tc>
        <w:tc>
          <w:tcPr>
            <w:tcW w:w="4252" w:type="dxa"/>
          </w:tcPr>
          <w:p w14:paraId="10AA1C41" w14:textId="77777777" w:rsidR="007470DB" w:rsidRPr="007470DB" w:rsidRDefault="007470DB" w:rsidP="000E4778">
            <w:pPr>
              <w:spacing w:line="276" w:lineRule="auto"/>
              <w:ind w:left="1093" w:right="1078"/>
              <w:jc w:val="center"/>
              <w:rPr>
                <w:b/>
                <w:sz w:val="28"/>
                <w:szCs w:val="28"/>
              </w:rPr>
            </w:pPr>
            <w:r w:rsidRPr="007470DB">
              <w:rPr>
                <w:b/>
                <w:sz w:val="28"/>
                <w:szCs w:val="28"/>
              </w:rPr>
              <w:t>16</w:t>
            </w:r>
          </w:p>
        </w:tc>
      </w:tr>
      <w:tr w:rsidR="007470DB" w:rsidRPr="007470DB" w14:paraId="4802160B" w14:textId="77777777" w:rsidTr="00180B8D">
        <w:trPr>
          <w:trHeight w:val="455"/>
        </w:trPr>
        <w:tc>
          <w:tcPr>
            <w:tcW w:w="5387" w:type="dxa"/>
          </w:tcPr>
          <w:p w14:paraId="56649699" w14:textId="77777777" w:rsidR="007470DB" w:rsidRPr="007470DB" w:rsidRDefault="007470DB" w:rsidP="000E4778">
            <w:pPr>
              <w:spacing w:line="276" w:lineRule="auto"/>
              <w:ind w:left="1091" w:right="1078"/>
              <w:jc w:val="both"/>
              <w:rPr>
                <w:sz w:val="28"/>
                <w:szCs w:val="28"/>
              </w:rPr>
            </w:pPr>
            <w:r w:rsidRPr="007470DB">
              <w:rPr>
                <w:sz w:val="28"/>
                <w:szCs w:val="28"/>
              </w:rPr>
              <w:t xml:space="preserve">Tiêu </w:t>
            </w:r>
            <w:proofErr w:type="spellStart"/>
            <w:r w:rsidRPr="007470DB">
              <w:rPr>
                <w:sz w:val="28"/>
                <w:szCs w:val="28"/>
              </w:rPr>
              <w:t>chuẩn</w:t>
            </w:r>
            <w:proofErr w:type="spellEnd"/>
            <w:r w:rsidRPr="007470DB">
              <w:rPr>
                <w:sz w:val="28"/>
                <w:szCs w:val="28"/>
              </w:rPr>
              <w:t xml:space="preserve"> 1</w:t>
            </w:r>
          </w:p>
        </w:tc>
        <w:tc>
          <w:tcPr>
            <w:tcW w:w="4252" w:type="dxa"/>
          </w:tcPr>
          <w:p w14:paraId="6BF24305" w14:textId="77777777" w:rsidR="007470DB" w:rsidRPr="007470DB" w:rsidRDefault="007470DB" w:rsidP="000E4778">
            <w:pPr>
              <w:spacing w:line="276" w:lineRule="auto"/>
              <w:ind w:left="15"/>
              <w:jc w:val="center"/>
              <w:rPr>
                <w:sz w:val="28"/>
                <w:szCs w:val="28"/>
              </w:rPr>
            </w:pPr>
            <w:r w:rsidRPr="007470DB">
              <w:rPr>
                <w:w w:val="99"/>
                <w:sz w:val="28"/>
                <w:szCs w:val="28"/>
              </w:rPr>
              <w:t>2</w:t>
            </w:r>
          </w:p>
        </w:tc>
      </w:tr>
      <w:tr w:rsidR="007470DB" w:rsidRPr="007470DB" w14:paraId="6A72840F" w14:textId="77777777" w:rsidTr="00180B8D">
        <w:trPr>
          <w:trHeight w:val="452"/>
        </w:trPr>
        <w:tc>
          <w:tcPr>
            <w:tcW w:w="5387" w:type="dxa"/>
          </w:tcPr>
          <w:p w14:paraId="13148E2C" w14:textId="77777777" w:rsidR="007470DB" w:rsidRPr="007470DB" w:rsidRDefault="007470DB" w:rsidP="000E4778">
            <w:pPr>
              <w:spacing w:line="276" w:lineRule="auto"/>
              <w:ind w:left="1091" w:right="1078"/>
              <w:jc w:val="both"/>
              <w:rPr>
                <w:sz w:val="28"/>
                <w:szCs w:val="28"/>
              </w:rPr>
            </w:pPr>
            <w:r w:rsidRPr="007470DB">
              <w:rPr>
                <w:sz w:val="28"/>
                <w:szCs w:val="28"/>
              </w:rPr>
              <w:t xml:space="preserve">Tiêu </w:t>
            </w:r>
            <w:proofErr w:type="spellStart"/>
            <w:r w:rsidRPr="007470DB">
              <w:rPr>
                <w:sz w:val="28"/>
                <w:szCs w:val="28"/>
              </w:rPr>
              <w:t>chuẩn</w:t>
            </w:r>
            <w:proofErr w:type="spellEnd"/>
            <w:r w:rsidRPr="007470DB">
              <w:rPr>
                <w:sz w:val="28"/>
                <w:szCs w:val="28"/>
              </w:rPr>
              <w:t xml:space="preserve"> 2</w:t>
            </w:r>
          </w:p>
        </w:tc>
        <w:tc>
          <w:tcPr>
            <w:tcW w:w="4252" w:type="dxa"/>
          </w:tcPr>
          <w:p w14:paraId="169EF039" w14:textId="77777777" w:rsidR="007470DB" w:rsidRPr="007470DB" w:rsidRDefault="007470DB" w:rsidP="000E4778">
            <w:pPr>
              <w:spacing w:line="276" w:lineRule="auto"/>
              <w:ind w:left="15"/>
              <w:jc w:val="center"/>
              <w:rPr>
                <w:sz w:val="28"/>
                <w:szCs w:val="28"/>
              </w:rPr>
            </w:pPr>
            <w:r w:rsidRPr="007470DB">
              <w:rPr>
                <w:w w:val="99"/>
                <w:sz w:val="28"/>
                <w:szCs w:val="28"/>
              </w:rPr>
              <w:t>2</w:t>
            </w:r>
          </w:p>
        </w:tc>
      </w:tr>
      <w:tr w:rsidR="007470DB" w:rsidRPr="007470DB" w14:paraId="184695BB" w14:textId="77777777" w:rsidTr="00180B8D">
        <w:trPr>
          <w:trHeight w:val="455"/>
        </w:trPr>
        <w:tc>
          <w:tcPr>
            <w:tcW w:w="5387" w:type="dxa"/>
          </w:tcPr>
          <w:p w14:paraId="46412CFC" w14:textId="77777777" w:rsidR="007470DB" w:rsidRPr="007470DB" w:rsidRDefault="007470DB" w:rsidP="000E4778">
            <w:pPr>
              <w:spacing w:line="276" w:lineRule="auto"/>
              <w:ind w:left="1091" w:right="1078"/>
              <w:jc w:val="both"/>
              <w:rPr>
                <w:sz w:val="28"/>
                <w:szCs w:val="28"/>
              </w:rPr>
            </w:pPr>
            <w:r w:rsidRPr="007470DB">
              <w:rPr>
                <w:sz w:val="28"/>
                <w:szCs w:val="28"/>
              </w:rPr>
              <w:t xml:space="preserve">Tiêu </w:t>
            </w:r>
            <w:proofErr w:type="spellStart"/>
            <w:r w:rsidRPr="007470DB">
              <w:rPr>
                <w:sz w:val="28"/>
                <w:szCs w:val="28"/>
              </w:rPr>
              <w:t>chuẩn</w:t>
            </w:r>
            <w:proofErr w:type="spellEnd"/>
            <w:r w:rsidRPr="007470DB">
              <w:rPr>
                <w:sz w:val="28"/>
                <w:szCs w:val="28"/>
              </w:rPr>
              <w:t xml:space="preserve"> 3</w:t>
            </w:r>
          </w:p>
        </w:tc>
        <w:tc>
          <w:tcPr>
            <w:tcW w:w="4252" w:type="dxa"/>
          </w:tcPr>
          <w:p w14:paraId="4D678AD9" w14:textId="77777777" w:rsidR="007470DB" w:rsidRPr="007470DB" w:rsidRDefault="007470DB" w:rsidP="000E4778">
            <w:pPr>
              <w:spacing w:line="276" w:lineRule="auto"/>
              <w:ind w:left="15"/>
              <w:jc w:val="center"/>
              <w:rPr>
                <w:sz w:val="28"/>
                <w:szCs w:val="28"/>
              </w:rPr>
            </w:pPr>
            <w:r w:rsidRPr="007470DB">
              <w:rPr>
                <w:w w:val="99"/>
                <w:sz w:val="28"/>
                <w:szCs w:val="28"/>
              </w:rPr>
              <w:t>2</w:t>
            </w:r>
          </w:p>
        </w:tc>
      </w:tr>
      <w:tr w:rsidR="007470DB" w:rsidRPr="007470DB" w14:paraId="209C27F0" w14:textId="77777777" w:rsidTr="00180B8D">
        <w:trPr>
          <w:trHeight w:val="452"/>
        </w:trPr>
        <w:tc>
          <w:tcPr>
            <w:tcW w:w="5387" w:type="dxa"/>
          </w:tcPr>
          <w:p w14:paraId="66EAD3D0" w14:textId="77777777" w:rsidR="007470DB" w:rsidRPr="007470DB" w:rsidRDefault="007470DB" w:rsidP="000E4778">
            <w:pPr>
              <w:spacing w:line="276" w:lineRule="auto"/>
              <w:ind w:left="1091" w:right="1078"/>
              <w:jc w:val="both"/>
              <w:rPr>
                <w:sz w:val="28"/>
                <w:szCs w:val="28"/>
              </w:rPr>
            </w:pPr>
            <w:r w:rsidRPr="007470DB">
              <w:rPr>
                <w:sz w:val="28"/>
                <w:szCs w:val="28"/>
              </w:rPr>
              <w:t xml:space="preserve">Tiêu </w:t>
            </w:r>
            <w:proofErr w:type="spellStart"/>
            <w:r w:rsidRPr="007470DB">
              <w:rPr>
                <w:sz w:val="28"/>
                <w:szCs w:val="28"/>
              </w:rPr>
              <w:t>chuẩn</w:t>
            </w:r>
            <w:proofErr w:type="spellEnd"/>
            <w:r w:rsidRPr="007470DB">
              <w:rPr>
                <w:sz w:val="28"/>
                <w:szCs w:val="28"/>
              </w:rPr>
              <w:t xml:space="preserve"> 4</w:t>
            </w:r>
          </w:p>
        </w:tc>
        <w:tc>
          <w:tcPr>
            <w:tcW w:w="4252" w:type="dxa"/>
          </w:tcPr>
          <w:p w14:paraId="59CCCB32" w14:textId="77777777" w:rsidR="007470DB" w:rsidRPr="007470DB" w:rsidRDefault="007470DB" w:rsidP="000E4778">
            <w:pPr>
              <w:spacing w:line="276" w:lineRule="auto"/>
              <w:ind w:left="15"/>
              <w:jc w:val="center"/>
              <w:rPr>
                <w:sz w:val="28"/>
                <w:szCs w:val="28"/>
              </w:rPr>
            </w:pPr>
            <w:r w:rsidRPr="007470DB">
              <w:rPr>
                <w:w w:val="99"/>
                <w:sz w:val="28"/>
                <w:szCs w:val="28"/>
              </w:rPr>
              <w:t>2</w:t>
            </w:r>
          </w:p>
        </w:tc>
      </w:tr>
      <w:tr w:rsidR="007470DB" w:rsidRPr="007470DB" w14:paraId="56644472" w14:textId="77777777" w:rsidTr="00180B8D">
        <w:trPr>
          <w:trHeight w:val="455"/>
        </w:trPr>
        <w:tc>
          <w:tcPr>
            <w:tcW w:w="5387" w:type="dxa"/>
          </w:tcPr>
          <w:p w14:paraId="21B4F5CF" w14:textId="77777777" w:rsidR="007470DB" w:rsidRPr="007470DB" w:rsidRDefault="007470DB" w:rsidP="000E4778">
            <w:pPr>
              <w:spacing w:line="276" w:lineRule="auto"/>
              <w:ind w:left="1091" w:right="1078"/>
              <w:jc w:val="both"/>
              <w:rPr>
                <w:sz w:val="28"/>
                <w:szCs w:val="28"/>
              </w:rPr>
            </w:pPr>
            <w:r w:rsidRPr="007470DB">
              <w:rPr>
                <w:sz w:val="28"/>
                <w:szCs w:val="28"/>
              </w:rPr>
              <w:t xml:space="preserve">Tiêu </w:t>
            </w:r>
            <w:proofErr w:type="spellStart"/>
            <w:r w:rsidRPr="007470DB">
              <w:rPr>
                <w:sz w:val="28"/>
                <w:szCs w:val="28"/>
              </w:rPr>
              <w:t>chuẩn</w:t>
            </w:r>
            <w:proofErr w:type="spellEnd"/>
            <w:r w:rsidRPr="007470DB">
              <w:rPr>
                <w:sz w:val="28"/>
                <w:szCs w:val="28"/>
              </w:rPr>
              <w:t xml:space="preserve"> 5</w:t>
            </w:r>
          </w:p>
        </w:tc>
        <w:tc>
          <w:tcPr>
            <w:tcW w:w="4252" w:type="dxa"/>
          </w:tcPr>
          <w:p w14:paraId="3646D4F3" w14:textId="77777777" w:rsidR="007470DB" w:rsidRPr="007470DB" w:rsidRDefault="007470DB" w:rsidP="000E4778">
            <w:pPr>
              <w:spacing w:line="276" w:lineRule="auto"/>
              <w:ind w:left="15"/>
              <w:jc w:val="center"/>
              <w:rPr>
                <w:sz w:val="28"/>
                <w:szCs w:val="28"/>
              </w:rPr>
            </w:pPr>
            <w:r w:rsidRPr="007470DB">
              <w:rPr>
                <w:w w:val="99"/>
                <w:sz w:val="28"/>
                <w:szCs w:val="28"/>
              </w:rPr>
              <w:t>2</w:t>
            </w:r>
          </w:p>
        </w:tc>
      </w:tr>
      <w:tr w:rsidR="007470DB" w:rsidRPr="007470DB" w14:paraId="1598BA41" w14:textId="77777777" w:rsidTr="00180B8D">
        <w:trPr>
          <w:trHeight w:val="452"/>
        </w:trPr>
        <w:tc>
          <w:tcPr>
            <w:tcW w:w="5387" w:type="dxa"/>
          </w:tcPr>
          <w:p w14:paraId="5FA29EE8" w14:textId="77777777" w:rsidR="007470DB" w:rsidRPr="007470DB" w:rsidRDefault="007470DB" w:rsidP="000E4778">
            <w:pPr>
              <w:spacing w:line="276" w:lineRule="auto"/>
              <w:ind w:left="1091" w:right="1078"/>
              <w:jc w:val="both"/>
              <w:rPr>
                <w:sz w:val="28"/>
                <w:szCs w:val="28"/>
              </w:rPr>
            </w:pPr>
            <w:r w:rsidRPr="007470DB">
              <w:rPr>
                <w:sz w:val="28"/>
                <w:szCs w:val="28"/>
              </w:rPr>
              <w:t xml:space="preserve">Tiêu </w:t>
            </w:r>
            <w:proofErr w:type="spellStart"/>
            <w:r w:rsidRPr="007470DB">
              <w:rPr>
                <w:sz w:val="28"/>
                <w:szCs w:val="28"/>
              </w:rPr>
              <w:t>chuẩn</w:t>
            </w:r>
            <w:proofErr w:type="spellEnd"/>
            <w:r w:rsidRPr="007470DB">
              <w:rPr>
                <w:sz w:val="28"/>
                <w:szCs w:val="28"/>
              </w:rPr>
              <w:t xml:space="preserve"> 6</w:t>
            </w:r>
          </w:p>
        </w:tc>
        <w:tc>
          <w:tcPr>
            <w:tcW w:w="4252" w:type="dxa"/>
          </w:tcPr>
          <w:p w14:paraId="7CB70DC8" w14:textId="77777777" w:rsidR="007470DB" w:rsidRPr="007470DB" w:rsidRDefault="007470DB" w:rsidP="000E4778">
            <w:pPr>
              <w:spacing w:line="276" w:lineRule="auto"/>
              <w:ind w:left="15"/>
              <w:jc w:val="center"/>
              <w:rPr>
                <w:sz w:val="28"/>
                <w:szCs w:val="28"/>
              </w:rPr>
            </w:pPr>
            <w:r w:rsidRPr="007470DB">
              <w:rPr>
                <w:w w:val="99"/>
                <w:sz w:val="28"/>
                <w:szCs w:val="28"/>
              </w:rPr>
              <w:t>2</w:t>
            </w:r>
          </w:p>
        </w:tc>
      </w:tr>
      <w:tr w:rsidR="007470DB" w:rsidRPr="007470DB" w14:paraId="551A157F" w14:textId="77777777" w:rsidTr="00180B8D">
        <w:trPr>
          <w:trHeight w:val="455"/>
        </w:trPr>
        <w:tc>
          <w:tcPr>
            <w:tcW w:w="5387" w:type="dxa"/>
          </w:tcPr>
          <w:p w14:paraId="1F2E0830" w14:textId="77777777" w:rsidR="007470DB" w:rsidRPr="007470DB" w:rsidRDefault="007470DB" w:rsidP="000E4778">
            <w:pPr>
              <w:spacing w:line="276" w:lineRule="auto"/>
              <w:ind w:left="1091" w:right="1078"/>
              <w:jc w:val="both"/>
              <w:rPr>
                <w:sz w:val="28"/>
                <w:szCs w:val="28"/>
              </w:rPr>
            </w:pPr>
            <w:r w:rsidRPr="007470DB">
              <w:rPr>
                <w:sz w:val="28"/>
                <w:szCs w:val="28"/>
              </w:rPr>
              <w:t xml:space="preserve">Tiêu </w:t>
            </w:r>
            <w:proofErr w:type="spellStart"/>
            <w:r w:rsidRPr="007470DB">
              <w:rPr>
                <w:sz w:val="28"/>
                <w:szCs w:val="28"/>
              </w:rPr>
              <w:t>chuẩn</w:t>
            </w:r>
            <w:proofErr w:type="spellEnd"/>
            <w:r w:rsidRPr="007470DB">
              <w:rPr>
                <w:sz w:val="28"/>
                <w:szCs w:val="28"/>
              </w:rPr>
              <w:t xml:space="preserve"> 7</w:t>
            </w:r>
          </w:p>
        </w:tc>
        <w:tc>
          <w:tcPr>
            <w:tcW w:w="4252" w:type="dxa"/>
          </w:tcPr>
          <w:p w14:paraId="43FCD23C" w14:textId="77777777" w:rsidR="007470DB" w:rsidRPr="007470DB" w:rsidRDefault="007470DB" w:rsidP="000E4778">
            <w:pPr>
              <w:spacing w:line="276" w:lineRule="auto"/>
              <w:ind w:left="15"/>
              <w:jc w:val="center"/>
              <w:rPr>
                <w:sz w:val="28"/>
                <w:szCs w:val="28"/>
              </w:rPr>
            </w:pPr>
            <w:r w:rsidRPr="007470DB">
              <w:rPr>
                <w:w w:val="99"/>
                <w:sz w:val="28"/>
                <w:szCs w:val="28"/>
              </w:rPr>
              <w:t>2</w:t>
            </w:r>
          </w:p>
        </w:tc>
      </w:tr>
      <w:tr w:rsidR="007470DB" w:rsidRPr="007470DB" w14:paraId="31057AF0" w14:textId="77777777" w:rsidTr="00180B8D">
        <w:trPr>
          <w:trHeight w:val="453"/>
        </w:trPr>
        <w:tc>
          <w:tcPr>
            <w:tcW w:w="5387" w:type="dxa"/>
          </w:tcPr>
          <w:p w14:paraId="64B790D6" w14:textId="77777777" w:rsidR="007470DB" w:rsidRPr="007470DB" w:rsidRDefault="007470DB" w:rsidP="000E4778">
            <w:pPr>
              <w:spacing w:line="276" w:lineRule="auto"/>
              <w:ind w:left="1091" w:right="1078"/>
              <w:jc w:val="both"/>
              <w:rPr>
                <w:sz w:val="28"/>
                <w:szCs w:val="28"/>
              </w:rPr>
            </w:pPr>
            <w:r w:rsidRPr="007470DB">
              <w:rPr>
                <w:sz w:val="28"/>
                <w:szCs w:val="28"/>
              </w:rPr>
              <w:t xml:space="preserve">Tiêu </w:t>
            </w:r>
            <w:proofErr w:type="spellStart"/>
            <w:r w:rsidRPr="007470DB">
              <w:rPr>
                <w:sz w:val="28"/>
                <w:szCs w:val="28"/>
              </w:rPr>
              <w:t>chuẩn</w:t>
            </w:r>
            <w:proofErr w:type="spellEnd"/>
            <w:r w:rsidRPr="007470DB">
              <w:rPr>
                <w:sz w:val="28"/>
                <w:szCs w:val="28"/>
              </w:rPr>
              <w:t xml:space="preserve"> 8</w:t>
            </w:r>
          </w:p>
        </w:tc>
        <w:tc>
          <w:tcPr>
            <w:tcW w:w="4252" w:type="dxa"/>
          </w:tcPr>
          <w:p w14:paraId="713C4A90" w14:textId="77777777" w:rsidR="007470DB" w:rsidRPr="007470DB" w:rsidRDefault="007470DB" w:rsidP="000E4778">
            <w:pPr>
              <w:spacing w:line="276" w:lineRule="auto"/>
              <w:ind w:left="15"/>
              <w:jc w:val="center"/>
              <w:rPr>
                <w:sz w:val="28"/>
                <w:szCs w:val="28"/>
              </w:rPr>
            </w:pPr>
            <w:r w:rsidRPr="007470DB">
              <w:rPr>
                <w:w w:val="99"/>
                <w:sz w:val="28"/>
                <w:szCs w:val="28"/>
              </w:rPr>
              <w:t>2</w:t>
            </w:r>
          </w:p>
        </w:tc>
      </w:tr>
    </w:tbl>
    <w:p w14:paraId="3A4A0FFF" w14:textId="77777777" w:rsidR="007470DB" w:rsidRPr="007470DB" w:rsidRDefault="007470DB" w:rsidP="000E4778">
      <w:pPr>
        <w:spacing w:line="276" w:lineRule="auto"/>
        <w:jc w:val="both"/>
        <w:rPr>
          <w:b/>
          <w:sz w:val="28"/>
          <w:szCs w:val="28"/>
        </w:rPr>
      </w:pPr>
    </w:p>
    <w:p w14:paraId="46547610" w14:textId="77777777" w:rsidR="007470DB" w:rsidRPr="00EE1908" w:rsidRDefault="007470DB" w:rsidP="000E4778">
      <w:pPr>
        <w:spacing w:line="276" w:lineRule="auto"/>
        <w:ind w:right="2"/>
        <w:jc w:val="both"/>
        <w:rPr>
          <w:rFonts w:ascii="Times New Roman Bold" w:hAnsi="Times New Roman Bold"/>
          <w:b/>
          <w:spacing w:val="-4"/>
          <w:sz w:val="28"/>
          <w:szCs w:val="28"/>
        </w:rPr>
      </w:pPr>
      <w:bookmarkStart w:id="46" w:name="_bookmark71"/>
      <w:bookmarkStart w:id="47" w:name="Tiêu_chuẩn_7.1:__Hằng_năm,_thu_thập_ý_ki"/>
      <w:bookmarkEnd w:id="46"/>
      <w:bookmarkEnd w:id="47"/>
      <w:r w:rsidRPr="00EE1908">
        <w:rPr>
          <w:rFonts w:ascii="Times New Roman Bold" w:hAnsi="Times New Roman Bold"/>
          <w:b/>
          <w:spacing w:val="-4"/>
          <w:sz w:val="28"/>
          <w:szCs w:val="28"/>
        </w:rPr>
        <w:t xml:space="preserve">Tiêu </w:t>
      </w:r>
      <w:proofErr w:type="spellStart"/>
      <w:r w:rsidRPr="00EE1908">
        <w:rPr>
          <w:rFonts w:ascii="Times New Roman Bold" w:hAnsi="Times New Roman Bold"/>
          <w:b/>
          <w:spacing w:val="-4"/>
          <w:sz w:val="28"/>
          <w:szCs w:val="28"/>
        </w:rPr>
        <w:t>chuẩn</w:t>
      </w:r>
      <w:proofErr w:type="spellEnd"/>
      <w:r w:rsidRPr="00EE1908">
        <w:rPr>
          <w:rFonts w:ascii="Times New Roman Bold" w:hAnsi="Times New Roman Bold"/>
          <w:b/>
          <w:spacing w:val="-4"/>
          <w:sz w:val="28"/>
          <w:szCs w:val="28"/>
        </w:rPr>
        <w:t xml:space="preserve"> 7.1: </w:t>
      </w:r>
      <w:proofErr w:type="spellStart"/>
      <w:r w:rsidRPr="00EE1908">
        <w:rPr>
          <w:rFonts w:ascii="Times New Roman Bold" w:hAnsi="Times New Roman Bold"/>
          <w:b/>
          <w:spacing w:val="-4"/>
          <w:sz w:val="28"/>
          <w:szCs w:val="28"/>
        </w:rPr>
        <w:t>Hàng</w:t>
      </w:r>
      <w:proofErr w:type="spellEnd"/>
      <w:r w:rsidRPr="00EE1908">
        <w:rPr>
          <w:rFonts w:ascii="Times New Roman Bold" w:hAnsi="Times New Roman Bold"/>
          <w:b/>
          <w:spacing w:val="-4"/>
          <w:sz w:val="28"/>
          <w:szCs w:val="28"/>
        </w:rPr>
        <w:t xml:space="preserve"> năm, thu </w:t>
      </w:r>
      <w:proofErr w:type="spellStart"/>
      <w:r w:rsidRPr="00EE1908">
        <w:rPr>
          <w:rFonts w:ascii="Times New Roman Bold" w:hAnsi="Times New Roman Bold"/>
          <w:b/>
          <w:spacing w:val="-4"/>
          <w:sz w:val="28"/>
          <w:szCs w:val="28"/>
        </w:rPr>
        <w:t>thập</w:t>
      </w:r>
      <w:proofErr w:type="spellEnd"/>
      <w:r w:rsidRPr="00EE1908">
        <w:rPr>
          <w:rFonts w:ascii="Times New Roman Bold" w:hAnsi="Times New Roman Bold"/>
          <w:b/>
          <w:spacing w:val="-4"/>
          <w:sz w:val="28"/>
          <w:szCs w:val="28"/>
        </w:rPr>
        <w:t xml:space="preserve"> ý </w:t>
      </w:r>
      <w:proofErr w:type="spellStart"/>
      <w:r w:rsidRPr="00EE1908">
        <w:rPr>
          <w:rFonts w:ascii="Times New Roman Bold" w:hAnsi="Times New Roman Bold"/>
          <w:b/>
          <w:spacing w:val="-4"/>
          <w:sz w:val="28"/>
          <w:szCs w:val="28"/>
        </w:rPr>
        <w:t>kiến</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tối</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thiểu</w:t>
      </w:r>
      <w:proofErr w:type="spellEnd"/>
      <w:r w:rsidRPr="00EE1908">
        <w:rPr>
          <w:rFonts w:ascii="Times New Roman Bold" w:hAnsi="Times New Roman Bold"/>
          <w:b/>
          <w:spacing w:val="-4"/>
          <w:sz w:val="28"/>
          <w:szCs w:val="28"/>
        </w:rPr>
        <w:t xml:space="preserve"> 10 đơn </w:t>
      </w:r>
      <w:proofErr w:type="spellStart"/>
      <w:r w:rsidRPr="00EE1908">
        <w:rPr>
          <w:rFonts w:ascii="Times New Roman Bold" w:hAnsi="Times New Roman Bold"/>
          <w:b/>
          <w:spacing w:val="-4"/>
          <w:sz w:val="28"/>
          <w:szCs w:val="28"/>
        </w:rPr>
        <w:t>vị</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sử</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dụng</w:t>
      </w:r>
      <w:proofErr w:type="spellEnd"/>
      <w:r w:rsidRPr="00EE1908">
        <w:rPr>
          <w:rFonts w:ascii="Times New Roman Bold" w:hAnsi="Times New Roman Bold"/>
          <w:b/>
          <w:spacing w:val="-4"/>
          <w:sz w:val="28"/>
          <w:szCs w:val="28"/>
        </w:rPr>
        <w:t xml:space="preserve"> lao </w:t>
      </w:r>
      <w:proofErr w:type="spellStart"/>
      <w:r w:rsidRPr="00EE1908">
        <w:rPr>
          <w:rFonts w:ascii="Times New Roman Bold" w:hAnsi="Times New Roman Bold"/>
          <w:b/>
          <w:spacing w:val="-4"/>
          <w:sz w:val="28"/>
          <w:szCs w:val="28"/>
        </w:rPr>
        <w:t>động</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về</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mức</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độ</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đáp</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ứng</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của</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người</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tốt</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nghiệp</w:t>
      </w:r>
      <w:proofErr w:type="spellEnd"/>
      <w:r w:rsidRPr="00EE1908">
        <w:rPr>
          <w:rFonts w:ascii="Times New Roman Bold" w:hAnsi="Times New Roman Bold"/>
          <w:b/>
          <w:spacing w:val="-4"/>
          <w:sz w:val="28"/>
          <w:szCs w:val="28"/>
        </w:rPr>
        <w:t xml:space="preserve"> đang </w:t>
      </w:r>
      <w:proofErr w:type="spellStart"/>
      <w:r w:rsidRPr="00EE1908">
        <w:rPr>
          <w:rFonts w:ascii="Times New Roman Bold" w:hAnsi="Times New Roman Bold"/>
          <w:b/>
          <w:spacing w:val="-4"/>
          <w:sz w:val="28"/>
          <w:szCs w:val="28"/>
        </w:rPr>
        <w:t>làm</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việc</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tại</w:t>
      </w:r>
      <w:proofErr w:type="spellEnd"/>
      <w:r w:rsidRPr="00EE1908">
        <w:rPr>
          <w:rFonts w:ascii="Times New Roman Bold" w:hAnsi="Times New Roman Bold"/>
          <w:b/>
          <w:spacing w:val="-4"/>
          <w:sz w:val="28"/>
          <w:szCs w:val="28"/>
        </w:rPr>
        <w:t xml:space="preserve"> đơn </w:t>
      </w:r>
      <w:proofErr w:type="spellStart"/>
      <w:r w:rsidRPr="00EE1908">
        <w:rPr>
          <w:rFonts w:ascii="Times New Roman Bold" w:hAnsi="Times New Roman Bold"/>
          <w:b/>
          <w:spacing w:val="-4"/>
          <w:sz w:val="28"/>
          <w:szCs w:val="28"/>
        </w:rPr>
        <w:t>vị</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sử</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dụng</w:t>
      </w:r>
      <w:proofErr w:type="spellEnd"/>
      <w:r w:rsidRPr="00EE1908">
        <w:rPr>
          <w:rFonts w:ascii="Times New Roman Bold" w:hAnsi="Times New Roman Bold"/>
          <w:b/>
          <w:spacing w:val="-4"/>
          <w:sz w:val="28"/>
          <w:szCs w:val="28"/>
        </w:rPr>
        <w:t xml:space="preserve"> lao </w:t>
      </w:r>
      <w:proofErr w:type="spellStart"/>
      <w:r w:rsidRPr="00EE1908">
        <w:rPr>
          <w:rFonts w:ascii="Times New Roman Bold" w:hAnsi="Times New Roman Bold"/>
          <w:b/>
          <w:spacing w:val="-4"/>
          <w:sz w:val="28"/>
          <w:szCs w:val="28"/>
        </w:rPr>
        <w:t>động</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và</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sự</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phù</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hợp</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của</w:t>
      </w:r>
      <w:proofErr w:type="spellEnd"/>
      <w:r w:rsidRPr="00EE1908">
        <w:rPr>
          <w:rFonts w:ascii="Times New Roman Bold" w:hAnsi="Times New Roman Bold"/>
          <w:b/>
          <w:spacing w:val="-4"/>
          <w:sz w:val="28"/>
          <w:szCs w:val="28"/>
        </w:rPr>
        <w:t xml:space="preserve"> chương </w:t>
      </w:r>
      <w:proofErr w:type="spellStart"/>
      <w:r w:rsidRPr="00EE1908">
        <w:rPr>
          <w:rFonts w:ascii="Times New Roman Bold" w:hAnsi="Times New Roman Bold"/>
          <w:b/>
          <w:spacing w:val="-4"/>
          <w:sz w:val="28"/>
          <w:szCs w:val="28"/>
        </w:rPr>
        <w:t>trình</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đào</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tạo</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với</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thực</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tiễn</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sản</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xuất</w:t>
      </w:r>
      <w:proofErr w:type="spellEnd"/>
      <w:r w:rsidRPr="00EE1908">
        <w:rPr>
          <w:rFonts w:ascii="Times New Roman Bold" w:hAnsi="Times New Roman Bold"/>
          <w:b/>
          <w:spacing w:val="-4"/>
          <w:sz w:val="28"/>
          <w:szCs w:val="28"/>
        </w:rPr>
        <w:t xml:space="preserve">, kinh doanh, </w:t>
      </w:r>
      <w:proofErr w:type="spellStart"/>
      <w:r w:rsidRPr="00EE1908">
        <w:rPr>
          <w:rFonts w:ascii="Times New Roman Bold" w:hAnsi="Times New Roman Bold"/>
          <w:b/>
          <w:spacing w:val="-4"/>
          <w:sz w:val="28"/>
          <w:szCs w:val="28"/>
        </w:rPr>
        <w:t>dịch</w:t>
      </w:r>
      <w:proofErr w:type="spellEnd"/>
      <w:r w:rsidRPr="00EE1908">
        <w:rPr>
          <w:rFonts w:ascii="Times New Roman Bold" w:hAnsi="Times New Roman Bold"/>
          <w:b/>
          <w:spacing w:val="-4"/>
          <w:sz w:val="28"/>
          <w:szCs w:val="28"/>
        </w:rPr>
        <w:t xml:space="preserve"> </w:t>
      </w:r>
      <w:proofErr w:type="spellStart"/>
      <w:r w:rsidRPr="00EE1908">
        <w:rPr>
          <w:rFonts w:ascii="Times New Roman Bold" w:hAnsi="Times New Roman Bold"/>
          <w:b/>
          <w:spacing w:val="-4"/>
          <w:sz w:val="28"/>
          <w:szCs w:val="28"/>
        </w:rPr>
        <w:t>vụ</w:t>
      </w:r>
      <w:proofErr w:type="spellEnd"/>
      <w:r w:rsidRPr="00EE1908">
        <w:rPr>
          <w:rFonts w:ascii="Times New Roman Bold" w:hAnsi="Times New Roman Bold"/>
          <w:b/>
          <w:spacing w:val="-4"/>
          <w:sz w:val="28"/>
          <w:szCs w:val="28"/>
        </w:rPr>
        <w:t>.</w:t>
      </w:r>
    </w:p>
    <w:p w14:paraId="31422825" w14:textId="77777777" w:rsidR="007470DB" w:rsidRPr="007470DB" w:rsidRDefault="007470DB" w:rsidP="000E4778">
      <w:pPr>
        <w:keepNext/>
        <w:keepLines/>
        <w:spacing w:line="276" w:lineRule="auto"/>
        <w:ind w:left="1038"/>
        <w:jc w:val="both"/>
        <w:outlineLvl w:val="1"/>
        <w:rPr>
          <w:b/>
          <w:sz w:val="28"/>
          <w:szCs w:val="28"/>
        </w:rPr>
      </w:pPr>
      <w:r w:rsidRPr="007470DB">
        <w:rPr>
          <w:b/>
          <w:sz w:val="28"/>
          <w:szCs w:val="28"/>
        </w:rPr>
        <w:t xml:space="preserve">Mô </w:t>
      </w:r>
      <w:proofErr w:type="spellStart"/>
      <w:r w:rsidRPr="007470DB">
        <w:rPr>
          <w:b/>
          <w:sz w:val="28"/>
          <w:szCs w:val="28"/>
        </w:rPr>
        <w:t>tả</w:t>
      </w:r>
      <w:proofErr w:type="spellEnd"/>
      <w:r w:rsidRPr="007470DB">
        <w:rPr>
          <w:b/>
          <w:sz w:val="28"/>
          <w:szCs w:val="28"/>
        </w:rPr>
        <w:t xml:space="preserve">, phân </w:t>
      </w:r>
      <w:proofErr w:type="spellStart"/>
      <w:r w:rsidRPr="007470DB">
        <w:rPr>
          <w:b/>
          <w:sz w:val="28"/>
          <w:szCs w:val="28"/>
        </w:rPr>
        <w:t>tích</w:t>
      </w:r>
      <w:proofErr w:type="spellEnd"/>
      <w:r w:rsidRPr="007470DB">
        <w:rPr>
          <w:b/>
          <w:sz w:val="28"/>
          <w:szCs w:val="28"/>
        </w:rPr>
        <w:t xml:space="preserve">, </w:t>
      </w:r>
      <w:proofErr w:type="spellStart"/>
      <w:r w:rsidRPr="007470DB">
        <w:rPr>
          <w:b/>
          <w:sz w:val="28"/>
          <w:szCs w:val="28"/>
        </w:rPr>
        <w:t>nhận</w:t>
      </w:r>
      <w:proofErr w:type="spellEnd"/>
      <w:r w:rsidRPr="007470DB">
        <w:rPr>
          <w:b/>
          <w:sz w:val="28"/>
          <w:szCs w:val="28"/>
        </w:rPr>
        <w:t xml:space="preserve"> </w:t>
      </w:r>
      <w:proofErr w:type="spellStart"/>
      <w:r w:rsidRPr="007470DB">
        <w:rPr>
          <w:b/>
          <w:sz w:val="28"/>
          <w:szCs w:val="28"/>
        </w:rPr>
        <w:t>định</w:t>
      </w:r>
      <w:proofErr w:type="spellEnd"/>
      <w:r w:rsidRPr="007470DB">
        <w:rPr>
          <w:b/>
          <w:sz w:val="28"/>
          <w:szCs w:val="28"/>
        </w:rPr>
        <w:t>:</w:t>
      </w:r>
    </w:p>
    <w:p w14:paraId="520ACF3C" w14:textId="77777777" w:rsidR="007470DB" w:rsidRPr="00EE1908" w:rsidRDefault="007470DB" w:rsidP="000E4778">
      <w:pPr>
        <w:spacing w:line="276" w:lineRule="auto"/>
        <w:ind w:right="2" w:firstLine="566"/>
        <w:jc w:val="both"/>
        <w:rPr>
          <w:spacing w:val="-4"/>
          <w:sz w:val="28"/>
          <w:szCs w:val="28"/>
        </w:rPr>
      </w:pPr>
      <w:proofErr w:type="spellStart"/>
      <w:r w:rsidRPr="00EE1908">
        <w:rPr>
          <w:spacing w:val="-4"/>
          <w:sz w:val="28"/>
          <w:szCs w:val="28"/>
        </w:rPr>
        <w:t>Việc</w:t>
      </w:r>
      <w:proofErr w:type="spellEnd"/>
      <w:r w:rsidRPr="00EE1908">
        <w:rPr>
          <w:spacing w:val="-4"/>
          <w:sz w:val="28"/>
          <w:szCs w:val="28"/>
        </w:rPr>
        <w:t xml:space="preserve"> thu </w:t>
      </w:r>
      <w:proofErr w:type="spellStart"/>
      <w:r w:rsidRPr="00EE1908">
        <w:rPr>
          <w:spacing w:val="-4"/>
          <w:sz w:val="28"/>
          <w:szCs w:val="28"/>
        </w:rPr>
        <w:t>thập</w:t>
      </w:r>
      <w:proofErr w:type="spellEnd"/>
      <w:r w:rsidRPr="00EE1908">
        <w:rPr>
          <w:spacing w:val="-4"/>
          <w:sz w:val="28"/>
          <w:szCs w:val="28"/>
        </w:rPr>
        <w:t xml:space="preserve"> </w:t>
      </w:r>
      <w:proofErr w:type="spellStart"/>
      <w:r w:rsidRPr="00EE1908">
        <w:rPr>
          <w:spacing w:val="-4"/>
          <w:sz w:val="28"/>
          <w:szCs w:val="28"/>
        </w:rPr>
        <w:t>các</w:t>
      </w:r>
      <w:proofErr w:type="spellEnd"/>
      <w:r w:rsidRPr="00EE1908">
        <w:rPr>
          <w:spacing w:val="-4"/>
          <w:sz w:val="28"/>
          <w:szCs w:val="28"/>
        </w:rPr>
        <w:t xml:space="preserve"> ý </w:t>
      </w:r>
      <w:proofErr w:type="spellStart"/>
      <w:r w:rsidRPr="00EE1908">
        <w:rPr>
          <w:spacing w:val="-4"/>
          <w:sz w:val="28"/>
          <w:szCs w:val="28"/>
        </w:rPr>
        <w:t>kiến</w:t>
      </w:r>
      <w:proofErr w:type="spellEnd"/>
      <w:r w:rsidRPr="00EE1908">
        <w:rPr>
          <w:spacing w:val="-4"/>
          <w:sz w:val="28"/>
          <w:szCs w:val="28"/>
        </w:rPr>
        <w:t xml:space="preserve"> </w:t>
      </w:r>
      <w:proofErr w:type="spellStart"/>
      <w:r w:rsidRPr="00EE1908">
        <w:rPr>
          <w:spacing w:val="-4"/>
          <w:sz w:val="28"/>
          <w:szCs w:val="28"/>
        </w:rPr>
        <w:t>đánh</w:t>
      </w:r>
      <w:proofErr w:type="spellEnd"/>
      <w:r w:rsidRPr="00EE1908">
        <w:rPr>
          <w:spacing w:val="-4"/>
          <w:sz w:val="28"/>
          <w:szCs w:val="28"/>
        </w:rPr>
        <w:t xml:space="preserve"> </w:t>
      </w:r>
      <w:proofErr w:type="spellStart"/>
      <w:r w:rsidRPr="00EE1908">
        <w:rPr>
          <w:spacing w:val="-4"/>
          <w:sz w:val="28"/>
          <w:szCs w:val="28"/>
        </w:rPr>
        <w:t>giá</w:t>
      </w:r>
      <w:proofErr w:type="spellEnd"/>
      <w:r w:rsidRPr="00EE1908">
        <w:rPr>
          <w:spacing w:val="-4"/>
          <w:sz w:val="28"/>
          <w:szCs w:val="28"/>
        </w:rPr>
        <w:t xml:space="preserve"> </w:t>
      </w:r>
      <w:proofErr w:type="spellStart"/>
      <w:r w:rsidRPr="00EE1908">
        <w:rPr>
          <w:spacing w:val="-4"/>
          <w:sz w:val="28"/>
          <w:szCs w:val="28"/>
        </w:rPr>
        <w:t>từ</w:t>
      </w:r>
      <w:proofErr w:type="spellEnd"/>
      <w:r w:rsidRPr="00EE1908">
        <w:rPr>
          <w:spacing w:val="-4"/>
          <w:sz w:val="28"/>
          <w:szCs w:val="28"/>
        </w:rPr>
        <w:t xml:space="preserve"> </w:t>
      </w:r>
      <w:proofErr w:type="spellStart"/>
      <w:r w:rsidRPr="00EE1908">
        <w:rPr>
          <w:spacing w:val="-4"/>
          <w:sz w:val="28"/>
          <w:szCs w:val="28"/>
        </w:rPr>
        <w:t>các</w:t>
      </w:r>
      <w:proofErr w:type="spellEnd"/>
      <w:r w:rsidRPr="00EE1908">
        <w:rPr>
          <w:spacing w:val="-4"/>
          <w:sz w:val="28"/>
          <w:szCs w:val="28"/>
        </w:rPr>
        <w:t xml:space="preserve"> đơn </w:t>
      </w:r>
      <w:proofErr w:type="spellStart"/>
      <w:r w:rsidRPr="00EE1908">
        <w:rPr>
          <w:spacing w:val="-4"/>
          <w:sz w:val="28"/>
          <w:szCs w:val="28"/>
        </w:rPr>
        <w:t>vị</w:t>
      </w:r>
      <w:proofErr w:type="spellEnd"/>
      <w:r w:rsidRPr="00EE1908">
        <w:rPr>
          <w:spacing w:val="-4"/>
          <w:sz w:val="28"/>
          <w:szCs w:val="28"/>
        </w:rPr>
        <w:t xml:space="preserve"> </w:t>
      </w:r>
      <w:proofErr w:type="spellStart"/>
      <w:r w:rsidRPr="00EE1908">
        <w:rPr>
          <w:spacing w:val="-4"/>
          <w:sz w:val="28"/>
          <w:szCs w:val="28"/>
        </w:rPr>
        <w:t>sử</w:t>
      </w:r>
      <w:proofErr w:type="spellEnd"/>
      <w:r w:rsidRPr="00EE1908">
        <w:rPr>
          <w:spacing w:val="-4"/>
          <w:sz w:val="28"/>
          <w:szCs w:val="28"/>
        </w:rPr>
        <w:t xml:space="preserve"> </w:t>
      </w:r>
      <w:proofErr w:type="spellStart"/>
      <w:r w:rsidRPr="00EE1908">
        <w:rPr>
          <w:spacing w:val="-4"/>
          <w:sz w:val="28"/>
          <w:szCs w:val="28"/>
        </w:rPr>
        <w:t>dụng</w:t>
      </w:r>
      <w:proofErr w:type="spellEnd"/>
      <w:r w:rsidRPr="00EE1908">
        <w:rPr>
          <w:spacing w:val="-4"/>
          <w:sz w:val="28"/>
          <w:szCs w:val="28"/>
        </w:rPr>
        <w:t xml:space="preserve"> lao </w:t>
      </w:r>
      <w:proofErr w:type="spellStart"/>
      <w:r w:rsidRPr="00EE1908">
        <w:rPr>
          <w:spacing w:val="-4"/>
          <w:sz w:val="28"/>
          <w:szCs w:val="28"/>
        </w:rPr>
        <w:t>động</w:t>
      </w:r>
      <w:proofErr w:type="spellEnd"/>
      <w:r w:rsidRPr="00EE1908">
        <w:rPr>
          <w:spacing w:val="-4"/>
          <w:sz w:val="28"/>
          <w:szCs w:val="28"/>
        </w:rPr>
        <w:t xml:space="preserve"> </w:t>
      </w:r>
      <w:proofErr w:type="spellStart"/>
      <w:r w:rsidRPr="00EE1908">
        <w:rPr>
          <w:spacing w:val="-4"/>
          <w:sz w:val="28"/>
          <w:szCs w:val="28"/>
        </w:rPr>
        <w:t>được</w:t>
      </w:r>
      <w:proofErr w:type="spellEnd"/>
      <w:r w:rsidRPr="00EE1908">
        <w:rPr>
          <w:spacing w:val="-4"/>
          <w:sz w:val="28"/>
          <w:szCs w:val="28"/>
        </w:rPr>
        <w:t xml:space="preserve"> </w:t>
      </w:r>
      <w:proofErr w:type="spellStart"/>
      <w:r w:rsidRPr="00EE1908">
        <w:rPr>
          <w:spacing w:val="-4"/>
          <w:sz w:val="28"/>
          <w:szCs w:val="28"/>
        </w:rPr>
        <w:t>Nhà</w:t>
      </w:r>
      <w:proofErr w:type="spellEnd"/>
      <w:r w:rsidRPr="00EE1908">
        <w:rPr>
          <w:spacing w:val="-4"/>
          <w:sz w:val="28"/>
          <w:szCs w:val="28"/>
        </w:rPr>
        <w:t xml:space="preserve"> </w:t>
      </w:r>
      <w:proofErr w:type="spellStart"/>
      <w:r w:rsidRPr="00EE1908">
        <w:rPr>
          <w:spacing w:val="-4"/>
          <w:sz w:val="28"/>
          <w:szCs w:val="28"/>
        </w:rPr>
        <w:t>trường</w:t>
      </w:r>
      <w:proofErr w:type="spellEnd"/>
      <w:r w:rsidRPr="00EE1908">
        <w:rPr>
          <w:spacing w:val="-4"/>
          <w:sz w:val="28"/>
          <w:szCs w:val="28"/>
        </w:rPr>
        <w:t xml:space="preserve"> giao </w:t>
      </w:r>
      <w:proofErr w:type="spellStart"/>
      <w:r w:rsidRPr="00EE1908">
        <w:rPr>
          <w:spacing w:val="-4"/>
          <w:sz w:val="28"/>
          <w:szCs w:val="28"/>
        </w:rPr>
        <w:t>nhiệm</w:t>
      </w:r>
      <w:proofErr w:type="spellEnd"/>
      <w:r w:rsidRPr="00EE1908">
        <w:rPr>
          <w:spacing w:val="-4"/>
          <w:sz w:val="28"/>
          <w:szCs w:val="28"/>
        </w:rPr>
        <w:t xml:space="preserve"> </w:t>
      </w:r>
      <w:proofErr w:type="spellStart"/>
      <w:r w:rsidRPr="00EE1908">
        <w:rPr>
          <w:spacing w:val="-4"/>
          <w:sz w:val="28"/>
          <w:szCs w:val="28"/>
        </w:rPr>
        <w:t>vụ</w:t>
      </w:r>
      <w:proofErr w:type="spellEnd"/>
      <w:r w:rsidRPr="00EE1908">
        <w:rPr>
          <w:spacing w:val="-4"/>
          <w:sz w:val="28"/>
          <w:szCs w:val="28"/>
        </w:rPr>
        <w:t xml:space="preserve"> cho Trung tâm liên </w:t>
      </w:r>
      <w:proofErr w:type="spellStart"/>
      <w:r w:rsidRPr="00EE1908">
        <w:rPr>
          <w:spacing w:val="-4"/>
          <w:sz w:val="28"/>
          <w:szCs w:val="28"/>
        </w:rPr>
        <w:t>kết</w:t>
      </w:r>
      <w:proofErr w:type="spellEnd"/>
      <w:r w:rsidRPr="00EE1908">
        <w:rPr>
          <w:spacing w:val="-4"/>
          <w:sz w:val="28"/>
          <w:szCs w:val="28"/>
        </w:rPr>
        <w:t xml:space="preserve"> </w:t>
      </w:r>
      <w:proofErr w:type="spellStart"/>
      <w:r w:rsidRPr="00EE1908">
        <w:rPr>
          <w:spacing w:val="-4"/>
          <w:sz w:val="28"/>
          <w:szCs w:val="28"/>
        </w:rPr>
        <w:t>và</w:t>
      </w:r>
      <w:proofErr w:type="spellEnd"/>
      <w:r w:rsidRPr="00EE1908">
        <w:rPr>
          <w:spacing w:val="-4"/>
          <w:sz w:val="28"/>
          <w:szCs w:val="28"/>
        </w:rPr>
        <w:t xml:space="preserve"> </w:t>
      </w:r>
      <w:proofErr w:type="spellStart"/>
      <w:r w:rsidRPr="00EE1908">
        <w:rPr>
          <w:spacing w:val="-4"/>
          <w:sz w:val="28"/>
          <w:szCs w:val="28"/>
        </w:rPr>
        <w:t>đào</w:t>
      </w:r>
      <w:proofErr w:type="spellEnd"/>
      <w:r w:rsidRPr="00EE1908">
        <w:rPr>
          <w:spacing w:val="-4"/>
          <w:sz w:val="28"/>
          <w:szCs w:val="28"/>
        </w:rPr>
        <w:t xml:space="preserve"> </w:t>
      </w:r>
      <w:proofErr w:type="spellStart"/>
      <w:r w:rsidRPr="00EE1908">
        <w:rPr>
          <w:spacing w:val="-4"/>
          <w:sz w:val="28"/>
          <w:szCs w:val="28"/>
        </w:rPr>
        <w:t>tạo</w:t>
      </w:r>
      <w:proofErr w:type="spellEnd"/>
      <w:r w:rsidRPr="00EE1908">
        <w:rPr>
          <w:spacing w:val="-4"/>
          <w:sz w:val="28"/>
          <w:szCs w:val="28"/>
        </w:rPr>
        <w:t xml:space="preserve"> </w:t>
      </w:r>
      <w:proofErr w:type="spellStart"/>
      <w:r w:rsidRPr="00EE1908">
        <w:rPr>
          <w:spacing w:val="-4"/>
          <w:sz w:val="28"/>
          <w:szCs w:val="28"/>
        </w:rPr>
        <w:t>chủ</w:t>
      </w:r>
      <w:proofErr w:type="spellEnd"/>
      <w:r w:rsidRPr="00EE1908">
        <w:rPr>
          <w:spacing w:val="-4"/>
          <w:sz w:val="28"/>
          <w:szCs w:val="28"/>
        </w:rPr>
        <w:t xml:space="preserve"> </w:t>
      </w:r>
      <w:proofErr w:type="spellStart"/>
      <w:r w:rsidRPr="00EE1908">
        <w:rPr>
          <w:spacing w:val="-4"/>
          <w:sz w:val="28"/>
          <w:szCs w:val="28"/>
        </w:rPr>
        <w:t>trì</w:t>
      </w:r>
      <w:proofErr w:type="spellEnd"/>
      <w:r w:rsidRPr="00EE1908">
        <w:rPr>
          <w:spacing w:val="-4"/>
          <w:sz w:val="28"/>
          <w:szCs w:val="28"/>
        </w:rPr>
        <w:t xml:space="preserve"> </w:t>
      </w:r>
      <w:proofErr w:type="spellStart"/>
      <w:r w:rsidRPr="00EE1908">
        <w:rPr>
          <w:spacing w:val="-4"/>
          <w:sz w:val="28"/>
          <w:szCs w:val="28"/>
        </w:rPr>
        <w:t>thực</w:t>
      </w:r>
      <w:proofErr w:type="spellEnd"/>
      <w:r w:rsidRPr="00EE1908">
        <w:rPr>
          <w:spacing w:val="-4"/>
          <w:sz w:val="28"/>
          <w:szCs w:val="28"/>
        </w:rPr>
        <w:t xml:space="preserve"> </w:t>
      </w:r>
      <w:proofErr w:type="spellStart"/>
      <w:r w:rsidRPr="00EE1908">
        <w:rPr>
          <w:spacing w:val="-4"/>
          <w:sz w:val="28"/>
          <w:szCs w:val="28"/>
        </w:rPr>
        <w:t>hiện</w:t>
      </w:r>
      <w:proofErr w:type="spellEnd"/>
      <w:r w:rsidRPr="00EE1908">
        <w:rPr>
          <w:spacing w:val="-4"/>
          <w:sz w:val="28"/>
          <w:szCs w:val="28"/>
        </w:rPr>
        <w:t xml:space="preserve"> </w:t>
      </w:r>
      <w:proofErr w:type="spellStart"/>
      <w:r w:rsidRPr="00EE1908">
        <w:rPr>
          <w:spacing w:val="-4"/>
          <w:sz w:val="28"/>
          <w:szCs w:val="28"/>
        </w:rPr>
        <w:t>phối</w:t>
      </w:r>
      <w:proofErr w:type="spellEnd"/>
      <w:r w:rsidRPr="00EE1908">
        <w:rPr>
          <w:spacing w:val="-4"/>
          <w:sz w:val="28"/>
          <w:szCs w:val="28"/>
        </w:rPr>
        <w:t xml:space="preserve"> </w:t>
      </w:r>
      <w:proofErr w:type="spellStart"/>
      <w:r w:rsidRPr="00EE1908">
        <w:rPr>
          <w:spacing w:val="-4"/>
          <w:sz w:val="28"/>
          <w:szCs w:val="28"/>
        </w:rPr>
        <w:t>hợp</w:t>
      </w:r>
      <w:proofErr w:type="spellEnd"/>
      <w:r w:rsidRPr="00EE1908">
        <w:rPr>
          <w:spacing w:val="-4"/>
          <w:sz w:val="28"/>
          <w:szCs w:val="28"/>
        </w:rPr>
        <w:t xml:space="preserve"> </w:t>
      </w:r>
      <w:proofErr w:type="spellStart"/>
      <w:r w:rsidRPr="00EE1908">
        <w:rPr>
          <w:spacing w:val="-4"/>
          <w:sz w:val="28"/>
          <w:szCs w:val="28"/>
        </w:rPr>
        <w:t>cùng</w:t>
      </w:r>
      <w:proofErr w:type="spellEnd"/>
      <w:r w:rsidRPr="00EE1908">
        <w:rPr>
          <w:spacing w:val="-4"/>
          <w:sz w:val="28"/>
          <w:szCs w:val="28"/>
        </w:rPr>
        <w:t xml:space="preserve"> khoa chuyên môn. </w:t>
      </w:r>
      <w:r w:rsidRPr="00EE1908">
        <w:rPr>
          <w:i/>
          <w:color w:val="FF0000"/>
          <w:spacing w:val="-4"/>
          <w:sz w:val="28"/>
          <w:szCs w:val="28"/>
        </w:rPr>
        <w:t xml:space="preserve">(7.1.01. </w:t>
      </w:r>
      <w:proofErr w:type="spellStart"/>
      <w:r w:rsidRPr="00EE1908">
        <w:rPr>
          <w:i/>
          <w:color w:val="FF0000"/>
          <w:spacing w:val="-4"/>
          <w:sz w:val="28"/>
          <w:szCs w:val="28"/>
        </w:rPr>
        <w:t>Quyết</w:t>
      </w:r>
      <w:proofErr w:type="spellEnd"/>
      <w:r w:rsidRPr="00EE1908">
        <w:rPr>
          <w:i/>
          <w:color w:val="FF0000"/>
          <w:spacing w:val="-4"/>
          <w:sz w:val="28"/>
          <w:szCs w:val="28"/>
        </w:rPr>
        <w:t xml:space="preserve"> </w:t>
      </w:r>
      <w:proofErr w:type="spellStart"/>
      <w:r w:rsidRPr="00EE1908">
        <w:rPr>
          <w:i/>
          <w:color w:val="FF0000"/>
          <w:spacing w:val="-4"/>
          <w:sz w:val="28"/>
          <w:szCs w:val="28"/>
        </w:rPr>
        <w:t>định</w:t>
      </w:r>
      <w:proofErr w:type="spellEnd"/>
      <w:r w:rsidRPr="00EE1908">
        <w:rPr>
          <w:i/>
          <w:color w:val="FF0000"/>
          <w:spacing w:val="-4"/>
          <w:sz w:val="28"/>
          <w:szCs w:val="28"/>
        </w:rPr>
        <w:t xml:space="preserve"> </w:t>
      </w:r>
      <w:proofErr w:type="spellStart"/>
      <w:r w:rsidRPr="00EE1908">
        <w:rPr>
          <w:i/>
          <w:color w:val="FF0000"/>
          <w:spacing w:val="-4"/>
          <w:sz w:val="28"/>
          <w:szCs w:val="28"/>
        </w:rPr>
        <w:t>thành</w:t>
      </w:r>
      <w:proofErr w:type="spellEnd"/>
      <w:r w:rsidRPr="00EE1908">
        <w:rPr>
          <w:i/>
          <w:color w:val="FF0000"/>
          <w:spacing w:val="-4"/>
          <w:sz w:val="28"/>
          <w:szCs w:val="28"/>
        </w:rPr>
        <w:t xml:space="preserve"> </w:t>
      </w:r>
      <w:proofErr w:type="spellStart"/>
      <w:r w:rsidRPr="00EE1908">
        <w:rPr>
          <w:i/>
          <w:color w:val="FF0000"/>
          <w:spacing w:val="-4"/>
          <w:sz w:val="28"/>
          <w:szCs w:val="28"/>
        </w:rPr>
        <w:t>lập</w:t>
      </w:r>
      <w:proofErr w:type="spellEnd"/>
      <w:r w:rsidRPr="00EE1908">
        <w:rPr>
          <w:i/>
          <w:color w:val="FF0000"/>
          <w:spacing w:val="-4"/>
          <w:sz w:val="28"/>
          <w:szCs w:val="28"/>
        </w:rPr>
        <w:t xml:space="preserve"> </w:t>
      </w:r>
      <w:proofErr w:type="spellStart"/>
      <w:r w:rsidRPr="00EE1908">
        <w:rPr>
          <w:i/>
          <w:color w:val="FF0000"/>
          <w:spacing w:val="-4"/>
          <w:sz w:val="28"/>
          <w:szCs w:val="28"/>
        </w:rPr>
        <w:t>và</w:t>
      </w:r>
      <w:proofErr w:type="spellEnd"/>
      <w:r w:rsidRPr="00EE1908">
        <w:rPr>
          <w:i/>
          <w:color w:val="FF0000"/>
          <w:spacing w:val="-4"/>
          <w:sz w:val="28"/>
          <w:szCs w:val="28"/>
        </w:rPr>
        <w:t xml:space="preserve"> </w:t>
      </w:r>
      <w:proofErr w:type="spellStart"/>
      <w:r w:rsidRPr="00EE1908">
        <w:rPr>
          <w:i/>
          <w:color w:val="FF0000"/>
          <w:spacing w:val="-4"/>
          <w:sz w:val="28"/>
          <w:szCs w:val="28"/>
        </w:rPr>
        <w:t>Chức</w:t>
      </w:r>
      <w:proofErr w:type="spellEnd"/>
      <w:r w:rsidRPr="00EE1908">
        <w:rPr>
          <w:i/>
          <w:color w:val="FF0000"/>
          <w:spacing w:val="-4"/>
          <w:sz w:val="28"/>
          <w:szCs w:val="28"/>
        </w:rPr>
        <w:t xml:space="preserve"> năng </w:t>
      </w:r>
      <w:proofErr w:type="spellStart"/>
      <w:r w:rsidRPr="00EE1908">
        <w:rPr>
          <w:i/>
          <w:color w:val="FF0000"/>
          <w:spacing w:val="-4"/>
          <w:sz w:val="28"/>
          <w:szCs w:val="28"/>
        </w:rPr>
        <w:t>nhiệm</w:t>
      </w:r>
      <w:proofErr w:type="spellEnd"/>
      <w:r w:rsidRPr="00EE1908">
        <w:rPr>
          <w:i/>
          <w:color w:val="FF0000"/>
          <w:spacing w:val="-4"/>
          <w:sz w:val="28"/>
          <w:szCs w:val="28"/>
        </w:rPr>
        <w:t xml:space="preserve"> </w:t>
      </w:r>
      <w:proofErr w:type="spellStart"/>
      <w:r w:rsidRPr="00EE1908">
        <w:rPr>
          <w:i/>
          <w:color w:val="FF0000"/>
          <w:spacing w:val="-4"/>
          <w:sz w:val="28"/>
          <w:szCs w:val="28"/>
        </w:rPr>
        <w:t>vụ</w:t>
      </w:r>
      <w:proofErr w:type="spellEnd"/>
      <w:r w:rsidRPr="00EE1908">
        <w:rPr>
          <w:i/>
          <w:color w:val="FF0000"/>
          <w:spacing w:val="-4"/>
          <w:sz w:val="28"/>
          <w:szCs w:val="28"/>
        </w:rPr>
        <w:t xml:space="preserve"> </w:t>
      </w:r>
      <w:proofErr w:type="spellStart"/>
      <w:r w:rsidRPr="00EE1908">
        <w:rPr>
          <w:i/>
          <w:color w:val="FF0000"/>
          <w:spacing w:val="-4"/>
          <w:sz w:val="28"/>
          <w:szCs w:val="28"/>
        </w:rPr>
        <w:t>của</w:t>
      </w:r>
      <w:proofErr w:type="spellEnd"/>
      <w:r w:rsidRPr="00EE1908">
        <w:rPr>
          <w:i/>
          <w:color w:val="FF0000"/>
          <w:spacing w:val="-4"/>
          <w:sz w:val="28"/>
          <w:szCs w:val="28"/>
        </w:rPr>
        <w:t xml:space="preserve"> Trung tâm liên </w:t>
      </w:r>
      <w:proofErr w:type="spellStart"/>
      <w:r w:rsidRPr="00EE1908">
        <w:rPr>
          <w:i/>
          <w:color w:val="FF0000"/>
          <w:spacing w:val="-4"/>
          <w:sz w:val="28"/>
          <w:szCs w:val="28"/>
        </w:rPr>
        <w:t>kết</w:t>
      </w:r>
      <w:proofErr w:type="spellEnd"/>
      <w:r w:rsidRPr="00EE1908">
        <w:rPr>
          <w:i/>
          <w:color w:val="FF0000"/>
          <w:spacing w:val="-4"/>
          <w:sz w:val="28"/>
          <w:szCs w:val="28"/>
        </w:rPr>
        <w:t xml:space="preserve"> </w:t>
      </w:r>
      <w:proofErr w:type="spellStart"/>
      <w:r w:rsidRPr="00EE1908">
        <w:rPr>
          <w:i/>
          <w:color w:val="FF0000"/>
          <w:spacing w:val="-4"/>
          <w:sz w:val="28"/>
          <w:szCs w:val="28"/>
        </w:rPr>
        <w:t>đào</w:t>
      </w:r>
      <w:proofErr w:type="spellEnd"/>
      <w:r w:rsidRPr="00EE1908">
        <w:rPr>
          <w:i/>
          <w:color w:val="FF0000"/>
          <w:spacing w:val="-4"/>
          <w:sz w:val="28"/>
          <w:szCs w:val="28"/>
        </w:rPr>
        <w:t xml:space="preserve"> </w:t>
      </w:r>
      <w:proofErr w:type="spellStart"/>
      <w:r w:rsidRPr="00EE1908">
        <w:rPr>
          <w:i/>
          <w:color w:val="FF0000"/>
          <w:spacing w:val="-4"/>
          <w:sz w:val="28"/>
          <w:szCs w:val="28"/>
        </w:rPr>
        <w:t>tạo</w:t>
      </w:r>
      <w:proofErr w:type="spellEnd"/>
      <w:r w:rsidRPr="00EE1908">
        <w:rPr>
          <w:spacing w:val="-4"/>
          <w:sz w:val="28"/>
          <w:szCs w:val="28"/>
        </w:rPr>
        <w:t xml:space="preserve">). </w:t>
      </w:r>
      <w:proofErr w:type="spellStart"/>
      <w:r w:rsidRPr="00EE1908">
        <w:rPr>
          <w:spacing w:val="-4"/>
          <w:sz w:val="28"/>
          <w:szCs w:val="28"/>
        </w:rPr>
        <w:t>Hàng</w:t>
      </w:r>
      <w:proofErr w:type="spellEnd"/>
      <w:r w:rsidRPr="00EE1908">
        <w:rPr>
          <w:spacing w:val="-4"/>
          <w:sz w:val="28"/>
          <w:szCs w:val="28"/>
        </w:rPr>
        <w:t xml:space="preserve"> năm, Trung tâm Liên </w:t>
      </w:r>
      <w:proofErr w:type="spellStart"/>
      <w:r w:rsidRPr="00EE1908">
        <w:rPr>
          <w:spacing w:val="-4"/>
          <w:sz w:val="28"/>
          <w:szCs w:val="28"/>
        </w:rPr>
        <w:t>kết</w:t>
      </w:r>
      <w:proofErr w:type="spellEnd"/>
      <w:r w:rsidRPr="00EE1908">
        <w:rPr>
          <w:spacing w:val="-4"/>
          <w:sz w:val="28"/>
          <w:szCs w:val="28"/>
        </w:rPr>
        <w:t xml:space="preserve"> </w:t>
      </w:r>
      <w:proofErr w:type="spellStart"/>
      <w:r w:rsidRPr="00EE1908">
        <w:rPr>
          <w:spacing w:val="-4"/>
          <w:sz w:val="28"/>
          <w:szCs w:val="28"/>
        </w:rPr>
        <w:t>đào</w:t>
      </w:r>
      <w:proofErr w:type="spellEnd"/>
      <w:r w:rsidRPr="00EE1908">
        <w:rPr>
          <w:spacing w:val="-4"/>
          <w:sz w:val="28"/>
          <w:szCs w:val="28"/>
        </w:rPr>
        <w:t xml:space="preserve"> </w:t>
      </w:r>
      <w:proofErr w:type="spellStart"/>
      <w:r w:rsidRPr="00EE1908">
        <w:rPr>
          <w:spacing w:val="-4"/>
          <w:sz w:val="28"/>
          <w:szCs w:val="28"/>
        </w:rPr>
        <w:t>tạo</w:t>
      </w:r>
      <w:proofErr w:type="spellEnd"/>
      <w:r w:rsidRPr="00EE1908">
        <w:rPr>
          <w:spacing w:val="-4"/>
          <w:sz w:val="28"/>
          <w:szCs w:val="28"/>
        </w:rPr>
        <w:t xml:space="preserve"> xây </w:t>
      </w:r>
      <w:proofErr w:type="spellStart"/>
      <w:r w:rsidRPr="00EE1908">
        <w:rPr>
          <w:spacing w:val="-4"/>
          <w:sz w:val="28"/>
          <w:szCs w:val="28"/>
        </w:rPr>
        <w:t>dựng</w:t>
      </w:r>
      <w:proofErr w:type="spellEnd"/>
      <w:r w:rsidRPr="00EE1908">
        <w:rPr>
          <w:spacing w:val="-4"/>
          <w:sz w:val="28"/>
          <w:szCs w:val="28"/>
        </w:rPr>
        <w:t xml:space="preserve"> </w:t>
      </w:r>
      <w:proofErr w:type="spellStart"/>
      <w:r w:rsidRPr="00EE1908">
        <w:rPr>
          <w:spacing w:val="-4"/>
          <w:sz w:val="28"/>
          <w:szCs w:val="28"/>
        </w:rPr>
        <w:t>các</w:t>
      </w:r>
      <w:proofErr w:type="spellEnd"/>
      <w:r w:rsidRPr="00EE1908">
        <w:rPr>
          <w:spacing w:val="-4"/>
          <w:sz w:val="28"/>
          <w:szCs w:val="28"/>
        </w:rPr>
        <w:t xml:space="preserve"> </w:t>
      </w:r>
      <w:proofErr w:type="spellStart"/>
      <w:r w:rsidRPr="00EE1908">
        <w:rPr>
          <w:spacing w:val="-4"/>
          <w:sz w:val="28"/>
          <w:szCs w:val="28"/>
        </w:rPr>
        <w:t>kế</w:t>
      </w:r>
      <w:proofErr w:type="spellEnd"/>
      <w:r w:rsidRPr="00EE1908">
        <w:rPr>
          <w:spacing w:val="-4"/>
          <w:sz w:val="28"/>
          <w:szCs w:val="28"/>
        </w:rPr>
        <w:t xml:space="preserve"> </w:t>
      </w:r>
      <w:proofErr w:type="spellStart"/>
      <w:r w:rsidRPr="00EE1908">
        <w:rPr>
          <w:spacing w:val="-4"/>
          <w:sz w:val="28"/>
          <w:szCs w:val="28"/>
        </w:rPr>
        <w:t>hoạch</w:t>
      </w:r>
      <w:proofErr w:type="spellEnd"/>
      <w:r w:rsidRPr="00EE1908">
        <w:rPr>
          <w:spacing w:val="-4"/>
          <w:sz w:val="28"/>
          <w:szCs w:val="28"/>
        </w:rPr>
        <w:t xml:space="preserve"> thu </w:t>
      </w:r>
      <w:proofErr w:type="spellStart"/>
      <w:r w:rsidRPr="00EE1908">
        <w:rPr>
          <w:spacing w:val="-4"/>
          <w:sz w:val="28"/>
          <w:szCs w:val="28"/>
        </w:rPr>
        <w:t>thập</w:t>
      </w:r>
      <w:proofErr w:type="spellEnd"/>
      <w:r w:rsidRPr="00EE1908">
        <w:rPr>
          <w:spacing w:val="-4"/>
          <w:sz w:val="28"/>
          <w:szCs w:val="28"/>
        </w:rPr>
        <w:t xml:space="preserve"> ý </w:t>
      </w:r>
      <w:proofErr w:type="spellStart"/>
      <w:r w:rsidRPr="00EE1908">
        <w:rPr>
          <w:spacing w:val="-4"/>
          <w:sz w:val="28"/>
          <w:szCs w:val="28"/>
        </w:rPr>
        <w:t>kiến</w:t>
      </w:r>
      <w:proofErr w:type="spellEnd"/>
      <w:r w:rsidRPr="00EE1908">
        <w:rPr>
          <w:spacing w:val="-4"/>
          <w:sz w:val="28"/>
          <w:szCs w:val="28"/>
        </w:rPr>
        <w:t xml:space="preserve"> </w:t>
      </w:r>
      <w:proofErr w:type="spellStart"/>
      <w:r w:rsidRPr="00EE1908">
        <w:rPr>
          <w:spacing w:val="-4"/>
          <w:sz w:val="28"/>
          <w:szCs w:val="28"/>
        </w:rPr>
        <w:t>của</w:t>
      </w:r>
      <w:proofErr w:type="spellEnd"/>
      <w:r w:rsidRPr="00EE1908">
        <w:rPr>
          <w:spacing w:val="-4"/>
          <w:sz w:val="28"/>
          <w:szCs w:val="28"/>
        </w:rPr>
        <w:t xml:space="preserve"> đơn </w:t>
      </w:r>
      <w:proofErr w:type="spellStart"/>
      <w:r w:rsidRPr="00EE1908">
        <w:rPr>
          <w:spacing w:val="-4"/>
          <w:sz w:val="28"/>
          <w:szCs w:val="28"/>
        </w:rPr>
        <w:t>vị</w:t>
      </w:r>
      <w:proofErr w:type="spellEnd"/>
      <w:r w:rsidRPr="00EE1908">
        <w:rPr>
          <w:spacing w:val="-4"/>
          <w:sz w:val="28"/>
          <w:szCs w:val="28"/>
        </w:rPr>
        <w:t xml:space="preserve"> </w:t>
      </w:r>
      <w:proofErr w:type="spellStart"/>
      <w:r w:rsidRPr="00EE1908">
        <w:rPr>
          <w:spacing w:val="-4"/>
          <w:sz w:val="28"/>
          <w:szCs w:val="28"/>
        </w:rPr>
        <w:t>sử</w:t>
      </w:r>
      <w:proofErr w:type="spellEnd"/>
      <w:r w:rsidRPr="00EE1908">
        <w:rPr>
          <w:spacing w:val="-4"/>
          <w:sz w:val="28"/>
          <w:szCs w:val="28"/>
        </w:rPr>
        <w:t xml:space="preserve"> </w:t>
      </w:r>
      <w:proofErr w:type="spellStart"/>
      <w:r w:rsidRPr="00EE1908">
        <w:rPr>
          <w:spacing w:val="-4"/>
          <w:sz w:val="28"/>
          <w:szCs w:val="28"/>
        </w:rPr>
        <w:t>dụng</w:t>
      </w:r>
      <w:proofErr w:type="spellEnd"/>
      <w:r w:rsidRPr="00EE1908">
        <w:rPr>
          <w:spacing w:val="-4"/>
          <w:sz w:val="28"/>
          <w:szCs w:val="28"/>
        </w:rPr>
        <w:t xml:space="preserve"> lao </w:t>
      </w:r>
      <w:proofErr w:type="spellStart"/>
      <w:r w:rsidRPr="00EE1908">
        <w:rPr>
          <w:spacing w:val="-4"/>
          <w:sz w:val="28"/>
          <w:szCs w:val="28"/>
        </w:rPr>
        <w:t>động</w:t>
      </w:r>
      <w:proofErr w:type="spellEnd"/>
      <w:r w:rsidRPr="00EE1908">
        <w:rPr>
          <w:spacing w:val="-4"/>
          <w:sz w:val="28"/>
          <w:szCs w:val="28"/>
        </w:rPr>
        <w:t xml:space="preserve"> </w:t>
      </w:r>
      <w:proofErr w:type="spellStart"/>
      <w:r w:rsidRPr="00EE1908">
        <w:rPr>
          <w:spacing w:val="-4"/>
          <w:sz w:val="28"/>
          <w:szCs w:val="28"/>
        </w:rPr>
        <w:t>có</w:t>
      </w:r>
      <w:proofErr w:type="spellEnd"/>
      <w:r w:rsidRPr="00EE1908">
        <w:rPr>
          <w:spacing w:val="-4"/>
          <w:sz w:val="28"/>
          <w:szCs w:val="28"/>
        </w:rPr>
        <w:t xml:space="preserve"> liên </w:t>
      </w:r>
      <w:proofErr w:type="spellStart"/>
      <w:r w:rsidRPr="00EE1908">
        <w:rPr>
          <w:spacing w:val="-4"/>
          <w:sz w:val="28"/>
          <w:szCs w:val="28"/>
        </w:rPr>
        <w:t>kết</w:t>
      </w:r>
      <w:proofErr w:type="spellEnd"/>
      <w:r w:rsidRPr="00EE1908">
        <w:rPr>
          <w:spacing w:val="-4"/>
          <w:sz w:val="28"/>
          <w:szCs w:val="28"/>
        </w:rPr>
        <w:t xml:space="preserve"> </w:t>
      </w:r>
      <w:proofErr w:type="spellStart"/>
      <w:r w:rsidRPr="00EE1908">
        <w:rPr>
          <w:spacing w:val="-4"/>
          <w:sz w:val="28"/>
          <w:szCs w:val="28"/>
        </w:rPr>
        <w:t>với</w:t>
      </w:r>
      <w:proofErr w:type="spellEnd"/>
      <w:r w:rsidRPr="00EE1908">
        <w:rPr>
          <w:spacing w:val="-4"/>
          <w:sz w:val="28"/>
          <w:szCs w:val="28"/>
        </w:rPr>
        <w:t xml:space="preserve"> </w:t>
      </w:r>
      <w:proofErr w:type="spellStart"/>
      <w:r w:rsidRPr="00EE1908">
        <w:rPr>
          <w:spacing w:val="-4"/>
          <w:sz w:val="28"/>
          <w:szCs w:val="28"/>
        </w:rPr>
        <w:t>Trường</w:t>
      </w:r>
      <w:proofErr w:type="spellEnd"/>
      <w:r w:rsidRPr="00EE1908">
        <w:rPr>
          <w:spacing w:val="-4"/>
          <w:sz w:val="28"/>
          <w:szCs w:val="28"/>
        </w:rPr>
        <w:t xml:space="preserve"> nhằm ghi </w:t>
      </w:r>
      <w:proofErr w:type="spellStart"/>
      <w:r w:rsidRPr="00EE1908">
        <w:rPr>
          <w:spacing w:val="-4"/>
          <w:sz w:val="28"/>
          <w:szCs w:val="28"/>
        </w:rPr>
        <w:t>nhận</w:t>
      </w:r>
      <w:proofErr w:type="spellEnd"/>
      <w:r w:rsidRPr="00EE1908">
        <w:rPr>
          <w:spacing w:val="-4"/>
          <w:sz w:val="28"/>
          <w:szCs w:val="28"/>
        </w:rPr>
        <w:t xml:space="preserve"> </w:t>
      </w:r>
      <w:proofErr w:type="spellStart"/>
      <w:r w:rsidRPr="00EE1908">
        <w:rPr>
          <w:spacing w:val="-4"/>
          <w:sz w:val="28"/>
          <w:szCs w:val="28"/>
        </w:rPr>
        <w:t>các</w:t>
      </w:r>
      <w:proofErr w:type="spellEnd"/>
      <w:r w:rsidRPr="00EE1908">
        <w:rPr>
          <w:spacing w:val="-4"/>
          <w:sz w:val="28"/>
          <w:szCs w:val="28"/>
        </w:rPr>
        <w:t xml:space="preserve"> </w:t>
      </w:r>
      <w:proofErr w:type="spellStart"/>
      <w:r w:rsidRPr="00EE1908">
        <w:rPr>
          <w:spacing w:val="-4"/>
          <w:sz w:val="28"/>
          <w:szCs w:val="28"/>
        </w:rPr>
        <w:t>đánh</w:t>
      </w:r>
      <w:proofErr w:type="spellEnd"/>
      <w:r w:rsidRPr="00EE1908">
        <w:rPr>
          <w:spacing w:val="-4"/>
          <w:sz w:val="28"/>
          <w:szCs w:val="28"/>
        </w:rPr>
        <w:t xml:space="preserve"> </w:t>
      </w:r>
      <w:proofErr w:type="spellStart"/>
      <w:r w:rsidRPr="00EE1908">
        <w:rPr>
          <w:spacing w:val="-4"/>
          <w:sz w:val="28"/>
          <w:szCs w:val="28"/>
        </w:rPr>
        <w:t>giá</w:t>
      </w:r>
      <w:proofErr w:type="spellEnd"/>
      <w:r w:rsidRPr="00EE1908">
        <w:rPr>
          <w:spacing w:val="-4"/>
          <w:sz w:val="28"/>
          <w:szCs w:val="28"/>
        </w:rPr>
        <w:t xml:space="preserve"> </w:t>
      </w:r>
      <w:proofErr w:type="spellStart"/>
      <w:r w:rsidRPr="00EE1908">
        <w:rPr>
          <w:spacing w:val="-4"/>
          <w:sz w:val="28"/>
          <w:szCs w:val="28"/>
        </w:rPr>
        <w:t>của</w:t>
      </w:r>
      <w:proofErr w:type="spellEnd"/>
      <w:r w:rsidRPr="00EE1908">
        <w:rPr>
          <w:spacing w:val="-4"/>
          <w:sz w:val="28"/>
          <w:szCs w:val="28"/>
        </w:rPr>
        <w:t xml:space="preserve"> doanh </w:t>
      </w:r>
      <w:proofErr w:type="spellStart"/>
      <w:r w:rsidRPr="00EE1908">
        <w:rPr>
          <w:spacing w:val="-4"/>
          <w:sz w:val="28"/>
          <w:szCs w:val="28"/>
        </w:rPr>
        <w:t>nghiệp</w:t>
      </w:r>
      <w:proofErr w:type="spellEnd"/>
      <w:r w:rsidRPr="00EE1908">
        <w:rPr>
          <w:spacing w:val="-4"/>
          <w:sz w:val="28"/>
          <w:szCs w:val="28"/>
        </w:rPr>
        <w:t xml:space="preserve"> </w:t>
      </w:r>
      <w:proofErr w:type="spellStart"/>
      <w:r w:rsidRPr="00EE1908">
        <w:rPr>
          <w:spacing w:val="-4"/>
          <w:sz w:val="28"/>
          <w:szCs w:val="28"/>
        </w:rPr>
        <w:t>về</w:t>
      </w:r>
      <w:proofErr w:type="spellEnd"/>
      <w:r w:rsidRPr="00EE1908">
        <w:rPr>
          <w:spacing w:val="-4"/>
          <w:sz w:val="28"/>
          <w:szCs w:val="28"/>
        </w:rPr>
        <w:t xml:space="preserve"> </w:t>
      </w:r>
      <w:proofErr w:type="spellStart"/>
      <w:r w:rsidRPr="00EE1908">
        <w:rPr>
          <w:spacing w:val="-4"/>
          <w:sz w:val="28"/>
          <w:szCs w:val="28"/>
        </w:rPr>
        <w:t>chất</w:t>
      </w:r>
      <w:proofErr w:type="spellEnd"/>
      <w:r w:rsidRPr="00EE1908">
        <w:rPr>
          <w:spacing w:val="-4"/>
          <w:sz w:val="28"/>
          <w:szCs w:val="28"/>
        </w:rPr>
        <w:t xml:space="preserve"> </w:t>
      </w:r>
      <w:proofErr w:type="spellStart"/>
      <w:r w:rsidRPr="00EE1908">
        <w:rPr>
          <w:spacing w:val="-4"/>
          <w:sz w:val="28"/>
          <w:szCs w:val="28"/>
        </w:rPr>
        <w:t>lượng</w:t>
      </w:r>
      <w:proofErr w:type="spellEnd"/>
      <w:r w:rsidRPr="00EE1908">
        <w:rPr>
          <w:spacing w:val="-4"/>
          <w:sz w:val="28"/>
          <w:szCs w:val="28"/>
        </w:rPr>
        <w:t xml:space="preserve"> HSSV </w:t>
      </w:r>
      <w:proofErr w:type="spellStart"/>
      <w:r w:rsidRPr="00EE1908">
        <w:rPr>
          <w:spacing w:val="-4"/>
          <w:sz w:val="28"/>
          <w:szCs w:val="28"/>
        </w:rPr>
        <w:t>Nhà</w:t>
      </w:r>
      <w:proofErr w:type="spellEnd"/>
      <w:r w:rsidRPr="00EE1908">
        <w:rPr>
          <w:spacing w:val="-4"/>
          <w:sz w:val="28"/>
          <w:szCs w:val="28"/>
        </w:rPr>
        <w:t xml:space="preserve"> </w:t>
      </w:r>
      <w:proofErr w:type="spellStart"/>
      <w:r w:rsidRPr="00EE1908">
        <w:rPr>
          <w:spacing w:val="-4"/>
          <w:sz w:val="28"/>
          <w:szCs w:val="28"/>
        </w:rPr>
        <w:t>trường</w:t>
      </w:r>
      <w:proofErr w:type="spellEnd"/>
      <w:r w:rsidRPr="00EE1908">
        <w:rPr>
          <w:spacing w:val="-4"/>
          <w:sz w:val="28"/>
          <w:szCs w:val="28"/>
        </w:rPr>
        <w:t xml:space="preserve"> đang </w:t>
      </w:r>
      <w:proofErr w:type="spellStart"/>
      <w:r w:rsidRPr="00EE1908">
        <w:rPr>
          <w:spacing w:val="-4"/>
          <w:sz w:val="28"/>
          <w:szCs w:val="28"/>
        </w:rPr>
        <w:t>thực</w:t>
      </w:r>
      <w:proofErr w:type="spellEnd"/>
      <w:r w:rsidRPr="00EE1908">
        <w:rPr>
          <w:spacing w:val="-4"/>
          <w:sz w:val="28"/>
          <w:szCs w:val="28"/>
        </w:rPr>
        <w:t xml:space="preserve"> </w:t>
      </w:r>
      <w:proofErr w:type="spellStart"/>
      <w:r w:rsidRPr="00EE1908">
        <w:rPr>
          <w:spacing w:val="-4"/>
          <w:sz w:val="28"/>
          <w:szCs w:val="28"/>
        </w:rPr>
        <w:t>tập</w:t>
      </w:r>
      <w:proofErr w:type="spellEnd"/>
      <w:r w:rsidRPr="00EE1908">
        <w:rPr>
          <w:spacing w:val="-4"/>
          <w:sz w:val="28"/>
          <w:szCs w:val="28"/>
        </w:rPr>
        <w:t xml:space="preserve"> </w:t>
      </w:r>
      <w:proofErr w:type="spellStart"/>
      <w:r w:rsidRPr="00EE1908">
        <w:rPr>
          <w:spacing w:val="-4"/>
          <w:sz w:val="28"/>
          <w:szCs w:val="28"/>
        </w:rPr>
        <w:t>và</w:t>
      </w:r>
      <w:proofErr w:type="spellEnd"/>
      <w:r w:rsidRPr="00EE1908">
        <w:rPr>
          <w:spacing w:val="-4"/>
          <w:sz w:val="28"/>
          <w:szCs w:val="28"/>
        </w:rPr>
        <w:t xml:space="preserve"> </w:t>
      </w:r>
      <w:proofErr w:type="spellStart"/>
      <w:r w:rsidRPr="00EE1908">
        <w:rPr>
          <w:spacing w:val="-4"/>
          <w:sz w:val="28"/>
          <w:szCs w:val="28"/>
        </w:rPr>
        <w:t>làm</w:t>
      </w:r>
      <w:proofErr w:type="spellEnd"/>
      <w:r w:rsidRPr="00EE1908">
        <w:rPr>
          <w:spacing w:val="-4"/>
          <w:sz w:val="28"/>
          <w:szCs w:val="28"/>
        </w:rPr>
        <w:t xml:space="preserve"> </w:t>
      </w:r>
      <w:proofErr w:type="spellStart"/>
      <w:r w:rsidRPr="00EE1908">
        <w:rPr>
          <w:spacing w:val="-4"/>
          <w:sz w:val="28"/>
          <w:szCs w:val="28"/>
        </w:rPr>
        <w:t>việc</w:t>
      </w:r>
      <w:proofErr w:type="spellEnd"/>
      <w:r w:rsidRPr="00EE1908">
        <w:rPr>
          <w:spacing w:val="-4"/>
          <w:sz w:val="28"/>
          <w:szCs w:val="28"/>
        </w:rPr>
        <w:t xml:space="preserve"> </w:t>
      </w:r>
      <w:proofErr w:type="spellStart"/>
      <w:r w:rsidRPr="00EE1908">
        <w:rPr>
          <w:spacing w:val="-4"/>
          <w:sz w:val="28"/>
          <w:szCs w:val="28"/>
        </w:rPr>
        <w:t>tại</w:t>
      </w:r>
      <w:proofErr w:type="spellEnd"/>
      <w:r w:rsidRPr="00EE1908">
        <w:rPr>
          <w:spacing w:val="-4"/>
          <w:sz w:val="28"/>
          <w:szCs w:val="28"/>
        </w:rPr>
        <w:t xml:space="preserve"> doanh </w:t>
      </w:r>
      <w:proofErr w:type="spellStart"/>
      <w:r w:rsidRPr="00EE1908">
        <w:rPr>
          <w:spacing w:val="-4"/>
          <w:sz w:val="28"/>
          <w:szCs w:val="28"/>
        </w:rPr>
        <w:t>nghiệp</w:t>
      </w:r>
      <w:proofErr w:type="spellEnd"/>
      <w:r w:rsidRPr="00EE1908">
        <w:rPr>
          <w:spacing w:val="-4"/>
          <w:sz w:val="28"/>
          <w:szCs w:val="28"/>
        </w:rPr>
        <w:t>.</w:t>
      </w:r>
    </w:p>
    <w:p w14:paraId="03BD08B1" w14:textId="6FDB79B5" w:rsidR="007470DB" w:rsidRPr="007470DB" w:rsidRDefault="007470DB" w:rsidP="000E4778">
      <w:pPr>
        <w:spacing w:line="276" w:lineRule="auto"/>
        <w:ind w:right="2" w:firstLine="566"/>
        <w:jc w:val="both"/>
        <w:rPr>
          <w:sz w:val="28"/>
          <w:szCs w:val="28"/>
        </w:rPr>
      </w:pP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kế</w:t>
      </w:r>
      <w:proofErr w:type="spellEnd"/>
      <w:r w:rsidRPr="007470DB">
        <w:rPr>
          <w:sz w:val="28"/>
          <w:szCs w:val="28"/>
        </w:rPr>
        <w:t xml:space="preserve"> </w:t>
      </w:r>
      <w:proofErr w:type="spellStart"/>
      <w:r w:rsidRPr="007470DB">
        <w:rPr>
          <w:sz w:val="28"/>
          <w:szCs w:val="28"/>
        </w:rPr>
        <w:t>hoạch</w:t>
      </w:r>
      <w:proofErr w:type="spellEnd"/>
      <w:r w:rsidRPr="007470DB">
        <w:rPr>
          <w:sz w:val="28"/>
          <w:szCs w:val="28"/>
        </w:rPr>
        <w:t xml:space="preserve"> </w:t>
      </w:r>
      <w:proofErr w:type="spellStart"/>
      <w:r w:rsidRPr="007470DB">
        <w:rPr>
          <w:sz w:val="28"/>
          <w:szCs w:val="28"/>
        </w:rPr>
        <w:t>đề</w:t>
      </w:r>
      <w:proofErr w:type="spellEnd"/>
      <w:r w:rsidRPr="007470DB">
        <w:rPr>
          <w:sz w:val="28"/>
          <w:szCs w:val="28"/>
        </w:rPr>
        <w:t xml:space="preserve"> ra, Trung tâm Liên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phối</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đơn </w:t>
      </w:r>
      <w:proofErr w:type="spellStart"/>
      <w:r w:rsidRPr="007470DB">
        <w:rPr>
          <w:sz w:val="28"/>
          <w:szCs w:val="28"/>
        </w:rPr>
        <w:t>vị</w:t>
      </w:r>
      <w:proofErr w:type="spellEnd"/>
      <w:r w:rsidRPr="007470DB">
        <w:rPr>
          <w:sz w:val="28"/>
          <w:szCs w:val="28"/>
        </w:rPr>
        <w:t xml:space="preserve"> trong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triển</w:t>
      </w:r>
      <w:proofErr w:type="spellEnd"/>
      <w:r w:rsidRPr="007470DB">
        <w:rPr>
          <w:sz w:val="28"/>
          <w:szCs w:val="28"/>
        </w:rPr>
        <w:t xml:space="preserve"> khai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khảo</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lấy</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doanh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liên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về</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dung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tác</w:t>
      </w:r>
      <w:proofErr w:type="spellEnd"/>
      <w:r w:rsidRPr="007470DB">
        <w:rPr>
          <w:sz w:val="28"/>
          <w:szCs w:val="28"/>
        </w:rPr>
        <w:t xml:space="preserve">, trong </w:t>
      </w:r>
      <w:proofErr w:type="spellStart"/>
      <w:r w:rsidRPr="007470DB">
        <w:rPr>
          <w:sz w:val="28"/>
          <w:szCs w:val="28"/>
        </w:rPr>
        <w:t>đó</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mức</w:t>
      </w:r>
      <w:proofErr w:type="spellEnd"/>
      <w:r w:rsidRPr="007470DB">
        <w:rPr>
          <w:sz w:val="28"/>
          <w:szCs w:val="28"/>
        </w:rPr>
        <w:t xml:space="preserve"> </w:t>
      </w:r>
      <w:proofErr w:type="spellStart"/>
      <w:r w:rsidRPr="007470DB">
        <w:rPr>
          <w:sz w:val="28"/>
          <w:szCs w:val="28"/>
        </w:rPr>
        <w:t>độ</w:t>
      </w:r>
      <w:proofErr w:type="spellEnd"/>
      <w:r w:rsidRPr="007470DB">
        <w:rPr>
          <w:sz w:val="28"/>
          <w:szCs w:val="28"/>
        </w:rPr>
        <w:t xml:space="preserve"> </w:t>
      </w:r>
      <w:proofErr w:type="spellStart"/>
      <w:r w:rsidRPr="007470DB">
        <w:rPr>
          <w:sz w:val="28"/>
          <w:szCs w:val="28"/>
        </w:rPr>
        <w:t>đáp</w:t>
      </w:r>
      <w:proofErr w:type="spellEnd"/>
      <w:r w:rsidRPr="007470DB">
        <w:rPr>
          <w:sz w:val="28"/>
          <w:szCs w:val="28"/>
        </w:rPr>
        <w:t xml:space="preserve"> </w:t>
      </w:r>
      <w:proofErr w:type="spellStart"/>
      <w:r w:rsidRPr="007470DB">
        <w:rPr>
          <w:sz w:val="28"/>
          <w:szCs w:val="28"/>
        </w:rPr>
        <w:t>ứng</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người</w:t>
      </w:r>
      <w:proofErr w:type="spellEnd"/>
      <w:r w:rsidRPr="007470DB">
        <w:rPr>
          <w:sz w:val="28"/>
          <w:szCs w:val="28"/>
        </w:rPr>
        <w:t xml:space="preserve"> </w:t>
      </w:r>
      <w:proofErr w:type="spellStart"/>
      <w:r w:rsidRPr="007470DB">
        <w:rPr>
          <w:sz w:val="28"/>
          <w:szCs w:val="28"/>
        </w:rPr>
        <w:t>tốt</w:t>
      </w:r>
      <w:proofErr w:type="spellEnd"/>
      <w:r w:rsidRPr="007470DB">
        <w:rPr>
          <w:sz w:val="28"/>
          <w:szCs w:val="28"/>
        </w:rPr>
        <w:t xml:space="preserve"> </w:t>
      </w:r>
      <w:proofErr w:type="spellStart"/>
      <w:r w:rsidRPr="007470DB">
        <w:rPr>
          <w:sz w:val="28"/>
          <w:szCs w:val="28"/>
        </w:rPr>
        <w:t>nghiệp</w:t>
      </w:r>
      <w:proofErr w:type="spellEnd"/>
      <w:r w:rsidRPr="007470DB">
        <w:rPr>
          <w:sz w:val="28"/>
          <w:szCs w:val="28"/>
        </w:rPr>
        <w:t xml:space="preserve"> đang </w:t>
      </w:r>
      <w:proofErr w:type="spellStart"/>
      <w:r w:rsidRPr="007470DB">
        <w:rPr>
          <w:sz w:val="28"/>
          <w:szCs w:val="28"/>
        </w:rPr>
        <w:t>làm</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tại</w:t>
      </w:r>
      <w:proofErr w:type="spellEnd"/>
      <w:r w:rsidRPr="007470DB">
        <w:rPr>
          <w:sz w:val="28"/>
          <w:szCs w:val="28"/>
        </w:rPr>
        <w:t xml:space="preserve"> đơn </w:t>
      </w:r>
      <w:proofErr w:type="spellStart"/>
      <w:r w:rsidRPr="007470DB">
        <w:rPr>
          <w:sz w:val="28"/>
          <w:szCs w:val="28"/>
        </w:rPr>
        <w:t>vị</w:t>
      </w:r>
      <w:proofErr w:type="spellEnd"/>
      <w:r w:rsidRPr="007470DB">
        <w:rPr>
          <w:sz w:val="28"/>
          <w:szCs w:val="28"/>
        </w:rPr>
        <w:t xml:space="preserve"> </w:t>
      </w:r>
      <w:proofErr w:type="spellStart"/>
      <w:r w:rsidRPr="007470DB">
        <w:rPr>
          <w:sz w:val="28"/>
          <w:szCs w:val="28"/>
        </w:rPr>
        <w:t>sử</w:t>
      </w:r>
      <w:proofErr w:type="spellEnd"/>
      <w:r w:rsidRPr="007470DB">
        <w:rPr>
          <w:sz w:val="28"/>
          <w:szCs w:val="28"/>
        </w:rPr>
        <w:t xml:space="preserve"> </w:t>
      </w:r>
      <w:proofErr w:type="spellStart"/>
      <w:r w:rsidRPr="007470DB">
        <w:rPr>
          <w:sz w:val="28"/>
          <w:szCs w:val="28"/>
        </w:rPr>
        <w:t>dụng</w:t>
      </w:r>
      <w:proofErr w:type="spellEnd"/>
      <w:r w:rsidRPr="007470DB">
        <w:rPr>
          <w:sz w:val="28"/>
          <w:szCs w:val="28"/>
        </w:rPr>
        <w:t xml:space="preserve"> lao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sự</w:t>
      </w:r>
      <w:proofErr w:type="spellEnd"/>
      <w:r w:rsidRPr="007470DB">
        <w:rPr>
          <w:sz w:val="28"/>
          <w:szCs w:val="28"/>
        </w:rPr>
        <w:t xml:space="preserve"> </w:t>
      </w:r>
      <w:proofErr w:type="spellStart"/>
      <w:r w:rsidRPr="007470DB">
        <w:rPr>
          <w:sz w:val="28"/>
          <w:szCs w:val="28"/>
        </w:rPr>
        <w:t>phù</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chương </w:t>
      </w:r>
      <w:proofErr w:type="spellStart"/>
      <w:r w:rsidRPr="007470DB">
        <w:rPr>
          <w:sz w:val="28"/>
          <w:szCs w:val="28"/>
        </w:rPr>
        <w:t>trình</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tiễn</w:t>
      </w:r>
      <w:proofErr w:type="spellEnd"/>
      <w:r w:rsidRPr="007470DB">
        <w:rPr>
          <w:sz w:val="28"/>
          <w:szCs w:val="28"/>
        </w:rPr>
        <w:t xml:space="preserve"> </w:t>
      </w:r>
      <w:proofErr w:type="spellStart"/>
      <w:r w:rsidRPr="007470DB">
        <w:rPr>
          <w:sz w:val="28"/>
          <w:szCs w:val="28"/>
        </w:rPr>
        <w:t>sản</w:t>
      </w:r>
      <w:proofErr w:type="spellEnd"/>
      <w:r w:rsidRPr="007470DB">
        <w:rPr>
          <w:sz w:val="28"/>
          <w:szCs w:val="28"/>
        </w:rPr>
        <w:t xml:space="preserve"> </w:t>
      </w:r>
      <w:proofErr w:type="spellStart"/>
      <w:r w:rsidRPr="007470DB">
        <w:rPr>
          <w:sz w:val="28"/>
          <w:szCs w:val="28"/>
        </w:rPr>
        <w:t>xuất</w:t>
      </w:r>
      <w:proofErr w:type="spellEnd"/>
      <w:r w:rsidRPr="007470DB">
        <w:rPr>
          <w:sz w:val="28"/>
          <w:szCs w:val="28"/>
        </w:rPr>
        <w:t xml:space="preserve">, kinh doanh, </w:t>
      </w:r>
      <w:proofErr w:type="spellStart"/>
      <w:r w:rsidRPr="007470DB">
        <w:rPr>
          <w:sz w:val="28"/>
          <w:szCs w:val="28"/>
        </w:rPr>
        <w:t>dịch</w:t>
      </w:r>
      <w:proofErr w:type="spellEnd"/>
      <w:r w:rsidRPr="007470DB">
        <w:rPr>
          <w:sz w:val="28"/>
          <w:szCs w:val="28"/>
        </w:rPr>
        <w:t xml:space="preserve"> </w:t>
      </w:r>
      <w:proofErr w:type="spellStart"/>
      <w:r w:rsidRPr="007470DB">
        <w:rPr>
          <w:sz w:val="28"/>
          <w:szCs w:val="28"/>
        </w:rPr>
        <w:t>vụ</w:t>
      </w:r>
      <w:proofErr w:type="spellEnd"/>
      <w:r w:rsidRPr="007470DB">
        <w:rPr>
          <w:sz w:val="28"/>
          <w:szCs w:val="28"/>
        </w:rPr>
        <w:t xml:space="preserve">. Trong 3 năm </w:t>
      </w:r>
      <w:proofErr w:type="spellStart"/>
      <w:r w:rsidRPr="007470DB">
        <w:rPr>
          <w:sz w:val="28"/>
          <w:szCs w:val="28"/>
        </w:rPr>
        <w:t>từ</w:t>
      </w:r>
      <w:proofErr w:type="spellEnd"/>
      <w:r w:rsidRPr="007470DB">
        <w:rPr>
          <w:sz w:val="28"/>
          <w:szCs w:val="28"/>
        </w:rPr>
        <w:t xml:space="preserve"> 20</w:t>
      </w:r>
      <w:r w:rsidRPr="007470DB">
        <w:rPr>
          <w:sz w:val="28"/>
          <w:szCs w:val="28"/>
          <w:lang w:val="en-US"/>
        </w:rPr>
        <w:t xml:space="preserve">20 </w:t>
      </w:r>
      <w:proofErr w:type="spellStart"/>
      <w:r w:rsidRPr="007470DB">
        <w:rPr>
          <w:sz w:val="28"/>
          <w:szCs w:val="28"/>
        </w:rPr>
        <w:t>đến</w:t>
      </w:r>
      <w:proofErr w:type="spellEnd"/>
      <w:r w:rsidRPr="007470DB">
        <w:rPr>
          <w:sz w:val="28"/>
          <w:szCs w:val="28"/>
        </w:rPr>
        <w:t xml:space="preserve"> 202</w:t>
      </w:r>
      <w:r w:rsidRPr="007470DB">
        <w:rPr>
          <w:sz w:val="28"/>
          <w:szCs w:val="28"/>
          <w:lang w:val="en-US"/>
        </w:rPr>
        <w:t>2</w:t>
      </w:r>
      <w:r w:rsidRPr="007470DB">
        <w:rPr>
          <w:sz w:val="28"/>
          <w:szCs w:val="28"/>
        </w:rPr>
        <w:t xml:space="preserve">, </w:t>
      </w:r>
      <w:proofErr w:type="spellStart"/>
      <w:r w:rsidRPr="007470DB">
        <w:rPr>
          <w:sz w:val="28"/>
          <w:szCs w:val="28"/>
        </w:rPr>
        <w:t>mỗi</w:t>
      </w:r>
      <w:proofErr w:type="spellEnd"/>
      <w:r w:rsidRPr="007470DB">
        <w:rPr>
          <w:sz w:val="28"/>
          <w:szCs w:val="28"/>
        </w:rPr>
        <w:t xml:space="preserve"> năm </w:t>
      </w:r>
      <w:proofErr w:type="spellStart"/>
      <w:r w:rsidRPr="007470DB">
        <w:rPr>
          <w:sz w:val="28"/>
          <w:szCs w:val="28"/>
        </w:rPr>
        <w:t>Trường</w:t>
      </w:r>
      <w:proofErr w:type="spellEnd"/>
      <w:r w:rsidRPr="007470DB">
        <w:rPr>
          <w:spacing w:val="13"/>
          <w:sz w:val="28"/>
          <w:szCs w:val="28"/>
        </w:rPr>
        <w:t xml:space="preserve"> </w:t>
      </w:r>
      <w:proofErr w:type="spellStart"/>
      <w:r w:rsidRPr="007470DB">
        <w:rPr>
          <w:sz w:val="28"/>
          <w:szCs w:val="28"/>
        </w:rPr>
        <w:t>thực</w:t>
      </w:r>
      <w:proofErr w:type="spellEnd"/>
      <w:r w:rsidRPr="007470DB">
        <w:rPr>
          <w:spacing w:val="16"/>
          <w:sz w:val="28"/>
          <w:szCs w:val="28"/>
        </w:rPr>
        <w:t xml:space="preserve"> </w:t>
      </w:r>
      <w:proofErr w:type="spellStart"/>
      <w:r w:rsidRPr="007470DB">
        <w:rPr>
          <w:sz w:val="28"/>
          <w:szCs w:val="28"/>
        </w:rPr>
        <w:t>hiện</w:t>
      </w:r>
      <w:proofErr w:type="spellEnd"/>
      <w:r w:rsidRPr="007470DB">
        <w:rPr>
          <w:spacing w:val="14"/>
          <w:sz w:val="28"/>
          <w:szCs w:val="28"/>
        </w:rPr>
        <w:t xml:space="preserve"> </w:t>
      </w:r>
      <w:r w:rsidRPr="007470DB">
        <w:rPr>
          <w:sz w:val="28"/>
          <w:szCs w:val="28"/>
        </w:rPr>
        <w:t>thu</w:t>
      </w:r>
      <w:r w:rsidRPr="007470DB">
        <w:rPr>
          <w:spacing w:val="14"/>
          <w:sz w:val="28"/>
          <w:szCs w:val="28"/>
        </w:rPr>
        <w:t xml:space="preserve"> </w:t>
      </w:r>
      <w:proofErr w:type="spellStart"/>
      <w:r w:rsidRPr="007470DB">
        <w:rPr>
          <w:sz w:val="28"/>
          <w:szCs w:val="28"/>
        </w:rPr>
        <w:t>thập</w:t>
      </w:r>
      <w:proofErr w:type="spellEnd"/>
      <w:r w:rsidRPr="007470DB">
        <w:rPr>
          <w:spacing w:val="14"/>
          <w:sz w:val="28"/>
          <w:szCs w:val="28"/>
        </w:rPr>
        <w:t xml:space="preserve"> </w:t>
      </w:r>
      <w:r w:rsidRPr="007470DB">
        <w:rPr>
          <w:sz w:val="28"/>
          <w:szCs w:val="28"/>
        </w:rPr>
        <w:t>ý</w:t>
      </w:r>
      <w:r w:rsidRPr="007470DB">
        <w:rPr>
          <w:spacing w:val="16"/>
          <w:sz w:val="28"/>
          <w:szCs w:val="28"/>
        </w:rPr>
        <w:t xml:space="preserve"> </w:t>
      </w:r>
      <w:proofErr w:type="spellStart"/>
      <w:r w:rsidRPr="007470DB">
        <w:rPr>
          <w:sz w:val="28"/>
          <w:szCs w:val="28"/>
        </w:rPr>
        <w:t>kiến</w:t>
      </w:r>
      <w:proofErr w:type="spellEnd"/>
      <w:r w:rsidRPr="007470DB">
        <w:rPr>
          <w:spacing w:val="14"/>
          <w:sz w:val="28"/>
          <w:szCs w:val="28"/>
        </w:rPr>
        <w:t xml:space="preserve"> </w:t>
      </w:r>
      <w:proofErr w:type="spellStart"/>
      <w:r w:rsidRPr="007470DB">
        <w:rPr>
          <w:sz w:val="28"/>
          <w:szCs w:val="28"/>
        </w:rPr>
        <w:t>đánh</w:t>
      </w:r>
      <w:proofErr w:type="spellEnd"/>
      <w:r w:rsidRPr="007470DB">
        <w:rPr>
          <w:spacing w:val="14"/>
          <w:sz w:val="28"/>
          <w:szCs w:val="28"/>
        </w:rPr>
        <w:t xml:space="preserve"> </w:t>
      </w:r>
      <w:proofErr w:type="spellStart"/>
      <w:r w:rsidRPr="007470DB">
        <w:rPr>
          <w:sz w:val="28"/>
          <w:szCs w:val="28"/>
        </w:rPr>
        <w:t>giá</w:t>
      </w:r>
      <w:proofErr w:type="spellEnd"/>
      <w:r w:rsidRPr="007470DB">
        <w:rPr>
          <w:spacing w:val="14"/>
          <w:sz w:val="28"/>
          <w:szCs w:val="28"/>
        </w:rPr>
        <w:t xml:space="preserve"> </w:t>
      </w:r>
      <w:proofErr w:type="spellStart"/>
      <w:r w:rsidRPr="007470DB">
        <w:rPr>
          <w:sz w:val="28"/>
          <w:szCs w:val="28"/>
        </w:rPr>
        <w:t>của</w:t>
      </w:r>
      <w:proofErr w:type="spellEnd"/>
      <w:r w:rsidRPr="007470DB">
        <w:rPr>
          <w:spacing w:val="14"/>
          <w:sz w:val="28"/>
          <w:szCs w:val="28"/>
        </w:rPr>
        <w:t xml:space="preserve"> </w:t>
      </w:r>
      <w:proofErr w:type="spellStart"/>
      <w:r w:rsidRPr="007470DB">
        <w:rPr>
          <w:spacing w:val="14"/>
          <w:sz w:val="28"/>
          <w:szCs w:val="28"/>
        </w:rPr>
        <w:t>các</w:t>
      </w:r>
      <w:proofErr w:type="spellEnd"/>
      <w:r w:rsidRPr="007470DB">
        <w:rPr>
          <w:spacing w:val="14"/>
          <w:sz w:val="28"/>
          <w:szCs w:val="28"/>
        </w:rPr>
        <w:t xml:space="preserve"> </w:t>
      </w:r>
      <w:r w:rsidRPr="007470DB">
        <w:rPr>
          <w:sz w:val="28"/>
          <w:szCs w:val="28"/>
        </w:rPr>
        <w:t>doanh</w:t>
      </w:r>
      <w:r w:rsidRPr="007470DB">
        <w:rPr>
          <w:spacing w:val="14"/>
          <w:sz w:val="28"/>
          <w:szCs w:val="28"/>
        </w:rPr>
        <w:t xml:space="preserve"> </w:t>
      </w:r>
      <w:proofErr w:type="spellStart"/>
      <w:r w:rsidRPr="007470DB">
        <w:rPr>
          <w:sz w:val="28"/>
          <w:szCs w:val="28"/>
        </w:rPr>
        <w:t>nghiệp</w:t>
      </w:r>
      <w:proofErr w:type="spellEnd"/>
      <w:r w:rsidRPr="007470DB">
        <w:rPr>
          <w:spacing w:val="16"/>
          <w:sz w:val="28"/>
          <w:szCs w:val="28"/>
        </w:rPr>
        <w:t xml:space="preserve"> </w:t>
      </w:r>
      <w:proofErr w:type="spellStart"/>
      <w:r w:rsidRPr="007470DB">
        <w:rPr>
          <w:sz w:val="28"/>
          <w:szCs w:val="28"/>
        </w:rPr>
        <w:t>bằng</w:t>
      </w:r>
      <w:proofErr w:type="spellEnd"/>
      <w:r w:rsidRPr="007470DB">
        <w:rPr>
          <w:spacing w:val="16"/>
          <w:sz w:val="28"/>
          <w:szCs w:val="28"/>
        </w:rPr>
        <w:t xml:space="preserve"> </w:t>
      </w:r>
      <w:proofErr w:type="spellStart"/>
      <w:r w:rsidRPr="007470DB">
        <w:rPr>
          <w:sz w:val="28"/>
          <w:szCs w:val="28"/>
        </w:rPr>
        <w:t>hình</w:t>
      </w:r>
      <w:proofErr w:type="spellEnd"/>
      <w:r w:rsidRPr="007470DB">
        <w:rPr>
          <w:spacing w:val="13"/>
          <w:sz w:val="28"/>
          <w:szCs w:val="28"/>
        </w:rPr>
        <w:t xml:space="preserve"> </w:t>
      </w:r>
      <w:proofErr w:type="spellStart"/>
      <w:r w:rsidRPr="007470DB">
        <w:rPr>
          <w:sz w:val="28"/>
          <w:szCs w:val="28"/>
        </w:rPr>
        <w:t>thức</w:t>
      </w:r>
      <w:proofErr w:type="spellEnd"/>
      <w:r w:rsidRPr="007470DB">
        <w:rPr>
          <w:sz w:val="28"/>
          <w:szCs w:val="28"/>
        </w:rPr>
        <w:t>:</w:t>
      </w:r>
      <w:r w:rsidRPr="007470DB">
        <w:rPr>
          <w:spacing w:val="14"/>
          <w:sz w:val="28"/>
          <w:szCs w:val="28"/>
        </w:rPr>
        <w:t xml:space="preserve"> </w:t>
      </w:r>
      <w:proofErr w:type="spellStart"/>
      <w:r w:rsidRPr="007470DB">
        <w:rPr>
          <w:sz w:val="28"/>
          <w:szCs w:val="28"/>
        </w:rPr>
        <w:t>Sử</w:t>
      </w:r>
      <w:proofErr w:type="spellEnd"/>
      <w:r w:rsidRPr="007470DB">
        <w:rPr>
          <w:sz w:val="28"/>
          <w:szCs w:val="28"/>
        </w:rPr>
        <w:t xml:space="preserve"> </w:t>
      </w:r>
      <w:proofErr w:type="spellStart"/>
      <w:r w:rsidRPr="007470DB">
        <w:rPr>
          <w:sz w:val="28"/>
          <w:szCs w:val="28"/>
        </w:rPr>
        <w:t>dụng</w:t>
      </w:r>
      <w:proofErr w:type="spellEnd"/>
      <w:r w:rsidRPr="007470DB">
        <w:rPr>
          <w:sz w:val="28"/>
          <w:szCs w:val="28"/>
        </w:rPr>
        <w:t xml:space="preserve"> </w:t>
      </w:r>
      <w:proofErr w:type="spellStart"/>
      <w:r w:rsidRPr="007470DB">
        <w:rPr>
          <w:sz w:val="28"/>
          <w:szCs w:val="28"/>
        </w:rPr>
        <w:t>phiếu</w:t>
      </w:r>
      <w:proofErr w:type="spellEnd"/>
      <w:r w:rsidRPr="007470DB">
        <w:rPr>
          <w:sz w:val="28"/>
          <w:szCs w:val="28"/>
        </w:rPr>
        <w:t xml:space="preserve"> </w:t>
      </w:r>
      <w:proofErr w:type="spellStart"/>
      <w:r w:rsidRPr="007470DB">
        <w:rPr>
          <w:sz w:val="28"/>
          <w:szCs w:val="28"/>
        </w:rPr>
        <w:t>khảo</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doanh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này</w:t>
      </w:r>
      <w:proofErr w:type="spellEnd"/>
      <w:r w:rsidRPr="007470DB">
        <w:rPr>
          <w:sz w:val="28"/>
          <w:szCs w:val="28"/>
        </w:rPr>
        <w:t xml:space="preserve"> </w:t>
      </w:r>
      <w:proofErr w:type="spellStart"/>
      <w:r w:rsidRPr="007470DB">
        <w:rPr>
          <w:sz w:val="28"/>
          <w:szCs w:val="28"/>
        </w:rPr>
        <w:t>đóng</w:t>
      </w:r>
      <w:proofErr w:type="spellEnd"/>
      <w:r w:rsidRPr="007470DB">
        <w:rPr>
          <w:sz w:val="28"/>
          <w:szCs w:val="28"/>
        </w:rPr>
        <w:t xml:space="preserve"> trên </w:t>
      </w:r>
      <w:proofErr w:type="spellStart"/>
      <w:r w:rsidRPr="007470DB">
        <w:rPr>
          <w:sz w:val="28"/>
          <w:szCs w:val="28"/>
        </w:rPr>
        <w:t>địa</w:t>
      </w:r>
      <w:proofErr w:type="spellEnd"/>
      <w:r w:rsidRPr="007470DB">
        <w:rPr>
          <w:sz w:val="28"/>
          <w:szCs w:val="28"/>
        </w:rPr>
        <w:t xml:space="preserve"> </w:t>
      </w:r>
      <w:proofErr w:type="spellStart"/>
      <w:r w:rsidRPr="007470DB">
        <w:rPr>
          <w:sz w:val="28"/>
          <w:szCs w:val="28"/>
        </w:rPr>
        <w:t>bàn</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Thành</w:t>
      </w:r>
      <w:proofErr w:type="spellEnd"/>
      <w:r w:rsidRPr="007470DB">
        <w:rPr>
          <w:sz w:val="28"/>
          <w:szCs w:val="28"/>
        </w:rPr>
        <w:t xml:space="preserve"> </w:t>
      </w:r>
      <w:proofErr w:type="spellStart"/>
      <w:r w:rsidRPr="007470DB">
        <w:rPr>
          <w:sz w:val="28"/>
          <w:szCs w:val="28"/>
        </w:rPr>
        <w:t>phố</w:t>
      </w:r>
      <w:proofErr w:type="spellEnd"/>
      <w:r w:rsidRPr="007470DB">
        <w:rPr>
          <w:sz w:val="28"/>
          <w:szCs w:val="28"/>
        </w:rPr>
        <w:t xml:space="preserve"> </w:t>
      </w:r>
      <w:proofErr w:type="spellStart"/>
      <w:r w:rsidRPr="007470DB">
        <w:rPr>
          <w:sz w:val="28"/>
          <w:szCs w:val="28"/>
        </w:rPr>
        <w:t>Hà</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tỉnh</w:t>
      </w:r>
      <w:proofErr w:type="spellEnd"/>
      <w:r w:rsidRPr="007470DB">
        <w:rPr>
          <w:sz w:val="28"/>
          <w:szCs w:val="28"/>
        </w:rPr>
        <w:t xml:space="preserve"> lân </w:t>
      </w:r>
      <w:proofErr w:type="spellStart"/>
      <w:r w:rsidRPr="007470DB">
        <w:rPr>
          <w:sz w:val="28"/>
          <w:szCs w:val="28"/>
        </w:rPr>
        <w:t>cận</w:t>
      </w:r>
      <w:proofErr w:type="spellEnd"/>
      <w:r w:rsidRPr="007470DB">
        <w:rPr>
          <w:sz w:val="28"/>
          <w:szCs w:val="28"/>
        </w:rPr>
        <w:t xml:space="preserve">. </w:t>
      </w:r>
      <w:proofErr w:type="spellStart"/>
      <w:r w:rsidRPr="007470DB">
        <w:rPr>
          <w:spacing w:val="4"/>
          <w:sz w:val="28"/>
          <w:szCs w:val="28"/>
        </w:rPr>
        <w:t>Các</w:t>
      </w:r>
      <w:proofErr w:type="spellEnd"/>
      <w:r w:rsidRPr="007470DB">
        <w:rPr>
          <w:spacing w:val="4"/>
          <w:sz w:val="28"/>
          <w:szCs w:val="28"/>
        </w:rPr>
        <w:t xml:space="preserve"> </w:t>
      </w:r>
      <w:r w:rsidRPr="007470DB">
        <w:rPr>
          <w:spacing w:val="5"/>
          <w:sz w:val="28"/>
          <w:szCs w:val="28"/>
        </w:rPr>
        <w:t xml:space="preserve">doanh </w:t>
      </w:r>
      <w:proofErr w:type="spellStart"/>
      <w:r w:rsidRPr="007470DB">
        <w:rPr>
          <w:spacing w:val="4"/>
          <w:sz w:val="28"/>
          <w:szCs w:val="28"/>
        </w:rPr>
        <w:t>nghiệp</w:t>
      </w:r>
      <w:proofErr w:type="spellEnd"/>
      <w:r w:rsidRPr="007470DB">
        <w:rPr>
          <w:spacing w:val="4"/>
          <w:sz w:val="28"/>
          <w:szCs w:val="28"/>
        </w:rPr>
        <w:t xml:space="preserve"> </w:t>
      </w:r>
      <w:proofErr w:type="spellStart"/>
      <w:r w:rsidRPr="007470DB">
        <w:rPr>
          <w:spacing w:val="4"/>
          <w:sz w:val="28"/>
          <w:szCs w:val="28"/>
        </w:rPr>
        <w:t>đánh</w:t>
      </w:r>
      <w:proofErr w:type="spellEnd"/>
      <w:r w:rsidRPr="007470DB">
        <w:rPr>
          <w:spacing w:val="4"/>
          <w:sz w:val="28"/>
          <w:szCs w:val="28"/>
        </w:rPr>
        <w:t xml:space="preserve"> </w:t>
      </w:r>
      <w:proofErr w:type="spellStart"/>
      <w:r w:rsidRPr="007470DB">
        <w:rPr>
          <w:spacing w:val="3"/>
          <w:sz w:val="28"/>
          <w:szCs w:val="28"/>
        </w:rPr>
        <w:t>giá</w:t>
      </w:r>
      <w:proofErr w:type="spellEnd"/>
      <w:r w:rsidRPr="007470DB">
        <w:rPr>
          <w:spacing w:val="3"/>
          <w:sz w:val="28"/>
          <w:szCs w:val="28"/>
        </w:rPr>
        <w:t xml:space="preserve"> </w:t>
      </w:r>
      <w:proofErr w:type="spellStart"/>
      <w:r w:rsidRPr="007470DB">
        <w:rPr>
          <w:spacing w:val="3"/>
          <w:sz w:val="28"/>
          <w:szCs w:val="28"/>
        </w:rPr>
        <w:t>rất</w:t>
      </w:r>
      <w:proofErr w:type="spellEnd"/>
      <w:r w:rsidRPr="007470DB">
        <w:rPr>
          <w:spacing w:val="3"/>
          <w:sz w:val="28"/>
          <w:szCs w:val="28"/>
        </w:rPr>
        <w:t xml:space="preserve"> cao </w:t>
      </w:r>
      <w:proofErr w:type="spellStart"/>
      <w:r w:rsidRPr="007470DB">
        <w:rPr>
          <w:sz w:val="28"/>
          <w:szCs w:val="28"/>
        </w:rPr>
        <w:t>về</w:t>
      </w:r>
      <w:proofErr w:type="spellEnd"/>
      <w:r w:rsidRPr="007470DB">
        <w:rPr>
          <w:sz w:val="28"/>
          <w:szCs w:val="28"/>
        </w:rPr>
        <w:t xml:space="preserve"> ý </w:t>
      </w:r>
      <w:proofErr w:type="spellStart"/>
      <w:r w:rsidRPr="007470DB">
        <w:rPr>
          <w:spacing w:val="4"/>
          <w:sz w:val="28"/>
          <w:szCs w:val="28"/>
        </w:rPr>
        <w:t>thức</w:t>
      </w:r>
      <w:proofErr w:type="spellEnd"/>
      <w:r w:rsidRPr="007470DB">
        <w:rPr>
          <w:spacing w:val="4"/>
          <w:sz w:val="28"/>
          <w:szCs w:val="28"/>
        </w:rPr>
        <w:t xml:space="preserve"> </w:t>
      </w:r>
      <w:proofErr w:type="spellStart"/>
      <w:r w:rsidRPr="007470DB">
        <w:rPr>
          <w:spacing w:val="4"/>
          <w:sz w:val="28"/>
          <w:szCs w:val="28"/>
        </w:rPr>
        <w:t>thực</w:t>
      </w:r>
      <w:proofErr w:type="spellEnd"/>
      <w:r w:rsidRPr="007470DB">
        <w:rPr>
          <w:spacing w:val="4"/>
          <w:sz w:val="28"/>
          <w:szCs w:val="28"/>
        </w:rPr>
        <w:t xml:space="preserve"> </w:t>
      </w:r>
      <w:proofErr w:type="spellStart"/>
      <w:r w:rsidRPr="007470DB">
        <w:rPr>
          <w:spacing w:val="7"/>
          <w:sz w:val="28"/>
          <w:szCs w:val="28"/>
        </w:rPr>
        <w:t>tập</w:t>
      </w:r>
      <w:proofErr w:type="spellEnd"/>
      <w:r w:rsidRPr="007470DB">
        <w:rPr>
          <w:spacing w:val="7"/>
          <w:sz w:val="28"/>
          <w:szCs w:val="28"/>
        </w:rPr>
        <w:t xml:space="preserve">, </w:t>
      </w:r>
      <w:proofErr w:type="spellStart"/>
      <w:r w:rsidRPr="007470DB">
        <w:rPr>
          <w:spacing w:val="3"/>
          <w:sz w:val="28"/>
          <w:szCs w:val="28"/>
        </w:rPr>
        <w:t>làm</w:t>
      </w:r>
      <w:proofErr w:type="spellEnd"/>
      <w:r w:rsidRPr="007470DB">
        <w:rPr>
          <w:spacing w:val="3"/>
          <w:sz w:val="28"/>
          <w:szCs w:val="28"/>
        </w:rPr>
        <w:t xml:space="preserve"> </w:t>
      </w:r>
      <w:proofErr w:type="spellStart"/>
      <w:r w:rsidRPr="007470DB">
        <w:rPr>
          <w:spacing w:val="4"/>
          <w:sz w:val="28"/>
          <w:szCs w:val="28"/>
        </w:rPr>
        <w:t>việc</w:t>
      </w:r>
      <w:proofErr w:type="spellEnd"/>
      <w:r w:rsidRPr="007470DB">
        <w:rPr>
          <w:spacing w:val="4"/>
          <w:sz w:val="28"/>
          <w:szCs w:val="28"/>
        </w:rPr>
        <w:t xml:space="preserve"> </w:t>
      </w:r>
      <w:proofErr w:type="spellStart"/>
      <w:r w:rsidRPr="007470DB">
        <w:rPr>
          <w:spacing w:val="3"/>
          <w:sz w:val="28"/>
          <w:szCs w:val="28"/>
        </w:rPr>
        <w:t>của</w:t>
      </w:r>
      <w:proofErr w:type="spellEnd"/>
      <w:r w:rsidRPr="007470DB">
        <w:rPr>
          <w:spacing w:val="3"/>
          <w:sz w:val="28"/>
          <w:szCs w:val="28"/>
        </w:rPr>
        <w:t xml:space="preserve"> </w:t>
      </w:r>
      <w:proofErr w:type="spellStart"/>
      <w:r w:rsidRPr="007470DB">
        <w:rPr>
          <w:spacing w:val="4"/>
          <w:sz w:val="28"/>
          <w:szCs w:val="28"/>
        </w:rPr>
        <w:t>các</w:t>
      </w:r>
      <w:proofErr w:type="spellEnd"/>
      <w:r w:rsidRPr="007470DB">
        <w:rPr>
          <w:spacing w:val="4"/>
          <w:sz w:val="28"/>
          <w:szCs w:val="28"/>
        </w:rPr>
        <w:t xml:space="preserve"> </w:t>
      </w:r>
      <w:r w:rsidRPr="007470DB">
        <w:rPr>
          <w:spacing w:val="3"/>
          <w:sz w:val="28"/>
          <w:szCs w:val="28"/>
        </w:rPr>
        <w:t xml:space="preserve">em </w:t>
      </w:r>
      <w:proofErr w:type="spellStart"/>
      <w:r w:rsidRPr="007470DB">
        <w:rPr>
          <w:spacing w:val="3"/>
          <w:sz w:val="28"/>
          <w:szCs w:val="28"/>
        </w:rPr>
        <w:t>và</w:t>
      </w:r>
      <w:proofErr w:type="spellEnd"/>
      <w:r w:rsidRPr="007470DB">
        <w:rPr>
          <w:spacing w:val="3"/>
          <w:sz w:val="28"/>
          <w:szCs w:val="28"/>
        </w:rPr>
        <w:t xml:space="preserve"> </w:t>
      </w:r>
      <w:proofErr w:type="spellStart"/>
      <w:r w:rsidRPr="007470DB">
        <w:rPr>
          <w:spacing w:val="5"/>
          <w:sz w:val="28"/>
          <w:szCs w:val="28"/>
        </w:rPr>
        <w:t>hiệu</w:t>
      </w:r>
      <w:proofErr w:type="spellEnd"/>
      <w:r w:rsidRPr="007470DB">
        <w:rPr>
          <w:spacing w:val="5"/>
          <w:sz w:val="28"/>
          <w:szCs w:val="28"/>
        </w:rPr>
        <w:t xml:space="preserve"> </w:t>
      </w:r>
      <w:proofErr w:type="spellStart"/>
      <w:r w:rsidRPr="007470DB">
        <w:rPr>
          <w:spacing w:val="3"/>
          <w:sz w:val="28"/>
          <w:szCs w:val="28"/>
        </w:rPr>
        <w:t>quả</w:t>
      </w:r>
      <w:proofErr w:type="spellEnd"/>
      <w:r w:rsidRPr="007470DB">
        <w:rPr>
          <w:spacing w:val="3"/>
          <w:sz w:val="28"/>
          <w:szCs w:val="28"/>
        </w:rPr>
        <w:t xml:space="preserve"> </w:t>
      </w:r>
      <w:r w:rsidRPr="007470DB">
        <w:rPr>
          <w:spacing w:val="4"/>
          <w:sz w:val="28"/>
          <w:szCs w:val="28"/>
        </w:rPr>
        <w:t xml:space="preserve">công </w:t>
      </w:r>
      <w:proofErr w:type="spellStart"/>
      <w:r w:rsidRPr="007470DB">
        <w:rPr>
          <w:spacing w:val="4"/>
          <w:sz w:val="28"/>
          <w:szCs w:val="28"/>
        </w:rPr>
        <w:t>việc</w:t>
      </w:r>
      <w:proofErr w:type="spellEnd"/>
      <w:r w:rsidRPr="007470DB">
        <w:rPr>
          <w:spacing w:val="4"/>
          <w:sz w:val="28"/>
          <w:szCs w:val="28"/>
        </w:rPr>
        <w:t xml:space="preserve">. </w:t>
      </w:r>
      <w:r w:rsidRPr="007470DB">
        <w:rPr>
          <w:sz w:val="28"/>
          <w:szCs w:val="28"/>
        </w:rPr>
        <w:t xml:space="preserve">Qua </w:t>
      </w:r>
      <w:proofErr w:type="spellStart"/>
      <w:r w:rsidRPr="007470DB">
        <w:rPr>
          <w:sz w:val="28"/>
          <w:szCs w:val="28"/>
        </w:rPr>
        <w:t>đó</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Doanh </w:t>
      </w:r>
      <w:proofErr w:type="spellStart"/>
      <w:r w:rsidRPr="007470DB">
        <w:rPr>
          <w:sz w:val="28"/>
          <w:szCs w:val="28"/>
        </w:rPr>
        <w:t>nghiệp</w:t>
      </w:r>
      <w:proofErr w:type="spellEnd"/>
      <w:r w:rsidRPr="007470DB">
        <w:rPr>
          <w:sz w:val="28"/>
          <w:szCs w:val="28"/>
        </w:rPr>
        <w:t xml:space="preserve"> cũng </w:t>
      </w:r>
      <w:proofErr w:type="spellStart"/>
      <w:r w:rsidRPr="007470DB">
        <w:rPr>
          <w:sz w:val="28"/>
          <w:szCs w:val="28"/>
        </w:rPr>
        <w:t>đã</w:t>
      </w:r>
      <w:proofErr w:type="spellEnd"/>
      <w:r w:rsidRPr="007470DB">
        <w:rPr>
          <w:sz w:val="28"/>
          <w:szCs w:val="28"/>
        </w:rPr>
        <w:t xml:space="preserve"> </w:t>
      </w:r>
      <w:proofErr w:type="spellStart"/>
      <w:r w:rsidRPr="007470DB">
        <w:rPr>
          <w:sz w:val="28"/>
          <w:szCs w:val="28"/>
        </w:rPr>
        <w:t>lựa</w:t>
      </w:r>
      <w:proofErr w:type="spellEnd"/>
      <w:r w:rsidRPr="007470DB">
        <w:rPr>
          <w:sz w:val="28"/>
          <w:szCs w:val="28"/>
        </w:rPr>
        <w:t xml:space="preserve"> </w:t>
      </w:r>
      <w:proofErr w:type="spellStart"/>
      <w:r w:rsidRPr="007470DB">
        <w:rPr>
          <w:sz w:val="28"/>
          <w:szCs w:val="28"/>
        </w:rPr>
        <w:t>chọn</w:t>
      </w:r>
      <w:proofErr w:type="spellEnd"/>
      <w:r w:rsidRPr="007470DB">
        <w:rPr>
          <w:sz w:val="28"/>
          <w:szCs w:val="28"/>
        </w:rPr>
        <w:t xml:space="preserve">, </w:t>
      </w:r>
      <w:proofErr w:type="spellStart"/>
      <w:r w:rsidRPr="007470DB">
        <w:rPr>
          <w:sz w:val="28"/>
          <w:szCs w:val="28"/>
        </w:rPr>
        <w:t>tuyển</w:t>
      </w:r>
      <w:proofErr w:type="spellEnd"/>
      <w:r w:rsidRPr="007470DB">
        <w:rPr>
          <w:sz w:val="28"/>
          <w:szCs w:val="28"/>
        </w:rPr>
        <w:t xml:space="preserve"> </w:t>
      </w:r>
      <w:proofErr w:type="spellStart"/>
      <w:r w:rsidRPr="007470DB">
        <w:rPr>
          <w:sz w:val="28"/>
          <w:szCs w:val="28"/>
        </w:rPr>
        <w:t>dụng</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nguồn</w:t>
      </w:r>
      <w:proofErr w:type="spellEnd"/>
      <w:r w:rsidRPr="007470DB">
        <w:rPr>
          <w:sz w:val="28"/>
          <w:szCs w:val="28"/>
        </w:rPr>
        <w:t xml:space="preserve"> lao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w:t>
      </w:r>
      <w:proofErr w:type="spellStart"/>
      <w:r w:rsidRPr="007470DB">
        <w:rPr>
          <w:sz w:val="28"/>
          <w:szCs w:val="28"/>
        </w:rPr>
        <w:t>trình</w:t>
      </w:r>
      <w:proofErr w:type="spellEnd"/>
      <w:r w:rsidRPr="007470DB">
        <w:rPr>
          <w:sz w:val="28"/>
          <w:szCs w:val="28"/>
        </w:rPr>
        <w:t xml:space="preserve"> </w:t>
      </w:r>
      <w:proofErr w:type="spellStart"/>
      <w:r w:rsidRPr="007470DB">
        <w:rPr>
          <w:sz w:val="28"/>
          <w:szCs w:val="28"/>
        </w:rPr>
        <w:t>độ</w:t>
      </w:r>
      <w:proofErr w:type="spellEnd"/>
      <w:r w:rsidRPr="007470DB">
        <w:rPr>
          <w:sz w:val="28"/>
          <w:szCs w:val="28"/>
        </w:rPr>
        <w:t xml:space="preserve"> tay </w:t>
      </w:r>
      <w:proofErr w:type="spellStart"/>
      <w:r w:rsidRPr="007470DB">
        <w:rPr>
          <w:sz w:val="28"/>
          <w:szCs w:val="28"/>
        </w:rPr>
        <w:t>nghề</w:t>
      </w:r>
      <w:proofErr w:type="spellEnd"/>
      <w:r w:rsidRPr="007470DB">
        <w:rPr>
          <w:sz w:val="28"/>
          <w:szCs w:val="28"/>
        </w:rPr>
        <w:t xml:space="preserve"> cao </w:t>
      </w:r>
      <w:proofErr w:type="spellStart"/>
      <w:r w:rsidRPr="007470DB">
        <w:rPr>
          <w:sz w:val="28"/>
          <w:szCs w:val="28"/>
        </w:rPr>
        <w:t>cùng</w:t>
      </w:r>
      <w:proofErr w:type="spellEnd"/>
      <w:r w:rsidRPr="007470DB">
        <w:rPr>
          <w:sz w:val="28"/>
          <w:szCs w:val="28"/>
        </w:rPr>
        <w:t xml:space="preserve"> </w:t>
      </w:r>
      <w:proofErr w:type="spellStart"/>
      <w:r w:rsidRPr="007470DB">
        <w:rPr>
          <w:sz w:val="28"/>
          <w:szCs w:val="28"/>
        </w:rPr>
        <w:t>kỹ</w:t>
      </w:r>
      <w:proofErr w:type="spellEnd"/>
      <w:r w:rsidRPr="007470DB">
        <w:rPr>
          <w:sz w:val="28"/>
          <w:szCs w:val="28"/>
        </w:rPr>
        <w:t xml:space="preserve"> năng </w:t>
      </w:r>
      <w:proofErr w:type="spellStart"/>
      <w:r w:rsidRPr="007470DB">
        <w:rPr>
          <w:sz w:val="28"/>
          <w:szCs w:val="28"/>
        </w:rPr>
        <w:t>làm</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khả</w:t>
      </w:r>
      <w:proofErr w:type="spellEnd"/>
      <w:r w:rsidRPr="007470DB">
        <w:rPr>
          <w:sz w:val="28"/>
          <w:szCs w:val="28"/>
        </w:rPr>
        <w:t xml:space="preserve"> năng </w:t>
      </w:r>
      <w:proofErr w:type="spellStart"/>
      <w:r w:rsidRPr="007470DB">
        <w:rPr>
          <w:sz w:val="28"/>
          <w:szCs w:val="28"/>
        </w:rPr>
        <w:t>thích</w:t>
      </w:r>
      <w:proofErr w:type="spellEnd"/>
      <w:r w:rsidRPr="007470DB">
        <w:rPr>
          <w:sz w:val="28"/>
          <w:szCs w:val="28"/>
        </w:rPr>
        <w:t xml:space="preserve"> </w:t>
      </w:r>
      <w:proofErr w:type="spellStart"/>
      <w:r w:rsidRPr="007470DB">
        <w:rPr>
          <w:sz w:val="28"/>
          <w:szCs w:val="28"/>
        </w:rPr>
        <w:t>ứng</w:t>
      </w:r>
      <w:proofErr w:type="spellEnd"/>
      <w:r w:rsidRPr="007470DB">
        <w:rPr>
          <w:sz w:val="28"/>
          <w:szCs w:val="28"/>
        </w:rPr>
        <w:t xml:space="preserve"> nhanh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vị</w:t>
      </w:r>
      <w:proofErr w:type="spellEnd"/>
      <w:r w:rsidRPr="007470DB">
        <w:rPr>
          <w:sz w:val="28"/>
          <w:szCs w:val="28"/>
        </w:rPr>
        <w:t xml:space="preserve"> </w:t>
      </w:r>
      <w:proofErr w:type="spellStart"/>
      <w:r w:rsidRPr="007470DB">
        <w:rPr>
          <w:sz w:val="28"/>
          <w:szCs w:val="28"/>
        </w:rPr>
        <w:t>trí</w:t>
      </w:r>
      <w:proofErr w:type="spellEnd"/>
      <w:r w:rsidRPr="007470DB">
        <w:rPr>
          <w:sz w:val="28"/>
          <w:szCs w:val="28"/>
        </w:rPr>
        <w:t xml:space="preserve"> </w:t>
      </w:r>
      <w:proofErr w:type="spellStart"/>
      <w:r w:rsidRPr="007470DB">
        <w:rPr>
          <w:sz w:val="28"/>
          <w:szCs w:val="28"/>
        </w:rPr>
        <w:t>làm</w:t>
      </w:r>
      <w:proofErr w:type="spellEnd"/>
      <w:r w:rsidRPr="007470DB">
        <w:rPr>
          <w:sz w:val="28"/>
          <w:szCs w:val="28"/>
        </w:rPr>
        <w:t xml:space="preserve"> </w:t>
      </w:r>
      <w:proofErr w:type="spellStart"/>
      <w:r w:rsidRPr="007470DB">
        <w:rPr>
          <w:sz w:val="28"/>
          <w:szCs w:val="28"/>
        </w:rPr>
        <w:t>việc</w:t>
      </w:r>
      <w:proofErr w:type="spellEnd"/>
      <w:r w:rsidRPr="007470DB">
        <w:rPr>
          <w:i/>
          <w:sz w:val="28"/>
          <w:szCs w:val="28"/>
        </w:rPr>
        <w:t xml:space="preserve">.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quả</w:t>
      </w:r>
      <w:proofErr w:type="spellEnd"/>
      <w:r w:rsidRPr="007470DB">
        <w:rPr>
          <w:sz w:val="28"/>
          <w:szCs w:val="28"/>
        </w:rPr>
        <w:t xml:space="preserve"> thu </w:t>
      </w:r>
      <w:proofErr w:type="spellStart"/>
      <w:r w:rsidRPr="007470DB">
        <w:rPr>
          <w:sz w:val="28"/>
          <w:szCs w:val="28"/>
        </w:rPr>
        <w:t>thập</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đều</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tổng</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báo</w:t>
      </w:r>
      <w:proofErr w:type="spellEnd"/>
      <w:r w:rsidRPr="007470DB">
        <w:rPr>
          <w:sz w:val="28"/>
          <w:szCs w:val="28"/>
        </w:rPr>
        <w:t xml:space="preserve"> </w:t>
      </w:r>
      <w:proofErr w:type="spellStart"/>
      <w:r w:rsidRPr="007470DB">
        <w:rPr>
          <w:sz w:val="28"/>
          <w:szCs w:val="28"/>
        </w:rPr>
        <w:t>cáo</w:t>
      </w:r>
      <w:proofErr w:type="spellEnd"/>
      <w:r w:rsidRPr="007470DB">
        <w:rPr>
          <w:sz w:val="28"/>
          <w:szCs w:val="28"/>
        </w:rPr>
        <w:t xml:space="preserve"> </w:t>
      </w:r>
      <w:proofErr w:type="spellStart"/>
      <w:r w:rsidRPr="007470DB">
        <w:rPr>
          <w:sz w:val="28"/>
          <w:szCs w:val="28"/>
        </w:rPr>
        <w:t>lãnh</w:t>
      </w:r>
      <w:proofErr w:type="spellEnd"/>
      <w:r w:rsidRPr="007470DB">
        <w:rPr>
          <w:sz w:val="28"/>
          <w:szCs w:val="28"/>
        </w:rPr>
        <w:t xml:space="preserve"> </w:t>
      </w:r>
      <w:proofErr w:type="spellStart"/>
      <w:r w:rsidRPr="007470DB">
        <w:rPr>
          <w:sz w:val="28"/>
          <w:szCs w:val="28"/>
        </w:rPr>
        <w:t>đạo</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là</w:t>
      </w:r>
      <w:proofErr w:type="spellEnd"/>
      <w:r w:rsidRPr="007470DB">
        <w:rPr>
          <w:sz w:val="28"/>
          <w:szCs w:val="28"/>
        </w:rPr>
        <w:t xml:space="preserve"> </w:t>
      </w:r>
      <w:proofErr w:type="spellStart"/>
      <w:r w:rsidRPr="007470DB">
        <w:rPr>
          <w:sz w:val="28"/>
          <w:szCs w:val="28"/>
        </w:rPr>
        <w:t>một</w:t>
      </w:r>
      <w:proofErr w:type="spellEnd"/>
      <w:r w:rsidRPr="007470DB">
        <w:rPr>
          <w:sz w:val="28"/>
          <w:szCs w:val="28"/>
        </w:rPr>
        <w:t xml:space="preserve"> kênh thông tin </w:t>
      </w:r>
      <w:proofErr w:type="spellStart"/>
      <w:r w:rsidRPr="007470DB">
        <w:rPr>
          <w:sz w:val="28"/>
          <w:szCs w:val="28"/>
        </w:rPr>
        <w:t>để</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xem </w:t>
      </w:r>
      <w:proofErr w:type="spellStart"/>
      <w:r w:rsidRPr="007470DB">
        <w:rPr>
          <w:sz w:val="28"/>
          <w:szCs w:val="28"/>
        </w:rPr>
        <w:t>xét</w:t>
      </w:r>
      <w:proofErr w:type="spellEnd"/>
      <w:r w:rsidRPr="007470DB">
        <w:rPr>
          <w:sz w:val="28"/>
          <w:szCs w:val="28"/>
        </w:rPr>
        <w:t xml:space="preserve">, </w:t>
      </w:r>
      <w:proofErr w:type="spellStart"/>
      <w:r w:rsidRPr="007470DB">
        <w:rPr>
          <w:sz w:val="28"/>
          <w:szCs w:val="28"/>
        </w:rPr>
        <w:t>điều</w:t>
      </w:r>
      <w:proofErr w:type="spellEnd"/>
      <w:r w:rsidRPr="007470DB">
        <w:rPr>
          <w:sz w:val="28"/>
          <w:szCs w:val="28"/>
        </w:rPr>
        <w:t xml:space="preserve"> </w:t>
      </w:r>
      <w:proofErr w:type="spellStart"/>
      <w:r w:rsidRPr="007470DB">
        <w:rPr>
          <w:sz w:val="28"/>
          <w:szCs w:val="28"/>
        </w:rPr>
        <w:t>chỉnh</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hoạt</w:t>
      </w:r>
      <w:proofErr w:type="spellEnd"/>
      <w:r w:rsidRPr="007470DB">
        <w:rPr>
          <w:sz w:val="28"/>
          <w:szCs w:val="28"/>
        </w:rPr>
        <w:t xml:space="preserve">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phù</w:t>
      </w:r>
      <w:proofErr w:type="spellEnd"/>
      <w:r w:rsidRPr="007470DB">
        <w:rPr>
          <w:sz w:val="28"/>
          <w:szCs w:val="28"/>
        </w:rPr>
        <w:t xml:space="preserve"> </w:t>
      </w:r>
      <w:proofErr w:type="spellStart"/>
      <w:r w:rsidRPr="007470DB">
        <w:rPr>
          <w:sz w:val="28"/>
          <w:szCs w:val="28"/>
        </w:rPr>
        <w:t>hợp</w:t>
      </w:r>
      <w:proofErr w:type="spellEnd"/>
      <w:r w:rsidRPr="007470DB">
        <w:rPr>
          <w:spacing w:val="1"/>
          <w:sz w:val="28"/>
          <w:szCs w:val="28"/>
        </w:rPr>
        <w:t xml:space="preserve"> </w:t>
      </w:r>
      <w:r w:rsidRPr="007470DB">
        <w:rPr>
          <w:i/>
          <w:color w:val="FF0000"/>
          <w:sz w:val="28"/>
          <w:szCs w:val="28"/>
        </w:rPr>
        <w:t>(</w:t>
      </w:r>
      <w:r w:rsidRPr="007470DB">
        <w:rPr>
          <w:i/>
          <w:iCs/>
          <w:color w:val="FF0000"/>
          <w:sz w:val="28"/>
          <w:szCs w:val="28"/>
        </w:rPr>
        <w:t>1.1.03</w:t>
      </w:r>
      <w:r w:rsidRPr="007470DB">
        <w:rPr>
          <w:i/>
          <w:color w:val="FF0000"/>
          <w:sz w:val="28"/>
          <w:szCs w:val="28"/>
        </w:rPr>
        <w:t>–</w:t>
      </w:r>
      <w:proofErr w:type="spellStart"/>
      <w:r w:rsidRPr="007470DB">
        <w:rPr>
          <w:i/>
          <w:color w:val="FF0000"/>
          <w:sz w:val="28"/>
          <w:szCs w:val="28"/>
        </w:rPr>
        <w:t>Bộ</w:t>
      </w:r>
      <w:proofErr w:type="spellEnd"/>
      <w:r w:rsidRPr="007470DB">
        <w:rPr>
          <w:i/>
          <w:color w:val="FF0000"/>
          <w:spacing w:val="-8"/>
          <w:sz w:val="28"/>
          <w:szCs w:val="28"/>
        </w:rPr>
        <w:t xml:space="preserve"> </w:t>
      </w:r>
      <w:proofErr w:type="spellStart"/>
      <w:r w:rsidRPr="007470DB">
        <w:rPr>
          <w:i/>
          <w:color w:val="FF0000"/>
          <w:spacing w:val="-3"/>
          <w:sz w:val="28"/>
          <w:szCs w:val="28"/>
        </w:rPr>
        <w:t>Hồ</w:t>
      </w:r>
      <w:proofErr w:type="spellEnd"/>
      <w:r w:rsidRPr="007470DB">
        <w:rPr>
          <w:i/>
          <w:color w:val="FF0000"/>
          <w:spacing w:val="-8"/>
          <w:sz w:val="28"/>
          <w:szCs w:val="28"/>
        </w:rPr>
        <w:t xml:space="preserve"> </w:t>
      </w:r>
      <w:r w:rsidRPr="007470DB">
        <w:rPr>
          <w:i/>
          <w:color w:val="FF0000"/>
          <w:spacing w:val="-3"/>
          <w:sz w:val="28"/>
          <w:szCs w:val="28"/>
        </w:rPr>
        <w:t>sơ</w:t>
      </w:r>
      <w:r w:rsidRPr="007470DB">
        <w:rPr>
          <w:i/>
          <w:color w:val="FF0000"/>
          <w:spacing w:val="-7"/>
          <w:sz w:val="28"/>
          <w:szCs w:val="28"/>
        </w:rPr>
        <w:t xml:space="preserve"> </w:t>
      </w:r>
      <w:proofErr w:type="spellStart"/>
      <w:r w:rsidRPr="007470DB">
        <w:rPr>
          <w:i/>
          <w:color w:val="FF0000"/>
          <w:spacing w:val="-3"/>
          <w:sz w:val="28"/>
          <w:szCs w:val="28"/>
        </w:rPr>
        <w:t>khảo</w:t>
      </w:r>
      <w:proofErr w:type="spellEnd"/>
      <w:r w:rsidRPr="007470DB">
        <w:rPr>
          <w:i/>
          <w:color w:val="FF0000"/>
          <w:spacing w:val="-11"/>
          <w:sz w:val="28"/>
          <w:szCs w:val="28"/>
        </w:rPr>
        <w:t xml:space="preserve"> </w:t>
      </w:r>
      <w:proofErr w:type="spellStart"/>
      <w:r w:rsidRPr="007470DB">
        <w:rPr>
          <w:i/>
          <w:color w:val="FF0000"/>
          <w:spacing w:val="-3"/>
          <w:sz w:val="28"/>
          <w:szCs w:val="28"/>
        </w:rPr>
        <w:t>sát</w:t>
      </w:r>
      <w:proofErr w:type="spellEnd"/>
      <w:r w:rsidRPr="007470DB">
        <w:rPr>
          <w:i/>
          <w:color w:val="FF0000"/>
          <w:spacing w:val="-3"/>
          <w:sz w:val="28"/>
          <w:szCs w:val="28"/>
        </w:rPr>
        <w:t>,</w:t>
      </w:r>
      <w:r w:rsidRPr="007470DB">
        <w:rPr>
          <w:i/>
          <w:color w:val="FF0000"/>
          <w:spacing w:val="-8"/>
          <w:sz w:val="28"/>
          <w:szCs w:val="28"/>
        </w:rPr>
        <w:t xml:space="preserve"> </w:t>
      </w:r>
      <w:r w:rsidRPr="007470DB">
        <w:rPr>
          <w:i/>
          <w:color w:val="FF0000"/>
          <w:spacing w:val="-3"/>
          <w:sz w:val="28"/>
          <w:szCs w:val="28"/>
        </w:rPr>
        <w:t>thu</w:t>
      </w:r>
      <w:r w:rsidRPr="007470DB">
        <w:rPr>
          <w:i/>
          <w:color w:val="FF0000"/>
          <w:spacing w:val="-8"/>
          <w:sz w:val="28"/>
          <w:szCs w:val="28"/>
        </w:rPr>
        <w:t xml:space="preserve"> </w:t>
      </w:r>
      <w:proofErr w:type="spellStart"/>
      <w:r w:rsidRPr="007470DB">
        <w:rPr>
          <w:i/>
          <w:color w:val="FF0000"/>
          <w:spacing w:val="-4"/>
          <w:sz w:val="28"/>
          <w:szCs w:val="28"/>
        </w:rPr>
        <w:t>thập</w:t>
      </w:r>
      <w:proofErr w:type="spellEnd"/>
      <w:r w:rsidRPr="007470DB">
        <w:rPr>
          <w:i/>
          <w:color w:val="FF0000"/>
          <w:spacing w:val="-8"/>
          <w:sz w:val="28"/>
          <w:szCs w:val="28"/>
        </w:rPr>
        <w:t xml:space="preserve"> </w:t>
      </w:r>
      <w:r w:rsidRPr="007470DB">
        <w:rPr>
          <w:i/>
          <w:color w:val="FF0000"/>
          <w:sz w:val="28"/>
          <w:szCs w:val="28"/>
        </w:rPr>
        <w:t>ý</w:t>
      </w:r>
      <w:r w:rsidRPr="007470DB">
        <w:rPr>
          <w:i/>
          <w:color w:val="FF0000"/>
          <w:spacing w:val="-8"/>
          <w:sz w:val="28"/>
          <w:szCs w:val="28"/>
        </w:rPr>
        <w:t xml:space="preserve"> </w:t>
      </w:r>
      <w:proofErr w:type="spellStart"/>
      <w:r w:rsidRPr="007470DB">
        <w:rPr>
          <w:i/>
          <w:color w:val="FF0000"/>
          <w:spacing w:val="-4"/>
          <w:sz w:val="28"/>
          <w:szCs w:val="28"/>
        </w:rPr>
        <w:t>kiến</w:t>
      </w:r>
      <w:proofErr w:type="spellEnd"/>
      <w:r w:rsidRPr="007470DB">
        <w:rPr>
          <w:i/>
          <w:color w:val="FF0000"/>
          <w:spacing w:val="-8"/>
          <w:sz w:val="28"/>
          <w:szCs w:val="28"/>
        </w:rPr>
        <w:t xml:space="preserve"> </w:t>
      </w:r>
      <w:proofErr w:type="spellStart"/>
      <w:r w:rsidRPr="007470DB">
        <w:rPr>
          <w:i/>
          <w:color w:val="FF0000"/>
          <w:spacing w:val="-4"/>
          <w:sz w:val="28"/>
          <w:szCs w:val="28"/>
        </w:rPr>
        <w:t>của</w:t>
      </w:r>
      <w:proofErr w:type="spellEnd"/>
      <w:r w:rsidRPr="007470DB">
        <w:rPr>
          <w:i/>
          <w:color w:val="FF0000"/>
          <w:spacing w:val="-8"/>
          <w:sz w:val="28"/>
          <w:szCs w:val="28"/>
        </w:rPr>
        <w:t xml:space="preserve"> </w:t>
      </w:r>
      <w:r w:rsidRPr="007470DB">
        <w:rPr>
          <w:i/>
          <w:color w:val="FF0000"/>
          <w:spacing w:val="-4"/>
          <w:sz w:val="28"/>
          <w:szCs w:val="28"/>
        </w:rPr>
        <w:t>Doanh</w:t>
      </w:r>
      <w:r w:rsidRPr="007470DB">
        <w:rPr>
          <w:i/>
          <w:color w:val="FF0000"/>
          <w:spacing w:val="-8"/>
          <w:sz w:val="28"/>
          <w:szCs w:val="28"/>
        </w:rPr>
        <w:t xml:space="preserve"> </w:t>
      </w:r>
      <w:proofErr w:type="spellStart"/>
      <w:r w:rsidRPr="007470DB">
        <w:rPr>
          <w:i/>
          <w:color w:val="FF0000"/>
          <w:spacing w:val="-4"/>
          <w:sz w:val="28"/>
          <w:szCs w:val="28"/>
        </w:rPr>
        <w:t>nghiệp</w:t>
      </w:r>
      <w:proofErr w:type="spellEnd"/>
      <w:r w:rsidRPr="007470DB">
        <w:rPr>
          <w:i/>
          <w:color w:val="FF0000"/>
          <w:spacing w:val="-6"/>
          <w:sz w:val="28"/>
          <w:szCs w:val="28"/>
        </w:rPr>
        <w:t xml:space="preserve"> </w:t>
      </w:r>
      <w:proofErr w:type="spellStart"/>
      <w:r w:rsidR="00C208D5">
        <w:rPr>
          <w:i/>
          <w:color w:val="FF0000"/>
          <w:spacing w:val="-3"/>
          <w:sz w:val="28"/>
          <w:szCs w:val="28"/>
          <w:lang w:val="en-US"/>
        </w:rPr>
        <w:t>các</w:t>
      </w:r>
      <w:proofErr w:type="spellEnd"/>
      <w:r w:rsidR="00C208D5">
        <w:rPr>
          <w:i/>
          <w:color w:val="FF0000"/>
          <w:spacing w:val="-3"/>
          <w:sz w:val="28"/>
          <w:szCs w:val="28"/>
          <w:lang w:val="en-US"/>
        </w:rPr>
        <w:t xml:space="preserve"> </w:t>
      </w:r>
      <w:proofErr w:type="spellStart"/>
      <w:r w:rsidR="00C208D5">
        <w:rPr>
          <w:i/>
          <w:color w:val="FF0000"/>
          <w:spacing w:val="-3"/>
          <w:sz w:val="28"/>
          <w:szCs w:val="28"/>
          <w:lang w:val="en-US"/>
        </w:rPr>
        <w:t>năm</w:t>
      </w:r>
      <w:proofErr w:type="spellEnd"/>
      <w:r w:rsidRPr="007470DB">
        <w:rPr>
          <w:i/>
          <w:color w:val="FF0000"/>
          <w:spacing w:val="-3"/>
          <w:sz w:val="28"/>
          <w:szCs w:val="28"/>
        </w:rPr>
        <w:t>)</w:t>
      </w:r>
      <w:r w:rsidRPr="007470DB">
        <w:rPr>
          <w:color w:val="FF0000"/>
          <w:spacing w:val="-3"/>
          <w:sz w:val="28"/>
          <w:szCs w:val="28"/>
        </w:rPr>
        <w:t>.</w:t>
      </w:r>
    </w:p>
    <w:p w14:paraId="06032441" w14:textId="77777777" w:rsidR="007470DB" w:rsidRPr="007470DB" w:rsidRDefault="007470DB" w:rsidP="000E4778">
      <w:pPr>
        <w:spacing w:line="276" w:lineRule="auto"/>
        <w:jc w:val="both"/>
        <w:rPr>
          <w:sz w:val="28"/>
          <w:szCs w:val="28"/>
        </w:rPr>
      </w:pPr>
      <w:r w:rsidRPr="007470DB">
        <w:rPr>
          <w:sz w:val="28"/>
          <w:szCs w:val="28"/>
        </w:rPr>
        <w:t xml:space="preserve">Căn </w:t>
      </w:r>
      <w:proofErr w:type="spellStart"/>
      <w:r w:rsidRPr="007470DB">
        <w:rPr>
          <w:sz w:val="28"/>
          <w:szCs w:val="28"/>
        </w:rPr>
        <w:t>cứ</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dung mô </w:t>
      </w:r>
      <w:proofErr w:type="spellStart"/>
      <w:r w:rsidRPr="007470DB">
        <w:rPr>
          <w:sz w:val="28"/>
          <w:szCs w:val="28"/>
        </w:rPr>
        <w:t>tả</w:t>
      </w:r>
      <w:proofErr w:type="spellEnd"/>
      <w:r w:rsidRPr="007470DB">
        <w:rPr>
          <w:sz w:val="28"/>
          <w:szCs w:val="28"/>
        </w:rPr>
        <w:t xml:space="preserve">, phân </w:t>
      </w:r>
      <w:proofErr w:type="spellStart"/>
      <w:r w:rsidRPr="007470DB">
        <w:rPr>
          <w:sz w:val="28"/>
          <w:szCs w:val="28"/>
        </w:rPr>
        <w:t>tích</w:t>
      </w:r>
      <w:proofErr w:type="spellEnd"/>
      <w:r w:rsidRPr="007470DB">
        <w:rPr>
          <w:sz w:val="28"/>
          <w:szCs w:val="28"/>
        </w:rPr>
        <w:t xml:space="preserve"> trên,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tự</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tiêu </w:t>
      </w:r>
      <w:proofErr w:type="spellStart"/>
      <w:r w:rsidRPr="007470DB">
        <w:rPr>
          <w:sz w:val="28"/>
          <w:szCs w:val="28"/>
        </w:rPr>
        <w:t>chuẩn</w:t>
      </w:r>
      <w:proofErr w:type="spellEnd"/>
      <w:r w:rsidRPr="007470DB">
        <w:rPr>
          <w:sz w:val="28"/>
          <w:szCs w:val="28"/>
        </w:rPr>
        <w:t xml:space="preserve"> </w:t>
      </w:r>
      <w:proofErr w:type="spellStart"/>
      <w:r w:rsidRPr="007470DB">
        <w:rPr>
          <w:sz w:val="28"/>
          <w:szCs w:val="28"/>
        </w:rPr>
        <w:t>đạt</w:t>
      </w:r>
      <w:proofErr w:type="spellEnd"/>
      <w:r w:rsidRPr="007470DB">
        <w:rPr>
          <w:sz w:val="28"/>
          <w:szCs w:val="28"/>
        </w:rPr>
        <w:t>.</w:t>
      </w:r>
    </w:p>
    <w:p w14:paraId="41927CB3" w14:textId="77777777" w:rsidR="007470DB" w:rsidRPr="007470DB" w:rsidRDefault="007470DB" w:rsidP="000E4778">
      <w:pPr>
        <w:keepNext/>
        <w:keepLines/>
        <w:spacing w:line="276" w:lineRule="auto"/>
        <w:ind w:firstLine="720"/>
        <w:jc w:val="both"/>
        <w:outlineLvl w:val="1"/>
        <w:rPr>
          <w:b/>
          <w:sz w:val="28"/>
          <w:szCs w:val="28"/>
        </w:rPr>
      </w:pPr>
      <w:proofErr w:type="spellStart"/>
      <w:r w:rsidRPr="007470DB">
        <w:rPr>
          <w:b/>
          <w:sz w:val="28"/>
          <w:szCs w:val="28"/>
        </w:rPr>
        <w:t>Điểm</w:t>
      </w:r>
      <w:proofErr w:type="spellEnd"/>
      <w:r w:rsidRPr="007470DB">
        <w:rPr>
          <w:b/>
          <w:sz w:val="28"/>
          <w:szCs w:val="28"/>
        </w:rPr>
        <w:t xml:space="preserve"> </w:t>
      </w:r>
      <w:proofErr w:type="spellStart"/>
      <w:r w:rsidRPr="007470DB">
        <w:rPr>
          <w:b/>
          <w:sz w:val="28"/>
          <w:szCs w:val="28"/>
        </w:rPr>
        <w:t>tự</w:t>
      </w:r>
      <w:proofErr w:type="spellEnd"/>
      <w:r w:rsidRPr="007470DB">
        <w:rPr>
          <w:b/>
          <w:sz w:val="28"/>
          <w:szCs w:val="28"/>
        </w:rPr>
        <w:t xml:space="preserve"> </w:t>
      </w:r>
      <w:proofErr w:type="spellStart"/>
      <w:r w:rsidRPr="007470DB">
        <w:rPr>
          <w:b/>
          <w:sz w:val="28"/>
          <w:szCs w:val="28"/>
        </w:rPr>
        <w:t>đánh</w:t>
      </w:r>
      <w:proofErr w:type="spellEnd"/>
      <w:r w:rsidRPr="007470DB">
        <w:rPr>
          <w:b/>
          <w:sz w:val="28"/>
          <w:szCs w:val="28"/>
        </w:rPr>
        <w:t xml:space="preserve"> </w:t>
      </w:r>
      <w:proofErr w:type="spellStart"/>
      <w:r w:rsidRPr="007470DB">
        <w:rPr>
          <w:b/>
          <w:sz w:val="28"/>
          <w:szCs w:val="28"/>
        </w:rPr>
        <w:t>giá</w:t>
      </w:r>
      <w:proofErr w:type="spellEnd"/>
      <w:r w:rsidRPr="007470DB">
        <w:rPr>
          <w:b/>
          <w:sz w:val="28"/>
          <w:szCs w:val="28"/>
        </w:rPr>
        <w:t xml:space="preserve"> tiêu </w:t>
      </w:r>
      <w:proofErr w:type="spellStart"/>
      <w:r w:rsidRPr="007470DB">
        <w:rPr>
          <w:b/>
          <w:sz w:val="28"/>
          <w:szCs w:val="28"/>
        </w:rPr>
        <w:t>chuẩn</w:t>
      </w:r>
      <w:proofErr w:type="spellEnd"/>
      <w:r w:rsidRPr="007470DB">
        <w:rPr>
          <w:b/>
          <w:sz w:val="28"/>
          <w:szCs w:val="28"/>
        </w:rPr>
        <w:t xml:space="preserve"> 1, tiêu </w:t>
      </w:r>
      <w:proofErr w:type="spellStart"/>
      <w:r w:rsidRPr="007470DB">
        <w:rPr>
          <w:b/>
          <w:sz w:val="28"/>
          <w:szCs w:val="28"/>
        </w:rPr>
        <w:t>chí</w:t>
      </w:r>
      <w:proofErr w:type="spellEnd"/>
      <w:r w:rsidRPr="007470DB">
        <w:rPr>
          <w:b/>
          <w:sz w:val="28"/>
          <w:szCs w:val="28"/>
        </w:rPr>
        <w:t xml:space="preserve"> 7: 2 </w:t>
      </w:r>
      <w:proofErr w:type="spellStart"/>
      <w:r w:rsidRPr="007470DB">
        <w:rPr>
          <w:b/>
          <w:sz w:val="28"/>
          <w:szCs w:val="28"/>
        </w:rPr>
        <w:t>điểm</w:t>
      </w:r>
      <w:proofErr w:type="spellEnd"/>
    </w:p>
    <w:p w14:paraId="2BC6A383" w14:textId="77777777" w:rsidR="007470DB" w:rsidRPr="007470DB" w:rsidRDefault="007470DB" w:rsidP="000E4778">
      <w:pPr>
        <w:keepNext/>
        <w:keepLines/>
        <w:spacing w:line="276" w:lineRule="auto"/>
        <w:ind w:right="2"/>
        <w:jc w:val="both"/>
        <w:outlineLvl w:val="0"/>
        <w:rPr>
          <w:b/>
          <w:sz w:val="28"/>
          <w:szCs w:val="28"/>
        </w:rPr>
      </w:pPr>
      <w:bookmarkStart w:id="48" w:name="_bookmark72"/>
      <w:bookmarkStart w:id="49" w:name="Tiêu_chuẩn_7.2:__Thực_hiện_điều_tra_lần_"/>
      <w:bookmarkEnd w:id="48"/>
      <w:bookmarkEnd w:id="49"/>
      <w:r w:rsidRPr="007470DB">
        <w:rPr>
          <w:b/>
          <w:sz w:val="28"/>
          <w:szCs w:val="28"/>
        </w:rPr>
        <w:t xml:space="preserve">Tiêu </w:t>
      </w:r>
      <w:proofErr w:type="spellStart"/>
      <w:r w:rsidRPr="007470DB">
        <w:rPr>
          <w:b/>
          <w:sz w:val="28"/>
          <w:szCs w:val="28"/>
        </w:rPr>
        <w:t>chuẩn</w:t>
      </w:r>
      <w:proofErr w:type="spellEnd"/>
      <w:r w:rsidRPr="007470DB">
        <w:rPr>
          <w:b/>
          <w:sz w:val="28"/>
          <w:szCs w:val="28"/>
        </w:rPr>
        <w:t xml:space="preserve"> 7.2: </w:t>
      </w:r>
      <w:proofErr w:type="spellStart"/>
      <w:r w:rsidRPr="007470DB">
        <w:rPr>
          <w:b/>
          <w:sz w:val="28"/>
          <w:szCs w:val="28"/>
        </w:rPr>
        <w:t>Thực</w:t>
      </w:r>
      <w:proofErr w:type="spellEnd"/>
      <w:r w:rsidRPr="007470DB">
        <w:rPr>
          <w:b/>
          <w:sz w:val="28"/>
          <w:szCs w:val="28"/>
        </w:rPr>
        <w:t xml:space="preserve"> </w:t>
      </w:r>
      <w:proofErr w:type="spellStart"/>
      <w:r w:rsidRPr="007470DB">
        <w:rPr>
          <w:b/>
          <w:sz w:val="28"/>
          <w:szCs w:val="28"/>
        </w:rPr>
        <w:t>hiện</w:t>
      </w:r>
      <w:proofErr w:type="spellEnd"/>
      <w:r w:rsidRPr="007470DB">
        <w:rPr>
          <w:b/>
          <w:sz w:val="28"/>
          <w:szCs w:val="28"/>
        </w:rPr>
        <w:t xml:space="preserve"> </w:t>
      </w:r>
      <w:proofErr w:type="spellStart"/>
      <w:r w:rsidRPr="007470DB">
        <w:rPr>
          <w:b/>
          <w:sz w:val="28"/>
          <w:szCs w:val="28"/>
        </w:rPr>
        <w:t>điều</w:t>
      </w:r>
      <w:proofErr w:type="spellEnd"/>
      <w:r w:rsidRPr="007470DB">
        <w:rPr>
          <w:b/>
          <w:sz w:val="28"/>
          <w:szCs w:val="28"/>
        </w:rPr>
        <w:t xml:space="preserve"> tra </w:t>
      </w:r>
      <w:proofErr w:type="spellStart"/>
      <w:r w:rsidRPr="007470DB">
        <w:rPr>
          <w:b/>
          <w:sz w:val="28"/>
          <w:szCs w:val="28"/>
        </w:rPr>
        <w:t>lần</w:t>
      </w:r>
      <w:proofErr w:type="spellEnd"/>
      <w:r w:rsidRPr="007470DB">
        <w:rPr>
          <w:b/>
          <w:sz w:val="28"/>
          <w:szCs w:val="28"/>
        </w:rPr>
        <w:t xml:space="preserve"> </w:t>
      </w:r>
      <w:proofErr w:type="spellStart"/>
      <w:r w:rsidRPr="007470DB">
        <w:rPr>
          <w:b/>
          <w:sz w:val="28"/>
          <w:szCs w:val="28"/>
        </w:rPr>
        <w:t>vết</w:t>
      </w:r>
      <w:proofErr w:type="spellEnd"/>
      <w:r w:rsidRPr="007470DB">
        <w:rPr>
          <w:b/>
          <w:sz w:val="28"/>
          <w:szCs w:val="28"/>
        </w:rPr>
        <w:t xml:space="preserve"> </w:t>
      </w:r>
      <w:proofErr w:type="spellStart"/>
      <w:r w:rsidRPr="007470DB">
        <w:rPr>
          <w:b/>
          <w:sz w:val="28"/>
          <w:szCs w:val="28"/>
        </w:rPr>
        <w:t>đối</w:t>
      </w:r>
      <w:proofErr w:type="spellEnd"/>
      <w:r w:rsidRPr="007470DB">
        <w:rPr>
          <w:b/>
          <w:sz w:val="28"/>
          <w:szCs w:val="28"/>
        </w:rPr>
        <w:t xml:space="preserve"> </w:t>
      </w:r>
      <w:proofErr w:type="spellStart"/>
      <w:r w:rsidRPr="007470DB">
        <w:rPr>
          <w:b/>
          <w:sz w:val="28"/>
          <w:szCs w:val="28"/>
        </w:rPr>
        <w:t>với</w:t>
      </w:r>
      <w:proofErr w:type="spellEnd"/>
      <w:r w:rsidRPr="007470DB">
        <w:rPr>
          <w:b/>
          <w:sz w:val="28"/>
          <w:szCs w:val="28"/>
        </w:rPr>
        <w:t xml:space="preserve"> </w:t>
      </w:r>
      <w:proofErr w:type="spellStart"/>
      <w:r w:rsidRPr="007470DB">
        <w:rPr>
          <w:b/>
          <w:sz w:val="28"/>
          <w:szCs w:val="28"/>
        </w:rPr>
        <w:t>người</w:t>
      </w:r>
      <w:proofErr w:type="spellEnd"/>
      <w:r w:rsidRPr="007470DB">
        <w:rPr>
          <w:b/>
          <w:sz w:val="28"/>
          <w:szCs w:val="28"/>
        </w:rPr>
        <w:t xml:space="preserve"> </w:t>
      </w:r>
      <w:proofErr w:type="spellStart"/>
      <w:r w:rsidRPr="007470DB">
        <w:rPr>
          <w:b/>
          <w:sz w:val="28"/>
          <w:szCs w:val="28"/>
        </w:rPr>
        <w:t>tốt</w:t>
      </w:r>
      <w:proofErr w:type="spellEnd"/>
      <w:r w:rsidRPr="007470DB">
        <w:rPr>
          <w:b/>
          <w:sz w:val="28"/>
          <w:szCs w:val="28"/>
        </w:rPr>
        <w:t xml:space="preserve"> </w:t>
      </w:r>
      <w:proofErr w:type="spellStart"/>
      <w:r w:rsidRPr="007470DB">
        <w:rPr>
          <w:b/>
          <w:sz w:val="28"/>
          <w:szCs w:val="28"/>
        </w:rPr>
        <w:t>nghiệp</w:t>
      </w:r>
      <w:proofErr w:type="spellEnd"/>
      <w:r w:rsidRPr="007470DB">
        <w:rPr>
          <w:b/>
          <w:sz w:val="28"/>
          <w:szCs w:val="28"/>
        </w:rPr>
        <w:t xml:space="preserve"> </w:t>
      </w:r>
      <w:proofErr w:type="spellStart"/>
      <w:r w:rsidRPr="007470DB">
        <w:rPr>
          <w:b/>
          <w:sz w:val="28"/>
          <w:szCs w:val="28"/>
        </w:rPr>
        <w:t>để</w:t>
      </w:r>
      <w:proofErr w:type="spellEnd"/>
      <w:r w:rsidRPr="007470DB">
        <w:rPr>
          <w:b/>
          <w:sz w:val="28"/>
          <w:szCs w:val="28"/>
        </w:rPr>
        <w:t xml:space="preserve"> thu </w:t>
      </w:r>
      <w:proofErr w:type="spellStart"/>
      <w:r w:rsidRPr="007470DB">
        <w:rPr>
          <w:b/>
          <w:sz w:val="28"/>
          <w:szCs w:val="28"/>
        </w:rPr>
        <w:t>thập</w:t>
      </w:r>
      <w:proofErr w:type="spellEnd"/>
      <w:r w:rsidRPr="007470DB">
        <w:rPr>
          <w:b/>
          <w:sz w:val="28"/>
          <w:szCs w:val="28"/>
        </w:rPr>
        <w:t xml:space="preserve"> thông tin </w:t>
      </w:r>
      <w:proofErr w:type="spellStart"/>
      <w:r w:rsidRPr="007470DB">
        <w:rPr>
          <w:b/>
          <w:sz w:val="28"/>
          <w:szCs w:val="28"/>
        </w:rPr>
        <w:t>về</w:t>
      </w:r>
      <w:proofErr w:type="spellEnd"/>
      <w:r w:rsidRPr="007470DB">
        <w:rPr>
          <w:b/>
          <w:sz w:val="28"/>
          <w:szCs w:val="28"/>
        </w:rPr>
        <w:t xml:space="preserve"> </w:t>
      </w:r>
      <w:proofErr w:type="spellStart"/>
      <w:r w:rsidRPr="007470DB">
        <w:rPr>
          <w:b/>
          <w:sz w:val="28"/>
          <w:szCs w:val="28"/>
        </w:rPr>
        <w:t>việc</w:t>
      </w:r>
      <w:proofErr w:type="spellEnd"/>
      <w:r w:rsidRPr="007470DB">
        <w:rPr>
          <w:b/>
          <w:sz w:val="28"/>
          <w:szCs w:val="28"/>
        </w:rPr>
        <w:t xml:space="preserve"> </w:t>
      </w:r>
      <w:proofErr w:type="spellStart"/>
      <w:r w:rsidRPr="007470DB">
        <w:rPr>
          <w:b/>
          <w:sz w:val="28"/>
          <w:szCs w:val="28"/>
        </w:rPr>
        <w:t>làm</w:t>
      </w:r>
      <w:proofErr w:type="spellEnd"/>
      <w:r w:rsidRPr="007470DB">
        <w:rPr>
          <w:b/>
          <w:sz w:val="28"/>
          <w:szCs w:val="28"/>
        </w:rPr>
        <w:t xml:space="preserve">, </w:t>
      </w:r>
      <w:proofErr w:type="spellStart"/>
      <w:r w:rsidRPr="007470DB">
        <w:rPr>
          <w:b/>
          <w:sz w:val="28"/>
          <w:szCs w:val="28"/>
        </w:rPr>
        <w:t>đánh</w:t>
      </w:r>
      <w:proofErr w:type="spellEnd"/>
      <w:r w:rsidRPr="007470DB">
        <w:rPr>
          <w:b/>
          <w:sz w:val="28"/>
          <w:szCs w:val="28"/>
        </w:rPr>
        <w:t xml:space="preserve"> </w:t>
      </w:r>
      <w:proofErr w:type="spellStart"/>
      <w:r w:rsidRPr="007470DB">
        <w:rPr>
          <w:b/>
          <w:sz w:val="28"/>
          <w:szCs w:val="28"/>
        </w:rPr>
        <w:t>giá</w:t>
      </w:r>
      <w:proofErr w:type="spellEnd"/>
      <w:r w:rsidRPr="007470DB">
        <w:rPr>
          <w:b/>
          <w:sz w:val="28"/>
          <w:szCs w:val="28"/>
        </w:rPr>
        <w:t xml:space="preserve"> </w:t>
      </w:r>
      <w:proofErr w:type="spellStart"/>
      <w:r w:rsidRPr="007470DB">
        <w:rPr>
          <w:b/>
          <w:sz w:val="28"/>
          <w:szCs w:val="28"/>
        </w:rPr>
        <w:t>về</w:t>
      </w:r>
      <w:proofErr w:type="spellEnd"/>
      <w:r w:rsidRPr="007470DB">
        <w:rPr>
          <w:b/>
          <w:sz w:val="28"/>
          <w:szCs w:val="28"/>
        </w:rPr>
        <w:t xml:space="preserve"> </w:t>
      </w:r>
      <w:proofErr w:type="spellStart"/>
      <w:r w:rsidRPr="007470DB">
        <w:rPr>
          <w:b/>
          <w:sz w:val="28"/>
          <w:szCs w:val="28"/>
        </w:rPr>
        <w:t>chất</w:t>
      </w:r>
      <w:proofErr w:type="spellEnd"/>
      <w:r w:rsidRPr="007470DB">
        <w:rPr>
          <w:b/>
          <w:sz w:val="28"/>
          <w:szCs w:val="28"/>
        </w:rPr>
        <w:t xml:space="preserve"> </w:t>
      </w:r>
      <w:proofErr w:type="spellStart"/>
      <w:r w:rsidRPr="007470DB">
        <w:rPr>
          <w:b/>
          <w:sz w:val="28"/>
          <w:szCs w:val="28"/>
        </w:rPr>
        <w:t>lượng</w:t>
      </w:r>
      <w:proofErr w:type="spellEnd"/>
      <w:r w:rsidRPr="007470DB">
        <w:rPr>
          <w:b/>
          <w:sz w:val="28"/>
          <w:szCs w:val="28"/>
        </w:rPr>
        <w:t xml:space="preserve"> </w:t>
      </w:r>
      <w:proofErr w:type="spellStart"/>
      <w:r w:rsidRPr="007470DB">
        <w:rPr>
          <w:b/>
          <w:sz w:val="28"/>
          <w:szCs w:val="28"/>
        </w:rPr>
        <w:t>đào</w:t>
      </w:r>
      <w:proofErr w:type="spellEnd"/>
      <w:r w:rsidRPr="007470DB">
        <w:rPr>
          <w:b/>
          <w:sz w:val="28"/>
          <w:szCs w:val="28"/>
        </w:rPr>
        <w:t xml:space="preserve"> </w:t>
      </w:r>
      <w:proofErr w:type="spellStart"/>
      <w:r w:rsidRPr="007470DB">
        <w:rPr>
          <w:b/>
          <w:sz w:val="28"/>
          <w:szCs w:val="28"/>
        </w:rPr>
        <w:t>tạo</w:t>
      </w:r>
      <w:proofErr w:type="spellEnd"/>
      <w:r w:rsidRPr="007470DB">
        <w:rPr>
          <w:b/>
          <w:sz w:val="28"/>
          <w:szCs w:val="28"/>
        </w:rPr>
        <w:t xml:space="preserve"> </w:t>
      </w:r>
      <w:proofErr w:type="spellStart"/>
      <w:r w:rsidRPr="007470DB">
        <w:rPr>
          <w:b/>
          <w:sz w:val="28"/>
          <w:szCs w:val="28"/>
        </w:rPr>
        <w:t>của</w:t>
      </w:r>
      <w:proofErr w:type="spellEnd"/>
      <w:r w:rsidRPr="007470DB">
        <w:rPr>
          <w:b/>
          <w:sz w:val="28"/>
          <w:szCs w:val="28"/>
        </w:rPr>
        <w:t xml:space="preserve"> cơ </w:t>
      </w:r>
      <w:proofErr w:type="spellStart"/>
      <w:r w:rsidRPr="007470DB">
        <w:rPr>
          <w:b/>
          <w:sz w:val="28"/>
          <w:szCs w:val="28"/>
        </w:rPr>
        <w:t>sở</w:t>
      </w:r>
      <w:proofErr w:type="spellEnd"/>
      <w:r w:rsidRPr="007470DB">
        <w:rPr>
          <w:b/>
          <w:sz w:val="28"/>
          <w:szCs w:val="28"/>
        </w:rPr>
        <w:t xml:space="preserve"> </w:t>
      </w:r>
      <w:proofErr w:type="spellStart"/>
      <w:r w:rsidRPr="007470DB">
        <w:rPr>
          <w:b/>
          <w:sz w:val="28"/>
          <w:szCs w:val="28"/>
        </w:rPr>
        <w:t>đào</w:t>
      </w:r>
      <w:proofErr w:type="spellEnd"/>
      <w:r w:rsidRPr="007470DB">
        <w:rPr>
          <w:b/>
          <w:sz w:val="28"/>
          <w:szCs w:val="28"/>
        </w:rPr>
        <w:t xml:space="preserve"> </w:t>
      </w:r>
      <w:proofErr w:type="spellStart"/>
      <w:r w:rsidRPr="007470DB">
        <w:rPr>
          <w:b/>
          <w:sz w:val="28"/>
          <w:szCs w:val="28"/>
        </w:rPr>
        <w:t>tạo</w:t>
      </w:r>
      <w:proofErr w:type="spellEnd"/>
      <w:r w:rsidRPr="007470DB">
        <w:rPr>
          <w:b/>
          <w:sz w:val="28"/>
          <w:szCs w:val="28"/>
        </w:rPr>
        <w:t xml:space="preserve"> </w:t>
      </w:r>
      <w:proofErr w:type="spellStart"/>
      <w:r w:rsidRPr="007470DB">
        <w:rPr>
          <w:b/>
          <w:sz w:val="28"/>
          <w:szCs w:val="28"/>
        </w:rPr>
        <w:t>và</w:t>
      </w:r>
      <w:proofErr w:type="spellEnd"/>
      <w:r w:rsidRPr="007470DB">
        <w:rPr>
          <w:b/>
          <w:sz w:val="28"/>
          <w:szCs w:val="28"/>
        </w:rPr>
        <w:t xml:space="preserve"> </w:t>
      </w:r>
      <w:proofErr w:type="spellStart"/>
      <w:r w:rsidRPr="007470DB">
        <w:rPr>
          <w:b/>
          <w:sz w:val="28"/>
          <w:szCs w:val="28"/>
        </w:rPr>
        <w:t>sự</w:t>
      </w:r>
      <w:proofErr w:type="spellEnd"/>
      <w:r w:rsidRPr="007470DB">
        <w:rPr>
          <w:b/>
          <w:sz w:val="28"/>
          <w:szCs w:val="28"/>
        </w:rPr>
        <w:t xml:space="preserve"> </w:t>
      </w:r>
      <w:proofErr w:type="spellStart"/>
      <w:r w:rsidRPr="007470DB">
        <w:rPr>
          <w:b/>
          <w:sz w:val="28"/>
          <w:szCs w:val="28"/>
        </w:rPr>
        <w:t>phù</w:t>
      </w:r>
      <w:proofErr w:type="spellEnd"/>
      <w:r w:rsidRPr="007470DB">
        <w:rPr>
          <w:b/>
          <w:sz w:val="28"/>
          <w:szCs w:val="28"/>
        </w:rPr>
        <w:t xml:space="preserve"> </w:t>
      </w:r>
      <w:proofErr w:type="spellStart"/>
      <w:r w:rsidRPr="007470DB">
        <w:rPr>
          <w:b/>
          <w:sz w:val="28"/>
          <w:szCs w:val="28"/>
        </w:rPr>
        <w:t>hợp</w:t>
      </w:r>
      <w:proofErr w:type="spellEnd"/>
      <w:r w:rsidRPr="007470DB">
        <w:rPr>
          <w:b/>
          <w:sz w:val="28"/>
          <w:szCs w:val="28"/>
        </w:rPr>
        <w:t xml:space="preserve"> </w:t>
      </w:r>
      <w:proofErr w:type="spellStart"/>
      <w:r w:rsidRPr="007470DB">
        <w:rPr>
          <w:b/>
          <w:sz w:val="28"/>
          <w:szCs w:val="28"/>
        </w:rPr>
        <w:t>của</w:t>
      </w:r>
      <w:proofErr w:type="spellEnd"/>
      <w:r w:rsidRPr="007470DB">
        <w:rPr>
          <w:b/>
          <w:sz w:val="28"/>
          <w:szCs w:val="28"/>
        </w:rPr>
        <w:t xml:space="preserve"> chương </w:t>
      </w:r>
      <w:proofErr w:type="spellStart"/>
      <w:r w:rsidRPr="007470DB">
        <w:rPr>
          <w:b/>
          <w:sz w:val="28"/>
          <w:szCs w:val="28"/>
        </w:rPr>
        <w:t>trình</w:t>
      </w:r>
      <w:proofErr w:type="spellEnd"/>
      <w:r w:rsidRPr="007470DB">
        <w:rPr>
          <w:b/>
          <w:sz w:val="28"/>
          <w:szCs w:val="28"/>
        </w:rPr>
        <w:t xml:space="preserve"> </w:t>
      </w:r>
      <w:proofErr w:type="spellStart"/>
      <w:r w:rsidRPr="007470DB">
        <w:rPr>
          <w:b/>
          <w:sz w:val="28"/>
          <w:szCs w:val="28"/>
        </w:rPr>
        <w:t>đào</w:t>
      </w:r>
      <w:proofErr w:type="spellEnd"/>
      <w:r w:rsidRPr="007470DB">
        <w:rPr>
          <w:b/>
          <w:sz w:val="28"/>
          <w:szCs w:val="28"/>
        </w:rPr>
        <w:t xml:space="preserve"> </w:t>
      </w:r>
      <w:proofErr w:type="spellStart"/>
      <w:r w:rsidRPr="007470DB">
        <w:rPr>
          <w:b/>
          <w:sz w:val="28"/>
          <w:szCs w:val="28"/>
        </w:rPr>
        <w:t>tạo</w:t>
      </w:r>
      <w:proofErr w:type="spellEnd"/>
      <w:r w:rsidRPr="007470DB">
        <w:rPr>
          <w:b/>
          <w:sz w:val="28"/>
          <w:szCs w:val="28"/>
        </w:rPr>
        <w:t xml:space="preserve"> </w:t>
      </w:r>
      <w:proofErr w:type="spellStart"/>
      <w:r w:rsidRPr="007470DB">
        <w:rPr>
          <w:b/>
          <w:sz w:val="28"/>
          <w:szCs w:val="28"/>
        </w:rPr>
        <w:t>với</w:t>
      </w:r>
      <w:proofErr w:type="spellEnd"/>
      <w:r w:rsidRPr="007470DB">
        <w:rPr>
          <w:b/>
          <w:sz w:val="28"/>
          <w:szCs w:val="28"/>
        </w:rPr>
        <w:t xml:space="preserve"> </w:t>
      </w:r>
      <w:proofErr w:type="spellStart"/>
      <w:r w:rsidRPr="007470DB">
        <w:rPr>
          <w:b/>
          <w:sz w:val="28"/>
          <w:szCs w:val="28"/>
        </w:rPr>
        <w:t>vị</w:t>
      </w:r>
      <w:proofErr w:type="spellEnd"/>
      <w:r w:rsidRPr="007470DB">
        <w:rPr>
          <w:b/>
          <w:sz w:val="28"/>
          <w:szCs w:val="28"/>
        </w:rPr>
        <w:t xml:space="preserve"> </w:t>
      </w:r>
      <w:proofErr w:type="spellStart"/>
      <w:r w:rsidRPr="007470DB">
        <w:rPr>
          <w:b/>
          <w:sz w:val="28"/>
          <w:szCs w:val="28"/>
        </w:rPr>
        <w:t>trí</w:t>
      </w:r>
      <w:proofErr w:type="spellEnd"/>
      <w:r w:rsidRPr="007470DB">
        <w:rPr>
          <w:b/>
          <w:sz w:val="28"/>
          <w:szCs w:val="28"/>
        </w:rPr>
        <w:t xml:space="preserve"> </w:t>
      </w:r>
      <w:proofErr w:type="spellStart"/>
      <w:r w:rsidRPr="007470DB">
        <w:rPr>
          <w:b/>
          <w:sz w:val="28"/>
          <w:szCs w:val="28"/>
        </w:rPr>
        <w:t>việc</w:t>
      </w:r>
      <w:proofErr w:type="spellEnd"/>
      <w:r w:rsidRPr="007470DB">
        <w:rPr>
          <w:b/>
          <w:sz w:val="28"/>
          <w:szCs w:val="28"/>
        </w:rPr>
        <w:t xml:space="preserve"> </w:t>
      </w:r>
      <w:proofErr w:type="spellStart"/>
      <w:r w:rsidRPr="007470DB">
        <w:rPr>
          <w:b/>
          <w:sz w:val="28"/>
          <w:szCs w:val="28"/>
        </w:rPr>
        <w:t>làm</w:t>
      </w:r>
      <w:proofErr w:type="spellEnd"/>
      <w:r w:rsidRPr="007470DB">
        <w:rPr>
          <w:b/>
          <w:sz w:val="28"/>
          <w:szCs w:val="28"/>
        </w:rPr>
        <w:t xml:space="preserve"> </w:t>
      </w:r>
      <w:proofErr w:type="spellStart"/>
      <w:r w:rsidRPr="007470DB">
        <w:rPr>
          <w:b/>
          <w:sz w:val="28"/>
          <w:szCs w:val="28"/>
        </w:rPr>
        <w:t>của</w:t>
      </w:r>
      <w:proofErr w:type="spellEnd"/>
      <w:r w:rsidRPr="007470DB">
        <w:rPr>
          <w:b/>
          <w:sz w:val="28"/>
          <w:szCs w:val="28"/>
        </w:rPr>
        <w:t xml:space="preserve"> </w:t>
      </w:r>
      <w:proofErr w:type="spellStart"/>
      <w:r w:rsidRPr="007470DB">
        <w:rPr>
          <w:b/>
          <w:sz w:val="28"/>
          <w:szCs w:val="28"/>
        </w:rPr>
        <w:t>người</w:t>
      </w:r>
      <w:proofErr w:type="spellEnd"/>
      <w:r w:rsidRPr="007470DB">
        <w:rPr>
          <w:b/>
          <w:sz w:val="28"/>
          <w:szCs w:val="28"/>
        </w:rPr>
        <w:t xml:space="preserve"> </w:t>
      </w:r>
      <w:proofErr w:type="spellStart"/>
      <w:r w:rsidRPr="007470DB">
        <w:rPr>
          <w:b/>
          <w:sz w:val="28"/>
          <w:szCs w:val="28"/>
        </w:rPr>
        <w:t>tốt</w:t>
      </w:r>
      <w:proofErr w:type="spellEnd"/>
      <w:r w:rsidRPr="007470DB">
        <w:rPr>
          <w:b/>
          <w:sz w:val="28"/>
          <w:szCs w:val="28"/>
        </w:rPr>
        <w:t xml:space="preserve"> </w:t>
      </w:r>
      <w:proofErr w:type="spellStart"/>
      <w:r w:rsidRPr="007470DB">
        <w:rPr>
          <w:b/>
          <w:sz w:val="28"/>
          <w:szCs w:val="28"/>
        </w:rPr>
        <w:t>nghiệp</w:t>
      </w:r>
      <w:proofErr w:type="spellEnd"/>
      <w:r w:rsidRPr="007470DB">
        <w:rPr>
          <w:b/>
          <w:sz w:val="28"/>
          <w:szCs w:val="28"/>
        </w:rPr>
        <w:t>.</w:t>
      </w:r>
    </w:p>
    <w:p w14:paraId="7E7BB32D" w14:textId="77777777" w:rsidR="007470DB" w:rsidRPr="007470DB" w:rsidRDefault="007470DB" w:rsidP="000E4778">
      <w:pPr>
        <w:spacing w:line="276" w:lineRule="auto"/>
        <w:ind w:left="1605"/>
        <w:jc w:val="both"/>
        <w:rPr>
          <w:b/>
          <w:i/>
          <w:sz w:val="28"/>
          <w:szCs w:val="28"/>
        </w:rPr>
      </w:pPr>
      <w:r w:rsidRPr="007470DB">
        <w:rPr>
          <w:b/>
          <w:i/>
          <w:sz w:val="28"/>
          <w:szCs w:val="28"/>
        </w:rPr>
        <w:t xml:space="preserve">Mô </w:t>
      </w:r>
      <w:proofErr w:type="spellStart"/>
      <w:r w:rsidRPr="007470DB">
        <w:rPr>
          <w:b/>
          <w:i/>
          <w:sz w:val="28"/>
          <w:szCs w:val="28"/>
        </w:rPr>
        <w:t>tả</w:t>
      </w:r>
      <w:proofErr w:type="spellEnd"/>
      <w:r w:rsidRPr="007470DB">
        <w:rPr>
          <w:b/>
          <w:i/>
          <w:sz w:val="28"/>
          <w:szCs w:val="28"/>
        </w:rPr>
        <w:t xml:space="preserve">, phân </w:t>
      </w:r>
      <w:proofErr w:type="spellStart"/>
      <w:r w:rsidRPr="007470DB">
        <w:rPr>
          <w:b/>
          <w:i/>
          <w:sz w:val="28"/>
          <w:szCs w:val="28"/>
        </w:rPr>
        <w:t>tích</w:t>
      </w:r>
      <w:proofErr w:type="spellEnd"/>
      <w:r w:rsidRPr="007470DB">
        <w:rPr>
          <w:b/>
          <w:i/>
          <w:sz w:val="28"/>
          <w:szCs w:val="28"/>
        </w:rPr>
        <w:t xml:space="preserve">, </w:t>
      </w:r>
      <w:proofErr w:type="spellStart"/>
      <w:r w:rsidRPr="007470DB">
        <w:rPr>
          <w:b/>
          <w:i/>
          <w:sz w:val="28"/>
          <w:szCs w:val="28"/>
        </w:rPr>
        <w:t>nhận</w:t>
      </w:r>
      <w:proofErr w:type="spellEnd"/>
      <w:r w:rsidRPr="007470DB">
        <w:rPr>
          <w:b/>
          <w:i/>
          <w:sz w:val="28"/>
          <w:szCs w:val="28"/>
        </w:rPr>
        <w:t xml:space="preserve"> </w:t>
      </w:r>
      <w:proofErr w:type="spellStart"/>
      <w:r w:rsidRPr="007470DB">
        <w:rPr>
          <w:b/>
          <w:i/>
          <w:sz w:val="28"/>
          <w:szCs w:val="28"/>
        </w:rPr>
        <w:t>định</w:t>
      </w:r>
      <w:proofErr w:type="spellEnd"/>
      <w:r w:rsidRPr="007470DB">
        <w:rPr>
          <w:b/>
          <w:i/>
          <w:sz w:val="28"/>
          <w:szCs w:val="28"/>
        </w:rPr>
        <w:t>:</w:t>
      </w:r>
    </w:p>
    <w:p w14:paraId="6A95B656" w14:textId="77777777" w:rsidR="007470DB" w:rsidRPr="007470DB" w:rsidRDefault="007470DB" w:rsidP="000E4778">
      <w:pPr>
        <w:spacing w:line="276" w:lineRule="auto"/>
        <w:ind w:right="2" w:firstLine="720"/>
        <w:jc w:val="both"/>
        <w:rPr>
          <w:sz w:val="28"/>
          <w:szCs w:val="28"/>
        </w:rPr>
      </w:pP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điều</w:t>
      </w:r>
      <w:proofErr w:type="spellEnd"/>
      <w:r w:rsidRPr="007470DB">
        <w:rPr>
          <w:sz w:val="28"/>
          <w:szCs w:val="28"/>
        </w:rPr>
        <w:t xml:space="preserve"> tra </w:t>
      </w:r>
      <w:proofErr w:type="spellStart"/>
      <w:r w:rsidRPr="007470DB">
        <w:rPr>
          <w:sz w:val="28"/>
          <w:szCs w:val="28"/>
        </w:rPr>
        <w:t>lần</w:t>
      </w:r>
      <w:proofErr w:type="spellEnd"/>
      <w:r w:rsidRPr="007470DB">
        <w:rPr>
          <w:sz w:val="28"/>
          <w:szCs w:val="28"/>
        </w:rPr>
        <w:t xml:space="preserve"> </w:t>
      </w:r>
      <w:proofErr w:type="spellStart"/>
      <w:r w:rsidRPr="007470DB">
        <w:rPr>
          <w:sz w:val="28"/>
          <w:szCs w:val="28"/>
        </w:rPr>
        <w:t>vết</w:t>
      </w:r>
      <w:proofErr w:type="spellEnd"/>
      <w:r w:rsidRPr="007470DB">
        <w:rPr>
          <w:sz w:val="28"/>
          <w:szCs w:val="28"/>
        </w:rPr>
        <w:t xml:space="preserve"> sinh viên sau khi </w:t>
      </w:r>
      <w:proofErr w:type="spellStart"/>
      <w:r w:rsidRPr="007470DB">
        <w:rPr>
          <w:sz w:val="28"/>
          <w:szCs w:val="28"/>
        </w:rPr>
        <w:t>tốt</w:t>
      </w:r>
      <w:proofErr w:type="spellEnd"/>
      <w:r w:rsidRPr="007470DB">
        <w:rPr>
          <w:sz w:val="28"/>
          <w:szCs w:val="28"/>
        </w:rPr>
        <w:t xml:space="preserve">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đã</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rất</w:t>
      </w:r>
      <w:proofErr w:type="spellEnd"/>
      <w:r w:rsidRPr="007470DB">
        <w:rPr>
          <w:sz w:val="28"/>
          <w:szCs w:val="28"/>
        </w:rPr>
        <w:t xml:space="preserve"> </w:t>
      </w:r>
      <w:proofErr w:type="spellStart"/>
      <w:r w:rsidRPr="007470DB">
        <w:rPr>
          <w:sz w:val="28"/>
          <w:szCs w:val="28"/>
        </w:rPr>
        <w:t>chú</w:t>
      </w:r>
      <w:proofErr w:type="spellEnd"/>
      <w:r w:rsidRPr="007470DB">
        <w:rPr>
          <w:sz w:val="28"/>
          <w:szCs w:val="28"/>
        </w:rPr>
        <w:t xml:space="preserve"> </w:t>
      </w:r>
      <w:proofErr w:type="spellStart"/>
      <w:r w:rsidRPr="007470DB">
        <w:rPr>
          <w:sz w:val="28"/>
          <w:szCs w:val="28"/>
        </w:rPr>
        <w:t>trọng</w:t>
      </w:r>
      <w:proofErr w:type="spellEnd"/>
      <w:r w:rsidRPr="007470DB">
        <w:rPr>
          <w:sz w:val="28"/>
          <w:szCs w:val="28"/>
        </w:rPr>
        <w:t xml:space="preserve">. </w:t>
      </w:r>
      <w:proofErr w:type="spellStart"/>
      <w:r w:rsidRPr="007470DB">
        <w:rPr>
          <w:sz w:val="28"/>
          <w:szCs w:val="28"/>
        </w:rPr>
        <w:t>Quá</w:t>
      </w:r>
      <w:proofErr w:type="spellEnd"/>
      <w:r w:rsidRPr="007470DB">
        <w:rPr>
          <w:sz w:val="28"/>
          <w:szCs w:val="28"/>
        </w:rPr>
        <w:t xml:space="preserve"> </w:t>
      </w:r>
      <w:proofErr w:type="spellStart"/>
      <w:r w:rsidRPr="007470DB">
        <w:rPr>
          <w:sz w:val="28"/>
          <w:szCs w:val="28"/>
        </w:rPr>
        <w:t>trình</w:t>
      </w:r>
      <w:proofErr w:type="spellEnd"/>
      <w:r w:rsidRPr="007470DB">
        <w:rPr>
          <w:sz w:val="28"/>
          <w:szCs w:val="28"/>
        </w:rPr>
        <w:t xml:space="preserve"> </w:t>
      </w:r>
      <w:proofErr w:type="spellStart"/>
      <w:r w:rsidRPr="007470DB">
        <w:rPr>
          <w:sz w:val="28"/>
          <w:szCs w:val="28"/>
        </w:rPr>
        <w:t>khảo</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nhằm thu </w:t>
      </w:r>
      <w:proofErr w:type="spellStart"/>
      <w:r w:rsidRPr="007470DB">
        <w:rPr>
          <w:sz w:val="28"/>
          <w:szCs w:val="28"/>
        </w:rPr>
        <w:t>thập</w:t>
      </w:r>
      <w:proofErr w:type="spellEnd"/>
      <w:r w:rsidRPr="007470DB">
        <w:rPr>
          <w:sz w:val="28"/>
          <w:szCs w:val="28"/>
        </w:rPr>
        <w:t xml:space="preserve"> thông tin </w:t>
      </w:r>
      <w:proofErr w:type="spellStart"/>
      <w:r w:rsidRPr="007470DB">
        <w:rPr>
          <w:sz w:val="28"/>
          <w:szCs w:val="28"/>
        </w:rPr>
        <w:t>về</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làm</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mức</w:t>
      </w:r>
      <w:proofErr w:type="spellEnd"/>
      <w:r w:rsidRPr="007470DB">
        <w:rPr>
          <w:sz w:val="28"/>
          <w:szCs w:val="28"/>
        </w:rPr>
        <w:t xml:space="preserve"> </w:t>
      </w:r>
      <w:proofErr w:type="spellStart"/>
      <w:r w:rsidRPr="007470DB">
        <w:rPr>
          <w:sz w:val="28"/>
          <w:szCs w:val="28"/>
        </w:rPr>
        <w:t>độ</w:t>
      </w:r>
      <w:proofErr w:type="spellEnd"/>
      <w:r w:rsidRPr="007470DB">
        <w:rPr>
          <w:sz w:val="28"/>
          <w:szCs w:val="28"/>
        </w:rPr>
        <w:t xml:space="preserve"> </w:t>
      </w:r>
      <w:proofErr w:type="spellStart"/>
      <w:r w:rsidRPr="007470DB">
        <w:rPr>
          <w:sz w:val="28"/>
          <w:szCs w:val="28"/>
        </w:rPr>
        <w:t>phù</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giữa</w:t>
      </w:r>
      <w:proofErr w:type="spellEnd"/>
      <w:r w:rsidRPr="007470DB">
        <w:rPr>
          <w:sz w:val="28"/>
          <w:szCs w:val="28"/>
        </w:rPr>
        <w:t xml:space="preserve"> chương </w:t>
      </w:r>
      <w:proofErr w:type="spellStart"/>
      <w:r w:rsidRPr="007470DB">
        <w:rPr>
          <w:sz w:val="28"/>
          <w:szCs w:val="28"/>
        </w:rPr>
        <w:t>trình</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thức</w:t>
      </w:r>
      <w:proofErr w:type="spellEnd"/>
      <w:r w:rsidRPr="007470DB">
        <w:rPr>
          <w:sz w:val="28"/>
          <w:szCs w:val="28"/>
        </w:rPr>
        <w:t xml:space="preserve">, </w:t>
      </w:r>
      <w:proofErr w:type="spellStart"/>
      <w:r w:rsidRPr="007470DB">
        <w:rPr>
          <w:sz w:val="28"/>
          <w:szCs w:val="28"/>
        </w:rPr>
        <w:t>kỹ</w:t>
      </w:r>
      <w:proofErr w:type="spellEnd"/>
      <w:r w:rsidRPr="007470DB">
        <w:rPr>
          <w:sz w:val="28"/>
          <w:szCs w:val="28"/>
        </w:rPr>
        <w:t xml:space="preserve"> năng cũng như </w:t>
      </w:r>
      <w:proofErr w:type="spellStart"/>
      <w:r w:rsidRPr="007470DB">
        <w:rPr>
          <w:sz w:val="28"/>
          <w:szCs w:val="28"/>
        </w:rPr>
        <w:t>các</w:t>
      </w:r>
      <w:proofErr w:type="spellEnd"/>
      <w:r w:rsidRPr="007470DB">
        <w:rPr>
          <w:sz w:val="28"/>
          <w:szCs w:val="28"/>
        </w:rPr>
        <w:t xml:space="preserve"> tiêu </w:t>
      </w:r>
      <w:proofErr w:type="spellStart"/>
      <w:r w:rsidRPr="007470DB">
        <w:rPr>
          <w:sz w:val="28"/>
          <w:szCs w:val="28"/>
        </w:rPr>
        <w:t>chuẩn</w:t>
      </w:r>
      <w:proofErr w:type="spellEnd"/>
      <w:r w:rsidRPr="007470DB">
        <w:rPr>
          <w:sz w:val="28"/>
          <w:szCs w:val="28"/>
        </w:rPr>
        <w:t xml:space="preserve"> </w:t>
      </w:r>
      <w:proofErr w:type="spellStart"/>
      <w:r w:rsidRPr="007470DB">
        <w:rPr>
          <w:sz w:val="28"/>
          <w:szCs w:val="28"/>
        </w:rPr>
        <w:t>về</w:t>
      </w:r>
      <w:proofErr w:type="spellEnd"/>
      <w:r w:rsidRPr="007470DB">
        <w:rPr>
          <w:sz w:val="28"/>
          <w:szCs w:val="28"/>
        </w:rPr>
        <w:t xml:space="preserve"> </w:t>
      </w:r>
      <w:proofErr w:type="spellStart"/>
      <w:r w:rsidRPr="007470DB">
        <w:rPr>
          <w:sz w:val="28"/>
          <w:szCs w:val="28"/>
        </w:rPr>
        <w:t>hành</w:t>
      </w:r>
      <w:proofErr w:type="spellEnd"/>
      <w:r w:rsidRPr="007470DB">
        <w:rPr>
          <w:sz w:val="28"/>
          <w:szCs w:val="28"/>
        </w:rPr>
        <w:t xml:space="preserve"> vi, </w:t>
      </w:r>
      <w:proofErr w:type="spellStart"/>
      <w:r w:rsidRPr="007470DB">
        <w:rPr>
          <w:sz w:val="28"/>
          <w:szCs w:val="28"/>
        </w:rPr>
        <w:t>thái</w:t>
      </w:r>
      <w:proofErr w:type="spellEnd"/>
      <w:r w:rsidRPr="007470DB">
        <w:rPr>
          <w:sz w:val="28"/>
          <w:szCs w:val="28"/>
        </w:rPr>
        <w:t xml:space="preserve"> </w:t>
      </w:r>
      <w:proofErr w:type="spellStart"/>
      <w:r w:rsidRPr="007470DB">
        <w:rPr>
          <w:sz w:val="28"/>
          <w:szCs w:val="28"/>
        </w:rPr>
        <w:t>độ</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phẩm</w:t>
      </w:r>
      <w:proofErr w:type="spellEnd"/>
      <w:r w:rsidRPr="007470DB">
        <w:rPr>
          <w:sz w:val="28"/>
          <w:szCs w:val="28"/>
        </w:rPr>
        <w:t xml:space="preserve">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khác</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trang </w:t>
      </w:r>
      <w:proofErr w:type="spellStart"/>
      <w:r w:rsidRPr="007470DB">
        <w:rPr>
          <w:sz w:val="28"/>
          <w:szCs w:val="28"/>
        </w:rPr>
        <w:t>bị</w:t>
      </w:r>
      <w:proofErr w:type="spellEnd"/>
      <w:r w:rsidRPr="007470DB">
        <w:rPr>
          <w:sz w:val="28"/>
          <w:szCs w:val="28"/>
        </w:rPr>
        <w:t xml:space="preserve"> cho sinh viên sinh viên </w:t>
      </w:r>
      <w:proofErr w:type="spellStart"/>
      <w:r w:rsidRPr="007470DB">
        <w:rPr>
          <w:sz w:val="28"/>
          <w:szCs w:val="28"/>
        </w:rPr>
        <w:t>với</w:t>
      </w:r>
      <w:proofErr w:type="spellEnd"/>
      <w:r w:rsidRPr="007470DB">
        <w:rPr>
          <w:sz w:val="28"/>
          <w:szCs w:val="28"/>
        </w:rPr>
        <w:t xml:space="preserve"> yêu </w:t>
      </w:r>
      <w:proofErr w:type="spellStart"/>
      <w:r w:rsidRPr="007470DB">
        <w:rPr>
          <w:sz w:val="28"/>
          <w:szCs w:val="28"/>
        </w:rPr>
        <w:t>cầu</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người</w:t>
      </w:r>
      <w:proofErr w:type="spellEnd"/>
      <w:r w:rsidRPr="007470DB">
        <w:rPr>
          <w:sz w:val="28"/>
          <w:szCs w:val="28"/>
        </w:rPr>
        <w:t xml:space="preserve"> </w:t>
      </w:r>
      <w:proofErr w:type="spellStart"/>
      <w:r w:rsidRPr="007470DB">
        <w:rPr>
          <w:sz w:val="28"/>
          <w:szCs w:val="28"/>
        </w:rPr>
        <w:t>sử</w:t>
      </w:r>
      <w:proofErr w:type="spellEnd"/>
      <w:r w:rsidRPr="007470DB">
        <w:rPr>
          <w:sz w:val="28"/>
          <w:szCs w:val="28"/>
        </w:rPr>
        <w:t xml:space="preserve"> </w:t>
      </w:r>
      <w:proofErr w:type="spellStart"/>
      <w:r w:rsidRPr="007470DB">
        <w:rPr>
          <w:sz w:val="28"/>
          <w:szCs w:val="28"/>
        </w:rPr>
        <w:t>dụng</w:t>
      </w:r>
      <w:proofErr w:type="spellEnd"/>
      <w:r w:rsidRPr="007470DB">
        <w:rPr>
          <w:sz w:val="28"/>
          <w:szCs w:val="28"/>
        </w:rPr>
        <w:t xml:space="preserve"> lao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Từ</w:t>
      </w:r>
      <w:proofErr w:type="spellEnd"/>
      <w:r w:rsidRPr="007470DB">
        <w:rPr>
          <w:sz w:val="28"/>
          <w:szCs w:val="28"/>
        </w:rPr>
        <w:t xml:space="preserve"> </w:t>
      </w:r>
      <w:proofErr w:type="spellStart"/>
      <w:r w:rsidRPr="007470DB">
        <w:rPr>
          <w:sz w:val="28"/>
          <w:szCs w:val="28"/>
        </w:rPr>
        <w:t>đó</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điều</w:t>
      </w:r>
      <w:proofErr w:type="spellEnd"/>
      <w:r w:rsidRPr="007470DB">
        <w:rPr>
          <w:sz w:val="28"/>
          <w:szCs w:val="28"/>
        </w:rPr>
        <w:t xml:space="preserve"> </w:t>
      </w:r>
      <w:proofErr w:type="spellStart"/>
      <w:r w:rsidRPr="007470DB">
        <w:rPr>
          <w:sz w:val="28"/>
          <w:szCs w:val="28"/>
        </w:rPr>
        <w:t>chỉnh</w:t>
      </w:r>
      <w:proofErr w:type="spellEnd"/>
      <w:r w:rsidRPr="007470DB">
        <w:rPr>
          <w:sz w:val="28"/>
          <w:szCs w:val="28"/>
        </w:rPr>
        <w:t xml:space="preserve"> phương </w:t>
      </w:r>
      <w:proofErr w:type="spellStart"/>
      <w:r w:rsidRPr="007470DB">
        <w:rPr>
          <w:sz w:val="28"/>
          <w:szCs w:val="28"/>
        </w:rPr>
        <w:t>thức</w:t>
      </w:r>
      <w:proofErr w:type="spellEnd"/>
      <w:r w:rsidRPr="007470DB">
        <w:rPr>
          <w:sz w:val="28"/>
          <w:szCs w:val="28"/>
        </w:rPr>
        <w:t xml:space="preserve">, </w:t>
      </w:r>
      <w:proofErr w:type="spellStart"/>
      <w:r w:rsidRPr="007470DB">
        <w:rPr>
          <w:sz w:val="28"/>
          <w:szCs w:val="28"/>
        </w:rPr>
        <w:t>kế</w:t>
      </w:r>
      <w:proofErr w:type="spellEnd"/>
      <w:r w:rsidRPr="007470DB">
        <w:rPr>
          <w:sz w:val="28"/>
          <w:szCs w:val="28"/>
        </w:rPr>
        <w:t xml:space="preserve"> </w:t>
      </w:r>
      <w:proofErr w:type="spellStart"/>
      <w:r w:rsidRPr="007470DB">
        <w:rPr>
          <w:sz w:val="28"/>
          <w:szCs w:val="28"/>
        </w:rPr>
        <w:t>hoạch</w:t>
      </w:r>
      <w:proofErr w:type="spellEnd"/>
      <w:r w:rsidRPr="007470DB">
        <w:rPr>
          <w:sz w:val="28"/>
          <w:szCs w:val="28"/>
        </w:rPr>
        <w:t xml:space="preserve">, chương </w:t>
      </w:r>
      <w:proofErr w:type="spellStart"/>
      <w:r w:rsidRPr="007470DB">
        <w:rPr>
          <w:sz w:val="28"/>
          <w:szCs w:val="28"/>
        </w:rPr>
        <w:t>trình</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Hoàn</w:t>
      </w:r>
      <w:proofErr w:type="spellEnd"/>
      <w:r w:rsidRPr="007470DB">
        <w:rPr>
          <w:sz w:val="28"/>
          <w:szCs w:val="28"/>
        </w:rPr>
        <w:t xml:space="preserve"> </w:t>
      </w:r>
      <w:proofErr w:type="spellStart"/>
      <w:r w:rsidRPr="007470DB">
        <w:rPr>
          <w:sz w:val="28"/>
          <w:szCs w:val="28"/>
        </w:rPr>
        <w:t>thiện</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dung, chương </w:t>
      </w:r>
      <w:proofErr w:type="spellStart"/>
      <w:r w:rsidRPr="007470DB">
        <w:rPr>
          <w:sz w:val="28"/>
          <w:szCs w:val="28"/>
        </w:rPr>
        <w:t>trình</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chuẩn</w:t>
      </w:r>
      <w:proofErr w:type="spellEnd"/>
      <w:r w:rsidRPr="007470DB">
        <w:rPr>
          <w:sz w:val="28"/>
          <w:szCs w:val="28"/>
        </w:rPr>
        <w:t xml:space="preserve"> </w:t>
      </w:r>
      <w:proofErr w:type="spellStart"/>
      <w:r w:rsidRPr="007470DB">
        <w:rPr>
          <w:sz w:val="28"/>
          <w:szCs w:val="28"/>
        </w:rPr>
        <w:t>đầu</w:t>
      </w:r>
      <w:proofErr w:type="spellEnd"/>
      <w:r w:rsidRPr="007470DB">
        <w:rPr>
          <w:sz w:val="28"/>
          <w:szCs w:val="28"/>
        </w:rPr>
        <w:t xml:space="preserve"> ra; </w:t>
      </w:r>
      <w:proofErr w:type="spellStart"/>
      <w:r w:rsidRPr="007470DB">
        <w:rPr>
          <w:sz w:val="28"/>
          <w:szCs w:val="28"/>
        </w:rPr>
        <w:t>hoàn</w:t>
      </w:r>
      <w:proofErr w:type="spellEnd"/>
      <w:r w:rsidRPr="007470DB">
        <w:rPr>
          <w:sz w:val="28"/>
          <w:szCs w:val="28"/>
        </w:rPr>
        <w:t xml:space="preserve"> </w:t>
      </w:r>
      <w:proofErr w:type="spellStart"/>
      <w:r w:rsidRPr="007470DB">
        <w:rPr>
          <w:sz w:val="28"/>
          <w:szCs w:val="28"/>
        </w:rPr>
        <w:t>thiện</w:t>
      </w:r>
      <w:proofErr w:type="spellEnd"/>
      <w:r w:rsidRPr="007470DB">
        <w:rPr>
          <w:sz w:val="28"/>
          <w:szCs w:val="28"/>
        </w:rPr>
        <w:t xml:space="preserve"> </w:t>
      </w:r>
      <w:proofErr w:type="spellStart"/>
      <w:r w:rsidRPr="007470DB">
        <w:rPr>
          <w:sz w:val="28"/>
          <w:szCs w:val="28"/>
        </w:rPr>
        <w:t>tài</w:t>
      </w:r>
      <w:proofErr w:type="spellEnd"/>
      <w:r w:rsidRPr="007470DB">
        <w:rPr>
          <w:sz w:val="28"/>
          <w:szCs w:val="28"/>
        </w:rPr>
        <w:t xml:space="preserve"> </w:t>
      </w:r>
      <w:proofErr w:type="spellStart"/>
      <w:r w:rsidRPr="007470DB">
        <w:rPr>
          <w:sz w:val="28"/>
          <w:szCs w:val="28"/>
        </w:rPr>
        <w:t>liệu</w:t>
      </w:r>
      <w:proofErr w:type="spellEnd"/>
      <w:r w:rsidRPr="007470DB">
        <w:rPr>
          <w:sz w:val="28"/>
          <w:szCs w:val="28"/>
        </w:rPr>
        <w:t xml:space="preserve">, phương </w:t>
      </w:r>
      <w:proofErr w:type="spellStart"/>
      <w:r w:rsidRPr="007470DB">
        <w:rPr>
          <w:sz w:val="28"/>
          <w:szCs w:val="28"/>
        </w:rPr>
        <w:t>tiện</w:t>
      </w:r>
      <w:proofErr w:type="spellEnd"/>
      <w:r w:rsidRPr="007470DB">
        <w:rPr>
          <w:sz w:val="28"/>
          <w:szCs w:val="28"/>
        </w:rPr>
        <w:t xml:space="preserve"> </w:t>
      </w:r>
      <w:proofErr w:type="spellStart"/>
      <w:r w:rsidRPr="007470DB">
        <w:rPr>
          <w:sz w:val="28"/>
          <w:szCs w:val="28"/>
        </w:rPr>
        <w:t>giảng</w:t>
      </w:r>
      <w:proofErr w:type="spellEnd"/>
      <w:r w:rsidRPr="007470DB">
        <w:rPr>
          <w:sz w:val="28"/>
          <w:szCs w:val="28"/>
        </w:rPr>
        <w:t xml:space="preserve"> </w:t>
      </w:r>
      <w:proofErr w:type="spellStart"/>
      <w:r w:rsidRPr="007470DB">
        <w:rPr>
          <w:sz w:val="28"/>
          <w:szCs w:val="28"/>
        </w:rPr>
        <w:t>dạy</w:t>
      </w:r>
      <w:proofErr w:type="spellEnd"/>
      <w:r w:rsidRPr="007470DB">
        <w:rPr>
          <w:sz w:val="28"/>
          <w:szCs w:val="28"/>
        </w:rPr>
        <w:t xml:space="preserve">; cung </w:t>
      </w:r>
      <w:proofErr w:type="spellStart"/>
      <w:r w:rsidRPr="007470DB">
        <w:rPr>
          <w:sz w:val="28"/>
          <w:szCs w:val="28"/>
        </w:rPr>
        <w:t>cấp</w:t>
      </w:r>
      <w:proofErr w:type="spellEnd"/>
      <w:r w:rsidRPr="007470DB">
        <w:rPr>
          <w:sz w:val="28"/>
          <w:szCs w:val="28"/>
        </w:rPr>
        <w:t xml:space="preserve"> thông tin </w:t>
      </w:r>
      <w:proofErr w:type="spellStart"/>
      <w:r w:rsidRPr="007470DB">
        <w:rPr>
          <w:sz w:val="28"/>
          <w:szCs w:val="28"/>
        </w:rPr>
        <w:t>phục</w:t>
      </w:r>
      <w:proofErr w:type="spellEnd"/>
      <w:r w:rsidRPr="007470DB">
        <w:rPr>
          <w:sz w:val="28"/>
          <w:szCs w:val="28"/>
        </w:rPr>
        <w:t xml:space="preserve"> </w:t>
      </w:r>
      <w:proofErr w:type="spellStart"/>
      <w:r w:rsidRPr="007470DB">
        <w:rPr>
          <w:sz w:val="28"/>
          <w:szCs w:val="28"/>
        </w:rPr>
        <w:t>vụ</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hướng</w:t>
      </w:r>
      <w:proofErr w:type="spellEnd"/>
      <w:r w:rsidRPr="007470DB">
        <w:rPr>
          <w:sz w:val="28"/>
          <w:szCs w:val="28"/>
        </w:rPr>
        <w:t xml:space="preserve">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giới</w:t>
      </w:r>
      <w:proofErr w:type="spellEnd"/>
      <w:r w:rsidRPr="007470DB">
        <w:rPr>
          <w:sz w:val="28"/>
          <w:szCs w:val="28"/>
        </w:rPr>
        <w:t xml:space="preserve"> </w:t>
      </w:r>
      <w:proofErr w:type="spellStart"/>
      <w:r w:rsidRPr="007470DB">
        <w:rPr>
          <w:sz w:val="28"/>
          <w:szCs w:val="28"/>
        </w:rPr>
        <w:t>thiệu</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làm</w:t>
      </w:r>
      <w:proofErr w:type="spellEnd"/>
      <w:r w:rsidRPr="007470DB">
        <w:rPr>
          <w:sz w:val="28"/>
          <w:szCs w:val="28"/>
        </w:rPr>
        <w:t xml:space="preserve"> cho HSSV;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chương </w:t>
      </w:r>
      <w:proofErr w:type="spellStart"/>
      <w:r w:rsidRPr="007470DB">
        <w:rPr>
          <w:sz w:val="28"/>
          <w:szCs w:val="28"/>
        </w:rPr>
        <w:t>trình</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tác</w:t>
      </w:r>
      <w:proofErr w:type="spellEnd"/>
      <w:r w:rsidRPr="007470DB">
        <w:rPr>
          <w:sz w:val="28"/>
          <w:szCs w:val="28"/>
        </w:rPr>
        <w:t xml:space="preserve"> </w:t>
      </w:r>
      <w:proofErr w:type="spellStart"/>
      <w:r w:rsidRPr="007470DB">
        <w:rPr>
          <w:sz w:val="28"/>
          <w:szCs w:val="28"/>
        </w:rPr>
        <w:t>giữa</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đơn </w:t>
      </w:r>
      <w:proofErr w:type="spellStart"/>
      <w:r w:rsidRPr="007470DB">
        <w:rPr>
          <w:sz w:val="28"/>
          <w:szCs w:val="28"/>
        </w:rPr>
        <w:t>vị</w:t>
      </w:r>
      <w:proofErr w:type="spellEnd"/>
      <w:r w:rsidRPr="007470DB">
        <w:rPr>
          <w:sz w:val="28"/>
          <w:szCs w:val="28"/>
        </w:rPr>
        <w:t xml:space="preserve"> </w:t>
      </w:r>
      <w:proofErr w:type="spellStart"/>
      <w:r w:rsidRPr="007470DB">
        <w:rPr>
          <w:sz w:val="28"/>
          <w:szCs w:val="28"/>
        </w:rPr>
        <w:t>sử</w:t>
      </w:r>
      <w:proofErr w:type="spellEnd"/>
      <w:r w:rsidRPr="007470DB">
        <w:rPr>
          <w:sz w:val="28"/>
          <w:szCs w:val="28"/>
        </w:rPr>
        <w:t xml:space="preserve"> </w:t>
      </w:r>
      <w:proofErr w:type="spellStart"/>
      <w:r w:rsidRPr="007470DB">
        <w:rPr>
          <w:sz w:val="28"/>
          <w:szCs w:val="28"/>
        </w:rPr>
        <w:t>dụng</w:t>
      </w:r>
      <w:proofErr w:type="spellEnd"/>
      <w:r w:rsidRPr="007470DB">
        <w:rPr>
          <w:sz w:val="28"/>
          <w:szCs w:val="28"/>
        </w:rPr>
        <w:t xml:space="preserve"> HSSV </w:t>
      </w:r>
      <w:proofErr w:type="spellStart"/>
      <w:r w:rsidRPr="007470DB">
        <w:rPr>
          <w:sz w:val="28"/>
          <w:szCs w:val="28"/>
        </w:rPr>
        <w:t>tốt</w:t>
      </w:r>
      <w:proofErr w:type="spellEnd"/>
      <w:r w:rsidRPr="007470DB">
        <w:rPr>
          <w:sz w:val="28"/>
          <w:szCs w:val="28"/>
        </w:rPr>
        <w:t xml:space="preserve"> </w:t>
      </w:r>
      <w:proofErr w:type="spellStart"/>
      <w:r w:rsidRPr="007470DB">
        <w:rPr>
          <w:sz w:val="28"/>
          <w:szCs w:val="28"/>
        </w:rPr>
        <w:t>nghiệp</w:t>
      </w:r>
      <w:proofErr w:type="spellEnd"/>
      <w:r w:rsidRPr="007470DB">
        <w:rPr>
          <w:sz w:val="28"/>
          <w:szCs w:val="28"/>
        </w:rPr>
        <w:t>...</w:t>
      </w:r>
    </w:p>
    <w:p w14:paraId="0C80FE27" w14:textId="144F680D" w:rsidR="007470DB" w:rsidRPr="00EE1908" w:rsidRDefault="007470DB" w:rsidP="000E4778">
      <w:pPr>
        <w:spacing w:line="276" w:lineRule="auto"/>
        <w:ind w:right="2" w:firstLine="720"/>
        <w:jc w:val="both"/>
        <w:rPr>
          <w:i/>
          <w:spacing w:val="-4"/>
          <w:sz w:val="28"/>
          <w:szCs w:val="28"/>
        </w:rPr>
      </w:pPr>
      <w:proofErr w:type="spellStart"/>
      <w:r w:rsidRPr="007470DB">
        <w:rPr>
          <w:sz w:val="28"/>
          <w:szCs w:val="28"/>
        </w:rPr>
        <w:t>Hàng</w:t>
      </w:r>
      <w:proofErr w:type="spellEnd"/>
      <w:r w:rsidRPr="007470DB">
        <w:rPr>
          <w:sz w:val="28"/>
          <w:szCs w:val="28"/>
        </w:rPr>
        <w:t xml:space="preserve"> năm, căn </w:t>
      </w:r>
      <w:proofErr w:type="spellStart"/>
      <w:r w:rsidRPr="007470DB">
        <w:rPr>
          <w:sz w:val="28"/>
          <w:szCs w:val="28"/>
        </w:rPr>
        <w:t>cứ</w:t>
      </w:r>
      <w:proofErr w:type="spellEnd"/>
      <w:r w:rsidRPr="007470DB">
        <w:rPr>
          <w:sz w:val="28"/>
          <w:szCs w:val="28"/>
        </w:rPr>
        <w:t xml:space="preserve"> danh </w:t>
      </w:r>
      <w:proofErr w:type="spellStart"/>
      <w:r w:rsidRPr="007470DB">
        <w:rPr>
          <w:sz w:val="28"/>
          <w:szCs w:val="28"/>
        </w:rPr>
        <w:t>sách</w:t>
      </w:r>
      <w:proofErr w:type="spellEnd"/>
      <w:r w:rsidRPr="007470DB">
        <w:rPr>
          <w:sz w:val="28"/>
          <w:szCs w:val="28"/>
        </w:rPr>
        <w:t xml:space="preserve"> </w:t>
      </w:r>
      <w:proofErr w:type="spellStart"/>
      <w:r w:rsidRPr="007470DB">
        <w:rPr>
          <w:sz w:val="28"/>
          <w:szCs w:val="28"/>
        </w:rPr>
        <w:t>người</w:t>
      </w:r>
      <w:proofErr w:type="spellEnd"/>
      <w:r w:rsidRPr="007470DB">
        <w:rPr>
          <w:sz w:val="28"/>
          <w:szCs w:val="28"/>
        </w:rPr>
        <w:t xml:space="preserve">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đã</w:t>
      </w:r>
      <w:proofErr w:type="spellEnd"/>
      <w:r w:rsidRPr="007470DB">
        <w:rPr>
          <w:sz w:val="28"/>
          <w:szCs w:val="28"/>
        </w:rPr>
        <w:t xml:space="preserve"> </w:t>
      </w:r>
      <w:proofErr w:type="spellStart"/>
      <w:r w:rsidRPr="007470DB">
        <w:rPr>
          <w:sz w:val="28"/>
          <w:szCs w:val="28"/>
        </w:rPr>
        <w:t>tốt</w:t>
      </w:r>
      <w:proofErr w:type="spellEnd"/>
      <w:r w:rsidRPr="007470DB">
        <w:rPr>
          <w:sz w:val="28"/>
          <w:szCs w:val="28"/>
        </w:rPr>
        <w:t xml:space="preserve"> </w:t>
      </w:r>
      <w:proofErr w:type="spellStart"/>
      <w:r w:rsidRPr="007470DB">
        <w:rPr>
          <w:sz w:val="28"/>
          <w:szCs w:val="28"/>
        </w:rPr>
        <w:t>nghiệp</w:t>
      </w:r>
      <w:proofErr w:type="spellEnd"/>
      <w:r w:rsidRPr="007470DB">
        <w:rPr>
          <w:sz w:val="28"/>
          <w:szCs w:val="28"/>
        </w:rPr>
        <w:t xml:space="preserve"> </w:t>
      </w:r>
      <w:r w:rsidRPr="007470DB">
        <w:rPr>
          <w:i/>
          <w:color w:val="FF0000"/>
          <w:sz w:val="28"/>
          <w:szCs w:val="28"/>
        </w:rPr>
        <w:t>(</w:t>
      </w:r>
      <w:r w:rsidRPr="007470DB">
        <w:rPr>
          <w:b/>
          <w:i/>
          <w:color w:val="FF0000"/>
          <w:sz w:val="28"/>
          <w:szCs w:val="28"/>
        </w:rPr>
        <w:t>7.2.01-</w:t>
      </w:r>
      <w:r w:rsidRPr="007470DB">
        <w:rPr>
          <w:i/>
          <w:color w:val="FF0000"/>
          <w:sz w:val="28"/>
          <w:szCs w:val="28"/>
        </w:rPr>
        <w:t xml:space="preserve">Quyết </w:t>
      </w:r>
      <w:proofErr w:type="spellStart"/>
      <w:r w:rsidRPr="007470DB">
        <w:rPr>
          <w:i/>
          <w:color w:val="FF0000"/>
          <w:sz w:val="28"/>
          <w:szCs w:val="28"/>
        </w:rPr>
        <w:t>định</w:t>
      </w:r>
      <w:proofErr w:type="spellEnd"/>
      <w:r w:rsidRPr="007470DB">
        <w:rPr>
          <w:i/>
          <w:color w:val="FF0000"/>
          <w:sz w:val="28"/>
          <w:szCs w:val="28"/>
        </w:rPr>
        <w:t xml:space="preserve"> công </w:t>
      </w:r>
      <w:proofErr w:type="spellStart"/>
      <w:r w:rsidRPr="007470DB">
        <w:rPr>
          <w:i/>
          <w:color w:val="FF0000"/>
          <w:sz w:val="28"/>
          <w:szCs w:val="28"/>
        </w:rPr>
        <w:t>nhận</w:t>
      </w:r>
      <w:proofErr w:type="spellEnd"/>
      <w:r w:rsidRPr="007470DB">
        <w:rPr>
          <w:i/>
          <w:color w:val="FF0000"/>
          <w:sz w:val="28"/>
          <w:szCs w:val="28"/>
        </w:rPr>
        <w:t xml:space="preserve"> </w:t>
      </w:r>
      <w:proofErr w:type="spellStart"/>
      <w:r w:rsidRPr="007470DB">
        <w:rPr>
          <w:i/>
          <w:color w:val="FF0000"/>
          <w:sz w:val="28"/>
          <w:szCs w:val="28"/>
        </w:rPr>
        <w:t>tốt</w:t>
      </w:r>
      <w:proofErr w:type="spellEnd"/>
      <w:r w:rsidRPr="007470DB">
        <w:rPr>
          <w:i/>
          <w:color w:val="FF0000"/>
          <w:sz w:val="28"/>
          <w:szCs w:val="28"/>
        </w:rPr>
        <w:t xml:space="preserve"> </w:t>
      </w:r>
      <w:proofErr w:type="spellStart"/>
      <w:r w:rsidRPr="007470DB">
        <w:rPr>
          <w:i/>
          <w:color w:val="FF0000"/>
          <w:sz w:val="28"/>
          <w:szCs w:val="28"/>
        </w:rPr>
        <w:t>nghiệp</w:t>
      </w:r>
      <w:proofErr w:type="spellEnd"/>
      <w:r w:rsidRPr="007470DB">
        <w:rPr>
          <w:i/>
          <w:color w:val="FF0000"/>
          <w:sz w:val="28"/>
          <w:szCs w:val="28"/>
        </w:rPr>
        <w:t xml:space="preserve"> </w:t>
      </w:r>
      <w:proofErr w:type="spellStart"/>
      <w:r w:rsidRPr="007470DB">
        <w:rPr>
          <w:i/>
          <w:color w:val="FF0000"/>
          <w:sz w:val="28"/>
          <w:szCs w:val="28"/>
        </w:rPr>
        <w:t>và</w:t>
      </w:r>
      <w:proofErr w:type="spellEnd"/>
      <w:r w:rsidRPr="007470DB">
        <w:rPr>
          <w:i/>
          <w:color w:val="FF0000"/>
          <w:sz w:val="28"/>
          <w:szCs w:val="28"/>
        </w:rPr>
        <w:t xml:space="preserve"> danh </w:t>
      </w:r>
      <w:proofErr w:type="spellStart"/>
      <w:r w:rsidRPr="007470DB">
        <w:rPr>
          <w:i/>
          <w:color w:val="FF0000"/>
          <w:sz w:val="28"/>
          <w:szCs w:val="28"/>
        </w:rPr>
        <w:t>sách</w:t>
      </w:r>
      <w:proofErr w:type="spellEnd"/>
      <w:r w:rsidRPr="007470DB">
        <w:rPr>
          <w:i/>
          <w:color w:val="FF0000"/>
          <w:sz w:val="28"/>
          <w:szCs w:val="28"/>
        </w:rPr>
        <w:t xml:space="preserve"> </w:t>
      </w:r>
      <w:proofErr w:type="spellStart"/>
      <w:r w:rsidRPr="007470DB">
        <w:rPr>
          <w:i/>
          <w:color w:val="FF0000"/>
          <w:sz w:val="28"/>
          <w:szCs w:val="28"/>
        </w:rPr>
        <w:t>người</w:t>
      </w:r>
      <w:proofErr w:type="spellEnd"/>
      <w:r w:rsidRPr="007470DB">
        <w:rPr>
          <w:i/>
          <w:color w:val="FF0000"/>
          <w:sz w:val="28"/>
          <w:szCs w:val="28"/>
        </w:rPr>
        <w:t xml:space="preserve"> </w:t>
      </w:r>
      <w:proofErr w:type="spellStart"/>
      <w:r w:rsidRPr="007470DB">
        <w:rPr>
          <w:i/>
          <w:color w:val="FF0000"/>
          <w:sz w:val="28"/>
          <w:szCs w:val="28"/>
        </w:rPr>
        <w:t>học</w:t>
      </w:r>
      <w:proofErr w:type="spellEnd"/>
      <w:r w:rsidRPr="007470DB">
        <w:rPr>
          <w:i/>
          <w:color w:val="FF0000"/>
          <w:sz w:val="28"/>
          <w:szCs w:val="28"/>
        </w:rPr>
        <w:t xml:space="preserve"> </w:t>
      </w:r>
      <w:proofErr w:type="spellStart"/>
      <w:r w:rsidRPr="007470DB">
        <w:rPr>
          <w:i/>
          <w:color w:val="FF0000"/>
          <w:sz w:val="28"/>
          <w:szCs w:val="28"/>
        </w:rPr>
        <w:t>đã</w:t>
      </w:r>
      <w:proofErr w:type="spellEnd"/>
      <w:r w:rsidRPr="007470DB">
        <w:rPr>
          <w:i/>
          <w:color w:val="FF0000"/>
          <w:sz w:val="28"/>
          <w:szCs w:val="28"/>
        </w:rPr>
        <w:t xml:space="preserve"> </w:t>
      </w:r>
      <w:proofErr w:type="spellStart"/>
      <w:r w:rsidRPr="007470DB">
        <w:rPr>
          <w:i/>
          <w:color w:val="FF0000"/>
          <w:sz w:val="28"/>
          <w:szCs w:val="28"/>
        </w:rPr>
        <w:t>tốt</w:t>
      </w:r>
      <w:proofErr w:type="spellEnd"/>
      <w:r w:rsidRPr="007470DB">
        <w:rPr>
          <w:i/>
          <w:color w:val="FF0000"/>
          <w:sz w:val="28"/>
          <w:szCs w:val="28"/>
        </w:rPr>
        <w:t xml:space="preserve"> </w:t>
      </w:r>
      <w:proofErr w:type="spellStart"/>
      <w:r w:rsidRPr="007470DB">
        <w:rPr>
          <w:i/>
          <w:color w:val="FF0000"/>
          <w:sz w:val="28"/>
          <w:szCs w:val="28"/>
        </w:rPr>
        <w:t>nghiệp</w:t>
      </w:r>
      <w:proofErr w:type="spellEnd"/>
      <w:r w:rsidRPr="007470DB">
        <w:rPr>
          <w:i/>
          <w:color w:val="FF0000"/>
          <w:sz w:val="28"/>
          <w:szCs w:val="28"/>
        </w:rPr>
        <w:t xml:space="preserve"> </w:t>
      </w:r>
      <w:proofErr w:type="spellStart"/>
      <w:r w:rsidR="00C208D5">
        <w:rPr>
          <w:i/>
          <w:color w:val="FF0000"/>
          <w:spacing w:val="-3"/>
          <w:sz w:val="28"/>
          <w:szCs w:val="28"/>
          <w:lang w:val="en-US"/>
        </w:rPr>
        <w:t>các</w:t>
      </w:r>
      <w:proofErr w:type="spellEnd"/>
      <w:r w:rsidR="00C208D5">
        <w:rPr>
          <w:i/>
          <w:color w:val="FF0000"/>
          <w:spacing w:val="-3"/>
          <w:sz w:val="28"/>
          <w:szCs w:val="28"/>
          <w:lang w:val="en-US"/>
        </w:rPr>
        <w:t xml:space="preserve"> </w:t>
      </w:r>
      <w:proofErr w:type="spellStart"/>
      <w:r w:rsidR="00C208D5">
        <w:rPr>
          <w:i/>
          <w:color w:val="FF0000"/>
          <w:spacing w:val="-3"/>
          <w:sz w:val="28"/>
          <w:szCs w:val="28"/>
          <w:lang w:val="en-US"/>
        </w:rPr>
        <w:t>năm</w:t>
      </w:r>
      <w:proofErr w:type="spellEnd"/>
      <w:r w:rsidRPr="007470DB">
        <w:rPr>
          <w:i/>
          <w:color w:val="FF0000"/>
          <w:sz w:val="28"/>
          <w:szCs w:val="28"/>
        </w:rPr>
        <w:t xml:space="preserve">). </w:t>
      </w:r>
      <w:r w:rsidRPr="007470DB">
        <w:rPr>
          <w:sz w:val="28"/>
          <w:szCs w:val="28"/>
        </w:rPr>
        <w:t xml:space="preserve">Trung tâm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tác</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Quan </w:t>
      </w:r>
      <w:proofErr w:type="spellStart"/>
      <w:r w:rsidRPr="007470DB">
        <w:rPr>
          <w:sz w:val="28"/>
          <w:szCs w:val="28"/>
        </w:rPr>
        <w:t>hệ</w:t>
      </w:r>
      <w:proofErr w:type="spellEnd"/>
      <w:r w:rsidRPr="007470DB">
        <w:rPr>
          <w:sz w:val="28"/>
          <w:szCs w:val="28"/>
        </w:rPr>
        <w:t xml:space="preserve"> doanh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tiến</w:t>
      </w:r>
      <w:proofErr w:type="spellEnd"/>
      <w:r w:rsidRPr="007470DB">
        <w:rPr>
          <w:sz w:val="28"/>
          <w:szCs w:val="28"/>
        </w:rPr>
        <w:t xml:space="preserve"> </w:t>
      </w:r>
      <w:proofErr w:type="spellStart"/>
      <w:r w:rsidRPr="007470DB">
        <w:rPr>
          <w:sz w:val="28"/>
          <w:szCs w:val="28"/>
        </w:rPr>
        <w:t>hành</w:t>
      </w:r>
      <w:proofErr w:type="spellEnd"/>
      <w:r w:rsidRPr="007470DB">
        <w:rPr>
          <w:sz w:val="28"/>
          <w:szCs w:val="28"/>
        </w:rPr>
        <w:t xml:space="preserve"> </w:t>
      </w:r>
      <w:proofErr w:type="spellStart"/>
      <w:r w:rsidRPr="007470DB">
        <w:rPr>
          <w:sz w:val="28"/>
          <w:szCs w:val="28"/>
        </w:rPr>
        <w:t>khảo</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lấy</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sinh viên </w:t>
      </w:r>
      <w:proofErr w:type="spellStart"/>
      <w:r w:rsidRPr="007470DB">
        <w:rPr>
          <w:sz w:val="28"/>
          <w:szCs w:val="28"/>
        </w:rPr>
        <w:t>tốt</w:t>
      </w:r>
      <w:proofErr w:type="spellEnd"/>
      <w:r w:rsidRPr="007470DB">
        <w:rPr>
          <w:sz w:val="28"/>
          <w:szCs w:val="28"/>
        </w:rPr>
        <w:t xml:space="preserve">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đã</w:t>
      </w:r>
      <w:proofErr w:type="spellEnd"/>
      <w:r w:rsidRPr="007470DB">
        <w:rPr>
          <w:sz w:val="28"/>
          <w:szCs w:val="28"/>
        </w:rPr>
        <w:t xml:space="preserve"> đi </w:t>
      </w:r>
      <w:proofErr w:type="spellStart"/>
      <w:r w:rsidRPr="007470DB">
        <w:rPr>
          <w:sz w:val="28"/>
          <w:szCs w:val="28"/>
        </w:rPr>
        <w:t>làm</w:t>
      </w:r>
      <w:proofErr w:type="spellEnd"/>
      <w:r w:rsidRPr="007470DB">
        <w:rPr>
          <w:sz w:val="28"/>
          <w:szCs w:val="28"/>
        </w:rPr>
        <w:t xml:space="preserve"> </w:t>
      </w:r>
      <w:proofErr w:type="spellStart"/>
      <w:r w:rsidRPr="007470DB">
        <w:rPr>
          <w:sz w:val="28"/>
          <w:szCs w:val="28"/>
        </w:rPr>
        <w:t>để</w:t>
      </w:r>
      <w:proofErr w:type="spellEnd"/>
      <w:r w:rsidRPr="007470DB">
        <w:rPr>
          <w:sz w:val="28"/>
          <w:szCs w:val="28"/>
        </w:rPr>
        <w:t xml:space="preserve"> </w:t>
      </w:r>
      <w:proofErr w:type="spellStart"/>
      <w:r w:rsidRPr="007470DB">
        <w:rPr>
          <w:sz w:val="28"/>
          <w:szCs w:val="28"/>
        </w:rPr>
        <w:t>điều</w:t>
      </w:r>
      <w:proofErr w:type="spellEnd"/>
      <w:r w:rsidRPr="007470DB">
        <w:rPr>
          <w:sz w:val="28"/>
          <w:szCs w:val="28"/>
        </w:rPr>
        <w:t xml:space="preserve"> tra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mức</w:t>
      </w:r>
      <w:proofErr w:type="spellEnd"/>
      <w:r w:rsidRPr="007470DB">
        <w:rPr>
          <w:sz w:val="28"/>
          <w:szCs w:val="28"/>
        </w:rPr>
        <w:t xml:space="preserve"> </w:t>
      </w:r>
      <w:proofErr w:type="spellStart"/>
      <w:r w:rsidRPr="007470DB">
        <w:rPr>
          <w:sz w:val="28"/>
          <w:szCs w:val="28"/>
        </w:rPr>
        <w:t>độ</w:t>
      </w:r>
      <w:proofErr w:type="spellEnd"/>
      <w:r w:rsidRPr="007470DB">
        <w:rPr>
          <w:sz w:val="28"/>
          <w:szCs w:val="28"/>
        </w:rPr>
        <w:t xml:space="preserve"> </w:t>
      </w:r>
      <w:proofErr w:type="spellStart"/>
      <w:r w:rsidRPr="007470DB">
        <w:rPr>
          <w:sz w:val="28"/>
          <w:szCs w:val="28"/>
        </w:rPr>
        <w:t>phù</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giữa</w:t>
      </w:r>
      <w:proofErr w:type="spellEnd"/>
      <w:r w:rsidRPr="007470DB">
        <w:rPr>
          <w:sz w:val="28"/>
          <w:szCs w:val="28"/>
        </w:rPr>
        <w:t xml:space="preserve"> chương </w:t>
      </w:r>
      <w:proofErr w:type="spellStart"/>
      <w:r w:rsidRPr="007470DB">
        <w:rPr>
          <w:sz w:val="28"/>
          <w:szCs w:val="28"/>
        </w:rPr>
        <w:t>trình</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khả</w:t>
      </w:r>
      <w:proofErr w:type="spellEnd"/>
      <w:r w:rsidRPr="007470DB">
        <w:rPr>
          <w:sz w:val="28"/>
          <w:szCs w:val="28"/>
        </w:rPr>
        <w:t xml:space="preserve"> năng </w:t>
      </w:r>
      <w:proofErr w:type="spellStart"/>
      <w:r w:rsidRPr="007470DB">
        <w:rPr>
          <w:sz w:val="28"/>
          <w:szCs w:val="28"/>
        </w:rPr>
        <w:t>tìm</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làm</w:t>
      </w:r>
      <w:proofErr w:type="spellEnd"/>
      <w:r w:rsidRPr="007470DB">
        <w:rPr>
          <w:sz w:val="28"/>
          <w:szCs w:val="28"/>
        </w:rPr>
        <w:t xml:space="preserve"> </w:t>
      </w:r>
      <w:proofErr w:type="spellStart"/>
      <w:r w:rsidRPr="007470DB">
        <w:rPr>
          <w:sz w:val="28"/>
          <w:szCs w:val="28"/>
        </w:rPr>
        <w:t>phù</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chuyên </w:t>
      </w:r>
      <w:proofErr w:type="spellStart"/>
      <w:r w:rsidRPr="007470DB">
        <w:rPr>
          <w:sz w:val="28"/>
          <w:szCs w:val="28"/>
        </w:rPr>
        <w:t>ngành</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tại</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Đợt</w:t>
      </w:r>
      <w:proofErr w:type="spellEnd"/>
      <w:r w:rsidRPr="007470DB">
        <w:rPr>
          <w:sz w:val="28"/>
          <w:szCs w:val="28"/>
        </w:rPr>
        <w:t xml:space="preserve"> </w:t>
      </w:r>
      <w:proofErr w:type="spellStart"/>
      <w:r w:rsidRPr="007470DB">
        <w:rPr>
          <w:sz w:val="28"/>
          <w:szCs w:val="28"/>
        </w:rPr>
        <w:t>khảo</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thường</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tiến</w:t>
      </w:r>
      <w:proofErr w:type="spellEnd"/>
      <w:r w:rsidRPr="007470DB">
        <w:rPr>
          <w:sz w:val="28"/>
          <w:szCs w:val="28"/>
        </w:rPr>
        <w:t xml:space="preserve"> </w:t>
      </w:r>
      <w:proofErr w:type="spellStart"/>
      <w:r w:rsidRPr="007470DB">
        <w:rPr>
          <w:sz w:val="28"/>
          <w:szCs w:val="28"/>
        </w:rPr>
        <w:t>hành</w:t>
      </w:r>
      <w:proofErr w:type="spellEnd"/>
      <w:r w:rsidRPr="007470DB">
        <w:rPr>
          <w:sz w:val="28"/>
          <w:szCs w:val="28"/>
        </w:rPr>
        <w:t xml:space="preserve"> trong </w:t>
      </w:r>
      <w:proofErr w:type="spellStart"/>
      <w:r w:rsidRPr="007470DB">
        <w:rPr>
          <w:sz w:val="28"/>
          <w:szCs w:val="28"/>
        </w:rPr>
        <w:t>khoảng</w:t>
      </w:r>
      <w:proofErr w:type="spellEnd"/>
      <w:r w:rsidRPr="007470DB">
        <w:rPr>
          <w:sz w:val="28"/>
          <w:szCs w:val="28"/>
        </w:rPr>
        <w:t xml:space="preserve"> </w:t>
      </w:r>
      <w:proofErr w:type="spellStart"/>
      <w:r w:rsidRPr="007470DB">
        <w:rPr>
          <w:sz w:val="28"/>
          <w:szCs w:val="28"/>
        </w:rPr>
        <w:t>thời</w:t>
      </w:r>
      <w:proofErr w:type="spellEnd"/>
      <w:r w:rsidRPr="007470DB">
        <w:rPr>
          <w:sz w:val="28"/>
          <w:szCs w:val="28"/>
        </w:rPr>
        <w:t xml:space="preserve"> gian </w:t>
      </w:r>
      <w:proofErr w:type="spellStart"/>
      <w:r w:rsidRPr="007470DB">
        <w:rPr>
          <w:sz w:val="28"/>
          <w:szCs w:val="28"/>
        </w:rPr>
        <w:t>từ</w:t>
      </w:r>
      <w:proofErr w:type="spellEnd"/>
      <w:r w:rsidRPr="007470DB">
        <w:rPr>
          <w:sz w:val="28"/>
          <w:szCs w:val="28"/>
        </w:rPr>
        <w:t xml:space="preserve"> 3 </w:t>
      </w:r>
      <w:proofErr w:type="spellStart"/>
      <w:r w:rsidRPr="007470DB">
        <w:rPr>
          <w:sz w:val="28"/>
          <w:szCs w:val="28"/>
        </w:rPr>
        <w:t>đến</w:t>
      </w:r>
      <w:proofErr w:type="spellEnd"/>
      <w:r w:rsidRPr="007470DB">
        <w:rPr>
          <w:sz w:val="28"/>
          <w:szCs w:val="28"/>
        </w:rPr>
        <w:t xml:space="preserve"> 6 </w:t>
      </w:r>
      <w:proofErr w:type="spellStart"/>
      <w:r w:rsidRPr="007470DB">
        <w:rPr>
          <w:sz w:val="28"/>
          <w:szCs w:val="28"/>
        </w:rPr>
        <w:t>tháng</w:t>
      </w:r>
      <w:proofErr w:type="spellEnd"/>
      <w:r w:rsidRPr="007470DB">
        <w:rPr>
          <w:sz w:val="28"/>
          <w:szCs w:val="28"/>
        </w:rPr>
        <w:t xml:space="preserve"> sau khi HSSV </w:t>
      </w:r>
      <w:proofErr w:type="spellStart"/>
      <w:r w:rsidRPr="007470DB">
        <w:rPr>
          <w:sz w:val="28"/>
          <w:szCs w:val="28"/>
        </w:rPr>
        <w:t>tốt</w:t>
      </w:r>
      <w:proofErr w:type="spellEnd"/>
      <w:r w:rsidRPr="007470DB">
        <w:rPr>
          <w:sz w:val="28"/>
          <w:szCs w:val="28"/>
        </w:rPr>
        <w:t xml:space="preserve">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điều</w:t>
      </w:r>
      <w:proofErr w:type="spellEnd"/>
      <w:r w:rsidRPr="007470DB">
        <w:rPr>
          <w:sz w:val="28"/>
          <w:szCs w:val="28"/>
        </w:rPr>
        <w:t xml:space="preserve"> tra </w:t>
      </w:r>
      <w:proofErr w:type="spellStart"/>
      <w:r w:rsidRPr="007470DB">
        <w:rPr>
          <w:sz w:val="28"/>
          <w:szCs w:val="28"/>
        </w:rPr>
        <w:t>khảo</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tiến</w:t>
      </w:r>
      <w:proofErr w:type="spellEnd"/>
      <w:r w:rsidRPr="007470DB">
        <w:rPr>
          <w:sz w:val="28"/>
          <w:szCs w:val="28"/>
        </w:rPr>
        <w:t xml:space="preserve"> </w:t>
      </w:r>
      <w:proofErr w:type="spellStart"/>
      <w:r w:rsidRPr="007470DB">
        <w:rPr>
          <w:sz w:val="28"/>
          <w:szCs w:val="28"/>
        </w:rPr>
        <w:t>hành</w:t>
      </w:r>
      <w:proofErr w:type="spellEnd"/>
      <w:r w:rsidRPr="007470DB">
        <w:rPr>
          <w:sz w:val="28"/>
          <w:szCs w:val="28"/>
        </w:rPr>
        <w:t xml:space="preserve"> </w:t>
      </w:r>
      <w:proofErr w:type="spellStart"/>
      <w:r w:rsidRPr="007470DB">
        <w:rPr>
          <w:sz w:val="28"/>
          <w:szCs w:val="28"/>
        </w:rPr>
        <w:t>bằng</w:t>
      </w:r>
      <w:proofErr w:type="spellEnd"/>
      <w:r w:rsidRPr="007470DB">
        <w:rPr>
          <w:sz w:val="28"/>
          <w:szCs w:val="28"/>
        </w:rPr>
        <w:t xml:space="preserve"> </w:t>
      </w:r>
      <w:proofErr w:type="spellStart"/>
      <w:r w:rsidRPr="007470DB">
        <w:rPr>
          <w:sz w:val="28"/>
          <w:szCs w:val="28"/>
        </w:rPr>
        <w:t>nhiều</w:t>
      </w:r>
      <w:proofErr w:type="spellEnd"/>
      <w:r w:rsidRPr="007470DB">
        <w:rPr>
          <w:sz w:val="28"/>
          <w:szCs w:val="28"/>
        </w:rPr>
        <w:t xml:space="preserve"> </w:t>
      </w:r>
      <w:proofErr w:type="spellStart"/>
      <w:r w:rsidRPr="007470DB">
        <w:rPr>
          <w:sz w:val="28"/>
          <w:szCs w:val="28"/>
        </w:rPr>
        <w:t>hình</w:t>
      </w:r>
      <w:proofErr w:type="spellEnd"/>
      <w:r w:rsidRPr="007470DB">
        <w:rPr>
          <w:sz w:val="28"/>
          <w:szCs w:val="28"/>
        </w:rPr>
        <w:t xml:space="preserve"> </w:t>
      </w:r>
      <w:proofErr w:type="spellStart"/>
      <w:r w:rsidRPr="007470DB">
        <w:rPr>
          <w:sz w:val="28"/>
          <w:szCs w:val="28"/>
        </w:rPr>
        <w:t>thức</w:t>
      </w:r>
      <w:proofErr w:type="spellEnd"/>
      <w:r w:rsidRPr="007470DB">
        <w:rPr>
          <w:sz w:val="28"/>
          <w:szCs w:val="28"/>
        </w:rPr>
        <w:t xml:space="preserve"> </w:t>
      </w:r>
      <w:proofErr w:type="spellStart"/>
      <w:r w:rsidRPr="007470DB">
        <w:rPr>
          <w:sz w:val="28"/>
          <w:szCs w:val="28"/>
        </w:rPr>
        <w:t>khác</w:t>
      </w:r>
      <w:proofErr w:type="spellEnd"/>
      <w:r w:rsidRPr="007470DB">
        <w:rPr>
          <w:sz w:val="28"/>
          <w:szCs w:val="28"/>
        </w:rPr>
        <w:t xml:space="preserve"> nhau như </w:t>
      </w:r>
      <w:proofErr w:type="spellStart"/>
      <w:r w:rsidRPr="007470DB">
        <w:rPr>
          <w:sz w:val="28"/>
          <w:szCs w:val="28"/>
        </w:rPr>
        <w:t>phát</w:t>
      </w:r>
      <w:proofErr w:type="spellEnd"/>
      <w:r w:rsidRPr="007470DB">
        <w:rPr>
          <w:sz w:val="28"/>
          <w:szCs w:val="28"/>
        </w:rPr>
        <w:t xml:space="preserve"> </w:t>
      </w:r>
      <w:proofErr w:type="spellStart"/>
      <w:r w:rsidRPr="007470DB">
        <w:rPr>
          <w:sz w:val="28"/>
          <w:szCs w:val="28"/>
        </w:rPr>
        <w:t>phiếu</w:t>
      </w:r>
      <w:proofErr w:type="spellEnd"/>
      <w:r w:rsidRPr="007470DB">
        <w:rPr>
          <w:sz w:val="28"/>
          <w:szCs w:val="28"/>
        </w:rPr>
        <w:t xml:space="preserve"> </w:t>
      </w:r>
      <w:proofErr w:type="spellStart"/>
      <w:r w:rsidRPr="007470DB">
        <w:rPr>
          <w:sz w:val="28"/>
          <w:szCs w:val="28"/>
        </w:rPr>
        <w:t>khảo</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gọi</w:t>
      </w:r>
      <w:proofErr w:type="spellEnd"/>
      <w:r w:rsidRPr="007470DB">
        <w:rPr>
          <w:sz w:val="28"/>
          <w:szCs w:val="28"/>
        </w:rPr>
        <w:t xml:space="preserve"> </w:t>
      </w:r>
      <w:proofErr w:type="spellStart"/>
      <w:r w:rsidRPr="007470DB">
        <w:rPr>
          <w:sz w:val="28"/>
          <w:szCs w:val="28"/>
        </w:rPr>
        <w:t>điện</w:t>
      </w:r>
      <w:proofErr w:type="spellEnd"/>
      <w:r w:rsidRPr="007470DB">
        <w:rPr>
          <w:sz w:val="28"/>
          <w:szCs w:val="28"/>
        </w:rPr>
        <w:t xml:space="preserve"> </w:t>
      </w:r>
      <w:proofErr w:type="spellStart"/>
      <w:r w:rsidRPr="007470DB">
        <w:rPr>
          <w:sz w:val="28"/>
          <w:szCs w:val="28"/>
        </w:rPr>
        <w:t>thoại</w:t>
      </w:r>
      <w:proofErr w:type="spellEnd"/>
      <w:r w:rsidRPr="007470DB">
        <w:rPr>
          <w:sz w:val="28"/>
          <w:szCs w:val="28"/>
        </w:rPr>
        <w:t xml:space="preserve">, </w:t>
      </w:r>
      <w:proofErr w:type="spellStart"/>
      <w:r w:rsidRPr="007470DB">
        <w:rPr>
          <w:sz w:val="28"/>
          <w:szCs w:val="28"/>
        </w:rPr>
        <w:t>zalo</w:t>
      </w:r>
      <w:proofErr w:type="spellEnd"/>
      <w:r w:rsidRPr="007470DB">
        <w:rPr>
          <w:sz w:val="28"/>
          <w:szCs w:val="28"/>
        </w:rPr>
        <w:t xml:space="preserve">, </w:t>
      </w:r>
      <w:proofErr w:type="spellStart"/>
      <w:r w:rsidRPr="007470DB">
        <w:rPr>
          <w:sz w:val="28"/>
          <w:szCs w:val="28"/>
        </w:rPr>
        <w:t>facebook</w:t>
      </w:r>
      <w:proofErr w:type="spellEnd"/>
      <w:r w:rsidRPr="007470DB">
        <w:rPr>
          <w:sz w:val="28"/>
          <w:szCs w:val="28"/>
        </w:rPr>
        <w:t xml:space="preserve">, qua </w:t>
      </w:r>
      <w:proofErr w:type="spellStart"/>
      <w:r w:rsidRPr="007470DB">
        <w:rPr>
          <w:sz w:val="28"/>
          <w:szCs w:val="28"/>
        </w:rPr>
        <w:t>giáo</w:t>
      </w:r>
      <w:proofErr w:type="spellEnd"/>
      <w:r w:rsidRPr="007470DB">
        <w:rPr>
          <w:sz w:val="28"/>
          <w:szCs w:val="28"/>
        </w:rPr>
        <w:t xml:space="preserve"> viên </w:t>
      </w:r>
      <w:proofErr w:type="spellStart"/>
      <w:r w:rsidRPr="007470DB">
        <w:rPr>
          <w:sz w:val="28"/>
          <w:szCs w:val="28"/>
        </w:rPr>
        <w:t>chủ</w:t>
      </w:r>
      <w:proofErr w:type="spellEnd"/>
      <w:r w:rsidRPr="007470DB">
        <w:rPr>
          <w:sz w:val="28"/>
          <w:szCs w:val="28"/>
        </w:rPr>
        <w:t xml:space="preserve"> </w:t>
      </w:r>
      <w:proofErr w:type="spellStart"/>
      <w:r w:rsidRPr="007470DB">
        <w:rPr>
          <w:sz w:val="28"/>
          <w:szCs w:val="28"/>
        </w:rPr>
        <w:t>nhiệm</w:t>
      </w:r>
      <w:proofErr w:type="spellEnd"/>
      <w:r w:rsidRPr="007470DB">
        <w:rPr>
          <w:sz w:val="28"/>
          <w:szCs w:val="28"/>
        </w:rPr>
        <w:t xml:space="preserve">, </w:t>
      </w:r>
      <w:proofErr w:type="spellStart"/>
      <w:r w:rsidRPr="007470DB">
        <w:rPr>
          <w:sz w:val="28"/>
          <w:szCs w:val="28"/>
        </w:rPr>
        <w:t>cố</w:t>
      </w:r>
      <w:proofErr w:type="spellEnd"/>
      <w:r w:rsidRPr="007470DB">
        <w:rPr>
          <w:sz w:val="28"/>
          <w:szCs w:val="28"/>
        </w:rPr>
        <w:t xml:space="preserve"> </w:t>
      </w:r>
      <w:proofErr w:type="spellStart"/>
      <w:r w:rsidRPr="007470DB">
        <w:rPr>
          <w:sz w:val="28"/>
          <w:szCs w:val="28"/>
        </w:rPr>
        <w:t>vấn</w:t>
      </w:r>
      <w:proofErr w:type="spellEnd"/>
      <w:r w:rsidRPr="007470DB">
        <w:rPr>
          <w:sz w:val="28"/>
          <w:szCs w:val="28"/>
        </w:rPr>
        <w:t xml:space="preserve">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tập</w:t>
      </w:r>
      <w:proofErr w:type="spellEnd"/>
      <w:r w:rsidRPr="007470DB">
        <w:rPr>
          <w:sz w:val="28"/>
          <w:szCs w:val="28"/>
        </w:rPr>
        <w:t xml:space="preserve"> </w:t>
      </w:r>
      <w:r w:rsidRPr="00EE1908">
        <w:rPr>
          <w:i/>
          <w:color w:val="FF0000"/>
          <w:spacing w:val="-4"/>
          <w:sz w:val="28"/>
          <w:szCs w:val="28"/>
        </w:rPr>
        <w:t xml:space="preserve">(7.2.02-Kế </w:t>
      </w:r>
      <w:proofErr w:type="spellStart"/>
      <w:r w:rsidRPr="00EE1908">
        <w:rPr>
          <w:i/>
          <w:color w:val="FF0000"/>
          <w:spacing w:val="-4"/>
          <w:sz w:val="28"/>
          <w:szCs w:val="28"/>
        </w:rPr>
        <w:t>hoạch</w:t>
      </w:r>
      <w:proofErr w:type="spellEnd"/>
      <w:r w:rsidRPr="00EE1908">
        <w:rPr>
          <w:i/>
          <w:color w:val="FF0000"/>
          <w:spacing w:val="-4"/>
          <w:sz w:val="28"/>
          <w:szCs w:val="28"/>
        </w:rPr>
        <w:t xml:space="preserve"> </w:t>
      </w:r>
      <w:proofErr w:type="spellStart"/>
      <w:r w:rsidRPr="00EE1908">
        <w:rPr>
          <w:i/>
          <w:color w:val="FF0000"/>
          <w:spacing w:val="-4"/>
          <w:sz w:val="28"/>
          <w:szCs w:val="28"/>
        </w:rPr>
        <w:t>điều</w:t>
      </w:r>
      <w:proofErr w:type="spellEnd"/>
      <w:r w:rsidRPr="00EE1908">
        <w:rPr>
          <w:i/>
          <w:color w:val="FF0000"/>
          <w:spacing w:val="-4"/>
          <w:sz w:val="28"/>
          <w:szCs w:val="28"/>
        </w:rPr>
        <w:t xml:space="preserve"> tra </w:t>
      </w:r>
      <w:proofErr w:type="spellStart"/>
      <w:r w:rsidRPr="00EE1908">
        <w:rPr>
          <w:i/>
          <w:color w:val="FF0000"/>
          <w:spacing w:val="-4"/>
          <w:sz w:val="28"/>
          <w:szCs w:val="28"/>
        </w:rPr>
        <w:t>lần</w:t>
      </w:r>
      <w:proofErr w:type="spellEnd"/>
      <w:r w:rsidRPr="00EE1908">
        <w:rPr>
          <w:i/>
          <w:color w:val="FF0000"/>
          <w:spacing w:val="-4"/>
          <w:sz w:val="28"/>
          <w:szCs w:val="28"/>
        </w:rPr>
        <w:t xml:space="preserve"> </w:t>
      </w:r>
      <w:proofErr w:type="spellStart"/>
      <w:r w:rsidRPr="00EE1908">
        <w:rPr>
          <w:i/>
          <w:color w:val="FF0000"/>
          <w:spacing w:val="-4"/>
          <w:sz w:val="28"/>
          <w:szCs w:val="28"/>
        </w:rPr>
        <w:t>vết</w:t>
      </w:r>
      <w:proofErr w:type="spellEnd"/>
      <w:r w:rsidRPr="00EE1908">
        <w:rPr>
          <w:i/>
          <w:color w:val="FF0000"/>
          <w:spacing w:val="-4"/>
          <w:sz w:val="28"/>
          <w:szCs w:val="28"/>
        </w:rPr>
        <w:t xml:space="preserve"> </w:t>
      </w:r>
      <w:proofErr w:type="spellStart"/>
      <w:r w:rsidRPr="00EE1908">
        <w:rPr>
          <w:i/>
          <w:color w:val="FF0000"/>
          <w:spacing w:val="-4"/>
          <w:sz w:val="28"/>
          <w:szCs w:val="28"/>
        </w:rPr>
        <w:t>đối</w:t>
      </w:r>
      <w:proofErr w:type="spellEnd"/>
      <w:r w:rsidRPr="00EE1908">
        <w:rPr>
          <w:i/>
          <w:color w:val="FF0000"/>
          <w:spacing w:val="-4"/>
          <w:sz w:val="28"/>
          <w:szCs w:val="28"/>
        </w:rPr>
        <w:t xml:space="preserve"> </w:t>
      </w:r>
      <w:proofErr w:type="spellStart"/>
      <w:r w:rsidRPr="00EE1908">
        <w:rPr>
          <w:i/>
          <w:color w:val="FF0000"/>
          <w:spacing w:val="-4"/>
          <w:sz w:val="28"/>
          <w:szCs w:val="28"/>
        </w:rPr>
        <w:t>với</w:t>
      </w:r>
      <w:proofErr w:type="spellEnd"/>
      <w:r w:rsidRPr="00EE1908">
        <w:rPr>
          <w:i/>
          <w:color w:val="FF0000"/>
          <w:spacing w:val="-4"/>
          <w:sz w:val="28"/>
          <w:szCs w:val="28"/>
        </w:rPr>
        <w:t xml:space="preserve"> </w:t>
      </w:r>
      <w:proofErr w:type="spellStart"/>
      <w:r w:rsidRPr="00EE1908">
        <w:rPr>
          <w:i/>
          <w:color w:val="FF0000"/>
          <w:spacing w:val="-4"/>
          <w:sz w:val="28"/>
          <w:szCs w:val="28"/>
        </w:rPr>
        <w:t>người</w:t>
      </w:r>
      <w:proofErr w:type="spellEnd"/>
      <w:r w:rsidRPr="00EE1908">
        <w:rPr>
          <w:i/>
          <w:color w:val="FF0000"/>
          <w:spacing w:val="-4"/>
          <w:sz w:val="28"/>
          <w:szCs w:val="28"/>
        </w:rPr>
        <w:t xml:space="preserve"> </w:t>
      </w:r>
      <w:proofErr w:type="spellStart"/>
      <w:r w:rsidRPr="00EE1908">
        <w:rPr>
          <w:i/>
          <w:color w:val="FF0000"/>
          <w:spacing w:val="-4"/>
          <w:sz w:val="28"/>
          <w:szCs w:val="28"/>
        </w:rPr>
        <w:t>tốt</w:t>
      </w:r>
      <w:proofErr w:type="spellEnd"/>
      <w:r w:rsidRPr="00EE1908">
        <w:rPr>
          <w:i/>
          <w:color w:val="FF0000"/>
          <w:spacing w:val="-4"/>
          <w:sz w:val="28"/>
          <w:szCs w:val="28"/>
        </w:rPr>
        <w:t xml:space="preserve"> </w:t>
      </w:r>
      <w:proofErr w:type="spellStart"/>
      <w:r w:rsidRPr="00EE1908">
        <w:rPr>
          <w:i/>
          <w:color w:val="FF0000"/>
          <w:spacing w:val="-4"/>
          <w:sz w:val="28"/>
          <w:szCs w:val="28"/>
        </w:rPr>
        <w:t>nghiệp</w:t>
      </w:r>
      <w:proofErr w:type="spellEnd"/>
      <w:r w:rsidRPr="00EE1908">
        <w:rPr>
          <w:i/>
          <w:color w:val="FF0000"/>
          <w:spacing w:val="-4"/>
          <w:sz w:val="28"/>
          <w:szCs w:val="28"/>
        </w:rPr>
        <w:t xml:space="preserve"> </w:t>
      </w:r>
      <w:proofErr w:type="spellStart"/>
      <w:r w:rsidRPr="00EE1908">
        <w:rPr>
          <w:i/>
          <w:color w:val="FF0000"/>
          <w:spacing w:val="-4"/>
          <w:sz w:val="28"/>
          <w:szCs w:val="28"/>
        </w:rPr>
        <w:t>để</w:t>
      </w:r>
      <w:proofErr w:type="spellEnd"/>
      <w:r w:rsidRPr="00EE1908">
        <w:rPr>
          <w:i/>
          <w:color w:val="FF0000"/>
          <w:spacing w:val="-4"/>
          <w:sz w:val="28"/>
          <w:szCs w:val="28"/>
        </w:rPr>
        <w:t xml:space="preserve"> thu </w:t>
      </w:r>
      <w:proofErr w:type="spellStart"/>
      <w:r w:rsidRPr="00EE1908">
        <w:rPr>
          <w:i/>
          <w:color w:val="FF0000"/>
          <w:spacing w:val="-4"/>
          <w:sz w:val="28"/>
          <w:szCs w:val="28"/>
        </w:rPr>
        <w:t>thập</w:t>
      </w:r>
      <w:proofErr w:type="spellEnd"/>
      <w:r w:rsidRPr="00EE1908">
        <w:rPr>
          <w:i/>
          <w:color w:val="FF0000"/>
          <w:spacing w:val="-4"/>
          <w:sz w:val="28"/>
          <w:szCs w:val="28"/>
        </w:rPr>
        <w:t xml:space="preserve"> thông tin </w:t>
      </w:r>
      <w:proofErr w:type="spellStart"/>
      <w:r w:rsidRPr="00EE1908">
        <w:rPr>
          <w:i/>
          <w:color w:val="FF0000"/>
          <w:spacing w:val="-4"/>
          <w:sz w:val="28"/>
          <w:szCs w:val="28"/>
        </w:rPr>
        <w:t>về</w:t>
      </w:r>
      <w:proofErr w:type="spellEnd"/>
      <w:r w:rsidRPr="00EE1908">
        <w:rPr>
          <w:i/>
          <w:color w:val="FF0000"/>
          <w:spacing w:val="-4"/>
          <w:sz w:val="28"/>
          <w:szCs w:val="28"/>
        </w:rPr>
        <w:t xml:space="preserve"> </w:t>
      </w:r>
      <w:proofErr w:type="spellStart"/>
      <w:r w:rsidRPr="00EE1908">
        <w:rPr>
          <w:i/>
          <w:color w:val="FF0000"/>
          <w:spacing w:val="-4"/>
          <w:sz w:val="28"/>
          <w:szCs w:val="28"/>
        </w:rPr>
        <w:t>việc</w:t>
      </w:r>
      <w:proofErr w:type="spellEnd"/>
      <w:r w:rsidRPr="00EE1908">
        <w:rPr>
          <w:i/>
          <w:color w:val="FF0000"/>
          <w:spacing w:val="-4"/>
          <w:sz w:val="28"/>
          <w:szCs w:val="28"/>
        </w:rPr>
        <w:t xml:space="preserve"> </w:t>
      </w:r>
      <w:proofErr w:type="spellStart"/>
      <w:r w:rsidRPr="00EE1908">
        <w:rPr>
          <w:i/>
          <w:color w:val="FF0000"/>
          <w:spacing w:val="-4"/>
          <w:sz w:val="28"/>
          <w:szCs w:val="28"/>
        </w:rPr>
        <w:t>làm</w:t>
      </w:r>
      <w:proofErr w:type="spellEnd"/>
      <w:r w:rsidRPr="00EE1908">
        <w:rPr>
          <w:i/>
          <w:color w:val="FF0000"/>
          <w:spacing w:val="-4"/>
          <w:sz w:val="28"/>
          <w:szCs w:val="28"/>
        </w:rPr>
        <w:t xml:space="preserve"> </w:t>
      </w:r>
      <w:proofErr w:type="spellStart"/>
      <w:r w:rsidR="00C208D5">
        <w:rPr>
          <w:i/>
          <w:color w:val="FF0000"/>
          <w:spacing w:val="-3"/>
          <w:sz w:val="28"/>
          <w:szCs w:val="28"/>
          <w:lang w:val="en-US"/>
        </w:rPr>
        <w:t>các</w:t>
      </w:r>
      <w:proofErr w:type="spellEnd"/>
      <w:r w:rsidR="00C208D5">
        <w:rPr>
          <w:i/>
          <w:color w:val="FF0000"/>
          <w:spacing w:val="-3"/>
          <w:sz w:val="28"/>
          <w:szCs w:val="28"/>
          <w:lang w:val="en-US"/>
        </w:rPr>
        <w:t xml:space="preserve"> </w:t>
      </w:r>
      <w:proofErr w:type="spellStart"/>
      <w:r w:rsidR="00C208D5">
        <w:rPr>
          <w:i/>
          <w:color w:val="FF0000"/>
          <w:spacing w:val="-3"/>
          <w:sz w:val="28"/>
          <w:szCs w:val="28"/>
          <w:lang w:val="en-US"/>
        </w:rPr>
        <w:t>năm</w:t>
      </w:r>
      <w:proofErr w:type="spellEnd"/>
      <w:r w:rsidRPr="00EE1908">
        <w:rPr>
          <w:i/>
          <w:color w:val="FF0000"/>
          <w:spacing w:val="-4"/>
          <w:sz w:val="28"/>
          <w:szCs w:val="28"/>
        </w:rPr>
        <w:t xml:space="preserve">; 7.2.03-Phiếu </w:t>
      </w:r>
      <w:proofErr w:type="spellStart"/>
      <w:r w:rsidRPr="00EE1908">
        <w:rPr>
          <w:i/>
          <w:color w:val="FF0000"/>
          <w:spacing w:val="-4"/>
          <w:sz w:val="28"/>
          <w:szCs w:val="28"/>
        </w:rPr>
        <w:t>khảo</w:t>
      </w:r>
      <w:proofErr w:type="spellEnd"/>
      <w:r w:rsidRPr="00EE1908">
        <w:rPr>
          <w:i/>
          <w:color w:val="FF0000"/>
          <w:spacing w:val="-4"/>
          <w:sz w:val="28"/>
          <w:szCs w:val="28"/>
        </w:rPr>
        <w:t xml:space="preserve"> </w:t>
      </w:r>
      <w:proofErr w:type="spellStart"/>
      <w:r w:rsidRPr="00EE1908">
        <w:rPr>
          <w:i/>
          <w:color w:val="FF0000"/>
          <w:spacing w:val="-4"/>
          <w:sz w:val="28"/>
          <w:szCs w:val="28"/>
        </w:rPr>
        <w:t>sát</w:t>
      </w:r>
      <w:proofErr w:type="spellEnd"/>
      <w:r w:rsidRPr="00EE1908">
        <w:rPr>
          <w:i/>
          <w:color w:val="FF0000"/>
          <w:spacing w:val="-4"/>
          <w:sz w:val="28"/>
          <w:szCs w:val="28"/>
        </w:rPr>
        <w:t xml:space="preserve">, </w:t>
      </w:r>
      <w:proofErr w:type="spellStart"/>
      <w:r w:rsidRPr="00EE1908">
        <w:rPr>
          <w:i/>
          <w:color w:val="FF0000"/>
          <w:spacing w:val="-4"/>
          <w:sz w:val="28"/>
          <w:szCs w:val="28"/>
        </w:rPr>
        <w:t>bảng</w:t>
      </w:r>
      <w:proofErr w:type="spellEnd"/>
      <w:r w:rsidRPr="00EE1908">
        <w:rPr>
          <w:i/>
          <w:color w:val="FF0000"/>
          <w:spacing w:val="-4"/>
          <w:sz w:val="28"/>
          <w:szCs w:val="28"/>
        </w:rPr>
        <w:t xml:space="preserve"> </w:t>
      </w:r>
      <w:proofErr w:type="spellStart"/>
      <w:r w:rsidRPr="00EE1908">
        <w:rPr>
          <w:i/>
          <w:color w:val="FF0000"/>
          <w:spacing w:val="-4"/>
          <w:sz w:val="28"/>
          <w:szCs w:val="28"/>
        </w:rPr>
        <w:t>tổng</w:t>
      </w:r>
      <w:proofErr w:type="spellEnd"/>
      <w:r w:rsidRPr="00EE1908">
        <w:rPr>
          <w:i/>
          <w:color w:val="FF0000"/>
          <w:spacing w:val="-4"/>
          <w:sz w:val="28"/>
          <w:szCs w:val="28"/>
        </w:rPr>
        <w:t xml:space="preserve"> </w:t>
      </w:r>
      <w:proofErr w:type="spellStart"/>
      <w:r w:rsidRPr="00EE1908">
        <w:rPr>
          <w:i/>
          <w:color w:val="FF0000"/>
          <w:spacing w:val="-4"/>
          <w:sz w:val="28"/>
          <w:szCs w:val="28"/>
        </w:rPr>
        <w:t>hợp</w:t>
      </w:r>
      <w:proofErr w:type="spellEnd"/>
      <w:r w:rsidRPr="00EE1908">
        <w:rPr>
          <w:i/>
          <w:color w:val="FF0000"/>
          <w:spacing w:val="-4"/>
          <w:sz w:val="28"/>
          <w:szCs w:val="28"/>
        </w:rPr>
        <w:t xml:space="preserve"> ý </w:t>
      </w:r>
      <w:proofErr w:type="spellStart"/>
      <w:r w:rsidRPr="00EE1908">
        <w:rPr>
          <w:i/>
          <w:color w:val="FF0000"/>
          <w:spacing w:val="-4"/>
          <w:sz w:val="28"/>
          <w:szCs w:val="28"/>
        </w:rPr>
        <w:t>kiến</w:t>
      </w:r>
      <w:proofErr w:type="spellEnd"/>
      <w:r w:rsidRPr="00EE1908">
        <w:rPr>
          <w:i/>
          <w:color w:val="FF0000"/>
          <w:spacing w:val="-4"/>
          <w:sz w:val="28"/>
          <w:szCs w:val="28"/>
        </w:rPr>
        <w:t xml:space="preserve"> </w:t>
      </w:r>
      <w:proofErr w:type="spellStart"/>
      <w:r w:rsidRPr="00EE1908">
        <w:rPr>
          <w:i/>
          <w:color w:val="FF0000"/>
          <w:spacing w:val="-4"/>
          <w:sz w:val="28"/>
          <w:szCs w:val="28"/>
        </w:rPr>
        <w:t>và</w:t>
      </w:r>
      <w:proofErr w:type="spellEnd"/>
      <w:r w:rsidRPr="00EE1908">
        <w:rPr>
          <w:i/>
          <w:color w:val="FF0000"/>
          <w:spacing w:val="-4"/>
          <w:sz w:val="28"/>
          <w:szCs w:val="28"/>
        </w:rPr>
        <w:t xml:space="preserve"> danh </w:t>
      </w:r>
      <w:proofErr w:type="spellStart"/>
      <w:r w:rsidRPr="00EE1908">
        <w:rPr>
          <w:i/>
          <w:color w:val="FF0000"/>
          <w:spacing w:val="-4"/>
          <w:sz w:val="28"/>
          <w:szCs w:val="28"/>
        </w:rPr>
        <w:t>sách</w:t>
      </w:r>
      <w:proofErr w:type="spellEnd"/>
      <w:r w:rsidRPr="00EE1908">
        <w:rPr>
          <w:i/>
          <w:color w:val="FF0000"/>
          <w:spacing w:val="-4"/>
          <w:sz w:val="28"/>
          <w:szCs w:val="28"/>
        </w:rPr>
        <w:t xml:space="preserve"> </w:t>
      </w:r>
      <w:proofErr w:type="spellStart"/>
      <w:r w:rsidRPr="00EE1908">
        <w:rPr>
          <w:i/>
          <w:color w:val="FF0000"/>
          <w:spacing w:val="-4"/>
          <w:sz w:val="28"/>
          <w:szCs w:val="28"/>
        </w:rPr>
        <w:t>điện</w:t>
      </w:r>
      <w:proofErr w:type="spellEnd"/>
      <w:r w:rsidRPr="00EE1908">
        <w:rPr>
          <w:i/>
          <w:color w:val="FF0000"/>
          <w:spacing w:val="-4"/>
          <w:sz w:val="28"/>
          <w:szCs w:val="28"/>
        </w:rPr>
        <w:t xml:space="preserve"> </w:t>
      </w:r>
      <w:proofErr w:type="spellStart"/>
      <w:r w:rsidRPr="00EE1908">
        <w:rPr>
          <w:i/>
          <w:color w:val="FF0000"/>
          <w:spacing w:val="-4"/>
          <w:sz w:val="28"/>
          <w:szCs w:val="28"/>
        </w:rPr>
        <w:t>thoại</w:t>
      </w:r>
      <w:proofErr w:type="spellEnd"/>
      <w:r w:rsidRPr="00EE1908">
        <w:rPr>
          <w:i/>
          <w:color w:val="FF0000"/>
          <w:spacing w:val="-4"/>
          <w:sz w:val="28"/>
          <w:szCs w:val="28"/>
        </w:rPr>
        <w:t xml:space="preserve"> liên </w:t>
      </w:r>
      <w:proofErr w:type="spellStart"/>
      <w:r w:rsidRPr="00EE1908">
        <w:rPr>
          <w:i/>
          <w:color w:val="FF0000"/>
          <w:spacing w:val="-4"/>
          <w:sz w:val="28"/>
          <w:szCs w:val="28"/>
        </w:rPr>
        <w:t>hệ</w:t>
      </w:r>
      <w:proofErr w:type="spellEnd"/>
      <w:r w:rsidRPr="00EE1908">
        <w:rPr>
          <w:i/>
          <w:color w:val="FF0000"/>
          <w:spacing w:val="-4"/>
          <w:sz w:val="28"/>
          <w:szCs w:val="28"/>
        </w:rPr>
        <w:t xml:space="preserve"> </w:t>
      </w:r>
      <w:proofErr w:type="spellStart"/>
      <w:r w:rsidR="00C208D5">
        <w:rPr>
          <w:i/>
          <w:color w:val="FF0000"/>
          <w:spacing w:val="-3"/>
          <w:sz w:val="28"/>
          <w:szCs w:val="28"/>
          <w:lang w:val="en-US"/>
        </w:rPr>
        <w:t>các</w:t>
      </w:r>
      <w:proofErr w:type="spellEnd"/>
      <w:r w:rsidR="00C208D5">
        <w:rPr>
          <w:i/>
          <w:color w:val="FF0000"/>
          <w:spacing w:val="-3"/>
          <w:sz w:val="28"/>
          <w:szCs w:val="28"/>
          <w:lang w:val="en-US"/>
        </w:rPr>
        <w:t xml:space="preserve"> </w:t>
      </w:r>
      <w:proofErr w:type="spellStart"/>
      <w:r w:rsidR="00C208D5">
        <w:rPr>
          <w:i/>
          <w:color w:val="FF0000"/>
          <w:spacing w:val="-3"/>
          <w:sz w:val="28"/>
          <w:szCs w:val="28"/>
          <w:lang w:val="en-US"/>
        </w:rPr>
        <w:t>năm</w:t>
      </w:r>
      <w:proofErr w:type="spellEnd"/>
      <w:r w:rsidRPr="00EE1908">
        <w:rPr>
          <w:i/>
          <w:color w:val="FF0000"/>
          <w:spacing w:val="-4"/>
          <w:sz w:val="28"/>
          <w:szCs w:val="28"/>
        </w:rPr>
        <w:t xml:space="preserve">; 7.2.04-Báo </w:t>
      </w:r>
      <w:proofErr w:type="spellStart"/>
      <w:r w:rsidRPr="00EE1908">
        <w:rPr>
          <w:i/>
          <w:color w:val="FF0000"/>
          <w:spacing w:val="-4"/>
          <w:sz w:val="28"/>
          <w:szCs w:val="28"/>
        </w:rPr>
        <w:t>cáo</w:t>
      </w:r>
      <w:proofErr w:type="spellEnd"/>
      <w:r w:rsidRPr="00EE1908">
        <w:rPr>
          <w:i/>
          <w:color w:val="FF0000"/>
          <w:spacing w:val="-4"/>
          <w:sz w:val="28"/>
          <w:szCs w:val="28"/>
        </w:rPr>
        <w:t xml:space="preserve"> </w:t>
      </w:r>
      <w:proofErr w:type="spellStart"/>
      <w:r w:rsidRPr="00EE1908">
        <w:rPr>
          <w:i/>
          <w:color w:val="FF0000"/>
          <w:spacing w:val="-4"/>
          <w:sz w:val="28"/>
          <w:szCs w:val="28"/>
        </w:rPr>
        <w:t>kết</w:t>
      </w:r>
      <w:proofErr w:type="spellEnd"/>
      <w:r w:rsidRPr="00EE1908">
        <w:rPr>
          <w:i/>
          <w:color w:val="FF0000"/>
          <w:spacing w:val="-4"/>
          <w:sz w:val="28"/>
          <w:szCs w:val="28"/>
        </w:rPr>
        <w:t xml:space="preserve">  </w:t>
      </w:r>
      <w:proofErr w:type="spellStart"/>
      <w:r w:rsidRPr="00EE1908">
        <w:rPr>
          <w:i/>
          <w:color w:val="FF0000"/>
          <w:spacing w:val="-4"/>
          <w:sz w:val="28"/>
          <w:szCs w:val="28"/>
        </w:rPr>
        <w:t>quả</w:t>
      </w:r>
      <w:proofErr w:type="spellEnd"/>
      <w:r w:rsidRPr="00EE1908">
        <w:rPr>
          <w:i/>
          <w:color w:val="FF0000"/>
          <w:spacing w:val="-4"/>
          <w:sz w:val="28"/>
          <w:szCs w:val="28"/>
        </w:rPr>
        <w:t xml:space="preserve"> </w:t>
      </w:r>
      <w:proofErr w:type="spellStart"/>
      <w:r w:rsidRPr="00EE1908">
        <w:rPr>
          <w:i/>
          <w:color w:val="FF0000"/>
          <w:spacing w:val="-4"/>
          <w:sz w:val="28"/>
          <w:szCs w:val="28"/>
        </w:rPr>
        <w:t>điều</w:t>
      </w:r>
      <w:proofErr w:type="spellEnd"/>
      <w:r w:rsidRPr="00EE1908">
        <w:rPr>
          <w:i/>
          <w:color w:val="FF0000"/>
          <w:spacing w:val="-4"/>
          <w:sz w:val="28"/>
          <w:szCs w:val="28"/>
        </w:rPr>
        <w:t xml:space="preserve"> tra </w:t>
      </w:r>
      <w:proofErr w:type="spellStart"/>
      <w:r w:rsidRPr="00EE1908">
        <w:rPr>
          <w:i/>
          <w:color w:val="FF0000"/>
          <w:spacing w:val="-4"/>
          <w:sz w:val="28"/>
          <w:szCs w:val="28"/>
        </w:rPr>
        <w:t>lần</w:t>
      </w:r>
      <w:proofErr w:type="spellEnd"/>
      <w:r w:rsidRPr="00EE1908">
        <w:rPr>
          <w:i/>
          <w:color w:val="FF0000"/>
          <w:spacing w:val="-4"/>
          <w:sz w:val="28"/>
          <w:szCs w:val="28"/>
        </w:rPr>
        <w:t xml:space="preserve"> </w:t>
      </w:r>
      <w:proofErr w:type="spellStart"/>
      <w:r w:rsidR="00C208D5">
        <w:rPr>
          <w:i/>
          <w:color w:val="FF0000"/>
          <w:spacing w:val="-3"/>
          <w:sz w:val="28"/>
          <w:szCs w:val="28"/>
          <w:lang w:val="en-US"/>
        </w:rPr>
        <w:t>các</w:t>
      </w:r>
      <w:proofErr w:type="spellEnd"/>
      <w:r w:rsidR="00C208D5">
        <w:rPr>
          <w:i/>
          <w:color w:val="FF0000"/>
          <w:spacing w:val="-3"/>
          <w:sz w:val="28"/>
          <w:szCs w:val="28"/>
          <w:lang w:val="en-US"/>
        </w:rPr>
        <w:t xml:space="preserve"> </w:t>
      </w:r>
      <w:proofErr w:type="spellStart"/>
      <w:r w:rsidR="00C208D5">
        <w:rPr>
          <w:i/>
          <w:color w:val="FF0000"/>
          <w:spacing w:val="-3"/>
          <w:sz w:val="28"/>
          <w:szCs w:val="28"/>
          <w:lang w:val="en-US"/>
        </w:rPr>
        <w:t>năm</w:t>
      </w:r>
      <w:proofErr w:type="spellEnd"/>
      <w:r w:rsidRPr="00EE1908">
        <w:rPr>
          <w:i/>
          <w:color w:val="FF0000"/>
          <w:spacing w:val="-4"/>
          <w:sz w:val="28"/>
          <w:szCs w:val="28"/>
        </w:rPr>
        <w:t>).</w:t>
      </w:r>
    </w:p>
    <w:p w14:paraId="4BA2C9C7" w14:textId="1C364654" w:rsidR="007470DB" w:rsidRPr="00EE00AD" w:rsidRDefault="00EE00AD" w:rsidP="000E4778">
      <w:pPr>
        <w:spacing w:line="276" w:lineRule="auto"/>
        <w:ind w:right="2" w:firstLine="719"/>
        <w:jc w:val="both"/>
        <w:rPr>
          <w:sz w:val="28"/>
          <w:szCs w:val="28"/>
        </w:rPr>
      </w:pPr>
      <w:r>
        <w:rPr>
          <w:sz w:val="28"/>
          <w:szCs w:val="28"/>
        </w:rPr>
        <w:t>Năm 2021</w:t>
      </w:r>
      <w:r w:rsidR="007470DB" w:rsidRPr="00EE00AD">
        <w:rPr>
          <w:sz w:val="28"/>
          <w:szCs w:val="28"/>
        </w:rPr>
        <w:t xml:space="preserve">, </w:t>
      </w:r>
      <w:proofErr w:type="spellStart"/>
      <w:r w:rsidR="007470DB" w:rsidRPr="00EE00AD">
        <w:rPr>
          <w:sz w:val="28"/>
          <w:szCs w:val="28"/>
        </w:rPr>
        <w:t>nhà</w:t>
      </w:r>
      <w:proofErr w:type="spellEnd"/>
      <w:r w:rsidR="007470DB" w:rsidRPr="00EE00AD">
        <w:rPr>
          <w:sz w:val="28"/>
          <w:szCs w:val="28"/>
        </w:rPr>
        <w:t xml:space="preserve"> </w:t>
      </w:r>
      <w:proofErr w:type="spellStart"/>
      <w:r w:rsidR="007470DB" w:rsidRPr="00EE00AD">
        <w:rPr>
          <w:sz w:val="28"/>
          <w:szCs w:val="28"/>
        </w:rPr>
        <w:t>trường</w:t>
      </w:r>
      <w:proofErr w:type="spellEnd"/>
      <w:r w:rsidR="007470DB" w:rsidRPr="00EE00AD">
        <w:rPr>
          <w:sz w:val="28"/>
          <w:szCs w:val="28"/>
        </w:rPr>
        <w:t xml:space="preserve"> </w:t>
      </w:r>
      <w:proofErr w:type="spellStart"/>
      <w:r w:rsidR="007470DB" w:rsidRPr="00EE00AD">
        <w:rPr>
          <w:sz w:val="28"/>
          <w:szCs w:val="28"/>
        </w:rPr>
        <w:t>thực</w:t>
      </w:r>
      <w:proofErr w:type="spellEnd"/>
      <w:r w:rsidR="007470DB" w:rsidRPr="00EE00AD">
        <w:rPr>
          <w:sz w:val="28"/>
          <w:szCs w:val="28"/>
        </w:rPr>
        <w:t xml:space="preserve"> </w:t>
      </w:r>
      <w:proofErr w:type="spellStart"/>
      <w:r w:rsidR="007470DB" w:rsidRPr="00EE00AD">
        <w:rPr>
          <w:sz w:val="28"/>
          <w:szCs w:val="28"/>
        </w:rPr>
        <w:t>hiện</w:t>
      </w:r>
      <w:proofErr w:type="spellEnd"/>
      <w:r w:rsidR="007470DB" w:rsidRPr="00EE00AD">
        <w:rPr>
          <w:sz w:val="28"/>
          <w:szCs w:val="28"/>
        </w:rPr>
        <w:t xml:space="preserve"> </w:t>
      </w:r>
      <w:proofErr w:type="spellStart"/>
      <w:r w:rsidR="007470DB" w:rsidRPr="00EE00AD">
        <w:rPr>
          <w:sz w:val="28"/>
          <w:szCs w:val="28"/>
        </w:rPr>
        <w:t>điều</w:t>
      </w:r>
      <w:proofErr w:type="spellEnd"/>
      <w:r w:rsidR="007470DB" w:rsidRPr="00EE00AD">
        <w:rPr>
          <w:sz w:val="28"/>
          <w:szCs w:val="28"/>
        </w:rPr>
        <w:t xml:space="preserve"> tra </w:t>
      </w:r>
      <w:proofErr w:type="spellStart"/>
      <w:r w:rsidR="007470DB" w:rsidRPr="00EE00AD">
        <w:rPr>
          <w:sz w:val="28"/>
          <w:szCs w:val="28"/>
        </w:rPr>
        <w:t>khảo</w:t>
      </w:r>
      <w:proofErr w:type="spellEnd"/>
      <w:r w:rsidR="007470DB" w:rsidRPr="00EE00AD">
        <w:rPr>
          <w:sz w:val="28"/>
          <w:szCs w:val="28"/>
        </w:rPr>
        <w:t xml:space="preserve"> </w:t>
      </w:r>
      <w:proofErr w:type="spellStart"/>
      <w:r w:rsidR="007470DB" w:rsidRPr="00EE00AD">
        <w:rPr>
          <w:sz w:val="28"/>
          <w:szCs w:val="28"/>
        </w:rPr>
        <w:t>sát</w:t>
      </w:r>
      <w:proofErr w:type="spellEnd"/>
      <w:r>
        <w:rPr>
          <w:sz w:val="28"/>
          <w:szCs w:val="28"/>
          <w:lang w:val="en-US"/>
        </w:rPr>
        <w:t xml:space="preserve"> 117</w:t>
      </w:r>
      <w:r w:rsidR="007470DB" w:rsidRPr="00EE00AD">
        <w:rPr>
          <w:sz w:val="28"/>
          <w:szCs w:val="28"/>
        </w:rPr>
        <w:t xml:space="preserve"> HSSV </w:t>
      </w:r>
      <w:proofErr w:type="spellStart"/>
      <w:r w:rsidR="007470DB" w:rsidRPr="00EE00AD">
        <w:rPr>
          <w:sz w:val="28"/>
          <w:szCs w:val="28"/>
        </w:rPr>
        <w:t>tốt</w:t>
      </w:r>
      <w:proofErr w:type="spellEnd"/>
      <w:r w:rsidR="007470DB" w:rsidRPr="00EE00AD">
        <w:rPr>
          <w:sz w:val="28"/>
          <w:szCs w:val="28"/>
        </w:rPr>
        <w:t xml:space="preserve"> </w:t>
      </w:r>
      <w:proofErr w:type="spellStart"/>
      <w:r w:rsidR="007470DB" w:rsidRPr="00EE00AD">
        <w:rPr>
          <w:sz w:val="28"/>
          <w:szCs w:val="28"/>
        </w:rPr>
        <w:t>nghiệp</w:t>
      </w:r>
      <w:proofErr w:type="spellEnd"/>
      <w:r w:rsidR="007470DB" w:rsidRPr="00EE00AD">
        <w:rPr>
          <w:sz w:val="28"/>
          <w:szCs w:val="28"/>
        </w:rPr>
        <w:t xml:space="preserve"> </w:t>
      </w:r>
      <w:proofErr w:type="spellStart"/>
      <w:r w:rsidR="007470DB" w:rsidRPr="00EE00AD">
        <w:rPr>
          <w:sz w:val="28"/>
          <w:szCs w:val="28"/>
        </w:rPr>
        <w:t>khóa</w:t>
      </w:r>
      <w:proofErr w:type="spellEnd"/>
      <w:r w:rsidR="007470DB" w:rsidRPr="00EE00AD">
        <w:rPr>
          <w:sz w:val="28"/>
          <w:szCs w:val="28"/>
        </w:rPr>
        <w:t xml:space="preserve"> </w:t>
      </w:r>
      <w:r w:rsidR="007470DB" w:rsidRPr="00EE00AD">
        <w:rPr>
          <w:sz w:val="28"/>
          <w:szCs w:val="28"/>
          <w:lang w:val="en-US"/>
        </w:rPr>
        <w:t xml:space="preserve">10 </w:t>
      </w:r>
      <w:r w:rsidR="007470DB" w:rsidRPr="00EE00AD">
        <w:rPr>
          <w:sz w:val="28"/>
          <w:szCs w:val="28"/>
        </w:rPr>
        <w:t xml:space="preserve">(năm </w:t>
      </w:r>
      <w:proofErr w:type="spellStart"/>
      <w:r w:rsidR="007470DB" w:rsidRPr="00EE00AD">
        <w:rPr>
          <w:sz w:val="28"/>
          <w:szCs w:val="28"/>
        </w:rPr>
        <w:t>đào</w:t>
      </w:r>
      <w:proofErr w:type="spellEnd"/>
      <w:r w:rsidR="007470DB" w:rsidRPr="00EE00AD">
        <w:rPr>
          <w:sz w:val="28"/>
          <w:szCs w:val="28"/>
        </w:rPr>
        <w:t xml:space="preserve"> </w:t>
      </w:r>
      <w:proofErr w:type="spellStart"/>
      <w:r w:rsidR="007470DB" w:rsidRPr="00EE00AD">
        <w:rPr>
          <w:sz w:val="28"/>
          <w:szCs w:val="28"/>
        </w:rPr>
        <w:t>tạo</w:t>
      </w:r>
      <w:proofErr w:type="spellEnd"/>
      <w:r w:rsidR="007470DB" w:rsidRPr="00EE00AD">
        <w:rPr>
          <w:sz w:val="28"/>
          <w:szCs w:val="28"/>
        </w:rPr>
        <w:t xml:space="preserve"> 201</w:t>
      </w:r>
      <w:r w:rsidR="007470DB" w:rsidRPr="00EE00AD">
        <w:rPr>
          <w:sz w:val="28"/>
          <w:szCs w:val="28"/>
          <w:lang w:val="en-US"/>
        </w:rPr>
        <w:t>9</w:t>
      </w:r>
      <w:r w:rsidR="007470DB" w:rsidRPr="00EE00AD">
        <w:rPr>
          <w:sz w:val="28"/>
          <w:szCs w:val="28"/>
        </w:rPr>
        <w:t>-202</w:t>
      </w:r>
      <w:r w:rsidR="007470DB" w:rsidRPr="00EE00AD">
        <w:rPr>
          <w:sz w:val="28"/>
          <w:szCs w:val="28"/>
          <w:lang w:val="en-US"/>
        </w:rPr>
        <w:t>1</w:t>
      </w:r>
      <w:r>
        <w:rPr>
          <w:sz w:val="28"/>
          <w:szCs w:val="28"/>
        </w:rPr>
        <w:t xml:space="preserve">), trong </w:t>
      </w:r>
      <w:proofErr w:type="spellStart"/>
      <w:r>
        <w:rPr>
          <w:sz w:val="28"/>
          <w:szCs w:val="28"/>
        </w:rPr>
        <w:t>đó</w:t>
      </w:r>
      <w:proofErr w:type="spellEnd"/>
      <w:r>
        <w:rPr>
          <w:sz w:val="28"/>
          <w:szCs w:val="28"/>
        </w:rPr>
        <w:t xml:space="preserve"> </w:t>
      </w:r>
      <w:proofErr w:type="spellStart"/>
      <w:r>
        <w:rPr>
          <w:sz w:val="28"/>
          <w:szCs w:val="28"/>
        </w:rPr>
        <w:t>có</w:t>
      </w:r>
      <w:proofErr w:type="spellEnd"/>
      <w:r>
        <w:rPr>
          <w:sz w:val="28"/>
          <w:szCs w:val="28"/>
        </w:rPr>
        <w:t xml:space="preserve"> </w:t>
      </w:r>
      <w:r>
        <w:rPr>
          <w:sz w:val="28"/>
          <w:szCs w:val="28"/>
          <w:lang w:val="en-US"/>
        </w:rPr>
        <w:t>110</w:t>
      </w:r>
      <w:r w:rsidR="007470DB" w:rsidRPr="00EE00AD">
        <w:rPr>
          <w:sz w:val="28"/>
          <w:szCs w:val="28"/>
        </w:rPr>
        <w:t xml:space="preserve"> HSSV </w:t>
      </w:r>
      <w:proofErr w:type="spellStart"/>
      <w:r w:rsidR="007470DB" w:rsidRPr="00EE00AD">
        <w:rPr>
          <w:sz w:val="28"/>
          <w:szCs w:val="28"/>
        </w:rPr>
        <w:t>bậc</w:t>
      </w:r>
      <w:proofErr w:type="spellEnd"/>
      <w:r w:rsidR="007470DB" w:rsidRPr="00EE00AD">
        <w:rPr>
          <w:sz w:val="28"/>
          <w:szCs w:val="28"/>
        </w:rPr>
        <w:t xml:space="preserve"> Cao </w:t>
      </w:r>
      <w:proofErr w:type="spellStart"/>
      <w:r w:rsidR="007470DB" w:rsidRPr="00EE00AD">
        <w:rPr>
          <w:sz w:val="28"/>
          <w:szCs w:val="28"/>
        </w:rPr>
        <w:t>đẳng</w:t>
      </w:r>
      <w:proofErr w:type="spellEnd"/>
      <w:r w:rsidR="007470DB" w:rsidRPr="00EE00AD">
        <w:rPr>
          <w:sz w:val="28"/>
          <w:szCs w:val="28"/>
        </w:rPr>
        <w:t xml:space="preserve"> </w:t>
      </w:r>
      <w:proofErr w:type="spellStart"/>
      <w:r w:rsidR="007470DB" w:rsidRPr="00EE00AD">
        <w:rPr>
          <w:sz w:val="28"/>
          <w:szCs w:val="28"/>
        </w:rPr>
        <w:t>nghề</w:t>
      </w:r>
      <w:proofErr w:type="spellEnd"/>
      <w:r w:rsidR="007470DB" w:rsidRPr="00EE00AD">
        <w:rPr>
          <w:sz w:val="28"/>
          <w:szCs w:val="28"/>
        </w:rPr>
        <w:t xml:space="preserve"> </w:t>
      </w:r>
      <w:proofErr w:type="spellStart"/>
      <w:r w:rsidR="007470DB" w:rsidRPr="00EE00AD">
        <w:rPr>
          <w:sz w:val="28"/>
          <w:szCs w:val="28"/>
          <w:lang w:val="en-US"/>
        </w:rPr>
        <w:t>Kỹ</w:t>
      </w:r>
      <w:proofErr w:type="spellEnd"/>
      <w:r w:rsidR="007470DB" w:rsidRPr="00EE00AD">
        <w:rPr>
          <w:sz w:val="28"/>
          <w:szCs w:val="28"/>
          <w:lang w:val="en-US"/>
        </w:rPr>
        <w:t xml:space="preserve"> </w:t>
      </w:r>
      <w:proofErr w:type="spellStart"/>
      <w:r w:rsidR="007470DB" w:rsidRPr="00EE00AD">
        <w:rPr>
          <w:sz w:val="28"/>
          <w:szCs w:val="28"/>
          <w:lang w:val="en-US"/>
        </w:rPr>
        <w:t>thuật</w:t>
      </w:r>
      <w:proofErr w:type="spellEnd"/>
      <w:r w:rsidR="007470DB" w:rsidRPr="00EE00AD">
        <w:rPr>
          <w:sz w:val="28"/>
          <w:szCs w:val="28"/>
          <w:lang w:val="en-US"/>
        </w:rPr>
        <w:t xml:space="preserve"> </w:t>
      </w:r>
      <w:proofErr w:type="spellStart"/>
      <w:r w:rsidR="007470DB" w:rsidRPr="00EE00AD">
        <w:rPr>
          <w:sz w:val="28"/>
          <w:szCs w:val="28"/>
          <w:lang w:val="en-US"/>
        </w:rPr>
        <w:t>Chế</w:t>
      </w:r>
      <w:proofErr w:type="spellEnd"/>
      <w:r w:rsidR="007470DB" w:rsidRPr="00EE00AD">
        <w:rPr>
          <w:sz w:val="28"/>
          <w:szCs w:val="28"/>
          <w:lang w:val="en-US"/>
        </w:rPr>
        <w:t xml:space="preserve"> </w:t>
      </w:r>
      <w:proofErr w:type="spellStart"/>
      <w:r w:rsidR="007470DB" w:rsidRPr="00EE00AD">
        <w:rPr>
          <w:sz w:val="28"/>
          <w:szCs w:val="28"/>
          <w:lang w:val="en-US"/>
        </w:rPr>
        <w:t>biến</w:t>
      </w:r>
      <w:proofErr w:type="spellEnd"/>
      <w:r w:rsidR="007470DB" w:rsidRPr="00EE00AD">
        <w:rPr>
          <w:sz w:val="28"/>
          <w:szCs w:val="28"/>
          <w:lang w:val="en-US"/>
        </w:rPr>
        <w:t xml:space="preserve"> </w:t>
      </w:r>
      <w:proofErr w:type="spellStart"/>
      <w:r w:rsidR="007470DB" w:rsidRPr="00EE00AD">
        <w:rPr>
          <w:sz w:val="28"/>
          <w:szCs w:val="28"/>
          <w:lang w:val="en-US"/>
        </w:rPr>
        <w:t>món</w:t>
      </w:r>
      <w:proofErr w:type="spellEnd"/>
      <w:r w:rsidR="007470DB" w:rsidRPr="00EE00AD">
        <w:rPr>
          <w:sz w:val="28"/>
          <w:szCs w:val="28"/>
          <w:lang w:val="en-US"/>
        </w:rPr>
        <w:t xml:space="preserve"> </w:t>
      </w:r>
      <w:proofErr w:type="spellStart"/>
      <w:r w:rsidR="007470DB" w:rsidRPr="00EE00AD">
        <w:rPr>
          <w:sz w:val="28"/>
          <w:szCs w:val="28"/>
          <w:lang w:val="en-US"/>
        </w:rPr>
        <w:t>ăn</w:t>
      </w:r>
      <w:proofErr w:type="spellEnd"/>
      <w:r w:rsidR="007470DB" w:rsidRPr="00EE00AD">
        <w:rPr>
          <w:sz w:val="28"/>
          <w:szCs w:val="28"/>
          <w:lang w:val="en-US"/>
        </w:rPr>
        <w:t xml:space="preserve"> </w:t>
      </w:r>
      <w:proofErr w:type="spellStart"/>
      <w:r w:rsidR="007470DB" w:rsidRPr="00EE00AD">
        <w:rPr>
          <w:sz w:val="28"/>
          <w:szCs w:val="28"/>
        </w:rPr>
        <w:t>trả</w:t>
      </w:r>
      <w:proofErr w:type="spellEnd"/>
      <w:r w:rsidR="007470DB" w:rsidRPr="00EE00AD">
        <w:rPr>
          <w:sz w:val="28"/>
          <w:szCs w:val="28"/>
        </w:rPr>
        <w:t xml:space="preserve"> </w:t>
      </w:r>
      <w:proofErr w:type="spellStart"/>
      <w:r w:rsidR="007470DB" w:rsidRPr="00EE00AD">
        <w:rPr>
          <w:sz w:val="28"/>
          <w:szCs w:val="28"/>
        </w:rPr>
        <w:t>lời</w:t>
      </w:r>
      <w:proofErr w:type="spellEnd"/>
      <w:r w:rsidR="007470DB" w:rsidRPr="00EE00AD">
        <w:rPr>
          <w:sz w:val="28"/>
          <w:szCs w:val="28"/>
        </w:rPr>
        <w:t xml:space="preserve"> </w:t>
      </w:r>
      <w:proofErr w:type="spellStart"/>
      <w:r w:rsidR="007470DB" w:rsidRPr="00EE00AD">
        <w:rPr>
          <w:sz w:val="28"/>
          <w:szCs w:val="28"/>
        </w:rPr>
        <w:t>khảo</w:t>
      </w:r>
      <w:proofErr w:type="spellEnd"/>
      <w:r w:rsidR="007470DB" w:rsidRPr="00EE00AD">
        <w:rPr>
          <w:sz w:val="28"/>
          <w:szCs w:val="28"/>
        </w:rPr>
        <w:t xml:space="preserve"> </w:t>
      </w:r>
      <w:proofErr w:type="spellStart"/>
      <w:r w:rsidR="007470DB" w:rsidRPr="00EE00AD">
        <w:rPr>
          <w:sz w:val="28"/>
          <w:szCs w:val="28"/>
        </w:rPr>
        <w:t>sát</w:t>
      </w:r>
      <w:proofErr w:type="spellEnd"/>
      <w:r w:rsidR="007470DB" w:rsidRPr="00EE00AD">
        <w:rPr>
          <w:sz w:val="28"/>
          <w:szCs w:val="28"/>
        </w:rPr>
        <w:t xml:space="preserve">, </w:t>
      </w:r>
      <w:proofErr w:type="spellStart"/>
      <w:r w:rsidR="007470DB" w:rsidRPr="00EE00AD">
        <w:rPr>
          <w:sz w:val="28"/>
          <w:szCs w:val="28"/>
        </w:rPr>
        <w:t>tỷ</w:t>
      </w:r>
      <w:proofErr w:type="spellEnd"/>
      <w:r w:rsidR="007470DB" w:rsidRPr="00EE00AD">
        <w:rPr>
          <w:sz w:val="28"/>
          <w:szCs w:val="28"/>
        </w:rPr>
        <w:t xml:space="preserve"> </w:t>
      </w:r>
      <w:proofErr w:type="spellStart"/>
      <w:r w:rsidR="007470DB" w:rsidRPr="00EE00AD">
        <w:rPr>
          <w:sz w:val="28"/>
          <w:szCs w:val="28"/>
        </w:rPr>
        <w:t>lệ</w:t>
      </w:r>
      <w:proofErr w:type="spellEnd"/>
      <w:r w:rsidR="007470DB" w:rsidRPr="00EE00AD">
        <w:rPr>
          <w:sz w:val="28"/>
          <w:szCs w:val="28"/>
        </w:rPr>
        <w:t xml:space="preserve"> HSSV </w:t>
      </w:r>
      <w:proofErr w:type="spellStart"/>
      <w:r w:rsidR="007470DB" w:rsidRPr="00EE00AD">
        <w:rPr>
          <w:sz w:val="28"/>
          <w:szCs w:val="28"/>
        </w:rPr>
        <w:t>có</w:t>
      </w:r>
      <w:proofErr w:type="spellEnd"/>
      <w:r w:rsidR="007470DB" w:rsidRPr="00EE00AD">
        <w:rPr>
          <w:sz w:val="28"/>
          <w:szCs w:val="28"/>
        </w:rPr>
        <w:t xml:space="preserve"> </w:t>
      </w:r>
      <w:proofErr w:type="spellStart"/>
      <w:r w:rsidR="007470DB" w:rsidRPr="00EE00AD">
        <w:rPr>
          <w:sz w:val="28"/>
          <w:szCs w:val="28"/>
        </w:rPr>
        <w:t>việc</w:t>
      </w:r>
      <w:proofErr w:type="spellEnd"/>
      <w:r w:rsidR="007470DB" w:rsidRPr="00EE00AD">
        <w:rPr>
          <w:sz w:val="28"/>
          <w:szCs w:val="28"/>
        </w:rPr>
        <w:t xml:space="preserve"> </w:t>
      </w:r>
      <w:proofErr w:type="spellStart"/>
      <w:r w:rsidR="007470DB" w:rsidRPr="00EE00AD">
        <w:rPr>
          <w:sz w:val="28"/>
          <w:szCs w:val="28"/>
        </w:rPr>
        <w:t>làm</w:t>
      </w:r>
      <w:proofErr w:type="spellEnd"/>
      <w:r w:rsidR="007470DB" w:rsidRPr="00EE00AD">
        <w:rPr>
          <w:sz w:val="28"/>
          <w:szCs w:val="28"/>
        </w:rPr>
        <w:t xml:space="preserve"> </w:t>
      </w:r>
      <w:proofErr w:type="spellStart"/>
      <w:r w:rsidR="007470DB" w:rsidRPr="00EE00AD">
        <w:rPr>
          <w:sz w:val="28"/>
          <w:szCs w:val="28"/>
        </w:rPr>
        <w:t>phù</w:t>
      </w:r>
      <w:proofErr w:type="spellEnd"/>
      <w:r w:rsidR="007470DB" w:rsidRPr="00EE00AD">
        <w:rPr>
          <w:sz w:val="28"/>
          <w:szCs w:val="28"/>
        </w:rPr>
        <w:t xml:space="preserve"> </w:t>
      </w:r>
      <w:proofErr w:type="spellStart"/>
      <w:r w:rsidR="007470DB" w:rsidRPr="00EE00AD">
        <w:rPr>
          <w:sz w:val="28"/>
          <w:szCs w:val="28"/>
        </w:rPr>
        <w:t>hợp</w:t>
      </w:r>
      <w:proofErr w:type="spellEnd"/>
      <w:r w:rsidR="007470DB" w:rsidRPr="00EE00AD">
        <w:rPr>
          <w:sz w:val="28"/>
          <w:szCs w:val="28"/>
        </w:rPr>
        <w:t xml:space="preserve"> </w:t>
      </w:r>
      <w:proofErr w:type="spellStart"/>
      <w:r w:rsidR="007470DB" w:rsidRPr="00EE00AD">
        <w:rPr>
          <w:sz w:val="28"/>
          <w:szCs w:val="28"/>
        </w:rPr>
        <w:t>với</w:t>
      </w:r>
      <w:proofErr w:type="spellEnd"/>
      <w:r w:rsidR="007470DB" w:rsidRPr="00EE00AD">
        <w:rPr>
          <w:sz w:val="28"/>
          <w:szCs w:val="28"/>
        </w:rPr>
        <w:t xml:space="preserve"> </w:t>
      </w:r>
      <w:proofErr w:type="spellStart"/>
      <w:r w:rsidR="007470DB" w:rsidRPr="00EE00AD">
        <w:rPr>
          <w:sz w:val="28"/>
          <w:szCs w:val="28"/>
        </w:rPr>
        <w:t>nghề</w:t>
      </w:r>
      <w:proofErr w:type="spellEnd"/>
      <w:r w:rsidR="007470DB" w:rsidRPr="00EE00AD">
        <w:rPr>
          <w:sz w:val="28"/>
          <w:szCs w:val="28"/>
        </w:rPr>
        <w:t xml:space="preserve">/chuyên </w:t>
      </w:r>
      <w:proofErr w:type="spellStart"/>
      <w:r w:rsidR="007470DB" w:rsidRPr="00EE00AD">
        <w:rPr>
          <w:sz w:val="28"/>
          <w:szCs w:val="28"/>
        </w:rPr>
        <w:t>ngành</w:t>
      </w:r>
      <w:proofErr w:type="spellEnd"/>
      <w:r w:rsidR="007470DB" w:rsidRPr="00EE00AD">
        <w:rPr>
          <w:sz w:val="28"/>
          <w:szCs w:val="28"/>
        </w:rPr>
        <w:t xml:space="preserve"> </w:t>
      </w:r>
      <w:proofErr w:type="spellStart"/>
      <w:r w:rsidR="007470DB" w:rsidRPr="00EE00AD">
        <w:rPr>
          <w:sz w:val="28"/>
          <w:szCs w:val="28"/>
        </w:rPr>
        <w:t>được</w:t>
      </w:r>
      <w:proofErr w:type="spellEnd"/>
      <w:r w:rsidR="007470DB" w:rsidRPr="00EE00AD">
        <w:rPr>
          <w:sz w:val="28"/>
          <w:szCs w:val="28"/>
        </w:rPr>
        <w:t xml:space="preserve"> </w:t>
      </w:r>
      <w:proofErr w:type="spellStart"/>
      <w:r w:rsidR="007470DB" w:rsidRPr="00EE00AD">
        <w:rPr>
          <w:sz w:val="28"/>
          <w:szCs w:val="28"/>
        </w:rPr>
        <w:t>đào</w:t>
      </w:r>
      <w:proofErr w:type="spellEnd"/>
      <w:r w:rsidR="007470DB" w:rsidRPr="00EE00AD">
        <w:rPr>
          <w:sz w:val="28"/>
          <w:szCs w:val="28"/>
        </w:rPr>
        <w:t xml:space="preserve"> </w:t>
      </w:r>
      <w:proofErr w:type="spellStart"/>
      <w:r w:rsidR="007470DB" w:rsidRPr="00EE00AD">
        <w:rPr>
          <w:sz w:val="28"/>
          <w:szCs w:val="28"/>
        </w:rPr>
        <w:t>tạo</w:t>
      </w:r>
      <w:proofErr w:type="spellEnd"/>
      <w:r w:rsidR="007470DB" w:rsidRPr="00EE00AD">
        <w:rPr>
          <w:sz w:val="28"/>
          <w:szCs w:val="28"/>
        </w:rPr>
        <w:t xml:space="preserve"> trong </w:t>
      </w:r>
      <w:proofErr w:type="spellStart"/>
      <w:r w:rsidR="007470DB" w:rsidRPr="00EE00AD">
        <w:rPr>
          <w:sz w:val="28"/>
          <w:szCs w:val="28"/>
        </w:rPr>
        <w:t>vòng</w:t>
      </w:r>
      <w:proofErr w:type="spellEnd"/>
      <w:r w:rsidR="007470DB" w:rsidRPr="00EE00AD">
        <w:rPr>
          <w:sz w:val="28"/>
          <w:szCs w:val="28"/>
        </w:rPr>
        <w:t xml:space="preserve"> 6</w:t>
      </w:r>
      <w:r>
        <w:rPr>
          <w:sz w:val="28"/>
          <w:szCs w:val="28"/>
        </w:rPr>
        <w:t xml:space="preserve"> </w:t>
      </w:r>
      <w:proofErr w:type="spellStart"/>
      <w:r>
        <w:rPr>
          <w:sz w:val="28"/>
          <w:szCs w:val="28"/>
        </w:rPr>
        <w:t>tháng</w:t>
      </w:r>
      <w:proofErr w:type="spellEnd"/>
      <w:r>
        <w:rPr>
          <w:sz w:val="28"/>
          <w:szCs w:val="28"/>
        </w:rPr>
        <w:t xml:space="preserve"> sau khi </w:t>
      </w:r>
      <w:proofErr w:type="spellStart"/>
      <w:r>
        <w:rPr>
          <w:sz w:val="28"/>
          <w:szCs w:val="28"/>
        </w:rPr>
        <w:t>tốt</w:t>
      </w:r>
      <w:proofErr w:type="spellEnd"/>
      <w:r>
        <w:rPr>
          <w:sz w:val="28"/>
          <w:szCs w:val="28"/>
        </w:rPr>
        <w:t xml:space="preserve"> </w:t>
      </w:r>
      <w:proofErr w:type="spellStart"/>
      <w:r>
        <w:rPr>
          <w:sz w:val="28"/>
          <w:szCs w:val="28"/>
        </w:rPr>
        <w:t>nghiệp</w:t>
      </w:r>
      <w:proofErr w:type="spellEnd"/>
      <w:r>
        <w:rPr>
          <w:sz w:val="28"/>
          <w:szCs w:val="28"/>
        </w:rPr>
        <w:t xml:space="preserve"> </w:t>
      </w:r>
      <w:proofErr w:type="spellStart"/>
      <w:r>
        <w:rPr>
          <w:sz w:val="28"/>
          <w:szCs w:val="28"/>
        </w:rPr>
        <w:t>là</w:t>
      </w:r>
      <w:proofErr w:type="spellEnd"/>
      <w:r>
        <w:rPr>
          <w:sz w:val="28"/>
          <w:szCs w:val="28"/>
        </w:rPr>
        <w:t>: 102</w:t>
      </w:r>
      <w:r w:rsidR="007470DB" w:rsidRPr="00EE00AD">
        <w:rPr>
          <w:sz w:val="28"/>
          <w:szCs w:val="28"/>
        </w:rPr>
        <w:t xml:space="preserve"> HSSV</w:t>
      </w:r>
    </w:p>
    <w:p w14:paraId="3F23A631" w14:textId="0882ABA7" w:rsidR="007470DB" w:rsidRPr="00EE00AD" w:rsidRDefault="007470DB" w:rsidP="000E4778">
      <w:pPr>
        <w:spacing w:line="276" w:lineRule="auto"/>
        <w:ind w:left="1038" w:right="472"/>
        <w:jc w:val="center"/>
        <w:rPr>
          <w:i/>
          <w:sz w:val="28"/>
          <w:szCs w:val="28"/>
        </w:rPr>
      </w:pPr>
      <w:proofErr w:type="spellStart"/>
      <w:r w:rsidRPr="00EE00AD">
        <w:rPr>
          <w:i/>
          <w:sz w:val="28"/>
          <w:szCs w:val="28"/>
        </w:rPr>
        <w:t>Bảng</w:t>
      </w:r>
      <w:proofErr w:type="spellEnd"/>
      <w:r w:rsidRPr="00EE00AD">
        <w:rPr>
          <w:i/>
          <w:sz w:val="28"/>
          <w:szCs w:val="28"/>
        </w:rPr>
        <w:t xml:space="preserve"> 1: </w:t>
      </w:r>
      <w:proofErr w:type="spellStart"/>
      <w:r w:rsidRPr="00EE00AD">
        <w:rPr>
          <w:i/>
          <w:sz w:val="28"/>
          <w:szCs w:val="28"/>
        </w:rPr>
        <w:t>Kết</w:t>
      </w:r>
      <w:proofErr w:type="spellEnd"/>
      <w:r w:rsidRPr="00EE00AD">
        <w:rPr>
          <w:i/>
          <w:sz w:val="28"/>
          <w:szCs w:val="28"/>
        </w:rPr>
        <w:t xml:space="preserve"> </w:t>
      </w:r>
      <w:proofErr w:type="spellStart"/>
      <w:r w:rsidRPr="00EE00AD">
        <w:rPr>
          <w:i/>
          <w:sz w:val="28"/>
          <w:szCs w:val="28"/>
        </w:rPr>
        <w:t>quả</w:t>
      </w:r>
      <w:proofErr w:type="spellEnd"/>
      <w:r w:rsidRPr="00EE00AD">
        <w:rPr>
          <w:i/>
          <w:sz w:val="28"/>
          <w:szCs w:val="28"/>
        </w:rPr>
        <w:t xml:space="preserve"> </w:t>
      </w:r>
      <w:proofErr w:type="spellStart"/>
      <w:r w:rsidRPr="00EE00AD">
        <w:rPr>
          <w:i/>
          <w:sz w:val="28"/>
          <w:szCs w:val="28"/>
        </w:rPr>
        <w:t>khảo</w:t>
      </w:r>
      <w:proofErr w:type="spellEnd"/>
      <w:r w:rsidRPr="00EE00AD">
        <w:rPr>
          <w:i/>
          <w:sz w:val="28"/>
          <w:szCs w:val="28"/>
        </w:rPr>
        <w:t xml:space="preserve"> </w:t>
      </w:r>
      <w:proofErr w:type="spellStart"/>
      <w:r w:rsidRPr="00EE00AD">
        <w:rPr>
          <w:i/>
          <w:sz w:val="28"/>
          <w:szCs w:val="28"/>
        </w:rPr>
        <w:t>sát</w:t>
      </w:r>
      <w:proofErr w:type="spellEnd"/>
      <w:r w:rsidRPr="00EE00AD">
        <w:rPr>
          <w:i/>
          <w:sz w:val="28"/>
          <w:szCs w:val="28"/>
        </w:rPr>
        <w:t xml:space="preserve"> </w:t>
      </w:r>
      <w:proofErr w:type="spellStart"/>
      <w:r w:rsidRPr="00EE00AD">
        <w:rPr>
          <w:i/>
          <w:sz w:val="28"/>
          <w:szCs w:val="28"/>
        </w:rPr>
        <w:t>tình</w:t>
      </w:r>
      <w:proofErr w:type="spellEnd"/>
      <w:r w:rsidRPr="00EE00AD">
        <w:rPr>
          <w:i/>
          <w:sz w:val="28"/>
          <w:szCs w:val="28"/>
        </w:rPr>
        <w:t xml:space="preserve"> </w:t>
      </w:r>
      <w:proofErr w:type="spellStart"/>
      <w:r w:rsidRPr="00EE00AD">
        <w:rPr>
          <w:i/>
          <w:sz w:val="28"/>
          <w:szCs w:val="28"/>
        </w:rPr>
        <w:t>hình</w:t>
      </w:r>
      <w:proofErr w:type="spellEnd"/>
      <w:r w:rsidRPr="00EE00AD">
        <w:rPr>
          <w:i/>
          <w:sz w:val="28"/>
          <w:szCs w:val="28"/>
        </w:rPr>
        <w:t xml:space="preserve"> </w:t>
      </w:r>
      <w:proofErr w:type="spellStart"/>
      <w:r w:rsidRPr="00EE00AD">
        <w:rPr>
          <w:i/>
          <w:sz w:val="28"/>
          <w:szCs w:val="28"/>
        </w:rPr>
        <w:t>việc</w:t>
      </w:r>
      <w:proofErr w:type="spellEnd"/>
      <w:r w:rsidRPr="00EE00AD">
        <w:rPr>
          <w:i/>
          <w:sz w:val="28"/>
          <w:szCs w:val="28"/>
        </w:rPr>
        <w:t xml:space="preserve"> </w:t>
      </w:r>
      <w:proofErr w:type="spellStart"/>
      <w:r w:rsidR="00EE00AD">
        <w:rPr>
          <w:i/>
          <w:sz w:val="28"/>
          <w:szCs w:val="28"/>
        </w:rPr>
        <w:t>làm</w:t>
      </w:r>
      <w:proofErr w:type="spellEnd"/>
      <w:r w:rsidR="00EE00AD">
        <w:rPr>
          <w:i/>
          <w:sz w:val="28"/>
          <w:szCs w:val="28"/>
        </w:rPr>
        <w:t xml:space="preserve"> </w:t>
      </w:r>
      <w:proofErr w:type="spellStart"/>
      <w:r w:rsidR="00EE00AD">
        <w:rPr>
          <w:i/>
          <w:sz w:val="28"/>
          <w:szCs w:val="28"/>
        </w:rPr>
        <w:t>của</w:t>
      </w:r>
      <w:proofErr w:type="spellEnd"/>
      <w:r w:rsidR="00EE00AD">
        <w:rPr>
          <w:i/>
          <w:sz w:val="28"/>
          <w:szCs w:val="28"/>
        </w:rPr>
        <w:t xml:space="preserve"> HSSV </w:t>
      </w:r>
      <w:proofErr w:type="spellStart"/>
      <w:r w:rsidR="00EE00AD">
        <w:rPr>
          <w:i/>
          <w:sz w:val="28"/>
          <w:szCs w:val="28"/>
        </w:rPr>
        <w:t>tốt</w:t>
      </w:r>
      <w:proofErr w:type="spellEnd"/>
      <w:r w:rsidR="00EE00AD">
        <w:rPr>
          <w:i/>
          <w:sz w:val="28"/>
          <w:szCs w:val="28"/>
        </w:rPr>
        <w:t xml:space="preserve"> </w:t>
      </w:r>
      <w:proofErr w:type="spellStart"/>
      <w:r w:rsidR="00EE00AD">
        <w:rPr>
          <w:i/>
          <w:sz w:val="28"/>
          <w:szCs w:val="28"/>
        </w:rPr>
        <w:t>nghiệp</w:t>
      </w:r>
      <w:proofErr w:type="spellEnd"/>
      <w:r w:rsidR="00EE00AD">
        <w:rPr>
          <w:i/>
          <w:sz w:val="28"/>
          <w:szCs w:val="28"/>
        </w:rPr>
        <w:t xml:space="preserve"> năm 2021</w:t>
      </w:r>
      <w:r w:rsidRPr="00EE00AD">
        <w:rPr>
          <w:i/>
          <w:sz w:val="28"/>
          <w:szCs w:val="28"/>
        </w:rPr>
        <w:t xml:space="preserve"> </w:t>
      </w:r>
      <w:proofErr w:type="spellStart"/>
      <w:r w:rsidRPr="00EE00AD">
        <w:rPr>
          <w:i/>
          <w:sz w:val="28"/>
          <w:szCs w:val="28"/>
        </w:rPr>
        <w:t>ngành</w:t>
      </w:r>
      <w:proofErr w:type="spellEnd"/>
      <w:r w:rsidRPr="00EE00AD">
        <w:rPr>
          <w:i/>
          <w:sz w:val="28"/>
          <w:szCs w:val="28"/>
        </w:rPr>
        <w:t xml:space="preserve"> </w:t>
      </w:r>
      <w:proofErr w:type="spellStart"/>
      <w:r w:rsidRPr="00EE00AD">
        <w:rPr>
          <w:i/>
          <w:sz w:val="28"/>
          <w:szCs w:val="28"/>
          <w:lang w:val="en-US"/>
        </w:rPr>
        <w:t>Kỹ</w:t>
      </w:r>
      <w:proofErr w:type="spellEnd"/>
      <w:r w:rsidRPr="00EE00AD">
        <w:rPr>
          <w:i/>
          <w:sz w:val="28"/>
          <w:szCs w:val="28"/>
          <w:lang w:val="en-US"/>
        </w:rPr>
        <w:t xml:space="preserve"> </w:t>
      </w:r>
      <w:proofErr w:type="spellStart"/>
      <w:r w:rsidRPr="00EE00AD">
        <w:rPr>
          <w:i/>
          <w:sz w:val="28"/>
          <w:szCs w:val="28"/>
          <w:lang w:val="en-US"/>
        </w:rPr>
        <w:t>thuật</w:t>
      </w:r>
      <w:proofErr w:type="spellEnd"/>
      <w:r w:rsidRPr="00EE00AD">
        <w:rPr>
          <w:i/>
          <w:sz w:val="28"/>
          <w:szCs w:val="28"/>
          <w:lang w:val="en-US"/>
        </w:rPr>
        <w:t xml:space="preserve"> </w:t>
      </w:r>
      <w:proofErr w:type="spellStart"/>
      <w:r w:rsidRPr="00EE00AD">
        <w:rPr>
          <w:i/>
          <w:sz w:val="28"/>
          <w:szCs w:val="28"/>
          <w:lang w:val="en-US"/>
        </w:rPr>
        <w:t>Chế</w:t>
      </w:r>
      <w:proofErr w:type="spellEnd"/>
      <w:r w:rsidRPr="00EE00AD">
        <w:rPr>
          <w:i/>
          <w:sz w:val="28"/>
          <w:szCs w:val="28"/>
          <w:lang w:val="en-US"/>
        </w:rPr>
        <w:t xml:space="preserve"> </w:t>
      </w:r>
      <w:proofErr w:type="spellStart"/>
      <w:r w:rsidRPr="00EE00AD">
        <w:rPr>
          <w:i/>
          <w:sz w:val="28"/>
          <w:szCs w:val="28"/>
          <w:lang w:val="en-US"/>
        </w:rPr>
        <w:t>biến</w:t>
      </w:r>
      <w:proofErr w:type="spellEnd"/>
      <w:r w:rsidRPr="00EE00AD">
        <w:rPr>
          <w:i/>
          <w:sz w:val="28"/>
          <w:szCs w:val="28"/>
          <w:lang w:val="en-US"/>
        </w:rPr>
        <w:t xml:space="preserve"> </w:t>
      </w:r>
      <w:proofErr w:type="spellStart"/>
      <w:r w:rsidRPr="00EE00AD">
        <w:rPr>
          <w:i/>
          <w:sz w:val="28"/>
          <w:szCs w:val="28"/>
          <w:lang w:val="en-US"/>
        </w:rPr>
        <w:t>món</w:t>
      </w:r>
      <w:proofErr w:type="spellEnd"/>
      <w:r w:rsidRPr="00EE00AD">
        <w:rPr>
          <w:i/>
          <w:sz w:val="28"/>
          <w:szCs w:val="28"/>
          <w:lang w:val="en-US"/>
        </w:rPr>
        <w:t xml:space="preserve"> </w:t>
      </w:r>
      <w:proofErr w:type="spellStart"/>
      <w:r w:rsidRPr="00EE00AD">
        <w:rPr>
          <w:i/>
          <w:sz w:val="28"/>
          <w:szCs w:val="28"/>
          <w:lang w:val="en-US"/>
        </w:rPr>
        <w:t>ăn</w:t>
      </w:r>
      <w:proofErr w:type="spellEnd"/>
    </w:p>
    <w:tbl>
      <w:tblPr>
        <w:tblW w:w="99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95"/>
        <w:gridCol w:w="3134"/>
        <w:gridCol w:w="1318"/>
        <w:gridCol w:w="993"/>
        <w:gridCol w:w="807"/>
        <w:gridCol w:w="1316"/>
      </w:tblGrid>
      <w:tr w:rsidR="00EE00AD" w:rsidRPr="00EE00AD" w14:paraId="430F5E04" w14:textId="77777777" w:rsidTr="00EE00AD">
        <w:trPr>
          <w:trHeight w:val="455"/>
        </w:trPr>
        <w:tc>
          <w:tcPr>
            <w:tcW w:w="2395" w:type="dxa"/>
            <w:vMerge w:val="restart"/>
          </w:tcPr>
          <w:p w14:paraId="55AB89E7" w14:textId="77777777" w:rsidR="007470DB" w:rsidRPr="00EE00AD" w:rsidRDefault="007470DB" w:rsidP="000E4778">
            <w:pPr>
              <w:spacing w:line="276" w:lineRule="auto"/>
              <w:ind w:left="499" w:hanging="269"/>
              <w:jc w:val="both"/>
              <w:rPr>
                <w:b/>
                <w:sz w:val="28"/>
                <w:szCs w:val="28"/>
              </w:rPr>
            </w:pPr>
            <w:proofErr w:type="spellStart"/>
            <w:r w:rsidRPr="00EE00AD">
              <w:rPr>
                <w:b/>
                <w:sz w:val="28"/>
                <w:szCs w:val="28"/>
              </w:rPr>
              <w:t>Bậc</w:t>
            </w:r>
            <w:proofErr w:type="spellEnd"/>
            <w:r w:rsidRPr="00EE00AD">
              <w:rPr>
                <w:b/>
                <w:sz w:val="28"/>
                <w:szCs w:val="28"/>
              </w:rPr>
              <w:t xml:space="preserve"> </w:t>
            </w:r>
            <w:proofErr w:type="spellStart"/>
            <w:r w:rsidRPr="00EE00AD">
              <w:rPr>
                <w:b/>
                <w:sz w:val="28"/>
                <w:szCs w:val="28"/>
              </w:rPr>
              <w:t>đào</w:t>
            </w:r>
            <w:proofErr w:type="spellEnd"/>
            <w:r w:rsidRPr="00EE00AD">
              <w:rPr>
                <w:b/>
                <w:sz w:val="28"/>
                <w:szCs w:val="28"/>
              </w:rPr>
              <w:t xml:space="preserve"> </w:t>
            </w:r>
            <w:proofErr w:type="spellStart"/>
            <w:r w:rsidRPr="00EE00AD">
              <w:rPr>
                <w:b/>
                <w:sz w:val="28"/>
                <w:szCs w:val="28"/>
              </w:rPr>
              <w:t>tạo</w:t>
            </w:r>
            <w:proofErr w:type="spellEnd"/>
          </w:p>
        </w:tc>
        <w:tc>
          <w:tcPr>
            <w:tcW w:w="3134" w:type="dxa"/>
            <w:vMerge w:val="restart"/>
          </w:tcPr>
          <w:p w14:paraId="30D65689" w14:textId="77777777" w:rsidR="007470DB" w:rsidRPr="00EE00AD" w:rsidRDefault="007470DB" w:rsidP="000E4778">
            <w:pPr>
              <w:spacing w:line="276" w:lineRule="auto"/>
              <w:jc w:val="both"/>
              <w:rPr>
                <w:i/>
                <w:sz w:val="28"/>
                <w:szCs w:val="28"/>
              </w:rPr>
            </w:pPr>
          </w:p>
          <w:p w14:paraId="29C283A9" w14:textId="77777777" w:rsidR="007470DB" w:rsidRPr="00EE00AD" w:rsidRDefault="007470DB" w:rsidP="000E4778">
            <w:pPr>
              <w:spacing w:line="276" w:lineRule="auto"/>
              <w:ind w:left="571"/>
              <w:jc w:val="both"/>
              <w:rPr>
                <w:b/>
                <w:sz w:val="28"/>
                <w:szCs w:val="28"/>
              </w:rPr>
            </w:pPr>
            <w:proofErr w:type="spellStart"/>
            <w:r w:rsidRPr="00EE00AD">
              <w:rPr>
                <w:b/>
                <w:sz w:val="28"/>
                <w:szCs w:val="28"/>
              </w:rPr>
              <w:t>Ngành</w:t>
            </w:r>
            <w:proofErr w:type="spellEnd"/>
            <w:r w:rsidRPr="00EE00AD">
              <w:rPr>
                <w:b/>
                <w:sz w:val="28"/>
                <w:szCs w:val="28"/>
              </w:rPr>
              <w:t>/</w:t>
            </w:r>
            <w:proofErr w:type="spellStart"/>
            <w:r w:rsidRPr="00EE00AD">
              <w:rPr>
                <w:b/>
                <w:sz w:val="28"/>
                <w:szCs w:val="28"/>
              </w:rPr>
              <w:t>Nghề</w:t>
            </w:r>
            <w:proofErr w:type="spellEnd"/>
            <w:r w:rsidRPr="00EE00AD">
              <w:rPr>
                <w:b/>
                <w:sz w:val="28"/>
                <w:szCs w:val="28"/>
              </w:rPr>
              <w:t xml:space="preserve"> </w:t>
            </w:r>
            <w:proofErr w:type="spellStart"/>
            <w:r w:rsidRPr="00EE00AD">
              <w:rPr>
                <w:b/>
                <w:sz w:val="28"/>
                <w:szCs w:val="28"/>
              </w:rPr>
              <w:t>đào</w:t>
            </w:r>
            <w:proofErr w:type="spellEnd"/>
            <w:r w:rsidRPr="00EE00AD">
              <w:rPr>
                <w:b/>
                <w:sz w:val="28"/>
                <w:szCs w:val="28"/>
              </w:rPr>
              <w:t xml:space="preserve"> </w:t>
            </w:r>
            <w:proofErr w:type="spellStart"/>
            <w:r w:rsidRPr="00EE00AD">
              <w:rPr>
                <w:b/>
                <w:sz w:val="28"/>
                <w:szCs w:val="28"/>
              </w:rPr>
              <w:t>tạo</w:t>
            </w:r>
            <w:proofErr w:type="spellEnd"/>
          </w:p>
        </w:tc>
        <w:tc>
          <w:tcPr>
            <w:tcW w:w="2311" w:type="dxa"/>
            <w:gridSpan w:val="2"/>
          </w:tcPr>
          <w:p w14:paraId="2641C596" w14:textId="77777777" w:rsidR="007470DB" w:rsidRPr="00EE00AD" w:rsidRDefault="007470DB" w:rsidP="000E4778">
            <w:pPr>
              <w:spacing w:line="276" w:lineRule="auto"/>
              <w:ind w:left="358"/>
              <w:jc w:val="both"/>
              <w:rPr>
                <w:b/>
                <w:sz w:val="28"/>
                <w:szCs w:val="28"/>
              </w:rPr>
            </w:pPr>
            <w:proofErr w:type="spellStart"/>
            <w:r w:rsidRPr="00EE00AD">
              <w:rPr>
                <w:b/>
                <w:sz w:val="28"/>
                <w:szCs w:val="28"/>
              </w:rPr>
              <w:t>Có</w:t>
            </w:r>
            <w:proofErr w:type="spellEnd"/>
            <w:r w:rsidRPr="00EE00AD">
              <w:rPr>
                <w:b/>
                <w:sz w:val="28"/>
                <w:szCs w:val="28"/>
              </w:rPr>
              <w:t xml:space="preserve"> </w:t>
            </w:r>
            <w:proofErr w:type="spellStart"/>
            <w:r w:rsidRPr="00EE00AD">
              <w:rPr>
                <w:b/>
                <w:sz w:val="28"/>
                <w:szCs w:val="28"/>
              </w:rPr>
              <w:t>phù</w:t>
            </w:r>
            <w:proofErr w:type="spellEnd"/>
            <w:r w:rsidRPr="00EE00AD">
              <w:rPr>
                <w:b/>
                <w:sz w:val="28"/>
                <w:szCs w:val="28"/>
              </w:rPr>
              <w:t xml:space="preserve"> </w:t>
            </w:r>
            <w:proofErr w:type="spellStart"/>
            <w:r w:rsidRPr="00EE00AD">
              <w:rPr>
                <w:b/>
                <w:sz w:val="28"/>
                <w:szCs w:val="28"/>
              </w:rPr>
              <w:t>hợp</w:t>
            </w:r>
            <w:proofErr w:type="spellEnd"/>
          </w:p>
        </w:tc>
        <w:tc>
          <w:tcPr>
            <w:tcW w:w="2123" w:type="dxa"/>
            <w:gridSpan w:val="2"/>
          </w:tcPr>
          <w:p w14:paraId="4445C124" w14:textId="77777777" w:rsidR="007470DB" w:rsidRPr="00EE00AD" w:rsidRDefault="007470DB" w:rsidP="000E4778">
            <w:pPr>
              <w:spacing w:line="276" w:lineRule="auto"/>
              <w:ind w:left="187"/>
              <w:jc w:val="both"/>
              <w:rPr>
                <w:b/>
                <w:sz w:val="28"/>
                <w:szCs w:val="28"/>
              </w:rPr>
            </w:pPr>
            <w:r w:rsidRPr="00EE00AD">
              <w:rPr>
                <w:b/>
                <w:sz w:val="28"/>
                <w:szCs w:val="28"/>
              </w:rPr>
              <w:t xml:space="preserve">Không </w:t>
            </w:r>
            <w:proofErr w:type="spellStart"/>
            <w:r w:rsidRPr="00EE00AD">
              <w:rPr>
                <w:b/>
                <w:sz w:val="28"/>
                <w:szCs w:val="28"/>
              </w:rPr>
              <w:t>phù</w:t>
            </w:r>
            <w:proofErr w:type="spellEnd"/>
            <w:r w:rsidRPr="00EE00AD">
              <w:rPr>
                <w:b/>
                <w:sz w:val="28"/>
                <w:szCs w:val="28"/>
              </w:rPr>
              <w:t xml:space="preserve"> </w:t>
            </w:r>
            <w:proofErr w:type="spellStart"/>
            <w:r w:rsidRPr="00EE00AD">
              <w:rPr>
                <w:b/>
                <w:sz w:val="28"/>
                <w:szCs w:val="28"/>
              </w:rPr>
              <w:t>hợp</w:t>
            </w:r>
            <w:proofErr w:type="spellEnd"/>
          </w:p>
        </w:tc>
      </w:tr>
      <w:tr w:rsidR="00EE00AD" w:rsidRPr="00EE00AD" w14:paraId="65C72687" w14:textId="77777777" w:rsidTr="00EE00AD">
        <w:trPr>
          <w:trHeight w:val="597"/>
        </w:trPr>
        <w:tc>
          <w:tcPr>
            <w:tcW w:w="2395" w:type="dxa"/>
            <w:vMerge/>
            <w:tcBorders>
              <w:top w:val="nil"/>
            </w:tcBorders>
          </w:tcPr>
          <w:p w14:paraId="3F96946C" w14:textId="77777777" w:rsidR="007470DB" w:rsidRPr="00EE00AD" w:rsidRDefault="007470DB" w:rsidP="000E4778">
            <w:pPr>
              <w:spacing w:line="276" w:lineRule="auto"/>
              <w:jc w:val="both"/>
              <w:rPr>
                <w:sz w:val="28"/>
                <w:szCs w:val="28"/>
              </w:rPr>
            </w:pPr>
          </w:p>
        </w:tc>
        <w:tc>
          <w:tcPr>
            <w:tcW w:w="3134" w:type="dxa"/>
            <w:vMerge/>
            <w:tcBorders>
              <w:top w:val="nil"/>
            </w:tcBorders>
          </w:tcPr>
          <w:p w14:paraId="0EC8CC54" w14:textId="77777777" w:rsidR="007470DB" w:rsidRPr="00EE00AD" w:rsidRDefault="007470DB" w:rsidP="000E4778">
            <w:pPr>
              <w:spacing w:line="276" w:lineRule="auto"/>
              <w:jc w:val="both"/>
              <w:rPr>
                <w:sz w:val="28"/>
                <w:szCs w:val="28"/>
              </w:rPr>
            </w:pPr>
          </w:p>
        </w:tc>
        <w:tc>
          <w:tcPr>
            <w:tcW w:w="1318" w:type="dxa"/>
          </w:tcPr>
          <w:p w14:paraId="485364DE" w14:textId="77777777" w:rsidR="007470DB" w:rsidRPr="00EE00AD" w:rsidRDefault="007470DB" w:rsidP="000E4778">
            <w:pPr>
              <w:spacing w:line="276" w:lineRule="auto"/>
              <w:ind w:left="197" w:firstLine="187"/>
              <w:jc w:val="both"/>
              <w:rPr>
                <w:b/>
                <w:sz w:val="28"/>
                <w:szCs w:val="28"/>
              </w:rPr>
            </w:pPr>
            <w:proofErr w:type="spellStart"/>
            <w:r w:rsidRPr="00EE00AD">
              <w:rPr>
                <w:b/>
                <w:sz w:val="28"/>
                <w:szCs w:val="28"/>
              </w:rPr>
              <w:t>Số</w:t>
            </w:r>
            <w:proofErr w:type="spellEnd"/>
            <w:r w:rsidRPr="00EE00AD">
              <w:rPr>
                <w:b/>
                <w:sz w:val="28"/>
                <w:szCs w:val="28"/>
              </w:rPr>
              <w:t xml:space="preserve"> </w:t>
            </w:r>
            <w:proofErr w:type="spellStart"/>
            <w:r w:rsidRPr="00EE00AD">
              <w:rPr>
                <w:b/>
                <w:w w:val="95"/>
                <w:sz w:val="28"/>
                <w:szCs w:val="28"/>
              </w:rPr>
              <w:t>lượng</w:t>
            </w:r>
            <w:proofErr w:type="spellEnd"/>
          </w:p>
        </w:tc>
        <w:tc>
          <w:tcPr>
            <w:tcW w:w="993" w:type="dxa"/>
          </w:tcPr>
          <w:p w14:paraId="425174E3" w14:textId="77777777" w:rsidR="007470DB" w:rsidRPr="00EE00AD" w:rsidRDefault="007470DB" w:rsidP="000E4778">
            <w:pPr>
              <w:spacing w:line="276" w:lineRule="auto"/>
              <w:ind w:left="279" w:right="190" w:hanging="63"/>
              <w:jc w:val="both"/>
              <w:rPr>
                <w:b/>
                <w:sz w:val="28"/>
                <w:szCs w:val="28"/>
              </w:rPr>
            </w:pPr>
            <w:proofErr w:type="spellStart"/>
            <w:r w:rsidRPr="00EE00AD">
              <w:rPr>
                <w:b/>
                <w:sz w:val="28"/>
                <w:szCs w:val="28"/>
              </w:rPr>
              <w:t>Tỷ</w:t>
            </w:r>
            <w:proofErr w:type="spellEnd"/>
            <w:r w:rsidRPr="00EE00AD">
              <w:rPr>
                <w:b/>
                <w:sz w:val="28"/>
                <w:szCs w:val="28"/>
              </w:rPr>
              <w:t xml:space="preserve"> </w:t>
            </w:r>
            <w:proofErr w:type="spellStart"/>
            <w:r w:rsidRPr="00EE00AD">
              <w:rPr>
                <w:b/>
                <w:sz w:val="28"/>
                <w:szCs w:val="28"/>
              </w:rPr>
              <w:t>lệ</w:t>
            </w:r>
            <w:proofErr w:type="spellEnd"/>
            <w:r w:rsidRPr="00EE00AD">
              <w:rPr>
                <w:b/>
                <w:sz w:val="28"/>
                <w:szCs w:val="28"/>
              </w:rPr>
              <w:t xml:space="preserve"> (%)</w:t>
            </w:r>
          </w:p>
        </w:tc>
        <w:tc>
          <w:tcPr>
            <w:tcW w:w="807" w:type="dxa"/>
          </w:tcPr>
          <w:p w14:paraId="49FDF2F1" w14:textId="77777777" w:rsidR="007470DB" w:rsidRPr="00EE00AD" w:rsidRDefault="007470DB" w:rsidP="000E4778">
            <w:pPr>
              <w:spacing w:line="276" w:lineRule="auto"/>
              <w:ind w:left="259" w:firstLine="187"/>
              <w:jc w:val="both"/>
              <w:rPr>
                <w:b/>
                <w:sz w:val="28"/>
                <w:szCs w:val="28"/>
              </w:rPr>
            </w:pPr>
            <w:proofErr w:type="spellStart"/>
            <w:r w:rsidRPr="00EE00AD">
              <w:rPr>
                <w:b/>
                <w:sz w:val="28"/>
                <w:szCs w:val="28"/>
              </w:rPr>
              <w:t>Số</w:t>
            </w:r>
            <w:proofErr w:type="spellEnd"/>
            <w:r w:rsidRPr="00EE00AD">
              <w:rPr>
                <w:b/>
                <w:sz w:val="28"/>
                <w:szCs w:val="28"/>
              </w:rPr>
              <w:t xml:space="preserve"> </w:t>
            </w:r>
            <w:proofErr w:type="spellStart"/>
            <w:r w:rsidRPr="00EE00AD">
              <w:rPr>
                <w:b/>
                <w:w w:val="95"/>
                <w:sz w:val="28"/>
                <w:szCs w:val="28"/>
              </w:rPr>
              <w:t>lượng</w:t>
            </w:r>
            <w:proofErr w:type="spellEnd"/>
          </w:p>
        </w:tc>
        <w:tc>
          <w:tcPr>
            <w:tcW w:w="1316" w:type="dxa"/>
          </w:tcPr>
          <w:p w14:paraId="2E5DF685" w14:textId="77777777" w:rsidR="007470DB" w:rsidRPr="00EE00AD" w:rsidRDefault="007470DB" w:rsidP="000E4778">
            <w:pPr>
              <w:spacing w:line="276" w:lineRule="auto"/>
              <w:ind w:left="266" w:right="167" w:hanging="63"/>
              <w:jc w:val="both"/>
              <w:rPr>
                <w:b/>
                <w:sz w:val="28"/>
                <w:szCs w:val="28"/>
              </w:rPr>
            </w:pPr>
            <w:proofErr w:type="spellStart"/>
            <w:r w:rsidRPr="00EE00AD">
              <w:rPr>
                <w:b/>
                <w:sz w:val="28"/>
                <w:szCs w:val="28"/>
              </w:rPr>
              <w:t>Tỷ</w:t>
            </w:r>
            <w:proofErr w:type="spellEnd"/>
            <w:r w:rsidRPr="00EE00AD">
              <w:rPr>
                <w:b/>
                <w:sz w:val="28"/>
                <w:szCs w:val="28"/>
              </w:rPr>
              <w:t xml:space="preserve"> </w:t>
            </w:r>
            <w:proofErr w:type="spellStart"/>
            <w:r w:rsidRPr="00EE00AD">
              <w:rPr>
                <w:b/>
                <w:sz w:val="28"/>
                <w:szCs w:val="28"/>
              </w:rPr>
              <w:t>lệ</w:t>
            </w:r>
            <w:proofErr w:type="spellEnd"/>
            <w:r w:rsidRPr="00EE00AD">
              <w:rPr>
                <w:b/>
                <w:sz w:val="28"/>
                <w:szCs w:val="28"/>
              </w:rPr>
              <w:t xml:space="preserve"> (%)</w:t>
            </w:r>
          </w:p>
        </w:tc>
      </w:tr>
      <w:tr w:rsidR="00EE00AD" w:rsidRPr="00EE00AD" w14:paraId="0E340093" w14:textId="77777777" w:rsidTr="00EE00AD">
        <w:trPr>
          <w:trHeight w:val="448"/>
        </w:trPr>
        <w:tc>
          <w:tcPr>
            <w:tcW w:w="2395" w:type="dxa"/>
          </w:tcPr>
          <w:p w14:paraId="241DFD8F" w14:textId="77777777" w:rsidR="007470DB" w:rsidRPr="00EE00AD" w:rsidRDefault="007470DB" w:rsidP="000E4778">
            <w:pPr>
              <w:spacing w:line="276" w:lineRule="auto"/>
              <w:jc w:val="both"/>
              <w:rPr>
                <w:i/>
                <w:sz w:val="28"/>
                <w:szCs w:val="28"/>
              </w:rPr>
            </w:pPr>
          </w:p>
          <w:p w14:paraId="2D951BBC" w14:textId="77777777" w:rsidR="007470DB" w:rsidRPr="00EE00AD" w:rsidRDefault="007470DB" w:rsidP="000E4778">
            <w:pPr>
              <w:spacing w:line="276" w:lineRule="auto"/>
              <w:ind w:left="107"/>
              <w:jc w:val="both"/>
              <w:rPr>
                <w:sz w:val="28"/>
                <w:szCs w:val="28"/>
              </w:rPr>
            </w:pPr>
            <w:r w:rsidRPr="00EE00AD">
              <w:rPr>
                <w:sz w:val="28"/>
                <w:szCs w:val="28"/>
              </w:rPr>
              <w:t>Cao đ</w:t>
            </w:r>
            <w:proofErr w:type="spellStart"/>
            <w:r w:rsidRPr="00EE00AD">
              <w:rPr>
                <w:sz w:val="28"/>
                <w:szCs w:val="28"/>
                <w:lang w:val="en-US"/>
              </w:rPr>
              <w:t>ẳng</w:t>
            </w:r>
            <w:proofErr w:type="spellEnd"/>
          </w:p>
        </w:tc>
        <w:tc>
          <w:tcPr>
            <w:tcW w:w="3134" w:type="dxa"/>
          </w:tcPr>
          <w:p w14:paraId="4C55CB65" w14:textId="77777777" w:rsidR="007470DB" w:rsidRPr="00EE00AD" w:rsidRDefault="007470DB" w:rsidP="000E4778">
            <w:pPr>
              <w:spacing w:line="276" w:lineRule="auto"/>
              <w:jc w:val="both"/>
              <w:rPr>
                <w:sz w:val="28"/>
                <w:szCs w:val="28"/>
                <w:lang w:val="en-US"/>
              </w:rPr>
            </w:pPr>
            <w:proofErr w:type="spellStart"/>
            <w:r w:rsidRPr="00EE00AD">
              <w:rPr>
                <w:sz w:val="28"/>
                <w:szCs w:val="28"/>
                <w:lang w:val="en-US"/>
              </w:rPr>
              <w:t>Kỹ</w:t>
            </w:r>
            <w:proofErr w:type="spellEnd"/>
            <w:r w:rsidRPr="00EE00AD">
              <w:rPr>
                <w:sz w:val="28"/>
                <w:szCs w:val="28"/>
                <w:lang w:val="en-US"/>
              </w:rPr>
              <w:t xml:space="preserve"> </w:t>
            </w:r>
            <w:proofErr w:type="spellStart"/>
            <w:r w:rsidRPr="00EE00AD">
              <w:rPr>
                <w:sz w:val="28"/>
                <w:szCs w:val="28"/>
                <w:lang w:val="en-US"/>
              </w:rPr>
              <w:t>thuật</w:t>
            </w:r>
            <w:proofErr w:type="spellEnd"/>
            <w:r w:rsidRPr="00EE00AD">
              <w:rPr>
                <w:sz w:val="28"/>
                <w:szCs w:val="28"/>
                <w:lang w:val="en-US"/>
              </w:rPr>
              <w:t xml:space="preserve"> </w:t>
            </w:r>
            <w:proofErr w:type="spellStart"/>
            <w:r w:rsidRPr="00EE00AD">
              <w:rPr>
                <w:sz w:val="28"/>
                <w:szCs w:val="28"/>
                <w:lang w:val="en-US"/>
              </w:rPr>
              <w:t>Chế</w:t>
            </w:r>
            <w:proofErr w:type="spellEnd"/>
            <w:r w:rsidRPr="00EE00AD">
              <w:rPr>
                <w:sz w:val="28"/>
                <w:szCs w:val="28"/>
                <w:lang w:val="en-US"/>
              </w:rPr>
              <w:t xml:space="preserve"> </w:t>
            </w:r>
            <w:proofErr w:type="spellStart"/>
            <w:r w:rsidRPr="00EE00AD">
              <w:rPr>
                <w:sz w:val="28"/>
                <w:szCs w:val="28"/>
                <w:lang w:val="en-US"/>
              </w:rPr>
              <w:t>biến</w:t>
            </w:r>
            <w:proofErr w:type="spellEnd"/>
            <w:r w:rsidRPr="00EE00AD">
              <w:rPr>
                <w:sz w:val="28"/>
                <w:szCs w:val="28"/>
                <w:lang w:val="en-US"/>
              </w:rPr>
              <w:t xml:space="preserve"> </w:t>
            </w:r>
            <w:proofErr w:type="spellStart"/>
            <w:r w:rsidRPr="00EE00AD">
              <w:rPr>
                <w:sz w:val="28"/>
                <w:szCs w:val="28"/>
                <w:lang w:val="en-US"/>
              </w:rPr>
              <w:t>món</w:t>
            </w:r>
            <w:proofErr w:type="spellEnd"/>
            <w:r w:rsidRPr="00EE00AD">
              <w:rPr>
                <w:sz w:val="28"/>
                <w:szCs w:val="28"/>
                <w:lang w:val="en-US"/>
              </w:rPr>
              <w:t xml:space="preserve"> </w:t>
            </w:r>
            <w:proofErr w:type="spellStart"/>
            <w:r w:rsidRPr="00EE00AD">
              <w:rPr>
                <w:sz w:val="28"/>
                <w:szCs w:val="28"/>
                <w:lang w:val="en-US"/>
              </w:rPr>
              <w:t>ăn</w:t>
            </w:r>
            <w:proofErr w:type="spellEnd"/>
          </w:p>
        </w:tc>
        <w:tc>
          <w:tcPr>
            <w:tcW w:w="1318" w:type="dxa"/>
          </w:tcPr>
          <w:p w14:paraId="1268C234" w14:textId="7F3C7CBD" w:rsidR="007470DB" w:rsidRPr="00EE00AD" w:rsidRDefault="00EE00AD" w:rsidP="000E4778">
            <w:pPr>
              <w:spacing w:line="276" w:lineRule="auto"/>
              <w:ind w:left="371" w:right="360"/>
              <w:jc w:val="both"/>
              <w:rPr>
                <w:sz w:val="28"/>
                <w:szCs w:val="28"/>
                <w:lang w:val="en-US"/>
              </w:rPr>
            </w:pPr>
            <w:r>
              <w:rPr>
                <w:sz w:val="28"/>
                <w:szCs w:val="28"/>
                <w:lang w:val="en-US"/>
              </w:rPr>
              <w:t>102</w:t>
            </w:r>
          </w:p>
        </w:tc>
        <w:tc>
          <w:tcPr>
            <w:tcW w:w="993" w:type="dxa"/>
          </w:tcPr>
          <w:p w14:paraId="57EEF691" w14:textId="45C65731" w:rsidR="007470DB" w:rsidRPr="00EE00AD" w:rsidRDefault="00EE00AD" w:rsidP="000E4778">
            <w:pPr>
              <w:spacing w:line="276" w:lineRule="auto"/>
              <w:ind w:left="257"/>
              <w:jc w:val="both"/>
              <w:rPr>
                <w:sz w:val="28"/>
                <w:szCs w:val="28"/>
                <w:lang w:val="en-US"/>
              </w:rPr>
            </w:pPr>
            <w:r>
              <w:rPr>
                <w:sz w:val="28"/>
                <w:szCs w:val="28"/>
                <w:lang w:val="en-US"/>
              </w:rPr>
              <w:t>92,72</w:t>
            </w:r>
          </w:p>
        </w:tc>
        <w:tc>
          <w:tcPr>
            <w:tcW w:w="807" w:type="dxa"/>
          </w:tcPr>
          <w:p w14:paraId="057602EE" w14:textId="7805E29E" w:rsidR="007470DB" w:rsidRPr="00EE00AD" w:rsidRDefault="00EE00AD" w:rsidP="00EE00AD">
            <w:pPr>
              <w:spacing w:line="276" w:lineRule="auto"/>
              <w:ind w:left="10"/>
              <w:jc w:val="center"/>
              <w:rPr>
                <w:sz w:val="28"/>
                <w:szCs w:val="28"/>
                <w:lang w:val="en-US"/>
              </w:rPr>
            </w:pPr>
            <w:r>
              <w:rPr>
                <w:sz w:val="28"/>
                <w:szCs w:val="28"/>
                <w:lang w:val="en-US"/>
              </w:rPr>
              <w:t>8</w:t>
            </w:r>
          </w:p>
        </w:tc>
        <w:tc>
          <w:tcPr>
            <w:tcW w:w="1316" w:type="dxa"/>
          </w:tcPr>
          <w:p w14:paraId="1B5B074E" w14:textId="09C37B49" w:rsidR="007470DB" w:rsidRPr="00EE00AD" w:rsidRDefault="00EE00AD" w:rsidP="000E4778">
            <w:pPr>
              <w:spacing w:line="276" w:lineRule="auto"/>
              <w:ind w:left="242"/>
              <w:jc w:val="both"/>
              <w:rPr>
                <w:sz w:val="28"/>
                <w:szCs w:val="28"/>
                <w:lang w:val="en-US"/>
              </w:rPr>
            </w:pPr>
            <w:r>
              <w:rPr>
                <w:sz w:val="28"/>
                <w:szCs w:val="28"/>
                <w:lang w:val="en-US"/>
              </w:rPr>
              <w:t>8,28</w:t>
            </w:r>
          </w:p>
        </w:tc>
      </w:tr>
      <w:tr w:rsidR="00EE00AD" w:rsidRPr="00EE00AD" w14:paraId="4068223F" w14:textId="77777777" w:rsidTr="00EE00AD">
        <w:trPr>
          <w:trHeight w:val="455"/>
        </w:trPr>
        <w:tc>
          <w:tcPr>
            <w:tcW w:w="2395" w:type="dxa"/>
          </w:tcPr>
          <w:p w14:paraId="7C06B495" w14:textId="77777777" w:rsidR="007470DB" w:rsidRPr="00EE00AD" w:rsidRDefault="007470DB" w:rsidP="000E4778">
            <w:pPr>
              <w:spacing w:line="276" w:lineRule="auto"/>
              <w:jc w:val="both"/>
              <w:rPr>
                <w:sz w:val="28"/>
                <w:szCs w:val="28"/>
              </w:rPr>
            </w:pPr>
          </w:p>
        </w:tc>
        <w:tc>
          <w:tcPr>
            <w:tcW w:w="3134" w:type="dxa"/>
          </w:tcPr>
          <w:p w14:paraId="284AA646" w14:textId="77777777" w:rsidR="007470DB" w:rsidRPr="00EE00AD" w:rsidRDefault="007470DB" w:rsidP="000E4778">
            <w:pPr>
              <w:spacing w:line="276" w:lineRule="auto"/>
              <w:ind w:left="108"/>
              <w:jc w:val="both"/>
              <w:rPr>
                <w:b/>
                <w:sz w:val="28"/>
                <w:szCs w:val="28"/>
              </w:rPr>
            </w:pPr>
            <w:proofErr w:type="spellStart"/>
            <w:r w:rsidRPr="00EE00AD">
              <w:rPr>
                <w:b/>
                <w:sz w:val="28"/>
                <w:szCs w:val="28"/>
              </w:rPr>
              <w:t>Tổng</w:t>
            </w:r>
            <w:proofErr w:type="spellEnd"/>
            <w:r w:rsidRPr="00EE00AD">
              <w:rPr>
                <w:b/>
                <w:sz w:val="28"/>
                <w:szCs w:val="28"/>
              </w:rPr>
              <w:t xml:space="preserve"> </w:t>
            </w:r>
            <w:proofErr w:type="spellStart"/>
            <w:r w:rsidRPr="00EE00AD">
              <w:rPr>
                <w:b/>
                <w:sz w:val="28"/>
                <w:szCs w:val="28"/>
              </w:rPr>
              <w:t>cộng</w:t>
            </w:r>
            <w:proofErr w:type="spellEnd"/>
          </w:p>
        </w:tc>
        <w:tc>
          <w:tcPr>
            <w:tcW w:w="1318" w:type="dxa"/>
          </w:tcPr>
          <w:p w14:paraId="52D9A5B8" w14:textId="77777777" w:rsidR="007470DB" w:rsidRPr="00EE00AD" w:rsidRDefault="007470DB" w:rsidP="000E4778">
            <w:pPr>
              <w:spacing w:line="276" w:lineRule="auto"/>
              <w:ind w:left="371" w:right="360"/>
              <w:jc w:val="both"/>
              <w:rPr>
                <w:b/>
                <w:sz w:val="28"/>
                <w:szCs w:val="28"/>
              </w:rPr>
            </w:pPr>
          </w:p>
        </w:tc>
        <w:tc>
          <w:tcPr>
            <w:tcW w:w="993" w:type="dxa"/>
          </w:tcPr>
          <w:p w14:paraId="02B758F7" w14:textId="77777777" w:rsidR="007470DB" w:rsidRPr="00EE00AD" w:rsidRDefault="007470DB" w:rsidP="000E4778">
            <w:pPr>
              <w:spacing w:line="276" w:lineRule="auto"/>
              <w:ind w:left="236"/>
              <w:jc w:val="both"/>
              <w:rPr>
                <w:b/>
                <w:sz w:val="28"/>
                <w:szCs w:val="28"/>
              </w:rPr>
            </w:pPr>
          </w:p>
        </w:tc>
        <w:tc>
          <w:tcPr>
            <w:tcW w:w="807" w:type="dxa"/>
          </w:tcPr>
          <w:p w14:paraId="4EDCBC65" w14:textId="77777777" w:rsidR="007470DB" w:rsidRPr="00EE00AD" w:rsidRDefault="007470DB" w:rsidP="000E4778">
            <w:pPr>
              <w:spacing w:line="276" w:lineRule="auto"/>
              <w:ind w:left="10"/>
              <w:jc w:val="both"/>
              <w:rPr>
                <w:b/>
                <w:sz w:val="28"/>
                <w:szCs w:val="28"/>
              </w:rPr>
            </w:pPr>
          </w:p>
        </w:tc>
        <w:tc>
          <w:tcPr>
            <w:tcW w:w="1316" w:type="dxa"/>
          </w:tcPr>
          <w:p w14:paraId="05343F2C" w14:textId="77777777" w:rsidR="007470DB" w:rsidRPr="00EE00AD" w:rsidRDefault="007470DB" w:rsidP="000E4778">
            <w:pPr>
              <w:spacing w:line="276" w:lineRule="auto"/>
              <w:ind w:left="221"/>
              <w:jc w:val="both"/>
              <w:rPr>
                <w:b/>
                <w:sz w:val="28"/>
                <w:szCs w:val="28"/>
              </w:rPr>
            </w:pPr>
          </w:p>
        </w:tc>
      </w:tr>
    </w:tbl>
    <w:p w14:paraId="75F6AB9E" w14:textId="77777777" w:rsidR="007470DB" w:rsidRPr="00EE00AD" w:rsidRDefault="007470DB" w:rsidP="000E4778">
      <w:pPr>
        <w:spacing w:line="276" w:lineRule="auto"/>
        <w:jc w:val="both"/>
        <w:rPr>
          <w:i/>
          <w:sz w:val="28"/>
          <w:szCs w:val="28"/>
        </w:rPr>
      </w:pPr>
    </w:p>
    <w:p w14:paraId="465225EE" w14:textId="2875835F" w:rsidR="007470DB" w:rsidRPr="007470DB" w:rsidRDefault="007470DB" w:rsidP="001D586F">
      <w:pPr>
        <w:spacing w:line="276" w:lineRule="auto"/>
        <w:ind w:right="2"/>
        <w:jc w:val="both"/>
        <w:rPr>
          <w:sz w:val="28"/>
          <w:szCs w:val="28"/>
        </w:rPr>
      </w:pPr>
      <w:r w:rsidRPr="00EE00AD">
        <w:rPr>
          <w:sz w:val="28"/>
          <w:szCs w:val="28"/>
        </w:rPr>
        <w:t xml:space="preserve">Như </w:t>
      </w:r>
      <w:proofErr w:type="spellStart"/>
      <w:r w:rsidRPr="00EE00AD">
        <w:rPr>
          <w:sz w:val="28"/>
          <w:szCs w:val="28"/>
        </w:rPr>
        <w:t>vậy</w:t>
      </w:r>
      <w:proofErr w:type="spellEnd"/>
      <w:r w:rsidRPr="00EE00AD">
        <w:rPr>
          <w:sz w:val="28"/>
          <w:szCs w:val="28"/>
        </w:rPr>
        <w:t xml:space="preserve">, </w:t>
      </w:r>
      <w:proofErr w:type="spellStart"/>
      <w:r w:rsidRPr="00EE00AD">
        <w:rPr>
          <w:sz w:val="28"/>
          <w:szCs w:val="28"/>
        </w:rPr>
        <w:t>nghề</w:t>
      </w:r>
      <w:proofErr w:type="spellEnd"/>
      <w:r w:rsidRPr="00EE00AD">
        <w:rPr>
          <w:sz w:val="28"/>
          <w:szCs w:val="28"/>
        </w:rPr>
        <w:t xml:space="preserve"> </w:t>
      </w:r>
      <w:proofErr w:type="spellStart"/>
      <w:r w:rsidRPr="00EE00AD">
        <w:rPr>
          <w:sz w:val="28"/>
          <w:szCs w:val="28"/>
          <w:lang w:val="en-US"/>
        </w:rPr>
        <w:t>Kỹ</w:t>
      </w:r>
      <w:proofErr w:type="spellEnd"/>
      <w:r w:rsidRPr="00EE00AD">
        <w:rPr>
          <w:sz w:val="28"/>
          <w:szCs w:val="28"/>
          <w:lang w:val="en-US"/>
        </w:rPr>
        <w:t xml:space="preserve"> </w:t>
      </w:r>
      <w:proofErr w:type="spellStart"/>
      <w:r w:rsidRPr="00EE00AD">
        <w:rPr>
          <w:sz w:val="28"/>
          <w:szCs w:val="28"/>
          <w:lang w:val="en-US"/>
        </w:rPr>
        <w:t>thuật</w:t>
      </w:r>
      <w:proofErr w:type="spellEnd"/>
      <w:r w:rsidRPr="00EE00AD">
        <w:rPr>
          <w:sz w:val="28"/>
          <w:szCs w:val="28"/>
          <w:lang w:val="en-US"/>
        </w:rPr>
        <w:t xml:space="preserve"> </w:t>
      </w:r>
      <w:proofErr w:type="spellStart"/>
      <w:r w:rsidRPr="00EE00AD">
        <w:rPr>
          <w:sz w:val="28"/>
          <w:szCs w:val="28"/>
          <w:lang w:val="en-US"/>
        </w:rPr>
        <w:t>Chế</w:t>
      </w:r>
      <w:proofErr w:type="spellEnd"/>
      <w:r w:rsidRPr="00EE00AD">
        <w:rPr>
          <w:sz w:val="28"/>
          <w:szCs w:val="28"/>
          <w:lang w:val="en-US"/>
        </w:rPr>
        <w:t xml:space="preserve"> </w:t>
      </w:r>
      <w:proofErr w:type="spellStart"/>
      <w:r w:rsidRPr="00EE00AD">
        <w:rPr>
          <w:sz w:val="28"/>
          <w:szCs w:val="28"/>
          <w:lang w:val="en-US"/>
        </w:rPr>
        <w:t>biến</w:t>
      </w:r>
      <w:proofErr w:type="spellEnd"/>
      <w:r w:rsidRPr="00EE00AD">
        <w:rPr>
          <w:sz w:val="28"/>
          <w:szCs w:val="28"/>
          <w:lang w:val="en-US"/>
        </w:rPr>
        <w:t xml:space="preserve"> </w:t>
      </w:r>
      <w:proofErr w:type="spellStart"/>
      <w:r w:rsidRPr="00EE00AD">
        <w:rPr>
          <w:sz w:val="28"/>
          <w:szCs w:val="28"/>
          <w:lang w:val="en-US"/>
        </w:rPr>
        <w:t>món</w:t>
      </w:r>
      <w:proofErr w:type="spellEnd"/>
      <w:r w:rsidRPr="00EE00AD">
        <w:rPr>
          <w:sz w:val="28"/>
          <w:szCs w:val="28"/>
          <w:lang w:val="en-US"/>
        </w:rPr>
        <w:t xml:space="preserve"> </w:t>
      </w:r>
      <w:proofErr w:type="spellStart"/>
      <w:r w:rsidRPr="00EE00AD">
        <w:rPr>
          <w:sz w:val="28"/>
          <w:szCs w:val="28"/>
          <w:lang w:val="en-US"/>
        </w:rPr>
        <w:t>ăn</w:t>
      </w:r>
      <w:proofErr w:type="spellEnd"/>
      <w:r w:rsidRPr="00EE00AD">
        <w:rPr>
          <w:sz w:val="28"/>
          <w:szCs w:val="28"/>
        </w:rPr>
        <w:t xml:space="preserve"> </w:t>
      </w:r>
      <w:proofErr w:type="spellStart"/>
      <w:r w:rsidRPr="00EE00AD">
        <w:rPr>
          <w:sz w:val="28"/>
          <w:szCs w:val="28"/>
        </w:rPr>
        <w:t>đáp</w:t>
      </w:r>
      <w:proofErr w:type="spellEnd"/>
      <w:r w:rsidRPr="00EE00AD">
        <w:rPr>
          <w:sz w:val="28"/>
          <w:szCs w:val="28"/>
        </w:rPr>
        <w:t xml:space="preserve"> </w:t>
      </w:r>
      <w:proofErr w:type="spellStart"/>
      <w:r w:rsidRPr="00EE00AD">
        <w:rPr>
          <w:sz w:val="28"/>
          <w:szCs w:val="28"/>
        </w:rPr>
        <w:t>ứng</w:t>
      </w:r>
      <w:proofErr w:type="spellEnd"/>
      <w:r w:rsidRPr="00EE00AD">
        <w:rPr>
          <w:sz w:val="28"/>
          <w:szCs w:val="28"/>
        </w:rPr>
        <w:t xml:space="preserve"> </w:t>
      </w:r>
      <w:proofErr w:type="spellStart"/>
      <w:r w:rsidRPr="00EE00AD">
        <w:rPr>
          <w:sz w:val="28"/>
          <w:szCs w:val="28"/>
        </w:rPr>
        <w:t>được</w:t>
      </w:r>
      <w:proofErr w:type="spellEnd"/>
      <w:r w:rsidRPr="00EE00AD">
        <w:rPr>
          <w:sz w:val="28"/>
          <w:szCs w:val="28"/>
        </w:rPr>
        <w:t xml:space="preserve"> yêu </w:t>
      </w:r>
      <w:proofErr w:type="spellStart"/>
      <w:r w:rsidRPr="00EE00AD">
        <w:rPr>
          <w:sz w:val="28"/>
          <w:szCs w:val="28"/>
        </w:rPr>
        <w:t>cầu</w:t>
      </w:r>
      <w:proofErr w:type="spellEnd"/>
      <w:r w:rsidRPr="00EE00AD">
        <w:rPr>
          <w:sz w:val="28"/>
          <w:szCs w:val="28"/>
        </w:rPr>
        <w:t xml:space="preserve"> </w:t>
      </w:r>
      <w:proofErr w:type="spellStart"/>
      <w:r w:rsidRPr="00EE00AD">
        <w:rPr>
          <w:sz w:val="28"/>
          <w:szCs w:val="28"/>
        </w:rPr>
        <w:t>có</w:t>
      </w:r>
      <w:proofErr w:type="spellEnd"/>
      <w:r w:rsidRPr="00EE00AD">
        <w:rPr>
          <w:sz w:val="28"/>
          <w:szCs w:val="28"/>
        </w:rPr>
        <w:t xml:space="preserve"> trên </w:t>
      </w:r>
      <w:r w:rsidR="001D586F">
        <w:rPr>
          <w:sz w:val="28"/>
          <w:szCs w:val="28"/>
          <w:lang w:val="en-US"/>
        </w:rPr>
        <w:t>9</w:t>
      </w:r>
      <w:r w:rsidR="00C208D5">
        <w:rPr>
          <w:sz w:val="28"/>
          <w:szCs w:val="28"/>
          <w:lang w:val="en-US"/>
        </w:rPr>
        <w:t>0</w:t>
      </w:r>
      <w:r w:rsidRPr="007470DB">
        <w:rPr>
          <w:sz w:val="28"/>
          <w:szCs w:val="28"/>
        </w:rPr>
        <w:t xml:space="preserve">% </w:t>
      </w:r>
      <w:proofErr w:type="spellStart"/>
      <w:r w:rsidRPr="007470DB">
        <w:rPr>
          <w:sz w:val="28"/>
          <w:szCs w:val="28"/>
        </w:rPr>
        <w:t>tổng</w:t>
      </w:r>
      <w:proofErr w:type="spellEnd"/>
      <w:r w:rsidRPr="007470DB">
        <w:rPr>
          <w:sz w:val="28"/>
          <w:szCs w:val="28"/>
        </w:rPr>
        <w:t xml:space="preserve"> </w:t>
      </w:r>
      <w:proofErr w:type="spellStart"/>
      <w:r w:rsidRPr="007470DB">
        <w:rPr>
          <w:sz w:val="28"/>
          <w:szCs w:val="28"/>
        </w:rPr>
        <w:t>số</w:t>
      </w:r>
      <w:proofErr w:type="spellEnd"/>
      <w:r w:rsidRPr="007470DB">
        <w:rPr>
          <w:sz w:val="28"/>
          <w:szCs w:val="28"/>
        </w:rPr>
        <w:t xml:space="preserve"> HSSV </w:t>
      </w:r>
      <w:proofErr w:type="spellStart"/>
      <w:r w:rsidRPr="007470DB">
        <w:rPr>
          <w:sz w:val="28"/>
          <w:szCs w:val="28"/>
        </w:rPr>
        <w:t>tốt</w:t>
      </w:r>
      <w:proofErr w:type="spellEnd"/>
      <w:r w:rsidRPr="007470DB">
        <w:rPr>
          <w:sz w:val="28"/>
          <w:szCs w:val="28"/>
        </w:rPr>
        <w:t xml:space="preserve">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làm</w:t>
      </w:r>
      <w:proofErr w:type="spellEnd"/>
      <w:r w:rsidRPr="007470DB">
        <w:rPr>
          <w:sz w:val="28"/>
          <w:szCs w:val="28"/>
        </w:rPr>
        <w:t xml:space="preserve"> </w:t>
      </w:r>
      <w:proofErr w:type="spellStart"/>
      <w:r w:rsidRPr="007470DB">
        <w:rPr>
          <w:sz w:val="28"/>
          <w:szCs w:val="28"/>
        </w:rPr>
        <w:t>phù</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ngành</w:t>
      </w:r>
      <w:proofErr w:type="spellEnd"/>
      <w:r w:rsidRPr="007470DB">
        <w:rPr>
          <w:sz w:val="28"/>
          <w:szCs w:val="28"/>
        </w:rPr>
        <w:t xml:space="preserve">, </w:t>
      </w:r>
      <w:proofErr w:type="spellStart"/>
      <w:r w:rsidRPr="007470DB">
        <w:rPr>
          <w:sz w:val="28"/>
          <w:szCs w:val="28"/>
        </w:rPr>
        <w:t>nghề</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trong </w:t>
      </w:r>
      <w:proofErr w:type="spellStart"/>
      <w:r w:rsidRPr="007470DB">
        <w:rPr>
          <w:sz w:val="28"/>
          <w:szCs w:val="28"/>
        </w:rPr>
        <w:t>vòng</w:t>
      </w:r>
      <w:proofErr w:type="spellEnd"/>
      <w:r w:rsidRPr="007470DB">
        <w:rPr>
          <w:sz w:val="28"/>
          <w:szCs w:val="28"/>
        </w:rPr>
        <w:t xml:space="preserve"> 6 </w:t>
      </w:r>
      <w:proofErr w:type="spellStart"/>
      <w:r w:rsidRPr="007470DB">
        <w:rPr>
          <w:sz w:val="28"/>
          <w:szCs w:val="28"/>
        </w:rPr>
        <w:t>tháng</w:t>
      </w:r>
      <w:proofErr w:type="spellEnd"/>
      <w:r w:rsidRPr="007470DB">
        <w:rPr>
          <w:sz w:val="28"/>
          <w:szCs w:val="28"/>
        </w:rPr>
        <w:t xml:space="preserve"> </w:t>
      </w:r>
      <w:proofErr w:type="spellStart"/>
      <w:r w:rsidRPr="007470DB">
        <w:rPr>
          <w:sz w:val="28"/>
          <w:szCs w:val="28"/>
        </w:rPr>
        <w:t>kể</w:t>
      </w:r>
      <w:proofErr w:type="spellEnd"/>
      <w:r w:rsidRPr="007470DB">
        <w:rPr>
          <w:sz w:val="28"/>
          <w:szCs w:val="28"/>
        </w:rPr>
        <w:t xml:space="preserve"> </w:t>
      </w:r>
      <w:proofErr w:type="spellStart"/>
      <w:r w:rsidRPr="007470DB">
        <w:rPr>
          <w:sz w:val="28"/>
          <w:szCs w:val="28"/>
        </w:rPr>
        <w:t>từ</w:t>
      </w:r>
      <w:proofErr w:type="spellEnd"/>
      <w:r w:rsidRPr="007470DB">
        <w:rPr>
          <w:sz w:val="28"/>
          <w:szCs w:val="28"/>
        </w:rPr>
        <w:t xml:space="preserve"> khi </w:t>
      </w:r>
      <w:proofErr w:type="spellStart"/>
      <w:r w:rsidRPr="007470DB">
        <w:rPr>
          <w:sz w:val="28"/>
          <w:szCs w:val="28"/>
        </w:rPr>
        <w:t>tốt</w:t>
      </w:r>
      <w:proofErr w:type="spellEnd"/>
      <w:r w:rsidRPr="007470DB">
        <w:rPr>
          <w:spacing w:val="-2"/>
          <w:sz w:val="28"/>
          <w:szCs w:val="28"/>
        </w:rPr>
        <w:t xml:space="preserve"> </w:t>
      </w:r>
      <w:proofErr w:type="spellStart"/>
      <w:r w:rsidRPr="007470DB">
        <w:rPr>
          <w:sz w:val="28"/>
          <w:szCs w:val="28"/>
        </w:rPr>
        <w:t>nghiệp</w:t>
      </w:r>
      <w:proofErr w:type="spellEnd"/>
      <w:r w:rsidRPr="007470DB">
        <w:rPr>
          <w:sz w:val="28"/>
          <w:szCs w:val="28"/>
        </w:rPr>
        <w:t>.</w:t>
      </w:r>
    </w:p>
    <w:p w14:paraId="5885F7C5" w14:textId="77777777" w:rsidR="001839C9" w:rsidRDefault="007470DB" w:rsidP="001839C9">
      <w:pPr>
        <w:spacing w:line="276" w:lineRule="auto"/>
        <w:jc w:val="both"/>
        <w:rPr>
          <w:sz w:val="28"/>
          <w:szCs w:val="28"/>
        </w:rPr>
      </w:pPr>
      <w:r w:rsidRPr="007470DB">
        <w:rPr>
          <w:sz w:val="28"/>
          <w:szCs w:val="28"/>
        </w:rPr>
        <w:t xml:space="preserve">Căn </w:t>
      </w:r>
      <w:proofErr w:type="spellStart"/>
      <w:r w:rsidRPr="007470DB">
        <w:rPr>
          <w:sz w:val="28"/>
          <w:szCs w:val="28"/>
        </w:rPr>
        <w:t>cứ</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dung mô </w:t>
      </w:r>
      <w:proofErr w:type="spellStart"/>
      <w:r w:rsidRPr="007470DB">
        <w:rPr>
          <w:sz w:val="28"/>
          <w:szCs w:val="28"/>
        </w:rPr>
        <w:t>tả</w:t>
      </w:r>
      <w:proofErr w:type="spellEnd"/>
      <w:r w:rsidRPr="007470DB">
        <w:rPr>
          <w:sz w:val="28"/>
          <w:szCs w:val="28"/>
        </w:rPr>
        <w:t xml:space="preserve">, phân </w:t>
      </w:r>
      <w:proofErr w:type="spellStart"/>
      <w:r w:rsidRPr="007470DB">
        <w:rPr>
          <w:sz w:val="28"/>
          <w:szCs w:val="28"/>
        </w:rPr>
        <w:t>tích</w:t>
      </w:r>
      <w:proofErr w:type="spellEnd"/>
      <w:r w:rsidRPr="007470DB">
        <w:rPr>
          <w:sz w:val="28"/>
          <w:szCs w:val="28"/>
        </w:rPr>
        <w:t xml:space="preserve"> trên,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tự</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tiêu </w:t>
      </w:r>
      <w:proofErr w:type="spellStart"/>
      <w:r w:rsidRPr="007470DB">
        <w:rPr>
          <w:sz w:val="28"/>
          <w:szCs w:val="28"/>
        </w:rPr>
        <w:t>chuẩn</w:t>
      </w:r>
      <w:proofErr w:type="spellEnd"/>
      <w:r w:rsidRPr="007470DB">
        <w:rPr>
          <w:sz w:val="28"/>
          <w:szCs w:val="28"/>
        </w:rPr>
        <w:t xml:space="preserve"> </w:t>
      </w:r>
      <w:proofErr w:type="spellStart"/>
      <w:r w:rsidRPr="007470DB">
        <w:rPr>
          <w:sz w:val="28"/>
          <w:szCs w:val="28"/>
        </w:rPr>
        <w:t>đạt</w:t>
      </w:r>
      <w:proofErr w:type="spellEnd"/>
      <w:r w:rsidRPr="007470DB">
        <w:rPr>
          <w:sz w:val="28"/>
          <w:szCs w:val="28"/>
        </w:rPr>
        <w:t>.</w:t>
      </w:r>
    </w:p>
    <w:p w14:paraId="267F3861" w14:textId="1FC1489D" w:rsidR="007470DB" w:rsidRDefault="007470DB" w:rsidP="001839C9">
      <w:pPr>
        <w:spacing w:line="276" w:lineRule="auto"/>
        <w:jc w:val="both"/>
        <w:rPr>
          <w:b/>
          <w:sz w:val="28"/>
          <w:szCs w:val="28"/>
        </w:rPr>
      </w:pPr>
      <w:proofErr w:type="spellStart"/>
      <w:r w:rsidRPr="007470DB">
        <w:rPr>
          <w:b/>
          <w:sz w:val="28"/>
          <w:szCs w:val="28"/>
        </w:rPr>
        <w:t>Điểm</w:t>
      </w:r>
      <w:proofErr w:type="spellEnd"/>
      <w:r w:rsidRPr="007470DB">
        <w:rPr>
          <w:b/>
          <w:sz w:val="28"/>
          <w:szCs w:val="28"/>
        </w:rPr>
        <w:t xml:space="preserve"> </w:t>
      </w:r>
      <w:proofErr w:type="spellStart"/>
      <w:r w:rsidRPr="007470DB">
        <w:rPr>
          <w:b/>
          <w:sz w:val="28"/>
          <w:szCs w:val="28"/>
        </w:rPr>
        <w:t>tự</w:t>
      </w:r>
      <w:proofErr w:type="spellEnd"/>
      <w:r w:rsidRPr="007470DB">
        <w:rPr>
          <w:b/>
          <w:sz w:val="28"/>
          <w:szCs w:val="28"/>
        </w:rPr>
        <w:t xml:space="preserve"> </w:t>
      </w:r>
      <w:proofErr w:type="spellStart"/>
      <w:r w:rsidRPr="007470DB">
        <w:rPr>
          <w:b/>
          <w:sz w:val="28"/>
          <w:szCs w:val="28"/>
        </w:rPr>
        <w:t>đánh</w:t>
      </w:r>
      <w:proofErr w:type="spellEnd"/>
      <w:r w:rsidRPr="007470DB">
        <w:rPr>
          <w:b/>
          <w:sz w:val="28"/>
          <w:szCs w:val="28"/>
        </w:rPr>
        <w:t xml:space="preserve"> </w:t>
      </w:r>
      <w:proofErr w:type="spellStart"/>
      <w:r w:rsidRPr="007470DB">
        <w:rPr>
          <w:b/>
          <w:sz w:val="28"/>
          <w:szCs w:val="28"/>
        </w:rPr>
        <w:t>giá</w:t>
      </w:r>
      <w:proofErr w:type="spellEnd"/>
      <w:r w:rsidRPr="007470DB">
        <w:rPr>
          <w:b/>
          <w:sz w:val="28"/>
          <w:szCs w:val="28"/>
        </w:rPr>
        <w:t xml:space="preserve"> tiêu </w:t>
      </w:r>
      <w:proofErr w:type="spellStart"/>
      <w:r w:rsidRPr="007470DB">
        <w:rPr>
          <w:b/>
          <w:sz w:val="28"/>
          <w:szCs w:val="28"/>
        </w:rPr>
        <w:t>chuẩn</w:t>
      </w:r>
      <w:proofErr w:type="spellEnd"/>
      <w:r w:rsidRPr="007470DB">
        <w:rPr>
          <w:b/>
          <w:sz w:val="28"/>
          <w:szCs w:val="28"/>
        </w:rPr>
        <w:t xml:space="preserve"> 2, tiêu </w:t>
      </w:r>
      <w:proofErr w:type="spellStart"/>
      <w:r w:rsidRPr="007470DB">
        <w:rPr>
          <w:b/>
          <w:sz w:val="28"/>
          <w:szCs w:val="28"/>
        </w:rPr>
        <w:t>chí</w:t>
      </w:r>
      <w:proofErr w:type="spellEnd"/>
      <w:r w:rsidRPr="007470DB">
        <w:rPr>
          <w:b/>
          <w:sz w:val="28"/>
          <w:szCs w:val="28"/>
        </w:rPr>
        <w:t xml:space="preserve"> 7: 2 </w:t>
      </w:r>
      <w:proofErr w:type="spellStart"/>
      <w:r w:rsidRPr="007470DB">
        <w:rPr>
          <w:b/>
          <w:sz w:val="28"/>
          <w:szCs w:val="28"/>
        </w:rPr>
        <w:t>điểm</w:t>
      </w:r>
      <w:proofErr w:type="spellEnd"/>
    </w:p>
    <w:p w14:paraId="550B758B" w14:textId="77777777" w:rsidR="001D586F" w:rsidRPr="007470DB" w:rsidRDefault="001D586F" w:rsidP="001839C9">
      <w:pPr>
        <w:spacing w:line="276" w:lineRule="auto"/>
        <w:jc w:val="both"/>
        <w:rPr>
          <w:b/>
          <w:sz w:val="28"/>
          <w:szCs w:val="28"/>
        </w:rPr>
      </w:pPr>
    </w:p>
    <w:p w14:paraId="79A2A5B8" w14:textId="77777777" w:rsidR="007470DB" w:rsidRPr="007470DB" w:rsidRDefault="007470DB" w:rsidP="000E4778">
      <w:pPr>
        <w:keepNext/>
        <w:keepLines/>
        <w:spacing w:line="276" w:lineRule="auto"/>
        <w:ind w:right="2"/>
        <w:jc w:val="both"/>
        <w:outlineLvl w:val="0"/>
        <w:rPr>
          <w:b/>
          <w:sz w:val="28"/>
          <w:szCs w:val="28"/>
        </w:rPr>
      </w:pPr>
      <w:bookmarkStart w:id="50" w:name="_bookmark73"/>
      <w:bookmarkStart w:id="51" w:name="Tiêu_chuẩn_7.3:__Hàng_năm,_thu_thập_ý_ki"/>
      <w:bookmarkEnd w:id="50"/>
      <w:bookmarkEnd w:id="51"/>
      <w:r w:rsidRPr="007470DB">
        <w:rPr>
          <w:b/>
          <w:sz w:val="28"/>
          <w:szCs w:val="28"/>
        </w:rPr>
        <w:t xml:space="preserve">Tiêu </w:t>
      </w:r>
      <w:proofErr w:type="spellStart"/>
      <w:r w:rsidRPr="007470DB">
        <w:rPr>
          <w:b/>
          <w:sz w:val="28"/>
          <w:szCs w:val="28"/>
        </w:rPr>
        <w:t>chuẩn</w:t>
      </w:r>
      <w:proofErr w:type="spellEnd"/>
      <w:r w:rsidRPr="007470DB">
        <w:rPr>
          <w:b/>
          <w:sz w:val="28"/>
          <w:szCs w:val="28"/>
        </w:rPr>
        <w:t xml:space="preserve"> 7.3: </w:t>
      </w:r>
      <w:proofErr w:type="spellStart"/>
      <w:r w:rsidRPr="007470DB">
        <w:rPr>
          <w:b/>
          <w:sz w:val="28"/>
          <w:szCs w:val="28"/>
        </w:rPr>
        <w:t>Hàng</w:t>
      </w:r>
      <w:proofErr w:type="spellEnd"/>
      <w:r w:rsidRPr="007470DB">
        <w:rPr>
          <w:b/>
          <w:sz w:val="28"/>
          <w:szCs w:val="28"/>
        </w:rPr>
        <w:t xml:space="preserve"> năm, thu </w:t>
      </w:r>
      <w:proofErr w:type="spellStart"/>
      <w:r w:rsidRPr="007470DB">
        <w:rPr>
          <w:b/>
          <w:sz w:val="28"/>
          <w:szCs w:val="28"/>
        </w:rPr>
        <w:t>thập</w:t>
      </w:r>
      <w:proofErr w:type="spellEnd"/>
      <w:r w:rsidRPr="007470DB">
        <w:rPr>
          <w:b/>
          <w:sz w:val="28"/>
          <w:szCs w:val="28"/>
        </w:rPr>
        <w:t xml:space="preserve"> ý </w:t>
      </w:r>
      <w:proofErr w:type="spellStart"/>
      <w:r w:rsidRPr="007470DB">
        <w:rPr>
          <w:b/>
          <w:sz w:val="28"/>
          <w:szCs w:val="28"/>
        </w:rPr>
        <w:t>kiến</w:t>
      </w:r>
      <w:proofErr w:type="spellEnd"/>
      <w:r w:rsidRPr="007470DB">
        <w:rPr>
          <w:b/>
          <w:sz w:val="28"/>
          <w:szCs w:val="28"/>
        </w:rPr>
        <w:t xml:space="preserve"> </w:t>
      </w:r>
      <w:proofErr w:type="spellStart"/>
      <w:r w:rsidRPr="007470DB">
        <w:rPr>
          <w:b/>
          <w:sz w:val="28"/>
          <w:szCs w:val="28"/>
        </w:rPr>
        <w:t>tối</w:t>
      </w:r>
      <w:proofErr w:type="spellEnd"/>
      <w:r w:rsidRPr="007470DB">
        <w:rPr>
          <w:b/>
          <w:sz w:val="28"/>
          <w:szCs w:val="28"/>
        </w:rPr>
        <w:t xml:space="preserve"> </w:t>
      </w:r>
      <w:proofErr w:type="spellStart"/>
      <w:r w:rsidRPr="007470DB">
        <w:rPr>
          <w:b/>
          <w:sz w:val="28"/>
          <w:szCs w:val="28"/>
        </w:rPr>
        <w:t>thiểu</w:t>
      </w:r>
      <w:proofErr w:type="spellEnd"/>
      <w:r w:rsidRPr="007470DB">
        <w:rPr>
          <w:b/>
          <w:sz w:val="28"/>
          <w:szCs w:val="28"/>
        </w:rPr>
        <w:t xml:space="preserve"> 50% </w:t>
      </w:r>
      <w:proofErr w:type="spellStart"/>
      <w:r w:rsidRPr="007470DB">
        <w:rPr>
          <w:b/>
          <w:sz w:val="28"/>
          <w:szCs w:val="28"/>
        </w:rPr>
        <w:t>nhà</w:t>
      </w:r>
      <w:proofErr w:type="spellEnd"/>
      <w:r w:rsidRPr="007470DB">
        <w:rPr>
          <w:b/>
          <w:sz w:val="28"/>
          <w:szCs w:val="28"/>
        </w:rPr>
        <w:t xml:space="preserve"> </w:t>
      </w:r>
      <w:proofErr w:type="spellStart"/>
      <w:r w:rsidRPr="007470DB">
        <w:rPr>
          <w:b/>
          <w:sz w:val="28"/>
          <w:szCs w:val="28"/>
        </w:rPr>
        <w:t>giáo</w:t>
      </w:r>
      <w:proofErr w:type="spellEnd"/>
      <w:r w:rsidRPr="007470DB">
        <w:rPr>
          <w:b/>
          <w:sz w:val="28"/>
          <w:szCs w:val="28"/>
        </w:rPr>
        <w:t xml:space="preserve">, </w:t>
      </w:r>
      <w:proofErr w:type="spellStart"/>
      <w:r w:rsidRPr="007470DB">
        <w:rPr>
          <w:b/>
          <w:sz w:val="28"/>
          <w:szCs w:val="28"/>
        </w:rPr>
        <w:t>cán</w:t>
      </w:r>
      <w:proofErr w:type="spellEnd"/>
      <w:r w:rsidRPr="007470DB">
        <w:rPr>
          <w:b/>
          <w:sz w:val="28"/>
          <w:szCs w:val="28"/>
        </w:rPr>
        <w:t xml:space="preserve"> </w:t>
      </w:r>
      <w:proofErr w:type="spellStart"/>
      <w:r w:rsidRPr="007470DB">
        <w:rPr>
          <w:b/>
          <w:sz w:val="28"/>
          <w:szCs w:val="28"/>
        </w:rPr>
        <w:t>bộ</w:t>
      </w:r>
      <w:proofErr w:type="spellEnd"/>
      <w:r w:rsidRPr="007470DB">
        <w:rPr>
          <w:b/>
          <w:sz w:val="28"/>
          <w:szCs w:val="28"/>
        </w:rPr>
        <w:t xml:space="preserve"> </w:t>
      </w:r>
      <w:proofErr w:type="spellStart"/>
      <w:r w:rsidRPr="007470DB">
        <w:rPr>
          <w:b/>
          <w:sz w:val="28"/>
          <w:szCs w:val="28"/>
        </w:rPr>
        <w:t>quản</w:t>
      </w:r>
      <w:proofErr w:type="spellEnd"/>
      <w:r w:rsidRPr="007470DB">
        <w:rPr>
          <w:b/>
          <w:sz w:val="28"/>
          <w:szCs w:val="28"/>
        </w:rPr>
        <w:t xml:space="preserve"> </w:t>
      </w:r>
      <w:proofErr w:type="spellStart"/>
      <w:r w:rsidRPr="007470DB">
        <w:rPr>
          <w:b/>
          <w:sz w:val="28"/>
          <w:szCs w:val="28"/>
        </w:rPr>
        <w:t>lý</w:t>
      </w:r>
      <w:proofErr w:type="spellEnd"/>
      <w:r w:rsidRPr="007470DB">
        <w:rPr>
          <w:b/>
          <w:sz w:val="28"/>
          <w:szCs w:val="28"/>
        </w:rPr>
        <w:t xml:space="preserve"> </w:t>
      </w:r>
      <w:proofErr w:type="spellStart"/>
      <w:r w:rsidRPr="007470DB">
        <w:rPr>
          <w:b/>
          <w:sz w:val="28"/>
          <w:szCs w:val="28"/>
        </w:rPr>
        <w:t>về</w:t>
      </w:r>
      <w:proofErr w:type="spellEnd"/>
      <w:r w:rsidRPr="007470DB">
        <w:rPr>
          <w:b/>
          <w:sz w:val="28"/>
          <w:szCs w:val="28"/>
        </w:rPr>
        <w:t xml:space="preserve"> </w:t>
      </w:r>
      <w:proofErr w:type="spellStart"/>
      <w:r w:rsidRPr="007470DB">
        <w:rPr>
          <w:b/>
          <w:sz w:val="28"/>
          <w:szCs w:val="28"/>
        </w:rPr>
        <w:t>các</w:t>
      </w:r>
      <w:proofErr w:type="spellEnd"/>
      <w:r w:rsidRPr="007470DB">
        <w:rPr>
          <w:b/>
          <w:sz w:val="28"/>
          <w:szCs w:val="28"/>
        </w:rPr>
        <w:t xml:space="preserve"> </w:t>
      </w:r>
      <w:proofErr w:type="spellStart"/>
      <w:r w:rsidRPr="007470DB">
        <w:rPr>
          <w:b/>
          <w:sz w:val="28"/>
          <w:szCs w:val="28"/>
        </w:rPr>
        <w:t>nội</w:t>
      </w:r>
      <w:proofErr w:type="spellEnd"/>
      <w:r w:rsidRPr="007470DB">
        <w:rPr>
          <w:b/>
          <w:sz w:val="28"/>
          <w:szCs w:val="28"/>
        </w:rPr>
        <w:t xml:space="preserve"> dung liên quan </w:t>
      </w:r>
      <w:proofErr w:type="spellStart"/>
      <w:r w:rsidRPr="007470DB">
        <w:rPr>
          <w:b/>
          <w:sz w:val="28"/>
          <w:szCs w:val="28"/>
        </w:rPr>
        <w:t>đến</w:t>
      </w:r>
      <w:proofErr w:type="spellEnd"/>
      <w:r w:rsidRPr="007470DB">
        <w:rPr>
          <w:b/>
          <w:sz w:val="28"/>
          <w:szCs w:val="28"/>
        </w:rPr>
        <w:t xml:space="preserve"> công </w:t>
      </w:r>
      <w:proofErr w:type="spellStart"/>
      <w:r w:rsidRPr="007470DB">
        <w:rPr>
          <w:b/>
          <w:sz w:val="28"/>
          <w:szCs w:val="28"/>
        </w:rPr>
        <w:t>tác</w:t>
      </w:r>
      <w:proofErr w:type="spellEnd"/>
      <w:r w:rsidRPr="007470DB">
        <w:rPr>
          <w:b/>
          <w:sz w:val="28"/>
          <w:szCs w:val="28"/>
        </w:rPr>
        <w:t xml:space="preserve"> </w:t>
      </w:r>
      <w:proofErr w:type="spellStart"/>
      <w:r w:rsidRPr="007470DB">
        <w:rPr>
          <w:b/>
          <w:sz w:val="28"/>
          <w:szCs w:val="28"/>
        </w:rPr>
        <w:t>dạy</w:t>
      </w:r>
      <w:proofErr w:type="spellEnd"/>
      <w:r w:rsidRPr="007470DB">
        <w:rPr>
          <w:b/>
          <w:sz w:val="28"/>
          <w:szCs w:val="28"/>
        </w:rPr>
        <w:t xml:space="preserve"> </w:t>
      </w:r>
      <w:proofErr w:type="spellStart"/>
      <w:r w:rsidRPr="007470DB">
        <w:rPr>
          <w:b/>
          <w:sz w:val="28"/>
          <w:szCs w:val="28"/>
        </w:rPr>
        <w:t>và</w:t>
      </w:r>
      <w:proofErr w:type="spellEnd"/>
      <w:r w:rsidRPr="007470DB">
        <w:rPr>
          <w:b/>
          <w:sz w:val="28"/>
          <w:szCs w:val="28"/>
        </w:rPr>
        <w:t xml:space="preserve"> </w:t>
      </w:r>
      <w:proofErr w:type="spellStart"/>
      <w:r w:rsidRPr="007470DB">
        <w:rPr>
          <w:b/>
          <w:sz w:val="28"/>
          <w:szCs w:val="28"/>
        </w:rPr>
        <w:t>học</w:t>
      </w:r>
      <w:proofErr w:type="spellEnd"/>
      <w:r w:rsidRPr="007470DB">
        <w:rPr>
          <w:b/>
          <w:sz w:val="28"/>
          <w:szCs w:val="28"/>
        </w:rPr>
        <w:t xml:space="preserve">, </w:t>
      </w:r>
      <w:proofErr w:type="spellStart"/>
      <w:r w:rsidRPr="007470DB">
        <w:rPr>
          <w:b/>
          <w:sz w:val="28"/>
          <w:szCs w:val="28"/>
        </w:rPr>
        <w:t>tuyển</w:t>
      </w:r>
      <w:proofErr w:type="spellEnd"/>
      <w:r w:rsidRPr="007470DB">
        <w:rPr>
          <w:b/>
          <w:sz w:val="28"/>
          <w:szCs w:val="28"/>
        </w:rPr>
        <w:t xml:space="preserve"> </w:t>
      </w:r>
      <w:proofErr w:type="spellStart"/>
      <w:r w:rsidRPr="007470DB">
        <w:rPr>
          <w:b/>
          <w:sz w:val="28"/>
          <w:szCs w:val="28"/>
        </w:rPr>
        <w:t>dụng</w:t>
      </w:r>
      <w:proofErr w:type="spellEnd"/>
      <w:r w:rsidRPr="007470DB">
        <w:rPr>
          <w:b/>
          <w:sz w:val="28"/>
          <w:szCs w:val="28"/>
        </w:rPr>
        <w:t xml:space="preserve">, </w:t>
      </w:r>
      <w:proofErr w:type="spellStart"/>
      <w:r w:rsidRPr="007470DB">
        <w:rPr>
          <w:b/>
          <w:sz w:val="28"/>
          <w:szCs w:val="28"/>
        </w:rPr>
        <w:t>bổ</w:t>
      </w:r>
      <w:proofErr w:type="spellEnd"/>
      <w:r w:rsidRPr="007470DB">
        <w:rPr>
          <w:b/>
          <w:sz w:val="28"/>
          <w:szCs w:val="28"/>
        </w:rPr>
        <w:t xml:space="preserve"> </w:t>
      </w:r>
      <w:proofErr w:type="spellStart"/>
      <w:r w:rsidRPr="007470DB">
        <w:rPr>
          <w:b/>
          <w:sz w:val="28"/>
          <w:szCs w:val="28"/>
        </w:rPr>
        <w:t>nhiệm</w:t>
      </w:r>
      <w:proofErr w:type="spellEnd"/>
      <w:r w:rsidRPr="007470DB">
        <w:rPr>
          <w:b/>
          <w:sz w:val="28"/>
          <w:szCs w:val="28"/>
        </w:rPr>
        <w:t xml:space="preserve">, </w:t>
      </w:r>
      <w:proofErr w:type="spellStart"/>
      <w:r w:rsidRPr="007470DB">
        <w:rPr>
          <w:b/>
          <w:sz w:val="28"/>
          <w:szCs w:val="28"/>
        </w:rPr>
        <w:t>bồi</w:t>
      </w:r>
      <w:proofErr w:type="spellEnd"/>
      <w:r w:rsidRPr="007470DB">
        <w:rPr>
          <w:b/>
          <w:sz w:val="28"/>
          <w:szCs w:val="28"/>
        </w:rPr>
        <w:t xml:space="preserve"> </w:t>
      </w:r>
      <w:proofErr w:type="spellStart"/>
      <w:r w:rsidRPr="007470DB">
        <w:rPr>
          <w:b/>
          <w:sz w:val="28"/>
          <w:szCs w:val="28"/>
        </w:rPr>
        <w:t>dưỡng</w:t>
      </w:r>
      <w:proofErr w:type="spellEnd"/>
      <w:r w:rsidRPr="007470DB">
        <w:rPr>
          <w:b/>
          <w:sz w:val="28"/>
          <w:szCs w:val="28"/>
        </w:rPr>
        <w:t xml:space="preserve">, phân </w:t>
      </w:r>
      <w:proofErr w:type="spellStart"/>
      <w:r w:rsidRPr="007470DB">
        <w:rPr>
          <w:b/>
          <w:sz w:val="28"/>
          <w:szCs w:val="28"/>
        </w:rPr>
        <w:t>loại</w:t>
      </w:r>
      <w:proofErr w:type="spellEnd"/>
      <w:r w:rsidRPr="007470DB">
        <w:rPr>
          <w:b/>
          <w:sz w:val="28"/>
          <w:szCs w:val="28"/>
        </w:rPr>
        <w:t xml:space="preserve"> </w:t>
      </w:r>
      <w:proofErr w:type="spellStart"/>
      <w:r w:rsidRPr="007470DB">
        <w:rPr>
          <w:b/>
          <w:sz w:val="28"/>
          <w:szCs w:val="28"/>
        </w:rPr>
        <w:t>và</w:t>
      </w:r>
      <w:proofErr w:type="spellEnd"/>
      <w:r w:rsidRPr="007470DB">
        <w:rPr>
          <w:b/>
          <w:sz w:val="28"/>
          <w:szCs w:val="28"/>
        </w:rPr>
        <w:t xml:space="preserve"> </w:t>
      </w:r>
      <w:proofErr w:type="spellStart"/>
      <w:r w:rsidRPr="007470DB">
        <w:rPr>
          <w:b/>
          <w:sz w:val="28"/>
          <w:szCs w:val="28"/>
        </w:rPr>
        <w:t>đánh</w:t>
      </w:r>
      <w:proofErr w:type="spellEnd"/>
      <w:r w:rsidRPr="007470DB">
        <w:rPr>
          <w:b/>
          <w:sz w:val="28"/>
          <w:szCs w:val="28"/>
        </w:rPr>
        <w:t xml:space="preserve"> </w:t>
      </w:r>
      <w:proofErr w:type="spellStart"/>
      <w:r w:rsidRPr="007470DB">
        <w:rPr>
          <w:b/>
          <w:sz w:val="28"/>
          <w:szCs w:val="28"/>
        </w:rPr>
        <w:t>giá</w:t>
      </w:r>
      <w:proofErr w:type="spellEnd"/>
      <w:r w:rsidRPr="007470DB">
        <w:rPr>
          <w:b/>
          <w:sz w:val="28"/>
          <w:szCs w:val="28"/>
        </w:rPr>
        <w:t xml:space="preserve"> </w:t>
      </w:r>
      <w:proofErr w:type="spellStart"/>
      <w:r w:rsidRPr="007470DB">
        <w:rPr>
          <w:b/>
          <w:sz w:val="28"/>
          <w:szCs w:val="28"/>
        </w:rPr>
        <w:t>nhà</w:t>
      </w:r>
      <w:proofErr w:type="spellEnd"/>
      <w:r w:rsidRPr="007470DB">
        <w:rPr>
          <w:b/>
          <w:sz w:val="28"/>
          <w:szCs w:val="28"/>
        </w:rPr>
        <w:t xml:space="preserve"> </w:t>
      </w:r>
      <w:proofErr w:type="spellStart"/>
      <w:r w:rsidRPr="007470DB">
        <w:rPr>
          <w:b/>
          <w:sz w:val="28"/>
          <w:szCs w:val="28"/>
        </w:rPr>
        <w:t>giáo</w:t>
      </w:r>
      <w:proofErr w:type="spellEnd"/>
      <w:r w:rsidRPr="007470DB">
        <w:rPr>
          <w:b/>
          <w:sz w:val="28"/>
          <w:szCs w:val="28"/>
        </w:rPr>
        <w:t xml:space="preserve">, </w:t>
      </w:r>
      <w:proofErr w:type="spellStart"/>
      <w:r w:rsidRPr="007470DB">
        <w:rPr>
          <w:b/>
          <w:sz w:val="28"/>
          <w:szCs w:val="28"/>
        </w:rPr>
        <w:t>cán</w:t>
      </w:r>
      <w:proofErr w:type="spellEnd"/>
      <w:r w:rsidRPr="007470DB">
        <w:rPr>
          <w:b/>
          <w:sz w:val="28"/>
          <w:szCs w:val="28"/>
        </w:rPr>
        <w:t xml:space="preserve"> </w:t>
      </w:r>
      <w:proofErr w:type="spellStart"/>
      <w:r w:rsidRPr="007470DB">
        <w:rPr>
          <w:b/>
          <w:sz w:val="28"/>
          <w:szCs w:val="28"/>
        </w:rPr>
        <w:t>bộ</w:t>
      </w:r>
      <w:proofErr w:type="spellEnd"/>
      <w:r w:rsidRPr="007470DB">
        <w:rPr>
          <w:b/>
          <w:sz w:val="28"/>
          <w:szCs w:val="28"/>
        </w:rPr>
        <w:t xml:space="preserve"> </w:t>
      </w:r>
      <w:proofErr w:type="spellStart"/>
      <w:r w:rsidRPr="007470DB">
        <w:rPr>
          <w:b/>
          <w:sz w:val="28"/>
          <w:szCs w:val="28"/>
        </w:rPr>
        <w:t>quản</w:t>
      </w:r>
      <w:proofErr w:type="spellEnd"/>
      <w:r w:rsidRPr="007470DB">
        <w:rPr>
          <w:b/>
          <w:spacing w:val="-7"/>
          <w:sz w:val="28"/>
          <w:szCs w:val="28"/>
        </w:rPr>
        <w:t xml:space="preserve"> </w:t>
      </w:r>
      <w:proofErr w:type="spellStart"/>
      <w:r w:rsidRPr="007470DB">
        <w:rPr>
          <w:b/>
          <w:sz w:val="28"/>
          <w:szCs w:val="28"/>
        </w:rPr>
        <w:t>lý</w:t>
      </w:r>
      <w:proofErr w:type="spellEnd"/>
      <w:r w:rsidRPr="007470DB">
        <w:rPr>
          <w:b/>
          <w:sz w:val="28"/>
          <w:szCs w:val="28"/>
        </w:rPr>
        <w:t>.</w:t>
      </w:r>
    </w:p>
    <w:p w14:paraId="6FBC84CB" w14:textId="77777777" w:rsidR="007470DB" w:rsidRPr="007470DB" w:rsidRDefault="007470DB" w:rsidP="000E4778">
      <w:pPr>
        <w:spacing w:line="276" w:lineRule="auto"/>
        <w:ind w:left="1605"/>
        <w:jc w:val="both"/>
        <w:rPr>
          <w:b/>
          <w:i/>
          <w:sz w:val="28"/>
          <w:szCs w:val="28"/>
        </w:rPr>
      </w:pPr>
      <w:r w:rsidRPr="007470DB">
        <w:rPr>
          <w:b/>
          <w:i/>
          <w:sz w:val="28"/>
          <w:szCs w:val="28"/>
        </w:rPr>
        <w:t xml:space="preserve">Mô </w:t>
      </w:r>
      <w:proofErr w:type="spellStart"/>
      <w:r w:rsidRPr="007470DB">
        <w:rPr>
          <w:b/>
          <w:i/>
          <w:sz w:val="28"/>
          <w:szCs w:val="28"/>
        </w:rPr>
        <w:t>tả</w:t>
      </w:r>
      <w:proofErr w:type="spellEnd"/>
      <w:r w:rsidRPr="007470DB">
        <w:rPr>
          <w:b/>
          <w:i/>
          <w:sz w:val="28"/>
          <w:szCs w:val="28"/>
        </w:rPr>
        <w:t xml:space="preserve">, phân </w:t>
      </w:r>
      <w:proofErr w:type="spellStart"/>
      <w:r w:rsidRPr="007470DB">
        <w:rPr>
          <w:b/>
          <w:i/>
          <w:sz w:val="28"/>
          <w:szCs w:val="28"/>
        </w:rPr>
        <w:t>tích</w:t>
      </w:r>
      <w:proofErr w:type="spellEnd"/>
      <w:r w:rsidRPr="007470DB">
        <w:rPr>
          <w:b/>
          <w:i/>
          <w:sz w:val="28"/>
          <w:szCs w:val="28"/>
        </w:rPr>
        <w:t xml:space="preserve">, </w:t>
      </w:r>
      <w:proofErr w:type="spellStart"/>
      <w:r w:rsidRPr="007470DB">
        <w:rPr>
          <w:b/>
          <w:i/>
          <w:sz w:val="28"/>
          <w:szCs w:val="28"/>
        </w:rPr>
        <w:t>nhận</w:t>
      </w:r>
      <w:proofErr w:type="spellEnd"/>
      <w:r w:rsidRPr="007470DB">
        <w:rPr>
          <w:b/>
          <w:i/>
          <w:sz w:val="28"/>
          <w:szCs w:val="28"/>
        </w:rPr>
        <w:t xml:space="preserve"> </w:t>
      </w:r>
      <w:proofErr w:type="spellStart"/>
      <w:r w:rsidRPr="007470DB">
        <w:rPr>
          <w:b/>
          <w:i/>
          <w:sz w:val="28"/>
          <w:szCs w:val="28"/>
        </w:rPr>
        <w:t>định</w:t>
      </w:r>
      <w:proofErr w:type="spellEnd"/>
      <w:r w:rsidRPr="007470DB">
        <w:rPr>
          <w:b/>
          <w:i/>
          <w:sz w:val="28"/>
          <w:szCs w:val="28"/>
        </w:rPr>
        <w:t>:</w:t>
      </w:r>
    </w:p>
    <w:p w14:paraId="2E3F50D0" w14:textId="259BCFFA" w:rsidR="007470DB" w:rsidRPr="001D586F" w:rsidRDefault="007470DB" w:rsidP="000E4778">
      <w:pPr>
        <w:spacing w:line="276" w:lineRule="auto"/>
        <w:ind w:right="2" w:firstLine="566"/>
        <w:jc w:val="both"/>
        <w:rPr>
          <w:sz w:val="28"/>
          <w:szCs w:val="28"/>
          <w:lang w:val="en-US"/>
        </w:rPr>
      </w:pP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kế</w:t>
      </w:r>
      <w:proofErr w:type="spellEnd"/>
      <w:r w:rsidRPr="007470DB">
        <w:rPr>
          <w:sz w:val="28"/>
          <w:szCs w:val="28"/>
        </w:rPr>
        <w:t xml:space="preserve"> </w:t>
      </w:r>
      <w:proofErr w:type="spellStart"/>
      <w:r w:rsidRPr="007470DB">
        <w:rPr>
          <w:sz w:val="28"/>
          <w:szCs w:val="28"/>
        </w:rPr>
        <w:t>hoạch</w:t>
      </w:r>
      <w:proofErr w:type="spellEnd"/>
      <w:r w:rsidRPr="007470DB">
        <w:rPr>
          <w:sz w:val="28"/>
          <w:szCs w:val="28"/>
        </w:rPr>
        <w:t xml:space="preserve"> thu </w:t>
      </w:r>
      <w:proofErr w:type="spellStart"/>
      <w:r w:rsidRPr="007470DB">
        <w:rPr>
          <w:sz w:val="28"/>
          <w:szCs w:val="28"/>
        </w:rPr>
        <w:t>thập</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đối</w:t>
      </w:r>
      <w:proofErr w:type="spellEnd"/>
      <w:r w:rsidRPr="007470DB">
        <w:rPr>
          <w:sz w:val="28"/>
          <w:szCs w:val="28"/>
        </w:rPr>
        <w:t xml:space="preserve"> </w:t>
      </w:r>
      <w:proofErr w:type="spellStart"/>
      <w:r w:rsidRPr="007470DB">
        <w:rPr>
          <w:sz w:val="28"/>
          <w:szCs w:val="28"/>
        </w:rPr>
        <w:t>tượng</w:t>
      </w:r>
      <w:proofErr w:type="spellEnd"/>
      <w:r w:rsidRPr="007470DB">
        <w:rPr>
          <w:sz w:val="28"/>
          <w:szCs w:val="28"/>
        </w:rPr>
        <w:t xml:space="preserve"> liên quan </w:t>
      </w:r>
      <w:proofErr w:type="spellStart"/>
      <w:r w:rsidRPr="007470DB">
        <w:rPr>
          <w:sz w:val="28"/>
          <w:szCs w:val="28"/>
        </w:rPr>
        <w:t>đối</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hoạt</w:t>
      </w:r>
      <w:proofErr w:type="spellEnd"/>
      <w:r w:rsidRPr="007470DB">
        <w:rPr>
          <w:sz w:val="28"/>
          <w:szCs w:val="28"/>
        </w:rPr>
        <w:t xml:space="preserve">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phòng</w:t>
      </w:r>
      <w:proofErr w:type="spellEnd"/>
      <w:r w:rsidRPr="007470DB">
        <w:rPr>
          <w:sz w:val="28"/>
          <w:szCs w:val="28"/>
        </w:rPr>
        <w:t xml:space="preserve"> KH_TT&amp;KĐCL </w:t>
      </w:r>
      <w:proofErr w:type="spellStart"/>
      <w:r w:rsidRPr="007470DB">
        <w:rPr>
          <w:sz w:val="28"/>
          <w:szCs w:val="28"/>
        </w:rPr>
        <w:t>phối</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đơn </w:t>
      </w:r>
      <w:proofErr w:type="spellStart"/>
      <w:r w:rsidRPr="007470DB">
        <w:rPr>
          <w:sz w:val="28"/>
          <w:szCs w:val="28"/>
        </w:rPr>
        <w:t>vị</w:t>
      </w:r>
      <w:proofErr w:type="spellEnd"/>
      <w:r w:rsidRPr="007470DB">
        <w:rPr>
          <w:sz w:val="28"/>
          <w:szCs w:val="28"/>
        </w:rPr>
        <w:t xml:space="preserve"> trong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thu </w:t>
      </w:r>
      <w:proofErr w:type="spellStart"/>
      <w:r w:rsidRPr="007470DB">
        <w:rPr>
          <w:sz w:val="28"/>
          <w:szCs w:val="28"/>
        </w:rPr>
        <w:t>thập</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cán</w:t>
      </w:r>
      <w:proofErr w:type="spellEnd"/>
      <w:r w:rsidRPr="007470DB">
        <w:rPr>
          <w:sz w:val="28"/>
          <w:szCs w:val="28"/>
        </w:rPr>
        <w:t xml:space="preserve"> </w:t>
      </w:r>
      <w:proofErr w:type="spellStart"/>
      <w:r w:rsidRPr="007470DB">
        <w:rPr>
          <w:sz w:val="28"/>
          <w:szCs w:val="28"/>
        </w:rPr>
        <w:t>bộ</w:t>
      </w:r>
      <w:proofErr w:type="spellEnd"/>
      <w:r w:rsidRPr="007470DB">
        <w:rPr>
          <w:sz w:val="28"/>
          <w:szCs w:val="28"/>
        </w:rPr>
        <w:t xml:space="preserve">, </w:t>
      </w:r>
      <w:proofErr w:type="spellStart"/>
      <w:r w:rsidRPr="007470DB">
        <w:rPr>
          <w:sz w:val="28"/>
          <w:szCs w:val="28"/>
        </w:rPr>
        <w:t>giáo</w:t>
      </w:r>
      <w:proofErr w:type="spellEnd"/>
      <w:r w:rsidRPr="007470DB">
        <w:rPr>
          <w:sz w:val="28"/>
          <w:szCs w:val="28"/>
        </w:rPr>
        <w:t xml:space="preserve"> viên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người</w:t>
      </w:r>
      <w:proofErr w:type="spellEnd"/>
      <w:r w:rsidRPr="007470DB">
        <w:rPr>
          <w:sz w:val="28"/>
          <w:szCs w:val="28"/>
        </w:rPr>
        <w:t xml:space="preserve"> lao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về</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hoạt</w:t>
      </w:r>
      <w:proofErr w:type="spellEnd"/>
      <w:r w:rsidRPr="007470DB">
        <w:rPr>
          <w:sz w:val="28"/>
          <w:szCs w:val="28"/>
        </w:rPr>
        <w:t xml:space="preserve">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trong </w:t>
      </w:r>
      <w:proofErr w:type="spellStart"/>
      <w:r w:rsidRPr="007470DB">
        <w:rPr>
          <w:sz w:val="28"/>
          <w:szCs w:val="28"/>
        </w:rPr>
        <w:t>đó</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chính</w:t>
      </w:r>
      <w:proofErr w:type="spellEnd"/>
      <w:r w:rsidRPr="007470DB">
        <w:rPr>
          <w:sz w:val="28"/>
          <w:szCs w:val="28"/>
        </w:rPr>
        <w:t xml:space="preserve"> </w:t>
      </w:r>
      <w:proofErr w:type="spellStart"/>
      <w:r w:rsidRPr="007470DB">
        <w:rPr>
          <w:sz w:val="28"/>
          <w:szCs w:val="28"/>
        </w:rPr>
        <w:t>sách</w:t>
      </w:r>
      <w:proofErr w:type="spellEnd"/>
      <w:r w:rsidRPr="007470DB">
        <w:rPr>
          <w:sz w:val="28"/>
          <w:szCs w:val="28"/>
        </w:rPr>
        <w:t xml:space="preserve"> liên quan </w:t>
      </w:r>
      <w:proofErr w:type="spellStart"/>
      <w:r w:rsidRPr="007470DB">
        <w:rPr>
          <w:sz w:val="28"/>
          <w:szCs w:val="28"/>
        </w:rPr>
        <w:t>đến</w:t>
      </w:r>
      <w:proofErr w:type="spellEnd"/>
      <w:r w:rsidRPr="007470DB">
        <w:rPr>
          <w:sz w:val="28"/>
          <w:szCs w:val="28"/>
        </w:rPr>
        <w:t xml:space="preserve"> </w:t>
      </w:r>
      <w:proofErr w:type="spellStart"/>
      <w:r w:rsidRPr="007470DB">
        <w:rPr>
          <w:sz w:val="28"/>
          <w:szCs w:val="28"/>
        </w:rPr>
        <w:t>dạy</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chính</w:t>
      </w:r>
      <w:proofErr w:type="spellEnd"/>
      <w:r w:rsidRPr="007470DB">
        <w:rPr>
          <w:sz w:val="28"/>
          <w:szCs w:val="28"/>
        </w:rPr>
        <w:t xml:space="preserve"> </w:t>
      </w:r>
      <w:proofErr w:type="spellStart"/>
      <w:r w:rsidRPr="007470DB">
        <w:rPr>
          <w:sz w:val="28"/>
          <w:szCs w:val="28"/>
        </w:rPr>
        <w:t>sách</w:t>
      </w:r>
      <w:proofErr w:type="spellEnd"/>
      <w:r w:rsidRPr="007470DB">
        <w:rPr>
          <w:sz w:val="28"/>
          <w:szCs w:val="28"/>
        </w:rPr>
        <w:t xml:space="preserve"> </w:t>
      </w:r>
      <w:proofErr w:type="spellStart"/>
      <w:r w:rsidRPr="007470DB">
        <w:rPr>
          <w:sz w:val="28"/>
          <w:szCs w:val="28"/>
        </w:rPr>
        <w:t>tuyển</w:t>
      </w:r>
      <w:proofErr w:type="spellEnd"/>
      <w:r w:rsidRPr="007470DB">
        <w:rPr>
          <w:sz w:val="28"/>
          <w:szCs w:val="28"/>
        </w:rPr>
        <w:t xml:space="preserve"> </w:t>
      </w:r>
      <w:proofErr w:type="spellStart"/>
      <w:r w:rsidRPr="007470DB">
        <w:rPr>
          <w:sz w:val="28"/>
          <w:szCs w:val="28"/>
        </w:rPr>
        <w:t>dụng</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bồi</w:t>
      </w:r>
      <w:proofErr w:type="spellEnd"/>
      <w:r w:rsidRPr="007470DB">
        <w:rPr>
          <w:sz w:val="28"/>
          <w:szCs w:val="28"/>
        </w:rPr>
        <w:t xml:space="preserve"> </w:t>
      </w:r>
      <w:proofErr w:type="spellStart"/>
      <w:r w:rsidRPr="007470DB">
        <w:rPr>
          <w:sz w:val="28"/>
          <w:szCs w:val="28"/>
        </w:rPr>
        <w:t>dưỡng</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phân </w:t>
      </w:r>
      <w:proofErr w:type="spellStart"/>
      <w:r w:rsidRPr="007470DB">
        <w:rPr>
          <w:sz w:val="28"/>
          <w:szCs w:val="28"/>
        </w:rPr>
        <w:t>loại</w:t>
      </w:r>
      <w:proofErr w:type="spellEnd"/>
      <w:r w:rsidRPr="007470DB">
        <w:rPr>
          <w:sz w:val="28"/>
          <w:szCs w:val="28"/>
        </w:rPr>
        <w:t xml:space="preserve">, </w:t>
      </w:r>
      <w:proofErr w:type="spellStart"/>
      <w:r w:rsidRPr="007470DB">
        <w:rPr>
          <w:sz w:val="28"/>
          <w:szCs w:val="28"/>
        </w:rPr>
        <w:t>bổ</w:t>
      </w:r>
      <w:proofErr w:type="spellEnd"/>
      <w:r w:rsidRPr="007470DB">
        <w:rPr>
          <w:sz w:val="28"/>
          <w:szCs w:val="28"/>
        </w:rPr>
        <w:t xml:space="preserve"> </w:t>
      </w:r>
      <w:proofErr w:type="spellStart"/>
      <w:r w:rsidRPr="007470DB">
        <w:rPr>
          <w:sz w:val="28"/>
          <w:szCs w:val="28"/>
        </w:rPr>
        <w:t>nhiệm</w:t>
      </w:r>
      <w:proofErr w:type="spellEnd"/>
      <w:r w:rsidRPr="007470DB">
        <w:rPr>
          <w:sz w:val="28"/>
          <w:szCs w:val="28"/>
        </w:rPr>
        <w:t xml:space="preserve"> </w:t>
      </w:r>
      <w:proofErr w:type="spellStart"/>
      <w:r w:rsidRPr="007470DB">
        <w:rPr>
          <w:sz w:val="28"/>
          <w:szCs w:val="28"/>
        </w:rPr>
        <w:t>cán</w:t>
      </w:r>
      <w:proofErr w:type="spellEnd"/>
      <w:r w:rsidRPr="007470DB">
        <w:rPr>
          <w:sz w:val="28"/>
          <w:szCs w:val="28"/>
        </w:rPr>
        <w:t xml:space="preserve"> </w:t>
      </w:r>
      <w:proofErr w:type="spellStart"/>
      <w:r w:rsidRPr="007470DB">
        <w:rPr>
          <w:sz w:val="28"/>
          <w:szCs w:val="28"/>
        </w:rPr>
        <w:t>bộ</w:t>
      </w:r>
      <w:proofErr w:type="spellEnd"/>
      <w:r w:rsidRPr="007470DB">
        <w:rPr>
          <w:sz w:val="28"/>
          <w:szCs w:val="28"/>
        </w:rPr>
        <w:t xml:space="preserve"> </w:t>
      </w:r>
      <w:proofErr w:type="spellStart"/>
      <w:r w:rsidRPr="007470DB">
        <w:rPr>
          <w:sz w:val="28"/>
          <w:szCs w:val="28"/>
        </w:rPr>
        <w:t>quản</w:t>
      </w:r>
      <w:proofErr w:type="spellEnd"/>
      <w:r w:rsidRPr="007470DB">
        <w:rPr>
          <w:sz w:val="28"/>
          <w:szCs w:val="28"/>
        </w:rPr>
        <w:t xml:space="preserve"> </w:t>
      </w:r>
      <w:proofErr w:type="spellStart"/>
      <w:r w:rsidRPr="007470DB">
        <w:rPr>
          <w:sz w:val="28"/>
          <w:szCs w:val="28"/>
        </w:rPr>
        <w:t>lý</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giáo</w:t>
      </w:r>
      <w:proofErr w:type="spellEnd"/>
      <w:r w:rsidRPr="007470DB">
        <w:rPr>
          <w:sz w:val="28"/>
          <w:szCs w:val="28"/>
        </w:rPr>
        <w:t xml:space="preserve">, viên </w:t>
      </w:r>
      <w:proofErr w:type="spellStart"/>
      <w:r w:rsidRPr="007470DB">
        <w:rPr>
          <w:sz w:val="28"/>
          <w:szCs w:val="28"/>
        </w:rPr>
        <w:t>chức</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người</w:t>
      </w:r>
      <w:proofErr w:type="spellEnd"/>
      <w:r w:rsidRPr="007470DB">
        <w:rPr>
          <w:sz w:val="28"/>
          <w:szCs w:val="28"/>
        </w:rPr>
        <w:t xml:space="preserve"> lao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quả</w:t>
      </w:r>
      <w:proofErr w:type="spellEnd"/>
      <w:r w:rsidRPr="007470DB">
        <w:rPr>
          <w:sz w:val="28"/>
          <w:szCs w:val="28"/>
        </w:rPr>
        <w:t xml:space="preserve"> thu </w:t>
      </w:r>
      <w:proofErr w:type="spellStart"/>
      <w:r w:rsidRPr="007470DB">
        <w:rPr>
          <w:sz w:val="28"/>
          <w:szCs w:val="28"/>
        </w:rPr>
        <w:t>thập</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đều</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tổng</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báo</w:t>
      </w:r>
      <w:proofErr w:type="spellEnd"/>
      <w:r w:rsidRPr="007470DB">
        <w:rPr>
          <w:sz w:val="28"/>
          <w:szCs w:val="28"/>
        </w:rPr>
        <w:t xml:space="preserve"> </w:t>
      </w:r>
      <w:proofErr w:type="spellStart"/>
      <w:r w:rsidRPr="007470DB">
        <w:rPr>
          <w:sz w:val="28"/>
          <w:szCs w:val="28"/>
        </w:rPr>
        <w:t>cáo</w:t>
      </w:r>
      <w:proofErr w:type="spellEnd"/>
      <w:r w:rsidRPr="007470DB">
        <w:rPr>
          <w:sz w:val="28"/>
          <w:szCs w:val="28"/>
        </w:rPr>
        <w:t xml:space="preserve"> </w:t>
      </w:r>
      <w:proofErr w:type="spellStart"/>
      <w:r w:rsidRPr="007470DB">
        <w:rPr>
          <w:sz w:val="28"/>
          <w:szCs w:val="28"/>
        </w:rPr>
        <w:t>lãnh</w:t>
      </w:r>
      <w:proofErr w:type="spellEnd"/>
      <w:r w:rsidRPr="007470DB">
        <w:rPr>
          <w:sz w:val="28"/>
          <w:szCs w:val="28"/>
        </w:rPr>
        <w:t xml:space="preserve"> </w:t>
      </w:r>
      <w:proofErr w:type="spellStart"/>
      <w:r w:rsidRPr="007470DB">
        <w:rPr>
          <w:sz w:val="28"/>
          <w:szCs w:val="28"/>
        </w:rPr>
        <w:t>đạo</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là</w:t>
      </w:r>
      <w:proofErr w:type="spellEnd"/>
      <w:r w:rsidRPr="007470DB">
        <w:rPr>
          <w:sz w:val="28"/>
          <w:szCs w:val="28"/>
        </w:rPr>
        <w:t xml:space="preserve"> </w:t>
      </w:r>
      <w:proofErr w:type="spellStart"/>
      <w:r w:rsidRPr="007470DB">
        <w:rPr>
          <w:sz w:val="28"/>
          <w:szCs w:val="28"/>
        </w:rPr>
        <w:t>một</w:t>
      </w:r>
      <w:proofErr w:type="spellEnd"/>
      <w:r w:rsidRPr="007470DB">
        <w:rPr>
          <w:sz w:val="28"/>
          <w:szCs w:val="28"/>
        </w:rPr>
        <w:t xml:space="preserve"> kênh thông tin </w:t>
      </w:r>
      <w:proofErr w:type="spellStart"/>
      <w:r w:rsidRPr="007470DB">
        <w:rPr>
          <w:sz w:val="28"/>
          <w:szCs w:val="28"/>
        </w:rPr>
        <w:t>để</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xem </w:t>
      </w:r>
      <w:proofErr w:type="spellStart"/>
      <w:r w:rsidRPr="007470DB">
        <w:rPr>
          <w:sz w:val="28"/>
          <w:szCs w:val="28"/>
        </w:rPr>
        <w:t>xét</w:t>
      </w:r>
      <w:proofErr w:type="spellEnd"/>
      <w:r w:rsidRPr="007470DB">
        <w:rPr>
          <w:sz w:val="28"/>
          <w:szCs w:val="28"/>
        </w:rPr>
        <w:t xml:space="preserve">, </w:t>
      </w:r>
      <w:proofErr w:type="spellStart"/>
      <w:r w:rsidRPr="007470DB">
        <w:rPr>
          <w:sz w:val="28"/>
          <w:szCs w:val="28"/>
        </w:rPr>
        <w:t>điều</w:t>
      </w:r>
      <w:proofErr w:type="spellEnd"/>
      <w:r w:rsidRPr="007470DB">
        <w:rPr>
          <w:sz w:val="28"/>
          <w:szCs w:val="28"/>
        </w:rPr>
        <w:t xml:space="preserve"> </w:t>
      </w:r>
      <w:proofErr w:type="spellStart"/>
      <w:r w:rsidRPr="007470DB">
        <w:rPr>
          <w:sz w:val="28"/>
          <w:szCs w:val="28"/>
        </w:rPr>
        <w:t>chỉnh</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hoạt</w:t>
      </w:r>
      <w:proofErr w:type="spellEnd"/>
      <w:r w:rsidRPr="007470DB">
        <w:rPr>
          <w:sz w:val="28"/>
          <w:szCs w:val="28"/>
        </w:rPr>
        <w:t xml:space="preserve"> </w:t>
      </w:r>
      <w:proofErr w:type="spellStart"/>
      <w:r w:rsidRPr="007470DB">
        <w:rPr>
          <w:sz w:val="28"/>
          <w:szCs w:val="28"/>
        </w:rPr>
        <w:t>động</w:t>
      </w:r>
      <w:proofErr w:type="spellEnd"/>
      <w:r w:rsidRPr="007470DB">
        <w:rPr>
          <w:sz w:val="28"/>
          <w:szCs w:val="28"/>
        </w:rPr>
        <w:t xml:space="preserve"> trong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cho </w:t>
      </w:r>
      <w:proofErr w:type="spellStart"/>
      <w:r w:rsidRPr="007470DB">
        <w:rPr>
          <w:sz w:val="28"/>
          <w:szCs w:val="28"/>
        </w:rPr>
        <w:t>phù</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dung </w:t>
      </w:r>
      <w:proofErr w:type="spellStart"/>
      <w:r w:rsidRPr="007470DB">
        <w:rPr>
          <w:sz w:val="28"/>
          <w:szCs w:val="28"/>
        </w:rPr>
        <w:t>báo</w:t>
      </w:r>
      <w:proofErr w:type="spellEnd"/>
      <w:r w:rsidRPr="007470DB">
        <w:rPr>
          <w:sz w:val="28"/>
          <w:szCs w:val="28"/>
        </w:rPr>
        <w:t xml:space="preserve"> </w:t>
      </w:r>
      <w:proofErr w:type="spellStart"/>
      <w:r w:rsidRPr="007470DB">
        <w:rPr>
          <w:sz w:val="28"/>
          <w:szCs w:val="28"/>
        </w:rPr>
        <w:t>cáo</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danh </w:t>
      </w:r>
      <w:proofErr w:type="spellStart"/>
      <w:r w:rsidRPr="007470DB">
        <w:rPr>
          <w:sz w:val="28"/>
          <w:szCs w:val="28"/>
        </w:rPr>
        <w:t>sách</w:t>
      </w:r>
      <w:proofErr w:type="spellEnd"/>
      <w:r w:rsidRPr="007470DB">
        <w:rPr>
          <w:sz w:val="28"/>
          <w:szCs w:val="28"/>
        </w:rPr>
        <w:t xml:space="preserve"> </w:t>
      </w:r>
      <w:proofErr w:type="spellStart"/>
      <w:r w:rsidRPr="007470DB">
        <w:rPr>
          <w:sz w:val="28"/>
          <w:szCs w:val="28"/>
        </w:rPr>
        <w:t>đều</w:t>
      </w:r>
      <w:proofErr w:type="spellEnd"/>
      <w:r w:rsidRPr="007470DB">
        <w:rPr>
          <w:sz w:val="28"/>
          <w:szCs w:val="28"/>
        </w:rPr>
        <w:t xml:space="preserve"> </w:t>
      </w:r>
      <w:proofErr w:type="spellStart"/>
      <w:r w:rsidRPr="007470DB">
        <w:rPr>
          <w:sz w:val="28"/>
          <w:szCs w:val="28"/>
        </w:rPr>
        <w:t>thể</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hà</w:t>
      </w:r>
      <w:r w:rsidR="001D586F">
        <w:rPr>
          <w:sz w:val="28"/>
          <w:szCs w:val="28"/>
        </w:rPr>
        <w:t>ng</w:t>
      </w:r>
      <w:proofErr w:type="spellEnd"/>
      <w:r w:rsidR="001D586F">
        <w:rPr>
          <w:sz w:val="28"/>
          <w:szCs w:val="28"/>
        </w:rPr>
        <w:t xml:space="preserve"> năm </w:t>
      </w:r>
      <w:proofErr w:type="spellStart"/>
      <w:r w:rsidR="001D586F">
        <w:rPr>
          <w:sz w:val="28"/>
          <w:szCs w:val="28"/>
        </w:rPr>
        <w:t>có</w:t>
      </w:r>
      <w:proofErr w:type="spellEnd"/>
      <w:r w:rsidR="001D586F">
        <w:rPr>
          <w:sz w:val="28"/>
          <w:szCs w:val="28"/>
        </w:rPr>
        <w:t xml:space="preserve"> trên 9</w:t>
      </w:r>
      <w:r w:rsidRPr="007470DB">
        <w:rPr>
          <w:sz w:val="28"/>
          <w:szCs w:val="28"/>
        </w:rPr>
        <w:t xml:space="preserve">0% </w:t>
      </w:r>
      <w:proofErr w:type="spellStart"/>
      <w:r w:rsidRPr="007470DB">
        <w:rPr>
          <w:sz w:val="28"/>
          <w:szCs w:val="28"/>
        </w:rPr>
        <w:t>nhà</w:t>
      </w:r>
      <w:proofErr w:type="spellEnd"/>
      <w:r w:rsidRPr="007470DB">
        <w:rPr>
          <w:sz w:val="28"/>
          <w:szCs w:val="28"/>
        </w:rPr>
        <w:t xml:space="preserve">  </w:t>
      </w:r>
      <w:proofErr w:type="spellStart"/>
      <w:r w:rsidR="001D586F">
        <w:rPr>
          <w:sz w:val="28"/>
          <w:szCs w:val="28"/>
        </w:rPr>
        <w:t>giáo</w:t>
      </w:r>
      <w:proofErr w:type="spellEnd"/>
      <w:r w:rsidR="001D586F">
        <w:rPr>
          <w:sz w:val="28"/>
          <w:szCs w:val="28"/>
        </w:rPr>
        <w:t xml:space="preserve"> </w:t>
      </w:r>
      <w:proofErr w:type="spellStart"/>
      <w:r w:rsidR="001D586F">
        <w:rPr>
          <w:sz w:val="28"/>
          <w:szCs w:val="28"/>
        </w:rPr>
        <w:t>của</w:t>
      </w:r>
      <w:proofErr w:type="spellEnd"/>
      <w:r w:rsidR="001D586F">
        <w:rPr>
          <w:sz w:val="28"/>
          <w:szCs w:val="28"/>
        </w:rPr>
        <w:t xml:space="preserve"> </w:t>
      </w:r>
      <w:proofErr w:type="spellStart"/>
      <w:r w:rsidR="001D586F">
        <w:rPr>
          <w:sz w:val="28"/>
          <w:szCs w:val="28"/>
        </w:rPr>
        <w:t>Trường</w:t>
      </w:r>
      <w:proofErr w:type="spellEnd"/>
      <w:r w:rsidR="001D586F">
        <w:rPr>
          <w:sz w:val="28"/>
          <w:szCs w:val="28"/>
        </w:rPr>
        <w:t xml:space="preserve">, trong </w:t>
      </w:r>
      <w:proofErr w:type="spellStart"/>
      <w:r w:rsidR="001D586F">
        <w:rPr>
          <w:sz w:val="28"/>
          <w:szCs w:val="28"/>
        </w:rPr>
        <w:t>đó</w:t>
      </w:r>
      <w:proofErr w:type="spellEnd"/>
      <w:r w:rsidR="001D586F">
        <w:rPr>
          <w:sz w:val="28"/>
          <w:szCs w:val="28"/>
        </w:rPr>
        <w:t xml:space="preserve"> trên 10</w:t>
      </w:r>
      <w:r w:rsidRPr="007470DB">
        <w:rPr>
          <w:sz w:val="28"/>
          <w:szCs w:val="28"/>
        </w:rPr>
        <w:t xml:space="preserve">0% </w:t>
      </w:r>
      <w:proofErr w:type="spellStart"/>
      <w:r w:rsidRPr="007470DB">
        <w:rPr>
          <w:sz w:val="28"/>
          <w:szCs w:val="28"/>
        </w:rPr>
        <w:t>cán</w:t>
      </w:r>
      <w:proofErr w:type="spellEnd"/>
      <w:r w:rsidRPr="007470DB">
        <w:rPr>
          <w:sz w:val="28"/>
          <w:szCs w:val="28"/>
        </w:rPr>
        <w:t xml:space="preserve"> </w:t>
      </w:r>
      <w:proofErr w:type="spellStart"/>
      <w:r w:rsidRPr="007470DB">
        <w:rPr>
          <w:sz w:val="28"/>
          <w:szCs w:val="28"/>
        </w:rPr>
        <w:t>bộ</w:t>
      </w:r>
      <w:proofErr w:type="spellEnd"/>
      <w:r w:rsidRPr="007470DB">
        <w:rPr>
          <w:sz w:val="28"/>
          <w:szCs w:val="28"/>
        </w:rPr>
        <w:t xml:space="preserve"> </w:t>
      </w:r>
      <w:proofErr w:type="spellStart"/>
      <w:r w:rsidRPr="007470DB">
        <w:rPr>
          <w:sz w:val="28"/>
          <w:szCs w:val="28"/>
        </w:rPr>
        <w:t>quản</w:t>
      </w:r>
      <w:proofErr w:type="spellEnd"/>
      <w:r w:rsidRPr="007470DB">
        <w:rPr>
          <w:sz w:val="28"/>
          <w:szCs w:val="28"/>
        </w:rPr>
        <w:t xml:space="preserve"> </w:t>
      </w:r>
      <w:proofErr w:type="spellStart"/>
      <w:r w:rsidRPr="007470DB">
        <w:rPr>
          <w:sz w:val="28"/>
          <w:szCs w:val="28"/>
        </w:rPr>
        <w:t>lý</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giáo</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Khoa </w:t>
      </w:r>
      <w:proofErr w:type="spellStart"/>
      <w:r w:rsidRPr="007470DB">
        <w:rPr>
          <w:sz w:val="28"/>
          <w:szCs w:val="28"/>
          <w:lang w:val="en-US"/>
        </w:rPr>
        <w:t>Công</w:t>
      </w:r>
      <w:proofErr w:type="spellEnd"/>
      <w:r w:rsidRPr="007470DB">
        <w:rPr>
          <w:sz w:val="28"/>
          <w:szCs w:val="28"/>
          <w:lang w:val="en-US"/>
        </w:rPr>
        <w:t xml:space="preserve"> </w:t>
      </w:r>
      <w:proofErr w:type="spellStart"/>
      <w:r w:rsidRPr="007470DB">
        <w:rPr>
          <w:sz w:val="28"/>
          <w:szCs w:val="28"/>
          <w:lang w:val="en-US"/>
        </w:rPr>
        <w:t>nghệ</w:t>
      </w:r>
      <w:proofErr w:type="spellEnd"/>
      <w:r w:rsidRPr="007470DB">
        <w:rPr>
          <w:sz w:val="28"/>
          <w:szCs w:val="28"/>
          <w:lang w:val="en-US"/>
        </w:rPr>
        <w:t xml:space="preserve"> </w:t>
      </w:r>
      <w:proofErr w:type="spellStart"/>
      <w:r w:rsidRPr="007470DB">
        <w:rPr>
          <w:sz w:val="28"/>
          <w:szCs w:val="28"/>
          <w:lang w:val="en-US"/>
        </w:rPr>
        <w:t>Chế</w:t>
      </w:r>
      <w:proofErr w:type="spellEnd"/>
      <w:r w:rsidRPr="007470DB">
        <w:rPr>
          <w:sz w:val="28"/>
          <w:szCs w:val="28"/>
          <w:lang w:val="en-US"/>
        </w:rPr>
        <w:t xml:space="preserve"> </w:t>
      </w:r>
      <w:proofErr w:type="spellStart"/>
      <w:r w:rsidRPr="007470DB">
        <w:rPr>
          <w:sz w:val="28"/>
          <w:szCs w:val="28"/>
          <w:lang w:val="en-US"/>
        </w:rPr>
        <w:t>biến</w:t>
      </w:r>
      <w:proofErr w:type="spellEnd"/>
      <w:r w:rsidRPr="007470DB">
        <w:rPr>
          <w:sz w:val="28"/>
          <w:szCs w:val="28"/>
        </w:rPr>
        <w:t xml:space="preserve"> tham gia </w:t>
      </w:r>
      <w:proofErr w:type="spellStart"/>
      <w:r w:rsidRPr="007470DB">
        <w:rPr>
          <w:sz w:val="28"/>
          <w:szCs w:val="28"/>
        </w:rPr>
        <w:t>khảo</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r w:rsidRPr="007470DB">
        <w:rPr>
          <w:i/>
          <w:color w:val="FF0000"/>
          <w:sz w:val="28"/>
          <w:szCs w:val="28"/>
        </w:rPr>
        <w:t>(</w:t>
      </w:r>
      <w:r w:rsidRPr="007470DB">
        <w:rPr>
          <w:b/>
          <w:i/>
          <w:color w:val="FF0000"/>
          <w:sz w:val="28"/>
          <w:szCs w:val="28"/>
        </w:rPr>
        <w:t>2.6.08</w:t>
      </w:r>
      <w:r w:rsidRPr="007470DB">
        <w:rPr>
          <w:i/>
          <w:color w:val="FF0000"/>
          <w:sz w:val="28"/>
          <w:szCs w:val="28"/>
        </w:rPr>
        <w:t xml:space="preserve">-Bộ </w:t>
      </w:r>
      <w:proofErr w:type="spellStart"/>
      <w:r w:rsidRPr="007470DB">
        <w:rPr>
          <w:i/>
          <w:color w:val="FF0000"/>
          <w:sz w:val="28"/>
          <w:szCs w:val="28"/>
        </w:rPr>
        <w:t>hồ</w:t>
      </w:r>
      <w:proofErr w:type="spellEnd"/>
      <w:r w:rsidRPr="007470DB">
        <w:rPr>
          <w:i/>
          <w:color w:val="FF0000"/>
          <w:sz w:val="28"/>
          <w:szCs w:val="28"/>
        </w:rPr>
        <w:t xml:space="preserve"> sơ </w:t>
      </w:r>
      <w:proofErr w:type="spellStart"/>
      <w:r w:rsidRPr="007470DB">
        <w:rPr>
          <w:i/>
          <w:color w:val="FF0000"/>
          <w:sz w:val="28"/>
          <w:szCs w:val="28"/>
        </w:rPr>
        <w:t>khảo</w:t>
      </w:r>
      <w:proofErr w:type="spellEnd"/>
      <w:r w:rsidRPr="007470DB">
        <w:rPr>
          <w:i/>
          <w:color w:val="FF0000"/>
          <w:sz w:val="28"/>
          <w:szCs w:val="28"/>
        </w:rPr>
        <w:t xml:space="preserve"> </w:t>
      </w:r>
      <w:proofErr w:type="spellStart"/>
      <w:r w:rsidRPr="007470DB">
        <w:rPr>
          <w:i/>
          <w:color w:val="FF0000"/>
          <w:sz w:val="28"/>
          <w:szCs w:val="28"/>
        </w:rPr>
        <w:t>sát</w:t>
      </w:r>
      <w:proofErr w:type="spellEnd"/>
      <w:r w:rsidRPr="007470DB">
        <w:rPr>
          <w:i/>
          <w:color w:val="FF0000"/>
          <w:sz w:val="28"/>
          <w:szCs w:val="28"/>
        </w:rPr>
        <w:t xml:space="preserve">, thu </w:t>
      </w:r>
      <w:proofErr w:type="spellStart"/>
      <w:r w:rsidRPr="007470DB">
        <w:rPr>
          <w:i/>
          <w:color w:val="FF0000"/>
          <w:sz w:val="28"/>
          <w:szCs w:val="28"/>
        </w:rPr>
        <w:t>thập</w:t>
      </w:r>
      <w:proofErr w:type="spellEnd"/>
      <w:r w:rsidRPr="007470DB">
        <w:rPr>
          <w:i/>
          <w:color w:val="FF0000"/>
          <w:sz w:val="28"/>
          <w:szCs w:val="28"/>
        </w:rPr>
        <w:t xml:space="preserve"> ý </w:t>
      </w:r>
      <w:proofErr w:type="spellStart"/>
      <w:r w:rsidRPr="007470DB">
        <w:rPr>
          <w:i/>
          <w:color w:val="FF0000"/>
          <w:sz w:val="28"/>
          <w:szCs w:val="28"/>
        </w:rPr>
        <w:t>kiến</w:t>
      </w:r>
      <w:proofErr w:type="spellEnd"/>
      <w:r w:rsidRPr="007470DB">
        <w:rPr>
          <w:i/>
          <w:color w:val="FF0000"/>
          <w:sz w:val="28"/>
          <w:szCs w:val="28"/>
        </w:rPr>
        <w:t xml:space="preserve"> </w:t>
      </w:r>
      <w:proofErr w:type="spellStart"/>
      <w:r w:rsidRPr="007470DB">
        <w:rPr>
          <w:i/>
          <w:color w:val="FF0000"/>
          <w:sz w:val="28"/>
          <w:szCs w:val="28"/>
        </w:rPr>
        <w:t>của</w:t>
      </w:r>
      <w:proofErr w:type="spellEnd"/>
      <w:r w:rsidR="001D586F">
        <w:rPr>
          <w:i/>
          <w:color w:val="FF0000"/>
          <w:sz w:val="28"/>
          <w:szCs w:val="28"/>
        </w:rPr>
        <w:t xml:space="preserve"> </w:t>
      </w:r>
      <w:proofErr w:type="spellStart"/>
      <w:r w:rsidR="001D586F">
        <w:rPr>
          <w:i/>
          <w:color w:val="FF0000"/>
          <w:sz w:val="28"/>
          <w:szCs w:val="28"/>
        </w:rPr>
        <w:t>cán</w:t>
      </w:r>
      <w:proofErr w:type="spellEnd"/>
      <w:r w:rsidR="001D586F">
        <w:rPr>
          <w:i/>
          <w:color w:val="FF0000"/>
          <w:sz w:val="28"/>
          <w:szCs w:val="28"/>
        </w:rPr>
        <w:t xml:space="preserve"> </w:t>
      </w:r>
      <w:proofErr w:type="spellStart"/>
      <w:r w:rsidR="001D586F">
        <w:rPr>
          <w:i/>
          <w:color w:val="FF0000"/>
          <w:sz w:val="28"/>
          <w:szCs w:val="28"/>
        </w:rPr>
        <w:t>bộ</w:t>
      </w:r>
      <w:proofErr w:type="spellEnd"/>
      <w:r w:rsidR="001D586F">
        <w:rPr>
          <w:i/>
          <w:color w:val="FF0000"/>
          <w:sz w:val="28"/>
          <w:szCs w:val="28"/>
        </w:rPr>
        <w:t xml:space="preserve"> </w:t>
      </w:r>
      <w:proofErr w:type="spellStart"/>
      <w:r w:rsidR="001D586F">
        <w:rPr>
          <w:i/>
          <w:color w:val="FF0000"/>
          <w:sz w:val="28"/>
          <w:szCs w:val="28"/>
        </w:rPr>
        <w:t>quản</w:t>
      </w:r>
      <w:proofErr w:type="spellEnd"/>
      <w:r w:rsidR="001D586F">
        <w:rPr>
          <w:i/>
          <w:color w:val="FF0000"/>
          <w:sz w:val="28"/>
          <w:szCs w:val="28"/>
        </w:rPr>
        <w:t xml:space="preserve"> </w:t>
      </w:r>
      <w:proofErr w:type="spellStart"/>
      <w:r w:rsidR="001D586F">
        <w:rPr>
          <w:i/>
          <w:color w:val="FF0000"/>
          <w:sz w:val="28"/>
          <w:szCs w:val="28"/>
        </w:rPr>
        <w:t>lý</w:t>
      </w:r>
      <w:proofErr w:type="spellEnd"/>
      <w:r w:rsidR="001D586F">
        <w:rPr>
          <w:i/>
          <w:color w:val="FF0000"/>
          <w:sz w:val="28"/>
          <w:szCs w:val="28"/>
        </w:rPr>
        <w:t xml:space="preserve"> năm  2020, 2021;</w:t>
      </w:r>
      <w:r w:rsidRPr="007470DB">
        <w:rPr>
          <w:i/>
          <w:color w:val="FF0000"/>
          <w:sz w:val="28"/>
          <w:szCs w:val="28"/>
        </w:rPr>
        <w:t xml:space="preserve"> </w:t>
      </w:r>
      <w:r w:rsidRPr="007470DB">
        <w:rPr>
          <w:b/>
          <w:i/>
          <w:color w:val="FF0000"/>
          <w:sz w:val="28"/>
          <w:szCs w:val="28"/>
        </w:rPr>
        <w:t>2.3.03</w:t>
      </w:r>
      <w:r w:rsidRPr="007470DB">
        <w:rPr>
          <w:i/>
          <w:color w:val="FF0000"/>
          <w:sz w:val="28"/>
          <w:szCs w:val="28"/>
        </w:rPr>
        <w:t>–</w:t>
      </w:r>
      <w:proofErr w:type="spellStart"/>
      <w:r w:rsidRPr="007470DB">
        <w:rPr>
          <w:i/>
          <w:color w:val="FF0000"/>
          <w:sz w:val="28"/>
          <w:szCs w:val="28"/>
        </w:rPr>
        <w:t>Bộ</w:t>
      </w:r>
      <w:proofErr w:type="spellEnd"/>
      <w:r w:rsidRPr="007470DB">
        <w:rPr>
          <w:i/>
          <w:color w:val="FF0000"/>
          <w:sz w:val="28"/>
          <w:szCs w:val="28"/>
        </w:rPr>
        <w:t xml:space="preserve"> </w:t>
      </w:r>
      <w:proofErr w:type="spellStart"/>
      <w:r w:rsidRPr="007470DB">
        <w:rPr>
          <w:i/>
          <w:color w:val="FF0000"/>
          <w:sz w:val="28"/>
          <w:szCs w:val="28"/>
        </w:rPr>
        <w:t>hồ</w:t>
      </w:r>
      <w:proofErr w:type="spellEnd"/>
      <w:r w:rsidRPr="007470DB">
        <w:rPr>
          <w:i/>
          <w:color w:val="FF0000"/>
          <w:sz w:val="28"/>
          <w:szCs w:val="28"/>
        </w:rPr>
        <w:t xml:space="preserve"> sơ </w:t>
      </w:r>
      <w:proofErr w:type="spellStart"/>
      <w:r w:rsidRPr="007470DB">
        <w:rPr>
          <w:i/>
          <w:color w:val="FF0000"/>
          <w:sz w:val="28"/>
          <w:szCs w:val="28"/>
        </w:rPr>
        <w:t>khảo</w:t>
      </w:r>
      <w:proofErr w:type="spellEnd"/>
      <w:r w:rsidRPr="007470DB">
        <w:rPr>
          <w:i/>
          <w:color w:val="FF0000"/>
          <w:sz w:val="28"/>
          <w:szCs w:val="28"/>
        </w:rPr>
        <w:t xml:space="preserve"> </w:t>
      </w:r>
      <w:proofErr w:type="spellStart"/>
      <w:r w:rsidRPr="007470DB">
        <w:rPr>
          <w:i/>
          <w:color w:val="FF0000"/>
          <w:sz w:val="28"/>
          <w:szCs w:val="28"/>
        </w:rPr>
        <w:t>sát</w:t>
      </w:r>
      <w:proofErr w:type="spellEnd"/>
      <w:r w:rsidRPr="007470DB">
        <w:rPr>
          <w:i/>
          <w:color w:val="FF0000"/>
          <w:sz w:val="28"/>
          <w:szCs w:val="28"/>
        </w:rPr>
        <w:t xml:space="preserve">, thu </w:t>
      </w:r>
      <w:proofErr w:type="spellStart"/>
      <w:r w:rsidRPr="007470DB">
        <w:rPr>
          <w:i/>
          <w:color w:val="FF0000"/>
          <w:sz w:val="28"/>
          <w:szCs w:val="28"/>
        </w:rPr>
        <w:t>thập</w:t>
      </w:r>
      <w:proofErr w:type="spellEnd"/>
      <w:r w:rsidRPr="007470DB">
        <w:rPr>
          <w:i/>
          <w:color w:val="FF0000"/>
          <w:sz w:val="28"/>
          <w:szCs w:val="28"/>
        </w:rPr>
        <w:t xml:space="preserve"> ý </w:t>
      </w:r>
      <w:proofErr w:type="spellStart"/>
      <w:r w:rsidRPr="007470DB">
        <w:rPr>
          <w:i/>
          <w:color w:val="FF0000"/>
          <w:sz w:val="28"/>
          <w:szCs w:val="28"/>
        </w:rPr>
        <w:t>kiến</w:t>
      </w:r>
      <w:proofErr w:type="spellEnd"/>
      <w:r w:rsidRPr="007470DB">
        <w:rPr>
          <w:i/>
          <w:color w:val="FF0000"/>
          <w:sz w:val="28"/>
          <w:szCs w:val="28"/>
        </w:rPr>
        <w:t xml:space="preserve"> </w:t>
      </w:r>
      <w:proofErr w:type="spellStart"/>
      <w:r w:rsidRPr="007470DB">
        <w:rPr>
          <w:i/>
          <w:color w:val="FF0000"/>
          <w:sz w:val="28"/>
          <w:szCs w:val="28"/>
        </w:rPr>
        <w:t>của</w:t>
      </w:r>
      <w:proofErr w:type="spellEnd"/>
      <w:r w:rsidRPr="007470DB">
        <w:rPr>
          <w:i/>
          <w:color w:val="FF0000"/>
          <w:sz w:val="28"/>
          <w:szCs w:val="28"/>
        </w:rPr>
        <w:t xml:space="preserve"> </w:t>
      </w:r>
      <w:proofErr w:type="spellStart"/>
      <w:r w:rsidRPr="007470DB">
        <w:rPr>
          <w:i/>
          <w:color w:val="FF0000"/>
          <w:sz w:val="28"/>
          <w:szCs w:val="28"/>
        </w:rPr>
        <w:t>nhà</w:t>
      </w:r>
      <w:proofErr w:type="spellEnd"/>
      <w:r w:rsidRPr="007470DB">
        <w:rPr>
          <w:i/>
          <w:color w:val="FF0000"/>
          <w:sz w:val="28"/>
          <w:szCs w:val="28"/>
        </w:rPr>
        <w:t xml:space="preserve"> </w:t>
      </w:r>
      <w:proofErr w:type="spellStart"/>
      <w:r w:rsidRPr="007470DB">
        <w:rPr>
          <w:i/>
          <w:color w:val="FF0000"/>
          <w:sz w:val="28"/>
          <w:szCs w:val="28"/>
        </w:rPr>
        <w:t>giáo</w:t>
      </w:r>
      <w:proofErr w:type="spellEnd"/>
      <w:r w:rsidRPr="007470DB">
        <w:rPr>
          <w:i/>
          <w:color w:val="FF0000"/>
          <w:sz w:val="28"/>
          <w:szCs w:val="28"/>
        </w:rPr>
        <w:t xml:space="preserve"> </w:t>
      </w:r>
      <w:proofErr w:type="spellStart"/>
      <w:r w:rsidR="00B778CD">
        <w:rPr>
          <w:i/>
          <w:color w:val="FF0000"/>
          <w:sz w:val="28"/>
          <w:szCs w:val="28"/>
          <w:lang w:val="en-US"/>
        </w:rPr>
        <w:t>các</w:t>
      </w:r>
      <w:proofErr w:type="spellEnd"/>
      <w:r w:rsidR="00B778CD">
        <w:rPr>
          <w:i/>
          <w:color w:val="FF0000"/>
          <w:sz w:val="28"/>
          <w:szCs w:val="28"/>
          <w:lang w:val="en-US"/>
        </w:rPr>
        <w:t xml:space="preserve"> </w:t>
      </w:r>
      <w:r w:rsidR="001D586F">
        <w:rPr>
          <w:i/>
          <w:color w:val="FF0000"/>
          <w:sz w:val="28"/>
          <w:szCs w:val="28"/>
        </w:rPr>
        <w:t>năm</w:t>
      </w:r>
      <w:r w:rsidR="001D586F">
        <w:rPr>
          <w:i/>
          <w:color w:val="FF0000"/>
          <w:sz w:val="28"/>
          <w:szCs w:val="28"/>
          <w:lang w:val="en-US"/>
        </w:rPr>
        <w:t>)</w:t>
      </w:r>
    </w:p>
    <w:p w14:paraId="4E0C1926" w14:textId="55D2A342" w:rsidR="007470DB" w:rsidRPr="00B778CD" w:rsidRDefault="007470DB" w:rsidP="000E4778">
      <w:pPr>
        <w:spacing w:line="276" w:lineRule="auto"/>
        <w:ind w:right="2" w:firstLine="566"/>
        <w:jc w:val="both"/>
        <w:rPr>
          <w:sz w:val="28"/>
          <w:szCs w:val="28"/>
          <w:lang w:val="en-US"/>
        </w:rPr>
      </w:pPr>
      <w:proofErr w:type="spellStart"/>
      <w:r w:rsidRPr="007470DB">
        <w:rPr>
          <w:sz w:val="28"/>
          <w:szCs w:val="28"/>
        </w:rPr>
        <w:t>Ngoài</w:t>
      </w:r>
      <w:proofErr w:type="spellEnd"/>
      <w:r w:rsidRPr="007470DB">
        <w:rPr>
          <w:sz w:val="28"/>
          <w:szCs w:val="28"/>
        </w:rPr>
        <w:t xml:space="preserve"> ra, </w:t>
      </w:r>
      <w:proofErr w:type="spellStart"/>
      <w:r w:rsidRPr="007470DB">
        <w:rPr>
          <w:sz w:val="28"/>
          <w:szCs w:val="28"/>
        </w:rPr>
        <w:t>hoạt</w:t>
      </w:r>
      <w:proofErr w:type="spellEnd"/>
      <w:r w:rsidRPr="007470DB">
        <w:rPr>
          <w:sz w:val="28"/>
          <w:szCs w:val="28"/>
        </w:rPr>
        <w:t xml:space="preserve"> </w:t>
      </w:r>
      <w:proofErr w:type="spellStart"/>
      <w:r w:rsidRPr="007470DB">
        <w:rPr>
          <w:sz w:val="28"/>
          <w:szCs w:val="28"/>
        </w:rPr>
        <w:t>động</w:t>
      </w:r>
      <w:proofErr w:type="spellEnd"/>
      <w:r w:rsidRPr="007470DB">
        <w:rPr>
          <w:sz w:val="28"/>
          <w:szCs w:val="28"/>
        </w:rPr>
        <w:t xml:space="preserve"> thu </w:t>
      </w:r>
      <w:proofErr w:type="spellStart"/>
      <w:r w:rsidRPr="007470DB">
        <w:rPr>
          <w:sz w:val="28"/>
          <w:szCs w:val="28"/>
        </w:rPr>
        <w:t>thập</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cán</w:t>
      </w:r>
      <w:proofErr w:type="spellEnd"/>
      <w:r w:rsidRPr="007470DB">
        <w:rPr>
          <w:sz w:val="28"/>
          <w:szCs w:val="28"/>
        </w:rPr>
        <w:t xml:space="preserve"> </w:t>
      </w:r>
      <w:proofErr w:type="spellStart"/>
      <w:r w:rsidRPr="007470DB">
        <w:rPr>
          <w:sz w:val="28"/>
          <w:szCs w:val="28"/>
        </w:rPr>
        <w:t>bộ</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giáo</w:t>
      </w:r>
      <w:proofErr w:type="spellEnd"/>
      <w:r w:rsidRPr="007470DB">
        <w:rPr>
          <w:sz w:val="28"/>
          <w:szCs w:val="28"/>
        </w:rPr>
        <w:t xml:space="preserve">, viên </w:t>
      </w:r>
      <w:proofErr w:type="spellStart"/>
      <w:r w:rsidRPr="007470DB">
        <w:rPr>
          <w:sz w:val="28"/>
          <w:szCs w:val="28"/>
        </w:rPr>
        <w:t>chức</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người</w:t>
      </w:r>
      <w:proofErr w:type="spellEnd"/>
      <w:r w:rsidRPr="007470DB">
        <w:rPr>
          <w:sz w:val="28"/>
          <w:szCs w:val="28"/>
        </w:rPr>
        <w:t xml:space="preserve"> lao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về</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mặt</w:t>
      </w:r>
      <w:proofErr w:type="spellEnd"/>
      <w:r w:rsidRPr="007470DB">
        <w:rPr>
          <w:sz w:val="28"/>
          <w:szCs w:val="28"/>
        </w:rPr>
        <w:t xml:space="preserve"> </w:t>
      </w:r>
      <w:proofErr w:type="spellStart"/>
      <w:r w:rsidRPr="007470DB">
        <w:rPr>
          <w:sz w:val="28"/>
          <w:szCs w:val="28"/>
        </w:rPr>
        <w:t>hoạt</w:t>
      </w:r>
      <w:proofErr w:type="spellEnd"/>
      <w:r w:rsidRPr="007470DB">
        <w:rPr>
          <w:sz w:val="28"/>
          <w:szCs w:val="28"/>
        </w:rPr>
        <w:t xml:space="preserve">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còn</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thể</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tại</w:t>
      </w:r>
      <w:proofErr w:type="spellEnd"/>
      <w:r w:rsidRPr="007470DB">
        <w:rPr>
          <w:sz w:val="28"/>
          <w:szCs w:val="28"/>
        </w:rPr>
        <w:t xml:space="preserve"> </w:t>
      </w:r>
      <w:proofErr w:type="spellStart"/>
      <w:r w:rsidRPr="007470DB">
        <w:rPr>
          <w:sz w:val="28"/>
          <w:szCs w:val="28"/>
        </w:rPr>
        <w:t>buổi</w:t>
      </w:r>
      <w:proofErr w:type="spellEnd"/>
      <w:r w:rsidRPr="007470DB">
        <w:rPr>
          <w:sz w:val="28"/>
          <w:szCs w:val="28"/>
        </w:rPr>
        <w:t xml:space="preserve"> sơ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tổng</w:t>
      </w:r>
      <w:proofErr w:type="spellEnd"/>
      <w:r w:rsidRPr="007470DB">
        <w:rPr>
          <w:sz w:val="28"/>
          <w:szCs w:val="28"/>
        </w:rPr>
        <w:t xml:space="preserve">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hàng</w:t>
      </w:r>
      <w:proofErr w:type="spellEnd"/>
      <w:r w:rsidRPr="007470DB">
        <w:rPr>
          <w:sz w:val="28"/>
          <w:szCs w:val="28"/>
        </w:rPr>
        <w:t xml:space="preserve"> năm, </w:t>
      </w:r>
      <w:proofErr w:type="spellStart"/>
      <w:r w:rsidRPr="007470DB">
        <w:rPr>
          <w:sz w:val="28"/>
          <w:szCs w:val="28"/>
        </w:rPr>
        <w:t>tại</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hội</w:t>
      </w:r>
      <w:proofErr w:type="spellEnd"/>
      <w:r w:rsidRPr="007470DB">
        <w:rPr>
          <w:sz w:val="28"/>
          <w:szCs w:val="28"/>
        </w:rPr>
        <w:t xml:space="preserve"> </w:t>
      </w:r>
      <w:proofErr w:type="spellStart"/>
      <w:r w:rsidRPr="007470DB">
        <w:rPr>
          <w:sz w:val="28"/>
          <w:szCs w:val="28"/>
        </w:rPr>
        <w:t>nghị</w:t>
      </w:r>
      <w:proofErr w:type="spellEnd"/>
      <w:r w:rsidRPr="007470DB">
        <w:rPr>
          <w:sz w:val="28"/>
          <w:szCs w:val="28"/>
        </w:rPr>
        <w:t xml:space="preserve"> dân </w:t>
      </w:r>
      <w:proofErr w:type="spellStart"/>
      <w:r w:rsidRPr="007470DB">
        <w:rPr>
          <w:sz w:val="28"/>
          <w:szCs w:val="28"/>
        </w:rPr>
        <w:t>chủ</w:t>
      </w:r>
      <w:proofErr w:type="spellEnd"/>
      <w:r w:rsidRPr="007470DB">
        <w:rPr>
          <w:sz w:val="28"/>
          <w:szCs w:val="28"/>
        </w:rPr>
        <w:t xml:space="preserve"> cơ quan </w:t>
      </w:r>
      <w:proofErr w:type="spellStart"/>
      <w:r w:rsidRPr="007470DB">
        <w:rPr>
          <w:sz w:val="28"/>
          <w:szCs w:val="28"/>
        </w:rPr>
        <w:t>hàng</w:t>
      </w:r>
      <w:proofErr w:type="spellEnd"/>
      <w:r w:rsidRPr="007470DB">
        <w:rPr>
          <w:sz w:val="28"/>
          <w:szCs w:val="28"/>
        </w:rPr>
        <w:t xml:space="preserve"> năm. </w:t>
      </w:r>
      <w:proofErr w:type="spellStart"/>
      <w:r w:rsidRPr="007470DB">
        <w:rPr>
          <w:sz w:val="28"/>
          <w:szCs w:val="28"/>
        </w:rPr>
        <w:t>Đối</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giáo</w:t>
      </w:r>
      <w:proofErr w:type="spellEnd"/>
      <w:r w:rsidRPr="007470DB">
        <w:rPr>
          <w:sz w:val="28"/>
          <w:szCs w:val="28"/>
        </w:rPr>
        <w:t xml:space="preserve"> </w:t>
      </w:r>
      <w:proofErr w:type="spellStart"/>
      <w:r w:rsidRPr="007470DB">
        <w:rPr>
          <w:sz w:val="28"/>
          <w:szCs w:val="28"/>
        </w:rPr>
        <w:t>còn</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tại</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buổi</w:t>
      </w:r>
      <w:proofErr w:type="spellEnd"/>
      <w:r w:rsidRPr="007470DB">
        <w:rPr>
          <w:sz w:val="28"/>
          <w:szCs w:val="28"/>
        </w:rPr>
        <w:t xml:space="preserve"> sinh </w:t>
      </w:r>
      <w:proofErr w:type="spellStart"/>
      <w:r w:rsidRPr="007470DB">
        <w:rPr>
          <w:sz w:val="28"/>
          <w:szCs w:val="28"/>
        </w:rPr>
        <w:t>hoạt</w:t>
      </w:r>
      <w:proofErr w:type="spellEnd"/>
      <w:r w:rsidRPr="007470DB">
        <w:rPr>
          <w:sz w:val="28"/>
          <w:szCs w:val="28"/>
        </w:rPr>
        <w:t xml:space="preserve"> chuyên môn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vụ</w:t>
      </w:r>
      <w:proofErr w:type="spellEnd"/>
      <w:r w:rsidRPr="007470DB">
        <w:rPr>
          <w:sz w:val="28"/>
          <w:szCs w:val="28"/>
        </w:rPr>
        <w:t xml:space="preserve"> </w:t>
      </w:r>
      <w:r w:rsidRPr="007470DB">
        <w:rPr>
          <w:color w:val="FF0000"/>
          <w:sz w:val="28"/>
          <w:szCs w:val="28"/>
        </w:rPr>
        <w:t>(</w:t>
      </w:r>
      <w:r w:rsidRPr="007470DB">
        <w:rPr>
          <w:i/>
          <w:color w:val="FF0000"/>
          <w:sz w:val="28"/>
          <w:szCs w:val="28"/>
        </w:rPr>
        <w:t xml:space="preserve">7.3.01–Biên </w:t>
      </w:r>
      <w:proofErr w:type="spellStart"/>
      <w:r w:rsidRPr="007470DB">
        <w:rPr>
          <w:i/>
          <w:color w:val="FF0000"/>
          <w:sz w:val="28"/>
          <w:szCs w:val="28"/>
        </w:rPr>
        <w:t>bản</w:t>
      </w:r>
      <w:proofErr w:type="spellEnd"/>
      <w:r w:rsidRPr="007470DB">
        <w:rPr>
          <w:i/>
          <w:color w:val="FF0000"/>
          <w:sz w:val="28"/>
          <w:szCs w:val="28"/>
        </w:rPr>
        <w:t xml:space="preserve"> </w:t>
      </w:r>
      <w:proofErr w:type="spellStart"/>
      <w:r w:rsidRPr="007470DB">
        <w:rPr>
          <w:i/>
          <w:color w:val="FF0000"/>
          <w:sz w:val="28"/>
          <w:szCs w:val="28"/>
        </w:rPr>
        <w:t>họp</w:t>
      </w:r>
      <w:proofErr w:type="spellEnd"/>
      <w:r w:rsidRPr="007470DB">
        <w:rPr>
          <w:i/>
          <w:color w:val="FF0000"/>
          <w:sz w:val="28"/>
          <w:szCs w:val="28"/>
        </w:rPr>
        <w:t xml:space="preserve"> khoa </w:t>
      </w:r>
      <w:r w:rsidR="00B778CD">
        <w:rPr>
          <w:i/>
          <w:color w:val="FF0000"/>
          <w:sz w:val="28"/>
          <w:szCs w:val="28"/>
          <w:lang w:val="en-US"/>
        </w:rPr>
        <w:t xml:space="preserve"> </w:t>
      </w:r>
      <w:proofErr w:type="spellStart"/>
      <w:r w:rsidR="00B778CD">
        <w:rPr>
          <w:i/>
          <w:color w:val="FF0000"/>
          <w:sz w:val="28"/>
          <w:szCs w:val="28"/>
          <w:lang w:val="en-US"/>
        </w:rPr>
        <w:t>các</w:t>
      </w:r>
      <w:proofErr w:type="spellEnd"/>
      <w:r w:rsidR="00B778CD">
        <w:rPr>
          <w:i/>
          <w:color w:val="FF0000"/>
          <w:sz w:val="28"/>
          <w:szCs w:val="28"/>
          <w:lang w:val="en-US"/>
        </w:rPr>
        <w:t xml:space="preserve"> </w:t>
      </w:r>
      <w:proofErr w:type="spellStart"/>
      <w:r w:rsidR="00B778CD">
        <w:rPr>
          <w:i/>
          <w:color w:val="FF0000"/>
          <w:sz w:val="28"/>
          <w:szCs w:val="28"/>
          <w:lang w:val="en-US"/>
        </w:rPr>
        <w:t>năm</w:t>
      </w:r>
      <w:proofErr w:type="spellEnd"/>
      <w:r w:rsidR="00B778CD">
        <w:rPr>
          <w:i/>
          <w:color w:val="FF0000"/>
          <w:sz w:val="28"/>
          <w:szCs w:val="28"/>
          <w:lang w:val="en-US"/>
        </w:rPr>
        <w:t>)</w:t>
      </w:r>
    </w:p>
    <w:p w14:paraId="412D9BA0" w14:textId="77777777" w:rsidR="007470DB" w:rsidRPr="007470DB" w:rsidRDefault="007470DB" w:rsidP="000E4778">
      <w:pPr>
        <w:spacing w:line="276" w:lineRule="auto"/>
        <w:jc w:val="both"/>
        <w:rPr>
          <w:sz w:val="28"/>
          <w:szCs w:val="28"/>
        </w:rPr>
      </w:pPr>
      <w:r w:rsidRPr="007470DB">
        <w:rPr>
          <w:sz w:val="28"/>
          <w:szCs w:val="28"/>
        </w:rPr>
        <w:t xml:space="preserve">Căn </w:t>
      </w:r>
      <w:proofErr w:type="spellStart"/>
      <w:r w:rsidRPr="007470DB">
        <w:rPr>
          <w:sz w:val="28"/>
          <w:szCs w:val="28"/>
        </w:rPr>
        <w:t>cứ</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dung mô </w:t>
      </w:r>
      <w:proofErr w:type="spellStart"/>
      <w:r w:rsidRPr="007470DB">
        <w:rPr>
          <w:sz w:val="28"/>
          <w:szCs w:val="28"/>
        </w:rPr>
        <w:t>tả</w:t>
      </w:r>
      <w:proofErr w:type="spellEnd"/>
      <w:r w:rsidRPr="007470DB">
        <w:rPr>
          <w:sz w:val="28"/>
          <w:szCs w:val="28"/>
        </w:rPr>
        <w:t xml:space="preserve">, phân </w:t>
      </w:r>
      <w:proofErr w:type="spellStart"/>
      <w:r w:rsidRPr="007470DB">
        <w:rPr>
          <w:sz w:val="28"/>
          <w:szCs w:val="28"/>
        </w:rPr>
        <w:t>tích</w:t>
      </w:r>
      <w:proofErr w:type="spellEnd"/>
      <w:r w:rsidRPr="007470DB">
        <w:rPr>
          <w:sz w:val="28"/>
          <w:szCs w:val="28"/>
        </w:rPr>
        <w:t xml:space="preserve"> trên,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tự</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tiêu </w:t>
      </w:r>
      <w:proofErr w:type="spellStart"/>
      <w:r w:rsidRPr="007470DB">
        <w:rPr>
          <w:sz w:val="28"/>
          <w:szCs w:val="28"/>
        </w:rPr>
        <w:t>chuẩn</w:t>
      </w:r>
      <w:proofErr w:type="spellEnd"/>
      <w:r w:rsidRPr="007470DB">
        <w:rPr>
          <w:sz w:val="28"/>
          <w:szCs w:val="28"/>
        </w:rPr>
        <w:t xml:space="preserve"> </w:t>
      </w:r>
      <w:proofErr w:type="spellStart"/>
      <w:r w:rsidRPr="007470DB">
        <w:rPr>
          <w:sz w:val="28"/>
          <w:szCs w:val="28"/>
        </w:rPr>
        <w:t>đạt</w:t>
      </w:r>
      <w:proofErr w:type="spellEnd"/>
      <w:r w:rsidRPr="007470DB">
        <w:rPr>
          <w:sz w:val="28"/>
          <w:szCs w:val="28"/>
        </w:rPr>
        <w:t>.</w:t>
      </w:r>
    </w:p>
    <w:p w14:paraId="0DB81448" w14:textId="77777777" w:rsidR="007470DB" w:rsidRPr="007470DB" w:rsidRDefault="007470DB" w:rsidP="000E4778">
      <w:pPr>
        <w:keepNext/>
        <w:keepLines/>
        <w:spacing w:line="276" w:lineRule="auto"/>
        <w:jc w:val="both"/>
        <w:outlineLvl w:val="1"/>
        <w:rPr>
          <w:b/>
          <w:sz w:val="28"/>
          <w:szCs w:val="28"/>
        </w:rPr>
      </w:pPr>
      <w:proofErr w:type="spellStart"/>
      <w:r w:rsidRPr="007470DB">
        <w:rPr>
          <w:b/>
          <w:sz w:val="28"/>
          <w:szCs w:val="28"/>
        </w:rPr>
        <w:t>Điểm</w:t>
      </w:r>
      <w:proofErr w:type="spellEnd"/>
      <w:r w:rsidRPr="007470DB">
        <w:rPr>
          <w:b/>
          <w:sz w:val="28"/>
          <w:szCs w:val="28"/>
        </w:rPr>
        <w:t xml:space="preserve"> </w:t>
      </w:r>
      <w:proofErr w:type="spellStart"/>
      <w:r w:rsidRPr="007470DB">
        <w:rPr>
          <w:b/>
          <w:sz w:val="28"/>
          <w:szCs w:val="28"/>
        </w:rPr>
        <w:t>tự</w:t>
      </w:r>
      <w:proofErr w:type="spellEnd"/>
      <w:r w:rsidRPr="007470DB">
        <w:rPr>
          <w:b/>
          <w:sz w:val="28"/>
          <w:szCs w:val="28"/>
        </w:rPr>
        <w:t xml:space="preserve"> </w:t>
      </w:r>
      <w:proofErr w:type="spellStart"/>
      <w:r w:rsidRPr="007470DB">
        <w:rPr>
          <w:b/>
          <w:sz w:val="28"/>
          <w:szCs w:val="28"/>
        </w:rPr>
        <w:t>đánh</w:t>
      </w:r>
      <w:proofErr w:type="spellEnd"/>
      <w:r w:rsidRPr="007470DB">
        <w:rPr>
          <w:b/>
          <w:sz w:val="28"/>
          <w:szCs w:val="28"/>
        </w:rPr>
        <w:t xml:space="preserve"> </w:t>
      </w:r>
      <w:proofErr w:type="spellStart"/>
      <w:r w:rsidRPr="007470DB">
        <w:rPr>
          <w:b/>
          <w:sz w:val="28"/>
          <w:szCs w:val="28"/>
        </w:rPr>
        <w:t>giá</w:t>
      </w:r>
      <w:proofErr w:type="spellEnd"/>
      <w:r w:rsidRPr="007470DB">
        <w:rPr>
          <w:b/>
          <w:sz w:val="28"/>
          <w:szCs w:val="28"/>
        </w:rPr>
        <w:t xml:space="preserve"> tiêu </w:t>
      </w:r>
      <w:proofErr w:type="spellStart"/>
      <w:r w:rsidRPr="007470DB">
        <w:rPr>
          <w:b/>
          <w:sz w:val="28"/>
          <w:szCs w:val="28"/>
        </w:rPr>
        <w:t>chuẩn</w:t>
      </w:r>
      <w:proofErr w:type="spellEnd"/>
      <w:r w:rsidRPr="007470DB">
        <w:rPr>
          <w:b/>
          <w:sz w:val="28"/>
          <w:szCs w:val="28"/>
        </w:rPr>
        <w:t xml:space="preserve"> 3, tiêu </w:t>
      </w:r>
      <w:proofErr w:type="spellStart"/>
      <w:r w:rsidRPr="007470DB">
        <w:rPr>
          <w:b/>
          <w:sz w:val="28"/>
          <w:szCs w:val="28"/>
        </w:rPr>
        <w:t>chí</w:t>
      </w:r>
      <w:proofErr w:type="spellEnd"/>
      <w:r w:rsidRPr="007470DB">
        <w:rPr>
          <w:b/>
          <w:sz w:val="28"/>
          <w:szCs w:val="28"/>
        </w:rPr>
        <w:t xml:space="preserve"> 7: 2 </w:t>
      </w:r>
      <w:proofErr w:type="spellStart"/>
      <w:r w:rsidRPr="007470DB">
        <w:rPr>
          <w:b/>
          <w:sz w:val="28"/>
          <w:szCs w:val="28"/>
        </w:rPr>
        <w:t>điểm</w:t>
      </w:r>
      <w:proofErr w:type="spellEnd"/>
    </w:p>
    <w:p w14:paraId="69EEC8BF" w14:textId="77777777" w:rsidR="007470DB" w:rsidRPr="007470DB" w:rsidRDefault="007470DB" w:rsidP="000E4778">
      <w:pPr>
        <w:keepNext/>
        <w:keepLines/>
        <w:spacing w:line="276" w:lineRule="auto"/>
        <w:ind w:right="2"/>
        <w:jc w:val="both"/>
        <w:outlineLvl w:val="0"/>
        <w:rPr>
          <w:b/>
          <w:sz w:val="28"/>
          <w:szCs w:val="28"/>
        </w:rPr>
      </w:pPr>
      <w:bookmarkStart w:id="52" w:name="_bookmark74"/>
      <w:bookmarkStart w:id="53" w:name="Tiêu_chuẩn_7.4:__Hàng_năm,_thu_thập_ý_ki"/>
      <w:bookmarkEnd w:id="52"/>
      <w:bookmarkEnd w:id="53"/>
      <w:r w:rsidRPr="007470DB">
        <w:rPr>
          <w:b/>
          <w:sz w:val="28"/>
          <w:szCs w:val="28"/>
        </w:rPr>
        <w:t xml:space="preserve">Tiêu </w:t>
      </w:r>
      <w:proofErr w:type="spellStart"/>
      <w:r w:rsidRPr="007470DB">
        <w:rPr>
          <w:b/>
          <w:sz w:val="28"/>
          <w:szCs w:val="28"/>
        </w:rPr>
        <w:t>chuẩn</w:t>
      </w:r>
      <w:proofErr w:type="spellEnd"/>
      <w:r w:rsidRPr="007470DB">
        <w:rPr>
          <w:b/>
          <w:sz w:val="28"/>
          <w:szCs w:val="28"/>
        </w:rPr>
        <w:t xml:space="preserve"> 7.4: </w:t>
      </w:r>
      <w:proofErr w:type="spellStart"/>
      <w:r w:rsidRPr="007470DB">
        <w:rPr>
          <w:b/>
          <w:sz w:val="28"/>
          <w:szCs w:val="28"/>
        </w:rPr>
        <w:t>Hàng</w:t>
      </w:r>
      <w:proofErr w:type="spellEnd"/>
      <w:r w:rsidRPr="007470DB">
        <w:rPr>
          <w:b/>
          <w:sz w:val="28"/>
          <w:szCs w:val="28"/>
        </w:rPr>
        <w:t xml:space="preserve"> năm, thu </w:t>
      </w:r>
      <w:proofErr w:type="spellStart"/>
      <w:r w:rsidRPr="007470DB">
        <w:rPr>
          <w:b/>
          <w:sz w:val="28"/>
          <w:szCs w:val="28"/>
        </w:rPr>
        <w:t>thập</w:t>
      </w:r>
      <w:proofErr w:type="spellEnd"/>
      <w:r w:rsidRPr="007470DB">
        <w:rPr>
          <w:b/>
          <w:sz w:val="28"/>
          <w:szCs w:val="28"/>
        </w:rPr>
        <w:t xml:space="preserve"> ý </w:t>
      </w:r>
      <w:proofErr w:type="spellStart"/>
      <w:r w:rsidRPr="007470DB">
        <w:rPr>
          <w:b/>
          <w:sz w:val="28"/>
          <w:szCs w:val="28"/>
        </w:rPr>
        <w:t>kiến</w:t>
      </w:r>
      <w:proofErr w:type="spellEnd"/>
      <w:r w:rsidRPr="007470DB">
        <w:rPr>
          <w:b/>
          <w:sz w:val="28"/>
          <w:szCs w:val="28"/>
        </w:rPr>
        <w:t xml:space="preserve"> </w:t>
      </w:r>
      <w:proofErr w:type="spellStart"/>
      <w:r w:rsidRPr="007470DB">
        <w:rPr>
          <w:b/>
          <w:sz w:val="28"/>
          <w:szCs w:val="28"/>
        </w:rPr>
        <w:t>tối</w:t>
      </w:r>
      <w:proofErr w:type="spellEnd"/>
      <w:r w:rsidRPr="007470DB">
        <w:rPr>
          <w:b/>
          <w:sz w:val="28"/>
          <w:szCs w:val="28"/>
        </w:rPr>
        <w:t xml:space="preserve"> </w:t>
      </w:r>
      <w:proofErr w:type="spellStart"/>
      <w:r w:rsidRPr="007470DB">
        <w:rPr>
          <w:b/>
          <w:sz w:val="28"/>
          <w:szCs w:val="28"/>
        </w:rPr>
        <w:t>thiểu</w:t>
      </w:r>
      <w:proofErr w:type="spellEnd"/>
      <w:r w:rsidRPr="007470DB">
        <w:rPr>
          <w:b/>
          <w:sz w:val="28"/>
          <w:szCs w:val="28"/>
        </w:rPr>
        <w:t xml:space="preserve"> 30% </w:t>
      </w:r>
      <w:proofErr w:type="spellStart"/>
      <w:r w:rsidRPr="007470DB">
        <w:rPr>
          <w:b/>
          <w:sz w:val="28"/>
          <w:szCs w:val="28"/>
        </w:rPr>
        <w:t>người</w:t>
      </w:r>
      <w:proofErr w:type="spellEnd"/>
      <w:r w:rsidRPr="007470DB">
        <w:rPr>
          <w:b/>
          <w:sz w:val="28"/>
          <w:szCs w:val="28"/>
        </w:rPr>
        <w:t xml:space="preserve"> </w:t>
      </w:r>
      <w:proofErr w:type="spellStart"/>
      <w:r w:rsidRPr="007470DB">
        <w:rPr>
          <w:b/>
          <w:sz w:val="28"/>
          <w:szCs w:val="28"/>
        </w:rPr>
        <w:t>học</w:t>
      </w:r>
      <w:proofErr w:type="spellEnd"/>
      <w:r w:rsidRPr="007470DB">
        <w:rPr>
          <w:b/>
          <w:sz w:val="28"/>
          <w:szCs w:val="28"/>
        </w:rPr>
        <w:t xml:space="preserve"> </w:t>
      </w:r>
      <w:proofErr w:type="spellStart"/>
      <w:r w:rsidRPr="007470DB">
        <w:rPr>
          <w:b/>
          <w:sz w:val="28"/>
          <w:szCs w:val="28"/>
        </w:rPr>
        <w:t>về</w:t>
      </w:r>
      <w:proofErr w:type="spellEnd"/>
      <w:r w:rsidRPr="007470DB">
        <w:rPr>
          <w:b/>
          <w:sz w:val="28"/>
          <w:szCs w:val="28"/>
        </w:rPr>
        <w:t xml:space="preserve"> </w:t>
      </w:r>
      <w:proofErr w:type="spellStart"/>
      <w:r w:rsidRPr="007470DB">
        <w:rPr>
          <w:b/>
          <w:sz w:val="28"/>
          <w:szCs w:val="28"/>
        </w:rPr>
        <w:t>chất</w:t>
      </w:r>
      <w:proofErr w:type="spellEnd"/>
      <w:r w:rsidRPr="007470DB">
        <w:rPr>
          <w:b/>
          <w:sz w:val="28"/>
          <w:szCs w:val="28"/>
        </w:rPr>
        <w:t xml:space="preserve"> </w:t>
      </w:r>
      <w:proofErr w:type="spellStart"/>
      <w:r w:rsidRPr="007470DB">
        <w:rPr>
          <w:b/>
          <w:sz w:val="28"/>
          <w:szCs w:val="28"/>
        </w:rPr>
        <w:t>lượng</w:t>
      </w:r>
      <w:proofErr w:type="spellEnd"/>
      <w:r w:rsidRPr="007470DB">
        <w:rPr>
          <w:b/>
          <w:sz w:val="28"/>
          <w:szCs w:val="28"/>
        </w:rPr>
        <w:t xml:space="preserve">, </w:t>
      </w:r>
      <w:proofErr w:type="spellStart"/>
      <w:r w:rsidRPr="007470DB">
        <w:rPr>
          <w:b/>
          <w:sz w:val="28"/>
          <w:szCs w:val="28"/>
        </w:rPr>
        <w:t>hiệu</w:t>
      </w:r>
      <w:proofErr w:type="spellEnd"/>
      <w:r w:rsidRPr="007470DB">
        <w:rPr>
          <w:b/>
          <w:sz w:val="28"/>
          <w:szCs w:val="28"/>
        </w:rPr>
        <w:t xml:space="preserve"> </w:t>
      </w:r>
      <w:proofErr w:type="spellStart"/>
      <w:r w:rsidRPr="007470DB">
        <w:rPr>
          <w:b/>
          <w:sz w:val="28"/>
          <w:szCs w:val="28"/>
        </w:rPr>
        <w:t>quả</w:t>
      </w:r>
      <w:proofErr w:type="spellEnd"/>
      <w:r w:rsidRPr="007470DB">
        <w:rPr>
          <w:b/>
          <w:sz w:val="28"/>
          <w:szCs w:val="28"/>
        </w:rPr>
        <w:t xml:space="preserve"> </w:t>
      </w:r>
      <w:proofErr w:type="spellStart"/>
      <w:r w:rsidRPr="007470DB">
        <w:rPr>
          <w:b/>
          <w:sz w:val="28"/>
          <w:szCs w:val="28"/>
        </w:rPr>
        <w:t>của</w:t>
      </w:r>
      <w:proofErr w:type="spellEnd"/>
      <w:r w:rsidRPr="007470DB">
        <w:rPr>
          <w:b/>
          <w:sz w:val="28"/>
          <w:szCs w:val="28"/>
        </w:rPr>
        <w:t xml:space="preserve"> </w:t>
      </w:r>
      <w:proofErr w:type="spellStart"/>
      <w:r w:rsidRPr="007470DB">
        <w:rPr>
          <w:b/>
          <w:sz w:val="28"/>
          <w:szCs w:val="28"/>
        </w:rPr>
        <w:t>các</w:t>
      </w:r>
      <w:proofErr w:type="spellEnd"/>
      <w:r w:rsidRPr="007470DB">
        <w:rPr>
          <w:b/>
          <w:sz w:val="28"/>
          <w:szCs w:val="28"/>
        </w:rPr>
        <w:t xml:space="preserve"> </w:t>
      </w:r>
      <w:proofErr w:type="spellStart"/>
      <w:r w:rsidRPr="007470DB">
        <w:rPr>
          <w:b/>
          <w:sz w:val="28"/>
          <w:szCs w:val="28"/>
        </w:rPr>
        <w:t>hình</w:t>
      </w:r>
      <w:proofErr w:type="spellEnd"/>
      <w:r w:rsidRPr="007470DB">
        <w:rPr>
          <w:b/>
          <w:sz w:val="28"/>
          <w:szCs w:val="28"/>
        </w:rPr>
        <w:t xml:space="preserve"> </w:t>
      </w:r>
      <w:proofErr w:type="spellStart"/>
      <w:r w:rsidRPr="007470DB">
        <w:rPr>
          <w:b/>
          <w:sz w:val="28"/>
          <w:szCs w:val="28"/>
        </w:rPr>
        <w:t>thức</w:t>
      </w:r>
      <w:proofErr w:type="spellEnd"/>
      <w:r w:rsidRPr="007470DB">
        <w:rPr>
          <w:b/>
          <w:sz w:val="28"/>
          <w:szCs w:val="28"/>
        </w:rPr>
        <w:t xml:space="preserve">, phương </w:t>
      </w:r>
      <w:proofErr w:type="spellStart"/>
      <w:r w:rsidRPr="007470DB">
        <w:rPr>
          <w:b/>
          <w:sz w:val="28"/>
          <w:szCs w:val="28"/>
        </w:rPr>
        <w:t>thức</w:t>
      </w:r>
      <w:proofErr w:type="spellEnd"/>
      <w:r w:rsidRPr="007470DB">
        <w:rPr>
          <w:b/>
          <w:sz w:val="28"/>
          <w:szCs w:val="28"/>
        </w:rPr>
        <w:t xml:space="preserve"> </w:t>
      </w:r>
      <w:proofErr w:type="spellStart"/>
      <w:r w:rsidRPr="007470DB">
        <w:rPr>
          <w:b/>
          <w:sz w:val="28"/>
          <w:szCs w:val="28"/>
        </w:rPr>
        <w:t>đào</w:t>
      </w:r>
      <w:proofErr w:type="spellEnd"/>
      <w:r w:rsidRPr="007470DB">
        <w:rPr>
          <w:b/>
          <w:sz w:val="28"/>
          <w:szCs w:val="28"/>
        </w:rPr>
        <w:t xml:space="preserve"> </w:t>
      </w:r>
      <w:proofErr w:type="spellStart"/>
      <w:r w:rsidRPr="007470DB">
        <w:rPr>
          <w:b/>
          <w:sz w:val="28"/>
          <w:szCs w:val="28"/>
        </w:rPr>
        <w:t>tạo</w:t>
      </w:r>
      <w:proofErr w:type="spellEnd"/>
      <w:r w:rsidRPr="007470DB">
        <w:rPr>
          <w:b/>
          <w:sz w:val="28"/>
          <w:szCs w:val="28"/>
        </w:rPr>
        <w:t xml:space="preserve">, </w:t>
      </w:r>
      <w:proofErr w:type="spellStart"/>
      <w:r w:rsidRPr="007470DB">
        <w:rPr>
          <w:b/>
          <w:sz w:val="28"/>
          <w:szCs w:val="28"/>
        </w:rPr>
        <w:t>chất</w:t>
      </w:r>
      <w:proofErr w:type="spellEnd"/>
      <w:r w:rsidRPr="007470DB">
        <w:rPr>
          <w:b/>
          <w:sz w:val="28"/>
          <w:szCs w:val="28"/>
        </w:rPr>
        <w:t xml:space="preserve"> </w:t>
      </w:r>
      <w:proofErr w:type="spellStart"/>
      <w:r w:rsidRPr="007470DB">
        <w:rPr>
          <w:b/>
          <w:sz w:val="28"/>
          <w:szCs w:val="28"/>
        </w:rPr>
        <w:t>lượng</w:t>
      </w:r>
      <w:proofErr w:type="spellEnd"/>
      <w:r w:rsidRPr="007470DB">
        <w:rPr>
          <w:b/>
          <w:sz w:val="28"/>
          <w:szCs w:val="28"/>
        </w:rPr>
        <w:t xml:space="preserve"> </w:t>
      </w:r>
      <w:proofErr w:type="spellStart"/>
      <w:r w:rsidRPr="007470DB">
        <w:rPr>
          <w:b/>
          <w:sz w:val="28"/>
          <w:szCs w:val="28"/>
        </w:rPr>
        <w:t>giảng</w:t>
      </w:r>
      <w:proofErr w:type="spellEnd"/>
      <w:r w:rsidRPr="007470DB">
        <w:rPr>
          <w:b/>
          <w:sz w:val="28"/>
          <w:szCs w:val="28"/>
        </w:rPr>
        <w:t xml:space="preserve"> </w:t>
      </w:r>
      <w:proofErr w:type="spellStart"/>
      <w:r w:rsidRPr="007470DB">
        <w:rPr>
          <w:b/>
          <w:sz w:val="28"/>
          <w:szCs w:val="28"/>
        </w:rPr>
        <w:t>dạy</w:t>
      </w:r>
      <w:proofErr w:type="spellEnd"/>
      <w:r w:rsidRPr="007470DB">
        <w:rPr>
          <w:b/>
          <w:sz w:val="28"/>
          <w:szCs w:val="28"/>
        </w:rPr>
        <w:t xml:space="preserve">, </w:t>
      </w:r>
      <w:proofErr w:type="spellStart"/>
      <w:r w:rsidRPr="007470DB">
        <w:rPr>
          <w:b/>
          <w:sz w:val="28"/>
          <w:szCs w:val="28"/>
        </w:rPr>
        <w:t>việc</w:t>
      </w:r>
      <w:proofErr w:type="spellEnd"/>
      <w:r w:rsidRPr="007470DB">
        <w:rPr>
          <w:b/>
          <w:sz w:val="28"/>
          <w:szCs w:val="28"/>
        </w:rPr>
        <w:t xml:space="preserve"> </w:t>
      </w:r>
      <w:proofErr w:type="spellStart"/>
      <w:r w:rsidRPr="007470DB">
        <w:rPr>
          <w:b/>
          <w:sz w:val="28"/>
          <w:szCs w:val="28"/>
        </w:rPr>
        <w:t>thực</w:t>
      </w:r>
      <w:proofErr w:type="spellEnd"/>
      <w:r w:rsidRPr="007470DB">
        <w:rPr>
          <w:b/>
          <w:sz w:val="28"/>
          <w:szCs w:val="28"/>
        </w:rPr>
        <w:t xml:space="preserve"> </w:t>
      </w:r>
      <w:proofErr w:type="spellStart"/>
      <w:r w:rsidRPr="007470DB">
        <w:rPr>
          <w:b/>
          <w:sz w:val="28"/>
          <w:szCs w:val="28"/>
        </w:rPr>
        <w:t>hiện</w:t>
      </w:r>
      <w:proofErr w:type="spellEnd"/>
      <w:r w:rsidRPr="007470DB">
        <w:rPr>
          <w:b/>
          <w:sz w:val="28"/>
          <w:szCs w:val="28"/>
        </w:rPr>
        <w:t xml:space="preserve"> </w:t>
      </w:r>
      <w:proofErr w:type="spellStart"/>
      <w:r w:rsidRPr="007470DB">
        <w:rPr>
          <w:b/>
          <w:sz w:val="28"/>
          <w:szCs w:val="28"/>
        </w:rPr>
        <w:t>chế</w:t>
      </w:r>
      <w:proofErr w:type="spellEnd"/>
      <w:r w:rsidRPr="007470DB">
        <w:rPr>
          <w:b/>
          <w:sz w:val="28"/>
          <w:szCs w:val="28"/>
        </w:rPr>
        <w:t xml:space="preserve"> </w:t>
      </w:r>
      <w:proofErr w:type="spellStart"/>
      <w:r w:rsidRPr="007470DB">
        <w:rPr>
          <w:b/>
          <w:sz w:val="28"/>
          <w:szCs w:val="28"/>
        </w:rPr>
        <w:t>độ</w:t>
      </w:r>
      <w:proofErr w:type="spellEnd"/>
      <w:r w:rsidRPr="007470DB">
        <w:rPr>
          <w:b/>
          <w:sz w:val="28"/>
          <w:szCs w:val="28"/>
        </w:rPr>
        <w:t xml:space="preserve">, </w:t>
      </w:r>
      <w:proofErr w:type="spellStart"/>
      <w:r w:rsidRPr="007470DB">
        <w:rPr>
          <w:b/>
          <w:sz w:val="28"/>
          <w:szCs w:val="28"/>
        </w:rPr>
        <w:t>chính</w:t>
      </w:r>
      <w:proofErr w:type="spellEnd"/>
      <w:r w:rsidRPr="007470DB">
        <w:rPr>
          <w:b/>
          <w:sz w:val="28"/>
          <w:szCs w:val="28"/>
        </w:rPr>
        <w:t xml:space="preserve"> </w:t>
      </w:r>
      <w:proofErr w:type="spellStart"/>
      <w:r w:rsidRPr="007470DB">
        <w:rPr>
          <w:b/>
          <w:sz w:val="28"/>
          <w:szCs w:val="28"/>
        </w:rPr>
        <w:t>sách</w:t>
      </w:r>
      <w:proofErr w:type="spellEnd"/>
      <w:r w:rsidRPr="007470DB">
        <w:rPr>
          <w:b/>
          <w:sz w:val="28"/>
          <w:szCs w:val="28"/>
        </w:rPr>
        <w:t xml:space="preserve"> </w:t>
      </w:r>
      <w:proofErr w:type="spellStart"/>
      <w:r w:rsidRPr="007470DB">
        <w:rPr>
          <w:b/>
          <w:sz w:val="28"/>
          <w:szCs w:val="28"/>
        </w:rPr>
        <w:t>và</w:t>
      </w:r>
      <w:proofErr w:type="spellEnd"/>
      <w:r w:rsidRPr="007470DB">
        <w:rPr>
          <w:b/>
          <w:sz w:val="28"/>
          <w:szCs w:val="28"/>
        </w:rPr>
        <w:t xml:space="preserve"> </w:t>
      </w:r>
      <w:proofErr w:type="spellStart"/>
      <w:r w:rsidRPr="007470DB">
        <w:rPr>
          <w:b/>
          <w:sz w:val="28"/>
          <w:szCs w:val="28"/>
        </w:rPr>
        <w:t>các</w:t>
      </w:r>
      <w:proofErr w:type="spellEnd"/>
      <w:r w:rsidRPr="007470DB">
        <w:rPr>
          <w:b/>
          <w:sz w:val="28"/>
          <w:szCs w:val="28"/>
        </w:rPr>
        <w:t xml:space="preserve"> </w:t>
      </w:r>
      <w:proofErr w:type="spellStart"/>
      <w:r w:rsidRPr="007470DB">
        <w:rPr>
          <w:b/>
          <w:sz w:val="28"/>
          <w:szCs w:val="28"/>
        </w:rPr>
        <w:t>dịch</w:t>
      </w:r>
      <w:proofErr w:type="spellEnd"/>
      <w:r w:rsidRPr="007470DB">
        <w:rPr>
          <w:b/>
          <w:sz w:val="28"/>
          <w:szCs w:val="28"/>
        </w:rPr>
        <w:t xml:space="preserve"> </w:t>
      </w:r>
      <w:proofErr w:type="spellStart"/>
      <w:r w:rsidRPr="007470DB">
        <w:rPr>
          <w:b/>
          <w:sz w:val="28"/>
          <w:szCs w:val="28"/>
        </w:rPr>
        <w:t>vụ</w:t>
      </w:r>
      <w:proofErr w:type="spellEnd"/>
      <w:r w:rsidRPr="007470DB">
        <w:rPr>
          <w:b/>
          <w:sz w:val="28"/>
          <w:szCs w:val="28"/>
        </w:rPr>
        <w:t xml:space="preserve"> </w:t>
      </w:r>
      <w:proofErr w:type="spellStart"/>
      <w:r w:rsidRPr="007470DB">
        <w:rPr>
          <w:b/>
          <w:sz w:val="28"/>
          <w:szCs w:val="28"/>
        </w:rPr>
        <w:t>đối</w:t>
      </w:r>
      <w:proofErr w:type="spellEnd"/>
      <w:r w:rsidRPr="007470DB">
        <w:rPr>
          <w:b/>
          <w:sz w:val="28"/>
          <w:szCs w:val="28"/>
        </w:rPr>
        <w:t xml:space="preserve"> </w:t>
      </w:r>
      <w:proofErr w:type="spellStart"/>
      <w:r w:rsidRPr="007470DB">
        <w:rPr>
          <w:b/>
          <w:sz w:val="28"/>
          <w:szCs w:val="28"/>
        </w:rPr>
        <w:t>với</w:t>
      </w:r>
      <w:proofErr w:type="spellEnd"/>
      <w:r w:rsidRPr="007470DB">
        <w:rPr>
          <w:b/>
          <w:sz w:val="28"/>
          <w:szCs w:val="28"/>
        </w:rPr>
        <w:t xml:space="preserve"> </w:t>
      </w:r>
      <w:proofErr w:type="spellStart"/>
      <w:r w:rsidRPr="007470DB">
        <w:rPr>
          <w:b/>
          <w:sz w:val="28"/>
          <w:szCs w:val="28"/>
        </w:rPr>
        <w:t>người</w:t>
      </w:r>
      <w:proofErr w:type="spellEnd"/>
      <w:r w:rsidRPr="007470DB">
        <w:rPr>
          <w:b/>
          <w:sz w:val="28"/>
          <w:szCs w:val="28"/>
        </w:rPr>
        <w:t xml:space="preserve"> </w:t>
      </w:r>
      <w:proofErr w:type="spellStart"/>
      <w:r w:rsidRPr="007470DB">
        <w:rPr>
          <w:b/>
          <w:sz w:val="28"/>
          <w:szCs w:val="28"/>
        </w:rPr>
        <w:t>học</w:t>
      </w:r>
      <w:proofErr w:type="spellEnd"/>
      <w:r w:rsidRPr="007470DB">
        <w:rPr>
          <w:b/>
          <w:sz w:val="28"/>
          <w:szCs w:val="28"/>
        </w:rPr>
        <w:t>.</w:t>
      </w:r>
    </w:p>
    <w:p w14:paraId="0898493E" w14:textId="77777777" w:rsidR="007470DB" w:rsidRPr="007470DB" w:rsidRDefault="007470DB" w:rsidP="000E4778">
      <w:pPr>
        <w:spacing w:line="276" w:lineRule="auto"/>
        <w:ind w:left="1605"/>
        <w:jc w:val="both"/>
        <w:rPr>
          <w:b/>
          <w:i/>
          <w:sz w:val="28"/>
          <w:szCs w:val="28"/>
        </w:rPr>
      </w:pPr>
      <w:r w:rsidRPr="007470DB">
        <w:rPr>
          <w:b/>
          <w:i/>
          <w:sz w:val="28"/>
          <w:szCs w:val="28"/>
        </w:rPr>
        <w:t xml:space="preserve">Mô </w:t>
      </w:r>
      <w:proofErr w:type="spellStart"/>
      <w:r w:rsidRPr="007470DB">
        <w:rPr>
          <w:b/>
          <w:i/>
          <w:sz w:val="28"/>
          <w:szCs w:val="28"/>
        </w:rPr>
        <w:t>tả</w:t>
      </w:r>
      <w:proofErr w:type="spellEnd"/>
      <w:r w:rsidRPr="007470DB">
        <w:rPr>
          <w:b/>
          <w:i/>
          <w:sz w:val="28"/>
          <w:szCs w:val="28"/>
        </w:rPr>
        <w:t xml:space="preserve">, phân </w:t>
      </w:r>
      <w:proofErr w:type="spellStart"/>
      <w:r w:rsidRPr="007470DB">
        <w:rPr>
          <w:b/>
          <w:i/>
          <w:sz w:val="28"/>
          <w:szCs w:val="28"/>
        </w:rPr>
        <w:t>tích</w:t>
      </w:r>
      <w:proofErr w:type="spellEnd"/>
      <w:r w:rsidRPr="007470DB">
        <w:rPr>
          <w:b/>
          <w:i/>
          <w:sz w:val="28"/>
          <w:szCs w:val="28"/>
        </w:rPr>
        <w:t xml:space="preserve">, </w:t>
      </w:r>
      <w:proofErr w:type="spellStart"/>
      <w:r w:rsidRPr="007470DB">
        <w:rPr>
          <w:b/>
          <w:i/>
          <w:sz w:val="28"/>
          <w:szCs w:val="28"/>
        </w:rPr>
        <w:t>nhận</w:t>
      </w:r>
      <w:proofErr w:type="spellEnd"/>
      <w:r w:rsidRPr="007470DB">
        <w:rPr>
          <w:b/>
          <w:i/>
          <w:sz w:val="28"/>
          <w:szCs w:val="28"/>
        </w:rPr>
        <w:t xml:space="preserve"> </w:t>
      </w:r>
      <w:proofErr w:type="spellStart"/>
      <w:r w:rsidRPr="007470DB">
        <w:rPr>
          <w:b/>
          <w:i/>
          <w:sz w:val="28"/>
          <w:szCs w:val="28"/>
        </w:rPr>
        <w:t>định</w:t>
      </w:r>
      <w:proofErr w:type="spellEnd"/>
      <w:r w:rsidRPr="007470DB">
        <w:rPr>
          <w:b/>
          <w:i/>
          <w:sz w:val="28"/>
          <w:szCs w:val="28"/>
        </w:rPr>
        <w:t>:</w:t>
      </w:r>
    </w:p>
    <w:p w14:paraId="553E7AAE" w14:textId="2857A075" w:rsidR="007470DB" w:rsidRPr="000F7F33" w:rsidRDefault="007470DB" w:rsidP="000E4778">
      <w:pPr>
        <w:spacing w:line="276" w:lineRule="auto"/>
        <w:ind w:right="2" w:firstLine="720"/>
        <w:jc w:val="both"/>
        <w:rPr>
          <w:sz w:val="28"/>
          <w:szCs w:val="28"/>
          <w:lang w:val="en-US"/>
        </w:rPr>
      </w:pP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kế</w:t>
      </w:r>
      <w:proofErr w:type="spellEnd"/>
      <w:r w:rsidRPr="007470DB">
        <w:rPr>
          <w:sz w:val="28"/>
          <w:szCs w:val="28"/>
        </w:rPr>
        <w:t xml:space="preserve"> </w:t>
      </w:r>
      <w:proofErr w:type="spellStart"/>
      <w:r w:rsidRPr="007470DB">
        <w:rPr>
          <w:sz w:val="28"/>
          <w:szCs w:val="28"/>
        </w:rPr>
        <w:t>hoạch</w:t>
      </w:r>
      <w:proofErr w:type="spellEnd"/>
      <w:r w:rsidRPr="007470DB">
        <w:rPr>
          <w:sz w:val="28"/>
          <w:szCs w:val="28"/>
        </w:rPr>
        <w:t xml:space="preserve"> thu </w:t>
      </w:r>
      <w:proofErr w:type="spellStart"/>
      <w:r w:rsidRPr="007470DB">
        <w:rPr>
          <w:sz w:val="28"/>
          <w:szCs w:val="28"/>
        </w:rPr>
        <w:t>thập</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đối</w:t>
      </w:r>
      <w:proofErr w:type="spellEnd"/>
      <w:r w:rsidRPr="007470DB">
        <w:rPr>
          <w:sz w:val="28"/>
          <w:szCs w:val="28"/>
        </w:rPr>
        <w:t xml:space="preserve"> </w:t>
      </w:r>
      <w:proofErr w:type="spellStart"/>
      <w:r w:rsidRPr="007470DB">
        <w:rPr>
          <w:sz w:val="28"/>
          <w:szCs w:val="28"/>
        </w:rPr>
        <w:t>tượng</w:t>
      </w:r>
      <w:proofErr w:type="spellEnd"/>
      <w:r w:rsidRPr="007470DB">
        <w:rPr>
          <w:sz w:val="28"/>
          <w:szCs w:val="28"/>
        </w:rPr>
        <w:t xml:space="preserve"> liên quan </w:t>
      </w:r>
      <w:proofErr w:type="spellStart"/>
      <w:r w:rsidRPr="007470DB">
        <w:rPr>
          <w:sz w:val="28"/>
          <w:szCs w:val="28"/>
        </w:rPr>
        <w:t>đối</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hoạt</w:t>
      </w:r>
      <w:proofErr w:type="spellEnd"/>
      <w:r w:rsidRPr="007470DB">
        <w:rPr>
          <w:sz w:val="28"/>
          <w:szCs w:val="28"/>
        </w:rPr>
        <w:t xml:space="preserve">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phòng</w:t>
      </w:r>
      <w:proofErr w:type="spellEnd"/>
      <w:r w:rsidRPr="007470DB">
        <w:rPr>
          <w:sz w:val="28"/>
          <w:szCs w:val="28"/>
        </w:rPr>
        <w:t xml:space="preserve"> KHTT&amp;KĐCL </w:t>
      </w:r>
      <w:proofErr w:type="spellStart"/>
      <w:r w:rsidRPr="007470DB">
        <w:rPr>
          <w:sz w:val="28"/>
          <w:szCs w:val="28"/>
        </w:rPr>
        <w:t>phối</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đơn </w:t>
      </w:r>
      <w:proofErr w:type="spellStart"/>
      <w:r w:rsidRPr="007470DB">
        <w:rPr>
          <w:sz w:val="28"/>
          <w:szCs w:val="28"/>
        </w:rPr>
        <w:t>vị</w:t>
      </w:r>
      <w:proofErr w:type="spellEnd"/>
      <w:r w:rsidRPr="007470DB">
        <w:rPr>
          <w:sz w:val="28"/>
          <w:szCs w:val="28"/>
        </w:rPr>
        <w:t xml:space="preserve"> trong </w:t>
      </w:r>
      <w:proofErr w:type="spellStart"/>
      <w:r w:rsidRPr="007470DB">
        <w:rPr>
          <w:sz w:val="28"/>
          <w:szCs w:val="28"/>
        </w:rPr>
        <w:t>trường</w:t>
      </w:r>
      <w:proofErr w:type="spellEnd"/>
      <w:r w:rsidRPr="007470DB">
        <w:rPr>
          <w:sz w:val="28"/>
          <w:szCs w:val="28"/>
        </w:rPr>
        <w:t xml:space="preserve">, trong </w:t>
      </w:r>
      <w:proofErr w:type="spellStart"/>
      <w:r w:rsidRPr="007470DB">
        <w:rPr>
          <w:sz w:val="28"/>
          <w:szCs w:val="28"/>
        </w:rPr>
        <w:t>đó</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Khoa </w:t>
      </w:r>
      <w:proofErr w:type="spellStart"/>
      <w:r w:rsidRPr="007470DB">
        <w:rPr>
          <w:sz w:val="28"/>
          <w:szCs w:val="28"/>
          <w:lang w:val="en-US"/>
        </w:rPr>
        <w:t>Công</w:t>
      </w:r>
      <w:proofErr w:type="spellEnd"/>
      <w:r w:rsidRPr="007470DB">
        <w:rPr>
          <w:sz w:val="28"/>
          <w:szCs w:val="28"/>
          <w:lang w:val="en-US"/>
        </w:rPr>
        <w:t xml:space="preserve"> </w:t>
      </w:r>
      <w:proofErr w:type="spellStart"/>
      <w:r w:rsidRPr="007470DB">
        <w:rPr>
          <w:sz w:val="28"/>
          <w:szCs w:val="28"/>
          <w:lang w:val="en-US"/>
        </w:rPr>
        <w:t>nghệ</w:t>
      </w:r>
      <w:proofErr w:type="spellEnd"/>
      <w:r w:rsidRPr="007470DB">
        <w:rPr>
          <w:sz w:val="28"/>
          <w:szCs w:val="28"/>
          <w:lang w:val="en-US"/>
        </w:rPr>
        <w:t xml:space="preserve"> </w:t>
      </w:r>
      <w:proofErr w:type="spellStart"/>
      <w:r w:rsidRPr="007470DB">
        <w:rPr>
          <w:sz w:val="28"/>
          <w:szCs w:val="28"/>
          <w:lang w:val="en-US"/>
        </w:rPr>
        <w:t>Chế</w:t>
      </w:r>
      <w:proofErr w:type="spellEnd"/>
      <w:r w:rsidRPr="007470DB">
        <w:rPr>
          <w:sz w:val="28"/>
          <w:szCs w:val="28"/>
          <w:lang w:val="en-US"/>
        </w:rPr>
        <w:t xml:space="preserve"> </w:t>
      </w:r>
      <w:proofErr w:type="spellStart"/>
      <w:r w:rsidRPr="007470DB">
        <w:rPr>
          <w:sz w:val="28"/>
          <w:szCs w:val="28"/>
          <w:lang w:val="en-US"/>
        </w:rPr>
        <w:t>biến</w:t>
      </w:r>
      <w:proofErr w:type="spellEnd"/>
      <w:r w:rsidRPr="007470DB">
        <w:rPr>
          <w:sz w:val="28"/>
          <w:szCs w:val="28"/>
        </w:rPr>
        <w:t xml:space="preserve">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thu </w:t>
      </w:r>
      <w:proofErr w:type="spellStart"/>
      <w:r w:rsidRPr="007470DB">
        <w:rPr>
          <w:sz w:val="28"/>
          <w:szCs w:val="28"/>
        </w:rPr>
        <w:t>thập</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toàn</w:t>
      </w:r>
      <w:proofErr w:type="spellEnd"/>
      <w:r w:rsidRPr="007470DB">
        <w:rPr>
          <w:sz w:val="28"/>
          <w:szCs w:val="28"/>
        </w:rPr>
        <w:t xml:space="preserve"> </w:t>
      </w:r>
      <w:proofErr w:type="spellStart"/>
      <w:r w:rsidRPr="007470DB">
        <w:rPr>
          <w:sz w:val="28"/>
          <w:szCs w:val="28"/>
        </w:rPr>
        <w:t>bộ</w:t>
      </w:r>
      <w:proofErr w:type="spellEnd"/>
      <w:r w:rsidRPr="007470DB">
        <w:rPr>
          <w:sz w:val="28"/>
          <w:szCs w:val="28"/>
        </w:rPr>
        <w:t xml:space="preserve"> HSSV đang theo </w:t>
      </w:r>
      <w:proofErr w:type="spellStart"/>
      <w:r w:rsidRPr="007470DB">
        <w:rPr>
          <w:sz w:val="28"/>
          <w:szCs w:val="28"/>
        </w:rPr>
        <w:t>học</w:t>
      </w:r>
      <w:proofErr w:type="spellEnd"/>
      <w:r w:rsidRPr="007470DB">
        <w:rPr>
          <w:sz w:val="28"/>
          <w:szCs w:val="28"/>
        </w:rPr>
        <w:t xml:space="preserve"> trong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lấy</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từ</w:t>
      </w:r>
      <w:proofErr w:type="spellEnd"/>
      <w:r w:rsidRPr="007470DB">
        <w:rPr>
          <w:sz w:val="28"/>
          <w:szCs w:val="28"/>
        </w:rPr>
        <w:t xml:space="preserve"> </w:t>
      </w:r>
      <w:proofErr w:type="spellStart"/>
      <w:r w:rsidRPr="007470DB">
        <w:rPr>
          <w:sz w:val="28"/>
          <w:szCs w:val="28"/>
        </w:rPr>
        <w:t>người</w:t>
      </w:r>
      <w:proofErr w:type="spellEnd"/>
      <w:r w:rsidRPr="007470DB">
        <w:rPr>
          <w:sz w:val="28"/>
          <w:szCs w:val="28"/>
        </w:rPr>
        <w:t xml:space="preserve">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về</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hoạt</w:t>
      </w:r>
      <w:proofErr w:type="spellEnd"/>
      <w:r w:rsidRPr="007470DB">
        <w:rPr>
          <w:sz w:val="28"/>
          <w:szCs w:val="28"/>
        </w:rPr>
        <w:t xml:space="preserve"> </w:t>
      </w:r>
      <w:proofErr w:type="spellStart"/>
      <w:r w:rsidRPr="007470DB">
        <w:rPr>
          <w:sz w:val="28"/>
          <w:szCs w:val="28"/>
        </w:rPr>
        <w:t>động</w:t>
      </w:r>
      <w:proofErr w:type="spellEnd"/>
      <w:r w:rsidRPr="007470DB">
        <w:rPr>
          <w:sz w:val="28"/>
          <w:szCs w:val="28"/>
        </w:rPr>
        <w:t xml:space="preserve"> trong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tại</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nhằm </w:t>
      </w:r>
      <w:proofErr w:type="spellStart"/>
      <w:r w:rsidRPr="007470DB">
        <w:rPr>
          <w:sz w:val="28"/>
          <w:szCs w:val="28"/>
        </w:rPr>
        <w:t>góp</w:t>
      </w:r>
      <w:proofErr w:type="spellEnd"/>
      <w:r w:rsidRPr="007470DB">
        <w:rPr>
          <w:sz w:val="28"/>
          <w:szCs w:val="28"/>
        </w:rPr>
        <w:t xml:space="preserve"> </w:t>
      </w:r>
      <w:proofErr w:type="spellStart"/>
      <w:r w:rsidRPr="007470DB">
        <w:rPr>
          <w:sz w:val="28"/>
          <w:szCs w:val="28"/>
        </w:rPr>
        <w:t>phần</w:t>
      </w:r>
      <w:proofErr w:type="spellEnd"/>
      <w:r w:rsidRPr="007470DB">
        <w:rPr>
          <w:sz w:val="28"/>
          <w:szCs w:val="28"/>
        </w:rPr>
        <w:t xml:space="preserve">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Quy </w:t>
      </w:r>
      <w:proofErr w:type="spellStart"/>
      <w:r w:rsidRPr="007470DB">
        <w:rPr>
          <w:sz w:val="28"/>
          <w:szCs w:val="28"/>
        </w:rPr>
        <w:t>chế</w:t>
      </w:r>
      <w:proofErr w:type="spellEnd"/>
      <w:r w:rsidRPr="007470DB">
        <w:rPr>
          <w:sz w:val="28"/>
          <w:szCs w:val="28"/>
        </w:rPr>
        <w:t xml:space="preserve"> dân </w:t>
      </w:r>
      <w:proofErr w:type="spellStart"/>
      <w:r w:rsidRPr="007470DB">
        <w:rPr>
          <w:sz w:val="28"/>
          <w:szCs w:val="28"/>
        </w:rPr>
        <w:t>chủ</w:t>
      </w:r>
      <w:proofErr w:type="spellEnd"/>
      <w:r w:rsidRPr="007470DB">
        <w:rPr>
          <w:sz w:val="28"/>
          <w:szCs w:val="28"/>
        </w:rPr>
        <w:t xml:space="preserve"> trong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giúp</w:t>
      </w:r>
      <w:proofErr w:type="spellEnd"/>
      <w:r w:rsidRPr="007470DB">
        <w:rPr>
          <w:sz w:val="28"/>
          <w:szCs w:val="28"/>
        </w:rPr>
        <w:t xml:space="preserve"> tăng </w:t>
      </w:r>
      <w:proofErr w:type="spellStart"/>
      <w:r w:rsidRPr="007470DB">
        <w:rPr>
          <w:sz w:val="28"/>
          <w:szCs w:val="28"/>
        </w:rPr>
        <w:t>cường</w:t>
      </w:r>
      <w:proofErr w:type="spellEnd"/>
      <w:r w:rsidRPr="007470DB">
        <w:rPr>
          <w:sz w:val="28"/>
          <w:szCs w:val="28"/>
        </w:rPr>
        <w:t xml:space="preserve"> tinh </w:t>
      </w:r>
      <w:proofErr w:type="spellStart"/>
      <w:r w:rsidRPr="007470DB">
        <w:rPr>
          <w:sz w:val="28"/>
          <w:szCs w:val="28"/>
        </w:rPr>
        <w:t>thần</w:t>
      </w:r>
      <w:proofErr w:type="spellEnd"/>
      <w:r w:rsidRPr="007470DB">
        <w:rPr>
          <w:sz w:val="28"/>
          <w:szCs w:val="28"/>
        </w:rPr>
        <w:t xml:space="preserve"> </w:t>
      </w:r>
      <w:proofErr w:type="spellStart"/>
      <w:r w:rsidRPr="007470DB">
        <w:rPr>
          <w:sz w:val="28"/>
          <w:szCs w:val="28"/>
        </w:rPr>
        <w:t>trách</w:t>
      </w:r>
      <w:proofErr w:type="spellEnd"/>
      <w:r w:rsidRPr="007470DB">
        <w:rPr>
          <w:sz w:val="28"/>
          <w:szCs w:val="28"/>
        </w:rPr>
        <w:t xml:space="preserve"> </w:t>
      </w:r>
      <w:proofErr w:type="spellStart"/>
      <w:r w:rsidRPr="007470DB">
        <w:rPr>
          <w:sz w:val="28"/>
          <w:szCs w:val="28"/>
        </w:rPr>
        <w:t>nhiệm</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người</w:t>
      </w:r>
      <w:proofErr w:type="spellEnd"/>
      <w:r w:rsidRPr="007470DB">
        <w:rPr>
          <w:sz w:val="28"/>
          <w:szCs w:val="28"/>
        </w:rPr>
        <w:t xml:space="preserve">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quyền</w:t>
      </w:r>
      <w:proofErr w:type="spellEnd"/>
      <w:r w:rsidRPr="007470DB">
        <w:rPr>
          <w:sz w:val="28"/>
          <w:szCs w:val="28"/>
        </w:rPr>
        <w:t xml:space="preserve"> </w:t>
      </w:r>
      <w:proofErr w:type="spellStart"/>
      <w:r w:rsidRPr="007470DB">
        <w:rPr>
          <w:sz w:val="28"/>
          <w:szCs w:val="28"/>
        </w:rPr>
        <w:t>lợi</w:t>
      </w:r>
      <w:proofErr w:type="spellEnd"/>
      <w:r w:rsidRPr="007470DB">
        <w:rPr>
          <w:sz w:val="28"/>
          <w:szCs w:val="28"/>
        </w:rPr>
        <w:t xml:space="preserve">, </w:t>
      </w:r>
      <w:proofErr w:type="spellStart"/>
      <w:r w:rsidRPr="007470DB">
        <w:rPr>
          <w:sz w:val="28"/>
          <w:szCs w:val="28"/>
        </w:rPr>
        <w:t>nghĩa</w:t>
      </w:r>
      <w:proofErr w:type="spellEnd"/>
      <w:r w:rsidRPr="007470DB">
        <w:rPr>
          <w:sz w:val="28"/>
          <w:szCs w:val="28"/>
        </w:rPr>
        <w:t xml:space="preserve"> </w:t>
      </w:r>
      <w:proofErr w:type="spellStart"/>
      <w:r w:rsidRPr="007470DB">
        <w:rPr>
          <w:sz w:val="28"/>
          <w:szCs w:val="28"/>
        </w:rPr>
        <w:t>vụ</w:t>
      </w:r>
      <w:proofErr w:type="spellEnd"/>
      <w:r w:rsidRPr="007470DB">
        <w:rPr>
          <w:sz w:val="28"/>
          <w:szCs w:val="28"/>
        </w:rPr>
        <w:t xml:space="preserve">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tập</w:t>
      </w:r>
      <w:proofErr w:type="spellEnd"/>
      <w:r w:rsidRPr="007470DB">
        <w:rPr>
          <w:sz w:val="28"/>
          <w:szCs w:val="28"/>
        </w:rPr>
        <w:t xml:space="preserve">, </w:t>
      </w:r>
      <w:proofErr w:type="spellStart"/>
      <w:r w:rsidRPr="007470DB">
        <w:rPr>
          <w:sz w:val="28"/>
          <w:szCs w:val="28"/>
        </w:rPr>
        <w:t>rèn</w:t>
      </w:r>
      <w:proofErr w:type="spellEnd"/>
      <w:r w:rsidRPr="007470DB">
        <w:rPr>
          <w:sz w:val="28"/>
          <w:szCs w:val="28"/>
        </w:rPr>
        <w:t xml:space="preserve"> </w:t>
      </w:r>
      <w:proofErr w:type="spellStart"/>
      <w:r w:rsidRPr="007470DB">
        <w:rPr>
          <w:sz w:val="28"/>
          <w:szCs w:val="28"/>
        </w:rPr>
        <w:t>luyện</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HSSV,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điều</w:t>
      </w:r>
      <w:proofErr w:type="spellEnd"/>
      <w:r w:rsidRPr="007470DB">
        <w:rPr>
          <w:sz w:val="28"/>
          <w:szCs w:val="28"/>
        </w:rPr>
        <w:t xml:space="preserve"> </w:t>
      </w:r>
      <w:proofErr w:type="spellStart"/>
      <w:r w:rsidRPr="007470DB">
        <w:rPr>
          <w:sz w:val="28"/>
          <w:szCs w:val="28"/>
        </w:rPr>
        <w:t>kiện</w:t>
      </w:r>
      <w:proofErr w:type="spellEnd"/>
      <w:r w:rsidRPr="007470DB">
        <w:rPr>
          <w:sz w:val="28"/>
          <w:szCs w:val="28"/>
        </w:rPr>
        <w:t xml:space="preserve"> </w:t>
      </w:r>
      <w:proofErr w:type="spellStart"/>
      <w:r w:rsidRPr="007470DB">
        <w:rPr>
          <w:sz w:val="28"/>
          <w:szCs w:val="28"/>
        </w:rPr>
        <w:t>để</w:t>
      </w:r>
      <w:proofErr w:type="spellEnd"/>
      <w:r w:rsidRPr="007470DB">
        <w:rPr>
          <w:sz w:val="28"/>
          <w:szCs w:val="28"/>
        </w:rPr>
        <w:t xml:space="preserve"> </w:t>
      </w:r>
      <w:proofErr w:type="spellStart"/>
      <w:r w:rsidRPr="007470DB">
        <w:rPr>
          <w:sz w:val="28"/>
          <w:szCs w:val="28"/>
        </w:rPr>
        <w:t>người</w:t>
      </w:r>
      <w:proofErr w:type="spellEnd"/>
      <w:r w:rsidRPr="007470DB">
        <w:rPr>
          <w:sz w:val="28"/>
          <w:szCs w:val="28"/>
        </w:rPr>
        <w:t xml:space="preserve">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phản</w:t>
      </w:r>
      <w:proofErr w:type="spellEnd"/>
      <w:r w:rsidRPr="007470DB">
        <w:rPr>
          <w:sz w:val="28"/>
          <w:szCs w:val="28"/>
        </w:rPr>
        <w:t xml:space="preserve"> </w:t>
      </w:r>
      <w:proofErr w:type="spellStart"/>
      <w:r w:rsidRPr="007470DB">
        <w:rPr>
          <w:sz w:val="28"/>
          <w:szCs w:val="28"/>
        </w:rPr>
        <w:t>ánh</w:t>
      </w:r>
      <w:proofErr w:type="spellEnd"/>
      <w:r w:rsidRPr="007470DB">
        <w:rPr>
          <w:sz w:val="28"/>
          <w:szCs w:val="28"/>
        </w:rPr>
        <w:t xml:space="preserve"> tâm tư, </w:t>
      </w:r>
      <w:proofErr w:type="spellStart"/>
      <w:r w:rsidRPr="007470DB">
        <w:rPr>
          <w:sz w:val="28"/>
          <w:szCs w:val="28"/>
        </w:rPr>
        <w:t>nguyện</w:t>
      </w:r>
      <w:proofErr w:type="spellEnd"/>
      <w:r w:rsidRPr="007470DB">
        <w:rPr>
          <w:sz w:val="28"/>
          <w:szCs w:val="28"/>
        </w:rPr>
        <w:t xml:space="preserve"> </w:t>
      </w:r>
      <w:proofErr w:type="spellStart"/>
      <w:r w:rsidRPr="007470DB">
        <w:rPr>
          <w:sz w:val="28"/>
          <w:szCs w:val="28"/>
        </w:rPr>
        <w:t>vọng</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thể</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chính</w:t>
      </w:r>
      <w:proofErr w:type="spellEnd"/>
      <w:r w:rsidRPr="007470DB">
        <w:rPr>
          <w:sz w:val="28"/>
          <w:szCs w:val="28"/>
        </w:rPr>
        <w:t xml:space="preserve">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bản</w:t>
      </w:r>
      <w:proofErr w:type="spellEnd"/>
      <w:r w:rsidRPr="007470DB">
        <w:rPr>
          <w:sz w:val="28"/>
          <w:szCs w:val="28"/>
        </w:rPr>
        <w:t xml:space="preserve"> thân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Ngoài</w:t>
      </w:r>
      <w:proofErr w:type="spellEnd"/>
      <w:r w:rsidRPr="007470DB">
        <w:rPr>
          <w:sz w:val="28"/>
          <w:szCs w:val="28"/>
        </w:rPr>
        <w:t xml:space="preserve"> ra, </w:t>
      </w:r>
      <w:proofErr w:type="spellStart"/>
      <w:r w:rsidRPr="007470DB">
        <w:rPr>
          <w:sz w:val="28"/>
          <w:szCs w:val="28"/>
        </w:rPr>
        <w:t>việc</w:t>
      </w:r>
      <w:proofErr w:type="spellEnd"/>
      <w:r w:rsidRPr="007470DB">
        <w:rPr>
          <w:sz w:val="28"/>
          <w:szCs w:val="28"/>
        </w:rPr>
        <w:t xml:space="preserve"> thu </w:t>
      </w:r>
      <w:proofErr w:type="spellStart"/>
      <w:r w:rsidRPr="007470DB">
        <w:rPr>
          <w:sz w:val="28"/>
          <w:szCs w:val="28"/>
        </w:rPr>
        <w:t>thập</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người</w:t>
      </w:r>
      <w:proofErr w:type="spellEnd"/>
      <w:r w:rsidRPr="007470DB">
        <w:rPr>
          <w:sz w:val="28"/>
          <w:szCs w:val="28"/>
        </w:rPr>
        <w:t xml:space="preserve">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còn</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thêm </w:t>
      </w:r>
      <w:proofErr w:type="spellStart"/>
      <w:r w:rsidRPr="007470DB">
        <w:rPr>
          <w:sz w:val="28"/>
          <w:szCs w:val="28"/>
        </w:rPr>
        <w:t>một</w:t>
      </w:r>
      <w:proofErr w:type="spellEnd"/>
      <w:r w:rsidRPr="007470DB">
        <w:rPr>
          <w:sz w:val="28"/>
          <w:szCs w:val="28"/>
        </w:rPr>
        <w:t xml:space="preserve"> kênh thông tin </w:t>
      </w:r>
      <w:proofErr w:type="spellStart"/>
      <w:r w:rsidRPr="007470DB">
        <w:rPr>
          <w:sz w:val="28"/>
          <w:szCs w:val="28"/>
        </w:rPr>
        <w:t>để</w:t>
      </w:r>
      <w:proofErr w:type="spellEnd"/>
      <w:r w:rsidRPr="007470DB">
        <w:rPr>
          <w:sz w:val="28"/>
          <w:szCs w:val="28"/>
        </w:rPr>
        <w:t xml:space="preserve"> </w:t>
      </w:r>
      <w:proofErr w:type="spellStart"/>
      <w:r w:rsidRPr="007470DB">
        <w:rPr>
          <w:sz w:val="28"/>
          <w:szCs w:val="28"/>
        </w:rPr>
        <w:t>nắm</w:t>
      </w:r>
      <w:proofErr w:type="spellEnd"/>
      <w:r w:rsidRPr="007470DB">
        <w:rPr>
          <w:sz w:val="28"/>
          <w:szCs w:val="28"/>
        </w:rPr>
        <w:t xml:space="preserve"> </w:t>
      </w:r>
      <w:proofErr w:type="spellStart"/>
      <w:r w:rsidRPr="007470DB">
        <w:rPr>
          <w:sz w:val="28"/>
          <w:szCs w:val="28"/>
        </w:rPr>
        <w:t>bắt</w:t>
      </w:r>
      <w:proofErr w:type="spellEnd"/>
      <w:r w:rsidRPr="007470DB">
        <w:rPr>
          <w:sz w:val="28"/>
          <w:szCs w:val="28"/>
        </w:rPr>
        <w:t xml:space="preserve"> </w:t>
      </w:r>
      <w:proofErr w:type="spellStart"/>
      <w:r w:rsidRPr="007470DB">
        <w:rPr>
          <w:sz w:val="28"/>
          <w:szCs w:val="28"/>
        </w:rPr>
        <w:t>tình</w:t>
      </w:r>
      <w:proofErr w:type="spellEnd"/>
      <w:r w:rsidRPr="007470DB">
        <w:rPr>
          <w:sz w:val="28"/>
          <w:szCs w:val="28"/>
        </w:rPr>
        <w:t xml:space="preserve"> </w:t>
      </w:r>
      <w:proofErr w:type="spellStart"/>
      <w:r w:rsidRPr="007470DB">
        <w:rPr>
          <w:sz w:val="28"/>
          <w:szCs w:val="28"/>
        </w:rPr>
        <w:t>hình</w:t>
      </w:r>
      <w:proofErr w:type="spellEnd"/>
      <w:r w:rsidRPr="007470DB">
        <w:rPr>
          <w:sz w:val="28"/>
          <w:szCs w:val="28"/>
        </w:rPr>
        <w:t xml:space="preserve">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tế</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trong </w:t>
      </w:r>
      <w:proofErr w:type="spellStart"/>
      <w:r w:rsidRPr="007470DB">
        <w:rPr>
          <w:sz w:val="28"/>
          <w:szCs w:val="28"/>
        </w:rPr>
        <w:t>nhận</w:t>
      </w:r>
      <w:proofErr w:type="spellEnd"/>
      <w:r w:rsidRPr="007470DB">
        <w:rPr>
          <w:sz w:val="28"/>
          <w:szCs w:val="28"/>
        </w:rPr>
        <w:t xml:space="preserve"> </w:t>
      </w:r>
      <w:proofErr w:type="spellStart"/>
      <w:r w:rsidRPr="007470DB">
        <w:rPr>
          <w:sz w:val="28"/>
          <w:szCs w:val="28"/>
        </w:rPr>
        <w:t>thức</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HSSV đang theo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đồng</w:t>
      </w:r>
      <w:proofErr w:type="spellEnd"/>
      <w:r w:rsidRPr="007470DB">
        <w:rPr>
          <w:sz w:val="28"/>
          <w:szCs w:val="28"/>
        </w:rPr>
        <w:t xml:space="preserve"> </w:t>
      </w:r>
      <w:proofErr w:type="spellStart"/>
      <w:r w:rsidRPr="007470DB">
        <w:rPr>
          <w:sz w:val="28"/>
          <w:szCs w:val="28"/>
        </w:rPr>
        <w:t>thời</w:t>
      </w:r>
      <w:proofErr w:type="spellEnd"/>
      <w:r w:rsidRPr="007470DB">
        <w:rPr>
          <w:sz w:val="28"/>
          <w:szCs w:val="28"/>
        </w:rPr>
        <w:t xml:space="preserve"> </w:t>
      </w:r>
      <w:proofErr w:type="spellStart"/>
      <w:r w:rsidRPr="007470DB">
        <w:rPr>
          <w:sz w:val="28"/>
          <w:szCs w:val="28"/>
        </w:rPr>
        <w:t>giúp</w:t>
      </w:r>
      <w:proofErr w:type="spellEnd"/>
      <w:r w:rsidRPr="007470DB">
        <w:rPr>
          <w:sz w:val="28"/>
          <w:szCs w:val="28"/>
        </w:rPr>
        <w:t xml:space="preserve"> </w:t>
      </w:r>
      <w:proofErr w:type="spellStart"/>
      <w:r w:rsidRPr="007470DB">
        <w:rPr>
          <w:sz w:val="28"/>
          <w:szCs w:val="28"/>
        </w:rPr>
        <w:t>cán</w:t>
      </w:r>
      <w:proofErr w:type="spellEnd"/>
      <w:r w:rsidRPr="007470DB">
        <w:rPr>
          <w:sz w:val="28"/>
          <w:szCs w:val="28"/>
        </w:rPr>
        <w:t xml:space="preserve"> </w:t>
      </w:r>
      <w:proofErr w:type="spellStart"/>
      <w:r w:rsidRPr="007470DB">
        <w:rPr>
          <w:sz w:val="28"/>
          <w:szCs w:val="28"/>
        </w:rPr>
        <w:t>bộ</w:t>
      </w:r>
      <w:proofErr w:type="spellEnd"/>
      <w:r w:rsidRPr="007470DB">
        <w:rPr>
          <w:sz w:val="28"/>
          <w:szCs w:val="28"/>
        </w:rPr>
        <w:t xml:space="preserve"> </w:t>
      </w:r>
      <w:proofErr w:type="spellStart"/>
      <w:r w:rsidRPr="007470DB">
        <w:rPr>
          <w:sz w:val="28"/>
          <w:szCs w:val="28"/>
        </w:rPr>
        <w:t>quản</w:t>
      </w:r>
      <w:proofErr w:type="spellEnd"/>
      <w:r w:rsidRPr="007470DB">
        <w:rPr>
          <w:sz w:val="28"/>
          <w:szCs w:val="28"/>
        </w:rPr>
        <w:t xml:space="preserve"> </w:t>
      </w:r>
      <w:proofErr w:type="spellStart"/>
      <w:r w:rsidRPr="007470DB">
        <w:rPr>
          <w:sz w:val="28"/>
          <w:szCs w:val="28"/>
        </w:rPr>
        <w:t>lý</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Phòng</w:t>
      </w:r>
      <w:proofErr w:type="spellEnd"/>
      <w:r w:rsidRPr="007470DB">
        <w:rPr>
          <w:sz w:val="28"/>
          <w:szCs w:val="28"/>
        </w:rPr>
        <w:t xml:space="preserve">, Khoa, Trung tâm </w:t>
      </w:r>
      <w:proofErr w:type="spellStart"/>
      <w:r w:rsidRPr="007470DB">
        <w:rPr>
          <w:sz w:val="28"/>
          <w:szCs w:val="28"/>
        </w:rPr>
        <w:t>có</w:t>
      </w:r>
      <w:proofErr w:type="spellEnd"/>
      <w:r w:rsidRPr="007470DB">
        <w:rPr>
          <w:sz w:val="28"/>
          <w:szCs w:val="28"/>
        </w:rPr>
        <w:t xml:space="preserve"> thêm cơ </w:t>
      </w:r>
      <w:proofErr w:type="spellStart"/>
      <w:r w:rsidRPr="007470DB">
        <w:rPr>
          <w:sz w:val="28"/>
          <w:szCs w:val="28"/>
        </w:rPr>
        <w:t>sở</w:t>
      </w:r>
      <w:proofErr w:type="spellEnd"/>
      <w:r w:rsidRPr="007470DB">
        <w:rPr>
          <w:sz w:val="28"/>
          <w:szCs w:val="28"/>
        </w:rPr>
        <w:t xml:space="preserve"> </w:t>
      </w:r>
      <w:proofErr w:type="spellStart"/>
      <w:r w:rsidRPr="007470DB">
        <w:rPr>
          <w:sz w:val="28"/>
          <w:szCs w:val="28"/>
        </w:rPr>
        <w:t>làm</w:t>
      </w:r>
      <w:proofErr w:type="spellEnd"/>
      <w:r w:rsidRPr="007470DB">
        <w:rPr>
          <w:sz w:val="28"/>
          <w:szCs w:val="28"/>
        </w:rPr>
        <w:t xml:space="preserve"> </w:t>
      </w:r>
      <w:proofErr w:type="spellStart"/>
      <w:r w:rsidRPr="007470DB">
        <w:rPr>
          <w:sz w:val="28"/>
          <w:szCs w:val="28"/>
        </w:rPr>
        <w:t>định</w:t>
      </w:r>
      <w:proofErr w:type="spellEnd"/>
      <w:r w:rsidRPr="007470DB">
        <w:rPr>
          <w:sz w:val="28"/>
          <w:szCs w:val="28"/>
        </w:rPr>
        <w:t xml:space="preserve"> </w:t>
      </w:r>
      <w:proofErr w:type="spellStart"/>
      <w:r w:rsidRPr="007470DB">
        <w:rPr>
          <w:sz w:val="28"/>
          <w:szCs w:val="28"/>
        </w:rPr>
        <w:t>hướng</w:t>
      </w:r>
      <w:proofErr w:type="spellEnd"/>
      <w:r w:rsidRPr="007470DB">
        <w:rPr>
          <w:sz w:val="28"/>
          <w:szCs w:val="28"/>
        </w:rPr>
        <w:t xml:space="preserve"> trong </w:t>
      </w:r>
      <w:proofErr w:type="spellStart"/>
      <w:r w:rsidRPr="007470DB">
        <w:rPr>
          <w:sz w:val="28"/>
          <w:szCs w:val="28"/>
        </w:rPr>
        <w:t>mục</w:t>
      </w:r>
      <w:proofErr w:type="spellEnd"/>
      <w:r w:rsidRPr="007470DB">
        <w:rPr>
          <w:sz w:val="28"/>
          <w:szCs w:val="28"/>
        </w:rPr>
        <w:t xml:space="preserve"> tiêu </w:t>
      </w:r>
      <w:proofErr w:type="spellStart"/>
      <w:r w:rsidRPr="007470DB">
        <w:rPr>
          <w:sz w:val="28"/>
          <w:szCs w:val="28"/>
        </w:rPr>
        <w:t>đảm</w:t>
      </w:r>
      <w:proofErr w:type="spellEnd"/>
      <w:r w:rsidRPr="007470DB">
        <w:rPr>
          <w:sz w:val="28"/>
          <w:szCs w:val="28"/>
        </w:rPr>
        <w:t xml:space="preserve"> </w:t>
      </w:r>
      <w:proofErr w:type="spellStart"/>
      <w:r w:rsidRPr="007470DB">
        <w:rPr>
          <w:sz w:val="28"/>
          <w:szCs w:val="28"/>
        </w:rPr>
        <w:t>bảo</w:t>
      </w:r>
      <w:proofErr w:type="spellEnd"/>
      <w:r w:rsidRPr="007470DB">
        <w:rPr>
          <w:sz w:val="28"/>
          <w:szCs w:val="28"/>
        </w:rPr>
        <w:t xml:space="preserve">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w:t>
      </w:r>
      <w:r w:rsidR="000F7F33">
        <w:rPr>
          <w:sz w:val="28"/>
          <w:szCs w:val="28"/>
          <w:lang w:val="en-US"/>
        </w:rPr>
        <w:t xml:space="preserve">  </w:t>
      </w:r>
      <w:proofErr w:type="spellStart"/>
      <w:r w:rsidR="000F7F33">
        <w:rPr>
          <w:sz w:val="28"/>
          <w:szCs w:val="28"/>
          <w:lang w:val="en-US"/>
        </w:rPr>
        <w:t>Nhà</w:t>
      </w:r>
      <w:proofErr w:type="spellEnd"/>
      <w:r w:rsidR="000F7F33">
        <w:rPr>
          <w:sz w:val="28"/>
          <w:szCs w:val="28"/>
          <w:lang w:val="en-US"/>
        </w:rPr>
        <w:t xml:space="preserve"> </w:t>
      </w:r>
      <w:proofErr w:type="spellStart"/>
      <w:r w:rsidR="000F7F33">
        <w:rPr>
          <w:sz w:val="28"/>
          <w:szCs w:val="28"/>
          <w:lang w:val="en-US"/>
        </w:rPr>
        <w:t>trường</w:t>
      </w:r>
      <w:proofErr w:type="spellEnd"/>
      <w:r w:rsidR="000F7F33">
        <w:rPr>
          <w:sz w:val="28"/>
          <w:szCs w:val="28"/>
          <w:lang w:val="en-US"/>
        </w:rPr>
        <w:t xml:space="preserve"> </w:t>
      </w:r>
      <w:proofErr w:type="spellStart"/>
      <w:r w:rsidR="000F7F33">
        <w:rPr>
          <w:sz w:val="28"/>
          <w:szCs w:val="28"/>
          <w:lang w:val="en-US"/>
        </w:rPr>
        <w:t>đã</w:t>
      </w:r>
      <w:proofErr w:type="spellEnd"/>
      <w:r w:rsidR="000F7F33">
        <w:rPr>
          <w:sz w:val="28"/>
          <w:szCs w:val="28"/>
          <w:lang w:val="en-US"/>
        </w:rPr>
        <w:t xml:space="preserve"> </w:t>
      </w:r>
      <w:proofErr w:type="spellStart"/>
      <w:r w:rsidR="000F7F33">
        <w:rPr>
          <w:sz w:val="28"/>
          <w:szCs w:val="28"/>
          <w:lang w:val="en-US"/>
        </w:rPr>
        <w:t>tiến</w:t>
      </w:r>
      <w:proofErr w:type="spellEnd"/>
      <w:r w:rsidR="000F7F33">
        <w:rPr>
          <w:sz w:val="28"/>
          <w:szCs w:val="28"/>
          <w:lang w:val="en-US"/>
        </w:rPr>
        <w:t xml:space="preserve"> </w:t>
      </w:r>
      <w:proofErr w:type="spellStart"/>
      <w:r w:rsidR="000F7F33">
        <w:rPr>
          <w:sz w:val="28"/>
          <w:szCs w:val="28"/>
          <w:lang w:val="en-US"/>
        </w:rPr>
        <w:t>hành</w:t>
      </w:r>
      <w:proofErr w:type="spellEnd"/>
      <w:r w:rsidR="000F7F33">
        <w:rPr>
          <w:sz w:val="28"/>
          <w:szCs w:val="28"/>
          <w:lang w:val="en-US"/>
        </w:rPr>
        <w:t xml:space="preserve"> </w:t>
      </w:r>
      <w:proofErr w:type="spellStart"/>
      <w:r w:rsidR="000F7F33">
        <w:rPr>
          <w:sz w:val="28"/>
          <w:szCs w:val="28"/>
          <w:lang w:val="en-US"/>
        </w:rPr>
        <w:t>khảo</w:t>
      </w:r>
      <w:proofErr w:type="spellEnd"/>
      <w:r w:rsidR="000F7F33">
        <w:rPr>
          <w:sz w:val="28"/>
          <w:szCs w:val="28"/>
          <w:lang w:val="en-US"/>
        </w:rPr>
        <w:t xml:space="preserve"> sat 189 </w:t>
      </w:r>
      <w:proofErr w:type="spellStart"/>
      <w:r w:rsidR="000F7F33">
        <w:rPr>
          <w:sz w:val="28"/>
          <w:szCs w:val="28"/>
          <w:lang w:val="en-US"/>
        </w:rPr>
        <w:t>em</w:t>
      </w:r>
      <w:proofErr w:type="spellEnd"/>
      <w:r w:rsidR="000F7F33">
        <w:rPr>
          <w:sz w:val="28"/>
          <w:szCs w:val="28"/>
          <w:lang w:val="en-US"/>
        </w:rPr>
        <w:t xml:space="preserve"> /538 </w:t>
      </w:r>
      <w:proofErr w:type="spellStart"/>
      <w:r w:rsidR="000F7F33">
        <w:rPr>
          <w:sz w:val="28"/>
          <w:szCs w:val="28"/>
          <w:lang w:val="en-US"/>
        </w:rPr>
        <w:t>sv</w:t>
      </w:r>
      <w:proofErr w:type="spellEnd"/>
      <w:r w:rsidR="000F7F33">
        <w:rPr>
          <w:sz w:val="28"/>
          <w:szCs w:val="28"/>
          <w:lang w:val="en-US"/>
        </w:rPr>
        <w:t xml:space="preserve"> </w:t>
      </w:r>
      <w:proofErr w:type="spellStart"/>
      <w:r w:rsidR="000F7F33">
        <w:rPr>
          <w:sz w:val="28"/>
          <w:szCs w:val="28"/>
          <w:lang w:val="en-US"/>
        </w:rPr>
        <w:t>của</w:t>
      </w:r>
      <w:proofErr w:type="spellEnd"/>
      <w:r w:rsidR="000F7F33">
        <w:rPr>
          <w:sz w:val="28"/>
          <w:szCs w:val="28"/>
          <w:lang w:val="en-US"/>
        </w:rPr>
        <w:t xml:space="preserve"> </w:t>
      </w:r>
      <w:proofErr w:type="spellStart"/>
      <w:r w:rsidR="000F7F33">
        <w:rPr>
          <w:sz w:val="28"/>
          <w:szCs w:val="28"/>
          <w:lang w:val="en-US"/>
        </w:rPr>
        <w:t>nghề</w:t>
      </w:r>
      <w:proofErr w:type="spellEnd"/>
      <w:r w:rsidR="000F7F33">
        <w:rPr>
          <w:sz w:val="28"/>
          <w:szCs w:val="28"/>
          <w:lang w:val="en-US"/>
        </w:rPr>
        <w:t>.</w:t>
      </w:r>
    </w:p>
    <w:tbl>
      <w:tblPr>
        <w:tblpPr w:leftFromText="180" w:rightFromText="180" w:vertAnchor="text" w:tblpX="-427"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992"/>
        <w:gridCol w:w="709"/>
        <w:gridCol w:w="567"/>
        <w:gridCol w:w="709"/>
        <w:gridCol w:w="567"/>
        <w:gridCol w:w="709"/>
        <w:gridCol w:w="567"/>
        <w:gridCol w:w="708"/>
        <w:gridCol w:w="567"/>
        <w:gridCol w:w="709"/>
        <w:gridCol w:w="567"/>
      </w:tblGrid>
      <w:tr w:rsidR="000F7F33" w:rsidRPr="00C22A03" w14:paraId="3A8A0C3B" w14:textId="77777777" w:rsidTr="004407E4">
        <w:trPr>
          <w:trHeight w:val="240"/>
        </w:trPr>
        <w:tc>
          <w:tcPr>
            <w:tcW w:w="562" w:type="dxa"/>
            <w:vMerge w:val="restart"/>
          </w:tcPr>
          <w:p w14:paraId="7FCA532A" w14:textId="77777777" w:rsidR="000F7F33" w:rsidRPr="00C22A03" w:rsidRDefault="000F7F33" w:rsidP="004407E4">
            <w:pPr>
              <w:pStyle w:val="KhngDncch"/>
              <w:tabs>
                <w:tab w:val="left" w:pos="567"/>
              </w:tabs>
              <w:spacing w:line="360" w:lineRule="auto"/>
              <w:contextualSpacing/>
              <w:jc w:val="center"/>
              <w:rPr>
                <w:b/>
                <w:sz w:val="18"/>
                <w:szCs w:val="18"/>
                <w:lang w:val="en-US"/>
              </w:rPr>
            </w:pPr>
          </w:p>
          <w:p w14:paraId="0FE571DD" w14:textId="77777777" w:rsidR="000F7F33" w:rsidRPr="00C22A03" w:rsidRDefault="000F7F33" w:rsidP="004407E4">
            <w:pPr>
              <w:pStyle w:val="KhngDncch"/>
              <w:tabs>
                <w:tab w:val="left" w:pos="567"/>
              </w:tabs>
              <w:spacing w:line="360" w:lineRule="auto"/>
              <w:contextualSpacing/>
              <w:jc w:val="center"/>
              <w:rPr>
                <w:b/>
                <w:sz w:val="18"/>
                <w:szCs w:val="18"/>
                <w:lang w:val="en-US"/>
              </w:rPr>
            </w:pPr>
            <w:r w:rsidRPr="00C22A03">
              <w:rPr>
                <w:b/>
                <w:sz w:val="18"/>
                <w:szCs w:val="18"/>
                <w:lang w:val="en-US"/>
              </w:rPr>
              <w:t>TT</w:t>
            </w:r>
          </w:p>
        </w:tc>
        <w:tc>
          <w:tcPr>
            <w:tcW w:w="1843" w:type="dxa"/>
            <w:vMerge w:val="restart"/>
          </w:tcPr>
          <w:p w14:paraId="704DEBA5"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Nội</w:t>
            </w:r>
            <w:proofErr w:type="spellEnd"/>
            <w:r w:rsidRPr="00C22A03">
              <w:rPr>
                <w:b/>
                <w:sz w:val="18"/>
                <w:szCs w:val="18"/>
                <w:lang w:val="en-US"/>
              </w:rPr>
              <w:t xml:space="preserve"> dung </w:t>
            </w:r>
            <w:proofErr w:type="spellStart"/>
            <w:r w:rsidRPr="00C22A03">
              <w:rPr>
                <w:b/>
                <w:sz w:val="18"/>
                <w:szCs w:val="18"/>
                <w:lang w:val="en-US"/>
              </w:rPr>
              <w:t>khảo</w:t>
            </w:r>
            <w:proofErr w:type="spellEnd"/>
            <w:r w:rsidRPr="00C22A03">
              <w:rPr>
                <w:b/>
                <w:sz w:val="18"/>
                <w:szCs w:val="18"/>
                <w:lang w:val="en-US"/>
              </w:rPr>
              <w:t xml:space="preserve"> </w:t>
            </w:r>
            <w:proofErr w:type="spellStart"/>
            <w:r w:rsidRPr="00C22A03">
              <w:rPr>
                <w:b/>
                <w:sz w:val="18"/>
                <w:szCs w:val="18"/>
                <w:lang w:val="en-US"/>
              </w:rPr>
              <w:t>sát</w:t>
            </w:r>
            <w:proofErr w:type="spellEnd"/>
          </w:p>
        </w:tc>
        <w:tc>
          <w:tcPr>
            <w:tcW w:w="992" w:type="dxa"/>
            <w:vMerge w:val="restart"/>
          </w:tcPr>
          <w:p w14:paraId="78561A44"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Số</w:t>
            </w:r>
            <w:proofErr w:type="spellEnd"/>
            <w:r w:rsidRPr="00C22A03">
              <w:rPr>
                <w:b/>
                <w:sz w:val="18"/>
                <w:szCs w:val="18"/>
                <w:lang w:val="en-US"/>
              </w:rPr>
              <w:t xml:space="preserve"> </w:t>
            </w:r>
            <w:proofErr w:type="spellStart"/>
            <w:r w:rsidRPr="00C22A03">
              <w:rPr>
                <w:b/>
                <w:sz w:val="18"/>
                <w:szCs w:val="18"/>
                <w:lang w:val="en-US"/>
              </w:rPr>
              <w:t>lượng</w:t>
            </w:r>
            <w:proofErr w:type="spellEnd"/>
            <w:r w:rsidRPr="00C22A03">
              <w:rPr>
                <w:b/>
                <w:sz w:val="18"/>
                <w:szCs w:val="18"/>
                <w:lang w:val="en-US"/>
              </w:rPr>
              <w:t xml:space="preserve"> HSSV </w:t>
            </w:r>
            <w:proofErr w:type="spellStart"/>
            <w:r w:rsidRPr="00C22A03">
              <w:rPr>
                <w:b/>
                <w:sz w:val="18"/>
                <w:szCs w:val="18"/>
                <w:lang w:val="en-US"/>
              </w:rPr>
              <w:t>phản</w:t>
            </w:r>
            <w:proofErr w:type="spellEnd"/>
            <w:r w:rsidRPr="00C22A03">
              <w:rPr>
                <w:b/>
                <w:sz w:val="18"/>
                <w:szCs w:val="18"/>
                <w:lang w:val="en-US"/>
              </w:rPr>
              <w:t xml:space="preserve"> </w:t>
            </w:r>
            <w:proofErr w:type="spellStart"/>
            <w:r w:rsidRPr="00C22A03">
              <w:rPr>
                <w:b/>
                <w:sz w:val="18"/>
                <w:szCs w:val="18"/>
                <w:lang w:val="en-US"/>
              </w:rPr>
              <w:t>hồi</w:t>
            </w:r>
            <w:proofErr w:type="spellEnd"/>
            <w:r w:rsidRPr="00C22A03">
              <w:rPr>
                <w:b/>
                <w:sz w:val="18"/>
                <w:szCs w:val="18"/>
                <w:lang w:val="en-US"/>
              </w:rPr>
              <w:t xml:space="preserve"> </w:t>
            </w:r>
            <w:proofErr w:type="spellStart"/>
            <w:r w:rsidRPr="00C22A03">
              <w:rPr>
                <w:b/>
                <w:sz w:val="18"/>
                <w:szCs w:val="18"/>
                <w:lang w:val="en-US"/>
              </w:rPr>
              <w:t>khảo</w:t>
            </w:r>
            <w:proofErr w:type="spellEnd"/>
            <w:r w:rsidRPr="00C22A03">
              <w:rPr>
                <w:b/>
                <w:sz w:val="18"/>
                <w:szCs w:val="18"/>
                <w:lang w:val="en-US"/>
              </w:rPr>
              <w:t xml:space="preserve"> </w:t>
            </w:r>
            <w:proofErr w:type="spellStart"/>
            <w:r w:rsidRPr="00C22A03">
              <w:rPr>
                <w:b/>
                <w:sz w:val="18"/>
                <w:szCs w:val="18"/>
                <w:lang w:val="en-US"/>
              </w:rPr>
              <w:t>sát</w:t>
            </w:r>
            <w:proofErr w:type="spellEnd"/>
          </w:p>
        </w:tc>
        <w:tc>
          <w:tcPr>
            <w:tcW w:w="1276" w:type="dxa"/>
            <w:gridSpan w:val="2"/>
          </w:tcPr>
          <w:p w14:paraId="1A3A9053"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Rất</w:t>
            </w:r>
            <w:proofErr w:type="spellEnd"/>
            <w:r w:rsidRPr="00C22A03">
              <w:rPr>
                <w:b/>
                <w:sz w:val="18"/>
                <w:szCs w:val="18"/>
                <w:lang w:val="en-US"/>
              </w:rPr>
              <w:t xml:space="preserve"> </w:t>
            </w:r>
            <w:proofErr w:type="spellStart"/>
            <w:r w:rsidRPr="00C22A03">
              <w:rPr>
                <w:b/>
                <w:sz w:val="18"/>
                <w:szCs w:val="18"/>
                <w:lang w:val="en-US"/>
              </w:rPr>
              <w:t>kém</w:t>
            </w:r>
            <w:proofErr w:type="spellEnd"/>
          </w:p>
        </w:tc>
        <w:tc>
          <w:tcPr>
            <w:tcW w:w="1276" w:type="dxa"/>
            <w:gridSpan w:val="2"/>
          </w:tcPr>
          <w:p w14:paraId="53BF901A"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Kém</w:t>
            </w:r>
            <w:proofErr w:type="spellEnd"/>
          </w:p>
        </w:tc>
        <w:tc>
          <w:tcPr>
            <w:tcW w:w="1276" w:type="dxa"/>
            <w:gridSpan w:val="2"/>
          </w:tcPr>
          <w:p w14:paraId="77080803"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Bình</w:t>
            </w:r>
            <w:proofErr w:type="spellEnd"/>
            <w:r w:rsidRPr="00C22A03">
              <w:rPr>
                <w:b/>
                <w:sz w:val="18"/>
                <w:szCs w:val="18"/>
                <w:lang w:val="en-US"/>
              </w:rPr>
              <w:t xml:space="preserve"> </w:t>
            </w:r>
            <w:proofErr w:type="spellStart"/>
            <w:r w:rsidRPr="00C22A03">
              <w:rPr>
                <w:b/>
                <w:sz w:val="18"/>
                <w:szCs w:val="18"/>
                <w:lang w:val="en-US"/>
              </w:rPr>
              <w:t>thường</w:t>
            </w:r>
            <w:proofErr w:type="spellEnd"/>
          </w:p>
        </w:tc>
        <w:tc>
          <w:tcPr>
            <w:tcW w:w="1275" w:type="dxa"/>
            <w:gridSpan w:val="2"/>
          </w:tcPr>
          <w:p w14:paraId="0A2861BD"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Tốt</w:t>
            </w:r>
            <w:proofErr w:type="spellEnd"/>
          </w:p>
        </w:tc>
        <w:tc>
          <w:tcPr>
            <w:tcW w:w="1276" w:type="dxa"/>
            <w:gridSpan w:val="2"/>
          </w:tcPr>
          <w:p w14:paraId="4A3A52DF"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Rất</w:t>
            </w:r>
            <w:proofErr w:type="spellEnd"/>
            <w:r w:rsidRPr="00C22A03">
              <w:rPr>
                <w:b/>
                <w:sz w:val="18"/>
                <w:szCs w:val="18"/>
                <w:lang w:val="en-US"/>
              </w:rPr>
              <w:t xml:space="preserve"> </w:t>
            </w:r>
            <w:proofErr w:type="spellStart"/>
            <w:r w:rsidRPr="00C22A03">
              <w:rPr>
                <w:b/>
                <w:sz w:val="18"/>
                <w:szCs w:val="18"/>
                <w:lang w:val="en-US"/>
              </w:rPr>
              <w:t>Tốt</w:t>
            </w:r>
            <w:proofErr w:type="spellEnd"/>
          </w:p>
        </w:tc>
      </w:tr>
      <w:tr w:rsidR="000F7F33" w:rsidRPr="00C22A03" w14:paraId="234D9A2B" w14:textId="77777777" w:rsidTr="004407E4">
        <w:trPr>
          <w:trHeight w:val="240"/>
        </w:trPr>
        <w:tc>
          <w:tcPr>
            <w:tcW w:w="562" w:type="dxa"/>
            <w:vMerge/>
          </w:tcPr>
          <w:p w14:paraId="5D03F764" w14:textId="77777777" w:rsidR="000F7F33" w:rsidRPr="00C22A03" w:rsidRDefault="000F7F33" w:rsidP="004407E4">
            <w:pPr>
              <w:pStyle w:val="KhngDncch"/>
              <w:tabs>
                <w:tab w:val="left" w:pos="567"/>
              </w:tabs>
              <w:spacing w:line="360" w:lineRule="auto"/>
              <w:contextualSpacing/>
              <w:jc w:val="center"/>
              <w:rPr>
                <w:b/>
                <w:sz w:val="18"/>
                <w:szCs w:val="18"/>
                <w:lang w:val="en-US"/>
              </w:rPr>
            </w:pPr>
          </w:p>
        </w:tc>
        <w:tc>
          <w:tcPr>
            <w:tcW w:w="1843" w:type="dxa"/>
            <w:vMerge/>
          </w:tcPr>
          <w:p w14:paraId="7C36ADDD" w14:textId="77777777" w:rsidR="000F7F33" w:rsidRPr="00C22A03" w:rsidRDefault="000F7F33" w:rsidP="004407E4">
            <w:pPr>
              <w:pStyle w:val="KhngDncch"/>
              <w:tabs>
                <w:tab w:val="left" w:pos="567"/>
              </w:tabs>
              <w:spacing w:line="360" w:lineRule="auto"/>
              <w:contextualSpacing/>
              <w:jc w:val="center"/>
              <w:rPr>
                <w:b/>
                <w:sz w:val="18"/>
                <w:szCs w:val="18"/>
                <w:lang w:val="en-US"/>
              </w:rPr>
            </w:pPr>
          </w:p>
        </w:tc>
        <w:tc>
          <w:tcPr>
            <w:tcW w:w="992" w:type="dxa"/>
            <w:vMerge/>
          </w:tcPr>
          <w:p w14:paraId="58B8DEC3" w14:textId="77777777" w:rsidR="000F7F33" w:rsidRPr="00C22A03" w:rsidRDefault="000F7F33" w:rsidP="004407E4">
            <w:pPr>
              <w:pStyle w:val="KhngDncch"/>
              <w:tabs>
                <w:tab w:val="left" w:pos="567"/>
              </w:tabs>
              <w:spacing w:line="360" w:lineRule="auto"/>
              <w:contextualSpacing/>
              <w:jc w:val="center"/>
              <w:rPr>
                <w:b/>
                <w:sz w:val="18"/>
                <w:szCs w:val="18"/>
                <w:lang w:val="en-US"/>
              </w:rPr>
            </w:pPr>
          </w:p>
        </w:tc>
        <w:tc>
          <w:tcPr>
            <w:tcW w:w="709" w:type="dxa"/>
          </w:tcPr>
          <w:p w14:paraId="4746B2D6"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Số</w:t>
            </w:r>
            <w:proofErr w:type="spellEnd"/>
            <w:r w:rsidRPr="00C22A03">
              <w:rPr>
                <w:b/>
                <w:sz w:val="18"/>
                <w:szCs w:val="18"/>
                <w:lang w:val="en-US"/>
              </w:rPr>
              <w:t xml:space="preserve"> </w:t>
            </w:r>
            <w:proofErr w:type="spellStart"/>
            <w:r w:rsidRPr="00C22A03">
              <w:rPr>
                <w:b/>
                <w:sz w:val="18"/>
                <w:szCs w:val="18"/>
                <w:lang w:val="en-US"/>
              </w:rPr>
              <w:t>lượng</w:t>
            </w:r>
            <w:proofErr w:type="spellEnd"/>
          </w:p>
        </w:tc>
        <w:tc>
          <w:tcPr>
            <w:tcW w:w="567" w:type="dxa"/>
          </w:tcPr>
          <w:p w14:paraId="7E4786F7"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Tỷ</w:t>
            </w:r>
            <w:proofErr w:type="spellEnd"/>
            <w:r w:rsidRPr="00C22A03">
              <w:rPr>
                <w:b/>
                <w:sz w:val="18"/>
                <w:szCs w:val="18"/>
                <w:lang w:val="en-US"/>
              </w:rPr>
              <w:t xml:space="preserve"> </w:t>
            </w:r>
            <w:proofErr w:type="spellStart"/>
            <w:r w:rsidRPr="00C22A03">
              <w:rPr>
                <w:b/>
                <w:sz w:val="18"/>
                <w:szCs w:val="18"/>
                <w:lang w:val="en-US"/>
              </w:rPr>
              <w:t>lệ</w:t>
            </w:r>
            <w:proofErr w:type="spellEnd"/>
            <w:r w:rsidRPr="00C22A03">
              <w:rPr>
                <w:b/>
                <w:sz w:val="18"/>
                <w:szCs w:val="18"/>
                <w:lang w:val="en-US"/>
              </w:rPr>
              <w:t xml:space="preserve"> (%)</w:t>
            </w:r>
          </w:p>
        </w:tc>
        <w:tc>
          <w:tcPr>
            <w:tcW w:w="709" w:type="dxa"/>
          </w:tcPr>
          <w:p w14:paraId="1911C006"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Số</w:t>
            </w:r>
            <w:proofErr w:type="spellEnd"/>
            <w:r w:rsidRPr="00C22A03">
              <w:rPr>
                <w:b/>
                <w:sz w:val="18"/>
                <w:szCs w:val="18"/>
                <w:lang w:val="en-US"/>
              </w:rPr>
              <w:t xml:space="preserve"> </w:t>
            </w:r>
            <w:proofErr w:type="spellStart"/>
            <w:r w:rsidRPr="00C22A03">
              <w:rPr>
                <w:b/>
                <w:sz w:val="18"/>
                <w:szCs w:val="18"/>
                <w:lang w:val="en-US"/>
              </w:rPr>
              <w:t>lượng</w:t>
            </w:r>
            <w:proofErr w:type="spellEnd"/>
          </w:p>
        </w:tc>
        <w:tc>
          <w:tcPr>
            <w:tcW w:w="567" w:type="dxa"/>
          </w:tcPr>
          <w:p w14:paraId="59005742"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Tỷ</w:t>
            </w:r>
            <w:proofErr w:type="spellEnd"/>
            <w:r w:rsidRPr="00C22A03">
              <w:rPr>
                <w:b/>
                <w:sz w:val="18"/>
                <w:szCs w:val="18"/>
                <w:lang w:val="en-US"/>
              </w:rPr>
              <w:t xml:space="preserve"> </w:t>
            </w:r>
            <w:proofErr w:type="spellStart"/>
            <w:r w:rsidRPr="00C22A03">
              <w:rPr>
                <w:b/>
                <w:sz w:val="18"/>
                <w:szCs w:val="18"/>
                <w:lang w:val="en-US"/>
              </w:rPr>
              <w:t>lệ</w:t>
            </w:r>
            <w:proofErr w:type="spellEnd"/>
            <w:r w:rsidRPr="00C22A03">
              <w:rPr>
                <w:b/>
                <w:sz w:val="18"/>
                <w:szCs w:val="18"/>
                <w:lang w:val="en-US"/>
              </w:rPr>
              <w:t xml:space="preserve"> (%)</w:t>
            </w:r>
          </w:p>
        </w:tc>
        <w:tc>
          <w:tcPr>
            <w:tcW w:w="709" w:type="dxa"/>
          </w:tcPr>
          <w:p w14:paraId="7D2057D7"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Số</w:t>
            </w:r>
            <w:proofErr w:type="spellEnd"/>
            <w:r w:rsidRPr="00C22A03">
              <w:rPr>
                <w:b/>
                <w:sz w:val="18"/>
                <w:szCs w:val="18"/>
                <w:lang w:val="en-US"/>
              </w:rPr>
              <w:t xml:space="preserve"> </w:t>
            </w:r>
            <w:proofErr w:type="spellStart"/>
            <w:r w:rsidRPr="00C22A03">
              <w:rPr>
                <w:b/>
                <w:sz w:val="18"/>
                <w:szCs w:val="18"/>
                <w:lang w:val="en-US"/>
              </w:rPr>
              <w:t>lượng</w:t>
            </w:r>
            <w:proofErr w:type="spellEnd"/>
          </w:p>
        </w:tc>
        <w:tc>
          <w:tcPr>
            <w:tcW w:w="567" w:type="dxa"/>
          </w:tcPr>
          <w:p w14:paraId="5CD6BD47"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Tỷ</w:t>
            </w:r>
            <w:proofErr w:type="spellEnd"/>
            <w:r w:rsidRPr="00C22A03">
              <w:rPr>
                <w:b/>
                <w:sz w:val="18"/>
                <w:szCs w:val="18"/>
                <w:lang w:val="en-US"/>
              </w:rPr>
              <w:t xml:space="preserve"> </w:t>
            </w:r>
            <w:proofErr w:type="spellStart"/>
            <w:r w:rsidRPr="00C22A03">
              <w:rPr>
                <w:b/>
                <w:sz w:val="18"/>
                <w:szCs w:val="18"/>
                <w:lang w:val="en-US"/>
              </w:rPr>
              <w:t>lệ</w:t>
            </w:r>
            <w:proofErr w:type="spellEnd"/>
            <w:r w:rsidRPr="00C22A03">
              <w:rPr>
                <w:b/>
                <w:sz w:val="18"/>
                <w:szCs w:val="18"/>
                <w:lang w:val="en-US"/>
              </w:rPr>
              <w:t xml:space="preserve"> (%)</w:t>
            </w:r>
          </w:p>
        </w:tc>
        <w:tc>
          <w:tcPr>
            <w:tcW w:w="708" w:type="dxa"/>
          </w:tcPr>
          <w:p w14:paraId="35283578"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Số</w:t>
            </w:r>
            <w:proofErr w:type="spellEnd"/>
            <w:r w:rsidRPr="00C22A03">
              <w:rPr>
                <w:b/>
                <w:sz w:val="18"/>
                <w:szCs w:val="18"/>
                <w:lang w:val="en-US"/>
              </w:rPr>
              <w:t xml:space="preserve"> </w:t>
            </w:r>
            <w:proofErr w:type="spellStart"/>
            <w:r w:rsidRPr="00C22A03">
              <w:rPr>
                <w:b/>
                <w:sz w:val="18"/>
                <w:szCs w:val="18"/>
                <w:lang w:val="en-US"/>
              </w:rPr>
              <w:t>lượng</w:t>
            </w:r>
            <w:proofErr w:type="spellEnd"/>
          </w:p>
        </w:tc>
        <w:tc>
          <w:tcPr>
            <w:tcW w:w="567" w:type="dxa"/>
          </w:tcPr>
          <w:p w14:paraId="62980CEA"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Tỷ</w:t>
            </w:r>
            <w:proofErr w:type="spellEnd"/>
            <w:r w:rsidRPr="00C22A03">
              <w:rPr>
                <w:b/>
                <w:sz w:val="18"/>
                <w:szCs w:val="18"/>
                <w:lang w:val="en-US"/>
              </w:rPr>
              <w:t xml:space="preserve"> </w:t>
            </w:r>
            <w:proofErr w:type="spellStart"/>
            <w:r w:rsidRPr="00C22A03">
              <w:rPr>
                <w:b/>
                <w:sz w:val="18"/>
                <w:szCs w:val="18"/>
                <w:lang w:val="en-US"/>
              </w:rPr>
              <w:t>lệ</w:t>
            </w:r>
            <w:proofErr w:type="spellEnd"/>
            <w:r w:rsidRPr="00C22A03">
              <w:rPr>
                <w:b/>
                <w:sz w:val="18"/>
                <w:szCs w:val="18"/>
                <w:lang w:val="en-US"/>
              </w:rPr>
              <w:t xml:space="preserve"> (%)</w:t>
            </w:r>
          </w:p>
        </w:tc>
        <w:tc>
          <w:tcPr>
            <w:tcW w:w="709" w:type="dxa"/>
          </w:tcPr>
          <w:p w14:paraId="7E34626B"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Số</w:t>
            </w:r>
            <w:proofErr w:type="spellEnd"/>
            <w:r w:rsidRPr="00C22A03">
              <w:rPr>
                <w:b/>
                <w:sz w:val="18"/>
                <w:szCs w:val="18"/>
                <w:lang w:val="en-US"/>
              </w:rPr>
              <w:t xml:space="preserve"> </w:t>
            </w:r>
            <w:proofErr w:type="spellStart"/>
            <w:r w:rsidRPr="00C22A03">
              <w:rPr>
                <w:b/>
                <w:sz w:val="18"/>
                <w:szCs w:val="18"/>
                <w:lang w:val="en-US"/>
              </w:rPr>
              <w:t>lượng</w:t>
            </w:r>
            <w:proofErr w:type="spellEnd"/>
          </w:p>
        </w:tc>
        <w:tc>
          <w:tcPr>
            <w:tcW w:w="567" w:type="dxa"/>
          </w:tcPr>
          <w:p w14:paraId="3AB094EA" w14:textId="77777777" w:rsidR="000F7F33" w:rsidRPr="00C22A03" w:rsidRDefault="000F7F33" w:rsidP="004407E4">
            <w:pPr>
              <w:pStyle w:val="KhngDncch"/>
              <w:tabs>
                <w:tab w:val="left" w:pos="567"/>
              </w:tabs>
              <w:spacing w:line="360" w:lineRule="auto"/>
              <w:contextualSpacing/>
              <w:jc w:val="center"/>
              <w:rPr>
                <w:b/>
                <w:sz w:val="18"/>
                <w:szCs w:val="18"/>
                <w:lang w:val="en-US"/>
              </w:rPr>
            </w:pPr>
            <w:proofErr w:type="spellStart"/>
            <w:r w:rsidRPr="00C22A03">
              <w:rPr>
                <w:b/>
                <w:sz w:val="18"/>
                <w:szCs w:val="18"/>
                <w:lang w:val="en-US"/>
              </w:rPr>
              <w:t>Tỷ</w:t>
            </w:r>
            <w:proofErr w:type="spellEnd"/>
            <w:r w:rsidRPr="00C22A03">
              <w:rPr>
                <w:b/>
                <w:sz w:val="18"/>
                <w:szCs w:val="18"/>
                <w:lang w:val="en-US"/>
              </w:rPr>
              <w:t xml:space="preserve"> </w:t>
            </w:r>
            <w:proofErr w:type="spellStart"/>
            <w:r w:rsidRPr="00C22A03">
              <w:rPr>
                <w:b/>
                <w:sz w:val="18"/>
                <w:szCs w:val="18"/>
                <w:lang w:val="en-US"/>
              </w:rPr>
              <w:t>lệ</w:t>
            </w:r>
            <w:proofErr w:type="spellEnd"/>
            <w:r w:rsidRPr="00C22A03">
              <w:rPr>
                <w:b/>
                <w:sz w:val="18"/>
                <w:szCs w:val="18"/>
                <w:lang w:val="en-US"/>
              </w:rPr>
              <w:t xml:space="preserve"> (%)</w:t>
            </w:r>
          </w:p>
        </w:tc>
      </w:tr>
      <w:tr w:rsidR="000F7F33" w:rsidRPr="00C22A03" w14:paraId="6436A39D" w14:textId="77777777" w:rsidTr="004407E4">
        <w:tc>
          <w:tcPr>
            <w:tcW w:w="562" w:type="dxa"/>
          </w:tcPr>
          <w:p w14:paraId="73203032"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1</w:t>
            </w:r>
          </w:p>
        </w:tc>
        <w:tc>
          <w:tcPr>
            <w:tcW w:w="1843" w:type="dxa"/>
          </w:tcPr>
          <w:p w14:paraId="34E5E06E" w14:textId="77777777" w:rsidR="000F7F33" w:rsidRPr="00C22A03" w:rsidRDefault="000F7F33" w:rsidP="004407E4">
            <w:pPr>
              <w:pStyle w:val="KhngDncch"/>
              <w:tabs>
                <w:tab w:val="left" w:pos="567"/>
              </w:tabs>
              <w:spacing w:line="360" w:lineRule="auto"/>
              <w:contextualSpacing/>
              <w:jc w:val="center"/>
              <w:rPr>
                <w:sz w:val="18"/>
                <w:szCs w:val="18"/>
                <w:lang w:val="en-US"/>
              </w:rPr>
            </w:pPr>
            <w:proofErr w:type="spellStart"/>
            <w:r w:rsidRPr="00C22A03">
              <w:rPr>
                <w:sz w:val="18"/>
                <w:szCs w:val="18"/>
                <w:lang w:val="en-US"/>
              </w:rPr>
              <w:t>Chất</w:t>
            </w:r>
            <w:proofErr w:type="spellEnd"/>
            <w:r w:rsidRPr="00C22A03">
              <w:rPr>
                <w:sz w:val="18"/>
                <w:szCs w:val="18"/>
                <w:lang w:val="en-US"/>
              </w:rPr>
              <w:t xml:space="preserve"> </w:t>
            </w:r>
            <w:proofErr w:type="spellStart"/>
            <w:r w:rsidRPr="00C22A03">
              <w:rPr>
                <w:sz w:val="18"/>
                <w:szCs w:val="18"/>
                <w:lang w:val="en-US"/>
              </w:rPr>
              <w:t>lượng</w:t>
            </w:r>
            <w:proofErr w:type="spellEnd"/>
            <w:r w:rsidRPr="00C22A03">
              <w:rPr>
                <w:sz w:val="18"/>
                <w:szCs w:val="18"/>
                <w:lang w:val="en-US"/>
              </w:rPr>
              <w:t xml:space="preserve">, </w:t>
            </w:r>
            <w:proofErr w:type="spellStart"/>
            <w:r w:rsidRPr="00C22A03">
              <w:rPr>
                <w:sz w:val="18"/>
                <w:szCs w:val="18"/>
                <w:lang w:val="en-US"/>
              </w:rPr>
              <w:t>hiệu</w:t>
            </w:r>
            <w:proofErr w:type="spellEnd"/>
            <w:r w:rsidRPr="00C22A03">
              <w:rPr>
                <w:sz w:val="18"/>
                <w:szCs w:val="18"/>
                <w:lang w:val="en-US"/>
              </w:rPr>
              <w:t xml:space="preserve"> </w:t>
            </w:r>
            <w:proofErr w:type="spellStart"/>
            <w:r w:rsidRPr="00C22A03">
              <w:rPr>
                <w:sz w:val="18"/>
                <w:szCs w:val="18"/>
                <w:lang w:val="en-US"/>
              </w:rPr>
              <w:t>quả</w:t>
            </w:r>
            <w:proofErr w:type="spellEnd"/>
            <w:r w:rsidRPr="00C22A03">
              <w:rPr>
                <w:sz w:val="18"/>
                <w:szCs w:val="18"/>
                <w:lang w:val="en-US"/>
              </w:rPr>
              <w:t xml:space="preserve"> </w:t>
            </w:r>
            <w:proofErr w:type="spellStart"/>
            <w:r w:rsidRPr="00C22A03">
              <w:rPr>
                <w:sz w:val="18"/>
                <w:szCs w:val="18"/>
                <w:lang w:val="en-US"/>
              </w:rPr>
              <w:t>của</w:t>
            </w:r>
            <w:proofErr w:type="spellEnd"/>
            <w:r w:rsidRPr="00C22A03">
              <w:rPr>
                <w:sz w:val="18"/>
                <w:szCs w:val="18"/>
                <w:lang w:val="en-US"/>
              </w:rPr>
              <w:t xml:space="preserve"> </w:t>
            </w:r>
            <w:proofErr w:type="spellStart"/>
            <w:r w:rsidRPr="00C22A03">
              <w:rPr>
                <w:sz w:val="18"/>
                <w:szCs w:val="18"/>
                <w:lang w:val="en-US"/>
              </w:rPr>
              <w:t>các</w:t>
            </w:r>
            <w:proofErr w:type="spellEnd"/>
            <w:r w:rsidRPr="00C22A03">
              <w:rPr>
                <w:sz w:val="18"/>
                <w:szCs w:val="18"/>
                <w:lang w:val="en-US"/>
              </w:rPr>
              <w:t xml:space="preserve"> </w:t>
            </w:r>
            <w:proofErr w:type="spellStart"/>
            <w:r w:rsidRPr="00C22A03">
              <w:rPr>
                <w:sz w:val="18"/>
                <w:szCs w:val="18"/>
                <w:lang w:val="en-US"/>
              </w:rPr>
              <w:t>hình</w:t>
            </w:r>
            <w:proofErr w:type="spellEnd"/>
            <w:r w:rsidRPr="00C22A03">
              <w:rPr>
                <w:sz w:val="18"/>
                <w:szCs w:val="18"/>
                <w:lang w:val="en-US"/>
              </w:rPr>
              <w:t xml:space="preserve"> </w:t>
            </w:r>
            <w:proofErr w:type="spellStart"/>
            <w:r w:rsidRPr="00C22A03">
              <w:rPr>
                <w:sz w:val="18"/>
                <w:szCs w:val="18"/>
                <w:lang w:val="en-US"/>
              </w:rPr>
              <w:t>thức</w:t>
            </w:r>
            <w:proofErr w:type="spellEnd"/>
            <w:r w:rsidRPr="00C22A03">
              <w:rPr>
                <w:sz w:val="18"/>
                <w:szCs w:val="18"/>
                <w:lang w:val="en-US"/>
              </w:rPr>
              <w:t xml:space="preserve">, </w:t>
            </w:r>
            <w:proofErr w:type="spellStart"/>
            <w:r w:rsidRPr="00C22A03">
              <w:rPr>
                <w:sz w:val="18"/>
                <w:szCs w:val="18"/>
                <w:lang w:val="en-US"/>
              </w:rPr>
              <w:t>phương</w:t>
            </w:r>
            <w:proofErr w:type="spellEnd"/>
            <w:r w:rsidRPr="00C22A03">
              <w:rPr>
                <w:sz w:val="18"/>
                <w:szCs w:val="18"/>
                <w:lang w:val="en-US"/>
              </w:rPr>
              <w:t xml:space="preserve"> </w:t>
            </w:r>
            <w:proofErr w:type="spellStart"/>
            <w:r w:rsidRPr="00C22A03">
              <w:rPr>
                <w:sz w:val="18"/>
                <w:szCs w:val="18"/>
                <w:lang w:val="en-US"/>
              </w:rPr>
              <w:t>thức</w:t>
            </w:r>
            <w:proofErr w:type="spellEnd"/>
            <w:r w:rsidRPr="00C22A03">
              <w:rPr>
                <w:sz w:val="18"/>
                <w:szCs w:val="18"/>
                <w:lang w:val="en-US"/>
              </w:rPr>
              <w:t xml:space="preserve"> </w:t>
            </w:r>
            <w:proofErr w:type="spellStart"/>
            <w:r w:rsidRPr="00C22A03">
              <w:rPr>
                <w:sz w:val="18"/>
                <w:szCs w:val="18"/>
                <w:lang w:val="en-US"/>
              </w:rPr>
              <w:t>đào</w:t>
            </w:r>
            <w:proofErr w:type="spellEnd"/>
            <w:r w:rsidRPr="00C22A03">
              <w:rPr>
                <w:sz w:val="18"/>
                <w:szCs w:val="18"/>
                <w:lang w:val="en-US"/>
              </w:rPr>
              <w:t xml:space="preserve"> </w:t>
            </w:r>
            <w:proofErr w:type="spellStart"/>
            <w:r w:rsidRPr="00C22A03">
              <w:rPr>
                <w:sz w:val="18"/>
                <w:szCs w:val="18"/>
                <w:lang w:val="en-US"/>
              </w:rPr>
              <w:t>tạo</w:t>
            </w:r>
            <w:proofErr w:type="spellEnd"/>
            <w:r w:rsidRPr="00C22A03">
              <w:rPr>
                <w:sz w:val="18"/>
                <w:szCs w:val="18"/>
                <w:lang w:val="en-US"/>
              </w:rPr>
              <w:t xml:space="preserve">, </w:t>
            </w:r>
            <w:proofErr w:type="spellStart"/>
            <w:r w:rsidRPr="00C22A03">
              <w:rPr>
                <w:sz w:val="18"/>
                <w:szCs w:val="18"/>
                <w:lang w:val="en-US"/>
              </w:rPr>
              <w:t>chất</w:t>
            </w:r>
            <w:proofErr w:type="spellEnd"/>
            <w:r w:rsidRPr="00C22A03">
              <w:rPr>
                <w:sz w:val="18"/>
                <w:szCs w:val="18"/>
                <w:lang w:val="en-US"/>
              </w:rPr>
              <w:t xml:space="preserve"> </w:t>
            </w:r>
            <w:proofErr w:type="spellStart"/>
            <w:r w:rsidRPr="00C22A03">
              <w:rPr>
                <w:sz w:val="18"/>
                <w:szCs w:val="18"/>
                <w:lang w:val="en-US"/>
              </w:rPr>
              <w:t>lượng</w:t>
            </w:r>
            <w:proofErr w:type="spellEnd"/>
            <w:r w:rsidRPr="00C22A03">
              <w:rPr>
                <w:sz w:val="18"/>
                <w:szCs w:val="18"/>
                <w:lang w:val="en-US"/>
              </w:rPr>
              <w:t xml:space="preserve"> </w:t>
            </w:r>
            <w:proofErr w:type="spellStart"/>
            <w:r w:rsidRPr="00C22A03">
              <w:rPr>
                <w:sz w:val="18"/>
                <w:szCs w:val="18"/>
                <w:lang w:val="en-US"/>
              </w:rPr>
              <w:t>giảng</w:t>
            </w:r>
            <w:proofErr w:type="spellEnd"/>
            <w:r w:rsidRPr="00C22A03">
              <w:rPr>
                <w:sz w:val="18"/>
                <w:szCs w:val="18"/>
                <w:lang w:val="en-US"/>
              </w:rPr>
              <w:t xml:space="preserve"> </w:t>
            </w:r>
            <w:proofErr w:type="spellStart"/>
            <w:r w:rsidRPr="00C22A03">
              <w:rPr>
                <w:sz w:val="18"/>
                <w:szCs w:val="18"/>
                <w:lang w:val="en-US"/>
              </w:rPr>
              <w:t>dạy</w:t>
            </w:r>
            <w:proofErr w:type="spellEnd"/>
          </w:p>
        </w:tc>
        <w:tc>
          <w:tcPr>
            <w:tcW w:w="992" w:type="dxa"/>
          </w:tcPr>
          <w:p w14:paraId="71DFB5F2"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175/189</w:t>
            </w:r>
          </w:p>
        </w:tc>
        <w:tc>
          <w:tcPr>
            <w:tcW w:w="709" w:type="dxa"/>
          </w:tcPr>
          <w:p w14:paraId="2E540AE3"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0</w:t>
            </w:r>
          </w:p>
        </w:tc>
        <w:tc>
          <w:tcPr>
            <w:tcW w:w="567" w:type="dxa"/>
          </w:tcPr>
          <w:p w14:paraId="6932779C"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0</w:t>
            </w:r>
          </w:p>
        </w:tc>
        <w:tc>
          <w:tcPr>
            <w:tcW w:w="709" w:type="dxa"/>
          </w:tcPr>
          <w:p w14:paraId="50239102"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0</w:t>
            </w:r>
          </w:p>
        </w:tc>
        <w:tc>
          <w:tcPr>
            <w:tcW w:w="567" w:type="dxa"/>
          </w:tcPr>
          <w:p w14:paraId="7F7EE4CC"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0</w:t>
            </w:r>
          </w:p>
        </w:tc>
        <w:tc>
          <w:tcPr>
            <w:tcW w:w="709" w:type="dxa"/>
          </w:tcPr>
          <w:p w14:paraId="421C559A"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4</w:t>
            </w:r>
          </w:p>
        </w:tc>
        <w:tc>
          <w:tcPr>
            <w:tcW w:w="567" w:type="dxa"/>
          </w:tcPr>
          <w:p w14:paraId="540CD993"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2,11</w:t>
            </w:r>
          </w:p>
        </w:tc>
        <w:tc>
          <w:tcPr>
            <w:tcW w:w="708" w:type="dxa"/>
          </w:tcPr>
          <w:p w14:paraId="0C03B412"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12</w:t>
            </w:r>
          </w:p>
        </w:tc>
        <w:tc>
          <w:tcPr>
            <w:tcW w:w="567" w:type="dxa"/>
          </w:tcPr>
          <w:p w14:paraId="051FDDF3"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6,34</w:t>
            </w:r>
          </w:p>
        </w:tc>
        <w:tc>
          <w:tcPr>
            <w:tcW w:w="709" w:type="dxa"/>
          </w:tcPr>
          <w:p w14:paraId="32926ABA"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159</w:t>
            </w:r>
          </w:p>
        </w:tc>
        <w:tc>
          <w:tcPr>
            <w:tcW w:w="567" w:type="dxa"/>
          </w:tcPr>
          <w:p w14:paraId="361524EF"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91,55</w:t>
            </w:r>
          </w:p>
        </w:tc>
      </w:tr>
      <w:tr w:rsidR="000F7F33" w:rsidRPr="00C22A03" w14:paraId="79826D8B" w14:textId="77777777" w:rsidTr="004407E4">
        <w:tc>
          <w:tcPr>
            <w:tcW w:w="562" w:type="dxa"/>
          </w:tcPr>
          <w:p w14:paraId="1F2FA01E"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2</w:t>
            </w:r>
          </w:p>
        </w:tc>
        <w:tc>
          <w:tcPr>
            <w:tcW w:w="1843" w:type="dxa"/>
          </w:tcPr>
          <w:p w14:paraId="011E6FD3" w14:textId="77777777" w:rsidR="000F7F33" w:rsidRPr="00C22A03" w:rsidRDefault="000F7F33" w:rsidP="004407E4">
            <w:pPr>
              <w:pStyle w:val="KhngDncch"/>
              <w:tabs>
                <w:tab w:val="left" w:pos="567"/>
              </w:tabs>
              <w:spacing w:line="360" w:lineRule="auto"/>
              <w:contextualSpacing/>
              <w:jc w:val="center"/>
              <w:rPr>
                <w:sz w:val="18"/>
                <w:szCs w:val="18"/>
                <w:lang w:val="en-US"/>
              </w:rPr>
            </w:pPr>
            <w:proofErr w:type="spellStart"/>
            <w:r w:rsidRPr="00C22A03">
              <w:rPr>
                <w:sz w:val="18"/>
                <w:szCs w:val="18"/>
                <w:lang w:val="en-US"/>
              </w:rPr>
              <w:t>Việc</w:t>
            </w:r>
            <w:proofErr w:type="spellEnd"/>
            <w:r w:rsidRPr="00C22A03">
              <w:rPr>
                <w:sz w:val="18"/>
                <w:szCs w:val="18"/>
                <w:lang w:val="en-US"/>
              </w:rPr>
              <w:t xml:space="preserve"> </w:t>
            </w:r>
            <w:proofErr w:type="spellStart"/>
            <w:r w:rsidRPr="00C22A03">
              <w:rPr>
                <w:sz w:val="18"/>
                <w:szCs w:val="18"/>
                <w:lang w:val="en-US"/>
              </w:rPr>
              <w:t>thực</w:t>
            </w:r>
            <w:proofErr w:type="spellEnd"/>
            <w:r w:rsidRPr="00C22A03">
              <w:rPr>
                <w:sz w:val="18"/>
                <w:szCs w:val="18"/>
                <w:lang w:val="en-US"/>
              </w:rPr>
              <w:t xml:space="preserve"> </w:t>
            </w:r>
            <w:proofErr w:type="spellStart"/>
            <w:r w:rsidRPr="00C22A03">
              <w:rPr>
                <w:sz w:val="18"/>
                <w:szCs w:val="18"/>
                <w:lang w:val="en-US"/>
              </w:rPr>
              <w:t>hiện</w:t>
            </w:r>
            <w:proofErr w:type="spellEnd"/>
            <w:r w:rsidRPr="00C22A03">
              <w:rPr>
                <w:sz w:val="18"/>
                <w:szCs w:val="18"/>
                <w:lang w:val="en-US"/>
              </w:rPr>
              <w:t xml:space="preserve"> </w:t>
            </w:r>
            <w:proofErr w:type="spellStart"/>
            <w:r w:rsidRPr="00C22A03">
              <w:rPr>
                <w:sz w:val="18"/>
                <w:szCs w:val="18"/>
                <w:lang w:val="en-US"/>
              </w:rPr>
              <w:t>chế</w:t>
            </w:r>
            <w:proofErr w:type="spellEnd"/>
            <w:r w:rsidRPr="00C22A03">
              <w:rPr>
                <w:sz w:val="18"/>
                <w:szCs w:val="18"/>
                <w:lang w:val="en-US"/>
              </w:rPr>
              <w:t xml:space="preserve"> </w:t>
            </w:r>
            <w:proofErr w:type="spellStart"/>
            <w:r w:rsidRPr="00C22A03">
              <w:rPr>
                <w:sz w:val="18"/>
                <w:szCs w:val="18"/>
                <w:lang w:val="en-US"/>
              </w:rPr>
              <w:t>độ</w:t>
            </w:r>
            <w:proofErr w:type="spellEnd"/>
            <w:r w:rsidRPr="00C22A03">
              <w:rPr>
                <w:sz w:val="18"/>
                <w:szCs w:val="18"/>
                <w:lang w:val="en-US"/>
              </w:rPr>
              <w:t xml:space="preserve">, </w:t>
            </w:r>
            <w:proofErr w:type="spellStart"/>
            <w:r w:rsidRPr="00C22A03">
              <w:rPr>
                <w:sz w:val="18"/>
                <w:szCs w:val="18"/>
                <w:lang w:val="en-US"/>
              </w:rPr>
              <w:t>chính</w:t>
            </w:r>
            <w:proofErr w:type="spellEnd"/>
            <w:r w:rsidRPr="00C22A03">
              <w:rPr>
                <w:sz w:val="18"/>
                <w:szCs w:val="18"/>
                <w:lang w:val="en-US"/>
              </w:rPr>
              <w:t xml:space="preserve"> </w:t>
            </w:r>
            <w:proofErr w:type="spellStart"/>
            <w:r w:rsidRPr="00C22A03">
              <w:rPr>
                <w:sz w:val="18"/>
                <w:szCs w:val="18"/>
                <w:lang w:val="en-US"/>
              </w:rPr>
              <w:t>sách</w:t>
            </w:r>
            <w:proofErr w:type="spellEnd"/>
            <w:r w:rsidRPr="00C22A03">
              <w:rPr>
                <w:sz w:val="18"/>
                <w:szCs w:val="18"/>
                <w:lang w:val="en-US"/>
              </w:rPr>
              <w:t xml:space="preserve"> </w:t>
            </w:r>
            <w:proofErr w:type="spellStart"/>
            <w:r w:rsidRPr="00C22A03">
              <w:rPr>
                <w:sz w:val="18"/>
                <w:szCs w:val="18"/>
                <w:lang w:val="en-US"/>
              </w:rPr>
              <w:t>và</w:t>
            </w:r>
            <w:proofErr w:type="spellEnd"/>
            <w:r w:rsidRPr="00C22A03">
              <w:rPr>
                <w:sz w:val="18"/>
                <w:szCs w:val="18"/>
                <w:lang w:val="en-US"/>
              </w:rPr>
              <w:t xml:space="preserve"> </w:t>
            </w:r>
            <w:proofErr w:type="spellStart"/>
            <w:r w:rsidRPr="00C22A03">
              <w:rPr>
                <w:sz w:val="18"/>
                <w:szCs w:val="18"/>
                <w:lang w:val="en-US"/>
              </w:rPr>
              <w:t>các</w:t>
            </w:r>
            <w:proofErr w:type="spellEnd"/>
            <w:r w:rsidRPr="00C22A03">
              <w:rPr>
                <w:sz w:val="18"/>
                <w:szCs w:val="18"/>
                <w:lang w:val="en-US"/>
              </w:rPr>
              <w:t xml:space="preserve"> </w:t>
            </w:r>
            <w:proofErr w:type="spellStart"/>
            <w:r w:rsidRPr="00C22A03">
              <w:rPr>
                <w:sz w:val="18"/>
                <w:szCs w:val="18"/>
                <w:lang w:val="en-US"/>
              </w:rPr>
              <w:t>dịch</w:t>
            </w:r>
            <w:proofErr w:type="spellEnd"/>
            <w:r w:rsidRPr="00C22A03">
              <w:rPr>
                <w:sz w:val="18"/>
                <w:szCs w:val="18"/>
                <w:lang w:val="en-US"/>
              </w:rPr>
              <w:t xml:space="preserve"> </w:t>
            </w:r>
            <w:proofErr w:type="spellStart"/>
            <w:r w:rsidRPr="00C22A03">
              <w:rPr>
                <w:sz w:val="18"/>
                <w:szCs w:val="18"/>
                <w:lang w:val="en-US"/>
              </w:rPr>
              <w:t>vụ</w:t>
            </w:r>
            <w:proofErr w:type="spellEnd"/>
            <w:r w:rsidRPr="00C22A03">
              <w:rPr>
                <w:sz w:val="18"/>
                <w:szCs w:val="18"/>
                <w:lang w:val="en-US"/>
              </w:rPr>
              <w:t xml:space="preserve"> </w:t>
            </w:r>
            <w:proofErr w:type="spellStart"/>
            <w:r w:rsidRPr="00C22A03">
              <w:rPr>
                <w:sz w:val="18"/>
                <w:szCs w:val="18"/>
                <w:lang w:val="en-US"/>
              </w:rPr>
              <w:t>đối</w:t>
            </w:r>
            <w:proofErr w:type="spellEnd"/>
            <w:r w:rsidRPr="00C22A03">
              <w:rPr>
                <w:sz w:val="18"/>
                <w:szCs w:val="18"/>
                <w:lang w:val="en-US"/>
              </w:rPr>
              <w:t xml:space="preserve"> </w:t>
            </w:r>
            <w:proofErr w:type="spellStart"/>
            <w:r w:rsidRPr="00C22A03">
              <w:rPr>
                <w:sz w:val="18"/>
                <w:szCs w:val="18"/>
                <w:lang w:val="en-US"/>
              </w:rPr>
              <w:t>với</w:t>
            </w:r>
            <w:proofErr w:type="spellEnd"/>
            <w:r w:rsidRPr="00C22A03">
              <w:rPr>
                <w:sz w:val="18"/>
                <w:szCs w:val="18"/>
                <w:lang w:val="en-US"/>
              </w:rPr>
              <w:t xml:space="preserve"> </w:t>
            </w:r>
            <w:proofErr w:type="spellStart"/>
            <w:r w:rsidRPr="00C22A03">
              <w:rPr>
                <w:sz w:val="18"/>
                <w:szCs w:val="18"/>
                <w:lang w:val="en-US"/>
              </w:rPr>
              <w:t>người</w:t>
            </w:r>
            <w:proofErr w:type="spellEnd"/>
            <w:r w:rsidRPr="00C22A03">
              <w:rPr>
                <w:sz w:val="18"/>
                <w:szCs w:val="18"/>
                <w:lang w:val="en-US"/>
              </w:rPr>
              <w:t xml:space="preserve"> </w:t>
            </w:r>
            <w:proofErr w:type="spellStart"/>
            <w:r w:rsidRPr="00C22A03">
              <w:rPr>
                <w:sz w:val="18"/>
                <w:szCs w:val="18"/>
                <w:lang w:val="en-US"/>
              </w:rPr>
              <w:t>học</w:t>
            </w:r>
            <w:proofErr w:type="spellEnd"/>
          </w:p>
        </w:tc>
        <w:tc>
          <w:tcPr>
            <w:tcW w:w="992" w:type="dxa"/>
          </w:tcPr>
          <w:p w14:paraId="07B4ABBA"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175/189</w:t>
            </w:r>
          </w:p>
        </w:tc>
        <w:tc>
          <w:tcPr>
            <w:tcW w:w="709" w:type="dxa"/>
          </w:tcPr>
          <w:p w14:paraId="392CA948"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0</w:t>
            </w:r>
          </w:p>
        </w:tc>
        <w:tc>
          <w:tcPr>
            <w:tcW w:w="567" w:type="dxa"/>
          </w:tcPr>
          <w:p w14:paraId="016702AB"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0</w:t>
            </w:r>
          </w:p>
        </w:tc>
        <w:tc>
          <w:tcPr>
            <w:tcW w:w="709" w:type="dxa"/>
          </w:tcPr>
          <w:p w14:paraId="67DE0B46"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0</w:t>
            </w:r>
          </w:p>
        </w:tc>
        <w:tc>
          <w:tcPr>
            <w:tcW w:w="567" w:type="dxa"/>
          </w:tcPr>
          <w:p w14:paraId="4C635C44"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0</w:t>
            </w:r>
          </w:p>
        </w:tc>
        <w:tc>
          <w:tcPr>
            <w:tcW w:w="709" w:type="dxa"/>
          </w:tcPr>
          <w:p w14:paraId="1AD767DC"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4</w:t>
            </w:r>
          </w:p>
        </w:tc>
        <w:tc>
          <w:tcPr>
            <w:tcW w:w="567" w:type="dxa"/>
          </w:tcPr>
          <w:p w14:paraId="54B81D84"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2,11</w:t>
            </w:r>
          </w:p>
        </w:tc>
        <w:tc>
          <w:tcPr>
            <w:tcW w:w="708" w:type="dxa"/>
          </w:tcPr>
          <w:p w14:paraId="36512C71"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1`2</w:t>
            </w:r>
          </w:p>
        </w:tc>
        <w:tc>
          <w:tcPr>
            <w:tcW w:w="567" w:type="dxa"/>
          </w:tcPr>
          <w:p w14:paraId="6322BC92"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6,34</w:t>
            </w:r>
          </w:p>
        </w:tc>
        <w:tc>
          <w:tcPr>
            <w:tcW w:w="709" w:type="dxa"/>
          </w:tcPr>
          <w:p w14:paraId="46A91EDB"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159</w:t>
            </w:r>
          </w:p>
        </w:tc>
        <w:tc>
          <w:tcPr>
            <w:tcW w:w="567" w:type="dxa"/>
          </w:tcPr>
          <w:p w14:paraId="61118E06" w14:textId="77777777" w:rsidR="000F7F33" w:rsidRPr="00C22A03" w:rsidRDefault="000F7F33" w:rsidP="004407E4">
            <w:pPr>
              <w:pStyle w:val="KhngDncch"/>
              <w:tabs>
                <w:tab w:val="left" w:pos="567"/>
              </w:tabs>
              <w:spacing w:line="360" w:lineRule="auto"/>
              <w:contextualSpacing/>
              <w:jc w:val="center"/>
              <w:rPr>
                <w:sz w:val="18"/>
                <w:szCs w:val="18"/>
                <w:lang w:val="en-US"/>
              </w:rPr>
            </w:pPr>
            <w:r w:rsidRPr="00C22A03">
              <w:rPr>
                <w:sz w:val="18"/>
                <w:szCs w:val="18"/>
                <w:lang w:val="en-US"/>
              </w:rPr>
              <w:t>91,55</w:t>
            </w:r>
          </w:p>
        </w:tc>
      </w:tr>
    </w:tbl>
    <w:p w14:paraId="40409C03" w14:textId="77777777" w:rsidR="000F7F33" w:rsidRPr="007470DB" w:rsidRDefault="000F7F33" w:rsidP="000E4778">
      <w:pPr>
        <w:spacing w:line="276" w:lineRule="auto"/>
        <w:ind w:right="2" w:firstLine="720"/>
        <w:jc w:val="both"/>
        <w:rPr>
          <w:sz w:val="28"/>
          <w:szCs w:val="28"/>
        </w:rPr>
      </w:pPr>
    </w:p>
    <w:p w14:paraId="58F55707" w14:textId="3E3B714B" w:rsidR="007470DB" w:rsidRPr="00B778CD" w:rsidRDefault="007470DB" w:rsidP="000E4778">
      <w:pPr>
        <w:spacing w:line="276" w:lineRule="auto"/>
        <w:ind w:right="2" w:firstLine="720"/>
        <w:jc w:val="both"/>
        <w:rPr>
          <w:sz w:val="28"/>
          <w:szCs w:val="28"/>
          <w:lang w:val="en-US"/>
        </w:rPr>
      </w:pPr>
      <w:proofErr w:type="spellStart"/>
      <w:r w:rsidRPr="007470DB">
        <w:rPr>
          <w:sz w:val="28"/>
          <w:szCs w:val="28"/>
        </w:rPr>
        <w:t>Khảo</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bằng</w:t>
      </w:r>
      <w:proofErr w:type="spellEnd"/>
      <w:r w:rsidRPr="007470DB">
        <w:rPr>
          <w:sz w:val="28"/>
          <w:szCs w:val="28"/>
        </w:rPr>
        <w:t xml:space="preserve"> </w:t>
      </w:r>
      <w:proofErr w:type="spellStart"/>
      <w:r w:rsidRPr="007470DB">
        <w:rPr>
          <w:sz w:val="28"/>
          <w:szCs w:val="28"/>
        </w:rPr>
        <w:t>hình</w:t>
      </w:r>
      <w:proofErr w:type="spellEnd"/>
      <w:r w:rsidRPr="007470DB">
        <w:rPr>
          <w:sz w:val="28"/>
          <w:szCs w:val="28"/>
        </w:rPr>
        <w:t xml:space="preserve"> </w:t>
      </w:r>
      <w:proofErr w:type="spellStart"/>
      <w:r w:rsidRPr="007470DB">
        <w:rPr>
          <w:sz w:val="28"/>
          <w:szCs w:val="28"/>
        </w:rPr>
        <w:t>thức</w:t>
      </w:r>
      <w:proofErr w:type="spellEnd"/>
      <w:r w:rsidRPr="007470DB">
        <w:rPr>
          <w:sz w:val="28"/>
          <w:szCs w:val="28"/>
        </w:rPr>
        <w:t xml:space="preserve"> </w:t>
      </w:r>
      <w:proofErr w:type="spellStart"/>
      <w:r w:rsidRPr="007470DB">
        <w:rPr>
          <w:sz w:val="28"/>
          <w:szCs w:val="28"/>
        </w:rPr>
        <w:t>phát</w:t>
      </w:r>
      <w:proofErr w:type="spellEnd"/>
      <w:r w:rsidRPr="007470DB">
        <w:rPr>
          <w:sz w:val="28"/>
          <w:szCs w:val="28"/>
        </w:rPr>
        <w:t xml:space="preserve"> </w:t>
      </w:r>
      <w:proofErr w:type="spellStart"/>
      <w:r w:rsidRPr="007470DB">
        <w:rPr>
          <w:sz w:val="28"/>
          <w:szCs w:val="28"/>
        </w:rPr>
        <w:t>phiếu</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dung </w:t>
      </w:r>
      <w:proofErr w:type="spellStart"/>
      <w:r w:rsidRPr="007470DB">
        <w:rPr>
          <w:sz w:val="28"/>
          <w:szCs w:val="28"/>
        </w:rPr>
        <w:t>lấy</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gồm</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thông tin </w:t>
      </w:r>
      <w:proofErr w:type="spellStart"/>
      <w:r w:rsidRPr="007470DB">
        <w:rPr>
          <w:sz w:val="28"/>
          <w:szCs w:val="28"/>
        </w:rPr>
        <w:t>mà</w:t>
      </w:r>
      <w:proofErr w:type="spellEnd"/>
      <w:r w:rsidRPr="007470DB">
        <w:rPr>
          <w:sz w:val="28"/>
          <w:szCs w:val="28"/>
        </w:rPr>
        <w:t xml:space="preserve"> HSSV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cung </w:t>
      </w:r>
      <w:proofErr w:type="spellStart"/>
      <w:r w:rsidRPr="007470DB">
        <w:rPr>
          <w:sz w:val="28"/>
          <w:szCs w:val="28"/>
        </w:rPr>
        <w:t>cấp</w:t>
      </w:r>
      <w:proofErr w:type="spellEnd"/>
      <w:r w:rsidRPr="007470DB">
        <w:rPr>
          <w:sz w:val="28"/>
          <w:szCs w:val="28"/>
        </w:rPr>
        <w:t xml:space="preserve"> </w:t>
      </w:r>
      <w:proofErr w:type="spellStart"/>
      <w:r w:rsidRPr="007470DB">
        <w:rPr>
          <w:sz w:val="28"/>
          <w:szCs w:val="28"/>
        </w:rPr>
        <w:t>vào</w:t>
      </w:r>
      <w:proofErr w:type="spellEnd"/>
      <w:r w:rsidRPr="007470DB">
        <w:rPr>
          <w:sz w:val="28"/>
          <w:szCs w:val="28"/>
        </w:rPr>
        <w:t xml:space="preserve"> </w:t>
      </w:r>
      <w:proofErr w:type="spellStart"/>
      <w:r w:rsidRPr="007470DB">
        <w:rPr>
          <w:sz w:val="28"/>
          <w:szCs w:val="28"/>
        </w:rPr>
        <w:t>đầu</w:t>
      </w:r>
      <w:proofErr w:type="spellEnd"/>
      <w:r w:rsidRPr="007470DB">
        <w:rPr>
          <w:sz w:val="28"/>
          <w:szCs w:val="28"/>
        </w:rPr>
        <w:t xml:space="preserve"> </w:t>
      </w:r>
      <w:proofErr w:type="spellStart"/>
      <w:r w:rsidRPr="007470DB">
        <w:rPr>
          <w:sz w:val="28"/>
          <w:szCs w:val="28"/>
        </w:rPr>
        <w:t>khoá</w:t>
      </w:r>
      <w:proofErr w:type="spellEnd"/>
      <w:r w:rsidRPr="007470DB">
        <w:rPr>
          <w:sz w:val="28"/>
          <w:szCs w:val="28"/>
        </w:rPr>
        <w:t xml:space="preserve">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thông tin HSSV </w:t>
      </w:r>
      <w:proofErr w:type="spellStart"/>
      <w:r w:rsidRPr="007470DB">
        <w:rPr>
          <w:sz w:val="28"/>
          <w:szCs w:val="28"/>
        </w:rPr>
        <w:t>tiếp</w:t>
      </w:r>
      <w:proofErr w:type="spellEnd"/>
      <w:r w:rsidRPr="007470DB">
        <w:rPr>
          <w:sz w:val="28"/>
          <w:szCs w:val="28"/>
        </w:rPr>
        <w:t xml:space="preserve"> </w:t>
      </w:r>
      <w:proofErr w:type="spellStart"/>
      <w:r w:rsidRPr="007470DB">
        <w:rPr>
          <w:sz w:val="28"/>
          <w:szCs w:val="28"/>
        </w:rPr>
        <w:t>nhận</w:t>
      </w:r>
      <w:proofErr w:type="spellEnd"/>
      <w:r w:rsidRPr="007470DB">
        <w:rPr>
          <w:sz w:val="28"/>
          <w:szCs w:val="28"/>
        </w:rPr>
        <w:t xml:space="preserve"> trong </w:t>
      </w:r>
      <w:proofErr w:type="spellStart"/>
      <w:r w:rsidRPr="007470DB">
        <w:rPr>
          <w:sz w:val="28"/>
          <w:szCs w:val="28"/>
        </w:rPr>
        <w:t>quá</w:t>
      </w:r>
      <w:proofErr w:type="spellEnd"/>
      <w:r w:rsidRPr="007470DB">
        <w:rPr>
          <w:sz w:val="28"/>
          <w:szCs w:val="28"/>
        </w:rPr>
        <w:t xml:space="preserve"> </w:t>
      </w:r>
      <w:proofErr w:type="spellStart"/>
      <w:r w:rsidRPr="007470DB">
        <w:rPr>
          <w:sz w:val="28"/>
          <w:szCs w:val="28"/>
        </w:rPr>
        <w:t>trình</w:t>
      </w:r>
      <w:proofErr w:type="spellEnd"/>
      <w:r w:rsidRPr="007470DB">
        <w:rPr>
          <w:sz w:val="28"/>
          <w:szCs w:val="28"/>
        </w:rPr>
        <w:t xml:space="preserve">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tập</w:t>
      </w:r>
      <w:proofErr w:type="spellEnd"/>
      <w:r w:rsidRPr="007470DB">
        <w:rPr>
          <w:sz w:val="28"/>
          <w:szCs w:val="28"/>
        </w:rPr>
        <w:t xml:space="preserve"> </w:t>
      </w:r>
      <w:proofErr w:type="spellStart"/>
      <w:r w:rsidRPr="007470DB">
        <w:rPr>
          <w:sz w:val="28"/>
          <w:szCs w:val="28"/>
        </w:rPr>
        <w:t>tại</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HSSV </w:t>
      </w:r>
      <w:proofErr w:type="spellStart"/>
      <w:r w:rsidRPr="007470DB">
        <w:rPr>
          <w:sz w:val="28"/>
          <w:szCs w:val="28"/>
        </w:rPr>
        <w:t>về</w:t>
      </w:r>
      <w:proofErr w:type="spellEnd"/>
      <w:r w:rsidRPr="007470DB">
        <w:rPr>
          <w:sz w:val="28"/>
          <w:szCs w:val="28"/>
        </w:rPr>
        <w:t xml:space="preserve"> môi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tập</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HSSV </w:t>
      </w:r>
      <w:proofErr w:type="spellStart"/>
      <w:r w:rsidRPr="007470DB">
        <w:rPr>
          <w:sz w:val="28"/>
          <w:szCs w:val="28"/>
        </w:rPr>
        <w:t>về</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dịch</w:t>
      </w:r>
      <w:proofErr w:type="spellEnd"/>
      <w:r w:rsidRPr="007470DB">
        <w:rPr>
          <w:sz w:val="28"/>
          <w:szCs w:val="28"/>
        </w:rPr>
        <w:t xml:space="preserve"> </w:t>
      </w:r>
      <w:proofErr w:type="spellStart"/>
      <w:r w:rsidRPr="007470DB">
        <w:rPr>
          <w:sz w:val="28"/>
          <w:szCs w:val="28"/>
        </w:rPr>
        <w:t>vụ</w:t>
      </w:r>
      <w:proofErr w:type="spellEnd"/>
      <w:r w:rsidRPr="007470DB">
        <w:rPr>
          <w:sz w:val="28"/>
          <w:szCs w:val="28"/>
        </w:rPr>
        <w:t xml:space="preserve"> trong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một</w:t>
      </w:r>
      <w:proofErr w:type="spellEnd"/>
      <w:r w:rsidRPr="007470DB">
        <w:rPr>
          <w:sz w:val="28"/>
          <w:szCs w:val="28"/>
        </w:rPr>
        <w:t xml:space="preserve"> </w:t>
      </w:r>
      <w:proofErr w:type="spellStart"/>
      <w:r w:rsidRPr="007470DB">
        <w:rPr>
          <w:sz w:val="28"/>
          <w:szCs w:val="28"/>
        </w:rPr>
        <w:t>số</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dung </w:t>
      </w:r>
      <w:proofErr w:type="spellStart"/>
      <w:r w:rsidRPr="007470DB">
        <w:rPr>
          <w:sz w:val="28"/>
          <w:szCs w:val="28"/>
        </w:rPr>
        <w:t>khác</w:t>
      </w:r>
      <w:proofErr w:type="spellEnd"/>
      <w:r w:rsidRPr="007470DB">
        <w:rPr>
          <w:sz w:val="28"/>
          <w:szCs w:val="28"/>
        </w:rPr>
        <w:t xml:space="preserve"> liên quan.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quả</w:t>
      </w:r>
      <w:proofErr w:type="spellEnd"/>
      <w:r w:rsidRPr="007470DB">
        <w:rPr>
          <w:sz w:val="28"/>
          <w:szCs w:val="28"/>
        </w:rPr>
        <w:t xml:space="preserve"> thu </w:t>
      </w:r>
      <w:proofErr w:type="spellStart"/>
      <w:r w:rsidRPr="007470DB">
        <w:rPr>
          <w:sz w:val="28"/>
          <w:szCs w:val="28"/>
        </w:rPr>
        <w:t>thập</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đều</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tổng</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báo</w:t>
      </w:r>
      <w:proofErr w:type="spellEnd"/>
      <w:r w:rsidRPr="007470DB">
        <w:rPr>
          <w:sz w:val="28"/>
          <w:szCs w:val="28"/>
        </w:rPr>
        <w:t xml:space="preserve"> </w:t>
      </w:r>
      <w:proofErr w:type="spellStart"/>
      <w:r w:rsidRPr="007470DB">
        <w:rPr>
          <w:sz w:val="28"/>
          <w:szCs w:val="28"/>
        </w:rPr>
        <w:t>cáo</w:t>
      </w:r>
      <w:proofErr w:type="spellEnd"/>
      <w:r w:rsidRPr="007470DB">
        <w:rPr>
          <w:sz w:val="28"/>
          <w:szCs w:val="28"/>
        </w:rPr>
        <w:t xml:space="preserve"> </w:t>
      </w:r>
      <w:proofErr w:type="spellStart"/>
      <w:r w:rsidRPr="007470DB">
        <w:rPr>
          <w:sz w:val="28"/>
          <w:szCs w:val="28"/>
        </w:rPr>
        <w:t>lãnh</w:t>
      </w:r>
      <w:proofErr w:type="spellEnd"/>
      <w:r w:rsidRPr="007470DB">
        <w:rPr>
          <w:sz w:val="28"/>
          <w:szCs w:val="28"/>
        </w:rPr>
        <w:t xml:space="preserve"> </w:t>
      </w:r>
      <w:proofErr w:type="spellStart"/>
      <w:r w:rsidRPr="007470DB">
        <w:rPr>
          <w:sz w:val="28"/>
          <w:szCs w:val="28"/>
        </w:rPr>
        <w:t>đạo</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là</w:t>
      </w:r>
      <w:proofErr w:type="spellEnd"/>
      <w:r w:rsidRPr="007470DB">
        <w:rPr>
          <w:sz w:val="28"/>
          <w:szCs w:val="28"/>
        </w:rPr>
        <w:t xml:space="preserve"> </w:t>
      </w:r>
      <w:proofErr w:type="spellStart"/>
      <w:r w:rsidRPr="007470DB">
        <w:rPr>
          <w:sz w:val="28"/>
          <w:szCs w:val="28"/>
        </w:rPr>
        <w:t>một</w:t>
      </w:r>
      <w:proofErr w:type="spellEnd"/>
      <w:r w:rsidRPr="007470DB">
        <w:rPr>
          <w:sz w:val="28"/>
          <w:szCs w:val="28"/>
        </w:rPr>
        <w:t xml:space="preserve"> kênh thông tin </w:t>
      </w:r>
      <w:proofErr w:type="spellStart"/>
      <w:r w:rsidRPr="007470DB">
        <w:rPr>
          <w:sz w:val="28"/>
          <w:szCs w:val="28"/>
        </w:rPr>
        <w:t>để</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xem </w:t>
      </w:r>
      <w:proofErr w:type="spellStart"/>
      <w:r w:rsidRPr="007470DB">
        <w:rPr>
          <w:sz w:val="28"/>
          <w:szCs w:val="28"/>
        </w:rPr>
        <w:t>xét</w:t>
      </w:r>
      <w:proofErr w:type="spellEnd"/>
      <w:r w:rsidRPr="007470DB">
        <w:rPr>
          <w:sz w:val="28"/>
          <w:szCs w:val="28"/>
        </w:rPr>
        <w:t xml:space="preserve">, </w:t>
      </w:r>
      <w:proofErr w:type="spellStart"/>
      <w:r w:rsidRPr="007470DB">
        <w:rPr>
          <w:sz w:val="28"/>
          <w:szCs w:val="28"/>
        </w:rPr>
        <w:t>điều</w:t>
      </w:r>
      <w:proofErr w:type="spellEnd"/>
      <w:r w:rsidRPr="007470DB">
        <w:rPr>
          <w:sz w:val="28"/>
          <w:szCs w:val="28"/>
        </w:rPr>
        <w:t xml:space="preserve"> </w:t>
      </w:r>
      <w:proofErr w:type="spellStart"/>
      <w:r w:rsidRPr="007470DB">
        <w:rPr>
          <w:sz w:val="28"/>
          <w:szCs w:val="28"/>
        </w:rPr>
        <w:t>chỉnh</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hoạt</w:t>
      </w:r>
      <w:proofErr w:type="spellEnd"/>
      <w:r w:rsidRPr="007470DB">
        <w:rPr>
          <w:sz w:val="28"/>
          <w:szCs w:val="28"/>
        </w:rPr>
        <w:t xml:space="preserve">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phù</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r w:rsidRPr="007470DB">
        <w:rPr>
          <w:i/>
          <w:color w:val="FF0000"/>
          <w:sz w:val="28"/>
          <w:szCs w:val="28"/>
        </w:rPr>
        <w:t>(</w:t>
      </w:r>
      <w:r w:rsidRPr="007470DB">
        <w:rPr>
          <w:b/>
          <w:i/>
          <w:color w:val="FF0000"/>
          <w:sz w:val="28"/>
          <w:szCs w:val="28"/>
        </w:rPr>
        <w:t>2.3.02</w:t>
      </w:r>
      <w:r w:rsidRPr="007470DB">
        <w:rPr>
          <w:i/>
          <w:color w:val="FF0000"/>
          <w:sz w:val="28"/>
          <w:szCs w:val="28"/>
        </w:rPr>
        <w:t>–</w:t>
      </w:r>
      <w:proofErr w:type="spellStart"/>
      <w:r w:rsidRPr="007470DB">
        <w:rPr>
          <w:i/>
          <w:color w:val="FF0000"/>
          <w:sz w:val="28"/>
          <w:szCs w:val="28"/>
        </w:rPr>
        <w:t>Bộ</w:t>
      </w:r>
      <w:proofErr w:type="spellEnd"/>
      <w:r w:rsidRPr="007470DB">
        <w:rPr>
          <w:i/>
          <w:color w:val="FF0000"/>
          <w:sz w:val="28"/>
          <w:szCs w:val="28"/>
        </w:rPr>
        <w:t xml:space="preserve"> </w:t>
      </w:r>
      <w:proofErr w:type="spellStart"/>
      <w:r w:rsidRPr="007470DB">
        <w:rPr>
          <w:i/>
          <w:color w:val="FF0000"/>
          <w:sz w:val="28"/>
          <w:szCs w:val="28"/>
        </w:rPr>
        <w:t>hồ</w:t>
      </w:r>
      <w:proofErr w:type="spellEnd"/>
      <w:r w:rsidRPr="007470DB">
        <w:rPr>
          <w:i/>
          <w:color w:val="FF0000"/>
          <w:sz w:val="28"/>
          <w:szCs w:val="28"/>
        </w:rPr>
        <w:t xml:space="preserve"> sơ </w:t>
      </w:r>
      <w:proofErr w:type="spellStart"/>
      <w:r w:rsidRPr="007470DB">
        <w:rPr>
          <w:i/>
          <w:color w:val="FF0000"/>
          <w:sz w:val="28"/>
          <w:szCs w:val="28"/>
        </w:rPr>
        <w:t>khảo</w:t>
      </w:r>
      <w:proofErr w:type="spellEnd"/>
      <w:r w:rsidRPr="007470DB">
        <w:rPr>
          <w:i/>
          <w:color w:val="FF0000"/>
          <w:sz w:val="28"/>
          <w:szCs w:val="28"/>
        </w:rPr>
        <w:t xml:space="preserve"> </w:t>
      </w:r>
      <w:proofErr w:type="spellStart"/>
      <w:r w:rsidRPr="007470DB">
        <w:rPr>
          <w:i/>
          <w:color w:val="FF0000"/>
          <w:sz w:val="28"/>
          <w:szCs w:val="28"/>
        </w:rPr>
        <w:t>sát</w:t>
      </w:r>
      <w:proofErr w:type="spellEnd"/>
      <w:r w:rsidRPr="007470DB">
        <w:rPr>
          <w:i/>
          <w:color w:val="FF0000"/>
          <w:sz w:val="28"/>
          <w:szCs w:val="28"/>
        </w:rPr>
        <w:t xml:space="preserve">, thu </w:t>
      </w:r>
      <w:proofErr w:type="spellStart"/>
      <w:r w:rsidRPr="007470DB">
        <w:rPr>
          <w:i/>
          <w:color w:val="FF0000"/>
          <w:sz w:val="28"/>
          <w:szCs w:val="28"/>
        </w:rPr>
        <w:t>thập</w:t>
      </w:r>
      <w:proofErr w:type="spellEnd"/>
      <w:r w:rsidRPr="007470DB">
        <w:rPr>
          <w:i/>
          <w:color w:val="FF0000"/>
          <w:sz w:val="28"/>
          <w:szCs w:val="28"/>
        </w:rPr>
        <w:t xml:space="preserve"> ý </w:t>
      </w:r>
      <w:proofErr w:type="spellStart"/>
      <w:r w:rsidRPr="007470DB">
        <w:rPr>
          <w:i/>
          <w:color w:val="FF0000"/>
          <w:sz w:val="28"/>
          <w:szCs w:val="28"/>
        </w:rPr>
        <w:t>kiến</w:t>
      </w:r>
      <w:proofErr w:type="spellEnd"/>
      <w:r w:rsidRPr="007470DB">
        <w:rPr>
          <w:i/>
          <w:color w:val="FF0000"/>
          <w:sz w:val="28"/>
          <w:szCs w:val="28"/>
        </w:rPr>
        <w:t xml:space="preserve"> </w:t>
      </w:r>
      <w:proofErr w:type="spellStart"/>
      <w:r w:rsidRPr="007470DB">
        <w:rPr>
          <w:i/>
          <w:color w:val="FF0000"/>
          <w:sz w:val="28"/>
          <w:szCs w:val="28"/>
        </w:rPr>
        <w:t>của</w:t>
      </w:r>
      <w:proofErr w:type="spellEnd"/>
      <w:r w:rsidRPr="007470DB">
        <w:rPr>
          <w:i/>
          <w:color w:val="FF0000"/>
          <w:sz w:val="28"/>
          <w:szCs w:val="28"/>
        </w:rPr>
        <w:t xml:space="preserve"> </w:t>
      </w:r>
      <w:proofErr w:type="spellStart"/>
      <w:r w:rsidRPr="007470DB">
        <w:rPr>
          <w:i/>
          <w:color w:val="FF0000"/>
          <w:sz w:val="28"/>
          <w:szCs w:val="28"/>
        </w:rPr>
        <w:t>người</w:t>
      </w:r>
      <w:proofErr w:type="spellEnd"/>
      <w:r w:rsidRPr="007470DB">
        <w:rPr>
          <w:i/>
          <w:color w:val="FF0000"/>
          <w:sz w:val="28"/>
          <w:szCs w:val="28"/>
        </w:rPr>
        <w:t xml:space="preserve"> </w:t>
      </w:r>
      <w:proofErr w:type="spellStart"/>
      <w:r w:rsidRPr="007470DB">
        <w:rPr>
          <w:i/>
          <w:color w:val="FF0000"/>
          <w:sz w:val="28"/>
          <w:szCs w:val="28"/>
        </w:rPr>
        <w:t>học</w:t>
      </w:r>
      <w:proofErr w:type="spellEnd"/>
      <w:r w:rsidRPr="007470DB">
        <w:rPr>
          <w:i/>
          <w:color w:val="FF0000"/>
          <w:sz w:val="28"/>
          <w:szCs w:val="28"/>
        </w:rPr>
        <w:t xml:space="preserve"> năm  2020, 2021 (</w:t>
      </w:r>
      <w:proofErr w:type="spellStart"/>
      <w:r w:rsidRPr="007470DB">
        <w:rPr>
          <w:i/>
          <w:color w:val="FF0000"/>
          <w:sz w:val="28"/>
          <w:szCs w:val="28"/>
        </w:rPr>
        <w:t>Kế</w:t>
      </w:r>
      <w:proofErr w:type="spellEnd"/>
      <w:r w:rsidRPr="007470DB">
        <w:rPr>
          <w:i/>
          <w:color w:val="FF0000"/>
          <w:sz w:val="28"/>
          <w:szCs w:val="28"/>
        </w:rPr>
        <w:t xml:space="preserve"> </w:t>
      </w:r>
      <w:proofErr w:type="spellStart"/>
      <w:r w:rsidRPr="007470DB">
        <w:rPr>
          <w:i/>
          <w:color w:val="FF0000"/>
          <w:sz w:val="28"/>
          <w:szCs w:val="28"/>
        </w:rPr>
        <w:t>hoạch</w:t>
      </w:r>
      <w:proofErr w:type="spellEnd"/>
      <w:r w:rsidRPr="007470DB">
        <w:rPr>
          <w:i/>
          <w:color w:val="FF0000"/>
          <w:sz w:val="28"/>
          <w:szCs w:val="28"/>
        </w:rPr>
        <w:t xml:space="preserve">, </w:t>
      </w:r>
      <w:proofErr w:type="spellStart"/>
      <w:r w:rsidRPr="007470DB">
        <w:rPr>
          <w:i/>
          <w:color w:val="FF0000"/>
          <w:sz w:val="28"/>
          <w:szCs w:val="28"/>
        </w:rPr>
        <w:t>Bộ</w:t>
      </w:r>
      <w:proofErr w:type="spellEnd"/>
      <w:r w:rsidRPr="007470DB">
        <w:rPr>
          <w:i/>
          <w:color w:val="FF0000"/>
          <w:sz w:val="28"/>
          <w:szCs w:val="28"/>
        </w:rPr>
        <w:t xml:space="preserve"> </w:t>
      </w:r>
      <w:proofErr w:type="spellStart"/>
      <w:r w:rsidRPr="007470DB">
        <w:rPr>
          <w:i/>
          <w:color w:val="FF0000"/>
          <w:sz w:val="28"/>
          <w:szCs w:val="28"/>
        </w:rPr>
        <w:t>phiếu</w:t>
      </w:r>
      <w:proofErr w:type="spellEnd"/>
      <w:r w:rsidRPr="007470DB">
        <w:rPr>
          <w:i/>
          <w:color w:val="FF0000"/>
          <w:sz w:val="28"/>
          <w:szCs w:val="28"/>
        </w:rPr>
        <w:t xml:space="preserve"> thu </w:t>
      </w:r>
      <w:proofErr w:type="spellStart"/>
      <w:r w:rsidRPr="007470DB">
        <w:rPr>
          <w:i/>
          <w:color w:val="FF0000"/>
          <w:sz w:val="28"/>
          <w:szCs w:val="28"/>
        </w:rPr>
        <w:t>thập</w:t>
      </w:r>
      <w:proofErr w:type="spellEnd"/>
      <w:r w:rsidRPr="007470DB">
        <w:rPr>
          <w:i/>
          <w:color w:val="FF0000"/>
          <w:sz w:val="28"/>
          <w:szCs w:val="28"/>
        </w:rPr>
        <w:t xml:space="preserve"> ý </w:t>
      </w:r>
      <w:proofErr w:type="spellStart"/>
      <w:r w:rsidRPr="007470DB">
        <w:rPr>
          <w:i/>
          <w:color w:val="FF0000"/>
          <w:sz w:val="28"/>
          <w:szCs w:val="28"/>
        </w:rPr>
        <w:t>kiến</w:t>
      </w:r>
      <w:proofErr w:type="spellEnd"/>
      <w:r w:rsidRPr="007470DB">
        <w:rPr>
          <w:i/>
          <w:color w:val="FF0000"/>
          <w:sz w:val="28"/>
          <w:szCs w:val="28"/>
        </w:rPr>
        <w:t xml:space="preserve"> </w:t>
      </w:r>
      <w:proofErr w:type="spellStart"/>
      <w:r w:rsidRPr="007470DB">
        <w:rPr>
          <w:i/>
          <w:color w:val="FF0000"/>
          <w:sz w:val="28"/>
          <w:szCs w:val="28"/>
        </w:rPr>
        <w:t>của</w:t>
      </w:r>
      <w:proofErr w:type="spellEnd"/>
      <w:r w:rsidRPr="007470DB">
        <w:rPr>
          <w:i/>
          <w:color w:val="FF0000"/>
          <w:sz w:val="28"/>
          <w:szCs w:val="28"/>
        </w:rPr>
        <w:t xml:space="preserve"> </w:t>
      </w:r>
      <w:proofErr w:type="spellStart"/>
      <w:r w:rsidRPr="007470DB">
        <w:rPr>
          <w:i/>
          <w:color w:val="FF0000"/>
          <w:sz w:val="28"/>
          <w:szCs w:val="28"/>
        </w:rPr>
        <w:t>người</w:t>
      </w:r>
      <w:proofErr w:type="spellEnd"/>
      <w:r w:rsidRPr="007470DB">
        <w:rPr>
          <w:i/>
          <w:color w:val="FF0000"/>
          <w:sz w:val="28"/>
          <w:szCs w:val="28"/>
        </w:rPr>
        <w:t xml:space="preserve"> </w:t>
      </w:r>
      <w:proofErr w:type="spellStart"/>
      <w:r w:rsidRPr="007470DB">
        <w:rPr>
          <w:i/>
          <w:color w:val="FF0000"/>
          <w:sz w:val="28"/>
          <w:szCs w:val="28"/>
        </w:rPr>
        <w:t>học</w:t>
      </w:r>
      <w:proofErr w:type="spellEnd"/>
      <w:r w:rsidRPr="007470DB">
        <w:rPr>
          <w:i/>
          <w:color w:val="FF0000"/>
          <w:sz w:val="28"/>
          <w:szCs w:val="28"/>
        </w:rPr>
        <w:t xml:space="preserve">, Danh </w:t>
      </w:r>
      <w:proofErr w:type="spellStart"/>
      <w:r w:rsidRPr="007470DB">
        <w:rPr>
          <w:i/>
          <w:color w:val="FF0000"/>
          <w:sz w:val="28"/>
          <w:szCs w:val="28"/>
        </w:rPr>
        <w:t>sách</w:t>
      </w:r>
      <w:proofErr w:type="spellEnd"/>
      <w:r w:rsidRPr="007470DB">
        <w:rPr>
          <w:i/>
          <w:color w:val="FF0000"/>
          <w:sz w:val="28"/>
          <w:szCs w:val="28"/>
        </w:rPr>
        <w:t xml:space="preserve"> </w:t>
      </w:r>
      <w:proofErr w:type="spellStart"/>
      <w:r w:rsidRPr="007470DB">
        <w:rPr>
          <w:i/>
          <w:color w:val="FF0000"/>
          <w:sz w:val="28"/>
          <w:szCs w:val="28"/>
        </w:rPr>
        <w:t>người</w:t>
      </w:r>
      <w:proofErr w:type="spellEnd"/>
      <w:r w:rsidRPr="007470DB">
        <w:rPr>
          <w:i/>
          <w:color w:val="FF0000"/>
          <w:sz w:val="28"/>
          <w:szCs w:val="28"/>
        </w:rPr>
        <w:t xml:space="preserve"> </w:t>
      </w:r>
      <w:proofErr w:type="spellStart"/>
      <w:r w:rsidRPr="007470DB">
        <w:rPr>
          <w:i/>
          <w:color w:val="FF0000"/>
          <w:sz w:val="28"/>
          <w:szCs w:val="28"/>
        </w:rPr>
        <w:t>học</w:t>
      </w:r>
      <w:proofErr w:type="spellEnd"/>
      <w:r w:rsidRPr="007470DB">
        <w:rPr>
          <w:i/>
          <w:color w:val="FF0000"/>
          <w:sz w:val="28"/>
          <w:szCs w:val="28"/>
        </w:rPr>
        <w:t xml:space="preserve"> tham gia </w:t>
      </w:r>
      <w:proofErr w:type="spellStart"/>
      <w:r w:rsidRPr="007470DB">
        <w:rPr>
          <w:i/>
          <w:color w:val="FF0000"/>
          <w:sz w:val="28"/>
          <w:szCs w:val="28"/>
        </w:rPr>
        <w:t>khảo</w:t>
      </w:r>
      <w:proofErr w:type="spellEnd"/>
      <w:r w:rsidRPr="007470DB">
        <w:rPr>
          <w:i/>
          <w:color w:val="FF0000"/>
          <w:sz w:val="28"/>
          <w:szCs w:val="28"/>
        </w:rPr>
        <w:t xml:space="preserve"> </w:t>
      </w:r>
      <w:proofErr w:type="spellStart"/>
      <w:r w:rsidRPr="007470DB">
        <w:rPr>
          <w:i/>
          <w:color w:val="FF0000"/>
          <w:sz w:val="28"/>
          <w:szCs w:val="28"/>
        </w:rPr>
        <w:t>sát</w:t>
      </w:r>
      <w:proofErr w:type="spellEnd"/>
      <w:r w:rsidRPr="007470DB">
        <w:rPr>
          <w:i/>
          <w:color w:val="FF0000"/>
          <w:sz w:val="28"/>
          <w:szCs w:val="28"/>
        </w:rPr>
        <w:t xml:space="preserve">, </w:t>
      </w:r>
      <w:proofErr w:type="spellStart"/>
      <w:r w:rsidRPr="007470DB">
        <w:rPr>
          <w:i/>
          <w:color w:val="FF0000"/>
          <w:sz w:val="28"/>
          <w:szCs w:val="28"/>
        </w:rPr>
        <w:t>Báo</w:t>
      </w:r>
      <w:proofErr w:type="spellEnd"/>
      <w:r w:rsidRPr="007470DB">
        <w:rPr>
          <w:i/>
          <w:color w:val="FF0000"/>
          <w:sz w:val="28"/>
          <w:szCs w:val="28"/>
        </w:rPr>
        <w:t xml:space="preserve"> </w:t>
      </w:r>
      <w:proofErr w:type="spellStart"/>
      <w:r w:rsidRPr="007470DB">
        <w:rPr>
          <w:i/>
          <w:color w:val="FF0000"/>
          <w:sz w:val="28"/>
          <w:szCs w:val="28"/>
        </w:rPr>
        <w:t>cáo</w:t>
      </w:r>
      <w:proofErr w:type="spellEnd"/>
      <w:r w:rsidRPr="007470DB">
        <w:rPr>
          <w:i/>
          <w:color w:val="FF0000"/>
          <w:sz w:val="28"/>
          <w:szCs w:val="28"/>
        </w:rPr>
        <w:t xml:space="preserve"> </w:t>
      </w:r>
      <w:proofErr w:type="spellStart"/>
      <w:r w:rsidRPr="007470DB">
        <w:rPr>
          <w:i/>
          <w:color w:val="FF0000"/>
          <w:sz w:val="28"/>
          <w:szCs w:val="28"/>
        </w:rPr>
        <w:t>kết</w:t>
      </w:r>
      <w:proofErr w:type="spellEnd"/>
      <w:r w:rsidRPr="007470DB">
        <w:rPr>
          <w:i/>
          <w:color w:val="FF0000"/>
          <w:sz w:val="28"/>
          <w:szCs w:val="28"/>
        </w:rPr>
        <w:t xml:space="preserve"> </w:t>
      </w:r>
      <w:proofErr w:type="spellStart"/>
      <w:r w:rsidRPr="007470DB">
        <w:rPr>
          <w:i/>
          <w:color w:val="FF0000"/>
          <w:sz w:val="28"/>
          <w:szCs w:val="28"/>
        </w:rPr>
        <w:t>quả</w:t>
      </w:r>
      <w:proofErr w:type="spellEnd"/>
      <w:r w:rsidRPr="007470DB">
        <w:rPr>
          <w:i/>
          <w:color w:val="FF0000"/>
          <w:sz w:val="28"/>
          <w:szCs w:val="28"/>
        </w:rPr>
        <w:t xml:space="preserve"> thu </w:t>
      </w:r>
      <w:proofErr w:type="spellStart"/>
      <w:r w:rsidRPr="007470DB">
        <w:rPr>
          <w:i/>
          <w:color w:val="FF0000"/>
          <w:sz w:val="28"/>
          <w:szCs w:val="28"/>
        </w:rPr>
        <w:t>thập</w:t>
      </w:r>
      <w:proofErr w:type="spellEnd"/>
      <w:r w:rsidRPr="007470DB">
        <w:rPr>
          <w:i/>
          <w:color w:val="FF0000"/>
          <w:sz w:val="28"/>
          <w:szCs w:val="28"/>
        </w:rPr>
        <w:t xml:space="preserve"> ý </w:t>
      </w:r>
      <w:proofErr w:type="spellStart"/>
      <w:r w:rsidRPr="007470DB">
        <w:rPr>
          <w:i/>
          <w:color w:val="FF0000"/>
          <w:sz w:val="28"/>
          <w:szCs w:val="28"/>
        </w:rPr>
        <w:t>kiến</w:t>
      </w:r>
      <w:proofErr w:type="spellEnd"/>
      <w:r w:rsidRPr="007470DB">
        <w:rPr>
          <w:i/>
          <w:color w:val="FF0000"/>
          <w:sz w:val="28"/>
          <w:szCs w:val="28"/>
        </w:rPr>
        <w:t xml:space="preserve"> </w:t>
      </w:r>
      <w:proofErr w:type="spellStart"/>
      <w:r w:rsidRPr="007470DB">
        <w:rPr>
          <w:i/>
          <w:color w:val="FF0000"/>
          <w:sz w:val="28"/>
          <w:szCs w:val="28"/>
        </w:rPr>
        <w:t>của</w:t>
      </w:r>
      <w:proofErr w:type="spellEnd"/>
      <w:r w:rsidRPr="007470DB">
        <w:rPr>
          <w:i/>
          <w:color w:val="FF0000"/>
          <w:sz w:val="28"/>
          <w:szCs w:val="28"/>
        </w:rPr>
        <w:t xml:space="preserve"> </w:t>
      </w:r>
      <w:proofErr w:type="spellStart"/>
      <w:r w:rsidRPr="007470DB">
        <w:rPr>
          <w:i/>
          <w:color w:val="FF0000"/>
          <w:sz w:val="28"/>
          <w:szCs w:val="28"/>
        </w:rPr>
        <w:t>người</w:t>
      </w:r>
      <w:proofErr w:type="spellEnd"/>
      <w:r w:rsidRPr="007470DB">
        <w:rPr>
          <w:i/>
          <w:color w:val="FF0000"/>
          <w:sz w:val="28"/>
          <w:szCs w:val="28"/>
        </w:rPr>
        <w:t xml:space="preserve"> </w:t>
      </w:r>
      <w:proofErr w:type="spellStart"/>
      <w:r w:rsidRPr="007470DB">
        <w:rPr>
          <w:i/>
          <w:color w:val="FF0000"/>
          <w:sz w:val="28"/>
          <w:szCs w:val="28"/>
        </w:rPr>
        <w:t>học</w:t>
      </w:r>
      <w:proofErr w:type="spellEnd"/>
      <w:r w:rsidRPr="007470DB">
        <w:rPr>
          <w:i/>
          <w:color w:val="FF0000"/>
          <w:sz w:val="28"/>
          <w:szCs w:val="28"/>
        </w:rPr>
        <w:t>)</w:t>
      </w:r>
      <w:r w:rsidRPr="007470DB">
        <w:rPr>
          <w:color w:val="FF0000"/>
          <w:sz w:val="28"/>
          <w:szCs w:val="28"/>
        </w:rPr>
        <w:t xml:space="preserve">)  </w:t>
      </w:r>
      <w:proofErr w:type="spellStart"/>
      <w:r w:rsidRPr="007470DB">
        <w:rPr>
          <w:sz w:val="28"/>
          <w:szCs w:val="28"/>
        </w:rPr>
        <w:t>Ngoài</w:t>
      </w:r>
      <w:proofErr w:type="spellEnd"/>
      <w:r w:rsidRPr="007470DB">
        <w:rPr>
          <w:sz w:val="28"/>
          <w:szCs w:val="28"/>
        </w:rPr>
        <w:t xml:space="preserve"> ra, </w:t>
      </w:r>
      <w:proofErr w:type="spellStart"/>
      <w:r w:rsidRPr="007470DB">
        <w:rPr>
          <w:sz w:val="28"/>
          <w:szCs w:val="28"/>
        </w:rPr>
        <w:t>việc</w:t>
      </w:r>
      <w:proofErr w:type="spellEnd"/>
      <w:r w:rsidRPr="007470DB">
        <w:rPr>
          <w:sz w:val="28"/>
          <w:szCs w:val="28"/>
        </w:rPr>
        <w:t xml:space="preserve"> thu </w:t>
      </w:r>
      <w:proofErr w:type="spellStart"/>
      <w:r w:rsidRPr="007470DB">
        <w:rPr>
          <w:sz w:val="28"/>
          <w:szCs w:val="28"/>
        </w:rPr>
        <w:t>thập</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người</w:t>
      </w:r>
      <w:proofErr w:type="spellEnd"/>
      <w:r w:rsidRPr="007470DB">
        <w:rPr>
          <w:sz w:val="28"/>
          <w:szCs w:val="28"/>
        </w:rPr>
        <w:t xml:space="preserve">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còn</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tại</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buổi</w:t>
      </w:r>
      <w:proofErr w:type="spellEnd"/>
      <w:r w:rsidRPr="007470DB">
        <w:rPr>
          <w:sz w:val="28"/>
          <w:szCs w:val="28"/>
        </w:rPr>
        <w:t xml:space="preserve"> </w:t>
      </w:r>
      <w:proofErr w:type="spellStart"/>
      <w:r w:rsidRPr="007470DB">
        <w:rPr>
          <w:sz w:val="28"/>
          <w:szCs w:val="28"/>
        </w:rPr>
        <w:t>gặp</w:t>
      </w:r>
      <w:proofErr w:type="spellEnd"/>
      <w:r w:rsidRPr="007470DB">
        <w:rPr>
          <w:sz w:val="28"/>
          <w:szCs w:val="28"/>
        </w:rPr>
        <w:t xml:space="preserve"> </w:t>
      </w:r>
      <w:proofErr w:type="spellStart"/>
      <w:r w:rsidRPr="007470DB">
        <w:rPr>
          <w:sz w:val="28"/>
          <w:szCs w:val="28"/>
        </w:rPr>
        <w:t>mặt</w:t>
      </w:r>
      <w:proofErr w:type="spellEnd"/>
      <w:r w:rsidRPr="007470DB">
        <w:rPr>
          <w:sz w:val="28"/>
          <w:szCs w:val="28"/>
        </w:rPr>
        <w:t xml:space="preserve"> </w:t>
      </w:r>
      <w:proofErr w:type="spellStart"/>
      <w:r w:rsidRPr="007470DB">
        <w:rPr>
          <w:sz w:val="28"/>
          <w:szCs w:val="28"/>
        </w:rPr>
        <w:t>đối</w:t>
      </w:r>
      <w:proofErr w:type="spellEnd"/>
      <w:r w:rsidRPr="007470DB">
        <w:rPr>
          <w:sz w:val="28"/>
          <w:szCs w:val="28"/>
        </w:rPr>
        <w:t xml:space="preserve"> </w:t>
      </w:r>
      <w:proofErr w:type="spellStart"/>
      <w:r w:rsidRPr="007470DB">
        <w:rPr>
          <w:sz w:val="28"/>
          <w:szCs w:val="28"/>
        </w:rPr>
        <w:t>thoại</w:t>
      </w:r>
      <w:proofErr w:type="spellEnd"/>
      <w:r w:rsidRPr="007470DB">
        <w:rPr>
          <w:sz w:val="28"/>
          <w:szCs w:val="28"/>
        </w:rPr>
        <w:t xml:space="preserve"> </w:t>
      </w:r>
      <w:proofErr w:type="spellStart"/>
      <w:r w:rsidRPr="007470DB">
        <w:rPr>
          <w:sz w:val="28"/>
          <w:szCs w:val="28"/>
        </w:rPr>
        <w:t>giữa</w:t>
      </w:r>
      <w:proofErr w:type="spellEnd"/>
      <w:r w:rsidRPr="007470DB">
        <w:rPr>
          <w:sz w:val="28"/>
          <w:szCs w:val="28"/>
        </w:rPr>
        <w:t xml:space="preserve"> </w:t>
      </w:r>
      <w:proofErr w:type="spellStart"/>
      <w:r w:rsidRPr="007470DB">
        <w:rPr>
          <w:sz w:val="28"/>
          <w:szCs w:val="28"/>
        </w:rPr>
        <w:t>lãnh</w:t>
      </w:r>
      <w:proofErr w:type="spellEnd"/>
      <w:r w:rsidRPr="007470DB">
        <w:rPr>
          <w:sz w:val="28"/>
          <w:szCs w:val="28"/>
        </w:rPr>
        <w:t xml:space="preserve"> </w:t>
      </w:r>
      <w:proofErr w:type="spellStart"/>
      <w:r w:rsidRPr="007470DB">
        <w:rPr>
          <w:sz w:val="28"/>
          <w:szCs w:val="28"/>
        </w:rPr>
        <w:t>đạo</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HSSV </w:t>
      </w:r>
      <w:proofErr w:type="spellStart"/>
      <w:r w:rsidRPr="007470DB">
        <w:rPr>
          <w:sz w:val="28"/>
          <w:szCs w:val="28"/>
        </w:rPr>
        <w:t>hàng</w:t>
      </w:r>
      <w:proofErr w:type="spellEnd"/>
      <w:r w:rsidRPr="007470DB">
        <w:rPr>
          <w:sz w:val="28"/>
          <w:szCs w:val="28"/>
        </w:rPr>
        <w:t xml:space="preserve"> năm </w:t>
      </w:r>
      <w:r w:rsidRPr="007470DB">
        <w:rPr>
          <w:i/>
          <w:color w:val="FF0000"/>
          <w:sz w:val="28"/>
          <w:szCs w:val="28"/>
        </w:rPr>
        <w:t>(</w:t>
      </w:r>
      <w:r w:rsidRPr="007470DB">
        <w:rPr>
          <w:b/>
          <w:i/>
          <w:color w:val="FF0000"/>
          <w:sz w:val="28"/>
          <w:szCs w:val="28"/>
        </w:rPr>
        <w:t>7.4.01</w:t>
      </w:r>
      <w:r w:rsidRPr="007470DB">
        <w:rPr>
          <w:i/>
          <w:color w:val="FF0000"/>
          <w:sz w:val="28"/>
          <w:szCs w:val="28"/>
        </w:rPr>
        <w:t xml:space="preserve">-Kế </w:t>
      </w:r>
      <w:proofErr w:type="spellStart"/>
      <w:r w:rsidRPr="007470DB">
        <w:rPr>
          <w:i/>
          <w:color w:val="FF0000"/>
          <w:sz w:val="28"/>
          <w:szCs w:val="28"/>
        </w:rPr>
        <w:t>hoạch</w:t>
      </w:r>
      <w:proofErr w:type="spellEnd"/>
      <w:r w:rsidRPr="007470DB">
        <w:rPr>
          <w:i/>
          <w:color w:val="FF0000"/>
          <w:sz w:val="28"/>
          <w:szCs w:val="28"/>
        </w:rPr>
        <w:t xml:space="preserve"> </w:t>
      </w:r>
      <w:proofErr w:type="spellStart"/>
      <w:r w:rsidRPr="007470DB">
        <w:rPr>
          <w:i/>
          <w:color w:val="FF0000"/>
          <w:sz w:val="28"/>
          <w:szCs w:val="28"/>
        </w:rPr>
        <w:t>đối</w:t>
      </w:r>
      <w:proofErr w:type="spellEnd"/>
      <w:r w:rsidRPr="007470DB">
        <w:rPr>
          <w:i/>
          <w:color w:val="FF0000"/>
          <w:sz w:val="28"/>
          <w:szCs w:val="28"/>
        </w:rPr>
        <w:t xml:space="preserve"> </w:t>
      </w:r>
      <w:proofErr w:type="spellStart"/>
      <w:r w:rsidRPr="007470DB">
        <w:rPr>
          <w:i/>
          <w:color w:val="FF0000"/>
          <w:sz w:val="28"/>
          <w:szCs w:val="28"/>
        </w:rPr>
        <w:t>thoại</w:t>
      </w:r>
      <w:proofErr w:type="spellEnd"/>
      <w:r w:rsidRPr="007470DB">
        <w:rPr>
          <w:i/>
          <w:color w:val="FF0000"/>
          <w:sz w:val="28"/>
          <w:szCs w:val="28"/>
        </w:rPr>
        <w:t xml:space="preserve"> </w:t>
      </w:r>
      <w:proofErr w:type="spellStart"/>
      <w:r w:rsidRPr="007470DB">
        <w:rPr>
          <w:i/>
          <w:color w:val="FF0000"/>
          <w:sz w:val="28"/>
          <w:szCs w:val="28"/>
        </w:rPr>
        <w:t>giữa</w:t>
      </w:r>
      <w:proofErr w:type="spellEnd"/>
      <w:r w:rsidRPr="007470DB">
        <w:rPr>
          <w:i/>
          <w:color w:val="FF0000"/>
          <w:sz w:val="28"/>
          <w:szCs w:val="28"/>
        </w:rPr>
        <w:t xml:space="preserve"> </w:t>
      </w:r>
      <w:proofErr w:type="spellStart"/>
      <w:r w:rsidRPr="007470DB">
        <w:rPr>
          <w:i/>
          <w:color w:val="FF0000"/>
          <w:sz w:val="28"/>
          <w:szCs w:val="28"/>
        </w:rPr>
        <w:t>lãnh</w:t>
      </w:r>
      <w:proofErr w:type="spellEnd"/>
      <w:r w:rsidRPr="007470DB">
        <w:rPr>
          <w:i/>
          <w:color w:val="FF0000"/>
          <w:sz w:val="28"/>
          <w:szCs w:val="28"/>
        </w:rPr>
        <w:t xml:space="preserve"> </w:t>
      </w:r>
      <w:proofErr w:type="spellStart"/>
      <w:r w:rsidRPr="007470DB">
        <w:rPr>
          <w:i/>
          <w:color w:val="FF0000"/>
          <w:sz w:val="28"/>
          <w:szCs w:val="28"/>
        </w:rPr>
        <w:t>đạo</w:t>
      </w:r>
      <w:proofErr w:type="spellEnd"/>
      <w:r w:rsidRPr="007470DB">
        <w:rPr>
          <w:i/>
          <w:color w:val="FF0000"/>
          <w:sz w:val="28"/>
          <w:szCs w:val="28"/>
        </w:rPr>
        <w:t xml:space="preserve"> </w:t>
      </w:r>
      <w:proofErr w:type="spellStart"/>
      <w:r w:rsidRPr="007470DB">
        <w:rPr>
          <w:i/>
          <w:color w:val="FF0000"/>
          <w:sz w:val="28"/>
          <w:szCs w:val="28"/>
        </w:rPr>
        <w:t>nhà</w:t>
      </w:r>
      <w:proofErr w:type="spellEnd"/>
      <w:r w:rsidRPr="007470DB">
        <w:rPr>
          <w:i/>
          <w:color w:val="FF0000"/>
          <w:sz w:val="28"/>
          <w:szCs w:val="28"/>
        </w:rPr>
        <w:t xml:space="preserve"> </w:t>
      </w:r>
      <w:proofErr w:type="spellStart"/>
      <w:r w:rsidRPr="007470DB">
        <w:rPr>
          <w:i/>
          <w:color w:val="FF0000"/>
          <w:sz w:val="28"/>
          <w:szCs w:val="28"/>
        </w:rPr>
        <w:t>trường</w:t>
      </w:r>
      <w:proofErr w:type="spellEnd"/>
      <w:r w:rsidRPr="007470DB">
        <w:rPr>
          <w:i/>
          <w:color w:val="FF0000"/>
          <w:sz w:val="28"/>
          <w:szCs w:val="28"/>
        </w:rPr>
        <w:t xml:space="preserve"> </w:t>
      </w:r>
      <w:proofErr w:type="spellStart"/>
      <w:r w:rsidRPr="007470DB">
        <w:rPr>
          <w:i/>
          <w:color w:val="FF0000"/>
          <w:sz w:val="28"/>
          <w:szCs w:val="28"/>
        </w:rPr>
        <w:t>với</w:t>
      </w:r>
      <w:proofErr w:type="spellEnd"/>
      <w:r w:rsidRPr="007470DB">
        <w:rPr>
          <w:i/>
          <w:color w:val="FF0000"/>
          <w:sz w:val="28"/>
          <w:szCs w:val="28"/>
        </w:rPr>
        <w:t xml:space="preserve"> H</w:t>
      </w:r>
      <w:r w:rsidR="00F028B2">
        <w:rPr>
          <w:i/>
          <w:color w:val="FF0000"/>
          <w:sz w:val="28"/>
          <w:szCs w:val="28"/>
        </w:rPr>
        <w:t xml:space="preserve">SSV </w:t>
      </w:r>
      <w:proofErr w:type="spellStart"/>
      <w:r w:rsidR="00B778CD">
        <w:rPr>
          <w:i/>
          <w:color w:val="FF0000"/>
          <w:sz w:val="28"/>
          <w:szCs w:val="28"/>
          <w:lang w:val="en-US"/>
        </w:rPr>
        <w:t>các</w:t>
      </w:r>
      <w:proofErr w:type="spellEnd"/>
      <w:r w:rsidR="00B778CD">
        <w:rPr>
          <w:i/>
          <w:color w:val="FF0000"/>
          <w:sz w:val="28"/>
          <w:szCs w:val="28"/>
          <w:lang w:val="en-US"/>
        </w:rPr>
        <w:t xml:space="preserve"> </w:t>
      </w:r>
      <w:proofErr w:type="spellStart"/>
      <w:r w:rsidR="00B778CD">
        <w:rPr>
          <w:i/>
          <w:color w:val="FF0000"/>
          <w:sz w:val="28"/>
          <w:szCs w:val="28"/>
          <w:lang w:val="en-US"/>
        </w:rPr>
        <w:t>năm</w:t>
      </w:r>
      <w:proofErr w:type="spellEnd"/>
      <w:r w:rsidR="00F028B2">
        <w:rPr>
          <w:i/>
          <w:color w:val="FF0000"/>
          <w:sz w:val="28"/>
          <w:szCs w:val="28"/>
        </w:rPr>
        <w:t xml:space="preserve"> </w:t>
      </w:r>
      <w:r w:rsidRPr="007470DB">
        <w:rPr>
          <w:b/>
          <w:i/>
          <w:color w:val="FF0000"/>
          <w:sz w:val="28"/>
          <w:szCs w:val="28"/>
        </w:rPr>
        <w:t>7.4.02</w:t>
      </w:r>
      <w:r w:rsidRPr="007470DB">
        <w:rPr>
          <w:i/>
          <w:color w:val="FF0000"/>
          <w:sz w:val="28"/>
          <w:szCs w:val="28"/>
        </w:rPr>
        <w:t xml:space="preserve">-Các biên </w:t>
      </w:r>
      <w:proofErr w:type="spellStart"/>
      <w:r w:rsidRPr="007470DB">
        <w:rPr>
          <w:i/>
          <w:color w:val="FF0000"/>
          <w:sz w:val="28"/>
          <w:szCs w:val="28"/>
        </w:rPr>
        <w:t>bản</w:t>
      </w:r>
      <w:proofErr w:type="spellEnd"/>
      <w:r w:rsidRPr="007470DB">
        <w:rPr>
          <w:i/>
          <w:color w:val="FF0000"/>
          <w:sz w:val="28"/>
          <w:szCs w:val="28"/>
        </w:rPr>
        <w:t xml:space="preserve"> </w:t>
      </w:r>
      <w:proofErr w:type="spellStart"/>
      <w:r w:rsidRPr="007470DB">
        <w:rPr>
          <w:i/>
          <w:color w:val="FF0000"/>
          <w:sz w:val="28"/>
          <w:szCs w:val="28"/>
        </w:rPr>
        <w:t>đối</w:t>
      </w:r>
      <w:proofErr w:type="spellEnd"/>
      <w:r w:rsidRPr="007470DB">
        <w:rPr>
          <w:i/>
          <w:color w:val="FF0000"/>
          <w:sz w:val="28"/>
          <w:szCs w:val="28"/>
        </w:rPr>
        <w:t xml:space="preserve"> </w:t>
      </w:r>
      <w:proofErr w:type="spellStart"/>
      <w:r w:rsidRPr="007470DB">
        <w:rPr>
          <w:i/>
          <w:color w:val="FF0000"/>
          <w:sz w:val="28"/>
          <w:szCs w:val="28"/>
        </w:rPr>
        <w:t>thoại</w:t>
      </w:r>
      <w:proofErr w:type="spellEnd"/>
      <w:r w:rsidRPr="007470DB">
        <w:rPr>
          <w:i/>
          <w:color w:val="FF0000"/>
          <w:sz w:val="28"/>
          <w:szCs w:val="28"/>
        </w:rPr>
        <w:t xml:space="preserve"> </w:t>
      </w:r>
      <w:proofErr w:type="spellStart"/>
      <w:r w:rsidRPr="007470DB">
        <w:rPr>
          <w:i/>
          <w:color w:val="FF0000"/>
          <w:sz w:val="28"/>
          <w:szCs w:val="28"/>
        </w:rPr>
        <w:t>g</w:t>
      </w:r>
      <w:r w:rsidR="00F028B2">
        <w:rPr>
          <w:i/>
          <w:color w:val="FF0000"/>
          <w:sz w:val="28"/>
          <w:szCs w:val="28"/>
        </w:rPr>
        <w:t>iữa</w:t>
      </w:r>
      <w:proofErr w:type="spellEnd"/>
      <w:r w:rsidR="00F028B2">
        <w:rPr>
          <w:i/>
          <w:color w:val="FF0000"/>
          <w:sz w:val="28"/>
          <w:szCs w:val="28"/>
        </w:rPr>
        <w:t xml:space="preserve"> </w:t>
      </w:r>
      <w:proofErr w:type="spellStart"/>
      <w:r w:rsidR="00F028B2">
        <w:rPr>
          <w:i/>
          <w:color w:val="FF0000"/>
          <w:sz w:val="28"/>
          <w:szCs w:val="28"/>
        </w:rPr>
        <w:t>Nhà</w:t>
      </w:r>
      <w:proofErr w:type="spellEnd"/>
      <w:r w:rsidR="00F028B2">
        <w:rPr>
          <w:i/>
          <w:color w:val="FF0000"/>
          <w:sz w:val="28"/>
          <w:szCs w:val="28"/>
        </w:rPr>
        <w:t xml:space="preserve"> </w:t>
      </w:r>
      <w:proofErr w:type="spellStart"/>
      <w:r w:rsidR="00F028B2">
        <w:rPr>
          <w:i/>
          <w:color w:val="FF0000"/>
          <w:sz w:val="28"/>
          <w:szCs w:val="28"/>
        </w:rPr>
        <w:t>trường</w:t>
      </w:r>
      <w:proofErr w:type="spellEnd"/>
      <w:r w:rsidR="00F028B2">
        <w:rPr>
          <w:i/>
          <w:color w:val="FF0000"/>
          <w:sz w:val="28"/>
          <w:szCs w:val="28"/>
        </w:rPr>
        <w:t xml:space="preserve"> </w:t>
      </w:r>
      <w:proofErr w:type="spellStart"/>
      <w:r w:rsidR="00F028B2">
        <w:rPr>
          <w:i/>
          <w:color w:val="FF0000"/>
          <w:sz w:val="28"/>
          <w:szCs w:val="28"/>
        </w:rPr>
        <w:t>và</w:t>
      </w:r>
      <w:proofErr w:type="spellEnd"/>
      <w:r w:rsidR="00F028B2">
        <w:rPr>
          <w:i/>
          <w:color w:val="FF0000"/>
          <w:sz w:val="28"/>
          <w:szCs w:val="28"/>
        </w:rPr>
        <w:t xml:space="preserve"> HSSV </w:t>
      </w:r>
      <w:proofErr w:type="spellStart"/>
      <w:r w:rsidR="00B778CD">
        <w:rPr>
          <w:i/>
          <w:color w:val="FF0000"/>
          <w:sz w:val="28"/>
          <w:szCs w:val="28"/>
          <w:lang w:val="en-US"/>
        </w:rPr>
        <w:t>các</w:t>
      </w:r>
      <w:proofErr w:type="spellEnd"/>
      <w:r w:rsidR="00B778CD">
        <w:rPr>
          <w:i/>
          <w:color w:val="FF0000"/>
          <w:sz w:val="28"/>
          <w:szCs w:val="28"/>
          <w:lang w:val="en-US"/>
        </w:rPr>
        <w:t xml:space="preserve"> </w:t>
      </w:r>
      <w:proofErr w:type="spellStart"/>
      <w:r w:rsidR="00B778CD">
        <w:rPr>
          <w:i/>
          <w:color w:val="FF0000"/>
          <w:sz w:val="28"/>
          <w:szCs w:val="28"/>
          <w:lang w:val="en-US"/>
        </w:rPr>
        <w:t>năm</w:t>
      </w:r>
      <w:proofErr w:type="spellEnd"/>
      <w:r w:rsidR="00B778CD">
        <w:rPr>
          <w:i/>
          <w:color w:val="FF0000"/>
          <w:sz w:val="28"/>
          <w:szCs w:val="28"/>
          <w:lang w:val="en-US"/>
        </w:rPr>
        <w:t>)</w:t>
      </w:r>
    </w:p>
    <w:p w14:paraId="57187E02" w14:textId="77777777" w:rsidR="007470DB" w:rsidRPr="007470DB" w:rsidRDefault="007470DB" w:rsidP="000E4778">
      <w:pPr>
        <w:spacing w:line="276" w:lineRule="auto"/>
        <w:ind w:right="2" w:firstLine="720"/>
        <w:jc w:val="both"/>
        <w:rPr>
          <w:sz w:val="28"/>
          <w:szCs w:val="28"/>
        </w:rPr>
      </w:pPr>
      <w:r w:rsidRPr="007470DB">
        <w:rPr>
          <w:sz w:val="28"/>
          <w:szCs w:val="28"/>
        </w:rPr>
        <w:t xml:space="preserve">Như </w:t>
      </w:r>
      <w:proofErr w:type="spellStart"/>
      <w:r w:rsidRPr="007470DB">
        <w:rPr>
          <w:sz w:val="28"/>
          <w:szCs w:val="28"/>
        </w:rPr>
        <w:t>vậy</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w:t>
      </w:r>
      <w:proofErr w:type="spellStart"/>
      <w:r w:rsidRPr="007470DB">
        <w:rPr>
          <w:sz w:val="28"/>
          <w:szCs w:val="28"/>
        </w:rPr>
        <w:t>thể</w:t>
      </w:r>
      <w:proofErr w:type="spellEnd"/>
      <w:r w:rsidRPr="007470DB">
        <w:rPr>
          <w:sz w:val="28"/>
          <w:szCs w:val="28"/>
        </w:rPr>
        <w:t xml:space="preserve"> </w:t>
      </w:r>
      <w:proofErr w:type="spellStart"/>
      <w:r w:rsidRPr="007470DB">
        <w:rPr>
          <w:sz w:val="28"/>
          <w:szCs w:val="28"/>
        </w:rPr>
        <w:t>khẳng</w:t>
      </w:r>
      <w:proofErr w:type="spellEnd"/>
      <w:r w:rsidRPr="007470DB">
        <w:rPr>
          <w:sz w:val="28"/>
          <w:szCs w:val="28"/>
        </w:rPr>
        <w:t xml:space="preserve"> </w:t>
      </w:r>
      <w:proofErr w:type="spellStart"/>
      <w:r w:rsidRPr="007470DB">
        <w:rPr>
          <w:sz w:val="28"/>
          <w:szCs w:val="28"/>
        </w:rPr>
        <w:t>định</w:t>
      </w:r>
      <w:proofErr w:type="spellEnd"/>
      <w:r w:rsidRPr="007470DB">
        <w:rPr>
          <w:sz w:val="28"/>
          <w:szCs w:val="28"/>
        </w:rPr>
        <w:t xml:space="preserve"> </w:t>
      </w:r>
      <w:proofErr w:type="spellStart"/>
      <w:r w:rsidRPr="007470DB">
        <w:rPr>
          <w:sz w:val="28"/>
          <w:szCs w:val="28"/>
        </w:rPr>
        <w:t>hầu</w:t>
      </w:r>
      <w:proofErr w:type="spellEnd"/>
      <w:r w:rsidRPr="007470DB">
        <w:rPr>
          <w:sz w:val="28"/>
          <w:szCs w:val="28"/>
        </w:rPr>
        <w:t xml:space="preserve"> </w:t>
      </w:r>
      <w:proofErr w:type="spellStart"/>
      <w:r w:rsidRPr="007470DB">
        <w:rPr>
          <w:sz w:val="28"/>
          <w:szCs w:val="28"/>
        </w:rPr>
        <w:t>hết</w:t>
      </w:r>
      <w:proofErr w:type="spellEnd"/>
      <w:r w:rsidRPr="007470DB">
        <w:rPr>
          <w:sz w:val="28"/>
          <w:szCs w:val="28"/>
        </w:rPr>
        <w:t xml:space="preserve"> HSSV trong </w:t>
      </w:r>
      <w:proofErr w:type="spellStart"/>
      <w:r w:rsidRPr="007470DB">
        <w:rPr>
          <w:sz w:val="28"/>
          <w:szCs w:val="28"/>
        </w:rPr>
        <w:t>trường</w:t>
      </w:r>
      <w:proofErr w:type="spellEnd"/>
      <w:r w:rsidRPr="007470DB">
        <w:rPr>
          <w:sz w:val="28"/>
          <w:szCs w:val="28"/>
        </w:rPr>
        <w:t xml:space="preserve">, trong </w:t>
      </w:r>
      <w:proofErr w:type="spellStart"/>
      <w:r w:rsidRPr="007470DB">
        <w:rPr>
          <w:sz w:val="28"/>
          <w:szCs w:val="28"/>
        </w:rPr>
        <w:t>đó</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sinh viên </w:t>
      </w:r>
      <w:proofErr w:type="spellStart"/>
      <w:r w:rsidRPr="007470DB">
        <w:rPr>
          <w:sz w:val="28"/>
          <w:szCs w:val="28"/>
        </w:rPr>
        <w:t>nghề</w:t>
      </w:r>
      <w:proofErr w:type="spellEnd"/>
      <w:r w:rsidRPr="007470DB">
        <w:rPr>
          <w:sz w:val="28"/>
          <w:szCs w:val="28"/>
        </w:rPr>
        <w:t xml:space="preserve"> </w:t>
      </w:r>
      <w:proofErr w:type="spellStart"/>
      <w:r w:rsidRPr="007470DB">
        <w:rPr>
          <w:sz w:val="28"/>
          <w:szCs w:val="28"/>
        </w:rPr>
        <w:t>Quản</w:t>
      </w:r>
      <w:proofErr w:type="spellEnd"/>
      <w:r w:rsidRPr="007470DB">
        <w:rPr>
          <w:sz w:val="28"/>
          <w:szCs w:val="28"/>
        </w:rPr>
        <w:t xml:space="preserve"> </w:t>
      </w:r>
      <w:proofErr w:type="spellStart"/>
      <w:r w:rsidRPr="007470DB">
        <w:rPr>
          <w:sz w:val="28"/>
          <w:szCs w:val="28"/>
        </w:rPr>
        <w:t>trị</w:t>
      </w:r>
      <w:proofErr w:type="spellEnd"/>
      <w:r w:rsidRPr="007470DB">
        <w:rPr>
          <w:sz w:val="28"/>
          <w:szCs w:val="28"/>
        </w:rPr>
        <w:t xml:space="preserve"> </w:t>
      </w:r>
      <w:proofErr w:type="spellStart"/>
      <w:r w:rsidRPr="007470DB">
        <w:rPr>
          <w:sz w:val="28"/>
          <w:szCs w:val="28"/>
        </w:rPr>
        <w:t>dịch</w:t>
      </w:r>
      <w:proofErr w:type="spellEnd"/>
      <w:r w:rsidRPr="007470DB">
        <w:rPr>
          <w:sz w:val="28"/>
          <w:szCs w:val="28"/>
        </w:rPr>
        <w:t xml:space="preserve"> </w:t>
      </w:r>
      <w:proofErr w:type="spellStart"/>
      <w:r w:rsidRPr="007470DB">
        <w:rPr>
          <w:sz w:val="28"/>
          <w:szCs w:val="28"/>
        </w:rPr>
        <w:t>vụ</w:t>
      </w:r>
      <w:proofErr w:type="spellEnd"/>
      <w:r w:rsidRPr="007470DB">
        <w:rPr>
          <w:sz w:val="28"/>
          <w:szCs w:val="28"/>
        </w:rPr>
        <w:t xml:space="preserve"> du </w:t>
      </w:r>
      <w:proofErr w:type="spellStart"/>
      <w:r w:rsidRPr="007470DB">
        <w:rPr>
          <w:sz w:val="28"/>
          <w:szCs w:val="28"/>
        </w:rPr>
        <w:t>lịch</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lữ</w:t>
      </w:r>
      <w:proofErr w:type="spellEnd"/>
      <w:r w:rsidRPr="007470DB">
        <w:rPr>
          <w:sz w:val="28"/>
          <w:szCs w:val="28"/>
        </w:rPr>
        <w:t xml:space="preserve"> </w:t>
      </w:r>
      <w:proofErr w:type="spellStart"/>
      <w:r w:rsidRPr="007470DB">
        <w:rPr>
          <w:sz w:val="28"/>
          <w:szCs w:val="28"/>
        </w:rPr>
        <w:t>hành</w:t>
      </w:r>
      <w:proofErr w:type="spellEnd"/>
      <w:r w:rsidRPr="007470DB">
        <w:rPr>
          <w:sz w:val="28"/>
          <w:szCs w:val="28"/>
          <w:lang w:val="en-US"/>
        </w:rPr>
        <w:t xml:space="preserve"> </w:t>
      </w:r>
      <w:r w:rsidRPr="007470DB">
        <w:rPr>
          <w:sz w:val="28"/>
          <w:szCs w:val="28"/>
        </w:rPr>
        <w:t xml:space="preserve"> </w:t>
      </w:r>
      <w:proofErr w:type="spellStart"/>
      <w:r w:rsidRPr="007470DB">
        <w:rPr>
          <w:sz w:val="28"/>
          <w:szCs w:val="28"/>
        </w:rPr>
        <w:t>trình</w:t>
      </w:r>
      <w:proofErr w:type="spellEnd"/>
      <w:r w:rsidRPr="007470DB">
        <w:rPr>
          <w:sz w:val="28"/>
          <w:szCs w:val="28"/>
        </w:rPr>
        <w:t xml:space="preserve"> </w:t>
      </w:r>
      <w:proofErr w:type="spellStart"/>
      <w:r w:rsidRPr="007470DB">
        <w:rPr>
          <w:sz w:val="28"/>
          <w:szCs w:val="28"/>
        </w:rPr>
        <w:t>độ</w:t>
      </w:r>
      <w:proofErr w:type="spellEnd"/>
      <w:r w:rsidRPr="007470DB">
        <w:rPr>
          <w:sz w:val="28"/>
          <w:szCs w:val="28"/>
        </w:rPr>
        <w:t xml:space="preserve"> cao </w:t>
      </w:r>
      <w:proofErr w:type="spellStart"/>
      <w:r w:rsidRPr="007470DB">
        <w:rPr>
          <w:sz w:val="28"/>
          <w:szCs w:val="28"/>
        </w:rPr>
        <w:t>đẳng</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đóng</w:t>
      </w:r>
      <w:proofErr w:type="spellEnd"/>
      <w:r w:rsidRPr="007470DB">
        <w:rPr>
          <w:sz w:val="28"/>
          <w:szCs w:val="28"/>
        </w:rPr>
        <w:t xml:space="preserve"> </w:t>
      </w:r>
      <w:proofErr w:type="spellStart"/>
      <w:r w:rsidRPr="007470DB">
        <w:rPr>
          <w:sz w:val="28"/>
          <w:szCs w:val="28"/>
        </w:rPr>
        <w:t>góp</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về</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mặt</w:t>
      </w:r>
      <w:proofErr w:type="spellEnd"/>
      <w:r w:rsidRPr="007470DB">
        <w:rPr>
          <w:sz w:val="28"/>
          <w:szCs w:val="28"/>
        </w:rPr>
        <w:t xml:space="preserve"> </w:t>
      </w:r>
      <w:proofErr w:type="spellStart"/>
      <w:r w:rsidRPr="007470DB">
        <w:rPr>
          <w:sz w:val="28"/>
          <w:szCs w:val="28"/>
        </w:rPr>
        <w:t>hoạt</w:t>
      </w:r>
      <w:proofErr w:type="spellEnd"/>
      <w:r w:rsidRPr="007470DB">
        <w:rPr>
          <w:sz w:val="28"/>
          <w:szCs w:val="28"/>
        </w:rPr>
        <w:t xml:space="preserve">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trong </w:t>
      </w:r>
      <w:proofErr w:type="spellStart"/>
      <w:r w:rsidRPr="007470DB">
        <w:rPr>
          <w:sz w:val="28"/>
          <w:szCs w:val="28"/>
        </w:rPr>
        <w:t>đó</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dung liên quan </w:t>
      </w:r>
      <w:proofErr w:type="spellStart"/>
      <w:r w:rsidRPr="007470DB">
        <w:rPr>
          <w:sz w:val="28"/>
          <w:szCs w:val="28"/>
        </w:rPr>
        <w:t>đến</w:t>
      </w:r>
      <w:proofErr w:type="spellEnd"/>
      <w:r w:rsidRPr="007470DB">
        <w:rPr>
          <w:sz w:val="28"/>
          <w:szCs w:val="28"/>
        </w:rPr>
        <w:t xml:space="preserve">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w:t>
      </w:r>
      <w:proofErr w:type="spellStart"/>
      <w:r w:rsidRPr="007470DB">
        <w:rPr>
          <w:sz w:val="28"/>
          <w:szCs w:val="28"/>
        </w:rPr>
        <w:t>hiệu</w:t>
      </w:r>
      <w:proofErr w:type="spellEnd"/>
      <w:r w:rsidRPr="007470DB">
        <w:rPr>
          <w:sz w:val="28"/>
          <w:szCs w:val="28"/>
        </w:rPr>
        <w:t xml:space="preserve"> </w:t>
      </w:r>
      <w:proofErr w:type="spellStart"/>
      <w:r w:rsidRPr="007470DB">
        <w:rPr>
          <w:sz w:val="28"/>
          <w:szCs w:val="28"/>
        </w:rPr>
        <w:t>quả</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hình</w:t>
      </w:r>
      <w:proofErr w:type="spellEnd"/>
      <w:r w:rsidRPr="007470DB">
        <w:rPr>
          <w:sz w:val="28"/>
          <w:szCs w:val="28"/>
        </w:rPr>
        <w:t xml:space="preserve"> </w:t>
      </w:r>
      <w:proofErr w:type="spellStart"/>
      <w:r w:rsidRPr="007470DB">
        <w:rPr>
          <w:sz w:val="28"/>
          <w:szCs w:val="28"/>
        </w:rPr>
        <w:t>thức</w:t>
      </w:r>
      <w:proofErr w:type="spellEnd"/>
      <w:r w:rsidRPr="007470DB">
        <w:rPr>
          <w:sz w:val="28"/>
          <w:szCs w:val="28"/>
        </w:rPr>
        <w:t xml:space="preserve">, phương </w:t>
      </w:r>
      <w:proofErr w:type="spellStart"/>
      <w:r w:rsidRPr="007470DB">
        <w:rPr>
          <w:sz w:val="28"/>
          <w:szCs w:val="28"/>
        </w:rPr>
        <w:t>thức</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w:t>
      </w:r>
      <w:proofErr w:type="spellStart"/>
      <w:r w:rsidRPr="007470DB">
        <w:rPr>
          <w:sz w:val="28"/>
          <w:szCs w:val="28"/>
        </w:rPr>
        <w:t>giảng</w:t>
      </w:r>
      <w:proofErr w:type="spellEnd"/>
      <w:r w:rsidRPr="007470DB">
        <w:rPr>
          <w:sz w:val="28"/>
          <w:szCs w:val="28"/>
        </w:rPr>
        <w:t xml:space="preserve"> </w:t>
      </w:r>
      <w:proofErr w:type="spellStart"/>
      <w:r w:rsidRPr="007470DB">
        <w:rPr>
          <w:sz w:val="28"/>
          <w:szCs w:val="28"/>
        </w:rPr>
        <w:t>dạy</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chế</w:t>
      </w:r>
      <w:proofErr w:type="spellEnd"/>
      <w:r w:rsidRPr="007470DB">
        <w:rPr>
          <w:sz w:val="28"/>
          <w:szCs w:val="28"/>
        </w:rPr>
        <w:t xml:space="preserve"> </w:t>
      </w:r>
      <w:proofErr w:type="spellStart"/>
      <w:r w:rsidRPr="007470DB">
        <w:rPr>
          <w:sz w:val="28"/>
          <w:szCs w:val="28"/>
        </w:rPr>
        <w:t>độ</w:t>
      </w:r>
      <w:proofErr w:type="spellEnd"/>
      <w:r w:rsidRPr="007470DB">
        <w:rPr>
          <w:sz w:val="28"/>
          <w:szCs w:val="28"/>
        </w:rPr>
        <w:t xml:space="preserve">, </w:t>
      </w:r>
      <w:proofErr w:type="spellStart"/>
      <w:r w:rsidRPr="007470DB">
        <w:rPr>
          <w:sz w:val="28"/>
          <w:szCs w:val="28"/>
        </w:rPr>
        <w:t>chính</w:t>
      </w:r>
      <w:proofErr w:type="spellEnd"/>
      <w:r w:rsidRPr="007470DB">
        <w:rPr>
          <w:sz w:val="28"/>
          <w:szCs w:val="28"/>
        </w:rPr>
        <w:t xml:space="preserve"> </w:t>
      </w:r>
      <w:proofErr w:type="spellStart"/>
      <w:r w:rsidRPr="007470DB">
        <w:rPr>
          <w:sz w:val="28"/>
          <w:szCs w:val="28"/>
        </w:rPr>
        <w:t>sách</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dịch</w:t>
      </w:r>
      <w:proofErr w:type="spellEnd"/>
      <w:r w:rsidRPr="007470DB">
        <w:rPr>
          <w:sz w:val="28"/>
          <w:szCs w:val="28"/>
        </w:rPr>
        <w:t xml:space="preserve"> </w:t>
      </w:r>
      <w:proofErr w:type="spellStart"/>
      <w:r w:rsidRPr="007470DB">
        <w:rPr>
          <w:sz w:val="28"/>
          <w:szCs w:val="28"/>
        </w:rPr>
        <w:t>vụ</w:t>
      </w:r>
      <w:proofErr w:type="spellEnd"/>
      <w:r w:rsidRPr="007470DB">
        <w:rPr>
          <w:sz w:val="28"/>
          <w:szCs w:val="28"/>
        </w:rPr>
        <w:t xml:space="preserve"> </w:t>
      </w:r>
      <w:proofErr w:type="spellStart"/>
      <w:r w:rsidRPr="007470DB">
        <w:rPr>
          <w:sz w:val="28"/>
          <w:szCs w:val="28"/>
        </w:rPr>
        <w:t>đối</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người</w:t>
      </w:r>
      <w:proofErr w:type="spellEnd"/>
      <w:r w:rsidRPr="007470DB">
        <w:rPr>
          <w:spacing w:val="-5"/>
          <w:sz w:val="28"/>
          <w:szCs w:val="28"/>
        </w:rPr>
        <w:t xml:space="preserve"> </w:t>
      </w:r>
      <w:proofErr w:type="spellStart"/>
      <w:r w:rsidRPr="007470DB">
        <w:rPr>
          <w:sz w:val="28"/>
          <w:szCs w:val="28"/>
        </w:rPr>
        <w:t>học</w:t>
      </w:r>
      <w:proofErr w:type="spellEnd"/>
      <w:r w:rsidRPr="007470DB">
        <w:rPr>
          <w:sz w:val="28"/>
          <w:szCs w:val="28"/>
        </w:rPr>
        <w:t>.</w:t>
      </w:r>
    </w:p>
    <w:p w14:paraId="61A70417" w14:textId="77777777" w:rsidR="007470DB" w:rsidRPr="007470DB" w:rsidRDefault="007470DB" w:rsidP="000E4778">
      <w:pPr>
        <w:spacing w:line="276" w:lineRule="auto"/>
        <w:jc w:val="both"/>
        <w:rPr>
          <w:sz w:val="28"/>
          <w:szCs w:val="28"/>
        </w:rPr>
      </w:pPr>
      <w:r w:rsidRPr="007470DB">
        <w:rPr>
          <w:sz w:val="28"/>
          <w:szCs w:val="28"/>
        </w:rPr>
        <w:t xml:space="preserve">Căn </w:t>
      </w:r>
      <w:proofErr w:type="spellStart"/>
      <w:r w:rsidRPr="007470DB">
        <w:rPr>
          <w:sz w:val="28"/>
          <w:szCs w:val="28"/>
        </w:rPr>
        <w:t>cứ</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dung mô </w:t>
      </w:r>
      <w:proofErr w:type="spellStart"/>
      <w:r w:rsidRPr="007470DB">
        <w:rPr>
          <w:sz w:val="28"/>
          <w:szCs w:val="28"/>
        </w:rPr>
        <w:t>tả</w:t>
      </w:r>
      <w:proofErr w:type="spellEnd"/>
      <w:r w:rsidRPr="007470DB">
        <w:rPr>
          <w:sz w:val="28"/>
          <w:szCs w:val="28"/>
        </w:rPr>
        <w:t xml:space="preserve">, phân </w:t>
      </w:r>
      <w:proofErr w:type="spellStart"/>
      <w:r w:rsidRPr="007470DB">
        <w:rPr>
          <w:sz w:val="28"/>
          <w:szCs w:val="28"/>
        </w:rPr>
        <w:t>tích</w:t>
      </w:r>
      <w:proofErr w:type="spellEnd"/>
      <w:r w:rsidRPr="007470DB">
        <w:rPr>
          <w:sz w:val="28"/>
          <w:szCs w:val="28"/>
        </w:rPr>
        <w:t xml:space="preserve"> trên,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tự</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tiêu </w:t>
      </w:r>
      <w:proofErr w:type="spellStart"/>
      <w:r w:rsidRPr="007470DB">
        <w:rPr>
          <w:sz w:val="28"/>
          <w:szCs w:val="28"/>
        </w:rPr>
        <w:t>chuẩn</w:t>
      </w:r>
      <w:proofErr w:type="spellEnd"/>
      <w:r w:rsidRPr="007470DB">
        <w:rPr>
          <w:sz w:val="28"/>
          <w:szCs w:val="28"/>
          <w:lang w:val="en-US"/>
        </w:rPr>
        <w:t>: Đ</w:t>
      </w:r>
      <w:proofErr w:type="spellStart"/>
      <w:r w:rsidRPr="007470DB">
        <w:rPr>
          <w:sz w:val="28"/>
          <w:szCs w:val="28"/>
        </w:rPr>
        <w:t>ạt</w:t>
      </w:r>
      <w:proofErr w:type="spellEnd"/>
      <w:r w:rsidRPr="007470DB">
        <w:rPr>
          <w:sz w:val="28"/>
          <w:szCs w:val="28"/>
        </w:rPr>
        <w:t>.</w:t>
      </w:r>
    </w:p>
    <w:p w14:paraId="5F54DFBD" w14:textId="77777777" w:rsidR="007470DB" w:rsidRPr="007470DB" w:rsidRDefault="007470DB" w:rsidP="000E4778">
      <w:pPr>
        <w:keepNext/>
        <w:keepLines/>
        <w:spacing w:line="276" w:lineRule="auto"/>
        <w:jc w:val="both"/>
        <w:outlineLvl w:val="1"/>
        <w:rPr>
          <w:b/>
          <w:sz w:val="28"/>
          <w:szCs w:val="28"/>
        </w:rPr>
      </w:pPr>
      <w:proofErr w:type="spellStart"/>
      <w:r w:rsidRPr="007470DB">
        <w:rPr>
          <w:b/>
          <w:sz w:val="28"/>
          <w:szCs w:val="28"/>
        </w:rPr>
        <w:t>Điểm</w:t>
      </w:r>
      <w:proofErr w:type="spellEnd"/>
      <w:r w:rsidRPr="007470DB">
        <w:rPr>
          <w:b/>
          <w:sz w:val="28"/>
          <w:szCs w:val="28"/>
        </w:rPr>
        <w:t xml:space="preserve"> </w:t>
      </w:r>
      <w:proofErr w:type="spellStart"/>
      <w:r w:rsidRPr="007470DB">
        <w:rPr>
          <w:b/>
          <w:sz w:val="28"/>
          <w:szCs w:val="28"/>
        </w:rPr>
        <w:t>tự</w:t>
      </w:r>
      <w:proofErr w:type="spellEnd"/>
      <w:r w:rsidRPr="007470DB">
        <w:rPr>
          <w:b/>
          <w:sz w:val="28"/>
          <w:szCs w:val="28"/>
        </w:rPr>
        <w:t xml:space="preserve"> </w:t>
      </w:r>
      <w:proofErr w:type="spellStart"/>
      <w:r w:rsidRPr="007470DB">
        <w:rPr>
          <w:b/>
          <w:sz w:val="28"/>
          <w:szCs w:val="28"/>
        </w:rPr>
        <w:t>đánh</w:t>
      </w:r>
      <w:proofErr w:type="spellEnd"/>
      <w:r w:rsidRPr="007470DB">
        <w:rPr>
          <w:b/>
          <w:sz w:val="28"/>
          <w:szCs w:val="28"/>
        </w:rPr>
        <w:t xml:space="preserve"> </w:t>
      </w:r>
      <w:proofErr w:type="spellStart"/>
      <w:r w:rsidRPr="007470DB">
        <w:rPr>
          <w:b/>
          <w:sz w:val="28"/>
          <w:szCs w:val="28"/>
        </w:rPr>
        <w:t>giá</w:t>
      </w:r>
      <w:proofErr w:type="spellEnd"/>
      <w:r w:rsidRPr="007470DB">
        <w:rPr>
          <w:b/>
          <w:sz w:val="28"/>
          <w:szCs w:val="28"/>
        </w:rPr>
        <w:t xml:space="preserve"> tiêu </w:t>
      </w:r>
      <w:proofErr w:type="spellStart"/>
      <w:r w:rsidRPr="007470DB">
        <w:rPr>
          <w:b/>
          <w:sz w:val="28"/>
          <w:szCs w:val="28"/>
        </w:rPr>
        <w:t>chuẩn</w:t>
      </w:r>
      <w:proofErr w:type="spellEnd"/>
      <w:r w:rsidRPr="007470DB">
        <w:rPr>
          <w:b/>
          <w:sz w:val="28"/>
          <w:szCs w:val="28"/>
        </w:rPr>
        <w:t xml:space="preserve"> 4, tiêu </w:t>
      </w:r>
      <w:proofErr w:type="spellStart"/>
      <w:r w:rsidRPr="007470DB">
        <w:rPr>
          <w:b/>
          <w:sz w:val="28"/>
          <w:szCs w:val="28"/>
        </w:rPr>
        <w:t>chí</w:t>
      </w:r>
      <w:proofErr w:type="spellEnd"/>
      <w:r w:rsidRPr="007470DB">
        <w:rPr>
          <w:b/>
          <w:sz w:val="28"/>
          <w:szCs w:val="28"/>
        </w:rPr>
        <w:t xml:space="preserve"> 7: 2 </w:t>
      </w:r>
      <w:proofErr w:type="spellStart"/>
      <w:r w:rsidRPr="007470DB">
        <w:rPr>
          <w:b/>
          <w:sz w:val="28"/>
          <w:szCs w:val="28"/>
        </w:rPr>
        <w:t>điểm</w:t>
      </w:r>
      <w:proofErr w:type="spellEnd"/>
    </w:p>
    <w:p w14:paraId="56183964" w14:textId="77777777" w:rsidR="007470DB" w:rsidRPr="007470DB" w:rsidRDefault="007470DB" w:rsidP="000E4778">
      <w:pPr>
        <w:keepNext/>
        <w:keepLines/>
        <w:spacing w:line="276" w:lineRule="auto"/>
        <w:ind w:right="2"/>
        <w:jc w:val="both"/>
        <w:outlineLvl w:val="0"/>
        <w:rPr>
          <w:b/>
          <w:sz w:val="28"/>
          <w:szCs w:val="28"/>
        </w:rPr>
      </w:pPr>
      <w:bookmarkStart w:id="54" w:name="_bookmark75"/>
      <w:bookmarkStart w:id="55" w:name="Tiêu_chuẩn_7.5:__Cơ_sở_đào_tạo_thực_hiện"/>
      <w:bookmarkEnd w:id="54"/>
      <w:bookmarkEnd w:id="55"/>
      <w:r w:rsidRPr="007470DB">
        <w:rPr>
          <w:b/>
          <w:sz w:val="28"/>
          <w:szCs w:val="28"/>
        </w:rPr>
        <w:t xml:space="preserve">Tiêu </w:t>
      </w:r>
      <w:proofErr w:type="spellStart"/>
      <w:r w:rsidRPr="007470DB">
        <w:rPr>
          <w:b/>
          <w:sz w:val="28"/>
          <w:szCs w:val="28"/>
        </w:rPr>
        <w:t>chuẩn</w:t>
      </w:r>
      <w:proofErr w:type="spellEnd"/>
      <w:r w:rsidRPr="007470DB">
        <w:rPr>
          <w:b/>
          <w:sz w:val="28"/>
          <w:szCs w:val="28"/>
        </w:rPr>
        <w:t xml:space="preserve"> 7.5: Cơ </w:t>
      </w:r>
      <w:proofErr w:type="spellStart"/>
      <w:r w:rsidRPr="007470DB">
        <w:rPr>
          <w:b/>
          <w:sz w:val="28"/>
          <w:szCs w:val="28"/>
        </w:rPr>
        <w:t>sở</w:t>
      </w:r>
      <w:proofErr w:type="spellEnd"/>
      <w:r w:rsidRPr="007470DB">
        <w:rPr>
          <w:b/>
          <w:sz w:val="28"/>
          <w:szCs w:val="28"/>
        </w:rPr>
        <w:t xml:space="preserve"> </w:t>
      </w:r>
      <w:proofErr w:type="spellStart"/>
      <w:r w:rsidRPr="007470DB">
        <w:rPr>
          <w:b/>
          <w:sz w:val="28"/>
          <w:szCs w:val="28"/>
        </w:rPr>
        <w:t>đào</w:t>
      </w:r>
      <w:proofErr w:type="spellEnd"/>
      <w:r w:rsidRPr="007470DB">
        <w:rPr>
          <w:b/>
          <w:sz w:val="28"/>
          <w:szCs w:val="28"/>
        </w:rPr>
        <w:t xml:space="preserve"> </w:t>
      </w:r>
      <w:proofErr w:type="spellStart"/>
      <w:r w:rsidRPr="007470DB">
        <w:rPr>
          <w:b/>
          <w:sz w:val="28"/>
          <w:szCs w:val="28"/>
        </w:rPr>
        <w:t>tạo</w:t>
      </w:r>
      <w:proofErr w:type="spellEnd"/>
      <w:r w:rsidRPr="007470DB">
        <w:rPr>
          <w:b/>
          <w:sz w:val="28"/>
          <w:szCs w:val="28"/>
        </w:rPr>
        <w:t xml:space="preserve"> </w:t>
      </w:r>
      <w:proofErr w:type="spellStart"/>
      <w:r w:rsidRPr="007470DB">
        <w:rPr>
          <w:b/>
          <w:sz w:val="28"/>
          <w:szCs w:val="28"/>
        </w:rPr>
        <w:t>thực</w:t>
      </w:r>
      <w:proofErr w:type="spellEnd"/>
      <w:r w:rsidRPr="007470DB">
        <w:rPr>
          <w:b/>
          <w:sz w:val="28"/>
          <w:szCs w:val="28"/>
        </w:rPr>
        <w:t xml:space="preserve"> </w:t>
      </w:r>
      <w:proofErr w:type="spellStart"/>
      <w:r w:rsidRPr="007470DB">
        <w:rPr>
          <w:b/>
          <w:sz w:val="28"/>
          <w:szCs w:val="28"/>
        </w:rPr>
        <w:t>hiện</w:t>
      </w:r>
      <w:proofErr w:type="spellEnd"/>
      <w:r w:rsidRPr="007470DB">
        <w:rPr>
          <w:b/>
          <w:sz w:val="28"/>
          <w:szCs w:val="28"/>
        </w:rPr>
        <w:t xml:space="preserve"> </w:t>
      </w:r>
      <w:proofErr w:type="spellStart"/>
      <w:r w:rsidRPr="007470DB">
        <w:rPr>
          <w:b/>
          <w:sz w:val="28"/>
          <w:szCs w:val="28"/>
        </w:rPr>
        <w:t>tự</w:t>
      </w:r>
      <w:proofErr w:type="spellEnd"/>
      <w:r w:rsidRPr="007470DB">
        <w:rPr>
          <w:b/>
          <w:sz w:val="28"/>
          <w:szCs w:val="28"/>
        </w:rPr>
        <w:t xml:space="preserve"> </w:t>
      </w:r>
      <w:proofErr w:type="spellStart"/>
      <w:r w:rsidRPr="007470DB">
        <w:rPr>
          <w:b/>
          <w:sz w:val="28"/>
          <w:szCs w:val="28"/>
        </w:rPr>
        <w:t>đánh</w:t>
      </w:r>
      <w:proofErr w:type="spellEnd"/>
      <w:r w:rsidRPr="007470DB">
        <w:rPr>
          <w:b/>
          <w:sz w:val="28"/>
          <w:szCs w:val="28"/>
        </w:rPr>
        <w:t xml:space="preserve"> </w:t>
      </w:r>
      <w:proofErr w:type="spellStart"/>
      <w:r w:rsidRPr="007470DB">
        <w:rPr>
          <w:b/>
          <w:sz w:val="28"/>
          <w:szCs w:val="28"/>
        </w:rPr>
        <w:t>giá</w:t>
      </w:r>
      <w:proofErr w:type="spellEnd"/>
      <w:r w:rsidRPr="007470DB">
        <w:rPr>
          <w:b/>
          <w:sz w:val="28"/>
          <w:szCs w:val="28"/>
        </w:rPr>
        <w:t xml:space="preserve"> </w:t>
      </w:r>
      <w:proofErr w:type="spellStart"/>
      <w:r w:rsidRPr="007470DB">
        <w:rPr>
          <w:b/>
          <w:sz w:val="28"/>
          <w:szCs w:val="28"/>
        </w:rPr>
        <w:t>chất</w:t>
      </w:r>
      <w:proofErr w:type="spellEnd"/>
      <w:r w:rsidRPr="007470DB">
        <w:rPr>
          <w:b/>
          <w:sz w:val="28"/>
          <w:szCs w:val="28"/>
        </w:rPr>
        <w:t xml:space="preserve"> </w:t>
      </w:r>
      <w:proofErr w:type="spellStart"/>
      <w:r w:rsidRPr="007470DB">
        <w:rPr>
          <w:b/>
          <w:sz w:val="28"/>
          <w:szCs w:val="28"/>
        </w:rPr>
        <w:t>lượng</w:t>
      </w:r>
      <w:proofErr w:type="spellEnd"/>
      <w:r w:rsidRPr="007470DB">
        <w:rPr>
          <w:b/>
          <w:sz w:val="28"/>
          <w:szCs w:val="28"/>
        </w:rPr>
        <w:t xml:space="preserve"> chương </w:t>
      </w:r>
      <w:proofErr w:type="spellStart"/>
      <w:r w:rsidRPr="007470DB">
        <w:rPr>
          <w:b/>
          <w:sz w:val="28"/>
          <w:szCs w:val="28"/>
        </w:rPr>
        <w:t>trình</w:t>
      </w:r>
      <w:proofErr w:type="spellEnd"/>
      <w:r w:rsidRPr="007470DB">
        <w:rPr>
          <w:b/>
          <w:sz w:val="28"/>
          <w:szCs w:val="28"/>
        </w:rPr>
        <w:t xml:space="preserve"> </w:t>
      </w:r>
      <w:proofErr w:type="spellStart"/>
      <w:r w:rsidRPr="007470DB">
        <w:rPr>
          <w:b/>
          <w:sz w:val="28"/>
          <w:szCs w:val="28"/>
        </w:rPr>
        <w:t>đào</w:t>
      </w:r>
      <w:proofErr w:type="spellEnd"/>
      <w:r w:rsidRPr="007470DB">
        <w:rPr>
          <w:b/>
          <w:sz w:val="28"/>
          <w:szCs w:val="28"/>
        </w:rPr>
        <w:t xml:space="preserve"> </w:t>
      </w:r>
      <w:proofErr w:type="spellStart"/>
      <w:r w:rsidRPr="007470DB">
        <w:rPr>
          <w:b/>
          <w:sz w:val="28"/>
          <w:szCs w:val="28"/>
        </w:rPr>
        <w:t>tạo</w:t>
      </w:r>
      <w:proofErr w:type="spellEnd"/>
      <w:r w:rsidRPr="007470DB">
        <w:rPr>
          <w:b/>
          <w:sz w:val="28"/>
          <w:szCs w:val="28"/>
        </w:rPr>
        <w:t xml:space="preserve"> theo quy</w:t>
      </w:r>
      <w:r w:rsidRPr="007470DB">
        <w:rPr>
          <w:b/>
          <w:spacing w:val="-2"/>
          <w:sz w:val="28"/>
          <w:szCs w:val="28"/>
        </w:rPr>
        <w:t xml:space="preserve"> </w:t>
      </w:r>
      <w:proofErr w:type="spellStart"/>
      <w:r w:rsidRPr="007470DB">
        <w:rPr>
          <w:b/>
          <w:sz w:val="28"/>
          <w:szCs w:val="28"/>
        </w:rPr>
        <w:t>định</w:t>
      </w:r>
      <w:proofErr w:type="spellEnd"/>
      <w:r w:rsidRPr="007470DB">
        <w:rPr>
          <w:b/>
          <w:sz w:val="28"/>
          <w:szCs w:val="28"/>
        </w:rPr>
        <w:t>.</w:t>
      </w:r>
    </w:p>
    <w:p w14:paraId="7A5E8219" w14:textId="77777777" w:rsidR="007470DB" w:rsidRPr="007470DB" w:rsidRDefault="007470DB" w:rsidP="000E4778">
      <w:pPr>
        <w:spacing w:line="276" w:lineRule="auto"/>
        <w:ind w:left="1605"/>
        <w:jc w:val="both"/>
        <w:rPr>
          <w:b/>
          <w:i/>
          <w:sz w:val="28"/>
          <w:szCs w:val="28"/>
        </w:rPr>
      </w:pPr>
      <w:r w:rsidRPr="007470DB">
        <w:rPr>
          <w:b/>
          <w:i/>
          <w:sz w:val="28"/>
          <w:szCs w:val="28"/>
        </w:rPr>
        <w:t xml:space="preserve">Mô </w:t>
      </w:r>
      <w:proofErr w:type="spellStart"/>
      <w:r w:rsidRPr="007470DB">
        <w:rPr>
          <w:b/>
          <w:i/>
          <w:sz w:val="28"/>
          <w:szCs w:val="28"/>
        </w:rPr>
        <w:t>tả</w:t>
      </w:r>
      <w:proofErr w:type="spellEnd"/>
      <w:r w:rsidRPr="007470DB">
        <w:rPr>
          <w:b/>
          <w:i/>
          <w:sz w:val="28"/>
          <w:szCs w:val="28"/>
        </w:rPr>
        <w:t xml:space="preserve">, phân </w:t>
      </w:r>
      <w:proofErr w:type="spellStart"/>
      <w:r w:rsidRPr="007470DB">
        <w:rPr>
          <w:b/>
          <w:i/>
          <w:sz w:val="28"/>
          <w:szCs w:val="28"/>
        </w:rPr>
        <w:t>tích</w:t>
      </w:r>
      <w:proofErr w:type="spellEnd"/>
      <w:r w:rsidRPr="007470DB">
        <w:rPr>
          <w:b/>
          <w:i/>
          <w:sz w:val="28"/>
          <w:szCs w:val="28"/>
        </w:rPr>
        <w:t xml:space="preserve">, </w:t>
      </w:r>
      <w:proofErr w:type="spellStart"/>
      <w:r w:rsidRPr="007470DB">
        <w:rPr>
          <w:b/>
          <w:i/>
          <w:sz w:val="28"/>
          <w:szCs w:val="28"/>
        </w:rPr>
        <w:t>nhận</w:t>
      </w:r>
      <w:proofErr w:type="spellEnd"/>
      <w:r w:rsidRPr="007470DB">
        <w:rPr>
          <w:b/>
          <w:i/>
          <w:sz w:val="28"/>
          <w:szCs w:val="28"/>
        </w:rPr>
        <w:t xml:space="preserve"> </w:t>
      </w:r>
      <w:proofErr w:type="spellStart"/>
      <w:r w:rsidRPr="007470DB">
        <w:rPr>
          <w:b/>
          <w:i/>
          <w:sz w:val="28"/>
          <w:szCs w:val="28"/>
        </w:rPr>
        <w:t>định</w:t>
      </w:r>
      <w:proofErr w:type="spellEnd"/>
      <w:r w:rsidRPr="007470DB">
        <w:rPr>
          <w:b/>
          <w:i/>
          <w:sz w:val="28"/>
          <w:szCs w:val="28"/>
        </w:rPr>
        <w:t>:</w:t>
      </w:r>
    </w:p>
    <w:p w14:paraId="16B1F1F2" w14:textId="3B32AA1F" w:rsidR="007470DB" w:rsidRPr="00B778CD" w:rsidRDefault="007470DB" w:rsidP="000E4778">
      <w:pPr>
        <w:spacing w:line="276" w:lineRule="auto"/>
        <w:ind w:right="2" w:firstLine="720"/>
        <w:jc w:val="both"/>
        <w:rPr>
          <w:i/>
          <w:sz w:val="28"/>
          <w:szCs w:val="28"/>
          <w:lang w:val="en-US"/>
        </w:rPr>
      </w:pPr>
      <w:r w:rsidRPr="007470DB">
        <w:rPr>
          <w:sz w:val="28"/>
          <w:szCs w:val="28"/>
        </w:rPr>
        <w:t xml:space="preserve">Căn </w:t>
      </w:r>
      <w:proofErr w:type="spellStart"/>
      <w:r w:rsidRPr="007470DB">
        <w:rPr>
          <w:sz w:val="28"/>
          <w:szCs w:val="28"/>
        </w:rPr>
        <w:t>cứ</w:t>
      </w:r>
      <w:proofErr w:type="spellEnd"/>
      <w:r w:rsidRPr="007470DB">
        <w:rPr>
          <w:sz w:val="28"/>
          <w:szCs w:val="28"/>
        </w:rPr>
        <w:t xml:space="preserve"> thông tư </w:t>
      </w:r>
      <w:proofErr w:type="spellStart"/>
      <w:r w:rsidRPr="007470DB">
        <w:rPr>
          <w:sz w:val="28"/>
          <w:szCs w:val="28"/>
        </w:rPr>
        <w:t>số</w:t>
      </w:r>
      <w:proofErr w:type="spellEnd"/>
      <w:r w:rsidRPr="007470DB">
        <w:rPr>
          <w:sz w:val="28"/>
          <w:szCs w:val="28"/>
        </w:rPr>
        <w:t xml:space="preserve"> 28/2017/TT-BLĐTBXH </w:t>
      </w:r>
      <w:proofErr w:type="spellStart"/>
      <w:r w:rsidRPr="007470DB">
        <w:rPr>
          <w:sz w:val="28"/>
          <w:szCs w:val="28"/>
        </w:rPr>
        <w:t>ngày</w:t>
      </w:r>
      <w:proofErr w:type="spellEnd"/>
      <w:r w:rsidRPr="007470DB">
        <w:rPr>
          <w:sz w:val="28"/>
          <w:szCs w:val="28"/>
        </w:rPr>
        <w:t xml:space="preserve"> 15/12/2017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Bộ</w:t>
      </w:r>
      <w:proofErr w:type="spellEnd"/>
      <w:r w:rsidRPr="007470DB">
        <w:rPr>
          <w:sz w:val="28"/>
          <w:szCs w:val="28"/>
        </w:rPr>
        <w:t xml:space="preserve"> </w:t>
      </w:r>
      <w:proofErr w:type="spellStart"/>
      <w:r w:rsidRPr="007470DB">
        <w:rPr>
          <w:sz w:val="28"/>
          <w:szCs w:val="28"/>
        </w:rPr>
        <w:t>trưởng</w:t>
      </w:r>
      <w:proofErr w:type="spellEnd"/>
      <w:r w:rsidRPr="007470DB">
        <w:rPr>
          <w:sz w:val="28"/>
          <w:szCs w:val="28"/>
        </w:rPr>
        <w:t xml:space="preserve"> </w:t>
      </w:r>
      <w:proofErr w:type="spellStart"/>
      <w:r w:rsidRPr="007470DB">
        <w:rPr>
          <w:sz w:val="28"/>
          <w:szCs w:val="28"/>
        </w:rPr>
        <w:t>Bộ</w:t>
      </w:r>
      <w:proofErr w:type="spellEnd"/>
      <w:r w:rsidRPr="007470DB">
        <w:rPr>
          <w:sz w:val="28"/>
          <w:szCs w:val="28"/>
        </w:rPr>
        <w:t xml:space="preserve"> LĐ- TB&amp;XH </w:t>
      </w:r>
      <w:proofErr w:type="spellStart"/>
      <w:r w:rsidRPr="007470DB">
        <w:rPr>
          <w:sz w:val="28"/>
          <w:szCs w:val="28"/>
        </w:rPr>
        <w:t>về</w:t>
      </w:r>
      <w:proofErr w:type="spellEnd"/>
      <w:r w:rsidRPr="007470DB">
        <w:rPr>
          <w:sz w:val="28"/>
          <w:szCs w:val="28"/>
        </w:rPr>
        <w:t xml:space="preserve"> quy </w:t>
      </w:r>
      <w:proofErr w:type="spellStart"/>
      <w:r w:rsidRPr="007470DB">
        <w:rPr>
          <w:sz w:val="28"/>
          <w:szCs w:val="28"/>
        </w:rPr>
        <w:t>định</w:t>
      </w:r>
      <w:proofErr w:type="spellEnd"/>
      <w:r w:rsidRPr="007470DB">
        <w:rPr>
          <w:sz w:val="28"/>
          <w:szCs w:val="28"/>
        </w:rPr>
        <w:t xml:space="preserve"> </w:t>
      </w:r>
      <w:proofErr w:type="spellStart"/>
      <w:r w:rsidRPr="007470DB">
        <w:rPr>
          <w:sz w:val="28"/>
          <w:szCs w:val="28"/>
        </w:rPr>
        <w:t>hệ</w:t>
      </w:r>
      <w:proofErr w:type="spellEnd"/>
      <w:r w:rsidRPr="007470DB">
        <w:rPr>
          <w:sz w:val="28"/>
          <w:szCs w:val="28"/>
        </w:rPr>
        <w:t xml:space="preserve"> </w:t>
      </w:r>
      <w:proofErr w:type="spellStart"/>
      <w:r w:rsidRPr="007470DB">
        <w:rPr>
          <w:sz w:val="28"/>
          <w:szCs w:val="28"/>
        </w:rPr>
        <w:t>thống</w:t>
      </w:r>
      <w:proofErr w:type="spellEnd"/>
      <w:r w:rsidRPr="007470DB">
        <w:rPr>
          <w:sz w:val="28"/>
          <w:szCs w:val="28"/>
        </w:rPr>
        <w:t xml:space="preserve"> </w:t>
      </w:r>
      <w:proofErr w:type="spellStart"/>
      <w:r w:rsidRPr="007470DB">
        <w:rPr>
          <w:sz w:val="28"/>
          <w:szCs w:val="28"/>
        </w:rPr>
        <w:t>bảo</w:t>
      </w:r>
      <w:proofErr w:type="spellEnd"/>
      <w:r w:rsidRPr="007470DB">
        <w:rPr>
          <w:sz w:val="28"/>
          <w:szCs w:val="28"/>
        </w:rPr>
        <w:t xml:space="preserve"> </w:t>
      </w:r>
      <w:proofErr w:type="spellStart"/>
      <w:r w:rsidRPr="007470DB">
        <w:rPr>
          <w:sz w:val="28"/>
          <w:szCs w:val="28"/>
        </w:rPr>
        <w:t>đảm</w:t>
      </w:r>
      <w:proofErr w:type="spellEnd"/>
      <w:r w:rsidRPr="007470DB">
        <w:rPr>
          <w:sz w:val="28"/>
          <w:szCs w:val="28"/>
        </w:rPr>
        <w:t xml:space="preserve">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cơ </w:t>
      </w:r>
      <w:proofErr w:type="spellStart"/>
      <w:r w:rsidRPr="007470DB">
        <w:rPr>
          <w:sz w:val="28"/>
          <w:szCs w:val="28"/>
        </w:rPr>
        <w:t>sở</w:t>
      </w:r>
      <w:proofErr w:type="spellEnd"/>
      <w:r w:rsidRPr="007470DB">
        <w:rPr>
          <w:sz w:val="28"/>
          <w:szCs w:val="28"/>
        </w:rPr>
        <w:t xml:space="preserve"> </w:t>
      </w:r>
      <w:proofErr w:type="spellStart"/>
      <w:r w:rsidRPr="007470DB">
        <w:rPr>
          <w:sz w:val="28"/>
          <w:szCs w:val="28"/>
        </w:rPr>
        <w:t>giáo</w:t>
      </w:r>
      <w:proofErr w:type="spellEnd"/>
      <w:r w:rsidRPr="007470DB">
        <w:rPr>
          <w:sz w:val="28"/>
          <w:szCs w:val="28"/>
        </w:rPr>
        <w:t xml:space="preserve"> </w:t>
      </w:r>
      <w:proofErr w:type="spellStart"/>
      <w:r w:rsidRPr="007470DB">
        <w:rPr>
          <w:sz w:val="28"/>
          <w:szCs w:val="28"/>
        </w:rPr>
        <w:t>dục</w:t>
      </w:r>
      <w:proofErr w:type="spellEnd"/>
      <w:r w:rsidRPr="007470DB">
        <w:rPr>
          <w:sz w:val="28"/>
          <w:szCs w:val="28"/>
        </w:rPr>
        <w:t xml:space="preserve"> </w:t>
      </w:r>
      <w:proofErr w:type="spellStart"/>
      <w:r w:rsidRPr="007470DB">
        <w:rPr>
          <w:sz w:val="28"/>
          <w:szCs w:val="28"/>
        </w:rPr>
        <w:t>nghề</w:t>
      </w:r>
      <w:proofErr w:type="spellEnd"/>
      <w:r w:rsidRPr="007470DB">
        <w:rPr>
          <w:sz w:val="28"/>
          <w:szCs w:val="28"/>
        </w:rPr>
        <w:t xml:space="preserve"> </w:t>
      </w:r>
      <w:proofErr w:type="spellStart"/>
      <w:r w:rsidRPr="007470DB">
        <w:rPr>
          <w:sz w:val="28"/>
          <w:szCs w:val="28"/>
        </w:rPr>
        <w:t>nghiệp;Bộ</w:t>
      </w:r>
      <w:proofErr w:type="spellEnd"/>
      <w:r w:rsidRPr="007470DB">
        <w:rPr>
          <w:sz w:val="28"/>
          <w:szCs w:val="28"/>
        </w:rPr>
        <w:t xml:space="preserve"> tiêu </w:t>
      </w:r>
      <w:proofErr w:type="spellStart"/>
      <w:r w:rsidRPr="007470DB">
        <w:rPr>
          <w:sz w:val="28"/>
          <w:szCs w:val="28"/>
        </w:rPr>
        <w:t>chí</w:t>
      </w:r>
      <w:proofErr w:type="spellEnd"/>
      <w:r w:rsidRPr="007470DB">
        <w:rPr>
          <w:sz w:val="28"/>
          <w:szCs w:val="28"/>
        </w:rPr>
        <w:t xml:space="preserve">, tiêu </w:t>
      </w:r>
      <w:proofErr w:type="spellStart"/>
      <w:r w:rsidRPr="007470DB">
        <w:rPr>
          <w:sz w:val="28"/>
          <w:szCs w:val="28"/>
        </w:rPr>
        <w:t>chuẩn</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trung </w:t>
      </w:r>
      <w:proofErr w:type="spellStart"/>
      <w:r w:rsidRPr="007470DB">
        <w:rPr>
          <w:sz w:val="28"/>
          <w:szCs w:val="28"/>
        </w:rPr>
        <w:t>cấp</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cao </w:t>
      </w:r>
      <w:proofErr w:type="spellStart"/>
      <w:r w:rsidRPr="007470DB">
        <w:rPr>
          <w:sz w:val="28"/>
          <w:szCs w:val="28"/>
        </w:rPr>
        <w:t>đẳng</w:t>
      </w:r>
      <w:proofErr w:type="spellEnd"/>
      <w:r w:rsidRPr="007470DB">
        <w:rPr>
          <w:sz w:val="28"/>
          <w:szCs w:val="28"/>
        </w:rPr>
        <w:t xml:space="preserve"> ban </w:t>
      </w:r>
      <w:proofErr w:type="spellStart"/>
      <w:r w:rsidRPr="007470DB">
        <w:rPr>
          <w:sz w:val="28"/>
          <w:szCs w:val="28"/>
        </w:rPr>
        <w:t>hành</w:t>
      </w:r>
      <w:proofErr w:type="spellEnd"/>
      <w:r w:rsidRPr="007470DB">
        <w:rPr>
          <w:sz w:val="28"/>
          <w:szCs w:val="28"/>
        </w:rPr>
        <w:t xml:space="preserve"> </w:t>
      </w:r>
      <w:proofErr w:type="spellStart"/>
      <w:r w:rsidRPr="007470DB">
        <w:rPr>
          <w:sz w:val="28"/>
          <w:szCs w:val="28"/>
        </w:rPr>
        <w:t>kèm</w:t>
      </w:r>
      <w:proofErr w:type="spellEnd"/>
      <w:r w:rsidRPr="007470DB">
        <w:rPr>
          <w:sz w:val="28"/>
          <w:szCs w:val="28"/>
        </w:rPr>
        <w:t xml:space="preserve"> theo Thông tư </w:t>
      </w:r>
      <w:proofErr w:type="spellStart"/>
      <w:r w:rsidRPr="007470DB">
        <w:rPr>
          <w:sz w:val="28"/>
          <w:szCs w:val="28"/>
        </w:rPr>
        <w:t>số</w:t>
      </w:r>
      <w:proofErr w:type="spellEnd"/>
      <w:r w:rsidRPr="007470DB">
        <w:rPr>
          <w:sz w:val="28"/>
          <w:szCs w:val="28"/>
        </w:rPr>
        <w:t xml:space="preserve"> 15/2017/TT-BLĐTBXH </w:t>
      </w:r>
      <w:proofErr w:type="spellStart"/>
      <w:r w:rsidRPr="007470DB">
        <w:rPr>
          <w:sz w:val="28"/>
          <w:szCs w:val="28"/>
        </w:rPr>
        <w:t>ngày</w:t>
      </w:r>
      <w:proofErr w:type="spellEnd"/>
      <w:r w:rsidRPr="007470DB">
        <w:rPr>
          <w:sz w:val="28"/>
          <w:szCs w:val="28"/>
        </w:rPr>
        <w:t xml:space="preserve"> 08/06/2017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Bộ</w:t>
      </w:r>
      <w:proofErr w:type="spellEnd"/>
      <w:r w:rsidRPr="007470DB">
        <w:rPr>
          <w:sz w:val="28"/>
          <w:szCs w:val="28"/>
        </w:rPr>
        <w:t xml:space="preserve"> LĐ-TB&amp;XH. </w:t>
      </w:r>
      <w:proofErr w:type="spellStart"/>
      <w:r w:rsidRPr="007470DB">
        <w:rPr>
          <w:sz w:val="28"/>
          <w:szCs w:val="28"/>
        </w:rPr>
        <w:t>Hàng</w:t>
      </w:r>
      <w:proofErr w:type="spellEnd"/>
      <w:r w:rsidRPr="007470DB">
        <w:rPr>
          <w:sz w:val="28"/>
          <w:szCs w:val="28"/>
        </w:rPr>
        <w:t xml:space="preserve"> năm, </w:t>
      </w:r>
      <w:proofErr w:type="spellStart"/>
      <w:r w:rsidRPr="007470DB">
        <w:rPr>
          <w:sz w:val="28"/>
          <w:szCs w:val="28"/>
        </w:rPr>
        <w:t>Trường</w:t>
      </w:r>
      <w:proofErr w:type="spellEnd"/>
      <w:r w:rsidRPr="007470DB">
        <w:rPr>
          <w:sz w:val="28"/>
          <w:szCs w:val="28"/>
        </w:rPr>
        <w:t xml:space="preserve"> cao </w:t>
      </w:r>
      <w:proofErr w:type="spellStart"/>
      <w:r w:rsidRPr="007470DB">
        <w:rPr>
          <w:sz w:val="28"/>
          <w:szCs w:val="28"/>
        </w:rPr>
        <w:t>đẳng</w:t>
      </w:r>
      <w:proofErr w:type="spellEnd"/>
      <w:r w:rsidRPr="007470DB">
        <w:rPr>
          <w:sz w:val="28"/>
          <w:szCs w:val="28"/>
        </w:rPr>
        <w:t xml:space="preserve"> Thương </w:t>
      </w:r>
      <w:proofErr w:type="spellStart"/>
      <w:r w:rsidRPr="007470DB">
        <w:rPr>
          <w:sz w:val="28"/>
          <w:szCs w:val="28"/>
        </w:rPr>
        <w:t>mại</w:t>
      </w:r>
      <w:proofErr w:type="spellEnd"/>
      <w:r w:rsidRPr="007470DB">
        <w:rPr>
          <w:sz w:val="28"/>
          <w:szCs w:val="28"/>
        </w:rPr>
        <w:t xml:space="preserve"> &amp; Du </w:t>
      </w:r>
      <w:proofErr w:type="spellStart"/>
      <w:r w:rsidRPr="007470DB">
        <w:rPr>
          <w:sz w:val="28"/>
          <w:szCs w:val="28"/>
        </w:rPr>
        <w:t>lịch</w:t>
      </w:r>
      <w:proofErr w:type="spellEnd"/>
      <w:r w:rsidRPr="007470DB">
        <w:rPr>
          <w:sz w:val="28"/>
          <w:szCs w:val="28"/>
        </w:rPr>
        <w:t xml:space="preserve"> </w:t>
      </w:r>
      <w:proofErr w:type="spellStart"/>
      <w:r w:rsidRPr="007470DB">
        <w:rPr>
          <w:sz w:val="28"/>
          <w:szCs w:val="28"/>
        </w:rPr>
        <w:t>Hà</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xây </w:t>
      </w:r>
      <w:proofErr w:type="spellStart"/>
      <w:r w:rsidRPr="007470DB">
        <w:rPr>
          <w:sz w:val="28"/>
          <w:szCs w:val="28"/>
        </w:rPr>
        <w:t>dựng</w:t>
      </w:r>
      <w:proofErr w:type="spellEnd"/>
      <w:r w:rsidRPr="007470DB">
        <w:rPr>
          <w:sz w:val="28"/>
          <w:szCs w:val="28"/>
        </w:rPr>
        <w:t xml:space="preserve"> </w:t>
      </w:r>
      <w:proofErr w:type="spellStart"/>
      <w:r w:rsidRPr="007470DB">
        <w:rPr>
          <w:sz w:val="28"/>
          <w:szCs w:val="28"/>
        </w:rPr>
        <w:t>kế</w:t>
      </w:r>
      <w:proofErr w:type="spellEnd"/>
      <w:r w:rsidRPr="007470DB">
        <w:rPr>
          <w:sz w:val="28"/>
          <w:szCs w:val="28"/>
        </w:rPr>
        <w:t xml:space="preserve"> </w:t>
      </w:r>
      <w:proofErr w:type="spellStart"/>
      <w:r w:rsidRPr="007470DB">
        <w:rPr>
          <w:sz w:val="28"/>
          <w:szCs w:val="28"/>
        </w:rPr>
        <w:t>hoạch</w:t>
      </w:r>
      <w:proofErr w:type="spellEnd"/>
      <w:r w:rsidRPr="007470DB">
        <w:rPr>
          <w:sz w:val="28"/>
          <w:szCs w:val="28"/>
        </w:rPr>
        <w:t xml:space="preserve"> </w:t>
      </w:r>
      <w:proofErr w:type="spellStart"/>
      <w:r w:rsidRPr="007470DB">
        <w:rPr>
          <w:sz w:val="28"/>
          <w:szCs w:val="28"/>
        </w:rPr>
        <w:t>tự</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chương </w:t>
      </w:r>
      <w:proofErr w:type="spellStart"/>
      <w:r w:rsidRPr="007470DB">
        <w:rPr>
          <w:sz w:val="28"/>
          <w:szCs w:val="28"/>
        </w:rPr>
        <w:t>trình</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theo </w:t>
      </w:r>
      <w:proofErr w:type="spellStart"/>
      <w:r w:rsidRPr="007470DB">
        <w:rPr>
          <w:sz w:val="28"/>
          <w:szCs w:val="28"/>
        </w:rPr>
        <w:t>đúng</w:t>
      </w:r>
      <w:proofErr w:type="spellEnd"/>
      <w:r w:rsidRPr="007470DB">
        <w:rPr>
          <w:sz w:val="28"/>
          <w:szCs w:val="28"/>
        </w:rPr>
        <w:t xml:space="preserve"> tinh </w:t>
      </w:r>
      <w:proofErr w:type="spellStart"/>
      <w:r w:rsidRPr="007470DB">
        <w:rPr>
          <w:sz w:val="28"/>
          <w:szCs w:val="28"/>
        </w:rPr>
        <w:t>thần</w:t>
      </w:r>
      <w:proofErr w:type="spellEnd"/>
      <w:r w:rsidRPr="007470DB">
        <w:rPr>
          <w:sz w:val="28"/>
          <w:szCs w:val="28"/>
        </w:rPr>
        <w:t xml:space="preserve"> thông tư 15, thông tư 28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Bộ</w:t>
      </w:r>
      <w:proofErr w:type="spellEnd"/>
      <w:r w:rsidRPr="007470DB">
        <w:rPr>
          <w:sz w:val="28"/>
          <w:szCs w:val="28"/>
        </w:rPr>
        <w:t xml:space="preserve"> LĐTB-XH </w:t>
      </w:r>
      <w:proofErr w:type="spellStart"/>
      <w:r w:rsidRPr="007470DB">
        <w:rPr>
          <w:sz w:val="28"/>
          <w:szCs w:val="28"/>
        </w:rPr>
        <w:t>đã</w:t>
      </w:r>
      <w:proofErr w:type="spellEnd"/>
      <w:r w:rsidRPr="007470DB">
        <w:rPr>
          <w:sz w:val="28"/>
          <w:szCs w:val="28"/>
        </w:rPr>
        <w:t xml:space="preserve"> quy </w:t>
      </w:r>
      <w:proofErr w:type="spellStart"/>
      <w:r w:rsidRPr="007470DB">
        <w:rPr>
          <w:sz w:val="28"/>
          <w:szCs w:val="28"/>
        </w:rPr>
        <w:t>định</w:t>
      </w:r>
      <w:proofErr w:type="spellEnd"/>
      <w:r w:rsidRPr="007470DB">
        <w:rPr>
          <w:sz w:val="28"/>
          <w:szCs w:val="28"/>
        </w:rPr>
        <w:t xml:space="preserve"> </w:t>
      </w:r>
      <w:r w:rsidRPr="007470DB">
        <w:rPr>
          <w:i/>
          <w:color w:val="FF0000"/>
          <w:sz w:val="28"/>
          <w:szCs w:val="28"/>
        </w:rPr>
        <w:t>(</w:t>
      </w:r>
      <w:r w:rsidRPr="007470DB">
        <w:rPr>
          <w:b/>
          <w:i/>
          <w:color w:val="FF0000"/>
          <w:sz w:val="28"/>
          <w:szCs w:val="28"/>
        </w:rPr>
        <w:t>7.5.01</w:t>
      </w:r>
      <w:r w:rsidRPr="007470DB">
        <w:rPr>
          <w:i/>
          <w:color w:val="FF0000"/>
          <w:sz w:val="28"/>
          <w:szCs w:val="28"/>
        </w:rPr>
        <w:t xml:space="preserve">-Kế </w:t>
      </w:r>
      <w:proofErr w:type="spellStart"/>
      <w:r w:rsidRPr="007470DB">
        <w:rPr>
          <w:i/>
          <w:color w:val="FF0000"/>
          <w:sz w:val="28"/>
          <w:szCs w:val="28"/>
        </w:rPr>
        <w:t>hoạch</w:t>
      </w:r>
      <w:proofErr w:type="spellEnd"/>
      <w:r w:rsidRPr="007470DB">
        <w:rPr>
          <w:i/>
          <w:color w:val="FF0000"/>
          <w:sz w:val="28"/>
          <w:szCs w:val="28"/>
        </w:rPr>
        <w:t xml:space="preserve"> </w:t>
      </w:r>
      <w:proofErr w:type="spellStart"/>
      <w:r w:rsidRPr="007470DB">
        <w:rPr>
          <w:i/>
          <w:color w:val="FF0000"/>
          <w:sz w:val="28"/>
          <w:szCs w:val="28"/>
        </w:rPr>
        <w:t>tự</w:t>
      </w:r>
      <w:proofErr w:type="spellEnd"/>
      <w:r w:rsidRPr="007470DB">
        <w:rPr>
          <w:i/>
          <w:color w:val="FF0000"/>
          <w:sz w:val="28"/>
          <w:szCs w:val="28"/>
        </w:rPr>
        <w:t xml:space="preserve"> </w:t>
      </w:r>
      <w:proofErr w:type="spellStart"/>
      <w:r w:rsidRPr="007470DB">
        <w:rPr>
          <w:i/>
          <w:color w:val="FF0000"/>
          <w:sz w:val="28"/>
          <w:szCs w:val="28"/>
        </w:rPr>
        <w:t>đánh</w:t>
      </w:r>
      <w:proofErr w:type="spellEnd"/>
      <w:r w:rsidRPr="007470DB">
        <w:rPr>
          <w:i/>
          <w:color w:val="FF0000"/>
          <w:sz w:val="28"/>
          <w:szCs w:val="28"/>
        </w:rPr>
        <w:t xml:space="preserve"> </w:t>
      </w:r>
      <w:proofErr w:type="spellStart"/>
      <w:r w:rsidRPr="007470DB">
        <w:rPr>
          <w:i/>
          <w:color w:val="FF0000"/>
          <w:sz w:val="28"/>
          <w:szCs w:val="28"/>
        </w:rPr>
        <w:t>giá</w:t>
      </w:r>
      <w:proofErr w:type="spellEnd"/>
      <w:r w:rsidRPr="007470DB">
        <w:rPr>
          <w:i/>
          <w:color w:val="FF0000"/>
          <w:sz w:val="28"/>
          <w:szCs w:val="28"/>
        </w:rPr>
        <w:t xml:space="preserve"> </w:t>
      </w:r>
      <w:proofErr w:type="spellStart"/>
      <w:r w:rsidRPr="007470DB">
        <w:rPr>
          <w:i/>
          <w:color w:val="FF0000"/>
          <w:sz w:val="28"/>
          <w:szCs w:val="28"/>
        </w:rPr>
        <w:t>chất</w:t>
      </w:r>
      <w:proofErr w:type="spellEnd"/>
      <w:r w:rsidRPr="007470DB">
        <w:rPr>
          <w:i/>
          <w:color w:val="FF0000"/>
          <w:sz w:val="28"/>
          <w:szCs w:val="28"/>
        </w:rPr>
        <w:t xml:space="preserve"> </w:t>
      </w:r>
      <w:proofErr w:type="spellStart"/>
      <w:r w:rsidRPr="007470DB">
        <w:rPr>
          <w:i/>
          <w:color w:val="FF0000"/>
          <w:sz w:val="28"/>
          <w:szCs w:val="28"/>
        </w:rPr>
        <w:t>lượng</w:t>
      </w:r>
      <w:proofErr w:type="spellEnd"/>
      <w:r w:rsidRPr="007470DB">
        <w:rPr>
          <w:i/>
          <w:color w:val="FF0000"/>
          <w:sz w:val="28"/>
          <w:szCs w:val="28"/>
        </w:rPr>
        <w:t xml:space="preserve"> chương </w:t>
      </w:r>
      <w:proofErr w:type="spellStart"/>
      <w:r w:rsidRPr="007470DB">
        <w:rPr>
          <w:i/>
          <w:color w:val="FF0000"/>
          <w:sz w:val="28"/>
          <w:szCs w:val="28"/>
        </w:rPr>
        <w:t>trình</w:t>
      </w:r>
      <w:proofErr w:type="spellEnd"/>
      <w:r w:rsidRPr="007470DB">
        <w:rPr>
          <w:i/>
          <w:color w:val="FF0000"/>
          <w:sz w:val="28"/>
          <w:szCs w:val="28"/>
        </w:rPr>
        <w:t xml:space="preserve"> </w:t>
      </w:r>
      <w:proofErr w:type="spellStart"/>
      <w:r w:rsidRPr="007470DB">
        <w:rPr>
          <w:i/>
          <w:color w:val="FF0000"/>
          <w:sz w:val="28"/>
          <w:szCs w:val="28"/>
        </w:rPr>
        <w:t>đào</w:t>
      </w:r>
      <w:proofErr w:type="spellEnd"/>
      <w:r w:rsidRPr="007470DB">
        <w:rPr>
          <w:i/>
          <w:color w:val="FF0000"/>
          <w:sz w:val="28"/>
          <w:szCs w:val="28"/>
        </w:rPr>
        <w:t xml:space="preserve"> </w:t>
      </w:r>
      <w:proofErr w:type="spellStart"/>
      <w:r w:rsidRPr="007470DB">
        <w:rPr>
          <w:i/>
          <w:color w:val="FF0000"/>
          <w:sz w:val="28"/>
          <w:szCs w:val="28"/>
        </w:rPr>
        <w:t>tạo</w:t>
      </w:r>
      <w:proofErr w:type="spellEnd"/>
      <w:r w:rsidRPr="007470DB">
        <w:rPr>
          <w:i/>
          <w:color w:val="FF0000"/>
          <w:sz w:val="28"/>
          <w:szCs w:val="28"/>
        </w:rPr>
        <w:t xml:space="preserve"> </w:t>
      </w:r>
      <w:proofErr w:type="spellStart"/>
      <w:r w:rsidR="00B778CD">
        <w:rPr>
          <w:i/>
          <w:color w:val="FF0000"/>
          <w:sz w:val="28"/>
          <w:szCs w:val="28"/>
          <w:lang w:val="en-US"/>
        </w:rPr>
        <w:t>năm</w:t>
      </w:r>
      <w:proofErr w:type="spellEnd"/>
      <w:r w:rsidR="00B778CD">
        <w:rPr>
          <w:i/>
          <w:color w:val="FF0000"/>
          <w:sz w:val="28"/>
          <w:szCs w:val="28"/>
          <w:lang w:val="en-US"/>
        </w:rPr>
        <w:t xml:space="preserve"> 2021</w:t>
      </w:r>
      <w:r w:rsidRPr="007470DB">
        <w:rPr>
          <w:i/>
          <w:color w:val="FF0000"/>
          <w:sz w:val="28"/>
          <w:szCs w:val="28"/>
        </w:rPr>
        <w:t xml:space="preserve">; </w:t>
      </w:r>
      <w:r w:rsidRPr="007470DB">
        <w:rPr>
          <w:b/>
          <w:i/>
          <w:color w:val="FF0000"/>
          <w:sz w:val="28"/>
          <w:szCs w:val="28"/>
        </w:rPr>
        <w:t>7.5.02</w:t>
      </w:r>
      <w:r w:rsidRPr="007470DB">
        <w:rPr>
          <w:i/>
          <w:color w:val="FF0000"/>
          <w:sz w:val="28"/>
          <w:szCs w:val="28"/>
        </w:rPr>
        <w:t xml:space="preserve">-Quyết </w:t>
      </w:r>
      <w:proofErr w:type="spellStart"/>
      <w:r w:rsidRPr="007470DB">
        <w:rPr>
          <w:i/>
          <w:color w:val="FF0000"/>
          <w:sz w:val="28"/>
          <w:szCs w:val="28"/>
        </w:rPr>
        <w:t>định</w:t>
      </w:r>
      <w:proofErr w:type="spellEnd"/>
      <w:r w:rsidRPr="007470DB">
        <w:rPr>
          <w:i/>
          <w:color w:val="FF0000"/>
          <w:sz w:val="28"/>
          <w:szCs w:val="28"/>
        </w:rPr>
        <w:t xml:space="preserve"> </w:t>
      </w:r>
      <w:proofErr w:type="spellStart"/>
      <w:r w:rsidRPr="007470DB">
        <w:rPr>
          <w:i/>
          <w:color w:val="FF0000"/>
          <w:sz w:val="28"/>
          <w:szCs w:val="28"/>
        </w:rPr>
        <w:t>thành</w:t>
      </w:r>
      <w:proofErr w:type="spellEnd"/>
      <w:r w:rsidRPr="007470DB">
        <w:rPr>
          <w:i/>
          <w:color w:val="FF0000"/>
          <w:sz w:val="28"/>
          <w:szCs w:val="28"/>
        </w:rPr>
        <w:t xml:space="preserve"> </w:t>
      </w:r>
      <w:proofErr w:type="spellStart"/>
      <w:r w:rsidRPr="007470DB">
        <w:rPr>
          <w:i/>
          <w:color w:val="FF0000"/>
          <w:sz w:val="28"/>
          <w:szCs w:val="28"/>
        </w:rPr>
        <w:t>lập</w:t>
      </w:r>
      <w:proofErr w:type="spellEnd"/>
      <w:r w:rsidR="00F028B2">
        <w:rPr>
          <w:i/>
          <w:color w:val="FF0000"/>
          <w:sz w:val="28"/>
          <w:szCs w:val="28"/>
        </w:rPr>
        <w:t xml:space="preserve"> </w:t>
      </w:r>
      <w:proofErr w:type="spellStart"/>
      <w:r w:rsidR="00F028B2">
        <w:rPr>
          <w:i/>
          <w:color w:val="FF0000"/>
          <w:sz w:val="28"/>
          <w:szCs w:val="28"/>
        </w:rPr>
        <w:t>Hội</w:t>
      </w:r>
      <w:proofErr w:type="spellEnd"/>
      <w:r w:rsidR="00F028B2">
        <w:rPr>
          <w:i/>
          <w:color w:val="FF0000"/>
          <w:sz w:val="28"/>
          <w:szCs w:val="28"/>
        </w:rPr>
        <w:t xml:space="preserve"> </w:t>
      </w:r>
      <w:proofErr w:type="spellStart"/>
      <w:r w:rsidR="00F028B2">
        <w:rPr>
          <w:i/>
          <w:color w:val="FF0000"/>
          <w:sz w:val="28"/>
          <w:szCs w:val="28"/>
        </w:rPr>
        <w:t>đồng</w:t>
      </w:r>
      <w:proofErr w:type="spellEnd"/>
      <w:r w:rsidR="00F028B2">
        <w:rPr>
          <w:i/>
          <w:color w:val="FF0000"/>
          <w:sz w:val="28"/>
          <w:szCs w:val="28"/>
        </w:rPr>
        <w:t xml:space="preserve"> </w:t>
      </w:r>
      <w:proofErr w:type="spellStart"/>
      <w:r w:rsidR="00F028B2">
        <w:rPr>
          <w:i/>
          <w:color w:val="FF0000"/>
          <w:sz w:val="28"/>
          <w:szCs w:val="28"/>
        </w:rPr>
        <w:t>tự</w:t>
      </w:r>
      <w:proofErr w:type="spellEnd"/>
      <w:r w:rsidR="00F028B2">
        <w:rPr>
          <w:i/>
          <w:color w:val="FF0000"/>
          <w:sz w:val="28"/>
          <w:szCs w:val="28"/>
        </w:rPr>
        <w:t xml:space="preserve"> </w:t>
      </w:r>
      <w:proofErr w:type="spellStart"/>
      <w:r w:rsidR="00F028B2">
        <w:rPr>
          <w:i/>
          <w:color w:val="FF0000"/>
          <w:sz w:val="28"/>
          <w:szCs w:val="28"/>
        </w:rPr>
        <w:t>đánh</w:t>
      </w:r>
      <w:proofErr w:type="spellEnd"/>
      <w:r w:rsidR="00F028B2">
        <w:rPr>
          <w:i/>
          <w:color w:val="FF0000"/>
          <w:sz w:val="28"/>
          <w:szCs w:val="28"/>
        </w:rPr>
        <w:t xml:space="preserve"> </w:t>
      </w:r>
      <w:proofErr w:type="spellStart"/>
      <w:r w:rsidR="00F028B2">
        <w:rPr>
          <w:i/>
          <w:color w:val="FF0000"/>
          <w:sz w:val="28"/>
          <w:szCs w:val="28"/>
        </w:rPr>
        <w:t>giá</w:t>
      </w:r>
      <w:proofErr w:type="spellEnd"/>
      <w:r w:rsidR="00F028B2">
        <w:rPr>
          <w:i/>
          <w:color w:val="FF0000"/>
          <w:sz w:val="28"/>
          <w:szCs w:val="28"/>
        </w:rPr>
        <w:t xml:space="preserve"> </w:t>
      </w:r>
      <w:proofErr w:type="spellStart"/>
      <w:r w:rsidR="00B778CD">
        <w:rPr>
          <w:i/>
          <w:color w:val="FF0000"/>
          <w:sz w:val="28"/>
          <w:szCs w:val="28"/>
          <w:lang w:val="en-US"/>
        </w:rPr>
        <w:t>năm</w:t>
      </w:r>
      <w:proofErr w:type="spellEnd"/>
      <w:r w:rsidR="00B778CD">
        <w:rPr>
          <w:i/>
          <w:color w:val="FF0000"/>
          <w:sz w:val="28"/>
          <w:szCs w:val="28"/>
          <w:lang w:val="en-US"/>
        </w:rPr>
        <w:t xml:space="preserve"> 2021</w:t>
      </w:r>
    </w:p>
    <w:p w14:paraId="439B83F1" w14:textId="1BE53425" w:rsidR="007470DB" w:rsidRPr="00EE1908" w:rsidRDefault="007470DB" w:rsidP="000E4778">
      <w:pPr>
        <w:spacing w:line="276" w:lineRule="auto"/>
        <w:ind w:right="2" w:firstLine="720"/>
        <w:jc w:val="both"/>
        <w:rPr>
          <w:i/>
          <w:spacing w:val="-4"/>
          <w:sz w:val="28"/>
          <w:szCs w:val="28"/>
        </w:rPr>
      </w:pPr>
      <w:proofErr w:type="spellStart"/>
      <w:r w:rsidRPr="00EE1908">
        <w:rPr>
          <w:spacing w:val="-4"/>
          <w:sz w:val="28"/>
          <w:szCs w:val="28"/>
        </w:rPr>
        <w:t>Và</w:t>
      </w:r>
      <w:proofErr w:type="spellEnd"/>
      <w:r w:rsidRPr="00EE1908">
        <w:rPr>
          <w:spacing w:val="-4"/>
          <w:sz w:val="28"/>
          <w:szCs w:val="28"/>
        </w:rPr>
        <w:t xml:space="preserve"> </w:t>
      </w:r>
      <w:proofErr w:type="spellStart"/>
      <w:r w:rsidRPr="00EE1908">
        <w:rPr>
          <w:spacing w:val="-4"/>
          <w:sz w:val="28"/>
          <w:szCs w:val="28"/>
        </w:rPr>
        <w:t>để</w:t>
      </w:r>
      <w:proofErr w:type="spellEnd"/>
      <w:r w:rsidRPr="00EE1908">
        <w:rPr>
          <w:spacing w:val="-4"/>
          <w:sz w:val="28"/>
          <w:szCs w:val="28"/>
        </w:rPr>
        <w:t xml:space="preserve"> </w:t>
      </w:r>
      <w:proofErr w:type="spellStart"/>
      <w:r w:rsidRPr="00EE1908">
        <w:rPr>
          <w:spacing w:val="-4"/>
          <w:sz w:val="28"/>
          <w:szCs w:val="28"/>
        </w:rPr>
        <w:t>giúp</w:t>
      </w:r>
      <w:proofErr w:type="spellEnd"/>
      <w:r w:rsidRPr="00EE1908">
        <w:rPr>
          <w:spacing w:val="-4"/>
          <w:sz w:val="28"/>
          <w:szCs w:val="28"/>
        </w:rPr>
        <w:t xml:space="preserve"> </w:t>
      </w:r>
      <w:proofErr w:type="spellStart"/>
      <w:r w:rsidRPr="00EE1908">
        <w:rPr>
          <w:spacing w:val="-4"/>
          <w:sz w:val="28"/>
          <w:szCs w:val="28"/>
        </w:rPr>
        <w:t>việc</w:t>
      </w:r>
      <w:proofErr w:type="spellEnd"/>
      <w:r w:rsidRPr="00EE1908">
        <w:rPr>
          <w:spacing w:val="-4"/>
          <w:sz w:val="28"/>
          <w:szCs w:val="28"/>
        </w:rPr>
        <w:t xml:space="preserve"> cho </w:t>
      </w:r>
      <w:proofErr w:type="spellStart"/>
      <w:r w:rsidRPr="00EE1908">
        <w:rPr>
          <w:spacing w:val="-4"/>
          <w:sz w:val="28"/>
          <w:szCs w:val="28"/>
        </w:rPr>
        <w:t>Hội</w:t>
      </w:r>
      <w:proofErr w:type="spellEnd"/>
      <w:r w:rsidRPr="00EE1908">
        <w:rPr>
          <w:spacing w:val="-4"/>
          <w:sz w:val="28"/>
          <w:szCs w:val="28"/>
        </w:rPr>
        <w:t xml:space="preserve"> </w:t>
      </w:r>
      <w:proofErr w:type="spellStart"/>
      <w:r w:rsidRPr="00EE1908">
        <w:rPr>
          <w:spacing w:val="-4"/>
          <w:sz w:val="28"/>
          <w:szCs w:val="28"/>
        </w:rPr>
        <w:t>đồng</w:t>
      </w:r>
      <w:proofErr w:type="spellEnd"/>
      <w:r w:rsidRPr="00EE1908">
        <w:rPr>
          <w:spacing w:val="-4"/>
          <w:sz w:val="28"/>
          <w:szCs w:val="28"/>
        </w:rPr>
        <w:t xml:space="preserve"> </w:t>
      </w:r>
      <w:proofErr w:type="spellStart"/>
      <w:r w:rsidRPr="00EE1908">
        <w:rPr>
          <w:spacing w:val="-4"/>
          <w:sz w:val="28"/>
          <w:szCs w:val="28"/>
        </w:rPr>
        <w:t>tự</w:t>
      </w:r>
      <w:proofErr w:type="spellEnd"/>
      <w:r w:rsidRPr="00EE1908">
        <w:rPr>
          <w:spacing w:val="-4"/>
          <w:sz w:val="28"/>
          <w:szCs w:val="28"/>
        </w:rPr>
        <w:t xml:space="preserve"> </w:t>
      </w:r>
      <w:proofErr w:type="spellStart"/>
      <w:r w:rsidRPr="00EE1908">
        <w:rPr>
          <w:spacing w:val="-4"/>
          <w:sz w:val="28"/>
          <w:szCs w:val="28"/>
        </w:rPr>
        <w:t>đánh</w:t>
      </w:r>
      <w:proofErr w:type="spellEnd"/>
      <w:r w:rsidRPr="00EE1908">
        <w:rPr>
          <w:spacing w:val="-4"/>
          <w:sz w:val="28"/>
          <w:szCs w:val="28"/>
        </w:rPr>
        <w:t xml:space="preserve"> </w:t>
      </w:r>
      <w:proofErr w:type="spellStart"/>
      <w:r w:rsidRPr="00EE1908">
        <w:rPr>
          <w:spacing w:val="-4"/>
          <w:sz w:val="28"/>
          <w:szCs w:val="28"/>
        </w:rPr>
        <w:t>giá</w:t>
      </w:r>
      <w:proofErr w:type="spellEnd"/>
      <w:r w:rsidRPr="00EE1908">
        <w:rPr>
          <w:spacing w:val="-4"/>
          <w:sz w:val="28"/>
          <w:szCs w:val="28"/>
        </w:rPr>
        <w:t xml:space="preserve"> </w:t>
      </w:r>
      <w:proofErr w:type="spellStart"/>
      <w:r w:rsidRPr="00EE1908">
        <w:rPr>
          <w:spacing w:val="-4"/>
          <w:sz w:val="28"/>
          <w:szCs w:val="28"/>
        </w:rPr>
        <w:t>của</w:t>
      </w:r>
      <w:proofErr w:type="spellEnd"/>
      <w:r w:rsidRPr="00EE1908">
        <w:rPr>
          <w:spacing w:val="-4"/>
          <w:sz w:val="28"/>
          <w:szCs w:val="28"/>
        </w:rPr>
        <w:t xml:space="preserve"> </w:t>
      </w:r>
      <w:proofErr w:type="spellStart"/>
      <w:r w:rsidRPr="00EE1908">
        <w:rPr>
          <w:spacing w:val="-4"/>
          <w:sz w:val="28"/>
          <w:szCs w:val="28"/>
        </w:rPr>
        <w:t>Nhà</w:t>
      </w:r>
      <w:proofErr w:type="spellEnd"/>
      <w:r w:rsidRPr="00EE1908">
        <w:rPr>
          <w:spacing w:val="-4"/>
          <w:sz w:val="28"/>
          <w:szCs w:val="28"/>
        </w:rPr>
        <w:t xml:space="preserve"> </w:t>
      </w:r>
      <w:proofErr w:type="spellStart"/>
      <w:r w:rsidRPr="00EE1908">
        <w:rPr>
          <w:spacing w:val="-4"/>
          <w:sz w:val="28"/>
          <w:szCs w:val="28"/>
        </w:rPr>
        <w:t>trường</w:t>
      </w:r>
      <w:proofErr w:type="spellEnd"/>
      <w:r w:rsidRPr="00EE1908">
        <w:rPr>
          <w:spacing w:val="-4"/>
          <w:sz w:val="28"/>
          <w:szCs w:val="28"/>
        </w:rPr>
        <w:t xml:space="preserve"> </w:t>
      </w:r>
      <w:proofErr w:type="spellStart"/>
      <w:r w:rsidRPr="00EE1908">
        <w:rPr>
          <w:spacing w:val="-4"/>
          <w:sz w:val="28"/>
          <w:szCs w:val="28"/>
        </w:rPr>
        <w:t>thực</w:t>
      </w:r>
      <w:proofErr w:type="spellEnd"/>
      <w:r w:rsidRPr="00EE1908">
        <w:rPr>
          <w:spacing w:val="-4"/>
          <w:sz w:val="28"/>
          <w:szCs w:val="28"/>
        </w:rPr>
        <w:t xml:space="preserve"> </w:t>
      </w:r>
      <w:proofErr w:type="spellStart"/>
      <w:r w:rsidRPr="00EE1908">
        <w:rPr>
          <w:spacing w:val="-4"/>
          <w:sz w:val="28"/>
          <w:szCs w:val="28"/>
        </w:rPr>
        <w:t>hiện</w:t>
      </w:r>
      <w:proofErr w:type="spellEnd"/>
      <w:r w:rsidRPr="00EE1908">
        <w:rPr>
          <w:spacing w:val="-4"/>
          <w:sz w:val="28"/>
          <w:szCs w:val="28"/>
        </w:rPr>
        <w:t xml:space="preserve"> </w:t>
      </w:r>
      <w:proofErr w:type="spellStart"/>
      <w:r w:rsidRPr="00EE1908">
        <w:rPr>
          <w:spacing w:val="-4"/>
          <w:sz w:val="28"/>
          <w:szCs w:val="28"/>
        </w:rPr>
        <w:t>tốt</w:t>
      </w:r>
      <w:proofErr w:type="spellEnd"/>
      <w:r w:rsidRPr="00EE1908">
        <w:rPr>
          <w:spacing w:val="-4"/>
          <w:sz w:val="28"/>
          <w:szCs w:val="28"/>
        </w:rPr>
        <w:t xml:space="preserve"> </w:t>
      </w:r>
      <w:proofErr w:type="spellStart"/>
      <w:r w:rsidRPr="00EE1908">
        <w:rPr>
          <w:spacing w:val="-4"/>
          <w:sz w:val="28"/>
          <w:szCs w:val="28"/>
        </w:rPr>
        <w:t>nhiệm</w:t>
      </w:r>
      <w:proofErr w:type="spellEnd"/>
      <w:r w:rsidRPr="00EE1908">
        <w:rPr>
          <w:spacing w:val="-4"/>
          <w:sz w:val="28"/>
          <w:szCs w:val="28"/>
        </w:rPr>
        <w:t xml:space="preserve"> </w:t>
      </w:r>
      <w:proofErr w:type="spellStart"/>
      <w:r w:rsidRPr="00EE1908">
        <w:rPr>
          <w:spacing w:val="-4"/>
          <w:sz w:val="28"/>
          <w:szCs w:val="28"/>
        </w:rPr>
        <w:t>vụ</w:t>
      </w:r>
      <w:proofErr w:type="spellEnd"/>
      <w:r w:rsidRPr="00EE1908">
        <w:rPr>
          <w:spacing w:val="-4"/>
          <w:sz w:val="28"/>
          <w:szCs w:val="28"/>
        </w:rPr>
        <w:t xml:space="preserve"> </w:t>
      </w:r>
      <w:proofErr w:type="spellStart"/>
      <w:r w:rsidRPr="00EE1908">
        <w:rPr>
          <w:spacing w:val="-4"/>
          <w:sz w:val="28"/>
          <w:szCs w:val="28"/>
        </w:rPr>
        <w:t>được</w:t>
      </w:r>
      <w:proofErr w:type="spellEnd"/>
      <w:r w:rsidRPr="00EE1908">
        <w:rPr>
          <w:spacing w:val="-4"/>
          <w:sz w:val="28"/>
          <w:szCs w:val="28"/>
        </w:rPr>
        <w:t xml:space="preserve"> giao, </w:t>
      </w:r>
      <w:proofErr w:type="spellStart"/>
      <w:r w:rsidRPr="00EE1908">
        <w:rPr>
          <w:spacing w:val="-4"/>
          <w:sz w:val="28"/>
          <w:szCs w:val="28"/>
        </w:rPr>
        <w:t>Chủ</w:t>
      </w:r>
      <w:proofErr w:type="spellEnd"/>
      <w:r w:rsidRPr="00EE1908">
        <w:rPr>
          <w:spacing w:val="-4"/>
          <w:sz w:val="28"/>
          <w:szCs w:val="28"/>
        </w:rPr>
        <w:t xml:space="preserve"> </w:t>
      </w:r>
      <w:proofErr w:type="spellStart"/>
      <w:r w:rsidRPr="00EE1908">
        <w:rPr>
          <w:spacing w:val="-4"/>
          <w:sz w:val="28"/>
          <w:szCs w:val="28"/>
        </w:rPr>
        <w:t>tịch</w:t>
      </w:r>
      <w:proofErr w:type="spellEnd"/>
      <w:r w:rsidRPr="00EE1908">
        <w:rPr>
          <w:spacing w:val="-4"/>
          <w:sz w:val="28"/>
          <w:szCs w:val="28"/>
        </w:rPr>
        <w:t xml:space="preserve"> </w:t>
      </w:r>
      <w:proofErr w:type="spellStart"/>
      <w:r w:rsidRPr="00EE1908">
        <w:rPr>
          <w:spacing w:val="-4"/>
          <w:sz w:val="28"/>
          <w:szCs w:val="28"/>
        </w:rPr>
        <w:t>Hội</w:t>
      </w:r>
      <w:proofErr w:type="spellEnd"/>
      <w:r w:rsidRPr="00EE1908">
        <w:rPr>
          <w:spacing w:val="-4"/>
          <w:sz w:val="28"/>
          <w:szCs w:val="28"/>
        </w:rPr>
        <w:t xml:space="preserve"> </w:t>
      </w:r>
      <w:proofErr w:type="spellStart"/>
      <w:r w:rsidRPr="00EE1908">
        <w:rPr>
          <w:spacing w:val="-4"/>
          <w:sz w:val="28"/>
          <w:szCs w:val="28"/>
        </w:rPr>
        <w:t>Đồng</w:t>
      </w:r>
      <w:proofErr w:type="spellEnd"/>
      <w:r w:rsidRPr="00EE1908">
        <w:rPr>
          <w:spacing w:val="-4"/>
          <w:sz w:val="28"/>
          <w:szCs w:val="28"/>
        </w:rPr>
        <w:t xml:space="preserve"> </w:t>
      </w:r>
      <w:proofErr w:type="spellStart"/>
      <w:r w:rsidRPr="00EE1908">
        <w:rPr>
          <w:spacing w:val="-4"/>
          <w:sz w:val="28"/>
          <w:szCs w:val="28"/>
        </w:rPr>
        <w:t>tự</w:t>
      </w:r>
      <w:proofErr w:type="spellEnd"/>
      <w:r w:rsidRPr="00EE1908">
        <w:rPr>
          <w:spacing w:val="-4"/>
          <w:sz w:val="28"/>
          <w:szCs w:val="28"/>
        </w:rPr>
        <w:t xml:space="preserve"> </w:t>
      </w:r>
      <w:proofErr w:type="spellStart"/>
      <w:r w:rsidRPr="00EE1908">
        <w:rPr>
          <w:spacing w:val="-4"/>
          <w:sz w:val="28"/>
          <w:szCs w:val="28"/>
        </w:rPr>
        <w:t>đánh</w:t>
      </w:r>
      <w:proofErr w:type="spellEnd"/>
      <w:r w:rsidRPr="00EE1908">
        <w:rPr>
          <w:spacing w:val="-4"/>
          <w:sz w:val="28"/>
          <w:szCs w:val="28"/>
        </w:rPr>
        <w:t xml:space="preserve"> </w:t>
      </w:r>
      <w:proofErr w:type="spellStart"/>
      <w:r w:rsidRPr="00EE1908">
        <w:rPr>
          <w:spacing w:val="-4"/>
          <w:sz w:val="28"/>
          <w:szCs w:val="28"/>
        </w:rPr>
        <w:t>giá</w:t>
      </w:r>
      <w:proofErr w:type="spellEnd"/>
      <w:r w:rsidRPr="00EE1908">
        <w:rPr>
          <w:spacing w:val="-4"/>
          <w:sz w:val="28"/>
          <w:szCs w:val="28"/>
        </w:rPr>
        <w:t xml:space="preserve"> </w:t>
      </w:r>
      <w:proofErr w:type="spellStart"/>
      <w:r w:rsidRPr="00EE1908">
        <w:rPr>
          <w:spacing w:val="-4"/>
          <w:sz w:val="28"/>
          <w:szCs w:val="28"/>
        </w:rPr>
        <w:t>đã</w:t>
      </w:r>
      <w:proofErr w:type="spellEnd"/>
      <w:r w:rsidRPr="00EE1908">
        <w:rPr>
          <w:spacing w:val="-4"/>
          <w:sz w:val="28"/>
          <w:szCs w:val="28"/>
        </w:rPr>
        <w:t xml:space="preserve"> ban </w:t>
      </w:r>
      <w:proofErr w:type="spellStart"/>
      <w:r w:rsidRPr="00EE1908">
        <w:rPr>
          <w:spacing w:val="-4"/>
          <w:sz w:val="28"/>
          <w:szCs w:val="28"/>
        </w:rPr>
        <w:t>hành</w:t>
      </w:r>
      <w:proofErr w:type="spellEnd"/>
      <w:r w:rsidRPr="00EE1908">
        <w:rPr>
          <w:spacing w:val="-4"/>
          <w:sz w:val="28"/>
          <w:szCs w:val="28"/>
        </w:rPr>
        <w:t xml:space="preserve"> </w:t>
      </w:r>
      <w:proofErr w:type="spellStart"/>
      <w:r w:rsidRPr="00EE1908">
        <w:rPr>
          <w:spacing w:val="-4"/>
          <w:sz w:val="28"/>
          <w:szCs w:val="28"/>
        </w:rPr>
        <w:t>quyết</w:t>
      </w:r>
      <w:proofErr w:type="spellEnd"/>
      <w:r w:rsidRPr="00EE1908">
        <w:rPr>
          <w:spacing w:val="-4"/>
          <w:sz w:val="28"/>
          <w:szCs w:val="28"/>
        </w:rPr>
        <w:t xml:space="preserve"> </w:t>
      </w:r>
      <w:proofErr w:type="spellStart"/>
      <w:r w:rsidRPr="00EE1908">
        <w:rPr>
          <w:spacing w:val="-4"/>
          <w:sz w:val="28"/>
          <w:szCs w:val="28"/>
        </w:rPr>
        <w:t>định</w:t>
      </w:r>
      <w:proofErr w:type="spellEnd"/>
      <w:r w:rsidRPr="00EE1908">
        <w:rPr>
          <w:spacing w:val="-4"/>
          <w:sz w:val="28"/>
          <w:szCs w:val="28"/>
        </w:rPr>
        <w:t xml:space="preserve"> </w:t>
      </w:r>
      <w:proofErr w:type="spellStart"/>
      <w:r w:rsidRPr="00EE1908">
        <w:rPr>
          <w:spacing w:val="-4"/>
          <w:sz w:val="28"/>
          <w:szCs w:val="28"/>
        </w:rPr>
        <w:t>thành</w:t>
      </w:r>
      <w:proofErr w:type="spellEnd"/>
      <w:r w:rsidRPr="00EE1908">
        <w:rPr>
          <w:spacing w:val="-4"/>
          <w:sz w:val="28"/>
          <w:szCs w:val="28"/>
        </w:rPr>
        <w:t xml:space="preserve"> </w:t>
      </w:r>
      <w:proofErr w:type="spellStart"/>
      <w:r w:rsidRPr="00EE1908">
        <w:rPr>
          <w:spacing w:val="-4"/>
          <w:sz w:val="28"/>
          <w:szCs w:val="28"/>
        </w:rPr>
        <w:t>lập</w:t>
      </w:r>
      <w:proofErr w:type="spellEnd"/>
      <w:r w:rsidRPr="00EE1908">
        <w:rPr>
          <w:spacing w:val="-4"/>
          <w:sz w:val="28"/>
          <w:szCs w:val="28"/>
        </w:rPr>
        <w:t xml:space="preserve"> ban thư </w:t>
      </w:r>
      <w:proofErr w:type="spellStart"/>
      <w:r w:rsidRPr="00EE1908">
        <w:rPr>
          <w:spacing w:val="-4"/>
          <w:sz w:val="28"/>
          <w:szCs w:val="28"/>
        </w:rPr>
        <w:t>ký</w:t>
      </w:r>
      <w:proofErr w:type="spellEnd"/>
      <w:r w:rsidRPr="00EE1908">
        <w:rPr>
          <w:spacing w:val="-4"/>
          <w:sz w:val="28"/>
          <w:szCs w:val="28"/>
        </w:rPr>
        <w:t xml:space="preserve">, </w:t>
      </w:r>
      <w:proofErr w:type="spellStart"/>
      <w:r w:rsidRPr="00EE1908">
        <w:rPr>
          <w:spacing w:val="-4"/>
          <w:sz w:val="28"/>
          <w:szCs w:val="28"/>
        </w:rPr>
        <w:t>các</w:t>
      </w:r>
      <w:proofErr w:type="spellEnd"/>
      <w:r w:rsidRPr="00EE1908">
        <w:rPr>
          <w:spacing w:val="-4"/>
          <w:sz w:val="28"/>
          <w:szCs w:val="28"/>
        </w:rPr>
        <w:t xml:space="preserve"> </w:t>
      </w:r>
      <w:proofErr w:type="spellStart"/>
      <w:r w:rsidRPr="00EE1908">
        <w:rPr>
          <w:spacing w:val="-4"/>
          <w:sz w:val="28"/>
          <w:szCs w:val="28"/>
        </w:rPr>
        <w:t>nhóm</w:t>
      </w:r>
      <w:proofErr w:type="spellEnd"/>
      <w:r w:rsidRPr="00EE1908">
        <w:rPr>
          <w:spacing w:val="-4"/>
          <w:sz w:val="28"/>
          <w:szCs w:val="28"/>
        </w:rPr>
        <w:t xml:space="preserve"> chuyên </w:t>
      </w:r>
      <w:proofErr w:type="spellStart"/>
      <w:r w:rsidRPr="00EE1908">
        <w:rPr>
          <w:spacing w:val="-4"/>
          <w:sz w:val="28"/>
          <w:szCs w:val="28"/>
        </w:rPr>
        <w:t>trách</w:t>
      </w:r>
      <w:proofErr w:type="spellEnd"/>
      <w:r w:rsidRPr="00EE1908">
        <w:rPr>
          <w:spacing w:val="-4"/>
          <w:sz w:val="28"/>
          <w:szCs w:val="28"/>
        </w:rPr>
        <w:t xml:space="preserve"> </w:t>
      </w:r>
      <w:proofErr w:type="spellStart"/>
      <w:r w:rsidRPr="00EE1908">
        <w:rPr>
          <w:spacing w:val="-4"/>
          <w:sz w:val="28"/>
          <w:szCs w:val="28"/>
        </w:rPr>
        <w:t>giúp</w:t>
      </w:r>
      <w:proofErr w:type="spellEnd"/>
      <w:r w:rsidRPr="00EE1908">
        <w:rPr>
          <w:spacing w:val="-4"/>
          <w:sz w:val="28"/>
          <w:szCs w:val="28"/>
        </w:rPr>
        <w:t xml:space="preserve"> </w:t>
      </w:r>
      <w:proofErr w:type="spellStart"/>
      <w:r w:rsidRPr="00EE1908">
        <w:rPr>
          <w:spacing w:val="-4"/>
          <w:sz w:val="28"/>
          <w:szCs w:val="28"/>
        </w:rPr>
        <w:t>việc</w:t>
      </w:r>
      <w:proofErr w:type="spellEnd"/>
      <w:r w:rsidRPr="00EE1908">
        <w:rPr>
          <w:spacing w:val="-4"/>
          <w:sz w:val="28"/>
          <w:szCs w:val="28"/>
        </w:rPr>
        <w:t xml:space="preserve"> cho </w:t>
      </w:r>
      <w:proofErr w:type="spellStart"/>
      <w:r w:rsidRPr="00EE1908">
        <w:rPr>
          <w:spacing w:val="-4"/>
          <w:sz w:val="28"/>
          <w:szCs w:val="28"/>
        </w:rPr>
        <w:t>Hội</w:t>
      </w:r>
      <w:proofErr w:type="spellEnd"/>
      <w:r w:rsidRPr="00EE1908">
        <w:rPr>
          <w:spacing w:val="-4"/>
          <w:sz w:val="28"/>
          <w:szCs w:val="28"/>
        </w:rPr>
        <w:t xml:space="preserve"> </w:t>
      </w:r>
      <w:proofErr w:type="spellStart"/>
      <w:r w:rsidRPr="00EE1908">
        <w:rPr>
          <w:spacing w:val="-4"/>
          <w:sz w:val="28"/>
          <w:szCs w:val="28"/>
        </w:rPr>
        <w:t>đồng</w:t>
      </w:r>
      <w:proofErr w:type="spellEnd"/>
      <w:r w:rsidRPr="00EE1908">
        <w:rPr>
          <w:spacing w:val="-4"/>
          <w:sz w:val="28"/>
          <w:szCs w:val="28"/>
        </w:rPr>
        <w:t xml:space="preserve"> </w:t>
      </w:r>
      <w:proofErr w:type="spellStart"/>
      <w:r w:rsidRPr="00EE1908">
        <w:rPr>
          <w:spacing w:val="-4"/>
          <w:sz w:val="28"/>
          <w:szCs w:val="28"/>
        </w:rPr>
        <w:t>tự</w:t>
      </w:r>
      <w:proofErr w:type="spellEnd"/>
      <w:r w:rsidRPr="00EE1908">
        <w:rPr>
          <w:spacing w:val="-4"/>
          <w:sz w:val="28"/>
          <w:szCs w:val="28"/>
        </w:rPr>
        <w:t xml:space="preserve"> </w:t>
      </w:r>
      <w:proofErr w:type="spellStart"/>
      <w:r w:rsidRPr="00EE1908">
        <w:rPr>
          <w:spacing w:val="-4"/>
          <w:sz w:val="28"/>
          <w:szCs w:val="28"/>
        </w:rPr>
        <w:t>đánh</w:t>
      </w:r>
      <w:proofErr w:type="spellEnd"/>
      <w:r w:rsidRPr="00EE1908">
        <w:rPr>
          <w:spacing w:val="-4"/>
          <w:sz w:val="28"/>
          <w:szCs w:val="28"/>
        </w:rPr>
        <w:t xml:space="preserve"> </w:t>
      </w:r>
      <w:proofErr w:type="spellStart"/>
      <w:r w:rsidRPr="00EE1908">
        <w:rPr>
          <w:spacing w:val="-4"/>
          <w:sz w:val="28"/>
          <w:szCs w:val="28"/>
        </w:rPr>
        <w:t>giá</w:t>
      </w:r>
      <w:proofErr w:type="spellEnd"/>
      <w:r w:rsidRPr="00EE1908">
        <w:rPr>
          <w:spacing w:val="-4"/>
          <w:sz w:val="28"/>
          <w:szCs w:val="28"/>
        </w:rPr>
        <w:t xml:space="preserve"> </w:t>
      </w:r>
      <w:r w:rsidRPr="00EE1908">
        <w:rPr>
          <w:color w:val="FF0000"/>
          <w:spacing w:val="-4"/>
          <w:sz w:val="28"/>
          <w:szCs w:val="28"/>
        </w:rPr>
        <w:t>(</w:t>
      </w:r>
      <w:r w:rsidRPr="00EE1908">
        <w:rPr>
          <w:b/>
          <w:i/>
          <w:color w:val="FF0000"/>
          <w:spacing w:val="-4"/>
          <w:sz w:val="28"/>
          <w:szCs w:val="28"/>
        </w:rPr>
        <w:t>7.5.03</w:t>
      </w:r>
      <w:r w:rsidRPr="00EE1908">
        <w:rPr>
          <w:i/>
          <w:color w:val="FF0000"/>
          <w:spacing w:val="-4"/>
          <w:sz w:val="28"/>
          <w:szCs w:val="28"/>
        </w:rPr>
        <w:t>–</w:t>
      </w:r>
      <w:proofErr w:type="spellStart"/>
      <w:r w:rsidR="00B778CD">
        <w:rPr>
          <w:i/>
          <w:color w:val="FF0000"/>
          <w:spacing w:val="-4"/>
          <w:sz w:val="28"/>
          <w:szCs w:val="28"/>
          <w:lang w:val="en-US"/>
        </w:rPr>
        <w:t>Phân</w:t>
      </w:r>
      <w:proofErr w:type="spellEnd"/>
      <w:r w:rsidR="00B778CD">
        <w:rPr>
          <w:i/>
          <w:color w:val="FF0000"/>
          <w:spacing w:val="-4"/>
          <w:sz w:val="28"/>
          <w:szCs w:val="28"/>
          <w:lang w:val="en-US"/>
        </w:rPr>
        <w:t xml:space="preserve"> </w:t>
      </w:r>
      <w:proofErr w:type="spellStart"/>
      <w:r w:rsidR="00B778CD">
        <w:rPr>
          <w:i/>
          <w:color w:val="FF0000"/>
          <w:spacing w:val="-4"/>
          <w:sz w:val="28"/>
          <w:szCs w:val="28"/>
          <w:lang w:val="en-US"/>
        </w:rPr>
        <w:t>công</w:t>
      </w:r>
      <w:proofErr w:type="spellEnd"/>
      <w:r w:rsidR="00B778CD">
        <w:rPr>
          <w:i/>
          <w:color w:val="FF0000"/>
          <w:spacing w:val="-4"/>
          <w:sz w:val="28"/>
          <w:szCs w:val="28"/>
          <w:lang w:val="en-US"/>
        </w:rPr>
        <w:t xml:space="preserve"> </w:t>
      </w:r>
      <w:proofErr w:type="spellStart"/>
      <w:r w:rsidR="00B778CD">
        <w:rPr>
          <w:i/>
          <w:color w:val="FF0000"/>
          <w:spacing w:val="-4"/>
          <w:sz w:val="28"/>
          <w:szCs w:val="28"/>
          <w:lang w:val="en-US"/>
        </w:rPr>
        <w:t>nhiệm</w:t>
      </w:r>
      <w:proofErr w:type="spellEnd"/>
      <w:r w:rsidR="00B778CD">
        <w:rPr>
          <w:i/>
          <w:color w:val="FF0000"/>
          <w:spacing w:val="-4"/>
          <w:sz w:val="28"/>
          <w:szCs w:val="28"/>
          <w:lang w:val="en-US"/>
        </w:rPr>
        <w:t xml:space="preserve"> </w:t>
      </w:r>
      <w:proofErr w:type="spellStart"/>
      <w:r w:rsidR="00B778CD">
        <w:rPr>
          <w:i/>
          <w:color w:val="FF0000"/>
          <w:spacing w:val="-4"/>
          <w:sz w:val="28"/>
          <w:szCs w:val="28"/>
          <w:lang w:val="en-US"/>
        </w:rPr>
        <w:t>vụ</w:t>
      </w:r>
      <w:proofErr w:type="spellEnd"/>
      <w:r w:rsidR="00B778CD">
        <w:rPr>
          <w:i/>
          <w:color w:val="FF0000"/>
          <w:spacing w:val="-4"/>
          <w:sz w:val="28"/>
          <w:szCs w:val="28"/>
        </w:rPr>
        <w:t xml:space="preserve"> </w:t>
      </w:r>
      <w:r w:rsidRPr="00EE1908">
        <w:rPr>
          <w:i/>
          <w:color w:val="FF0000"/>
          <w:spacing w:val="-4"/>
          <w:sz w:val="28"/>
          <w:szCs w:val="28"/>
        </w:rPr>
        <w:t xml:space="preserve">ban thư </w:t>
      </w:r>
      <w:proofErr w:type="spellStart"/>
      <w:r w:rsidRPr="00EE1908">
        <w:rPr>
          <w:i/>
          <w:color w:val="FF0000"/>
          <w:spacing w:val="-4"/>
          <w:sz w:val="28"/>
          <w:szCs w:val="28"/>
        </w:rPr>
        <w:t>ký</w:t>
      </w:r>
      <w:proofErr w:type="spellEnd"/>
      <w:r w:rsidRPr="00EE1908">
        <w:rPr>
          <w:i/>
          <w:color w:val="FF0000"/>
          <w:spacing w:val="-4"/>
          <w:sz w:val="28"/>
          <w:szCs w:val="28"/>
        </w:rPr>
        <w:t xml:space="preserve">, </w:t>
      </w:r>
      <w:proofErr w:type="spellStart"/>
      <w:r w:rsidRPr="00EE1908">
        <w:rPr>
          <w:i/>
          <w:color w:val="FF0000"/>
          <w:spacing w:val="-4"/>
          <w:sz w:val="28"/>
          <w:szCs w:val="28"/>
        </w:rPr>
        <w:t>các</w:t>
      </w:r>
      <w:proofErr w:type="spellEnd"/>
      <w:r w:rsidRPr="00EE1908">
        <w:rPr>
          <w:i/>
          <w:color w:val="FF0000"/>
          <w:spacing w:val="-4"/>
          <w:sz w:val="28"/>
          <w:szCs w:val="28"/>
        </w:rPr>
        <w:t xml:space="preserve"> </w:t>
      </w:r>
      <w:proofErr w:type="spellStart"/>
      <w:r w:rsidRPr="00EE1908">
        <w:rPr>
          <w:i/>
          <w:color w:val="FF0000"/>
          <w:spacing w:val="-4"/>
          <w:sz w:val="28"/>
          <w:szCs w:val="28"/>
        </w:rPr>
        <w:t>nhóm</w:t>
      </w:r>
      <w:proofErr w:type="spellEnd"/>
      <w:r w:rsidRPr="00EE1908">
        <w:rPr>
          <w:i/>
          <w:color w:val="FF0000"/>
          <w:spacing w:val="-4"/>
          <w:sz w:val="28"/>
          <w:szCs w:val="28"/>
        </w:rPr>
        <w:t xml:space="preserve"> chuyên </w:t>
      </w:r>
      <w:proofErr w:type="spellStart"/>
      <w:r w:rsidRPr="00EE1908">
        <w:rPr>
          <w:i/>
          <w:color w:val="FF0000"/>
          <w:spacing w:val="-4"/>
          <w:sz w:val="28"/>
          <w:szCs w:val="28"/>
        </w:rPr>
        <w:t>trách</w:t>
      </w:r>
      <w:proofErr w:type="spellEnd"/>
      <w:r w:rsidRPr="00EE1908">
        <w:rPr>
          <w:i/>
          <w:color w:val="FF0000"/>
          <w:spacing w:val="-4"/>
          <w:sz w:val="28"/>
          <w:szCs w:val="28"/>
        </w:rPr>
        <w:t xml:space="preserve"> </w:t>
      </w:r>
      <w:proofErr w:type="spellStart"/>
      <w:r w:rsidRPr="00EE1908">
        <w:rPr>
          <w:i/>
          <w:color w:val="FF0000"/>
          <w:spacing w:val="-4"/>
          <w:sz w:val="28"/>
          <w:szCs w:val="28"/>
        </w:rPr>
        <w:t>phục</w:t>
      </w:r>
      <w:proofErr w:type="spellEnd"/>
      <w:r w:rsidRPr="00EE1908">
        <w:rPr>
          <w:i/>
          <w:color w:val="FF0000"/>
          <w:spacing w:val="-4"/>
          <w:sz w:val="28"/>
          <w:szCs w:val="28"/>
        </w:rPr>
        <w:t xml:space="preserve"> </w:t>
      </w:r>
      <w:proofErr w:type="spellStart"/>
      <w:r w:rsidRPr="00EE1908">
        <w:rPr>
          <w:i/>
          <w:color w:val="FF0000"/>
          <w:spacing w:val="-4"/>
          <w:sz w:val="28"/>
          <w:szCs w:val="28"/>
        </w:rPr>
        <w:t>vụ</w:t>
      </w:r>
      <w:proofErr w:type="spellEnd"/>
      <w:r w:rsidRPr="00EE1908">
        <w:rPr>
          <w:i/>
          <w:color w:val="FF0000"/>
          <w:spacing w:val="-4"/>
          <w:sz w:val="28"/>
          <w:szCs w:val="28"/>
        </w:rPr>
        <w:t xml:space="preserve"> </w:t>
      </w:r>
      <w:proofErr w:type="spellStart"/>
      <w:r w:rsidRPr="00EE1908">
        <w:rPr>
          <w:i/>
          <w:color w:val="FF0000"/>
          <w:spacing w:val="-4"/>
          <w:sz w:val="28"/>
          <w:szCs w:val="28"/>
        </w:rPr>
        <w:t>Hội</w:t>
      </w:r>
      <w:proofErr w:type="spellEnd"/>
      <w:r w:rsidRPr="00EE1908">
        <w:rPr>
          <w:i/>
          <w:color w:val="FF0000"/>
          <w:spacing w:val="-4"/>
          <w:sz w:val="28"/>
          <w:szCs w:val="28"/>
        </w:rPr>
        <w:t xml:space="preserve"> </w:t>
      </w:r>
      <w:proofErr w:type="spellStart"/>
      <w:r w:rsidRPr="00EE1908">
        <w:rPr>
          <w:i/>
          <w:color w:val="FF0000"/>
          <w:spacing w:val="-4"/>
          <w:sz w:val="28"/>
          <w:szCs w:val="28"/>
        </w:rPr>
        <w:t>đồng</w:t>
      </w:r>
      <w:proofErr w:type="spellEnd"/>
      <w:r w:rsidRPr="00EE1908">
        <w:rPr>
          <w:i/>
          <w:color w:val="FF0000"/>
          <w:spacing w:val="-4"/>
          <w:sz w:val="28"/>
          <w:szCs w:val="28"/>
        </w:rPr>
        <w:t xml:space="preserve"> </w:t>
      </w:r>
      <w:proofErr w:type="spellStart"/>
      <w:r w:rsidRPr="00EE1908">
        <w:rPr>
          <w:i/>
          <w:color w:val="FF0000"/>
          <w:spacing w:val="-4"/>
          <w:sz w:val="28"/>
          <w:szCs w:val="28"/>
        </w:rPr>
        <w:t>tự</w:t>
      </w:r>
      <w:proofErr w:type="spellEnd"/>
      <w:r w:rsidRPr="00EE1908">
        <w:rPr>
          <w:i/>
          <w:color w:val="FF0000"/>
          <w:spacing w:val="-4"/>
          <w:sz w:val="28"/>
          <w:szCs w:val="28"/>
        </w:rPr>
        <w:t xml:space="preserve"> </w:t>
      </w:r>
      <w:proofErr w:type="spellStart"/>
      <w:r w:rsidRPr="00EE1908">
        <w:rPr>
          <w:i/>
          <w:color w:val="FF0000"/>
          <w:spacing w:val="-4"/>
          <w:sz w:val="28"/>
          <w:szCs w:val="28"/>
        </w:rPr>
        <w:t>đánh</w:t>
      </w:r>
      <w:proofErr w:type="spellEnd"/>
      <w:r w:rsidRPr="00EE1908">
        <w:rPr>
          <w:i/>
          <w:color w:val="FF0000"/>
          <w:spacing w:val="-4"/>
          <w:sz w:val="28"/>
          <w:szCs w:val="28"/>
        </w:rPr>
        <w:t xml:space="preserve"> </w:t>
      </w:r>
      <w:proofErr w:type="spellStart"/>
      <w:r w:rsidRPr="00EE1908">
        <w:rPr>
          <w:i/>
          <w:color w:val="FF0000"/>
          <w:spacing w:val="-4"/>
          <w:sz w:val="28"/>
          <w:szCs w:val="28"/>
        </w:rPr>
        <w:t>g</w:t>
      </w:r>
      <w:r w:rsidR="00B778CD">
        <w:rPr>
          <w:i/>
          <w:color w:val="FF0000"/>
          <w:spacing w:val="-4"/>
          <w:sz w:val="28"/>
          <w:szCs w:val="28"/>
        </w:rPr>
        <w:t>iá</w:t>
      </w:r>
      <w:proofErr w:type="spellEnd"/>
      <w:r w:rsidR="00B778CD">
        <w:rPr>
          <w:i/>
          <w:color w:val="FF0000"/>
          <w:spacing w:val="-4"/>
          <w:sz w:val="28"/>
          <w:szCs w:val="28"/>
        </w:rPr>
        <w:t xml:space="preserve"> năm 2021</w:t>
      </w:r>
      <w:r w:rsidRPr="00EE1908">
        <w:rPr>
          <w:i/>
          <w:color w:val="FF0000"/>
          <w:spacing w:val="-4"/>
          <w:sz w:val="28"/>
          <w:szCs w:val="28"/>
        </w:rPr>
        <w:t>)</w:t>
      </w:r>
    </w:p>
    <w:p w14:paraId="402182C7" w14:textId="770A50EC" w:rsidR="007470DB" w:rsidRPr="00EE1908" w:rsidRDefault="007470DB" w:rsidP="000E4778">
      <w:pPr>
        <w:spacing w:line="276" w:lineRule="auto"/>
        <w:ind w:right="2" w:firstLine="720"/>
        <w:jc w:val="both"/>
        <w:rPr>
          <w:i/>
          <w:color w:val="FF0000"/>
          <w:spacing w:val="-4"/>
          <w:sz w:val="28"/>
          <w:szCs w:val="28"/>
        </w:rPr>
      </w:pPr>
      <w:r w:rsidRPr="00EE1908">
        <w:rPr>
          <w:spacing w:val="-4"/>
          <w:sz w:val="28"/>
          <w:szCs w:val="28"/>
        </w:rPr>
        <w:t xml:space="preserve">Sau khi </w:t>
      </w:r>
      <w:proofErr w:type="spellStart"/>
      <w:r w:rsidRPr="00EE1908">
        <w:rPr>
          <w:spacing w:val="-4"/>
          <w:sz w:val="28"/>
          <w:szCs w:val="28"/>
        </w:rPr>
        <w:t>báo</w:t>
      </w:r>
      <w:proofErr w:type="spellEnd"/>
      <w:r w:rsidRPr="00EE1908">
        <w:rPr>
          <w:spacing w:val="-4"/>
          <w:sz w:val="28"/>
          <w:szCs w:val="28"/>
        </w:rPr>
        <w:t xml:space="preserve"> </w:t>
      </w:r>
      <w:proofErr w:type="spellStart"/>
      <w:r w:rsidRPr="00EE1908">
        <w:rPr>
          <w:spacing w:val="-4"/>
          <w:sz w:val="28"/>
          <w:szCs w:val="28"/>
        </w:rPr>
        <w:t>cáo</w:t>
      </w:r>
      <w:proofErr w:type="spellEnd"/>
      <w:r w:rsidRPr="00EE1908">
        <w:rPr>
          <w:spacing w:val="-4"/>
          <w:sz w:val="28"/>
          <w:szCs w:val="28"/>
        </w:rPr>
        <w:t xml:space="preserve"> </w:t>
      </w:r>
      <w:proofErr w:type="spellStart"/>
      <w:r w:rsidRPr="00EE1908">
        <w:rPr>
          <w:spacing w:val="-4"/>
          <w:sz w:val="28"/>
          <w:szCs w:val="28"/>
        </w:rPr>
        <w:t>được</w:t>
      </w:r>
      <w:proofErr w:type="spellEnd"/>
      <w:r w:rsidRPr="00EE1908">
        <w:rPr>
          <w:spacing w:val="-4"/>
          <w:sz w:val="28"/>
          <w:szCs w:val="28"/>
        </w:rPr>
        <w:t xml:space="preserve"> </w:t>
      </w:r>
      <w:proofErr w:type="spellStart"/>
      <w:r w:rsidRPr="00EE1908">
        <w:rPr>
          <w:spacing w:val="-4"/>
          <w:sz w:val="28"/>
          <w:szCs w:val="28"/>
        </w:rPr>
        <w:t>duyệt</w:t>
      </w:r>
      <w:proofErr w:type="spellEnd"/>
      <w:r w:rsidRPr="00EE1908">
        <w:rPr>
          <w:spacing w:val="-4"/>
          <w:sz w:val="28"/>
          <w:szCs w:val="28"/>
        </w:rPr>
        <w:t xml:space="preserve">, </w:t>
      </w:r>
      <w:proofErr w:type="spellStart"/>
      <w:r w:rsidRPr="00EE1908">
        <w:rPr>
          <w:spacing w:val="-4"/>
          <w:sz w:val="28"/>
          <w:szCs w:val="28"/>
        </w:rPr>
        <w:t>bản</w:t>
      </w:r>
      <w:proofErr w:type="spellEnd"/>
      <w:r w:rsidRPr="00EE1908">
        <w:rPr>
          <w:spacing w:val="-4"/>
          <w:sz w:val="28"/>
          <w:szCs w:val="28"/>
        </w:rPr>
        <w:t xml:space="preserve"> </w:t>
      </w:r>
      <w:proofErr w:type="spellStart"/>
      <w:r w:rsidRPr="00EE1908">
        <w:rPr>
          <w:spacing w:val="-4"/>
          <w:sz w:val="28"/>
          <w:szCs w:val="28"/>
        </w:rPr>
        <w:t>báo</w:t>
      </w:r>
      <w:proofErr w:type="spellEnd"/>
      <w:r w:rsidRPr="00EE1908">
        <w:rPr>
          <w:spacing w:val="-4"/>
          <w:sz w:val="28"/>
          <w:szCs w:val="28"/>
        </w:rPr>
        <w:t xml:space="preserve"> </w:t>
      </w:r>
      <w:proofErr w:type="spellStart"/>
      <w:r w:rsidRPr="00EE1908">
        <w:rPr>
          <w:spacing w:val="-4"/>
          <w:sz w:val="28"/>
          <w:szCs w:val="28"/>
        </w:rPr>
        <w:t>cáo</w:t>
      </w:r>
      <w:proofErr w:type="spellEnd"/>
      <w:r w:rsidRPr="00EE1908">
        <w:rPr>
          <w:spacing w:val="-4"/>
          <w:sz w:val="28"/>
          <w:szCs w:val="28"/>
        </w:rPr>
        <w:t xml:space="preserve"> </w:t>
      </w:r>
      <w:proofErr w:type="spellStart"/>
      <w:r w:rsidRPr="00EE1908">
        <w:rPr>
          <w:spacing w:val="-4"/>
          <w:sz w:val="28"/>
          <w:szCs w:val="28"/>
        </w:rPr>
        <w:t>được</w:t>
      </w:r>
      <w:proofErr w:type="spellEnd"/>
      <w:r w:rsidRPr="00EE1908">
        <w:rPr>
          <w:spacing w:val="-4"/>
          <w:sz w:val="28"/>
          <w:szCs w:val="28"/>
        </w:rPr>
        <w:t xml:space="preserve"> </w:t>
      </w:r>
      <w:proofErr w:type="spellStart"/>
      <w:r w:rsidRPr="00EE1908">
        <w:rPr>
          <w:spacing w:val="-4"/>
          <w:sz w:val="28"/>
          <w:szCs w:val="28"/>
        </w:rPr>
        <w:t>nhà</w:t>
      </w:r>
      <w:proofErr w:type="spellEnd"/>
      <w:r w:rsidRPr="00EE1908">
        <w:rPr>
          <w:spacing w:val="-4"/>
          <w:sz w:val="28"/>
          <w:szCs w:val="28"/>
        </w:rPr>
        <w:t xml:space="preserve"> </w:t>
      </w:r>
      <w:proofErr w:type="spellStart"/>
      <w:r w:rsidRPr="00EE1908">
        <w:rPr>
          <w:spacing w:val="-4"/>
          <w:sz w:val="28"/>
          <w:szCs w:val="28"/>
        </w:rPr>
        <w:t>trường</w:t>
      </w:r>
      <w:proofErr w:type="spellEnd"/>
      <w:r w:rsidRPr="00EE1908">
        <w:rPr>
          <w:spacing w:val="-4"/>
          <w:sz w:val="28"/>
          <w:szCs w:val="28"/>
        </w:rPr>
        <w:t xml:space="preserve"> công </w:t>
      </w:r>
      <w:proofErr w:type="spellStart"/>
      <w:r w:rsidRPr="00EE1908">
        <w:rPr>
          <w:spacing w:val="-4"/>
          <w:sz w:val="28"/>
          <w:szCs w:val="28"/>
        </w:rPr>
        <w:t>bố</w:t>
      </w:r>
      <w:proofErr w:type="spellEnd"/>
      <w:r w:rsidRPr="00EE1908">
        <w:rPr>
          <w:spacing w:val="-4"/>
          <w:sz w:val="28"/>
          <w:szCs w:val="28"/>
        </w:rPr>
        <w:t xml:space="preserve"> công khai trên </w:t>
      </w:r>
      <w:proofErr w:type="spellStart"/>
      <w:r w:rsidRPr="00EE1908">
        <w:rPr>
          <w:spacing w:val="-4"/>
          <w:sz w:val="28"/>
          <w:szCs w:val="28"/>
        </w:rPr>
        <w:t>website</w:t>
      </w:r>
      <w:proofErr w:type="spellEnd"/>
      <w:r w:rsidRPr="00EE1908">
        <w:rPr>
          <w:spacing w:val="-4"/>
          <w:sz w:val="28"/>
          <w:szCs w:val="28"/>
        </w:rPr>
        <w:t xml:space="preserve"> </w:t>
      </w:r>
      <w:proofErr w:type="spellStart"/>
      <w:r w:rsidRPr="00EE1908">
        <w:rPr>
          <w:spacing w:val="-4"/>
          <w:sz w:val="28"/>
          <w:szCs w:val="28"/>
        </w:rPr>
        <w:t>mục</w:t>
      </w:r>
      <w:proofErr w:type="spellEnd"/>
      <w:r w:rsidRPr="00EE1908">
        <w:rPr>
          <w:spacing w:val="-4"/>
          <w:sz w:val="28"/>
          <w:szCs w:val="28"/>
        </w:rPr>
        <w:t xml:space="preserve"> văn </w:t>
      </w:r>
      <w:proofErr w:type="spellStart"/>
      <w:r w:rsidRPr="00EE1908">
        <w:rPr>
          <w:spacing w:val="-4"/>
          <w:sz w:val="28"/>
          <w:szCs w:val="28"/>
        </w:rPr>
        <w:t>bản</w:t>
      </w:r>
      <w:proofErr w:type="spellEnd"/>
      <w:r w:rsidRPr="00EE1908">
        <w:rPr>
          <w:spacing w:val="-4"/>
          <w:sz w:val="28"/>
          <w:szCs w:val="28"/>
        </w:rPr>
        <w:t xml:space="preserve"> công khai </w:t>
      </w:r>
      <w:proofErr w:type="spellStart"/>
      <w:r w:rsidRPr="00EE1908">
        <w:rPr>
          <w:spacing w:val="-4"/>
          <w:sz w:val="28"/>
          <w:szCs w:val="28"/>
        </w:rPr>
        <w:t>của</w:t>
      </w:r>
      <w:proofErr w:type="spellEnd"/>
      <w:r w:rsidRPr="00EE1908">
        <w:rPr>
          <w:spacing w:val="-4"/>
          <w:sz w:val="28"/>
          <w:szCs w:val="28"/>
        </w:rPr>
        <w:t xml:space="preserve"> </w:t>
      </w:r>
      <w:proofErr w:type="spellStart"/>
      <w:r w:rsidRPr="00EE1908">
        <w:rPr>
          <w:spacing w:val="-4"/>
          <w:sz w:val="28"/>
          <w:szCs w:val="28"/>
        </w:rPr>
        <w:t>nhà</w:t>
      </w:r>
      <w:proofErr w:type="spellEnd"/>
      <w:r w:rsidRPr="00EE1908">
        <w:rPr>
          <w:spacing w:val="-4"/>
          <w:sz w:val="28"/>
          <w:szCs w:val="28"/>
        </w:rPr>
        <w:t xml:space="preserve"> </w:t>
      </w:r>
      <w:proofErr w:type="spellStart"/>
      <w:r w:rsidRPr="00EE1908">
        <w:rPr>
          <w:spacing w:val="-4"/>
          <w:sz w:val="28"/>
          <w:szCs w:val="28"/>
        </w:rPr>
        <w:t>trường</w:t>
      </w:r>
      <w:proofErr w:type="spellEnd"/>
      <w:r w:rsidRPr="00EE1908">
        <w:rPr>
          <w:spacing w:val="-4"/>
          <w:sz w:val="28"/>
          <w:szCs w:val="28"/>
        </w:rPr>
        <w:t xml:space="preserve"> </w:t>
      </w:r>
      <w:proofErr w:type="spellStart"/>
      <w:r w:rsidRPr="00EE1908">
        <w:rPr>
          <w:spacing w:val="-4"/>
          <w:sz w:val="28"/>
          <w:szCs w:val="28"/>
        </w:rPr>
        <w:t>để</w:t>
      </w:r>
      <w:proofErr w:type="spellEnd"/>
      <w:r w:rsidRPr="00EE1908">
        <w:rPr>
          <w:spacing w:val="-4"/>
          <w:sz w:val="28"/>
          <w:szCs w:val="28"/>
        </w:rPr>
        <w:t xml:space="preserve"> </w:t>
      </w:r>
      <w:proofErr w:type="spellStart"/>
      <w:r w:rsidRPr="00EE1908">
        <w:rPr>
          <w:spacing w:val="-4"/>
          <w:sz w:val="28"/>
          <w:szCs w:val="28"/>
        </w:rPr>
        <w:t>cán</w:t>
      </w:r>
      <w:proofErr w:type="spellEnd"/>
      <w:r w:rsidRPr="00EE1908">
        <w:rPr>
          <w:spacing w:val="-4"/>
          <w:sz w:val="28"/>
          <w:szCs w:val="28"/>
        </w:rPr>
        <w:t xml:space="preserve"> </w:t>
      </w:r>
      <w:proofErr w:type="spellStart"/>
      <w:r w:rsidRPr="00EE1908">
        <w:rPr>
          <w:spacing w:val="-4"/>
          <w:sz w:val="28"/>
          <w:szCs w:val="28"/>
        </w:rPr>
        <w:t>bộ</w:t>
      </w:r>
      <w:proofErr w:type="spellEnd"/>
      <w:r w:rsidRPr="00EE1908">
        <w:rPr>
          <w:spacing w:val="-4"/>
          <w:sz w:val="28"/>
          <w:szCs w:val="28"/>
        </w:rPr>
        <w:t xml:space="preserve">, viên </w:t>
      </w:r>
      <w:proofErr w:type="spellStart"/>
      <w:r w:rsidRPr="00EE1908">
        <w:rPr>
          <w:spacing w:val="-4"/>
          <w:sz w:val="28"/>
          <w:szCs w:val="28"/>
        </w:rPr>
        <w:t>chức</w:t>
      </w:r>
      <w:proofErr w:type="spellEnd"/>
      <w:r w:rsidRPr="00EE1908">
        <w:rPr>
          <w:spacing w:val="-4"/>
          <w:sz w:val="28"/>
          <w:szCs w:val="28"/>
        </w:rPr>
        <w:t xml:space="preserve">, </w:t>
      </w:r>
      <w:proofErr w:type="spellStart"/>
      <w:r w:rsidRPr="00EE1908">
        <w:rPr>
          <w:spacing w:val="-4"/>
          <w:sz w:val="28"/>
          <w:szCs w:val="28"/>
        </w:rPr>
        <w:t>người</w:t>
      </w:r>
      <w:proofErr w:type="spellEnd"/>
      <w:r w:rsidRPr="00EE1908">
        <w:rPr>
          <w:spacing w:val="-4"/>
          <w:sz w:val="28"/>
          <w:szCs w:val="28"/>
        </w:rPr>
        <w:t xml:space="preserve"> </w:t>
      </w:r>
      <w:proofErr w:type="spellStart"/>
      <w:r w:rsidRPr="00EE1908">
        <w:rPr>
          <w:spacing w:val="-4"/>
          <w:sz w:val="28"/>
          <w:szCs w:val="28"/>
        </w:rPr>
        <w:t>học</w:t>
      </w:r>
      <w:proofErr w:type="spellEnd"/>
      <w:r w:rsidRPr="00EE1908">
        <w:rPr>
          <w:spacing w:val="-4"/>
          <w:sz w:val="28"/>
          <w:szCs w:val="28"/>
        </w:rPr>
        <w:t xml:space="preserve"> </w:t>
      </w:r>
      <w:proofErr w:type="spellStart"/>
      <w:r w:rsidRPr="00EE1908">
        <w:rPr>
          <w:spacing w:val="-4"/>
          <w:sz w:val="28"/>
          <w:szCs w:val="28"/>
        </w:rPr>
        <w:t>đều</w:t>
      </w:r>
      <w:proofErr w:type="spellEnd"/>
      <w:r w:rsidRPr="00EE1908">
        <w:rPr>
          <w:spacing w:val="-4"/>
          <w:sz w:val="28"/>
          <w:szCs w:val="28"/>
        </w:rPr>
        <w:t xml:space="preserve"> </w:t>
      </w:r>
      <w:proofErr w:type="spellStart"/>
      <w:r w:rsidRPr="00EE1908">
        <w:rPr>
          <w:spacing w:val="-4"/>
          <w:sz w:val="28"/>
          <w:szCs w:val="28"/>
        </w:rPr>
        <w:t>biết</w:t>
      </w:r>
      <w:proofErr w:type="spellEnd"/>
      <w:r w:rsidRPr="00EE1908">
        <w:rPr>
          <w:spacing w:val="-4"/>
          <w:sz w:val="28"/>
          <w:szCs w:val="28"/>
        </w:rPr>
        <w:t xml:space="preserve"> </w:t>
      </w:r>
      <w:r w:rsidRPr="00EE1908">
        <w:rPr>
          <w:b/>
          <w:i/>
          <w:color w:val="FF0000"/>
          <w:spacing w:val="-4"/>
          <w:sz w:val="28"/>
          <w:szCs w:val="28"/>
        </w:rPr>
        <w:t>(7.5.06</w:t>
      </w:r>
      <w:r w:rsidRPr="00EE1908">
        <w:rPr>
          <w:i/>
          <w:color w:val="FF0000"/>
          <w:spacing w:val="-4"/>
          <w:sz w:val="28"/>
          <w:szCs w:val="28"/>
        </w:rPr>
        <w:t xml:space="preserve">-Báo </w:t>
      </w:r>
      <w:proofErr w:type="spellStart"/>
      <w:r w:rsidRPr="00EE1908">
        <w:rPr>
          <w:i/>
          <w:color w:val="FF0000"/>
          <w:spacing w:val="-4"/>
          <w:sz w:val="28"/>
          <w:szCs w:val="28"/>
        </w:rPr>
        <w:t>cáo</w:t>
      </w:r>
      <w:proofErr w:type="spellEnd"/>
      <w:r w:rsidRPr="00EE1908">
        <w:rPr>
          <w:i/>
          <w:color w:val="FF0000"/>
          <w:spacing w:val="-4"/>
          <w:sz w:val="28"/>
          <w:szCs w:val="28"/>
        </w:rPr>
        <w:t xml:space="preserve"> </w:t>
      </w:r>
      <w:proofErr w:type="spellStart"/>
      <w:r w:rsidRPr="00EE1908">
        <w:rPr>
          <w:i/>
          <w:color w:val="FF0000"/>
          <w:spacing w:val="-4"/>
          <w:sz w:val="28"/>
          <w:szCs w:val="28"/>
        </w:rPr>
        <w:t>tự</w:t>
      </w:r>
      <w:proofErr w:type="spellEnd"/>
      <w:r w:rsidRPr="00EE1908">
        <w:rPr>
          <w:i/>
          <w:color w:val="FF0000"/>
          <w:spacing w:val="-4"/>
          <w:sz w:val="28"/>
          <w:szCs w:val="28"/>
        </w:rPr>
        <w:t xml:space="preserve"> </w:t>
      </w:r>
      <w:proofErr w:type="spellStart"/>
      <w:r w:rsidRPr="00EE1908">
        <w:rPr>
          <w:i/>
          <w:color w:val="FF0000"/>
          <w:spacing w:val="-4"/>
          <w:sz w:val="28"/>
          <w:szCs w:val="28"/>
        </w:rPr>
        <w:t>đánh</w:t>
      </w:r>
      <w:proofErr w:type="spellEnd"/>
      <w:r w:rsidRPr="00EE1908">
        <w:rPr>
          <w:i/>
          <w:color w:val="FF0000"/>
          <w:spacing w:val="-4"/>
          <w:sz w:val="28"/>
          <w:szCs w:val="28"/>
        </w:rPr>
        <w:t xml:space="preserve"> </w:t>
      </w:r>
      <w:proofErr w:type="spellStart"/>
      <w:r w:rsidRPr="00EE1908">
        <w:rPr>
          <w:i/>
          <w:color w:val="FF0000"/>
          <w:spacing w:val="-4"/>
          <w:sz w:val="28"/>
          <w:szCs w:val="28"/>
        </w:rPr>
        <w:t>giá</w:t>
      </w:r>
      <w:proofErr w:type="spellEnd"/>
      <w:r w:rsidRPr="00EE1908">
        <w:rPr>
          <w:i/>
          <w:color w:val="FF0000"/>
          <w:spacing w:val="-4"/>
          <w:sz w:val="28"/>
          <w:szCs w:val="28"/>
        </w:rPr>
        <w:t xml:space="preserve"> chương </w:t>
      </w:r>
      <w:proofErr w:type="spellStart"/>
      <w:r w:rsidRPr="00EE1908">
        <w:rPr>
          <w:i/>
          <w:color w:val="FF0000"/>
          <w:spacing w:val="-4"/>
          <w:sz w:val="28"/>
          <w:szCs w:val="28"/>
        </w:rPr>
        <w:t>trình</w:t>
      </w:r>
      <w:proofErr w:type="spellEnd"/>
      <w:r w:rsidRPr="00EE1908">
        <w:rPr>
          <w:i/>
          <w:color w:val="FF0000"/>
          <w:spacing w:val="-4"/>
          <w:sz w:val="28"/>
          <w:szCs w:val="28"/>
        </w:rPr>
        <w:t xml:space="preserve"> </w:t>
      </w:r>
      <w:proofErr w:type="spellStart"/>
      <w:r w:rsidRPr="00EE1908">
        <w:rPr>
          <w:i/>
          <w:color w:val="FF0000"/>
          <w:spacing w:val="-4"/>
          <w:sz w:val="28"/>
          <w:szCs w:val="28"/>
        </w:rPr>
        <w:t>đào</w:t>
      </w:r>
      <w:proofErr w:type="spellEnd"/>
      <w:r w:rsidRPr="00EE1908">
        <w:rPr>
          <w:i/>
          <w:color w:val="FF0000"/>
          <w:spacing w:val="-4"/>
          <w:sz w:val="28"/>
          <w:szCs w:val="28"/>
        </w:rPr>
        <w:t xml:space="preserve"> </w:t>
      </w:r>
      <w:proofErr w:type="spellStart"/>
      <w:r w:rsidRPr="00EE1908">
        <w:rPr>
          <w:i/>
          <w:color w:val="FF0000"/>
          <w:spacing w:val="-4"/>
          <w:sz w:val="28"/>
          <w:szCs w:val="28"/>
        </w:rPr>
        <w:t>tạo</w:t>
      </w:r>
      <w:proofErr w:type="spellEnd"/>
      <w:r w:rsidRPr="00EE1908">
        <w:rPr>
          <w:i/>
          <w:color w:val="FF0000"/>
          <w:spacing w:val="-4"/>
          <w:sz w:val="28"/>
          <w:szCs w:val="28"/>
        </w:rPr>
        <w:t xml:space="preserve"> </w:t>
      </w:r>
      <w:proofErr w:type="spellStart"/>
      <w:r w:rsidRPr="00EE1908">
        <w:rPr>
          <w:i/>
          <w:color w:val="FF0000"/>
          <w:spacing w:val="-4"/>
          <w:sz w:val="28"/>
          <w:szCs w:val="28"/>
        </w:rPr>
        <w:t>nghề</w:t>
      </w:r>
      <w:proofErr w:type="spellEnd"/>
      <w:r w:rsidRPr="00EE1908">
        <w:rPr>
          <w:i/>
          <w:color w:val="FF0000"/>
          <w:spacing w:val="-4"/>
          <w:sz w:val="28"/>
          <w:szCs w:val="28"/>
        </w:rPr>
        <w:t xml:space="preserve"> </w:t>
      </w:r>
      <w:proofErr w:type="spellStart"/>
      <w:r w:rsidRPr="00EE1908">
        <w:rPr>
          <w:i/>
          <w:color w:val="FF0000"/>
          <w:spacing w:val="-4"/>
          <w:sz w:val="28"/>
          <w:szCs w:val="28"/>
          <w:lang w:val="en-US"/>
        </w:rPr>
        <w:t>Kỹ</w:t>
      </w:r>
      <w:proofErr w:type="spellEnd"/>
      <w:r w:rsidRPr="00EE1908">
        <w:rPr>
          <w:i/>
          <w:color w:val="FF0000"/>
          <w:spacing w:val="-4"/>
          <w:sz w:val="28"/>
          <w:szCs w:val="28"/>
          <w:lang w:val="en-US"/>
        </w:rPr>
        <w:t xml:space="preserve"> </w:t>
      </w:r>
      <w:proofErr w:type="spellStart"/>
      <w:r w:rsidRPr="00EE1908">
        <w:rPr>
          <w:i/>
          <w:color w:val="FF0000"/>
          <w:spacing w:val="-4"/>
          <w:sz w:val="28"/>
          <w:szCs w:val="28"/>
          <w:lang w:val="en-US"/>
        </w:rPr>
        <w:t>thuật</w:t>
      </w:r>
      <w:proofErr w:type="spellEnd"/>
      <w:r w:rsidRPr="00EE1908">
        <w:rPr>
          <w:i/>
          <w:color w:val="FF0000"/>
          <w:spacing w:val="-4"/>
          <w:sz w:val="28"/>
          <w:szCs w:val="28"/>
          <w:lang w:val="en-US"/>
        </w:rPr>
        <w:t xml:space="preserve"> </w:t>
      </w:r>
      <w:proofErr w:type="spellStart"/>
      <w:r w:rsidRPr="00EE1908">
        <w:rPr>
          <w:i/>
          <w:color w:val="FF0000"/>
          <w:spacing w:val="-4"/>
          <w:sz w:val="28"/>
          <w:szCs w:val="28"/>
          <w:lang w:val="en-US"/>
        </w:rPr>
        <w:t>Chế</w:t>
      </w:r>
      <w:proofErr w:type="spellEnd"/>
      <w:r w:rsidRPr="00EE1908">
        <w:rPr>
          <w:i/>
          <w:color w:val="FF0000"/>
          <w:spacing w:val="-4"/>
          <w:sz w:val="28"/>
          <w:szCs w:val="28"/>
          <w:lang w:val="en-US"/>
        </w:rPr>
        <w:t xml:space="preserve"> </w:t>
      </w:r>
      <w:proofErr w:type="spellStart"/>
      <w:r w:rsidRPr="00EE1908">
        <w:rPr>
          <w:i/>
          <w:color w:val="FF0000"/>
          <w:spacing w:val="-4"/>
          <w:sz w:val="28"/>
          <w:szCs w:val="28"/>
          <w:lang w:val="en-US"/>
        </w:rPr>
        <w:t>biến</w:t>
      </w:r>
      <w:proofErr w:type="spellEnd"/>
      <w:r w:rsidRPr="00EE1908">
        <w:rPr>
          <w:i/>
          <w:color w:val="FF0000"/>
          <w:spacing w:val="-4"/>
          <w:sz w:val="28"/>
          <w:szCs w:val="28"/>
          <w:lang w:val="en-US"/>
        </w:rPr>
        <w:t xml:space="preserve"> </w:t>
      </w:r>
      <w:proofErr w:type="spellStart"/>
      <w:r w:rsidRPr="00EE1908">
        <w:rPr>
          <w:i/>
          <w:color w:val="FF0000"/>
          <w:spacing w:val="-4"/>
          <w:sz w:val="28"/>
          <w:szCs w:val="28"/>
          <w:lang w:val="en-US"/>
        </w:rPr>
        <w:t>món</w:t>
      </w:r>
      <w:proofErr w:type="spellEnd"/>
      <w:r w:rsidRPr="00EE1908">
        <w:rPr>
          <w:i/>
          <w:color w:val="FF0000"/>
          <w:spacing w:val="-4"/>
          <w:sz w:val="28"/>
          <w:szCs w:val="28"/>
          <w:lang w:val="en-US"/>
        </w:rPr>
        <w:t xml:space="preserve"> </w:t>
      </w:r>
      <w:proofErr w:type="spellStart"/>
      <w:r w:rsidRPr="00EE1908">
        <w:rPr>
          <w:i/>
          <w:color w:val="FF0000"/>
          <w:spacing w:val="-4"/>
          <w:sz w:val="28"/>
          <w:szCs w:val="28"/>
          <w:lang w:val="en-US"/>
        </w:rPr>
        <w:t>ăn</w:t>
      </w:r>
      <w:proofErr w:type="spellEnd"/>
      <w:r w:rsidRPr="00EE1908">
        <w:rPr>
          <w:i/>
          <w:color w:val="FF0000"/>
          <w:spacing w:val="-4"/>
          <w:sz w:val="28"/>
          <w:szCs w:val="28"/>
        </w:rPr>
        <w:t xml:space="preserve"> </w:t>
      </w:r>
      <w:proofErr w:type="spellStart"/>
      <w:r w:rsidRPr="00EE1908">
        <w:rPr>
          <w:i/>
          <w:color w:val="FF0000"/>
          <w:spacing w:val="-4"/>
          <w:sz w:val="28"/>
          <w:szCs w:val="28"/>
        </w:rPr>
        <w:t>trình</w:t>
      </w:r>
      <w:proofErr w:type="spellEnd"/>
      <w:r w:rsidRPr="00EE1908">
        <w:rPr>
          <w:i/>
          <w:color w:val="FF0000"/>
          <w:spacing w:val="-4"/>
          <w:sz w:val="28"/>
          <w:szCs w:val="28"/>
        </w:rPr>
        <w:t xml:space="preserve"> </w:t>
      </w:r>
      <w:proofErr w:type="spellStart"/>
      <w:r w:rsidRPr="00EE1908">
        <w:rPr>
          <w:i/>
          <w:color w:val="FF0000"/>
          <w:spacing w:val="-4"/>
          <w:sz w:val="28"/>
          <w:szCs w:val="28"/>
        </w:rPr>
        <w:t>độ</w:t>
      </w:r>
      <w:proofErr w:type="spellEnd"/>
      <w:r w:rsidRPr="00EE1908">
        <w:rPr>
          <w:i/>
          <w:color w:val="FF0000"/>
          <w:spacing w:val="-4"/>
          <w:sz w:val="28"/>
          <w:szCs w:val="28"/>
        </w:rPr>
        <w:t xml:space="preserve"> cao </w:t>
      </w:r>
      <w:proofErr w:type="spellStart"/>
      <w:r w:rsidRPr="00EE1908">
        <w:rPr>
          <w:i/>
          <w:color w:val="FF0000"/>
          <w:spacing w:val="-4"/>
          <w:sz w:val="28"/>
          <w:szCs w:val="28"/>
        </w:rPr>
        <w:t>đẳng</w:t>
      </w:r>
      <w:proofErr w:type="spellEnd"/>
      <w:r w:rsidRPr="00EE1908">
        <w:rPr>
          <w:i/>
          <w:color w:val="FF0000"/>
          <w:spacing w:val="-4"/>
          <w:sz w:val="28"/>
          <w:szCs w:val="28"/>
        </w:rPr>
        <w:t xml:space="preserve"> năm 2021).</w:t>
      </w:r>
    </w:p>
    <w:p w14:paraId="60A2D80B" w14:textId="77777777" w:rsidR="007470DB" w:rsidRPr="007470DB" w:rsidRDefault="007470DB" w:rsidP="000E4778">
      <w:pPr>
        <w:spacing w:line="276" w:lineRule="auto"/>
        <w:ind w:right="2"/>
        <w:jc w:val="both"/>
        <w:rPr>
          <w:sz w:val="28"/>
          <w:szCs w:val="28"/>
        </w:rPr>
      </w:pPr>
      <w:r w:rsidRPr="007470DB">
        <w:rPr>
          <w:sz w:val="28"/>
          <w:szCs w:val="28"/>
        </w:rPr>
        <w:t xml:space="preserve">Căn </w:t>
      </w:r>
      <w:proofErr w:type="spellStart"/>
      <w:r w:rsidRPr="007470DB">
        <w:rPr>
          <w:sz w:val="28"/>
          <w:szCs w:val="28"/>
        </w:rPr>
        <w:t>cứ</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dung mô </w:t>
      </w:r>
      <w:proofErr w:type="spellStart"/>
      <w:r w:rsidRPr="007470DB">
        <w:rPr>
          <w:sz w:val="28"/>
          <w:szCs w:val="28"/>
        </w:rPr>
        <w:t>tả</w:t>
      </w:r>
      <w:proofErr w:type="spellEnd"/>
      <w:r w:rsidRPr="007470DB">
        <w:rPr>
          <w:sz w:val="28"/>
          <w:szCs w:val="28"/>
        </w:rPr>
        <w:t xml:space="preserve">, phân </w:t>
      </w:r>
      <w:proofErr w:type="spellStart"/>
      <w:r w:rsidRPr="007470DB">
        <w:rPr>
          <w:sz w:val="28"/>
          <w:szCs w:val="28"/>
        </w:rPr>
        <w:t>tích</w:t>
      </w:r>
      <w:proofErr w:type="spellEnd"/>
      <w:r w:rsidRPr="007470DB">
        <w:rPr>
          <w:sz w:val="28"/>
          <w:szCs w:val="28"/>
        </w:rPr>
        <w:t xml:space="preserve"> trên,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tự</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tiêu </w:t>
      </w:r>
      <w:proofErr w:type="spellStart"/>
      <w:r w:rsidRPr="007470DB">
        <w:rPr>
          <w:sz w:val="28"/>
          <w:szCs w:val="28"/>
        </w:rPr>
        <w:t>chuẩn</w:t>
      </w:r>
      <w:proofErr w:type="spellEnd"/>
      <w:r w:rsidRPr="007470DB">
        <w:rPr>
          <w:sz w:val="28"/>
          <w:szCs w:val="28"/>
        </w:rPr>
        <w:t xml:space="preserve"> </w:t>
      </w:r>
      <w:proofErr w:type="spellStart"/>
      <w:r w:rsidRPr="007470DB">
        <w:rPr>
          <w:sz w:val="28"/>
          <w:szCs w:val="28"/>
        </w:rPr>
        <w:t>đạt</w:t>
      </w:r>
      <w:proofErr w:type="spellEnd"/>
      <w:r w:rsidRPr="007470DB">
        <w:rPr>
          <w:sz w:val="28"/>
          <w:szCs w:val="28"/>
        </w:rPr>
        <w:t>.</w:t>
      </w:r>
    </w:p>
    <w:p w14:paraId="62471056" w14:textId="70E6D124" w:rsidR="007470DB" w:rsidRDefault="007470DB" w:rsidP="000E4778">
      <w:pPr>
        <w:keepNext/>
        <w:keepLines/>
        <w:spacing w:line="276" w:lineRule="auto"/>
        <w:jc w:val="both"/>
        <w:outlineLvl w:val="1"/>
        <w:rPr>
          <w:b/>
          <w:sz w:val="28"/>
          <w:szCs w:val="28"/>
        </w:rPr>
      </w:pPr>
      <w:proofErr w:type="spellStart"/>
      <w:r w:rsidRPr="007470DB">
        <w:rPr>
          <w:b/>
          <w:sz w:val="28"/>
          <w:szCs w:val="28"/>
        </w:rPr>
        <w:t>Điểm</w:t>
      </w:r>
      <w:proofErr w:type="spellEnd"/>
      <w:r w:rsidRPr="007470DB">
        <w:rPr>
          <w:b/>
          <w:sz w:val="28"/>
          <w:szCs w:val="28"/>
        </w:rPr>
        <w:t xml:space="preserve"> </w:t>
      </w:r>
      <w:proofErr w:type="spellStart"/>
      <w:r w:rsidRPr="007470DB">
        <w:rPr>
          <w:b/>
          <w:sz w:val="28"/>
          <w:szCs w:val="28"/>
        </w:rPr>
        <w:t>tự</w:t>
      </w:r>
      <w:proofErr w:type="spellEnd"/>
      <w:r w:rsidRPr="007470DB">
        <w:rPr>
          <w:b/>
          <w:sz w:val="28"/>
          <w:szCs w:val="28"/>
        </w:rPr>
        <w:t xml:space="preserve"> </w:t>
      </w:r>
      <w:proofErr w:type="spellStart"/>
      <w:r w:rsidRPr="007470DB">
        <w:rPr>
          <w:b/>
          <w:sz w:val="28"/>
          <w:szCs w:val="28"/>
        </w:rPr>
        <w:t>đánh</w:t>
      </w:r>
      <w:proofErr w:type="spellEnd"/>
      <w:r w:rsidRPr="007470DB">
        <w:rPr>
          <w:b/>
          <w:sz w:val="28"/>
          <w:szCs w:val="28"/>
        </w:rPr>
        <w:t xml:space="preserve"> </w:t>
      </w:r>
      <w:proofErr w:type="spellStart"/>
      <w:r w:rsidRPr="007470DB">
        <w:rPr>
          <w:b/>
          <w:sz w:val="28"/>
          <w:szCs w:val="28"/>
        </w:rPr>
        <w:t>giá</w:t>
      </w:r>
      <w:proofErr w:type="spellEnd"/>
      <w:r w:rsidRPr="007470DB">
        <w:rPr>
          <w:b/>
          <w:sz w:val="28"/>
          <w:szCs w:val="28"/>
        </w:rPr>
        <w:t xml:space="preserve"> tiêu </w:t>
      </w:r>
      <w:proofErr w:type="spellStart"/>
      <w:r w:rsidRPr="007470DB">
        <w:rPr>
          <w:b/>
          <w:sz w:val="28"/>
          <w:szCs w:val="28"/>
        </w:rPr>
        <w:t>chuẩn</w:t>
      </w:r>
      <w:proofErr w:type="spellEnd"/>
      <w:r w:rsidRPr="007470DB">
        <w:rPr>
          <w:b/>
          <w:sz w:val="28"/>
          <w:szCs w:val="28"/>
        </w:rPr>
        <w:t xml:space="preserve"> 5, tiêu </w:t>
      </w:r>
      <w:proofErr w:type="spellStart"/>
      <w:r w:rsidRPr="007470DB">
        <w:rPr>
          <w:b/>
          <w:sz w:val="28"/>
          <w:szCs w:val="28"/>
        </w:rPr>
        <w:t>chí</w:t>
      </w:r>
      <w:proofErr w:type="spellEnd"/>
      <w:r w:rsidRPr="007470DB">
        <w:rPr>
          <w:b/>
          <w:sz w:val="28"/>
          <w:szCs w:val="28"/>
        </w:rPr>
        <w:t xml:space="preserve"> 7: 2 </w:t>
      </w:r>
      <w:proofErr w:type="spellStart"/>
      <w:r w:rsidRPr="007470DB">
        <w:rPr>
          <w:b/>
          <w:sz w:val="28"/>
          <w:szCs w:val="28"/>
        </w:rPr>
        <w:t>điểm</w:t>
      </w:r>
      <w:proofErr w:type="spellEnd"/>
    </w:p>
    <w:p w14:paraId="61F233B5" w14:textId="77777777" w:rsidR="00204D9F" w:rsidRPr="007470DB" w:rsidRDefault="00204D9F" w:rsidP="000E4778">
      <w:pPr>
        <w:keepNext/>
        <w:keepLines/>
        <w:spacing w:line="276" w:lineRule="auto"/>
        <w:jc w:val="both"/>
        <w:outlineLvl w:val="1"/>
        <w:rPr>
          <w:b/>
          <w:sz w:val="28"/>
          <w:szCs w:val="28"/>
        </w:rPr>
      </w:pPr>
    </w:p>
    <w:p w14:paraId="5B4A9420" w14:textId="77777777" w:rsidR="007470DB" w:rsidRPr="007470DB" w:rsidRDefault="007470DB" w:rsidP="000E4778">
      <w:pPr>
        <w:keepNext/>
        <w:keepLines/>
        <w:spacing w:line="276" w:lineRule="auto"/>
        <w:ind w:right="2"/>
        <w:jc w:val="both"/>
        <w:outlineLvl w:val="0"/>
        <w:rPr>
          <w:b/>
          <w:sz w:val="28"/>
          <w:szCs w:val="28"/>
        </w:rPr>
      </w:pPr>
      <w:bookmarkStart w:id="56" w:name="Tiêu_chuẩn_7.6:_Hàng_năm,_cơ_sở_đào_tạo_"/>
      <w:bookmarkStart w:id="57" w:name="_bookmark76"/>
      <w:bookmarkEnd w:id="56"/>
      <w:bookmarkEnd w:id="57"/>
      <w:r w:rsidRPr="007470DB">
        <w:rPr>
          <w:b/>
          <w:sz w:val="28"/>
          <w:szCs w:val="28"/>
        </w:rPr>
        <w:t xml:space="preserve">Tiêu </w:t>
      </w:r>
      <w:proofErr w:type="spellStart"/>
      <w:r w:rsidRPr="007470DB">
        <w:rPr>
          <w:b/>
          <w:sz w:val="28"/>
          <w:szCs w:val="28"/>
        </w:rPr>
        <w:t>chuẩn</w:t>
      </w:r>
      <w:proofErr w:type="spellEnd"/>
      <w:r w:rsidRPr="007470DB">
        <w:rPr>
          <w:b/>
          <w:sz w:val="28"/>
          <w:szCs w:val="28"/>
        </w:rPr>
        <w:t xml:space="preserve"> 7.6: </w:t>
      </w:r>
      <w:proofErr w:type="spellStart"/>
      <w:r w:rsidRPr="007470DB">
        <w:rPr>
          <w:b/>
          <w:sz w:val="28"/>
          <w:szCs w:val="28"/>
        </w:rPr>
        <w:t>Hàng</w:t>
      </w:r>
      <w:proofErr w:type="spellEnd"/>
      <w:r w:rsidRPr="007470DB">
        <w:rPr>
          <w:b/>
          <w:sz w:val="28"/>
          <w:szCs w:val="28"/>
        </w:rPr>
        <w:t xml:space="preserve"> năm, cơ </w:t>
      </w:r>
      <w:proofErr w:type="spellStart"/>
      <w:r w:rsidRPr="007470DB">
        <w:rPr>
          <w:b/>
          <w:sz w:val="28"/>
          <w:szCs w:val="28"/>
        </w:rPr>
        <w:t>sở</w:t>
      </w:r>
      <w:proofErr w:type="spellEnd"/>
      <w:r w:rsidRPr="007470DB">
        <w:rPr>
          <w:b/>
          <w:sz w:val="28"/>
          <w:szCs w:val="28"/>
        </w:rPr>
        <w:t xml:space="preserve"> </w:t>
      </w:r>
      <w:proofErr w:type="spellStart"/>
      <w:r w:rsidRPr="007470DB">
        <w:rPr>
          <w:b/>
          <w:sz w:val="28"/>
          <w:szCs w:val="28"/>
        </w:rPr>
        <w:t>đào</w:t>
      </w:r>
      <w:proofErr w:type="spellEnd"/>
      <w:r w:rsidRPr="007470DB">
        <w:rPr>
          <w:b/>
          <w:sz w:val="28"/>
          <w:szCs w:val="28"/>
        </w:rPr>
        <w:t xml:space="preserve"> </w:t>
      </w:r>
      <w:proofErr w:type="spellStart"/>
      <w:r w:rsidRPr="007470DB">
        <w:rPr>
          <w:b/>
          <w:sz w:val="28"/>
          <w:szCs w:val="28"/>
        </w:rPr>
        <w:t>tạo</w:t>
      </w:r>
      <w:proofErr w:type="spellEnd"/>
      <w:r w:rsidRPr="007470DB">
        <w:rPr>
          <w:b/>
          <w:sz w:val="28"/>
          <w:szCs w:val="28"/>
        </w:rPr>
        <w:t xml:space="preserve"> </w:t>
      </w:r>
      <w:proofErr w:type="spellStart"/>
      <w:r w:rsidRPr="007470DB">
        <w:rPr>
          <w:b/>
          <w:sz w:val="28"/>
          <w:szCs w:val="28"/>
        </w:rPr>
        <w:t>có</w:t>
      </w:r>
      <w:proofErr w:type="spellEnd"/>
      <w:r w:rsidRPr="007470DB">
        <w:rPr>
          <w:b/>
          <w:sz w:val="28"/>
          <w:szCs w:val="28"/>
        </w:rPr>
        <w:t xml:space="preserve"> </w:t>
      </w:r>
      <w:proofErr w:type="spellStart"/>
      <w:r w:rsidRPr="007470DB">
        <w:rPr>
          <w:b/>
          <w:sz w:val="28"/>
          <w:szCs w:val="28"/>
        </w:rPr>
        <w:t>kế</w:t>
      </w:r>
      <w:proofErr w:type="spellEnd"/>
      <w:r w:rsidRPr="007470DB">
        <w:rPr>
          <w:b/>
          <w:sz w:val="28"/>
          <w:szCs w:val="28"/>
        </w:rPr>
        <w:t xml:space="preserve"> </w:t>
      </w:r>
      <w:proofErr w:type="spellStart"/>
      <w:r w:rsidRPr="007470DB">
        <w:rPr>
          <w:b/>
          <w:sz w:val="28"/>
          <w:szCs w:val="28"/>
        </w:rPr>
        <w:t>hoạch</w:t>
      </w:r>
      <w:proofErr w:type="spellEnd"/>
      <w:r w:rsidRPr="007470DB">
        <w:rPr>
          <w:b/>
          <w:sz w:val="28"/>
          <w:szCs w:val="28"/>
        </w:rPr>
        <w:t xml:space="preserve"> </w:t>
      </w:r>
      <w:proofErr w:type="spellStart"/>
      <w:r w:rsidRPr="007470DB">
        <w:rPr>
          <w:b/>
          <w:sz w:val="28"/>
          <w:szCs w:val="28"/>
        </w:rPr>
        <w:t>cụ</w:t>
      </w:r>
      <w:proofErr w:type="spellEnd"/>
      <w:r w:rsidRPr="007470DB">
        <w:rPr>
          <w:b/>
          <w:sz w:val="28"/>
          <w:szCs w:val="28"/>
        </w:rPr>
        <w:t xml:space="preserve"> </w:t>
      </w:r>
      <w:proofErr w:type="spellStart"/>
      <w:r w:rsidRPr="007470DB">
        <w:rPr>
          <w:b/>
          <w:sz w:val="28"/>
          <w:szCs w:val="28"/>
        </w:rPr>
        <w:t>thể</w:t>
      </w:r>
      <w:proofErr w:type="spellEnd"/>
      <w:r w:rsidRPr="007470DB">
        <w:rPr>
          <w:b/>
          <w:sz w:val="28"/>
          <w:szCs w:val="28"/>
        </w:rPr>
        <w:t xml:space="preserve"> </w:t>
      </w:r>
      <w:proofErr w:type="spellStart"/>
      <w:r w:rsidRPr="007470DB">
        <w:rPr>
          <w:b/>
          <w:sz w:val="28"/>
          <w:szCs w:val="28"/>
        </w:rPr>
        <w:t>và</w:t>
      </w:r>
      <w:proofErr w:type="spellEnd"/>
      <w:r w:rsidRPr="007470DB">
        <w:rPr>
          <w:b/>
          <w:sz w:val="28"/>
          <w:szCs w:val="28"/>
        </w:rPr>
        <w:t xml:space="preserve"> </w:t>
      </w:r>
      <w:proofErr w:type="spellStart"/>
      <w:r w:rsidRPr="007470DB">
        <w:rPr>
          <w:b/>
          <w:sz w:val="28"/>
          <w:szCs w:val="28"/>
        </w:rPr>
        <w:t>thực</w:t>
      </w:r>
      <w:proofErr w:type="spellEnd"/>
      <w:r w:rsidRPr="007470DB">
        <w:rPr>
          <w:b/>
          <w:sz w:val="28"/>
          <w:szCs w:val="28"/>
        </w:rPr>
        <w:t xml:space="preserve"> </w:t>
      </w:r>
      <w:proofErr w:type="spellStart"/>
      <w:r w:rsidRPr="007470DB">
        <w:rPr>
          <w:b/>
          <w:sz w:val="28"/>
          <w:szCs w:val="28"/>
        </w:rPr>
        <w:t>hiện</w:t>
      </w:r>
      <w:proofErr w:type="spellEnd"/>
      <w:r w:rsidRPr="007470DB">
        <w:rPr>
          <w:b/>
          <w:sz w:val="28"/>
          <w:szCs w:val="28"/>
        </w:rPr>
        <w:t xml:space="preserve"> </w:t>
      </w:r>
      <w:proofErr w:type="spellStart"/>
      <w:r w:rsidRPr="007470DB">
        <w:rPr>
          <w:b/>
          <w:sz w:val="28"/>
          <w:szCs w:val="28"/>
        </w:rPr>
        <w:t>cải</w:t>
      </w:r>
      <w:proofErr w:type="spellEnd"/>
      <w:r w:rsidRPr="007470DB">
        <w:rPr>
          <w:b/>
          <w:sz w:val="28"/>
          <w:szCs w:val="28"/>
        </w:rPr>
        <w:t xml:space="preserve"> </w:t>
      </w:r>
      <w:proofErr w:type="spellStart"/>
      <w:r w:rsidRPr="007470DB">
        <w:rPr>
          <w:b/>
          <w:sz w:val="28"/>
          <w:szCs w:val="28"/>
        </w:rPr>
        <w:t>thiện</w:t>
      </w:r>
      <w:proofErr w:type="spellEnd"/>
      <w:r w:rsidRPr="007470DB">
        <w:rPr>
          <w:b/>
          <w:sz w:val="28"/>
          <w:szCs w:val="28"/>
        </w:rPr>
        <w:t xml:space="preserve">, nâng cao </w:t>
      </w:r>
      <w:proofErr w:type="spellStart"/>
      <w:r w:rsidRPr="007470DB">
        <w:rPr>
          <w:b/>
          <w:sz w:val="28"/>
          <w:szCs w:val="28"/>
        </w:rPr>
        <w:t>chất</w:t>
      </w:r>
      <w:proofErr w:type="spellEnd"/>
      <w:r w:rsidRPr="007470DB">
        <w:rPr>
          <w:b/>
          <w:sz w:val="28"/>
          <w:szCs w:val="28"/>
        </w:rPr>
        <w:t xml:space="preserve"> </w:t>
      </w:r>
      <w:proofErr w:type="spellStart"/>
      <w:r w:rsidRPr="007470DB">
        <w:rPr>
          <w:b/>
          <w:sz w:val="28"/>
          <w:szCs w:val="28"/>
        </w:rPr>
        <w:t>lượng</w:t>
      </w:r>
      <w:proofErr w:type="spellEnd"/>
      <w:r w:rsidRPr="007470DB">
        <w:rPr>
          <w:b/>
          <w:sz w:val="28"/>
          <w:szCs w:val="28"/>
        </w:rPr>
        <w:t xml:space="preserve"> chương </w:t>
      </w:r>
      <w:proofErr w:type="spellStart"/>
      <w:r w:rsidRPr="007470DB">
        <w:rPr>
          <w:b/>
          <w:sz w:val="28"/>
          <w:szCs w:val="28"/>
        </w:rPr>
        <w:t>trình</w:t>
      </w:r>
      <w:proofErr w:type="spellEnd"/>
      <w:r w:rsidRPr="007470DB">
        <w:rPr>
          <w:b/>
          <w:sz w:val="28"/>
          <w:szCs w:val="28"/>
        </w:rPr>
        <w:t xml:space="preserve"> </w:t>
      </w:r>
      <w:proofErr w:type="spellStart"/>
      <w:r w:rsidRPr="007470DB">
        <w:rPr>
          <w:b/>
          <w:sz w:val="28"/>
          <w:szCs w:val="28"/>
        </w:rPr>
        <w:t>đào</w:t>
      </w:r>
      <w:proofErr w:type="spellEnd"/>
      <w:r w:rsidRPr="007470DB">
        <w:rPr>
          <w:b/>
          <w:sz w:val="28"/>
          <w:szCs w:val="28"/>
        </w:rPr>
        <w:t xml:space="preserve"> </w:t>
      </w:r>
      <w:proofErr w:type="spellStart"/>
      <w:r w:rsidRPr="007470DB">
        <w:rPr>
          <w:b/>
          <w:sz w:val="28"/>
          <w:szCs w:val="28"/>
        </w:rPr>
        <w:t>tạo</w:t>
      </w:r>
      <w:proofErr w:type="spellEnd"/>
      <w:r w:rsidRPr="007470DB">
        <w:rPr>
          <w:b/>
          <w:sz w:val="28"/>
          <w:szCs w:val="28"/>
        </w:rPr>
        <w:t xml:space="preserve"> trên cơ </w:t>
      </w:r>
      <w:proofErr w:type="spellStart"/>
      <w:r w:rsidRPr="007470DB">
        <w:rPr>
          <w:b/>
          <w:sz w:val="28"/>
          <w:szCs w:val="28"/>
        </w:rPr>
        <w:t>sở</w:t>
      </w:r>
      <w:proofErr w:type="spellEnd"/>
      <w:r w:rsidRPr="007470DB">
        <w:rPr>
          <w:b/>
          <w:sz w:val="28"/>
          <w:szCs w:val="28"/>
        </w:rPr>
        <w:t xml:space="preserve"> </w:t>
      </w:r>
      <w:proofErr w:type="spellStart"/>
      <w:r w:rsidRPr="007470DB">
        <w:rPr>
          <w:b/>
          <w:sz w:val="28"/>
          <w:szCs w:val="28"/>
        </w:rPr>
        <w:t>kết</w:t>
      </w:r>
      <w:proofErr w:type="spellEnd"/>
      <w:r w:rsidRPr="007470DB">
        <w:rPr>
          <w:b/>
          <w:sz w:val="28"/>
          <w:szCs w:val="28"/>
        </w:rPr>
        <w:t xml:space="preserve"> </w:t>
      </w:r>
      <w:proofErr w:type="spellStart"/>
      <w:r w:rsidRPr="007470DB">
        <w:rPr>
          <w:b/>
          <w:sz w:val="28"/>
          <w:szCs w:val="28"/>
        </w:rPr>
        <w:t>quả</w:t>
      </w:r>
      <w:proofErr w:type="spellEnd"/>
      <w:r w:rsidRPr="007470DB">
        <w:rPr>
          <w:b/>
          <w:sz w:val="28"/>
          <w:szCs w:val="28"/>
        </w:rPr>
        <w:t xml:space="preserve"> </w:t>
      </w:r>
      <w:proofErr w:type="spellStart"/>
      <w:r w:rsidRPr="007470DB">
        <w:rPr>
          <w:b/>
          <w:sz w:val="28"/>
          <w:szCs w:val="28"/>
        </w:rPr>
        <w:t>tự</w:t>
      </w:r>
      <w:proofErr w:type="spellEnd"/>
      <w:r w:rsidRPr="007470DB">
        <w:rPr>
          <w:b/>
          <w:sz w:val="28"/>
          <w:szCs w:val="28"/>
        </w:rPr>
        <w:t xml:space="preserve"> </w:t>
      </w:r>
      <w:proofErr w:type="spellStart"/>
      <w:r w:rsidRPr="007470DB">
        <w:rPr>
          <w:b/>
          <w:sz w:val="28"/>
          <w:szCs w:val="28"/>
        </w:rPr>
        <w:t>đánh</w:t>
      </w:r>
      <w:proofErr w:type="spellEnd"/>
      <w:r w:rsidRPr="007470DB">
        <w:rPr>
          <w:b/>
          <w:sz w:val="28"/>
          <w:szCs w:val="28"/>
        </w:rPr>
        <w:t xml:space="preserve"> </w:t>
      </w:r>
      <w:proofErr w:type="spellStart"/>
      <w:r w:rsidRPr="007470DB">
        <w:rPr>
          <w:b/>
          <w:sz w:val="28"/>
          <w:szCs w:val="28"/>
        </w:rPr>
        <w:t>giá</w:t>
      </w:r>
      <w:proofErr w:type="spellEnd"/>
      <w:r w:rsidRPr="007470DB">
        <w:rPr>
          <w:b/>
          <w:sz w:val="28"/>
          <w:szCs w:val="28"/>
        </w:rPr>
        <w:t xml:space="preserve"> </w:t>
      </w:r>
      <w:proofErr w:type="spellStart"/>
      <w:r w:rsidRPr="007470DB">
        <w:rPr>
          <w:b/>
          <w:sz w:val="28"/>
          <w:szCs w:val="28"/>
        </w:rPr>
        <w:t>của</w:t>
      </w:r>
      <w:proofErr w:type="spellEnd"/>
      <w:r w:rsidRPr="007470DB">
        <w:rPr>
          <w:b/>
          <w:sz w:val="28"/>
          <w:szCs w:val="28"/>
        </w:rPr>
        <w:t xml:space="preserve"> cơ </w:t>
      </w:r>
      <w:proofErr w:type="spellStart"/>
      <w:r w:rsidRPr="007470DB">
        <w:rPr>
          <w:b/>
          <w:sz w:val="28"/>
          <w:szCs w:val="28"/>
        </w:rPr>
        <w:t>sở</w:t>
      </w:r>
      <w:proofErr w:type="spellEnd"/>
      <w:r w:rsidRPr="007470DB">
        <w:rPr>
          <w:b/>
          <w:sz w:val="28"/>
          <w:szCs w:val="28"/>
        </w:rPr>
        <w:t xml:space="preserve"> </w:t>
      </w:r>
      <w:proofErr w:type="spellStart"/>
      <w:r w:rsidRPr="007470DB">
        <w:rPr>
          <w:b/>
          <w:sz w:val="28"/>
          <w:szCs w:val="28"/>
        </w:rPr>
        <w:t>đào</w:t>
      </w:r>
      <w:proofErr w:type="spellEnd"/>
      <w:r w:rsidRPr="007470DB">
        <w:rPr>
          <w:b/>
          <w:sz w:val="28"/>
          <w:szCs w:val="28"/>
        </w:rPr>
        <w:t xml:space="preserve"> </w:t>
      </w:r>
      <w:proofErr w:type="spellStart"/>
      <w:r w:rsidRPr="007470DB">
        <w:rPr>
          <w:b/>
          <w:sz w:val="28"/>
          <w:szCs w:val="28"/>
        </w:rPr>
        <w:t>tạo</w:t>
      </w:r>
      <w:proofErr w:type="spellEnd"/>
      <w:r w:rsidRPr="007470DB">
        <w:rPr>
          <w:b/>
          <w:sz w:val="28"/>
          <w:szCs w:val="28"/>
        </w:rPr>
        <w:t xml:space="preserve"> </w:t>
      </w:r>
      <w:proofErr w:type="spellStart"/>
      <w:r w:rsidRPr="007470DB">
        <w:rPr>
          <w:b/>
          <w:sz w:val="28"/>
          <w:szCs w:val="28"/>
        </w:rPr>
        <w:t>và</w:t>
      </w:r>
      <w:proofErr w:type="spellEnd"/>
      <w:r w:rsidRPr="007470DB">
        <w:rPr>
          <w:b/>
          <w:sz w:val="28"/>
          <w:szCs w:val="28"/>
        </w:rPr>
        <w:t xml:space="preserve"> </w:t>
      </w:r>
      <w:proofErr w:type="spellStart"/>
      <w:r w:rsidRPr="007470DB">
        <w:rPr>
          <w:b/>
          <w:sz w:val="28"/>
          <w:szCs w:val="28"/>
        </w:rPr>
        <w:t>kết</w:t>
      </w:r>
      <w:proofErr w:type="spellEnd"/>
      <w:r w:rsidRPr="007470DB">
        <w:rPr>
          <w:b/>
          <w:sz w:val="28"/>
          <w:szCs w:val="28"/>
        </w:rPr>
        <w:t xml:space="preserve"> </w:t>
      </w:r>
      <w:proofErr w:type="spellStart"/>
      <w:r w:rsidRPr="007470DB">
        <w:rPr>
          <w:b/>
          <w:sz w:val="28"/>
          <w:szCs w:val="28"/>
        </w:rPr>
        <w:t>quả</w:t>
      </w:r>
      <w:proofErr w:type="spellEnd"/>
      <w:r w:rsidRPr="007470DB">
        <w:rPr>
          <w:b/>
          <w:sz w:val="28"/>
          <w:szCs w:val="28"/>
        </w:rPr>
        <w:t xml:space="preserve"> </w:t>
      </w:r>
      <w:proofErr w:type="spellStart"/>
      <w:r w:rsidRPr="007470DB">
        <w:rPr>
          <w:b/>
          <w:sz w:val="28"/>
          <w:szCs w:val="28"/>
        </w:rPr>
        <w:t>đánh</w:t>
      </w:r>
      <w:proofErr w:type="spellEnd"/>
      <w:r w:rsidRPr="007470DB">
        <w:rPr>
          <w:b/>
          <w:sz w:val="28"/>
          <w:szCs w:val="28"/>
        </w:rPr>
        <w:t xml:space="preserve"> </w:t>
      </w:r>
      <w:proofErr w:type="spellStart"/>
      <w:r w:rsidRPr="007470DB">
        <w:rPr>
          <w:b/>
          <w:sz w:val="28"/>
          <w:szCs w:val="28"/>
        </w:rPr>
        <w:t>giá</w:t>
      </w:r>
      <w:proofErr w:type="spellEnd"/>
      <w:r w:rsidRPr="007470DB">
        <w:rPr>
          <w:b/>
          <w:sz w:val="28"/>
          <w:szCs w:val="28"/>
        </w:rPr>
        <w:t xml:space="preserve"> </w:t>
      </w:r>
      <w:proofErr w:type="spellStart"/>
      <w:r w:rsidRPr="007470DB">
        <w:rPr>
          <w:b/>
          <w:sz w:val="28"/>
          <w:szCs w:val="28"/>
        </w:rPr>
        <w:t>ngoài</w:t>
      </w:r>
      <w:proofErr w:type="spellEnd"/>
      <w:r w:rsidRPr="007470DB">
        <w:rPr>
          <w:b/>
          <w:sz w:val="28"/>
          <w:szCs w:val="28"/>
        </w:rPr>
        <w:t xml:space="preserve"> (</w:t>
      </w:r>
      <w:proofErr w:type="spellStart"/>
      <w:r w:rsidRPr="007470DB">
        <w:rPr>
          <w:b/>
          <w:sz w:val="28"/>
          <w:szCs w:val="28"/>
        </w:rPr>
        <w:t>nếu</w:t>
      </w:r>
      <w:proofErr w:type="spellEnd"/>
      <w:r w:rsidRPr="007470DB">
        <w:rPr>
          <w:b/>
          <w:sz w:val="28"/>
          <w:szCs w:val="28"/>
        </w:rPr>
        <w:t xml:space="preserve"> </w:t>
      </w:r>
      <w:proofErr w:type="spellStart"/>
      <w:r w:rsidRPr="007470DB">
        <w:rPr>
          <w:b/>
          <w:sz w:val="28"/>
          <w:szCs w:val="28"/>
        </w:rPr>
        <w:t>có</w:t>
      </w:r>
      <w:proofErr w:type="spellEnd"/>
      <w:r w:rsidRPr="007470DB">
        <w:rPr>
          <w:b/>
          <w:sz w:val="28"/>
          <w:szCs w:val="28"/>
        </w:rPr>
        <w:t>).</w:t>
      </w:r>
    </w:p>
    <w:p w14:paraId="57216425" w14:textId="77777777" w:rsidR="007470DB" w:rsidRPr="007470DB" w:rsidRDefault="007470DB" w:rsidP="000E4778">
      <w:pPr>
        <w:spacing w:line="276" w:lineRule="auto"/>
        <w:ind w:left="810"/>
        <w:jc w:val="both"/>
        <w:rPr>
          <w:b/>
          <w:i/>
          <w:sz w:val="28"/>
          <w:szCs w:val="28"/>
        </w:rPr>
      </w:pPr>
      <w:r w:rsidRPr="007470DB">
        <w:rPr>
          <w:b/>
          <w:i/>
          <w:sz w:val="28"/>
          <w:szCs w:val="28"/>
        </w:rPr>
        <w:t xml:space="preserve">Mô </w:t>
      </w:r>
      <w:proofErr w:type="spellStart"/>
      <w:r w:rsidRPr="007470DB">
        <w:rPr>
          <w:b/>
          <w:i/>
          <w:sz w:val="28"/>
          <w:szCs w:val="28"/>
        </w:rPr>
        <w:t>tả</w:t>
      </w:r>
      <w:proofErr w:type="spellEnd"/>
      <w:r w:rsidRPr="007470DB">
        <w:rPr>
          <w:b/>
          <w:i/>
          <w:sz w:val="28"/>
          <w:szCs w:val="28"/>
        </w:rPr>
        <w:t xml:space="preserve">, phân </w:t>
      </w:r>
      <w:proofErr w:type="spellStart"/>
      <w:r w:rsidRPr="007470DB">
        <w:rPr>
          <w:b/>
          <w:i/>
          <w:sz w:val="28"/>
          <w:szCs w:val="28"/>
        </w:rPr>
        <w:t>tích</w:t>
      </w:r>
      <w:proofErr w:type="spellEnd"/>
      <w:r w:rsidRPr="007470DB">
        <w:rPr>
          <w:b/>
          <w:i/>
          <w:sz w:val="28"/>
          <w:szCs w:val="28"/>
        </w:rPr>
        <w:t xml:space="preserve">, </w:t>
      </w:r>
      <w:proofErr w:type="spellStart"/>
      <w:r w:rsidRPr="007470DB">
        <w:rPr>
          <w:b/>
          <w:i/>
          <w:sz w:val="28"/>
          <w:szCs w:val="28"/>
        </w:rPr>
        <w:t>nhận</w:t>
      </w:r>
      <w:proofErr w:type="spellEnd"/>
      <w:r w:rsidRPr="007470DB">
        <w:rPr>
          <w:b/>
          <w:i/>
          <w:sz w:val="28"/>
          <w:szCs w:val="28"/>
        </w:rPr>
        <w:t xml:space="preserve"> </w:t>
      </w:r>
      <w:proofErr w:type="spellStart"/>
      <w:r w:rsidRPr="007470DB">
        <w:rPr>
          <w:b/>
          <w:i/>
          <w:sz w:val="28"/>
          <w:szCs w:val="28"/>
        </w:rPr>
        <w:t>định</w:t>
      </w:r>
      <w:proofErr w:type="spellEnd"/>
      <w:r w:rsidRPr="007470DB">
        <w:rPr>
          <w:b/>
          <w:i/>
          <w:sz w:val="28"/>
          <w:szCs w:val="28"/>
        </w:rPr>
        <w:t>:</w:t>
      </w:r>
    </w:p>
    <w:p w14:paraId="370BB516" w14:textId="31AF84E4" w:rsidR="007470DB" w:rsidRPr="007470DB" w:rsidRDefault="007470DB" w:rsidP="000E4778">
      <w:pPr>
        <w:spacing w:line="276" w:lineRule="auto"/>
        <w:ind w:right="2" w:firstLine="720"/>
        <w:jc w:val="both"/>
        <w:rPr>
          <w:i/>
          <w:sz w:val="28"/>
          <w:szCs w:val="28"/>
        </w:rPr>
      </w:pPr>
      <w:proofErr w:type="spellStart"/>
      <w:r w:rsidRPr="007470DB">
        <w:rPr>
          <w:sz w:val="28"/>
          <w:szCs w:val="28"/>
        </w:rPr>
        <w:t>Dựa</w:t>
      </w:r>
      <w:proofErr w:type="spellEnd"/>
      <w:r w:rsidRPr="007470DB">
        <w:rPr>
          <w:sz w:val="28"/>
          <w:szCs w:val="28"/>
        </w:rPr>
        <w:t xml:space="preserve"> trên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quả</w:t>
      </w:r>
      <w:proofErr w:type="spellEnd"/>
      <w:r w:rsidRPr="007470DB">
        <w:rPr>
          <w:sz w:val="28"/>
          <w:szCs w:val="28"/>
        </w:rPr>
        <w:t xml:space="preserve"> </w:t>
      </w:r>
      <w:proofErr w:type="spellStart"/>
      <w:r w:rsidRPr="007470DB">
        <w:rPr>
          <w:sz w:val="28"/>
          <w:szCs w:val="28"/>
        </w:rPr>
        <w:t>báo</w:t>
      </w:r>
      <w:proofErr w:type="spellEnd"/>
      <w:r w:rsidRPr="007470DB">
        <w:rPr>
          <w:sz w:val="28"/>
          <w:szCs w:val="28"/>
        </w:rPr>
        <w:t xml:space="preserve"> </w:t>
      </w:r>
      <w:proofErr w:type="spellStart"/>
      <w:r w:rsidRPr="007470DB">
        <w:rPr>
          <w:sz w:val="28"/>
          <w:szCs w:val="28"/>
        </w:rPr>
        <w:t>cáo</w:t>
      </w:r>
      <w:proofErr w:type="spellEnd"/>
      <w:r w:rsidRPr="007470DB">
        <w:rPr>
          <w:sz w:val="28"/>
          <w:szCs w:val="28"/>
        </w:rPr>
        <w:t xml:space="preserve"> </w:t>
      </w:r>
      <w:proofErr w:type="spellStart"/>
      <w:r w:rsidRPr="007470DB">
        <w:rPr>
          <w:sz w:val="28"/>
          <w:szCs w:val="28"/>
        </w:rPr>
        <w:t>tự</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hàng</w:t>
      </w:r>
      <w:proofErr w:type="spellEnd"/>
      <w:r w:rsidRPr="007470DB">
        <w:rPr>
          <w:sz w:val="28"/>
          <w:szCs w:val="28"/>
        </w:rPr>
        <w:t xml:space="preserve"> năm, </w:t>
      </w:r>
      <w:proofErr w:type="spellStart"/>
      <w:r w:rsidRPr="007470DB">
        <w:rPr>
          <w:sz w:val="28"/>
          <w:szCs w:val="28"/>
        </w:rPr>
        <w:t>lãnh</w:t>
      </w:r>
      <w:proofErr w:type="spellEnd"/>
      <w:r w:rsidRPr="007470DB">
        <w:rPr>
          <w:sz w:val="28"/>
          <w:szCs w:val="28"/>
        </w:rPr>
        <w:t xml:space="preserve"> </w:t>
      </w:r>
      <w:proofErr w:type="spellStart"/>
      <w:r w:rsidRPr="007470DB">
        <w:rPr>
          <w:sz w:val="28"/>
          <w:szCs w:val="28"/>
        </w:rPr>
        <w:t>đạo</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sẽ</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w:t>
      </w:r>
      <w:proofErr w:type="spellStart"/>
      <w:r w:rsidRPr="007470DB">
        <w:rPr>
          <w:sz w:val="28"/>
          <w:szCs w:val="28"/>
        </w:rPr>
        <w:t>những</w:t>
      </w:r>
      <w:proofErr w:type="spellEnd"/>
      <w:r w:rsidRPr="007470DB">
        <w:rPr>
          <w:sz w:val="28"/>
          <w:szCs w:val="28"/>
        </w:rPr>
        <w:t xml:space="preserve"> </w:t>
      </w:r>
      <w:proofErr w:type="spellStart"/>
      <w:r w:rsidRPr="007470DB">
        <w:rPr>
          <w:sz w:val="28"/>
          <w:szCs w:val="28"/>
        </w:rPr>
        <w:t>biện</w:t>
      </w:r>
      <w:proofErr w:type="spellEnd"/>
      <w:r w:rsidRPr="007470DB">
        <w:rPr>
          <w:sz w:val="28"/>
          <w:szCs w:val="28"/>
        </w:rPr>
        <w:t xml:space="preserve"> </w:t>
      </w:r>
      <w:proofErr w:type="spellStart"/>
      <w:r w:rsidRPr="007470DB">
        <w:rPr>
          <w:sz w:val="28"/>
          <w:szCs w:val="28"/>
        </w:rPr>
        <w:t>pháp</w:t>
      </w:r>
      <w:proofErr w:type="spellEnd"/>
      <w:r w:rsidRPr="007470DB">
        <w:rPr>
          <w:sz w:val="28"/>
          <w:szCs w:val="28"/>
        </w:rPr>
        <w:t>,</w:t>
      </w:r>
      <w:r w:rsidRPr="007470DB">
        <w:rPr>
          <w:spacing w:val="-4"/>
          <w:sz w:val="28"/>
          <w:szCs w:val="28"/>
        </w:rPr>
        <w:t xml:space="preserve"> </w:t>
      </w:r>
      <w:proofErr w:type="spellStart"/>
      <w:r w:rsidRPr="007470DB">
        <w:rPr>
          <w:sz w:val="28"/>
          <w:szCs w:val="28"/>
        </w:rPr>
        <w:t>chính</w:t>
      </w:r>
      <w:proofErr w:type="spellEnd"/>
      <w:r w:rsidRPr="007470DB">
        <w:rPr>
          <w:spacing w:val="-4"/>
          <w:sz w:val="28"/>
          <w:szCs w:val="28"/>
        </w:rPr>
        <w:t xml:space="preserve"> </w:t>
      </w:r>
      <w:proofErr w:type="spellStart"/>
      <w:r w:rsidRPr="007470DB">
        <w:rPr>
          <w:sz w:val="28"/>
          <w:szCs w:val="28"/>
        </w:rPr>
        <w:t>sách</w:t>
      </w:r>
      <w:proofErr w:type="spellEnd"/>
      <w:r w:rsidRPr="007470DB">
        <w:rPr>
          <w:spacing w:val="-3"/>
          <w:sz w:val="28"/>
          <w:szCs w:val="28"/>
        </w:rPr>
        <w:t xml:space="preserve"> </w:t>
      </w:r>
      <w:proofErr w:type="spellStart"/>
      <w:r w:rsidRPr="007470DB">
        <w:rPr>
          <w:sz w:val="28"/>
          <w:szCs w:val="28"/>
        </w:rPr>
        <w:t>cải</w:t>
      </w:r>
      <w:proofErr w:type="spellEnd"/>
      <w:r w:rsidRPr="007470DB">
        <w:rPr>
          <w:spacing w:val="-4"/>
          <w:sz w:val="28"/>
          <w:szCs w:val="28"/>
        </w:rPr>
        <w:t xml:space="preserve"> </w:t>
      </w:r>
      <w:proofErr w:type="spellStart"/>
      <w:r w:rsidRPr="007470DB">
        <w:rPr>
          <w:sz w:val="28"/>
          <w:szCs w:val="28"/>
        </w:rPr>
        <w:t>tiến</w:t>
      </w:r>
      <w:proofErr w:type="spellEnd"/>
      <w:r w:rsidRPr="007470DB">
        <w:rPr>
          <w:spacing w:val="-4"/>
          <w:sz w:val="28"/>
          <w:szCs w:val="28"/>
        </w:rPr>
        <w:t xml:space="preserve"> </w:t>
      </w:r>
      <w:r w:rsidRPr="007470DB">
        <w:rPr>
          <w:sz w:val="28"/>
          <w:szCs w:val="28"/>
        </w:rPr>
        <w:t>nhằm</w:t>
      </w:r>
      <w:r w:rsidRPr="007470DB">
        <w:rPr>
          <w:spacing w:val="-3"/>
          <w:sz w:val="28"/>
          <w:szCs w:val="28"/>
        </w:rPr>
        <w:t xml:space="preserve"> </w:t>
      </w:r>
      <w:r w:rsidRPr="007470DB">
        <w:rPr>
          <w:sz w:val="28"/>
          <w:szCs w:val="28"/>
        </w:rPr>
        <w:t>nâng</w:t>
      </w:r>
      <w:r w:rsidRPr="007470DB">
        <w:rPr>
          <w:spacing w:val="-4"/>
          <w:sz w:val="28"/>
          <w:szCs w:val="28"/>
        </w:rPr>
        <w:t xml:space="preserve"> </w:t>
      </w:r>
      <w:r w:rsidRPr="007470DB">
        <w:rPr>
          <w:sz w:val="28"/>
          <w:szCs w:val="28"/>
        </w:rPr>
        <w:t>cao</w:t>
      </w:r>
      <w:r w:rsidRPr="007470DB">
        <w:rPr>
          <w:spacing w:val="-3"/>
          <w:sz w:val="28"/>
          <w:szCs w:val="28"/>
        </w:rPr>
        <w:t xml:space="preserve"> </w:t>
      </w:r>
      <w:proofErr w:type="spellStart"/>
      <w:r w:rsidRPr="007470DB">
        <w:rPr>
          <w:sz w:val="28"/>
          <w:szCs w:val="28"/>
        </w:rPr>
        <w:t>chất</w:t>
      </w:r>
      <w:proofErr w:type="spellEnd"/>
      <w:r w:rsidRPr="007470DB">
        <w:rPr>
          <w:spacing w:val="-4"/>
          <w:sz w:val="28"/>
          <w:szCs w:val="28"/>
        </w:rPr>
        <w:t xml:space="preserve"> </w:t>
      </w:r>
      <w:proofErr w:type="spellStart"/>
      <w:r w:rsidRPr="007470DB">
        <w:rPr>
          <w:sz w:val="28"/>
          <w:szCs w:val="28"/>
        </w:rPr>
        <w:t>lượng</w:t>
      </w:r>
      <w:proofErr w:type="spellEnd"/>
      <w:r w:rsidRPr="007470DB">
        <w:rPr>
          <w:sz w:val="28"/>
          <w:szCs w:val="28"/>
        </w:rPr>
        <w:t>,</w:t>
      </w:r>
      <w:r w:rsidRPr="007470DB">
        <w:rPr>
          <w:spacing w:val="-4"/>
          <w:sz w:val="28"/>
          <w:szCs w:val="28"/>
        </w:rPr>
        <w:t xml:space="preserve"> </w:t>
      </w:r>
      <w:proofErr w:type="spellStart"/>
      <w:r w:rsidRPr="007470DB">
        <w:rPr>
          <w:sz w:val="28"/>
          <w:szCs w:val="28"/>
        </w:rPr>
        <w:t>khắc</w:t>
      </w:r>
      <w:proofErr w:type="spellEnd"/>
      <w:r w:rsidRPr="007470DB">
        <w:rPr>
          <w:spacing w:val="-3"/>
          <w:sz w:val="28"/>
          <w:szCs w:val="28"/>
        </w:rPr>
        <w:t xml:space="preserve"> </w:t>
      </w:r>
      <w:proofErr w:type="spellStart"/>
      <w:r w:rsidRPr="007470DB">
        <w:rPr>
          <w:sz w:val="28"/>
          <w:szCs w:val="28"/>
        </w:rPr>
        <w:t>phục</w:t>
      </w:r>
      <w:proofErr w:type="spellEnd"/>
      <w:r w:rsidRPr="007470DB">
        <w:rPr>
          <w:spacing w:val="-4"/>
          <w:sz w:val="28"/>
          <w:szCs w:val="28"/>
        </w:rPr>
        <w:t xml:space="preserve"> </w:t>
      </w:r>
      <w:proofErr w:type="spellStart"/>
      <w:r w:rsidRPr="007470DB">
        <w:rPr>
          <w:sz w:val="28"/>
          <w:szCs w:val="28"/>
        </w:rPr>
        <w:t>những</w:t>
      </w:r>
      <w:proofErr w:type="spellEnd"/>
      <w:r w:rsidRPr="007470DB">
        <w:rPr>
          <w:spacing w:val="-2"/>
          <w:sz w:val="28"/>
          <w:szCs w:val="28"/>
        </w:rPr>
        <w:t xml:space="preserve"> </w:t>
      </w:r>
      <w:proofErr w:type="spellStart"/>
      <w:r w:rsidRPr="007470DB">
        <w:rPr>
          <w:sz w:val="28"/>
          <w:szCs w:val="28"/>
        </w:rPr>
        <w:t>hạn</w:t>
      </w:r>
      <w:proofErr w:type="spellEnd"/>
      <w:r w:rsidRPr="007470DB">
        <w:rPr>
          <w:spacing w:val="-3"/>
          <w:sz w:val="28"/>
          <w:szCs w:val="28"/>
        </w:rPr>
        <w:t xml:space="preserve"> </w:t>
      </w:r>
      <w:proofErr w:type="spellStart"/>
      <w:r w:rsidRPr="007470DB">
        <w:rPr>
          <w:sz w:val="28"/>
          <w:szCs w:val="28"/>
        </w:rPr>
        <w:t>chế</w:t>
      </w:r>
      <w:proofErr w:type="spellEnd"/>
      <w:r w:rsidRPr="007470DB">
        <w:rPr>
          <w:sz w:val="28"/>
          <w:szCs w:val="28"/>
        </w:rPr>
        <w:t>,</w:t>
      </w:r>
      <w:r w:rsidRPr="007470DB">
        <w:rPr>
          <w:spacing w:val="-4"/>
          <w:sz w:val="28"/>
          <w:szCs w:val="28"/>
        </w:rPr>
        <w:t xml:space="preserve"> </w:t>
      </w:r>
      <w:proofErr w:type="spellStart"/>
      <w:r w:rsidRPr="007470DB">
        <w:rPr>
          <w:sz w:val="28"/>
          <w:szCs w:val="28"/>
        </w:rPr>
        <w:t>tồn</w:t>
      </w:r>
      <w:proofErr w:type="spellEnd"/>
      <w:r w:rsidRPr="007470DB">
        <w:rPr>
          <w:spacing w:val="-4"/>
          <w:sz w:val="28"/>
          <w:szCs w:val="28"/>
        </w:rPr>
        <w:t xml:space="preserve"> </w:t>
      </w:r>
      <w:proofErr w:type="spellStart"/>
      <w:r w:rsidRPr="007470DB">
        <w:rPr>
          <w:sz w:val="28"/>
          <w:szCs w:val="28"/>
        </w:rPr>
        <w:t>tại</w:t>
      </w:r>
      <w:proofErr w:type="spellEnd"/>
      <w:r w:rsidRPr="007470DB">
        <w:rPr>
          <w:spacing w:val="-3"/>
          <w:sz w:val="28"/>
          <w:szCs w:val="28"/>
        </w:rPr>
        <w:t xml:space="preserve"> </w:t>
      </w:r>
      <w:proofErr w:type="spellStart"/>
      <w:r w:rsidRPr="007470DB">
        <w:rPr>
          <w:sz w:val="28"/>
          <w:szCs w:val="28"/>
        </w:rPr>
        <w:t>còn</w:t>
      </w:r>
      <w:proofErr w:type="spellEnd"/>
      <w:r w:rsidRPr="007470DB">
        <w:rPr>
          <w:sz w:val="28"/>
          <w:szCs w:val="28"/>
        </w:rPr>
        <w:t xml:space="preserve"> </w:t>
      </w:r>
      <w:proofErr w:type="spellStart"/>
      <w:r w:rsidRPr="007470DB">
        <w:rPr>
          <w:sz w:val="28"/>
          <w:szCs w:val="28"/>
        </w:rPr>
        <w:t>mắc</w:t>
      </w:r>
      <w:proofErr w:type="spellEnd"/>
      <w:r w:rsidRPr="007470DB">
        <w:rPr>
          <w:sz w:val="28"/>
          <w:szCs w:val="28"/>
        </w:rPr>
        <w:t xml:space="preserve"> </w:t>
      </w:r>
      <w:proofErr w:type="spellStart"/>
      <w:r w:rsidRPr="007470DB">
        <w:rPr>
          <w:sz w:val="28"/>
          <w:szCs w:val="28"/>
        </w:rPr>
        <w:t>phải</w:t>
      </w:r>
      <w:proofErr w:type="spellEnd"/>
      <w:r w:rsidRPr="007470DB">
        <w:rPr>
          <w:sz w:val="28"/>
          <w:szCs w:val="28"/>
        </w:rPr>
        <w:t xml:space="preserve"> </w:t>
      </w:r>
      <w:proofErr w:type="spellStart"/>
      <w:r w:rsidRPr="007470DB">
        <w:rPr>
          <w:sz w:val="28"/>
          <w:szCs w:val="28"/>
        </w:rPr>
        <w:t>để</w:t>
      </w:r>
      <w:proofErr w:type="spellEnd"/>
      <w:r w:rsidRPr="007470DB">
        <w:rPr>
          <w:sz w:val="28"/>
          <w:szCs w:val="28"/>
        </w:rPr>
        <w:t xml:space="preserve"> </w:t>
      </w:r>
      <w:proofErr w:type="spellStart"/>
      <w:r w:rsidRPr="007470DB">
        <w:rPr>
          <w:sz w:val="28"/>
          <w:szCs w:val="28"/>
        </w:rPr>
        <w:t>đảm</w:t>
      </w:r>
      <w:proofErr w:type="spellEnd"/>
      <w:r w:rsidRPr="007470DB">
        <w:rPr>
          <w:sz w:val="28"/>
          <w:szCs w:val="28"/>
        </w:rPr>
        <w:t xml:space="preserve"> </w:t>
      </w:r>
      <w:proofErr w:type="spellStart"/>
      <w:r w:rsidRPr="007470DB">
        <w:rPr>
          <w:sz w:val="28"/>
          <w:szCs w:val="28"/>
        </w:rPr>
        <w:t>bảo</w:t>
      </w:r>
      <w:proofErr w:type="spellEnd"/>
      <w:r w:rsidRPr="007470DB">
        <w:rPr>
          <w:sz w:val="28"/>
          <w:szCs w:val="28"/>
        </w:rPr>
        <w:t xml:space="preserve"> </w:t>
      </w:r>
      <w:proofErr w:type="spellStart"/>
      <w:r w:rsidRPr="007470DB">
        <w:rPr>
          <w:sz w:val="28"/>
          <w:szCs w:val="28"/>
        </w:rPr>
        <w:t>giải</w:t>
      </w:r>
      <w:proofErr w:type="spellEnd"/>
      <w:r w:rsidRPr="007470DB">
        <w:rPr>
          <w:sz w:val="28"/>
          <w:szCs w:val="28"/>
        </w:rPr>
        <w:t xml:space="preserve"> </w:t>
      </w:r>
      <w:proofErr w:type="spellStart"/>
      <w:r w:rsidRPr="007470DB">
        <w:rPr>
          <w:sz w:val="28"/>
          <w:szCs w:val="28"/>
        </w:rPr>
        <w:t>quyết</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những</w:t>
      </w:r>
      <w:proofErr w:type="spellEnd"/>
      <w:r w:rsidRPr="007470DB">
        <w:rPr>
          <w:sz w:val="28"/>
          <w:szCs w:val="28"/>
        </w:rPr>
        <w:t xml:space="preserve"> </w:t>
      </w:r>
      <w:proofErr w:type="spellStart"/>
      <w:r w:rsidRPr="007470DB">
        <w:rPr>
          <w:sz w:val="28"/>
          <w:szCs w:val="28"/>
        </w:rPr>
        <w:t>hạn</w:t>
      </w:r>
      <w:proofErr w:type="spellEnd"/>
      <w:r w:rsidRPr="007470DB">
        <w:rPr>
          <w:sz w:val="28"/>
          <w:szCs w:val="28"/>
        </w:rPr>
        <w:t xml:space="preserve"> </w:t>
      </w:r>
      <w:proofErr w:type="spellStart"/>
      <w:r w:rsidRPr="007470DB">
        <w:rPr>
          <w:sz w:val="28"/>
          <w:szCs w:val="28"/>
        </w:rPr>
        <w:t>chế</w:t>
      </w:r>
      <w:proofErr w:type="spellEnd"/>
      <w:r w:rsidRPr="007470DB">
        <w:rPr>
          <w:sz w:val="28"/>
          <w:szCs w:val="28"/>
        </w:rPr>
        <w:t xml:space="preserve"> </w:t>
      </w:r>
      <w:proofErr w:type="spellStart"/>
      <w:r w:rsidRPr="007470DB">
        <w:rPr>
          <w:sz w:val="28"/>
          <w:szCs w:val="28"/>
        </w:rPr>
        <w:t>đó</w:t>
      </w:r>
      <w:proofErr w:type="spellEnd"/>
      <w:r w:rsidRPr="007470DB">
        <w:rPr>
          <w:sz w:val="28"/>
          <w:szCs w:val="28"/>
        </w:rPr>
        <w:t xml:space="preserve"> trong năm </w:t>
      </w:r>
      <w:proofErr w:type="spellStart"/>
      <w:r w:rsidRPr="007470DB">
        <w:rPr>
          <w:sz w:val="28"/>
          <w:szCs w:val="28"/>
        </w:rPr>
        <w:t>học</w:t>
      </w:r>
      <w:proofErr w:type="spellEnd"/>
      <w:r w:rsidRPr="007470DB">
        <w:rPr>
          <w:sz w:val="28"/>
          <w:szCs w:val="28"/>
        </w:rPr>
        <w:t xml:space="preserve"> </w:t>
      </w:r>
      <w:proofErr w:type="spellStart"/>
      <w:r w:rsidRPr="007470DB">
        <w:rPr>
          <w:sz w:val="28"/>
          <w:szCs w:val="28"/>
        </w:rPr>
        <w:t>tiếp</w:t>
      </w:r>
      <w:proofErr w:type="spellEnd"/>
      <w:r w:rsidRPr="007470DB">
        <w:rPr>
          <w:sz w:val="28"/>
          <w:szCs w:val="28"/>
        </w:rPr>
        <w:t xml:space="preserve"> theo </w:t>
      </w:r>
      <w:r w:rsidRPr="007470DB">
        <w:rPr>
          <w:i/>
          <w:color w:val="FF0000"/>
          <w:sz w:val="28"/>
          <w:szCs w:val="28"/>
        </w:rPr>
        <w:t>(</w:t>
      </w:r>
      <w:r w:rsidRPr="007470DB">
        <w:rPr>
          <w:b/>
          <w:i/>
          <w:color w:val="FF0000"/>
          <w:sz w:val="28"/>
          <w:szCs w:val="28"/>
        </w:rPr>
        <w:t xml:space="preserve">7.5.05– </w:t>
      </w:r>
      <w:proofErr w:type="spellStart"/>
      <w:r w:rsidRPr="007470DB">
        <w:rPr>
          <w:i/>
          <w:color w:val="FF0000"/>
          <w:sz w:val="28"/>
          <w:szCs w:val="28"/>
        </w:rPr>
        <w:t>Báo</w:t>
      </w:r>
      <w:proofErr w:type="spellEnd"/>
      <w:r w:rsidRPr="007470DB">
        <w:rPr>
          <w:i/>
          <w:color w:val="FF0000"/>
          <w:sz w:val="28"/>
          <w:szCs w:val="28"/>
        </w:rPr>
        <w:t xml:space="preserve"> </w:t>
      </w:r>
      <w:proofErr w:type="spellStart"/>
      <w:r w:rsidRPr="007470DB">
        <w:rPr>
          <w:i/>
          <w:color w:val="FF0000"/>
          <w:sz w:val="28"/>
          <w:szCs w:val="28"/>
        </w:rPr>
        <w:t>cáo</w:t>
      </w:r>
      <w:proofErr w:type="spellEnd"/>
      <w:r w:rsidRPr="007470DB">
        <w:rPr>
          <w:i/>
          <w:color w:val="FF0000"/>
          <w:sz w:val="28"/>
          <w:szCs w:val="28"/>
        </w:rPr>
        <w:t xml:space="preserve"> </w:t>
      </w:r>
      <w:proofErr w:type="spellStart"/>
      <w:r w:rsidR="00F028B2">
        <w:rPr>
          <w:i/>
          <w:color w:val="FF0000"/>
          <w:sz w:val="28"/>
          <w:szCs w:val="28"/>
        </w:rPr>
        <w:t>tự</w:t>
      </w:r>
      <w:proofErr w:type="spellEnd"/>
      <w:r w:rsidR="00F028B2">
        <w:rPr>
          <w:i/>
          <w:color w:val="FF0000"/>
          <w:sz w:val="28"/>
          <w:szCs w:val="28"/>
        </w:rPr>
        <w:t xml:space="preserve"> </w:t>
      </w:r>
      <w:proofErr w:type="spellStart"/>
      <w:r w:rsidR="00F028B2">
        <w:rPr>
          <w:i/>
          <w:color w:val="FF0000"/>
          <w:sz w:val="28"/>
          <w:szCs w:val="28"/>
        </w:rPr>
        <w:t>đánh</w:t>
      </w:r>
      <w:proofErr w:type="spellEnd"/>
      <w:r w:rsidR="00F028B2">
        <w:rPr>
          <w:i/>
          <w:color w:val="FF0000"/>
          <w:sz w:val="28"/>
          <w:szCs w:val="28"/>
        </w:rPr>
        <w:t xml:space="preserve"> </w:t>
      </w:r>
      <w:proofErr w:type="spellStart"/>
      <w:r w:rsidR="00F028B2">
        <w:rPr>
          <w:i/>
          <w:color w:val="FF0000"/>
          <w:sz w:val="28"/>
          <w:szCs w:val="28"/>
        </w:rPr>
        <w:t>giá</w:t>
      </w:r>
      <w:proofErr w:type="spellEnd"/>
      <w:r w:rsidR="00F028B2">
        <w:rPr>
          <w:i/>
          <w:color w:val="FF0000"/>
          <w:sz w:val="28"/>
          <w:szCs w:val="28"/>
        </w:rPr>
        <w:t xml:space="preserve"> </w:t>
      </w:r>
      <w:proofErr w:type="spellStart"/>
      <w:r w:rsidR="00792DF7">
        <w:rPr>
          <w:i/>
          <w:color w:val="FF0000"/>
          <w:sz w:val="28"/>
          <w:szCs w:val="28"/>
          <w:lang w:val="en-US"/>
        </w:rPr>
        <w:t>chương</w:t>
      </w:r>
      <w:proofErr w:type="spellEnd"/>
      <w:r w:rsidR="00792DF7">
        <w:rPr>
          <w:i/>
          <w:color w:val="FF0000"/>
          <w:sz w:val="28"/>
          <w:szCs w:val="28"/>
          <w:lang w:val="en-US"/>
        </w:rPr>
        <w:t xml:space="preserve"> </w:t>
      </w:r>
      <w:proofErr w:type="spellStart"/>
      <w:r w:rsidR="00792DF7">
        <w:rPr>
          <w:i/>
          <w:color w:val="FF0000"/>
          <w:sz w:val="28"/>
          <w:szCs w:val="28"/>
          <w:lang w:val="en-US"/>
        </w:rPr>
        <w:t>trình</w:t>
      </w:r>
      <w:proofErr w:type="spellEnd"/>
      <w:r w:rsidR="00792DF7">
        <w:rPr>
          <w:i/>
          <w:color w:val="FF0000"/>
          <w:sz w:val="28"/>
          <w:szCs w:val="28"/>
          <w:lang w:val="en-US"/>
        </w:rPr>
        <w:t xml:space="preserve"> </w:t>
      </w:r>
      <w:proofErr w:type="spellStart"/>
      <w:r w:rsidR="00792DF7">
        <w:rPr>
          <w:i/>
          <w:color w:val="FF0000"/>
          <w:sz w:val="28"/>
          <w:szCs w:val="28"/>
          <w:lang w:val="en-US"/>
        </w:rPr>
        <w:t>đào</w:t>
      </w:r>
      <w:proofErr w:type="spellEnd"/>
      <w:r w:rsidR="00792DF7">
        <w:rPr>
          <w:i/>
          <w:color w:val="FF0000"/>
          <w:sz w:val="28"/>
          <w:szCs w:val="28"/>
          <w:lang w:val="en-US"/>
        </w:rPr>
        <w:t xml:space="preserve"> </w:t>
      </w:r>
      <w:proofErr w:type="spellStart"/>
      <w:r w:rsidR="00792DF7">
        <w:rPr>
          <w:i/>
          <w:color w:val="FF0000"/>
          <w:sz w:val="28"/>
          <w:szCs w:val="28"/>
          <w:lang w:val="en-US"/>
        </w:rPr>
        <w:t>tạo</w:t>
      </w:r>
      <w:proofErr w:type="spellEnd"/>
      <w:r w:rsidR="00792DF7">
        <w:rPr>
          <w:i/>
          <w:color w:val="FF0000"/>
          <w:sz w:val="28"/>
          <w:szCs w:val="28"/>
          <w:lang w:val="en-US"/>
        </w:rPr>
        <w:t xml:space="preserve"> </w:t>
      </w:r>
      <w:proofErr w:type="spellStart"/>
      <w:r w:rsidR="00792DF7">
        <w:rPr>
          <w:i/>
          <w:color w:val="FF0000"/>
          <w:sz w:val="28"/>
          <w:szCs w:val="28"/>
          <w:lang w:val="en-US"/>
        </w:rPr>
        <w:t>năm</w:t>
      </w:r>
      <w:proofErr w:type="spellEnd"/>
      <w:r w:rsidR="00792DF7">
        <w:rPr>
          <w:i/>
          <w:color w:val="FF0000"/>
          <w:sz w:val="28"/>
          <w:szCs w:val="28"/>
          <w:lang w:val="en-US"/>
        </w:rPr>
        <w:t xml:space="preserve"> 2021</w:t>
      </w:r>
      <w:r w:rsidRPr="007470DB">
        <w:rPr>
          <w:i/>
          <w:color w:val="FF0000"/>
          <w:sz w:val="28"/>
          <w:szCs w:val="28"/>
        </w:rPr>
        <w:t>).</w:t>
      </w:r>
    </w:p>
    <w:p w14:paraId="572ED812" w14:textId="2F9815B9" w:rsidR="007470DB" w:rsidRDefault="007470DB" w:rsidP="000E4778">
      <w:pPr>
        <w:spacing w:line="276" w:lineRule="auto"/>
        <w:ind w:right="2" w:firstLine="720"/>
        <w:jc w:val="both"/>
        <w:rPr>
          <w:i/>
          <w:color w:val="FF0000"/>
          <w:sz w:val="28"/>
          <w:szCs w:val="28"/>
        </w:rPr>
      </w:pPr>
      <w:r w:rsidRPr="007470DB">
        <w:rPr>
          <w:sz w:val="28"/>
          <w:szCs w:val="28"/>
        </w:rPr>
        <w:t xml:space="preserve">Trên cơ </w:t>
      </w:r>
      <w:proofErr w:type="spellStart"/>
      <w:r w:rsidRPr="007470DB">
        <w:rPr>
          <w:sz w:val="28"/>
          <w:szCs w:val="28"/>
        </w:rPr>
        <w:t>sở</w:t>
      </w:r>
      <w:proofErr w:type="spellEnd"/>
      <w:r w:rsidRPr="007470DB">
        <w:rPr>
          <w:sz w:val="28"/>
          <w:szCs w:val="28"/>
        </w:rPr>
        <w:t xml:space="preserve"> </w:t>
      </w:r>
      <w:proofErr w:type="spellStart"/>
      <w:r w:rsidRPr="007470DB">
        <w:rPr>
          <w:sz w:val="28"/>
          <w:szCs w:val="28"/>
        </w:rPr>
        <w:t>báo</w:t>
      </w:r>
      <w:proofErr w:type="spellEnd"/>
      <w:r w:rsidRPr="007470DB">
        <w:rPr>
          <w:sz w:val="28"/>
          <w:szCs w:val="28"/>
        </w:rPr>
        <w:t xml:space="preserve"> </w:t>
      </w:r>
      <w:proofErr w:type="spellStart"/>
      <w:r w:rsidRPr="007470DB">
        <w:rPr>
          <w:sz w:val="28"/>
          <w:szCs w:val="28"/>
        </w:rPr>
        <w:t>cáo</w:t>
      </w:r>
      <w:proofErr w:type="spellEnd"/>
      <w:r w:rsidRPr="007470DB">
        <w:rPr>
          <w:sz w:val="28"/>
          <w:szCs w:val="28"/>
        </w:rPr>
        <w:t xml:space="preserve"> </w:t>
      </w:r>
      <w:proofErr w:type="spellStart"/>
      <w:r w:rsidRPr="007470DB">
        <w:rPr>
          <w:sz w:val="28"/>
          <w:szCs w:val="28"/>
        </w:rPr>
        <w:t>tự</w:t>
      </w:r>
      <w:proofErr w:type="spellEnd"/>
      <w:r w:rsidRPr="007470DB">
        <w:rPr>
          <w:sz w:val="28"/>
          <w:szCs w:val="28"/>
        </w:rPr>
        <w:t xml:space="preserve"> </w:t>
      </w:r>
      <w:proofErr w:type="spellStart"/>
      <w:r w:rsidRPr="007470DB">
        <w:rPr>
          <w:sz w:val="28"/>
          <w:szCs w:val="28"/>
        </w:rPr>
        <w:t>kiểm</w:t>
      </w:r>
      <w:proofErr w:type="spellEnd"/>
      <w:r w:rsidRPr="007470DB">
        <w:rPr>
          <w:sz w:val="28"/>
          <w:szCs w:val="28"/>
        </w:rPr>
        <w:t xml:space="preserve"> </w:t>
      </w:r>
      <w:proofErr w:type="spellStart"/>
      <w:r w:rsidRPr="007470DB">
        <w:rPr>
          <w:sz w:val="28"/>
          <w:szCs w:val="28"/>
        </w:rPr>
        <w:t>định</w:t>
      </w:r>
      <w:proofErr w:type="spellEnd"/>
      <w:r w:rsidRPr="007470DB">
        <w:rPr>
          <w:sz w:val="28"/>
          <w:szCs w:val="28"/>
        </w:rPr>
        <w:t xml:space="preserve">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cơ </w:t>
      </w:r>
      <w:proofErr w:type="spellStart"/>
      <w:r w:rsidRPr="007470DB">
        <w:rPr>
          <w:sz w:val="28"/>
          <w:szCs w:val="28"/>
        </w:rPr>
        <w:t>sở</w:t>
      </w:r>
      <w:proofErr w:type="spellEnd"/>
      <w:r w:rsidRPr="007470DB">
        <w:rPr>
          <w:sz w:val="28"/>
          <w:szCs w:val="28"/>
        </w:rPr>
        <w:t xml:space="preserve"> GDNN </w:t>
      </w:r>
      <w:proofErr w:type="spellStart"/>
      <w:r w:rsidRPr="007470DB">
        <w:rPr>
          <w:sz w:val="28"/>
          <w:szCs w:val="28"/>
        </w:rPr>
        <w:t>hàng</w:t>
      </w:r>
      <w:proofErr w:type="spellEnd"/>
      <w:r w:rsidRPr="007470DB">
        <w:rPr>
          <w:sz w:val="28"/>
          <w:szCs w:val="28"/>
        </w:rPr>
        <w:t xml:space="preserve"> năm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phòng</w:t>
      </w:r>
      <w:proofErr w:type="spellEnd"/>
      <w:r w:rsidRPr="007470DB">
        <w:rPr>
          <w:sz w:val="28"/>
          <w:szCs w:val="28"/>
        </w:rPr>
        <w:t xml:space="preserve"> KH-TT&amp;KĐCL xây </w:t>
      </w:r>
      <w:proofErr w:type="spellStart"/>
      <w:r w:rsidRPr="007470DB">
        <w:rPr>
          <w:sz w:val="28"/>
          <w:szCs w:val="28"/>
        </w:rPr>
        <w:t>dựng</w:t>
      </w:r>
      <w:proofErr w:type="spellEnd"/>
      <w:r w:rsidRPr="007470DB">
        <w:rPr>
          <w:sz w:val="28"/>
          <w:szCs w:val="28"/>
        </w:rPr>
        <w:t xml:space="preserve"> </w:t>
      </w:r>
      <w:proofErr w:type="spellStart"/>
      <w:r w:rsidRPr="007470DB">
        <w:rPr>
          <w:sz w:val="28"/>
          <w:szCs w:val="28"/>
        </w:rPr>
        <w:t>kế</w:t>
      </w:r>
      <w:proofErr w:type="spellEnd"/>
      <w:r w:rsidRPr="007470DB">
        <w:rPr>
          <w:sz w:val="28"/>
          <w:szCs w:val="28"/>
        </w:rPr>
        <w:t xml:space="preserve"> </w:t>
      </w:r>
      <w:proofErr w:type="spellStart"/>
      <w:r w:rsidRPr="007470DB">
        <w:rPr>
          <w:sz w:val="28"/>
          <w:szCs w:val="28"/>
        </w:rPr>
        <w:t>hoạch</w:t>
      </w:r>
      <w:proofErr w:type="spellEnd"/>
      <w:r w:rsidRPr="007470DB">
        <w:rPr>
          <w:sz w:val="28"/>
          <w:szCs w:val="28"/>
        </w:rPr>
        <w:t xml:space="preserve"> </w:t>
      </w:r>
      <w:proofErr w:type="spellStart"/>
      <w:r w:rsidRPr="007470DB">
        <w:rPr>
          <w:sz w:val="28"/>
          <w:szCs w:val="28"/>
        </w:rPr>
        <w:t>cải</w:t>
      </w:r>
      <w:proofErr w:type="spellEnd"/>
      <w:r w:rsidRPr="007470DB">
        <w:rPr>
          <w:sz w:val="28"/>
          <w:szCs w:val="28"/>
        </w:rPr>
        <w:t xml:space="preserve"> </w:t>
      </w:r>
      <w:proofErr w:type="spellStart"/>
      <w:r w:rsidRPr="007470DB">
        <w:rPr>
          <w:sz w:val="28"/>
          <w:szCs w:val="28"/>
        </w:rPr>
        <w:t>tiến</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nâng cao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hàng</w:t>
      </w:r>
      <w:proofErr w:type="spellEnd"/>
      <w:r w:rsidRPr="007470DB">
        <w:rPr>
          <w:sz w:val="28"/>
          <w:szCs w:val="28"/>
        </w:rPr>
        <w:t xml:space="preserve"> năm </w:t>
      </w:r>
      <w:r w:rsidRPr="007470DB">
        <w:rPr>
          <w:i/>
          <w:color w:val="FF0000"/>
          <w:sz w:val="28"/>
          <w:szCs w:val="28"/>
        </w:rPr>
        <w:t>(</w:t>
      </w:r>
      <w:r w:rsidRPr="007470DB">
        <w:rPr>
          <w:b/>
          <w:i/>
          <w:color w:val="FF0000"/>
          <w:sz w:val="28"/>
          <w:szCs w:val="28"/>
        </w:rPr>
        <w:t>7.6.01</w:t>
      </w:r>
      <w:r w:rsidRPr="007470DB">
        <w:rPr>
          <w:i/>
          <w:color w:val="FF0000"/>
          <w:sz w:val="28"/>
          <w:szCs w:val="28"/>
        </w:rPr>
        <w:t>–</w:t>
      </w:r>
      <w:proofErr w:type="spellStart"/>
      <w:r w:rsidRPr="007470DB">
        <w:rPr>
          <w:i/>
          <w:color w:val="FF0000"/>
          <w:sz w:val="28"/>
          <w:szCs w:val="28"/>
        </w:rPr>
        <w:t>Kế</w:t>
      </w:r>
      <w:proofErr w:type="spellEnd"/>
      <w:r w:rsidRPr="007470DB">
        <w:rPr>
          <w:i/>
          <w:color w:val="FF0000"/>
          <w:sz w:val="28"/>
          <w:szCs w:val="28"/>
        </w:rPr>
        <w:t xml:space="preserve"> </w:t>
      </w:r>
      <w:proofErr w:type="spellStart"/>
      <w:r w:rsidRPr="007470DB">
        <w:rPr>
          <w:i/>
          <w:color w:val="FF0000"/>
          <w:sz w:val="28"/>
          <w:szCs w:val="28"/>
        </w:rPr>
        <w:t>hoạch</w:t>
      </w:r>
      <w:proofErr w:type="spellEnd"/>
      <w:r w:rsidRPr="007470DB">
        <w:rPr>
          <w:i/>
          <w:color w:val="FF0000"/>
          <w:sz w:val="28"/>
          <w:szCs w:val="28"/>
        </w:rPr>
        <w:t xml:space="preserve"> </w:t>
      </w:r>
      <w:proofErr w:type="spellStart"/>
      <w:r w:rsidRPr="007470DB">
        <w:rPr>
          <w:i/>
          <w:color w:val="FF0000"/>
          <w:sz w:val="28"/>
          <w:szCs w:val="28"/>
        </w:rPr>
        <w:t>cải</w:t>
      </w:r>
      <w:proofErr w:type="spellEnd"/>
      <w:r w:rsidRPr="007470DB">
        <w:rPr>
          <w:i/>
          <w:color w:val="FF0000"/>
          <w:sz w:val="28"/>
          <w:szCs w:val="28"/>
        </w:rPr>
        <w:t xml:space="preserve"> </w:t>
      </w:r>
      <w:proofErr w:type="spellStart"/>
      <w:r w:rsidRPr="007470DB">
        <w:rPr>
          <w:i/>
          <w:color w:val="FF0000"/>
          <w:sz w:val="28"/>
          <w:szCs w:val="28"/>
        </w:rPr>
        <w:t>tiế</w:t>
      </w:r>
      <w:r w:rsidR="00F028B2">
        <w:rPr>
          <w:i/>
          <w:color w:val="FF0000"/>
          <w:sz w:val="28"/>
          <w:szCs w:val="28"/>
        </w:rPr>
        <w:t>n</w:t>
      </w:r>
      <w:proofErr w:type="spellEnd"/>
      <w:r w:rsidR="00F028B2">
        <w:rPr>
          <w:i/>
          <w:color w:val="FF0000"/>
          <w:sz w:val="28"/>
          <w:szCs w:val="28"/>
        </w:rPr>
        <w:t xml:space="preserve">, nâng cao </w:t>
      </w:r>
      <w:proofErr w:type="spellStart"/>
      <w:r w:rsidR="00F028B2">
        <w:rPr>
          <w:i/>
          <w:color w:val="FF0000"/>
          <w:sz w:val="28"/>
          <w:szCs w:val="28"/>
        </w:rPr>
        <w:t>chất</w:t>
      </w:r>
      <w:proofErr w:type="spellEnd"/>
      <w:r w:rsidR="00F028B2">
        <w:rPr>
          <w:i/>
          <w:color w:val="FF0000"/>
          <w:sz w:val="28"/>
          <w:szCs w:val="28"/>
        </w:rPr>
        <w:t xml:space="preserve"> </w:t>
      </w:r>
      <w:proofErr w:type="spellStart"/>
      <w:r w:rsidR="00F028B2">
        <w:rPr>
          <w:i/>
          <w:color w:val="FF0000"/>
          <w:sz w:val="28"/>
          <w:szCs w:val="28"/>
        </w:rPr>
        <w:t>lượng</w:t>
      </w:r>
      <w:proofErr w:type="spellEnd"/>
      <w:r w:rsidR="00F028B2">
        <w:rPr>
          <w:i/>
          <w:color w:val="FF0000"/>
          <w:sz w:val="28"/>
          <w:szCs w:val="28"/>
        </w:rPr>
        <w:t xml:space="preserve"> năm </w:t>
      </w:r>
      <w:r w:rsidR="00792DF7">
        <w:rPr>
          <w:i/>
          <w:color w:val="FF0000"/>
          <w:sz w:val="28"/>
          <w:szCs w:val="28"/>
        </w:rPr>
        <w:t>2022</w:t>
      </w:r>
      <w:r w:rsidRPr="007470DB">
        <w:rPr>
          <w:i/>
          <w:color w:val="FF0000"/>
          <w:sz w:val="28"/>
          <w:szCs w:val="28"/>
        </w:rPr>
        <w:t xml:space="preserve">). </w:t>
      </w:r>
      <w:proofErr w:type="spellStart"/>
      <w:r w:rsidRPr="007470DB">
        <w:rPr>
          <w:sz w:val="28"/>
          <w:szCs w:val="28"/>
        </w:rPr>
        <w:t>Từ</w:t>
      </w:r>
      <w:proofErr w:type="spellEnd"/>
      <w:r w:rsidRPr="007470DB">
        <w:rPr>
          <w:sz w:val="28"/>
          <w:szCs w:val="28"/>
        </w:rPr>
        <w:t xml:space="preserve"> </w:t>
      </w:r>
      <w:proofErr w:type="spellStart"/>
      <w:r w:rsidRPr="007470DB">
        <w:rPr>
          <w:sz w:val="28"/>
          <w:szCs w:val="28"/>
        </w:rPr>
        <w:t>đó</w:t>
      </w:r>
      <w:proofErr w:type="spellEnd"/>
      <w:r w:rsidRPr="007470DB">
        <w:rPr>
          <w:sz w:val="28"/>
          <w:szCs w:val="28"/>
        </w:rPr>
        <w:t xml:space="preserve"> </w:t>
      </w:r>
      <w:proofErr w:type="spellStart"/>
      <w:r w:rsidRPr="007470DB">
        <w:rPr>
          <w:sz w:val="28"/>
          <w:szCs w:val="28"/>
        </w:rPr>
        <w:t>khắc</w:t>
      </w:r>
      <w:proofErr w:type="spellEnd"/>
      <w:r w:rsidRPr="007470DB">
        <w:rPr>
          <w:sz w:val="28"/>
          <w:szCs w:val="28"/>
        </w:rPr>
        <w:t xml:space="preserve"> </w:t>
      </w:r>
      <w:proofErr w:type="spellStart"/>
      <w:r w:rsidRPr="007470DB">
        <w:rPr>
          <w:sz w:val="28"/>
          <w:szCs w:val="28"/>
        </w:rPr>
        <w:t>phục</w:t>
      </w:r>
      <w:proofErr w:type="spellEnd"/>
      <w:r w:rsidRPr="007470DB">
        <w:rPr>
          <w:sz w:val="28"/>
          <w:szCs w:val="28"/>
        </w:rPr>
        <w:t xml:space="preserve"> </w:t>
      </w:r>
      <w:proofErr w:type="spellStart"/>
      <w:r w:rsidRPr="007470DB">
        <w:rPr>
          <w:sz w:val="28"/>
          <w:szCs w:val="28"/>
        </w:rPr>
        <w:t>những</w:t>
      </w:r>
      <w:proofErr w:type="spellEnd"/>
      <w:r w:rsidRPr="007470DB">
        <w:rPr>
          <w:sz w:val="28"/>
          <w:szCs w:val="28"/>
        </w:rPr>
        <w:t xml:space="preserve"> </w:t>
      </w:r>
      <w:proofErr w:type="spellStart"/>
      <w:r w:rsidRPr="007470DB">
        <w:rPr>
          <w:sz w:val="28"/>
          <w:szCs w:val="28"/>
        </w:rPr>
        <w:t>mặt</w:t>
      </w:r>
      <w:proofErr w:type="spellEnd"/>
      <w:r w:rsidRPr="007470DB">
        <w:rPr>
          <w:sz w:val="28"/>
          <w:szCs w:val="28"/>
        </w:rPr>
        <w:t xml:space="preserve"> </w:t>
      </w:r>
      <w:proofErr w:type="spellStart"/>
      <w:r w:rsidRPr="007470DB">
        <w:rPr>
          <w:sz w:val="28"/>
          <w:szCs w:val="28"/>
        </w:rPr>
        <w:t>còn</w:t>
      </w:r>
      <w:proofErr w:type="spellEnd"/>
      <w:r w:rsidRPr="007470DB">
        <w:rPr>
          <w:sz w:val="28"/>
          <w:szCs w:val="28"/>
        </w:rPr>
        <w:t xml:space="preserve"> </w:t>
      </w:r>
      <w:proofErr w:type="spellStart"/>
      <w:r w:rsidRPr="007470DB">
        <w:rPr>
          <w:sz w:val="28"/>
          <w:szCs w:val="28"/>
        </w:rPr>
        <w:t>hạn</w:t>
      </w:r>
      <w:proofErr w:type="spellEnd"/>
      <w:r w:rsidRPr="007470DB">
        <w:rPr>
          <w:sz w:val="28"/>
          <w:szCs w:val="28"/>
        </w:rPr>
        <w:t xml:space="preserve"> </w:t>
      </w:r>
      <w:proofErr w:type="spellStart"/>
      <w:r w:rsidRPr="007470DB">
        <w:rPr>
          <w:sz w:val="28"/>
          <w:szCs w:val="28"/>
        </w:rPr>
        <w:t>chế</w:t>
      </w:r>
      <w:proofErr w:type="spellEnd"/>
      <w:r w:rsidRPr="007470DB">
        <w:rPr>
          <w:sz w:val="28"/>
          <w:szCs w:val="28"/>
        </w:rPr>
        <w:t xml:space="preserve">, chưa </w:t>
      </w:r>
      <w:proofErr w:type="spellStart"/>
      <w:r w:rsidRPr="007470DB">
        <w:rPr>
          <w:sz w:val="28"/>
          <w:szCs w:val="28"/>
        </w:rPr>
        <w:t>đạt</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tiếp</w:t>
      </w:r>
      <w:proofErr w:type="spellEnd"/>
      <w:r w:rsidRPr="007470DB">
        <w:rPr>
          <w:sz w:val="28"/>
          <w:szCs w:val="28"/>
        </w:rPr>
        <w:t xml:space="preserve"> </w:t>
      </w:r>
      <w:proofErr w:type="spellStart"/>
      <w:r w:rsidRPr="007470DB">
        <w:rPr>
          <w:sz w:val="28"/>
          <w:szCs w:val="28"/>
        </w:rPr>
        <w:t>tục</w:t>
      </w:r>
      <w:proofErr w:type="spellEnd"/>
      <w:r w:rsidRPr="007470DB">
        <w:rPr>
          <w:sz w:val="28"/>
          <w:szCs w:val="28"/>
        </w:rPr>
        <w:t xml:space="preserve"> </w:t>
      </w:r>
      <w:proofErr w:type="spellStart"/>
      <w:r w:rsidRPr="007470DB">
        <w:rPr>
          <w:sz w:val="28"/>
          <w:szCs w:val="28"/>
        </w:rPr>
        <w:t>phát</w:t>
      </w:r>
      <w:proofErr w:type="spellEnd"/>
      <w:r w:rsidRPr="007470DB">
        <w:rPr>
          <w:sz w:val="28"/>
          <w:szCs w:val="28"/>
        </w:rPr>
        <w:t xml:space="preserve"> huy hơn </w:t>
      </w:r>
      <w:proofErr w:type="spellStart"/>
      <w:r w:rsidRPr="007470DB">
        <w:rPr>
          <w:sz w:val="28"/>
          <w:szCs w:val="28"/>
        </w:rPr>
        <w:t>nữa</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mặt</w:t>
      </w:r>
      <w:proofErr w:type="spellEnd"/>
      <w:r w:rsidRPr="007470DB">
        <w:rPr>
          <w:sz w:val="28"/>
          <w:szCs w:val="28"/>
        </w:rPr>
        <w:t xml:space="preserve"> </w:t>
      </w:r>
      <w:proofErr w:type="spellStart"/>
      <w:r w:rsidRPr="007470DB">
        <w:rPr>
          <w:sz w:val="28"/>
          <w:szCs w:val="28"/>
        </w:rPr>
        <w:t>đã</w:t>
      </w:r>
      <w:proofErr w:type="spellEnd"/>
      <w:r w:rsidRPr="007470DB">
        <w:rPr>
          <w:sz w:val="28"/>
          <w:szCs w:val="28"/>
        </w:rPr>
        <w:t xml:space="preserve"> </w:t>
      </w:r>
      <w:proofErr w:type="spellStart"/>
      <w:r w:rsidRPr="007470DB">
        <w:rPr>
          <w:sz w:val="28"/>
          <w:szCs w:val="28"/>
        </w:rPr>
        <w:t>đạt</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w:t>
      </w:r>
      <w:proofErr w:type="spellStart"/>
      <w:r w:rsidRPr="007470DB">
        <w:rPr>
          <w:sz w:val="28"/>
          <w:szCs w:val="28"/>
        </w:rPr>
        <w:t>thành</w:t>
      </w:r>
      <w:proofErr w:type="spellEnd"/>
      <w:r w:rsidRPr="007470DB">
        <w:rPr>
          <w:sz w:val="28"/>
          <w:szCs w:val="28"/>
        </w:rPr>
        <w:t xml:space="preserve"> </w:t>
      </w:r>
      <w:proofErr w:type="spellStart"/>
      <w:r w:rsidRPr="007470DB">
        <w:rPr>
          <w:sz w:val="28"/>
          <w:szCs w:val="28"/>
        </w:rPr>
        <w:t>tích</w:t>
      </w:r>
      <w:proofErr w:type="spellEnd"/>
      <w:r w:rsidRPr="007470DB">
        <w:rPr>
          <w:sz w:val="28"/>
          <w:szCs w:val="28"/>
        </w:rPr>
        <w:t xml:space="preserve">. </w:t>
      </w:r>
      <w:proofErr w:type="spellStart"/>
      <w:r w:rsidRPr="007470DB">
        <w:rPr>
          <w:sz w:val="28"/>
          <w:szCs w:val="28"/>
        </w:rPr>
        <w:t>Cuối</w:t>
      </w:r>
      <w:proofErr w:type="spellEnd"/>
      <w:r w:rsidRPr="007470DB">
        <w:rPr>
          <w:sz w:val="28"/>
          <w:szCs w:val="28"/>
        </w:rPr>
        <w:t xml:space="preserve"> </w:t>
      </w:r>
      <w:proofErr w:type="spellStart"/>
      <w:r w:rsidRPr="007470DB">
        <w:rPr>
          <w:sz w:val="28"/>
          <w:szCs w:val="28"/>
        </w:rPr>
        <w:t>mỗi</w:t>
      </w:r>
      <w:proofErr w:type="spellEnd"/>
      <w:r w:rsidRPr="007470DB">
        <w:rPr>
          <w:sz w:val="28"/>
          <w:szCs w:val="28"/>
        </w:rPr>
        <w:t xml:space="preserve"> năm, </w:t>
      </w:r>
      <w:proofErr w:type="spellStart"/>
      <w:r w:rsidRPr="007470DB">
        <w:rPr>
          <w:sz w:val="28"/>
          <w:szCs w:val="28"/>
        </w:rPr>
        <w:t>phòng</w:t>
      </w:r>
      <w:proofErr w:type="spellEnd"/>
      <w:r w:rsidRPr="007470DB">
        <w:rPr>
          <w:sz w:val="28"/>
          <w:szCs w:val="28"/>
        </w:rPr>
        <w:t xml:space="preserve"> </w:t>
      </w:r>
      <w:proofErr w:type="spellStart"/>
      <w:r w:rsidRPr="007470DB">
        <w:rPr>
          <w:sz w:val="28"/>
          <w:szCs w:val="28"/>
        </w:rPr>
        <w:t>sẽ</w:t>
      </w:r>
      <w:proofErr w:type="spellEnd"/>
      <w:r w:rsidRPr="007470DB">
        <w:rPr>
          <w:sz w:val="28"/>
          <w:szCs w:val="28"/>
        </w:rPr>
        <w:t xml:space="preserve"> </w:t>
      </w:r>
      <w:proofErr w:type="spellStart"/>
      <w:r w:rsidRPr="007470DB">
        <w:rPr>
          <w:sz w:val="28"/>
          <w:szCs w:val="28"/>
        </w:rPr>
        <w:t>báo</w:t>
      </w:r>
      <w:proofErr w:type="spellEnd"/>
      <w:r w:rsidRPr="007470DB">
        <w:rPr>
          <w:sz w:val="28"/>
          <w:szCs w:val="28"/>
        </w:rPr>
        <w:t xml:space="preserve"> </w:t>
      </w:r>
      <w:proofErr w:type="spellStart"/>
      <w:r w:rsidRPr="007470DB">
        <w:rPr>
          <w:sz w:val="28"/>
          <w:szCs w:val="28"/>
        </w:rPr>
        <w:t>cáo</w:t>
      </w:r>
      <w:proofErr w:type="spellEnd"/>
      <w:r w:rsidRPr="007470DB">
        <w:rPr>
          <w:sz w:val="28"/>
          <w:szCs w:val="28"/>
        </w:rPr>
        <w:t xml:space="preserve">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quả</w:t>
      </w:r>
      <w:proofErr w:type="spellEnd"/>
      <w:r w:rsidRPr="007470DB">
        <w:rPr>
          <w:sz w:val="28"/>
          <w:szCs w:val="28"/>
        </w:rPr>
        <w:t xml:space="preserve"> </w:t>
      </w:r>
      <w:proofErr w:type="spellStart"/>
      <w:r w:rsidRPr="007470DB">
        <w:rPr>
          <w:sz w:val="28"/>
          <w:szCs w:val="28"/>
        </w:rPr>
        <w:t>đạt</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lãnh</w:t>
      </w:r>
      <w:proofErr w:type="spellEnd"/>
      <w:r w:rsidRPr="007470DB">
        <w:rPr>
          <w:sz w:val="28"/>
          <w:szCs w:val="28"/>
        </w:rPr>
        <w:t xml:space="preserve"> </w:t>
      </w:r>
      <w:proofErr w:type="spellStart"/>
      <w:r w:rsidRPr="007470DB">
        <w:rPr>
          <w:sz w:val="28"/>
          <w:szCs w:val="28"/>
        </w:rPr>
        <w:t>đạo</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về</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hiện</w:t>
      </w:r>
      <w:proofErr w:type="spellEnd"/>
      <w:r w:rsidRPr="007470DB">
        <w:rPr>
          <w:sz w:val="28"/>
          <w:szCs w:val="28"/>
        </w:rPr>
        <w:t xml:space="preserve"> </w:t>
      </w:r>
      <w:proofErr w:type="spellStart"/>
      <w:r w:rsidRPr="007470DB">
        <w:rPr>
          <w:sz w:val="28"/>
          <w:szCs w:val="28"/>
        </w:rPr>
        <w:t>kế</w:t>
      </w:r>
      <w:proofErr w:type="spellEnd"/>
      <w:r w:rsidRPr="007470DB">
        <w:rPr>
          <w:sz w:val="28"/>
          <w:szCs w:val="28"/>
        </w:rPr>
        <w:t xml:space="preserve"> </w:t>
      </w:r>
      <w:proofErr w:type="spellStart"/>
      <w:r w:rsidRPr="007470DB">
        <w:rPr>
          <w:sz w:val="28"/>
          <w:szCs w:val="28"/>
        </w:rPr>
        <w:t>hoạch</w:t>
      </w:r>
      <w:proofErr w:type="spellEnd"/>
      <w:r w:rsidRPr="007470DB">
        <w:rPr>
          <w:sz w:val="28"/>
          <w:szCs w:val="28"/>
        </w:rPr>
        <w:t xml:space="preserve"> </w:t>
      </w:r>
      <w:proofErr w:type="spellStart"/>
      <w:r w:rsidRPr="007470DB">
        <w:rPr>
          <w:sz w:val="28"/>
          <w:szCs w:val="28"/>
        </w:rPr>
        <w:t>cải</w:t>
      </w:r>
      <w:proofErr w:type="spellEnd"/>
      <w:r w:rsidRPr="007470DB">
        <w:rPr>
          <w:sz w:val="28"/>
          <w:szCs w:val="28"/>
        </w:rPr>
        <w:t xml:space="preserve"> </w:t>
      </w:r>
      <w:proofErr w:type="spellStart"/>
      <w:r w:rsidRPr="007470DB">
        <w:rPr>
          <w:sz w:val="28"/>
          <w:szCs w:val="28"/>
        </w:rPr>
        <w:t>tiến</w:t>
      </w:r>
      <w:proofErr w:type="spellEnd"/>
      <w:r w:rsidRPr="007470DB">
        <w:rPr>
          <w:sz w:val="28"/>
          <w:szCs w:val="28"/>
        </w:rPr>
        <w:t xml:space="preserve">, nâng cao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trong năm </w:t>
      </w:r>
      <w:proofErr w:type="spellStart"/>
      <w:r w:rsidRPr="007470DB">
        <w:rPr>
          <w:sz w:val="28"/>
          <w:szCs w:val="28"/>
        </w:rPr>
        <w:t>vừa</w:t>
      </w:r>
      <w:proofErr w:type="spellEnd"/>
      <w:r w:rsidRPr="007470DB">
        <w:rPr>
          <w:sz w:val="28"/>
          <w:szCs w:val="28"/>
        </w:rPr>
        <w:t xml:space="preserve"> qua </w:t>
      </w:r>
      <w:r w:rsidRPr="007470DB">
        <w:rPr>
          <w:i/>
          <w:color w:val="FF0000"/>
          <w:sz w:val="28"/>
          <w:szCs w:val="28"/>
        </w:rPr>
        <w:t>(</w:t>
      </w:r>
      <w:r w:rsidRPr="007470DB">
        <w:rPr>
          <w:b/>
          <w:i/>
          <w:color w:val="FF0000"/>
          <w:sz w:val="28"/>
          <w:szCs w:val="28"/>
        </w:rPr>
        <w:t>7.6.02</w:t>
      </w:r>
      <w:r w:rsidRPr="007470DB">
        <w:rPr>
          <w:i/>
          <w:color w:val="FF0000"/>
          <w:sz w:val="28"/>
          <w:szCs w:val="28"/>
        </w:rPr>
        <w:t>–</w:t>
      </w:r>
      <w:proofErr w:type="spellStart"/>
      <w:r w:rsidRPr="007470DB">
        <w:rPr>
          <w:i/>
          <w:color w:val="FF0000"/>
          <w:sz w:val="28"/>
          <w:szCs w:val="28"/>
        </w:rPr>
        <w:t>Báo</w:t>
      </w:r>
      <w:proofErr w:type="spellEnd"/>
      <w:r w:rsidRPr="007470DB">
        <w:rPr>
          <w:i/>
          <w:color w:val="FF0000"/>
          <w:sz w:val="28"/>
          <w:szCs w:val="28"/>
        </w:rPr>
        <w:t xml:space="preserve"> </w:t>
      </w:r>
      <w:proofErr w:type="spellStart"/>
      <w:r w:rsidRPr="007470DB">
        <w:rPr>
          <w:i/>
          <w:color w:val="FF0000"/>
          <w:sz w:val="28"/>
          <w:szCs w:val="28"/>
        </w:rPr>
        <w:t>cáo</w:t>
      </w:r>
      <w:proofErr w:type="spellEnd"/>
      <w:r w:rsidRPr="007470DB">
        <w:rPr>
          <w:i/>
          <w:color w:val="FF0000"/>
          <w:sz w:val="28"/>
          <w:szCs w:val="28"/>
        </w:rPr>
        <w:t xml:space="preserve"> </w:t>
      </w:r>
      <w:proofErr w:type="spellStart"/>
      <w:r w:rsidRPr="007470DB">
        <w:rPr>
          <w:i/>
          <w:color w:val="FF0000"/>
          <w:sz w:val="28"/>
          <w:szCs w:val="28"/>
        </w:rPr>
        <w:t>kết</w:t>
      </w:r>
      <w:proofErr w:type="spellEnd"/>
      <w:r w:rsidRPr="007470DB">
        <w:rPr>
          <w:i/>
          <w:color w:val="FF0000"/>
          <w:sz w:val="28"/>
          <w:szCs w:val="28"/>
        </w:rPr>
        <w:t xml:space="preserve"> </w:t>
      </w:r>
      <w:proofErr w:type="spellStart"/>
      <w:r w:rsidRPr="007470DB">
        <w:rPr>
          <w:i/>
          <w:color w:val="FF0000"/>
          <w:sz w:val="28"/>
          <w:szCs w:val="28"/>
        </w:rPr>
        <w:t>quả</w:t>
      </w:r>
      <w:proofErr w:type="spellEnd"/>
      <w:r w:rsidRPr="007470DB">
        <w:rPr>
          <w:i/>
          <w:color w:val="FF0000"/>
          <w:sz w:val="28"/>
          <w:szCs w:val="28"/>
        </w:rPr>
        <w:t xml:space="preserve"> </w:t>
      </w:r>
      <w:proofErr w:type="spellStart"/>
      <w:r w:rsidRPr="007470DB">
        <w:rPr>
          <w:i/>
          <w:color w:val="FF0000"/>
          <w:sz w:val="28"/>
          <w:szCs w:val="28"/>
        </w:rPr>
        <w:t>đạt</w:t>
      </w:r>
      <w:proofErr w:type="spellEnd"/>
      <w:r w:rsidRPr="007470DB">
        <w:rPr>
          <w:i/>
          <w:color w:val="FF0000"/>
          <w:sz w:val="28"/>
          <w:szCs w:val="28"/>
        </w:rPr>
        <w:t xml:space="preserve"> </w:t>
      </w:r>
      <w:proofErr w:type="spellStart"/>
      <w:r w:rsidRPr="007470DB">
        <w:rPr>
          <w:i/>
          <w:color w:val="FF0000"/>
          <w:sz w:val="28"/>
          <w:szCs w:val="28"/>
        </w:rPr>
        <w:t>được</w:t>
      </w:r>
      <w:proofErr w:type="spellEnd"/>
      <w:r w:rsidRPr="007470DB">
        <w:rPr>
          <w:i/>
          <w:color w:val="FF0000"/>
          <w:sz w:val="28"/>
          <w:szCs w:val="28"/>
        </w:rPr>
        <w:t xml:space="preserve"> </w:t>
      </w:r>
      <w:proofErr w:type="spellStart"/>
      <w:r w:rsidRPr="007470DB">
        <w:rPr>
          <w:i/>
          <w:color w:val="FF0000"/>
          <w:sz w:val="28"/>
          <w:szCs w:val="28"/>
        </w:rPr>
        <w:t>của</w:t>
      </w:r>
      <w:proofErr w:type="spellEnd"/>
      <w:r w:rsidRPr="007470DB">
        <w:rPr>
          <w:i/>
          <w:color w:val="FF0000"/>
          <w:sz w:val="28"/>
          <w:szCs w:val="28"/>
        </w:rPr>
        <w:t xml:space="preserve"> </w:t>
      </w:r>
      <w:proofErr w:type="spellStart"/>
      <w:r w:rsidRPr="007470DB">
        <w:rPr>
          <w:i/>
          <w:color w:val="FF0000"/>
          <w:sz w:val="28"/>
          <w:szCs w:val="28"/>
        </w:rPr>
        <w:t>kế</w:t>
      </w:r>
      <w:proofErr w:type="spellEnd"/>
      <w:r w:rsidRPr="007470DB">
        <w:rPr>
          <w:i/>
          <w:color w:val="FF0000"/>
          <w:sz w:val="28"/>
          <w:szCs w:val="28"/>
        </w:rPr>
        <w:t xml:space="preserve"> </w:t>
      </w:r>
      <w:proofErr w:type="spellStart"/>
      <w:r w:rsidRPr="007470DB">
        <w:rPr>
          <w:i/>
          <w:color w:val="FF0000"/>
          <w:sz w:val="28"/>
          <w:szCs w:val="28"/>
        </w:rPr>
        <w:t>hoạch</w:t>
      </w:r>
      <w:proofErr w:type="spellEnd"/>
      <w:r w:rsidRPr="007470DB">
        <w:rPr>
          <w:i/>
          <w:color w:val="FF0000"/>
          <w:sz w:val="28"/>
          <w:szCs w:val="28"/>
        </w:rPr>
        <w:t xml:space="preserve"> </w:t>
      </w:r>
      <w:proofErr w:type="spellStart"/>
      <w:r w:rsidRPr="007470DB">
        <w:rPr>
          <w:i/>
          <w:color w:val="FF0000"/>
          <w:sz w:val="28"/>
          <w:szCs w:val="28"/>
        </w:rPr>
        <w:t>cải</w:t>
      </w:r>
      <w:proofErr w:type="spellEnd"/>
      <w:r w:rsidRPr="007470DB">
        <w:rPr>
          <w:i/>
          <w:color w:val="FF0000"/>
          <w:sz w:val="28"/>
          <w:szCs w:val="28"/>
        </w:rPr>
        <w:t xml:space="preserve"> </w:t>
      </w:r>
      <w:proofErr w:type="spellStart"/>
      <w:r w:rsidRPr="007470DB">
        <w:rPr>
          <w:i/>
          <w:color w:val="FF0000"/>
          <w:sz w:val="28"/>
          <w:szCs w:val="28"/>
        </w:rPr>
        <w:t>tiến</w:t>
      </w:r>
      <w:proofErr w:type="spellEnd"/>
      <w:r w:rsidRPr="007470DB">
        <w:rPr>
          <w:i/>
          <w:color w:val="FF0000"/>
          <w:sz w:val="28"/>
          <w:szCs w:val="28"/>
        </w:rPr>
        <w:t xml:space="preserve">, nâng cao </w:t>
      </w:r>
      <w:proofErr w:type="spellStart"/>
      <w:r w:rsidRPr="007470DB">
        <w:rPr>
          <w:i/>
          <w:color w:val="FF0000"/>
          <w:sz w:val="28"/>
          <w:szCs w:val="28"/>
        </w:rPr>
        <w:t>chất</w:t>
      </w:r>
      <w:proofErr w:type="spellEnd"/>
      <w:r w:rsidRPr="007470DB">
        <w:rPr>
          <w:i/>
          <w:color w:val="FF0000"/>
          <w:sz w:val="28"/>
          <w:szCs w:val="28"/>
        </w:rPr>
        <w:t xml:space="preserve"> </w:t>
      </w:r>
      <w:proofErr w:type="spellStart"/>
      <w:r w:rsidRPr="007470DB">
        <w:rPr>
          <w:i/>
          <w:color w:val="FF0000"/>
          <w:sz w:val="28"/>
          <w:szCs w:val="28"/>
        </w:rPr>
        <w:t>lượng</w:t>
      </w:r>
      <w:proofErr w:type="spellEnd"/>
      <w:r w:rsidRPr="007470DB">
        <w:rPr>
          <w:i/>
          <w:color w:val="FF0000"/>
          <w:sz w:val="28"/>
          <w:szCs w:val="28"/>
        </w:rPr>
        <w:t xml:space="preserve"> năm </w:t>
      </w:r>
      <w:r w:rsidR="00F028B2">
        <w:rPr>
          <w:i/>
          <w:color w:val="FF0000"/>
          <w:sz w:val="28"/>
          <w:szCs w:val="28"/>
          <w:lang w:val="en-US"/>
        </w:rPr>
        <w:t>2022</w:t>
      </w:r>
      <w:r w:rsidRPr="007470DB">
        <w:rPr>
          <w:i/>
          <w:color w:val="FF0000"/>
          <w:sz w:val="28"/>
          <w:szCs w:val="28"/>
        </w:rPr>
        <w:t>).</w:t>
      </w:r>
    </w:p>
    <w:p w14:paraId="788630F9" w14:textId="3548C3B5" w:rsidR="00204D9F" w:rsidRDefault="00204D9F" w:rsidP="000E4778">
      <w:pPr>
        <w:spacing w:line="276" w:lineRule="auto"/>
        <w:ind w:right="2" w:firstLine="720"/>
        <w:jc w:val="both"/>
        <w:rPr>
          <w:i/>
          <w:color w:val="FF0000"/>
          <w:sz w:val="28"/>
          <w:szCs w:val="28"/>
        </w:rPr>
      </w:pPr>
    </w:p>
    <w:p w14:paraId="07B6D054" w14:textId="77777777" w:rsidR="00204D9F" w:rsidRPr="00C22A03" w:rsidRDefault="00204D9F" w:rsidP="00204D9F">
      <w:pPr>
        <w:pStyle w:val="KhngDncch"/>
        <w:tabs>
          <w:tab w:val="left" w:pos="567"/>
        </w:tabs>
        <w:spacing w:line="360" w:lineRule="auto"/>
        <w:ind w:firstLine="709"/>
        <w:contextualSpacing/>
        <w:jc w:val="both"/>
        <w:rPr>
          <w:sz w:val="28"/>
          <w:szCs w:val="28"/>
        </w:rPr>
      </w:pPr>
      <w:r w:rsidRPr="00C22A03">
        <w:rPr>
          <w:sz w:val="28"/>
          <w:szCs w:val="28"/>
        </w:rPr>
        <w:t xml:space="preserve">Căn </w:t>
      </w:r>
      <w:proofErr w:type="spellStart"/>
      <w:r w:rsidRPr="00C22A03">
        <w:rPr>
          <w:sz w:val="28"/>
          <w:szCs w:val="28"/>
        </w:rPr>
        <w:t>cứ</w:t>
      </w:r>
      <w:proofErr w:type="spellEnd"/>
      <w:r w:rsidRPr="00C22A03">
        <w:rPr>
          <w:sz w:val="28"/>
          <w:szCs w:val="28"/>
        </w:rPr>
        <w:t xml:space="preserve"> </w:t>
      </w:r>
      <w:proofErr w:type="spellStart"/>
      <w:r w:rsidRPr="00C22A03">
        <w:rPr>
          <w:sz w:val="28"/>
          <w:szCs w:val="28"/>
        </w:rPr>
        <w:t>nội</w:t>
      </w:r>
      <w:proofErr w:type="spellEnd"/>
      <w:r w:rsidRPr="00C22A03">
        <w:rPr>
          <w:sz w:val="28"/>
          <w:szCs w:val="28"/>
        </w:rPr>
        <w:t xml:space="preserve"> dung mô </w:t>
      </w:r>
      <w:proofErr w:type="spellStart"/>
      <w:r w:rsidRPr="00C22A03">
        <w:rPr>
          <w:sz w:val="28"/>
          <w:szCs w:val="28"/>
        </w:rPr>
        <w:t>tả</w:t>
      </w:r>
      <w:proofErr w:type="spellEnd"/>
      <w:r w:rsidRPr="00C22A03">
        <w:rPr>
          <w:sz w:val="28"/>
          <w:szCs w:val="28"/>
        </w:rPr>
        <w:t xml:space="preserve">, phân </w:t>
      </w:r>
      <w:proofErr w:type="spellStart"/>
      <w:r w:rsidRPr="00C22A03">
        <w:rPr>
          <w:sz w:val="28"/>
          <w:szCs w:val="28"/>
        </w:rPr>
        <w:t>tích</w:t>
      </w:r>
      <w:proofErr w:type="spellEnd"/>
      <w:r w:rsidRPr="00C22A03">
        <w:rPr>
          <w:sz w:val="28"/>
          <w:szCs w:val="28"/>
        </w:rPr>
        <w:t xml:space="preserve"> trên, </w:t>
      </w:r>
      <w:proofErr w:type="spellStart"/>
      <w:r w:rsidRPr="00C22A03">
        <w:rPr>
          <w:sz w:val="28"/>
          <w:szCs w:val="28"/>
        </w:rPr>
        <w:t>trường</w:t>
      </w:r>
      <w:proofErr w:type="spellEnd"/>
      <w:r w:rsidRPr="00C22A03">
        <w:rPr>
          <w:sz w:val="28"/>
          <w:szCs w:val="28"/>
        </w:rPr>
        <w:t xml:space="preserve"> </w:t>
      </w:r>
      <w:proofErr w:type="spellStart"/>
      <w:r w:rsidRPr="00C22A03">
        <w:rPr>
          <w:sz w:val="28"/>
          <w:szCs w:val="28"/>
        </w:rPr>
        <w:t>tự</w:t>
      </w:r>
      <w:proofErr w:type="spellEnd"/>
      <w:r w:rsidRPr="00C22A03">
        <w:rPr>
          <w:sz w:val="28"/>
          <w:szCs w:val="28"/>
        </w:rPr>
        <w:t xml:space="preserve"> </w:t>
      </w:r>
      <w:proofErr w:type="spellStart"/>
      <w:r w:rsidRPr="00C22A03">
        <w:rPr>
          <w:sz w:val="28"/>
          <w:szCs w:val="28"/>
        </w:rPr>
        <w:t>đánh</w:t>
      </w:r>
      <w:proofErr w:type="spellEnd"/>
      <w:r w:rsidRPr="00C22A03">
        <w:rPr>
          <w:sz w:val="28"/>
          <w:szCs w:val="28"/>
        </w:rPr>
        <w:t xml:space="preserve"> </w:t>
      </w:r>
      <w:proofErr w:type="spellStart"/>
      <w:r w:rsidRPr="00C22A03">
        <w:rPr>
          <w:sz w:val="28"/>
          <w:szCs w:val="28"/>
        </w:rPr>
        <w:t>giá</w:t>
      </w:r>
      <w:proofErr w:type="spellEnd"/>
      <w:r w:rsidRPr="00C22A03">
        <w:rPr>
          <w:sz w:val="28"/>
          <w:szCs w:val="28"/>
        </w:rPr>
        <w:t xml:space="preserve"> tiêu </w:t>
      </w:r>
      <w:proofErr w:type="spellStart"/>
      <w:r w:rsidRPr="00C22A03">
        <w:rPr>
          <w:sz w:val="28"/>
          <w:szCs w:val="28"/>
        </w:rPr>
        <w:t>chuẩn</w:t>
      </w:r>
      <w:proofErr w:type="spellEnd"/>
      <w:r w:rsidRPr="00C22A03">
        <w:rPr>
          <w:sz w:val="28"/>
          <w:szCs w:val="28"/>
        </w:rPr>
        <w:t xml:space="preserve"> </w:t>
      </w:r>
      <w:proofErr w:type="spellStart"/>
      <w:r w:rsidRPr="00C22A03">
        <w:rPr>
          <w:sz w:val="28"/>
          <w:szCs w:val="28"/>
        </w:rPr>
        <w:t>đạt</w:t>
      </w:r>
      <w:proofErr w:type="spellEnd"/>
      <w:r w:rsidRPr="00C22A03">
        <w:rPr>
          <w:sz w:val="28"/>
          <w:szCs w:val="28"/>
        </w:rPr>
        <w:t>.</w:t>
      </w:r>
    </w:p>
    <w:p w14:paraId="0B62CC22" w14:textId="77777777" w:rsidR="00204D9F" w:rsidRPr="00C22A03" w:rsidRDefault="00204D9F" w:rsidP="00204D9F">
      <w:pPr>
        <w:pStyle w:val="KhngDncch"/>
        <w:tabs>
          <w:tab w:val="left" w:pos="567"/>
        </w:tabs>
        <w:spacing w:line="360" w:lineRule="auto"/>
        <w:ind w:firstLine="709"/>
        <w:contextualSpacing/>
        <w:jc w:val="both"/>
        <w:rPr>
          <w:b/>
          <w:i/>
          <w:sz w:val="28"/>
          <w:szCs w:val="28"/>
        </w:rPr>
      </w:pPr>
      <w:proofErr w:type="spellStart"/>
      <w:r w:rsidRPr="00C22A03">
        <w:rPr>
          <w:b/>
          <w:i/>
          <w:sz w:val="28"/>
          <w:szCs w:val="28"/>
        </w:rPr>
        <w:t>Điểm</w:t>
      </w:r>
      <w:proofErr w:type="spellEnd"/>
      <w:r w:rsidRPr="00C22A03">
        <w:rPr>
          <w:b/>
          <w:i/>
          <w:sz w:val="28"/>
          <w:szCs w:val="28"/>
        </w:rPr>
        <w:t xml:space="preserve"> </w:t>
      </w:r>
      <w:proofErr w:type="spellStart"/>
      <w:r w:rsidRPr="00C22A03">
        <w:rPr>
          <w:b/>
          <w:i/>
          <w:sz w:val="28"/>
          <w:szCs w:val="28"/>
        </w:rPr>
        <w:t>tự</w:t>
      </w:r>
      <w:proofErr w:type="spellEnd"/>
      <w:r w:rsidRPr="00C22A03">
        <w:rPr>
          <w:b/>
          <w:i/>
          <w:sz w:val="28"/>
          <w:szCs w:val="28"/>
        </w:rPr>
        <w:t xml:space="preserve"> </w:t>
      </w:r>
      <w:proofErr w:type="spellStart"/>
      <w:r w:rsidRPr="00C22A03">
        <w:rPr>
          <w:b/>
          <w:i/>
          <w:sz w:val="28"/>
          <w:szCs w:val="28"/>
        </w:rPr>
        <w:t>đánh</w:t>
      </w:r>
      <w:proofErr w:type="spellEnd"/>
      <w:r w:rsidRPr="00C22A03">
        <w:rPr>
          <w:b/>
          <w:i/>
          <w:sz w:val="28"/>
          <w:szCs w:val="28"/>
        </w:rPr>
        <w:t xml:space="preserve"> </w:t>
      </w:r>
      <w:proofErr w:type="spellStart"/>
      <w:r w:rsidRPr="00C22A03">
        <w:rPr>
          <w:b/>
          <w:i/>
          <w:sz w:val="28"/>
          <w:szCs w:val="28"/>
        </w:rPr>
        <w:t>giá</w:t>
      </w:r>
      <w:proofErr w:type="spellEnd"/>
      <w:r w:rsidRPr="00C22A03">
        <w:rPr>
          <w:b/>
          <w:i/>
          <w:sz w:val="28"/>
          <w:szCs w:val="28"/>
        </w:rPr>
        <w:t xml:space="preserve"> tiêu </w:t>
      </w:r>
      <w:proofErr w:type="spellStart"/>
      <w:r w:rsidRPr="00C22A03">
        <w:rPr>
          <w:b/>
          <w:i/>
          <w:sz w:val="28"/>
          <w:szCs w:val="28"/>
        </w:rPr>
        <w:t>chuẩn</w:t>
      </w:r>
      <w:proofErr w:type="spellEnd"/>
      <w:r w:rsidRPr="00C22A03">
        <w:rPr>
          <w:b/>
          <w:i/>
          <w:sz w:val="28"/>
          <w:szCs w:val="28"/>
        </w:rPr>
        <w:t xml:space="preserve"> 6, tiêu </w:t>
      </w:r>
      <w:proofErr w:type="spellStart"/>
      <w:r w:rsidRPr="00C22A03">
        <w:rPr>
          <w:b/>
          <w:i/>
          <w:sz w:val="28"/>
          <w:szCs w:val="28"/>
        </w:rPr>
        <w:t>chí</w:t>
      </w:r>
      <w:proofErr w:type="spellEnd"/>
      <w:r w:rsidRPr="00C22A03">
        <w:rPr>
          <w:b/>
          <w:i/>
          <w:sz w:val="28"/>
          <w:szCs w:val="28"/>
        </w:rPr>
        <w:t xml:space="preserve"> 7: 2 </w:t>
      </w:r>
      <w:proofErr w:type="spellStart"/>
      <w:r w:rsidRPr="00C22A03">
        <w:rPr>
          <w:b/>
          <w:i/>
          <w:sz w:val="28"/>
          <w:szCs w:val="28"/>
        </w:rPr>
        <w:t>điểm</w:t>
      </w:r>
      <w:proofErr w:type="spellEnd"/>
      <w:r w:rsidRPr="00C22A03">
        <w:rPr>
          <w:b/>
          <w:i/>
          <w:sz w:val="28"/>
          <w:szCs w:val="28"/>
        </w:rPr>
        <w:t>.</w:t>
      </w:r>
      <w:bookmarkStart w:id="58" w:name="3cqmetx" w:colFirst="0" w:colLast="0"/>
      <w:bookmarkStart w:id="59" w:name="_1rvwp1q" w:colFirst="0" w:colLast="0"/>
      <w:bookmarkEnd w:id="58"/>
      <w:bookmarkEnd w:id="59"/>
    </w:p>
    <w:p w14:paraId="683DEEDE" w14:textId="77777777" w:rsidR="00204D9F" w:rsidRPr="00C22A03" w:rsidRDefault="00204D9F" w:rsidP="00204D9F">
      <w:pPr>
        <w:pStyle w:val="KhngDncch"/>
        <w:tabs>
          <w:tab w:val="left" w:pos="567"/>
        </w:tabs>
        <w:spacing w:line="360" w:lineRule="auto"/>
        <w:ind w:firstLine="709"/>
        <w:contextualSpacing/>
        <w:jc w:val="both"/>
        <w:rPr>
          <w:b/>
          <w:sz w:val="28"/>
          <w:szCs w:val="28"/>
        </w:rPr>
      </w:pPr>
      <w:r w:rsidRPr="00C22A03">
        <w:rPr>
          <w:b/>
          <w:sz w:val="28"/>
          <w:szCs w:val="28"/>
        </w:rPr>
        <w:t xml:space="preserve">Tiêu </w:t>
      </w:r>
      <w:proofErr w:type="spellStart"/>
      <w:r w:rsidRPr="00C22A03">
        <w:rPr>
          <w:b/>
          <w:sz w:val="28"/>
          <w:szCs w:val="28"/>
        </w:rPr>
        <w:t>chuẩn</w:t>
      </w:r>
      <w:proofErr w:type="spellEnd"/>
      <w:r w:rsidRPr="00C22A03">
        <w:rPr>
          <w:b/>
          <w:sz w:val="28"/>
          <w:szCs w:val="28"/>
        </w:rPr>
        <w:t xml:space="preserve"> 7.7: Trong </w:t>
      </w:r>
      <w:proofErr w:type="spellStart"/>
      <w:r w:rsidRPr="00C22A03">
        <w:rPr>
          <w:b/>
          <w:sz w:val="28"/>
          <w:szCs w:val="28"/>
        </w:rPr>
        <w:t>vòng</w:t>
      </w:r>
      <w:proofErr w:type="spellEnd"/>
      <w:r w:rsidRPr="00C22A03">
        <w:rPr>
          <w:b/>
          <w:sz w:val="28"/>
          <w:szCs w:val="28"/>
        </w:rPr>
        <w:t xml:space="preserve"> 06 </w:t>
      </w:r>
      <w:proofErr w:type="spellStart"/>
      <w:r w:rsidRPr="00C22A03">
        <w:rPr>
          <w:b/>
          <w:sz w:val="28"/>
          <w:szCs w:val="28"/>
        </w:rPr>
        <w:t>tháng</w:t>
      </w:r>
      <w:proofErr w:type="spellEnd"/>
      <w:r w:rsidRPr="00C22A03">
        <w:rPr>
          <w:b/>
          <w:sz w:val="28"/>
          <w:szCs w:val="28"/>
        </w:rPr>
        <w:t xml:space="preserve"> </w:t>
      </w:r>
      <w:proofErr w:type="spellStart"/>
      <w:r w:rsidRPr="00C22A03">
        <w:rPr>
          <w:b/>
          <w:sz w:val="28"/>
          <w:szCs w:val="28"/>
        </w:rPr>
        <w:t>kể</w:t>
      </w:r>
      <w:proofErr w:type="spellEnd"/>
      <w:r w:rsidRPr="00C22A03">
        <w:rPr>
          <w:b/>
          <w:sz w:val="28"/>
          <w:szCs w:val="28"/>
        </w:rPr>
        <w:t xml:space="preserve"> </w:t>
      </w:r>
      <w:proofErr w:type="spellStart"/>
      <w:r w:rsidRPr="00C22A03">
        <w:rPr>
          <w:b/>
          <w:sz w:val="28"/>
          <w:szCs w:val="28"/>
        </w:rPr>
        <w:t>từ</w:t>
      </w:r>
      <w:proofErr w:type="spellEnd"/>
      <w:r w:rsidRPr="00C22A03">
        <w:rPr>
          <w:b/>
          <w:sz w:val="28"/>
          <w:szCs w:val="28"/>
        </w:rPr>
        <w:t xml:space="preserve"> khi </w:t>
      </w:r>
      <w:proofErr w:type="spellStart"/>
      <w:r w:rsidRPr="00C22A03">
        <w:rPr>
          <w:b/>
          <w:sz w:val="28"/>
          <w:szCs w:val="28"/>
        </w:rPr>
        <w:t>tốt</w:t>
      </w:r>
      <w:proofErr w:type="spellEnd"/>
      <w:r w:rsidRPr="00C22A03">
        <w:rPr>
          <w:b/>
          <w:sz w:val="28"/>
          <w:szCs w:val="28"/>
        </w:rPr>
        <w:t xml:space="preserve"> </w:t>
      </w:r>
      <w:proofErr w:type="spellStart"/>
      <w:r w:rsidRPr="00C22A03">
        <w:rPr>
          <w:b/>
          <w:sz w:val="28"/>
          <w:szCs w:val="28"/>
        </w:rPr>
        <w:t>nghiệp</w:t>
      </w:r>
      <w:proofErr w:type="spellEnd"/>
      <w:r w:rsidRPr="00C22A03">
        <w:rPr>
          <w:b/>
          <w:sz w:val="28"/>
          <w:szCs w:val="28"/>
        </w:rPr>
        <w:t xml:space="preserve">, </w:t>
      </w:r>
      <w:proofErr w:type="spellStart"/>
      <w:r w:rsidRPr="00C22A03">
        <w:rPr>
          <w:b/>
          <w:sz w:val="28"/>
          <w:szCs w:val="28"/>
        </w:rPr>
        <w:t>tối</w:t>
      </w:r>
      <w:proofErr w:type="spellEnd"/>
      <w:r w:rsidRPr="00C22A03">
        <w:rPr>
          <w:b/>
          <w:sz w:val="28"/>
          <w:szCs w:val="28"/>
        </w:rPr>
        <w:t xml:space="preserve"> </w:t>
      </w:r>
      <w:proofErr w:type="spellStart"/>
      <w:r w:rsidRPr="00C22A03">
        <w:rPr>
          <w:b/>
          <w:sz w:val="28"/>
          <w:szCs w:val="28"/>
        </w:rPr>
        <w:t>thiểu</w:t>
      </w:r>
      <w:proofErr w:type="spellEnd"/>
      <w:r w:rsidRPr="00C22A03">
        <w:rPr>
          <w:b/>
          <w:sz w:val="28"/>
          <w:szCs w:val="28"/>
        </w:rPr>
        <w:t xml:space="preserve"> 80% </w:t>
      </w:r>
      <w:proofErr w:type="spellStart"/>
      <w:r w:rsidRPr="00C22A03">
        <w:rPr>
          <w:b/>
          <w:sz w:val="28"/>
          <w:szCs w:val="28"/>
        </w:rPr>
        <w:t>người</w:t>
      </w:r>
      <w:proofErr w:type="spellEnd"/>
      <w:r w:rsidRPr="00C22A03">
        <w:rPr>
          <w:b/>
          <w:sz w:val="28"/>
          <w:szCs w:val="28"/>
        </w:rPr>
        <w:t xml:space="preserve"> </w:t>
      </w:r>
      <w:proofErr w:type="spellStart"/>
      <w:r w:rsidRPr="00C22A03">
        <w:rPr>
          <w:b/>
          <w:sz w:val="28"/>
          <w:szCs w:val="28"/>
        </w:rPr>
        <w:t>học</w:t>
      </w:r>
      <w:proofErr w:type="spellEnd"/>
      <w:r w:rsidRPr="00C22A03">
        <w:rPr>
          <w:b/>
          <w:sz w:val="28"/>
          <w:szCs w:val="28"/>
        </w:rPr>
        <w:t xml:space="preserve"> </w:t>
      </w:r>
      <w:proofErr w:type="spellStart"/>
      <w:r w:rsidRPr="00C22A03">
        <w:rPr>
          <w:b/>
          <w:sz w:val="28"/>
          <w:szCs w:val="28"/>
        </w:rPr>
        <w:t>có</w:t>
      </w:r>
      <w:proofErr w:type="spellEnd"/>
      <w:r w:rsidRPr="00C22A03">
        <w:rPr>
          <w:b/>
          <w:sz w:val="28"/>
          <w:szCs w:val="28"/>
        </w:rPr>
        <w:t xml:space="preserve"> </w:t>
      </w:r>
      <w:proofErr w:type="spellStart"/>
      <w:r w:rsidRPr="00C22A03">
        <w:rPr>
          <w:b/>
          <w:sz w:val="28"/>
          <w:szCs w:val="28"/>
        </w:rPr>
        <w:t>việc</w:t>
      </w:r>
      <w:proofErr w:type="spellEnd"/>
      <w:r w:rsidRPr="00C22A03">
        <w:rPr>
          <w:b/>
          <w:sz w:val="28"/>
          <w:szCs w:val="28"/>
        </w:rPr>
        <w:t xml:space="preserve"> </w:t>
      </w:r>
      <w:proofErr w:type="spellStart"/>
      <w:r w:rsidRPr="00C22A03">
        <w:rPr>
          <w:b/>
          <w:sz w:val="28"/>
          <w:szCs w:val="28"/>
        </w:rPr>
        <w:t>làm</w:t>
      </w:r>
      <w:proofErr w:type="spellEnd"/>
      <w:r w:rsidRPr="00C22A03">
        <w:rPr>
          <w:b/>
          <w:sz w:val="28"/>
          <w:szCs w:val="28"/>
        </w:rPr>
        <w:t xml:space="preserve"> </w:t>
      </w:r>
      <w:proofErr w:type="spellStart"/>
      <w:r w:rsidRPr="00C22A03">
        <w:rPr>
          <w:b/>
          <w:sz w:val="28"/>
          <w:szCs w:val="28"/>
        </w:rPr>
        <w:t>phù</w:t>
      </w:r>
      <w:proofErr w:type="spellEnd"/>
      <w:r w:rsidRPr="00C22A03">
        <w:rPr>
          <w:b/>
          <w:sz w:val="28"/>
          <w:szCs w:val="28"/>
        </w:rPr>
        <w:t xml:space="preserve"> </w:t>
      </w:r>
      <w:proofErr w:type="spellStart"/>
      <w:r w:rsidRPr="00C22A03">
        <w:rPr>
          <w:b/>
          <w:sz w:val="28"/>
          <w:szCs w:val="28"/>
        </w:rPr>
        <w:t>hợp</w:t>
      </w:r>
      <w:proofErr w:type="spellEnd"/>
      <w:r w:rsidRPr="00C22A03">
        <w:rPr>
          <w:b/>
          <w:sz w:val="28"/>
          <w:szCs w:val="28"/>
        </w:rPr>
        <w:t xml:space="preserve"> </w:t>
      </w:r>
      <w:proofErr w:type="spellStart"/>
      <w:r w:rsidRPr="00C22A03">
        <w:rPr>
          <w:b/>
          <w:sz w:val="28"/>
          <w:szCs w:val="28"/>
        </w:rPr>
        <w:t>với</w:t>
      </w:r>
      <w:proofErr w:type="spellEnd"/>
      <w:r w:rsidRPr="00C22A03">
        <w:rPr>
          <w:b/>
          <w:sz w:val="28"/>
          <w:szCs w:val="28"/>
        </w:rPr>
        <w:t xml:space="preserve"> </w:t>
      </w:r>
      <w:proofErr w:type="spellStart"/>
      <w:r w:rsidRPr="00C22A03">
        <w:rPr>
          <w:b/>
          <w:sz w:val="28"/>
          <w:szCs w:val="28"/>
        </w:rPr>
        <w:t>ngành</w:t>
      </w:r>
      <w:proofErr w:type="spellEnd"/>
      <w:r w:rsidRPr="00C22A03">
        <w:rPr>
          <w:b/>
          <w:sz w:val="28"/>
          <w:szCs w:val="28"/>
        </w:rPr>
        <w:t xml:space="preserve">, </w:t>
      </w:r>
      <w:proofErr w:type="spellStart"/>
      <w:r w:rsidRPr="00C22A03">
        <w:rPr>
          <w:b/>
          <w:sz w:val="28"/>
          <w:szCs w:val="28"/>
        </w:rPr>
        <w:t>nghề</w:t>
      </w:r>
      <w:proofErr w:type="spellEnd"/>
      <w:r w:rsidRPr="00C22A03">
        <w:rPr>
          <w:b/>
          <w:sz w:val="28"/>
          <w:szCs w:val="28"/>
        </w:rPr>
        <w:t xml:space="preserve"> </w:t>
      </w:r>
      <w:proofErr w:type="spellStart"/>
      <w:r w:rsidRPr="00C22A03">
        <w:rPr>
          <w:b/>
          <w:sz w:val="28"/>
          <w:szCs w:val="28"/>
        </w:rPr>
        <w:t>đào</w:t>
      </w:r>
      <w:proofErr w:type="spellEnd"/>
      <w:r w:rsidRPr="00C22A03">
        <w:rPr>
          <w:b/>
          <w:sz w:val="28"/>
          <w:szCs w:val="28"/>
        </w:rPr>
        <w:t xml:space="preserve"> </w:t>
      </w:r>
      <w:proofErr w:type="spellStart"/>
      <w:r w:rsidRPr="00C22A03">
        <w:rPr>
          <w:b/>
          <w:sz w:val="28"/>
          <w:szCs w:val="28"/>
        </w:rPr>
        <w:t>tạo</w:t>
      </w:r>
      <w:proofErr w:type="spellEnd"/>
      <w:r w:rsidRPr="00C22A03">
        <w:rPr>
          <w:b/>
          <w:sz w:val="28"/>
          <w:szCs w:val="28"/>
        </w:rPr>
        <w:t>.</w:t>
      </w:r>
    </w:p>
    <w:p w14:paraId="2B01B588" w14:textId="77777777" w:rsidR="00204D9F" w:rsidRPr="00C22A03" w:rsidRDefault="00204D9F" w:rsidP="00204D9F">
      <w:pPr>
        <w:pStyle w:val="KhngDncch"/>
        <w:tabs>
          <w:tab w:val="left" w:pos="567"/>
        </w:tabs>
        <w:spacing w:line="360" w:lineRule="auto"/>
        <w:ind w:firstLine="709"/>
        <w:contextualSpacing/>
        <w:jc w:val="both"/>
        <w:rPr>
          <w:b/>
          <w:i/>
          <w:sz w:val="28"/>
          <w:szCs w:val="28"/>
        </w:rPr>
      </w:pPr>
      <w:r w:rsidRPr="00C22A03">
        <w:rPr>
          <w:b/>
          <w:i/>
          <w:sz w:val="28"/>
          <w:szCs w:val="28"/>
        </w:rPr>
        <w:t xml:space="preserve">Mô </w:t>
      </w:r>
      <w:proofErr w:type="spellStart"/>
      <w:r w:rsidRPr="00C22A03">
        <w:rPr>
          <w:b/>
          <w:i/>
          <w:sz w:val="28"/>
          <w:szCs w:val="28"/>
        </w:rPr>
        <w:t>tả</w:t>
      </w:r>
      <w:proofErr w:type="spellEnd"/>
      <w:r w:rsidRPr="00C22A03">
        <w:rPr>
          <w:b/>
          <w:i/>
          <w:sz w:val="28"/>
          <w:szCs w:val="28"/>
        </w:rPr>
        <w:t xml:space="preserve">, phân </w:t>
      </w:r>
      <w:proofErr w:type="spellStart"/>
      <w:r w:rsidRPr="00C22A03">
        <w:rPr>
          <w:b/>
          <w:i/>
          <w:sz w:val="28"/>
          <w:szCs w:val="28"/>
        </w:rPr>
        <w:t>tích</w:t>
      </w:r>
      <w:proofErr w:type="spellEnd"/>
      <w:r w:rsidRPr="00C22A03">
        <w:rPr>
          <w:b/>
          <w:i/>
          <w:sz w:val="28"/>
          <w:szCs w:val="28"/>
        </w:rPr>
        <w:t xml:space="preserve">, </w:t>
      </w:r>
      <w:proofErr w:type="spellStart"/>
      <w:r w:rsidRPr="00C22A03">
        <w:rPr>
          <w:b/>
          <w:i/>
          <w:sz w:val="28"/>
          <w:szCs w:val="28"/>
        </w:rPr>
        <w:t>nhận</w:t>
      </w:r>
      <w:proofErr w:type="spellEnd"/>
      <w:r w:rsidRPr="00C22A03">
        <w:rPr>
          <w:b/>
          <w:i/>
          <w:sz w:val="28"/>
          <w:szCs w:val="28"/>
        </w:rPr>
        <w:t xml:space="preserve"> </w:t>
      </w:r>
      <w:proofErr w:type="spellStart"/>
      <w:r w:rsidRPr="00C22A03">
        <w:rPr>
          <w:b/>
          <w:i/>
          <w:sz w:val="28"/>
          <w:szCs w:val="28"/>
        </w:rPr>
        <w:t>định</w:t>
      </w:r>
      <w:proofErr w:type="spellEnd"/>
      <w:r w:rsidRPr="00C22A03">
        <w:rPr>
          <w:b/>
          <w:i/>
          <w:sz w:val="28"/>
          <w:szCs w:val="28"/>
        </w:rPr>
        <w:t>:</w:t>
      </w:r>
    </w:p>
    <w:p w14:paraId="7B9DF80C" w14:textId="77777777" w:rsidR="00204D9F" w:rsidRPr="00C22A03" w:rsidRDefault="00204D9F" w:rsidP="00204D9F">
      <w:pPr>
        <w:pStyle w:val="KhngDncch"/>
        <w:tabs>
          <w:tab w:val="left" w:pos="567"/>
        </w:tabs>
        <w:spacing w:line="360" w:lineRule="auto"/>
        <w:ind w:firstLine="709"/>
        <w:contextualSpacing/>
        <w:jc w:val="both"/>
        <w:rPr>
          <w:sz w:val="28"/>
          <w:szCs w:val="28"/>
        </w:rPr>
      </w:pPr>
      <w:proofErr w:type="spellStart"/>
      <w:r w:rsidRPr="00C22A03">
        <w:rPr>
          <w:sz w:val="28"/>
          <w:szCs w:val="28"/>
        </w:rPr>
        <w:t>Nhà</w:t>
      </w:r>
      <w:proofErr w:type="spellEnd"/>
      <w:r w:rsidRPr="00C22A03">
        <w:rPr>
          <w:sz w:val="28"/>
          <w:szCs w:val="28"/>
        </w:rPr>
        <w:t xml:space="preserve"> </w:t>
      </w:r>
      <w:proofErr w:type="spellStart"/>
      <w:r w:rsidRPr="00C22A03">
        <w:rPr>
          <w:sz w:val="28"/>
          <w:szCs w:val="28"/>
        </w:rPr>
        <w:t>trường</w:t>
      </w:r>
      <w:proofErr w:type="spellEnd"/>
      <w:r w:rsidRPr="00C22A03">
        <w:rPr>
          <w:sz w:val="28"/>
          <w:szCs w:val="28"/>
        </w:rPr>
        <w:t xml:space="preserve"> </w:t>
      </w:r>
      <w:proofErr w:type="spellStart"/>
      <w:r w:rsidRPr="00C22A03">
        <w:rPr>
          <w:sz w:val="28"/>
          <w:szCs w:val="28"/>
        </w:rPr>
        <w:t>tiến</w:t>
      </w:r>
      <w:proofErr w:type="spellEnd"/>
      <w:r w:rsidRPr="00C22A03">
        <w:rPr>
          <w:sz w:val="28"/>
          <w:szCs w:val="28"/>
        </w:rPr>
        <w:t xml:space="preserve"> </w:t>
      </w:r>
      <w:proofErr w:type="spellStart"/>
      <w:r w:rsidRPr="00C22A03">
        <w:rPr>
          <w:sz w:val="28"/>
          <w:szCs w:val="28"/>
        </w:rPr>
        <w:t>hành</w:t>
      </w:r>
      <w:proofErr w:type="spellEnd"/>
      <w:r w:rsidRPr="00C22A03">
        <w:rPr>
          <w:sz w:val="28"/>
          <w:szCs w:val="28"/>
        </w:rPr>
        <w:t xml:space="preserve"> </w:t>
      </w:r>
      <w:proofErr w:type="spellStart"/>
      <w:r w:rsidRPr="00C22A03">
        <w:rPr>
          <w:sz w:val="28"/>
          <w:szCs w:val="28"/>
        </w:rPr>
        <w:t>khảo</w:t>
      </w:r>
      <w:proofErr w:type="spellEnd"/>
      <w:r w:rsidRPr="00C22A03">
        <w:rPr>
          <w:sz w:val="28"/>
          <w:szCs w:val="28"/>
        </w:rPr>
        <w:t xml:space="preserve"> </w:t>
      </w:r>
      <w:proofErr w:type="spellStart"/>
      <w:r w:rsidRPr="00C22A03">
        <w:rPr>
          <w:sz w:val="28"/>
          <w:szCs w:val="28"/>
        </w:rPr>
        <w:t>sát</w:t>
      </w:r>
      <w:proofErr w:type="spellEnd"/>
      <w:r w:rsidRPr="00C22A03">
        <w:rPr>
          <w:sz w:val="28"/>
          <w:szCs w:val="28"/>
        </w:rPr>
        <w:t xml:space="preserve"> </w:t>
      </w:r>
      <w:proofErr w:type="spellStart"/>
      <w:r w:rsidRPr="00C22A03">
        <w:rPr>
          <w:sz w:val="28"/>
          <w:szCs w:val="28"/>
        </w:rPr>
        <w:t>lấy</w:t>
      </w:r>
      <w:proofErr w:type="spellEnd"/>
      <w:r w:rsidRPr="00C22A03">
        <w:rPr>
          <w:sz w:val="28"/>
          <w:szCs w:val="28"/>
        </w:rPr>
        <w:t xml:space="preserve"> ý </w:t>
      </w:r>
      <w:proofErr w:type="spellStart"/>
      <w:r w:rsidRPr="00C22A03">
        <w:rPr>
          <w:sz w:val="28"/>
          <w:szCs w:val="28"/>
        </w:rPr>
        <w:t>kiến</w:t>
      </w:r>
      <w:proofErr w:type="spellEnd"/>
      <w:r w:rsidRPr="00C22A03">
        <w:rPr>
          <w:sz w:val="28"/>
          <w:szCs w:val="28"/>
        </w:rPr>
        <w:t xml:space="preserve"> </w:t>
      </w:r>
      <w:proofErr w:type="spellStart"/>
      <w:r w:rsidRPr="00C22A03">
        <w:rPr>
          <w:sz w:val="28"/>
          <w:szCs w:val="28"/>
        </w:rPr>
        <w:t>của</w:t>
      </w:r>
      <w:proofErr w:type="spellEnd"/>
      <w:r w:rsidRPr="00C22A03">
        <w:rPr>
          <w:sz w:val="28"/>
          <w:szCs w:val="28"/>
        </w:rPr>
        <w:t xml:space="preserve"> sinh viên, sinh viên </w:t>
      </w:r>
      <w:proofErr w:type="spellStart"/>
      <w:r w:rsidRPr="00C22A03">
        <w:rPr>
          <w:sz w:val="28"/>
          <w:szCs w:val="28"/>
        </w:rPr>
        <w:t>tốt</w:t>
      </w:r>
      <w:proofErr w:type="spellEnd"/>
      <w:r w:rsidRPr="00C22A03">
        <w:rPr>
          <w:sz w:val="28"/>
          <w:szCs w:val="28"/>
        </w:rPr>
        <w:t xml:space="preserve"> </w:t>
      </w:r>
      <w:proofErr w:type="spellStart"/>
      <w:r w:rsidRPr="00C22A03">
        <w:rPr>
          <w:sz w:val="28"/>
          <w:szCs w:val="28"/>
        </w:rPr>
        <w:t>nghiệp</w:t>
      </w:r>
      <w:proofErr w:type="spellEnd"/>
      <w:r w:rsidRPr="00C22A03">
        <w:rPr>
          <w:sz w:val="28"/>
          <w:szCs w:val="28"/>
        </w:rPr>
        <w:t xml:space="preserve"> </w:t>
      </w:r>
      <w:proofErr w:type="spellStart"/>
      <w:r w:rsidRPr="00C22A03">
        <w:rPr>
          <w:sz w:val="28"/>
          <w:szCs w:val="28"/>
        </w:rPr>
        <w:t>để</w:t>
      </w:r>
      <w:proofErr w:type="spellEnd"/>
      <w:r w:rsidRPr="00C22A03">
        <w:rPr>
          <w:sz w:val="28"/>
          <w:szCs w:val="28"/>
        </w:rPr>
        <w:t xml:space="preserve"> </w:t>
      </w:r>
      <w:proofErr w:type="spellStart"/>
      <w:r w:rsidRPr="00C22A03">
        <w:rPr>
          <w:sz w:val="28"/>
          <w:szCs w:val="28"/>
        </w:rPr>
        <w:t>điều</w:t>
      </w:r>
      <w:proofErr w:type="spellEnd"/>
      <w:r w:rsidRPr="00C22A03">
        <w:rPr>
          <w:sz w:val="28"/>
          <w:szCs w:val="28"/>
        </w:rPr>
        <w:t xml:space="preserve"> tra </w:t>
      </w:r>
      <w:proofErr w:type="spellStart"/>
      <w:r w:rsidRPr="00C22A03">
        <w:rPr>
          <w:sz w:val="28"/>
          <w:szCs w:val="28"/>
        </w:rPr>
        <w:t>về</w:t>
      </w:r>
      <w:proofErr w:type="spellEnd"/>
      <w:r w:rsidRPr="00C22A03">
        <w:rPr>
          <w:sz w:val="28"/>
          <w:szCs w:val="28"/>
        </w:rPr>
        <w:t xml:space="preserve"> </w:t>
      </w:r>
      <w:proofErr w:type="spellStart"/>
      <w:r w:rsidRPr="00C22A03">
        <w:rPr>
          <w:sz w:val="28"/>
          <w:szCs w:val="28"/>
        </w:rPr>
        <w:t>khả</w:t>
      </w:r>
      <w:proofErr w:type="spellEnd"/>
      <w:r w:rsidRPr="00C22A03">
        <w:rPr>
          <w:sz w:val="28"/>
          <w:szCs w:val="28"/>
        </w:rPr>
        <w:t xml:space="preserve"> năng </w:t>
      </w:r>
      <w:proofErr w:type="spellStart"/>
      <w:r w:rsidRPr="00C22A03">
        <w:rPr>
          <w:sz w:val="28"/>
          <w:szCs w:val="28"/>
        </w:rPr>
        <w:t>tìm</w:t>
      </w:r>
      <w:proofErr w:type="spellEnd"/>
      <w:r w:rsidRPr="00C22A03">
        <w:rPr>
          <w:sz w:val="28"/>
          <w:szCs w:val="28"/>
        </w:rPr>
        <w:t xml:space="preserve"> </w:t>
      </w:r>
      <w:proofErr w:type="spellStart"/>
      <w:r w:rsidRPr="00C22A03">
        <w:rPr>
          <w:sz w:val="28"/>
          <w:szCs w:val="28"/>
        </w:rPr>
        <w:t>việc</w:t>
      </w:r>
      <w:proofErr w:type="spellEnd"/>
      <w:r w:rsidRPr="00C22A03">
        <w:rPr>
          <w:sz w:val="28"/>
          <w:szCs w:val="28"/>
        </w:rPr>
        <w:t xml:space="preserve"> </w:t>
      </w:r>
      <w:proofErr w:type="spellStart"/>
      <w:r w:rsidRPr="00C22A03">
        <w:rPr>
          <w:sz w:val="28"/>
          <w:szCs w:val="28"/>
        </w:rPr>
        <w:t>làm</w:t>
      </w:r>
      <w:proofErr w:type="spellEnd"/>
      <w:r w:rsidRPr="00C22A03">
        <w:rPr>
          <w:sz w:val="28"/>
          <w:szCs w:val="28"/>
        </w:rPr>
        <w:t xml:space="preserve"> </w:t>
      </w:r>
      <w:proofErr w:type="spellStart"/>
      <w:r w:rsidRPr="00C22A03">
        <w:rPr>
          <w:sz w:val="28"/>
          <w:szCs w:val="28"/>
        </w:rPr>
        <w:t>phù</w:t>
      </w:r>
      <w:proofErr w:type="spellEnd"/>
      <w:r w:rsidRPr="00C22A03">
        <w:rPr>
          <w:sz w:val="28"/>
          <w:szCs w:val="28"/>
        </w:rPr>
        <w:t xml:space="preserve"> </w:t>
      </w:r>
      <w:proofErr w:type="spellStart"/>
      <w:r w:rsidRPr="00C22A03">
        <w:rPr>
          <w:sz w:val="28"/>
          <w:szCs w:val="28"/>
        </w:rPr>
        <w:t>hợp</w:t>
      </w:r>
      <w:proofErr w:type="spellEnd"/>
      <w:r w:rsidRPr="00C22A03">
        <w:rPr>
          <w:sz w:val="28"/>
          <w:szCs w:val="28"/>
        </w:rPr>
        <w:t xml:space="preserve"> </w:t>
      </w:r>
      <w:proofErr w:type="spellStart"/>
      <w:r w:rsidRPr="00C22A03">
        <w:rPr>
          <w:sz w:val="28"/>
          <w:szCs w:val="28"/>
        </w:rPr>
        <w:t>với</w:t>
      </w:r>
      <w:proofErr w:type="spellEnd"/>
      <w:r w:rsidRPr="00C22A03">
        <w:rPr>
          <w:sz w:val="28"/>
          <w:szCs w:val="28"/>
        </w:rPr>
        <w:t xml:space="preserve"> chuyên </w:t>
      </w:r>
      <w:proofErr w:type="spellStart"/>
      <w:r w:rsidRPr="00C22A03">
        <w:rPr>
          <w:sz w:val="28"/>
          <w:szCs w:val="28"/>
        </w:rPr>
        <w:t>ngành</w:t>
      </w:r>
      <w:proofErr w:type="spellEnd"/>
      <w:r w:rsidRPr="00C22A03">
        <w:rPr>
          <w:sz w:val="28"/>
          <w:szCs w:val="28"/>
        </w:rPr>
        <w:t xml:space="preserve"> </w:t>
      </w:r>
      <w:proofErr w:type="spellStart"/>
      <w:r w:rsidRPr="00C22A03">
        <w:rPr>
          <w:sz w:val="28"/>
          <w:szCs w:val="28"/>
        </w:rPr>
        <w:t>được</w:t>
      </w:r>
      <w:proofErr w:type="spellEnd"/>
      <w:r w:rsidRPr="00C22A03">
        <w:rPr>
          <w:sz w:val="28"/>
          <w:szCs w:val="28"/>
        </w:rPr>
        <w:t xml:space="preserve"> </w:t>
      </w:r>
      <w:proofErr w:type="spellStart"/>
      <w:r w:rsidRPr="00C22A03">
        <w:rPr>
          <w:sz w:val="28"/>
          <w:szCs w:val="28"/>
        </w:rPr>
        <w:t>đào</w:t>
      </w:r>
      <w:proofErr w:type="spellEnd"/>
      <w:r w:rsidRPr="00C22A03">
        <w:rPr>
          <w:sz w:val="28"/>
          <w:szCs w:val="28"/>
        </w:rPr>
        <w:t xml:space="preserve"> </w:t>
      </w:r>
      <w:proofErr w:type="spellStart"/>
      <w:r w:rsidRPr="00C22A03">
        <w:rPr>
          <w:sz w:val="28"/>
          <w:szCs w:val="28"/>
        </w:rPr>
        <w:t>tạo</w:t>
      </w:r>
      <w:proofErr w:type="spellEnd"/>
      <w:r w:rsidRPr="00C22A03">
        <w:rPr>
          <w:sz w:val="28"/>
          <w:szCs w:val="28"/>
        </w:rPr>
        <w:t xml:space="preserve"> </w:t>
      </w:r>
      <w:proofErr w:type="spellStart"/>
      <w:r w:rsidRPr="00C22A03">
        <w:rPr>
          <w:sz w:val="28"/>
          <w:szCs w:val="28"/>
        </w:rPr>
        <w:t>tại</w:t>
      </w:r>
      <w:proofErr w:type="spellEnd"/>
      <w:r w:rsidRPr="00C22A03">
        <w:rPr>
          <w:sz w:val="28"/>
          <w:szCs w:val="28"/>
        </w:rPr>
        <w:t xml:space="preserve"> </w:t>
      </w:r>
      <w:proofErr w:type="spellStart"/>
      <w:r w:rsidRPr="00C22A03">
        <w:rPr>
          <w:sz w:val="28"/>
          <w:szCs w:val="28"/>
        </w:rPr>
        <w:t>trường</w:t>
      </w:r>
      <w:proofErr w:type="spellEnd"/>
      <w:r w:rsidRPr="00C22A03">
        <w:rPr>
          <w:sz w:val="28"/>
          <w:szCs w:val="28"/>
        </w:rPr>
        <w:t xml:space="preserve">. </w:t>
      </w:r>
      <w:proofErr w:type="spellStart"/>
      <w:r w:rsidRPr="00C22A03">
        <w:rPr>
          <w:sz w:val="28"/>
          <w:szCs w:val="28"/>
        </w:rPr>
        <w:t>Việc</w:t>
      </w:r>
      <w:proofErr w:type="spellEnd"/>
      <w:r w:rsidRPr="00C22A03">
        <w:rPr>
          <w:sz w:val="28"/>
          <w:szCs w:val="28"/>
        </w:rPr>
        <w:t xml:space="preserve"> </w:t>
      </w:r>
      <w:proofErr w:type="spellStart"/>
      <w:r w:rsidRPr="00C22A03">
        <w:rPr>
          <w:sz w:val="28"/>
          <w:szCs w:val="28"/>
        </w:rPr>
        <w:t>điều</w:t>
      </w:r>
      <w:proofErr w:type="spellEnd"/>
      <w:r w:rsidRPr="00C22A03">
        <w:rPr>
          <w:sz w:val="28"/>
          <w:szCs w:val="28"/>
        </w:rPr>
        <w:t xml:space="preserve"> tra </w:t>
      </w:r>
      <w:proofErr w:type="spellStart"/>
      <w:r w:rsidRPr="00C22A03">
        <w:rPr>
          <w:sz w:val="28"/>
          <w:szCs w:val="28"/>
        </w:rPr>
        <w:t>khảo</w:t>
      </w:r>
      <w:proofErr w:type="spellEnd"/>
      <w:r w:rsidRPr="00C22A03">
        <w:rPr>
          <w:sz w:val="28"/>
          <w:szCs w:val="28"/>
        </w:rPr>
        <w:t xml:space="preserve"> </w:t>
      </w:r>
      <w:proofErr w:type="spellStart"/>
      <w:r w:rsidRPr="00C22A03">
        <w:rPr>
          <w:sz w:val="28"/>
          <w:szCs w:val="28"/>
        </w:rPr>
        <w:t>sát</w:t>
      </w:r>
      <w:proofErr w:type="spellEnd"/>
      <w:r w:rsidRPr="00C22A03">
        <w:rPr>
          <w:sz w:val="28"/>
          <w:szCs w:val="28"/>
        </w:rPr>
        <w:t xml:space="preserve"> </w:t>
      </w:r>
      <w:proofErr w:type="spellStart"/>
      <w:r w:rsidRPr="00C22A03">
        <w:rPr>
          <w:sz w:val="28"/>
          <w:szCs w:val="28"/>
        </w:rPr>
        <w:t>được</w:t>
      </w:r>
      <w:proofErr w:type="spellEnd"/>
      <w:r w:rsidRPr="00C22A03">
        <w:rPr>
          <w:sz w:val="28"/>
          <w:szCs w:val="28"/>
        </w:rPr>
        <w:t xml:space="preserve"> </w:t>
      </w:r>
      <w:proofErr w:type="spellStart"/>
      <w:r w:rsidRPr="00C22A03">
        <w:rPr>
          <w:sz w:val="28"/>
          <w:szCs w:val="28"/>
        </w:rPr>
        <w:t>tiến</w:t>
      </w:r>
      <w:proofErr w:type="spellEnd"/>
      <w:r w:rsidRPr="00C22A03">
        <w:rPr>
          <w:sz w:val="28"/>
          <w:szCs w:val="28"/>
        </w:rPr>
        <w:t xml:space="preserve"> </w:t>
      </w:r>
      <w:proofErr w:type="spellStart"/>
      <w:r w:rsidRPr="00C22A03">
        <w:rPr>
          <w:sz w:val="28"/>
          <w:szCs w:val="28"/>
        </w:rPr>
        <w:t>hành</w:t>
      </w:r>
      <w:proofErr w:type="spellEnd"/>
      <w:r w:rsidRPr="00C22A03">
        <w:rPr>
          <w:sz w:val="28"/>
          <w:szCs w:val="28"/>
        </w:rPr>
        <w:t xml:space="preserve"> </w:t>
      </w:r>
      <w:proofErr w:type="spellStart"/>
      <w:r w:rsidRPr="00C22A03">
        <w:rPr>
          <w:sz w:val="28"/>
          <w:szCs w:val="28"/>
        </w:rPr>
        <w:t>bằng</w:t>
      </w:r>
      <w:proofErr w:type="spellEnd"/>
      <w:r w:rsidRPr="00C22A03">
        <w:rPr>
          <w:sz w:val="28"/>
          <w:szCs w:val="28"/>
        </w:rPr>
        <w:t xml:space="preserve"> </w:t>
      </w:r>
      <w:proofErr w:type="spellStart"/>
      <w:r w:rsidRPr="00C22A03">
        <w:rPr>
          <w:sz w:val="28"/>
          <w:szCs w:val="28"/>
        </w:rPr>
        <w:t>các</w:t>
      </w:r>
      <w:proofErr w:type="spellEnd"/>
      <w:r w:rsidRPr="00C22A03">
        <w:rPr>
          <w:sz w:val="28"/>
          <w:szCs w:val="28"/>
        </w:rPr>
        <w:t xml:space="preserve"> </w:t>
      </w:r>
      <w:proofErr w:type="spellStart"/>
      <w:r w:rsidRPr="00C22A03">
        <w:rPr>
          <w:sz w:val="28"/>
          <w:szCs w:val="28"/>
        </w:rPr>
        <w:t>hình</w:t>
      </w:r>
      <w:proofErr w:type="spellEnd"/>
      <w:r w:rsidRPr="00C22A03">
        <w:rPr>
          <w:sz w:val="28"/>
          <w:szCs w:val="28"/>
        </w:rPr>
        <w:t xml:space="preserve"> </w:t>
      </w:r>
      <w:proofErr w:type="spellStart"/>
      <w:r w:rsidRPr="00C22A03">
        <w:rPr>
          <w:sz w:val="28"/>
          <w:szCs w:val="28"/>
        </w:rPr>
        <w:t>thức</w:t>
      </w:r>
      <w:proofErr w:type="spellEnd"/>
      <w:r w:rsidRPr="00C22A03">
        <w:rPr>
          <w:sz w:val="28"/>
          <w:szCs w:val="28"/>
        </w:rPr>
        <w:t xml:space="preserve">: </w:t>
      </w:r>
      <w:proofErr w:type="spellStart"/>
      <w:r w:rsidRPr="00C22A03">
        <w:rPr>
          <w:sz w:val="28"/>
          <w:szCs w:val="28"/>
        </w:rPr>
        <w:t>Phát</w:t>
      </w:r>
      <w:proofErr w:type="spellEnd"/>
      <w:r w:rsidRPr="00C22A03">
        <w:rPr>
          <w:sz w:val="28"/>
          <w:szCs w:val="28"/>
        </w:rPr>
        <w:t xml:space="preserve"> </w:t>
      </w:r>
      <w:proofErr w:type="spellStart"/>
      <w:r w:rsidRPr="00C22A03">
        <w:rPr>
          <w:sz w:val="28"/>
          <w:szCs w:val="28"/>
        </w:rPr>
        <w:t>phiếu</w:t>
      </w:r>
      <w:proofErr w:type="spellEnd"/>
      <w:r w:rsidRPr="00C22A03">
        <w:rPr>
          <w:sz w:val="28"/>
          <w:szCs w:val="28"/>
        </w:rPr>
        <w:t xml:space="preserve"> </w:t>
      </w:r>
      <w:proofErr w:type="spellStart"/>
      <w:r w:rsidRPr="00C22A03">
        <w:rPr>
          <w:sz w:val="28"/>
          <w:szCs w:val="28"/>
        </w:rPr>
        <w:t>khảo</w:t>
      </w:r>
      <w:proofErr w:type="spellEnd"/>
      <w:r w:rsidRPr="00C22A03">
        <w:rPr>
          <w:sz w:val="28"/>
          <w:szCs w:val="28"/>
        </w:rPr>
        <w:t xml:space="preserve"> </w:t>
      </w:r>
      <w:proofErr w:type="spellStart"/>
      <w:r w:rsidRPr="00C22A03">
        <w:rPr>
          <w:sz w:val="28"/>
          <w:szCs w:val="28"/>
        </w:rPr>
        <w:t>sát</w:t>
      </w:r>
      <w:proofErr w:type="spellEnd"/>
      <w:r w:rsidRPr="00C22A03">
        <w:rPr>
          <w:sz w:val="28"/>
          <w:szCs w:val="28"/>
        </w:rPr>
        <w:t xml:space="preserve">, </w:t>
      </w:r>
      <w:proofErr w:type="spellStart"/>
      <w:r w:rsidRPr="00C22A03">
        <w:rPr>
          <w:sz w:val="28"/>
          <w:szCs w:val="28"/>
        </w:rPr>
        <w:t>gọi</w:t>
      </w:r>
      <w:proofErr w:type="spellEnd"/>
      <w:r w:rsidRPr="00C22A03">
        <w:rPr>
          <w:sz w:val="28"/>
          <w:szCs w:val="28"/>
        </w:rPr>
        <w:t xml:space="preserve"> </w:t>
      </w:r>
      <w:proofErr w:type="spellStart"/>
      <w:r w:rsidRPr="00C22A03">
        <w:rPr>
          <w:sz w:val="28"/>
          <w:szCs w:val="28"/>
        </w:rPr>
        <w:t>điện</w:t>
      </w:r>
      <w:proofErr w:type="spellEnd"/>
      <w:r w:rsidRPr="00C22A03">
        <w:rPr>
          <w:sz w:val="28"/>
          <w:szCs w:val="28"/>
        </w:rPr>
        <w:t xml:space="preserve"> </w:t>
      </w:r>
      <w:proofErr w:type="spellStart"/>
      <w:r w:rsidRPr="00C22A03">
        <w:rPr>
          <w:sz w:val="28"/>
          <w:szCs w:val="28"/>
        </w:rPr>
        <w:t>thoại</w:t>
      </w:r>
      <w:proofErr w:type="spellEnd"/>
      <w:r w:rsidRPr="00C22A03">
        <w:rPr>
          <w:sz w:val="28"/>
          <w:szCs w:val="28"/>
        </w:rPr>
        <w:t xml:space="preserve">, </w:t>
      </w:r>
      <w:proofErr w:type="spellStart"/>
      <w:r w:rsidRPr="00C22A03">
        <w:rPr>
          <w:sz w:val="28"/>
          <w:szCs w:val="28"/>
        </w:rPr>
        <w:t>zalo</w:t>
      </w:r>
      <w:proofErr w:type="spellEnd"/>
      <w:r w:rsidRPr="00C22A03">
        <w:rPr>
          <w:sz w:val="28"/>
          <w:szCs w:val="28"/>
        </w:rPr>
        <w:t xml:space="preserve">, </w:t>
      </w:r>
      <w:proofErr w:type="spellStart"/>
      <w:r w:rsidRPr="00C22A03">
        <w:rPr>
          <w:sz w:val="28"/>
          <w:szCs w:val="28"/>
        </w:rPr>
        <w:t>facebook</w:t>
      </w:r>
      <w:proofErr w:type="spellEnd"/>
      <w:r w:rsidRPr="00C22A03">
        <w:rPr>
          <w:sz w:val="28"/>
          <w:szCs w:val="28"/>
        </w:rPr>
        <w:t xml:space="preserve">, qua </w:t>
      </w:r>
      <w:proofErr w:type="spellStart"/>
      <w:r w:rsidRPr="00C22A03">
        <w:rPr>
          <w:sz w:val="28"/>
          <w:szCs w:val="28"/>
        </w:rPr>
        <w:t>giáo</w:t>
      </w:r>
      <w:proofErr w:type="spellEnd"/>
      <w:r w:rsidRPr="00C22A03">
        <w:rPr>
          <w:sz w:val="28"/>
          <w:szCs w:val="28"/>
        </w:rPr>
        <w:t xml:space="preserve"> viên </w:t>
      </w:r>
      <w:proofErr w:type="spellStart"/>
      <w:r w:rsidRPr="00C22A03">
        <w:rPr>
          <w:sz w:val="28"/>
          <w:szCs w:val="28"/>
        </w:rPr>
        <w:t>chủ</w:t>
      </w:r>
      <w:proofErr w:type="spellEnd"/>
      <w:r w:rsidRPr="00C22A03">
        <w:rPr>
          <w:sz w:val="28"/>
          <w:szCs w:val="28"/>
        </w:rPr>
        <w:t xml:space="preserve"> </w:t>
      </w:r>
      <w:proofErr w:type="spellStart"/>
      <w:r w:rsidRPr="00C22A03">
        <w:rPr>
          <w:sz w:val="28"/>
          <w:szCs w:val="28"/>
        </w:rPr>
        <w:t>nhiệm</w:t>
      </w:r>
      <w:proofErr w:type="spellEnd"/>
      <w:r w:rsidRPr="00C22A03">
        <w:rPr>
          <w:sz w:val="28"/>
          <w:szCs w:val="28"/>
        </w:rPr>
        <w:t xml:space="preserve">, </w:t>
      </w:r>
      <w:proofErr w:type="spellStart"/>
      <w:r w:rsidRPr="00C22A03">
        <w:rPr>
          <w:sz w:val="28"/>
          <w:szCs w:val="28"/>
        </w:rPr>
        <w:t>cố</w:t>
      </w:r>
      <w:proofErr w:type="spellEnd"/>
      <w:r w:rsidRPr="00C22A03">
        <w:rPr>
          <w:sz w:val="28"/>
          <w:szCs w:val="28"/>
        </w:rPr>
        <w:t xml:space="preserve"> </w:t>
      </w:r>
      <w:proofErr w:type="spellStart"/>
      <w:r w:rsidRPr="00C22A03">
        <w:rPr>
          <w:sz w:val="28"/>
          <w:szCs w:val="28"/>
        </w:rPr>
        <w:t>vấn</w:t>
      </w:r>
      <w:proofErr w:type="spellEnd"/>
      <w:r w:rsidRPr="00C22A03">
        <w:rPr>
          <w:sz w:val="28"/>
          <w:szCs w:val="28"/>
        </w:rPr>
        <w:t xml:space="preserve"> </w:t>
      </w:r>
      <w:proofErr w:type="spellStart"/>
      <w:r w:rsidRPr="00C22A03">
        <w:rPr>
          <w:sz w:val="28"/>
          <w:szCs w:val="28"/>
        </w:rPr>
        <w:t>học</w:t>
      </w:r>
      <w:proofErr w:type="spellEnd"/>
      <w:r w:rsidRPr="00C22A03">
        <w:rPr>
          <w:sz w:val="28"/>
          <w:szCs w:val="28"/>
        </w:rPr>
        <w:t xml:space="preserve"> </w:t>
      </w:r>
      <w:proofErr w:type="spellStart"/>
      <w:r w:rsidRPr="00C22A03">
        <w:rPr>
          <w:sz w:val="28"/>
          <w:szCs w:val="28"/>
        </w:rPr>
        <w:t>tập</w:t>
      </w:r>
      <w:proofErr w:type="spellEnd"/>
      <w:r w:rsidRPr="00C22A03">
        <w:rPr>
          <w:sz w:val="28"/>
          <w:szCs w:val="28"/>
        </w:rPr>
        <w:t xml:space="preserve"> </w:t>
      </w:r>
    </w:p>
    <w:p w14:paraId="7641D5CC" w14:textId="77777777" w:rsidR="00204D9F" w:rsidRPr="00C22A03" w:rsidRDefault="00204D9F" w:rsidP="00204D9F">
      <w:pPr>
        <w:pStyle w:val="KhngDncch"/>
        <w:tabs>
          <w:tab w:val="left" w:pos="567"/>
        </w:tabs>
        <w:spacing w:line="360" w:lineRule="auto"/>
        <w:ind w:firstLine="709"/>
        <w:contextualSpacing/>
        <w:jc w:val="both"/>
        <w:rPr>
          <w:i/>
          <w:sz w:val="28"/>
          <w:szCs w:val="28"/>
          <w:lang w:val="pt-BR"/>
        </w:rPr>
      </w:pPr>
      <w:r w:rsidRPr="00C22A03">
        <w:rPr>
          <w:rFonts w:eastAsia="Calibri"/>
          <w:sz w:val="28"/>
          <w:szCs w:val="28"/>
          <w:lang w:val="pt-BR"/>
        </w:rPr>
        <w:t xml:space="preserve">Căn cứ vào kết quả công nhận tốt nghiệp </w:t>
      </w:r>
      <w:r w:rsidRPr="00C22A03">
        <w:rPr>
          <w:i/>
          <w:iCs/>
          <w:color w:val="FF0000"/>
          <w:sz w:val="28"/>
          <w:szCs w:val="28"/>
          <w:lang w:val="nl-NL"/>
        </w:rPr>
        <w:t>(</w:t>
      </w:r>
      <w:r w:rsidRPr="00C22A03">
        <w:rPr>
          <w:b/>
          <w:i/>
          <w:color w:val="FF0000"/>
          <w:sz w:val="28"/>
          <w:szCs w:val="28"/>
          <w:lang w:val="pt-BR"/>
        </w:rPr>
        <w:t>7.7.01</w:t>
      </w:r>
      <w:r w:rsidRPr="00C22A03">
        <w:rPr>
          <w:i/>
          <w:color w:val="FF0000"/>
          <w:sz w:val="28"/>
          <w:szCs w:val="28"/>
          <w:lang w:val="pt-BR"/>
        </w:rPr>
        <w:t>- Quyết định công nhận tốt nghiệp/danh sách người học tốt nghiệp nghề Kỹ thuật chế biến món ăn</w:t>
      </w:r>
      <w:r w:rsidRPr="00C22A03">
        <w:rPr>
          <w:i/>
          <w:iCs/>
          <w:color w:val="FF0000"/>
          <w:sz w:val="28"/>
          <w:szCs w:val="28"/>
          <w:lang w:val="nl-NL"/>
        </w:rPr>
        <w:t>)</w:t>
      </w:r>
      <w:r w:rsidRPr="00C22A03">
        <w:rPr>
          <w:i/>
          <w:iCs/>
          <w:sz w:val="28"/>
          <w:szCs w:val="28"/>
          <w:lang w:val="nl-NL"/>
        </w:rPr>
        <w:t xml:space="preserve">. </w:t>
      </w:r>
      <w:r w:rsidRPr="00C22A03">
        <w:rPr>
          <w:sz w:val="28"/>
          <w:szCs w:val="28"/>
          <w:lang w:val="nl-NL"/>
        </w:rPr>
        <w:t xml:space="preserve">Hằng năm, Nhà trường xây dựng và thực hiện kế hoạch khảo sát lần vết đối với sinh viên tốt nghiệp </w:t>
      </w:r>
      <w:r w:rsidRPr="00C22A03">
        <w:rPr>
          <w:i/>
          <w:color w:val="FF0000"/>
          <w:sz w:val="28"/>
          <w:szCs w:val="28"/>
          <w:lang w:val="nl-NL"/>
        </w:rPr>
        <w:t>(</w:t>
      </w:r>
      <w:r w:rsidRPr="00C22A03">
        <w:rPr>
          <w:b/>
          <w:i/>
          <w:color w:val="FF0000"/>
          <w:sz w:val="28"/>
          <w:szCs w:val="28"/>
          <w:lang w:val="pt-BR"/>
        </w:rPr>
        <w:t>7.7.02</w:t>
      </w:r>
      <w:r w:rsidRPr="00C22A03">
        <w:rPr>
          <w:i/>
          <w:color w:val="FF0000"/>
          <w:sz w:val="28"/>
          <w:szCs w:val="28"/>
          <w:lang w:val="pt-BR"/>
        </w:rPr>
        <w:t>- Bộ hồ sơ điều tra lần vết đối với người tốt nghiệp)</w:t>
      </w:r>
      <w:r w:rsidRPr="00C22A03">
        <w:rPr>
          <w:i/>
          <w:sz w:val="28"/>
          <w:szCs w:val="28"/>
          <w:lang w:val="pt-BR"/>
        </w:rPr>
        <w:t xml:space="preserve">. </w:t>
      </w:r>
      <w:r w:rsidRPr="00C22A03">
        <w:rPr>
          <w:sz w:val="28"/>
          <w:szCs w:val="28"/>
          <w:lang w:val="nl-NL"/>
        </w:rPr>
        <w:t>Việc khảo sát được thực hiện đối với sinh viên tốt nghiệp bằng hình thức lấy phiếu khảo sát. Thời điểm khảo sát của Trường được thực hiện sau khi tốt nghiệp các em đến nhận bằng tốt nghiệp và số còn lại nhà trường liên hệ qua điện thoại, zalo, facebook .</w:t>
      </w:r>
    </w:p>
    <w:p w14:paraId="56B3F39C" w14:textId="77777777" w:rsidR="00204D9F" w:rsidRPr="00C22A03" w:rsidRDefault="00204D9F" w:rsidP="00204D9F">
      <w:pPr>
        <w:pStyle w:val="KhngDncch"/>
        <w:tabs>
          <w:tab w:val="left" w:pos="567"/>
        </w:tabs>
        <w:spacing w:line="360" w:lineRule="auto"/>
        <w:ind w:firstLine="709"/>
        <w:contextualSpacing/>
        <w:jc w:val="both"/>
        <w:rPr>
          <w:sz w:val="28"/>
          <w:szCs w:val="28"/>
          <w:lang w:val="pt-BR"/>
        </w:rPr>
      </w:pPr>
      <w:r w:rsidRPr="00C22A03">
        <w:rPr>
          <w:rFonts w:eastAsia="Calibri"/>
          <w:iCs/>
          <w:sz w:val="28"/>
          <w:szCs w:val="28"/>
          <w:lang w:val="pt-BR"/>
        </w:rPr>
        <w:t xml:space="preserve">Năm 2021: Căn cứ vào quyết định số 174 ngày 21 tháng 05 năm 2021 về việc công nhận tốt nghiệp sinh viên cao đẳng lần 1, và quyết định số 446 ngày 31 tháng 12 năm 2021 về việc công nhận tốt nghiệp sinh viên cao đẳng lần 2, trong đó có 117 sinh viên nghề </w:t>
      </w:r>
      <w:proofErr w:type="spellStart"/>
      <w:r w:rsidRPr="00C22A03">
        <w:rPr>
          <w:i/>
          <w:iCs/>
          <w:sz w:val="28"/>
          <w:szCs w:val="28"/>
        </w:rPr>
        <w:t>Kỹ</w:t>
      </w:r>
      <w:proofErr w:type="spellEnd"/>
      <w:r w:rsidRPr="00C22A03">
        <w:rPr>
          <w:i/>
          <w:iCs/>
          <w:sz w:val="28"/>
          <w:szCs w:val="28"/>
        </w:rPr>
        <w:t xml:space="preserve"> </w:t>
      </w:r>
      <w:proofErr w:type="spellStart"/>
      <w:r w:rsidRPr="00C22A03">
        <w:rPr>
          <w:i/>
          <w:iCs/>
          <w:sz w:val="28"/>
          <w:szCs w:val="28"/>
        </w:rPr>
        <w:t>thuật</w:t>
      </w:r>
      <w:proofErr w:type="spellEnd"/>
      <w:r w:rsidRPr="00C22A03">
        <w:rPr>
          <w:i/>
          <w:iCs/>
          <w:sz w:val="28"/>
          <w:szCs w:val="28"/>
        </w:rPr>
        <w:t xml:space="preserve"> </w:t>
      </w:r>
      <w:proofErr w:type="spellStart"/>
      <w:r w:rsidRPr="00C22A03">
        <w:rPr>
          <w:i/>
          <w:iCs/>
          <w:sz w:val="28"/>
          <w:szCs w:val="28"/>
        </w:rPr>
        <w:t>chế</w:t>
      </w:r>
      <w:proofErr w:type="spellEnd"/>
      <w:r w:rsidRPr="00C22A03">
        <w:rPr>
          <w:i/>
          <w:iCs/>
          <w:sz w:val="28"/>
          <w:szCs w:val="28"/>
        </w:rPr>
        <w:t xml:space="preserve"> </w:t>
      </w:r>
      <w:proofErr w:type="spellStart"/>
      <w:r w:rsidRPr="00C22A03">
        <w:rPr>
          <w:i/>
          <w:iCs/>
          <w:sz w:val="28"/>
          <w:szCs w:val="28"/>
        </w:rPr>
        <w:t>biến</w:t>
      </w:r>
      <w:proofErr w:type="spellEnd"/>
      <w:r w:rsidRPr="00C22A03">
        <w:rPr>
          <w:i/>
          <w:iCs/>
          <w:sz w:val="28"/>
          <w:szCs w:val="28"/>
        </w:rPr>
        <w:t xml:space="preserve"> </w:t>
      </w:r>
      <w:proofErr w:type="spellStart"/>
      <w:r w:rsidRPr="00C22A03">
        <w:rPr>
          <w:i/>
          <w:iCs/>
          <w:color w:val="000000" w:themeColor="text1"/>
          <w:sz w:val="28"/>
          <w:szCs w:val="28"/>
        </w:rPr>
        <w:t>món</w:t>
      </w:r>
      <w:proofErr w:type="spellEnd"/>
      <w:r w:rsidRPr="00C22A03">
        <w:rPr>
          <w:i/>
          <w:iCs/>
          <w:color w:val="000000" w:themeColor="text1"/>
          <w:sz w:val="28"/>
          <w:szCs w:val="28"/>
        </w:rPr>
        <w:t xml:space="preserve"> ăn</w:t>
      </w:r>
      <w:r w:rsidRPr="00C22A03">
        <w:rPr>
          <w:rFonts w:eastAsia="Calibri"/>
          <w:iCs/>
          <w:sz w:val="28"/>
          <w:szCs w:val="28"/>
          <w:lang w:val="pt-BR"/>
        </w:rPr>
        <w:t xml:space="preserve"> hệ cao đẳng tốt nghiệp. Trường đã khảo sát 117 SV tốt </w:t>
      </w:r>
      <w:r w:rsidRPr="00C22A03">
        <w:rPr>
          <w:sz w:val="28"/>
          <w:szCs w:val="28"/>
          <w:lang w:val="pt-BR"/>
        </w:rPr>
        <w:t xml:space="preserve">nghiệp nghề </w:t>
      </w:r>
      <w:proofErr w:type="spellStart"/>
      <w:r w:rsidRPr="00C22A03">
        <w:rPr>
          <w:i/>
          <w:iCs/>
          <w:sz w:val="28"/>
          <w:szCs w:val="28"/>
        </w:rPr>
        <w:t>Kỹ</w:t>
      </w:r>
      <w:proofErr w:type="spellEnd"/>
      <w:r w:rsidRPr="00C22A03">
        <w:rPr>
          <w:i/>
          <w:iCs/>
          <w:sz w:val="28"/>
          <w:szCs w:val="28"/>
        </w:rPr>
        <w:t xml:space="preserve"> </w:t>
      </w:r>
      <w:proofErr w:type="spellStart"/>
      <w:r w:rsidRPr="00C22A03">
        <w:rPr>
          <w:i/>
          <w:iCs/>
          <w:sz w:val="28"/>
          <w:szCs w:val="28"/>
        </w:rPr>
        <w:t>thuật</w:t>
      </w:r>
      <w:proofErr w:type="spellEnd"/>
      <w:r w:rsidRPr="00C22A03">
        <w:rPr>
          <w:i/>
          <w:iCs/>
          <w:sz w:val="28"/>
          <w:szCs w:val="28"/>
        </w:rPr>
        <w:t xml:space="preserve"> </w:t>
      </w:r>
      <w:proofErr w:type="spellStart"/>
      <w:r w:rsidRPr="00C22A03">
        <w:rPr>
          <w:i/>
          <w:iCs/>
          <w:sz w:val="28"/>
          <w:szCs w:val="28"/>
        </w:rPr>
        <w:t>chế</w:t>
      </w:r>
      <w:proofErr w:type="spellEnd"/>
      <w:r w:rsidRPr="00C22A03">
        <w:rPr>
          <w:i/>
          <w:iCs/>
          <w:sz w:val="28"/>
          <w:szCs w:val="28"/>
        </w:rPr>
        <w:t xml:space="preserve"> </w:t>
      </w:r>
      <w:proofErr w:type="spellStart"/>
      <w:r w:rsidRPr="00C22A03">
        <w:rPr>
          <w:i/>
          <w:iCs/>
          <w:sz w:val="28"/>
          <w:szCs w:val="28"/>
        </w:rPr>
        <w:t>biến</w:t>
      </w:r>
      <w:proofErr w:type="spellEnd"/>
      <w:r w:rsidRPr="00C22A03">
        <w:rPr>
          <w:i/>
          <w:iCs/>
          <w:sz w:val="28"/>
          <w:szCs w:val="28"/>
        </w:rPr>
        <w:t xml:space="preserve"> </w:t>
      </w:r>
      <w:proofErr w:type="spellStart"/>
      <w:r w:rsidRPr="00C22A03">
        <w:rPr>
          <w:i/>
          <w:iCs/>
          <w:color w:val="000000" w:themeColor="text1"/>
          <w:sz w:val="28"/>
          <w:szCs w:val="28"/>
        </w:rPr>
        <w:t>món</w:t>
      </w:r>
      <w:proofErr w:type="spellEnd"/>
      <w:r w:rsidRPr="00C22A03">
        <w:rPr>
          <w:i/>
          <w:iCs/>
          <w:color w:val="000000" w:themeColor="text1"/>
          <w:sz w:val="28"/>
          <w:szCs w:val="28"/>
        </w:rPr>
        <w:t xml:space="preserve"> ăn</w:t>
      </w:r>
      <w:r w:rsidRPr="00C22A03">
        <w:rPr>
          <w:sz w:val="28"/>
          <w:szCs w:val="28"/>
          <w:lang w:val="pt-BR"/>
        </w:rPr>
        <w:t xml:space="preserve"> hệ cao đẳng</w:t>
      </w:r>
      <w:r w:rsidRPr="00C22A03">
        <w:rPr>
          <w:rFonts w:eastAsia="Calibri"/>
          <w:iCs/>
          <w:sz w:val="28"/>
          <w:szCs w:val="28"/>
          <w:lang w:val="pt-BR"/>
        </w:rPr>
        <w:t xml:space="preserve">, số lượng sinh viên phản hồi là 110 em,  trong đó có việc làm </w:t>
      </w:r>
      <w:proofErr w:type="spellStart"/>
      <w:r w:rsidRPr="00C22A03">
        <w:rPr>
          <w:sz w:val="28"/>
          <w:szCs w:val="28"/>
        </w:rPr>
        <w:t>phù</w:t>
      </w:r>
      <w:proofErr w:type="spellEnd"/>
      <w:r w:rsidRPr="00C22A03">
        <w:rPr>
          <w:sz w:val="28"/>
          <w:szCs w:val="28"/>
        </w:rPr>
        <w:t xml:space="preserve"> </w:t>
      </w:r>
      <w:proofErr w:type="spellStart"/>
      <w:r w:rsidRPr="00C22A03">
        <w:rPr>
          <w:sz w:val="28"/>
          <w:szCs w:val="28"/>
        </w:rPr>
        <w:t>hợp</w:t>
      </w:r>
      <w:proofErr w:type="spellEnd"/>
      <w:r w:rsidRPr="00C22A03">
        <w:rPr>
          <w:sz w:val="28"/>
          <w:szCs w:val="28"/>
        </w:rPr>
        <w:t xml:space="preserve"> </w:t>
      </w:r>
      <w:proofErr w:type="spellStart"/>
      <w:r w:rsidRPr="00C22A03">
        <w:rPr>
          <w:sz w:val="28"/>
          <w:szCs w:val="28"/>
        </w:rPr>
        <w:t>với</w:t>
      </w:r>
      <w:proofErr w:type="spellEnd"/>
      <w:r w:rsidRPr="00C22A03">
        <w:rPr>
          <w:sz w:val="28"/>
          <w:szCs w:val="28"/>
        </w:rPr>
        <w:t xml:space="preserve"> </w:t>
      </w:r>
      <w:proofErr w:type="spellStart"/>
      <w:r w:rsidRPr="00C22A03">
        <w:rPr>
          <w:sz w:val="28"/>
          <w:szCs w:val="28"/>
        </w:rPr>
        <w:t>ngành</w:t>
      </w:r>
      <w:proofErr w:type="spellEnd"/>
      <w:r w:rsidRPr="00C22A03">
        <w:rPr>
          <w:sz w:val="28"/>
          <w:szCs w:val="28"/>
        </w:rPr>
        <w:t xml:space="preserve">, </w:t>
      </w:r>
      <w:proofErr w:type="spellStart"/>
      <w:r w:rsidRPr="00C22A03">
        <w:rPr>
          <w:sz w:val="28"/>
          <w:szCs w:val="28"/>
        </w:rPr>
        <w:t>nghề</w:t>
      </w:r>
      <w:proofErr w:type="spellEnd"/>
      <w:r w:rsidRPr="00C22A03">
        <w:rPr>
          <w:sz w:val="28"/>
          <w:szCs w:val="28"/>
        </w:rPr>
        <w:t xml:space="preserve"> </w:t>
      </w:r>
      <w:proofErr w:type="spellStart"/>
      <w:r w:rsidRPr="00C22A03">
        <w:rPr>
          <w:sz w:val="28"/>
          <w:szCs w:val="28"/>
        </w:rPr>
        <w:t>đào</w:t>
      </w:r>
      <w:proofErr w:type="spellEnd"/>
      <w:r w:rsidRPr="00C22A03">
        <w:rPr>
          <w:sz w:val="28"/>
          <w:szCs w:val="28"/>
        </w:rPr>
        <w:t xml:space="preserve"> </w:t>
      </w:r>
      <w:proofErr w:type="spellStart"/>
      <w:r w:rsidRPr="00C22A03">
        <w:rPr>
          <w:sz w:val="28"/>
          <w:szCs w:val="28"/>
        </w:rPr>
        <w:t>tạo</w:t>
      </w:r>
      <w:proofErr w:type="spellEnd"/>
      <w:r w:rsidRPr="00C22A03">
        <w:rPr>
          <w:rFonts w:eastAsia="Calibri"/>
          <w:iCs/>
          <w:sz w:val="28"/>
          <w:szCs w:val="28"/>
          <w:lang w:val="pt-BR"/>
        </w:rPr>
        <w:t xml:space="preserve"> là  102 sinh viên tốt nghiệp (= 92.72 %)</w:t>
      </w:r>
    </w:p>
    <w:p w14:paraId="116A63E7" w14:textId="77777777" w:rsidR="00204D9F" w:rsidRPr="00C22A03" w:rsidRDefault="00204D9F" w:rsidP="00204D9F">
      <w:pPr>
        <w:pStyle w:val="KhngDncch"/>
        <w:tabs>
          <w:tab w:val="left" w:pos="567"/>
        </w:tabs>
        <w:spacing w:line="360" w:lineRule="auto"/>
        <w:ind w:firstLine="709"/>
        <w:contextualSpacing/>
        <w:jc w:val="both"/>
        <w:rPr>
          <w:sz w:val="20"/>
          <w:szCs w:val="20"/>
          <w:lang w:val="pt-BR" w:eastAsia="en-GB"/>
        </w:rPr>
      </w:pPr>
      <w:r w:rsidRPr="00C22A03">
        <w:rPr>
          <w:bCs/>
          <w:i/>
          <w:sz w:val="28"/>
          <w:szCs w:val="28"/>
          <w:lang w:val="pt-BR"/>
        </w:rPr>
        <w:t>Bảng tổng hợp thông tin việc làm đối với người học đã tốt nghiệp</w:t>
      </w:r>
    </w:p>
    <w:tbl>
      <w:tblPr>
        <w:tblW w:w="9180" w:type="dxa"/>
        <w:tblInd w:w="-95" w:type="dxa"/>
        <w:tblLook w:val="04A0" w:firstRow="1" w:lastRow="0" w:firstColumn="1" w:lastColumn="0" w:noHBand="0" w:noVBand="1"/>
      </w:tblPr>
      <w:tblGrid>
        <w:gridCol w:w="990"/>
        <w:gridCol w:w="1350"/>
        <w:gridCol w:w="900"/>
        <w:gridCol w:w="990"/>
        <w:gridCol w:w="990"/>
        <w:gridCol w:w="900"/>
        <w:gridCol w:w="990"/>
        <w:gridCol w:w="917"/>
        <w:gridCol w:w="1153"/>
      </w:tblGrid>
      <w:tr w:rsidR="00204D9F" w:rsidRPr="00C22A03" w14:paraId="79EBF4C3" w14:textId="77777777" w:rsidTr="004407E4">
        <w:trPr>
          <w:trHeight w:val="900"/>
        </w:trPr>
        <w:tc>
          <w:tcPr>
            <w:tcW w:w="9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9874D91" w14:textId="77777777" w:rsidR="00204D9F" w:rsidRPr="00C22A03" w:rsidRDefault="00204D9F" w:rsidP="004407E4">
            <w:pPr>
              <w:widowControl/>
              <w:tabs>
                <w:tab w:val="left" w:pos="567"/>
              </w:tabs>
              <w:jc w:val="center"/>
              <w:rPr>
                <w:b/>
                <w:bCs/>
                <w:color w:val="000000"/>
                <w:sz w:val="24"/>
                <w:szCs w:val="24"/>
                <w:lang w:val="en-US"/>
              </w:rPr>
            </w:pPr>
            <w:r w:rsidRPr="00C22A03">
              <w:rPr>
                <w:b/>
                <w:bCs/>
                <w:color w:val="000000"/>
                <w:sz w:val="24"/>
                <w:szCs w:val="24"/>
                <w:lang w:val="nl-NL"/>
              </w:rPr>
              <w:t>Năm</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6B77371" w14:textId="77777777" w:rsidR="00204D9F" w:rsidRPr="00C22A03" w:rsidRDefault="00204D9F" w:rsidP="004407E4">
            <w:pPr>
              <w:widowControl/>
              <w:tabs>
                <w:tab w:val="left" w:pos="567"/>
              </w:tabs>
              <w:jc w:val="center"/>
              <w:rPr>
                <w:b/>
                <w:bCs/>
                <w:color w:val="000000"/>
                <w:sz w:val="24"/>
                <w:szCs w:val="24"/>
                <w:lang w:val="en-US"/>
              </w:rPr>
            </w:pPr>
            <w:r w:rsidRPr="00C22A03">
              <w:rPr>
                <w:b/>
                <w:bCs/>
                <w:color w:val="000000"/>
                <w:sz w:val="24"/>
                <w:szCs w:val="24"/>
                <w:lang w:val="nl-NL"/>
              </w:rPr>
              <w:t>Số SV tốt nghiệp</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16D47FA2" w14:textId="77777777" w:rsidR="00204D9F" w:rsidRPr="00C22A03" w:rsidRDefault="00204D9F" w:rsidP="004407E4">
            <w:pPr>
              <w:widowControl/>
              <w:tabs>
                <w:tab w:val="left" w:pos="567"/>
              </w:tabs>
              <w:jc w:val="center"/>
              <w:rPr>
                <w:b/>
                <w:bCs/>
                <w:color w:val="000000"/>
                <w:sz w:val="24"/>
                <w:szCs w:val="24"/>
                <w:lang w:val="en-US"/>
              </w:rPr>
            </w:pPr>
            <w:r w:rsidRPr="00C22A03">
              <w:rPr>
                <w:b/>
                <w:bCs/>
                <w:color w:val="000000"/>
                <w:sz w:val="24"/>
                <w:szCs w:val="24"/>
                <w:lang w:val="nl-NL"/>
              </w:rPr>
              <w:t>Số SV khảo sát</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71312B90" w14:textId="77777777" w:rsidR="00204D9F" w:rsidRPr="00C22A03" w:rsidRDefault="00204D9F" w:rsidP="004407E4">
            <w:pPr>
              <w:widowControl/>
              <w:tabs>
                <w:tab w:val="left" w:pos="567"/>
              </w:tabs>
              <w:jc w:val="center"/>
              <w:rPr>
                <w:b/>
                <w:bCs/>
                <w:color w:val="000000"/>
                <w:sz w:val="24"/>
                <w:szCs w:val="24"/>
                <w:lang w:val="en-US"/>
              </w:rPr>
            </w:pPr>
            <w:r w:rsidRPr="00C22A03">
              <w:rPr>
                <w:b/>
                <w:bCs/>
                <w:color w:val="000000"/>
                <w:sz w:val="24"/>
                <w:szCs w:val="24"/>
                <w:lang w:val="nl-NL"/>
              </w:rPr>
              <w:t>Số SV có phản hồi</w:t>
            </w:r>
          </w:p>
        </w:tc>
        <w:tc>
          <w:tcPr>
            <w:tcW w:w="1907" w:type="dxa"/>
            <w:gridSpan w:val="2"/>
            <w:tcBorders>
              <w:top w:val="single" w:sz="4" w:space="0" w:color="auto"/>
              <w:left w:val="nil"/>
              <w:bottom w:val="single" w:sz="4" w:space="0" w:color="auto"/>
              <w:right w:val="single" w:sz="4" w:space="0" w:color="auto"/>
            </w:tcBorders>
            <w:shd w:val="clear" w:color="auto" w:fill="auto"/>
            <w:vAlign w:val="center"/>
          </w:tcPr>
          <w:p w14:paraId="0661189F" w14:textId="77777777" w:rsidR="00204D9F" w:rsidRPr="00C22A03" w:rsidRDefault="00204D9F" w:rsidP="004407E4">
            <w:pPr>
              <w:widowControl/>
              <w:tabs>
                <w:tab w:val="left" w:pos="567"/>
              </w:tabs>
              <w:jc w:val="center"/>
              <w:rPr>
                <w:b/>
                <w:bCs/>
                <w:color w:val="000000"/>
                <w:sz w:val="24"/>
                <w:szCs w:val="24"/>
                <w:lang w:val="en-US"/>
              </w:rPr>
            </w:pPr>
            <w:r w:rsidRPr="00C22A03">
              <w:rPr>
                <w:b/>
                <w:bCs/>
                <w:color w:val="000000"/>
                <w:sz w:val="24"/>
                <w:szCs w:val="24"/>
                <w:lang w:val="pt-BR"/>
              </w:rPr>
              <w:t>Số SV có việc làm phù hợp với ngành, nghề đào tạo</w:t>
            </w:r>
          </w:p>
        </w:tc>
        <w:tc>
          <w:tcPr>
            <w:tcW w:w="115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5FA2F0D" w14:textId="77777777" w:rsidR="00204D9F" w:rsidRPr="00C22A03" w:rsidRDefault="00204D9F" w:rsidP="004407E4">
            <w:pPr>
              <w:widowControl/>
              <w:tabs>
                <w:tab w:val="left" w:pos="567"/>
              </w:tabs>
              <w:jc w:val="center"/>
              <w:rPr>
                <w:b/>
                <w:bCs/>
                <w:color w:val="000000"/>
                <w:sz w:val="24"/>
                <w:szCs w:val="24"/>
                <w:lang w:val="en-US"/>
              </w:rPr>
            </w:pPr>
            <w:r w:rsidRPr="00C22A03">
              <w:rPr>
                <w:b/>
                <w:bCs/>
                <w:color w:val="000000"/>
                <w:sz w:val="24"/>
                <w:szCs w:val="24"/>
                <w:lang w:val="nl-NL"/>
              </w:rPr>
              <w:t>Ghi chú</w:t>
            </w:r>
          </w:p>
        </w:tc>
      </w:tr>
      <w:tr w:rsidR="00204D9F" w:rsidRPr="00C22A03" w14:paraId="30E044D7" w14:textId="77777777" w:rsidTr="004407E4">
        <w:trPr>
          <w:trHeight w:val="300"/>
        </w:trPr>
        <w:tc>
          <w:tcPr>
            <w:tcW w:w="990" w:type="dxa"/>
            <w:vMerge/>
            <w:tcBorders>
              <w:top w:val="single" w:sz="4" w:space="0" w:color="auto"/>
              <w:left w:val="single" w:sz="4" w:space="0" w:color="auto"/>
              <w:bottom w:val="single" w:sz="4" w:space="0" w:color="000000"/>
              <w:right w:val="single" w:sz="4" w:space="0" w:color="auto"/>
            </w:tcBorders>
            <w:vAlign w:val="center"/>
          </w:tcPr>
          <w:p w14:paraId="6C19E462" w14:textId="77777777" w:rsidR="00204D9F" w:rsidRPr="00C22A03" w:rsidRDefault="00204D9F" w:rsidP="004407E4">
            <w:pPr>
              <w:widowControl/>
              <w:tabs>
                <w:tab w:val="left" w:pos="567"/>
              </w:tabs>
              <w:rPr>
                <w:b/>
                <w:bCs/>
                <w:color w:val="000000"/>
                <w:sz w:val="24"/>
                <w:szCs w:val="24"/>
                <w:lang w:val="en-US"/>
              </w:rPr>
            </w:pPr>
          </w:p>
        </w:tc>
        <w:tc>
          <w:tcPr>
            <w:tcW w:w="1350" w:type="dxa"/>
            <w:vMerge/>
            <w:tcBorders>
              <w:top w:val="single" w:sz="4" w:space="0" w:color="auto"/>
              <w:left w:val="single" w:sz="4" w:space="0" w:color="auto"/>
              <w:bottom w:val="single" w:sz="4" w:space="0" w:color="000000"/>
              <w:right w:val="single" w:sz="4" w:space="0" w:color="auto"/>
            </w:tcBorders>
            <w:vAlign w:val="center"/>
          </w:tcPr>
          <w:p w14:paraId="385B7412" w14:textId="77777777" w:rsidR="00204D9F" w:rsidRPr="00C22A03" w:rsidRDefault="00204D9F" w:rsidP="004407E4">
            <w:pPr>
              <w:widowControl/>
              <w:tabs>
                <w:tab w:val="left" w:pos="567"/>
              </w:tabs>
              <w:rPr>
                <w:b/>
                <w:bCs/>
                <w:color w:val="000000"/>
                <w:sz w:val="24"/>
                <w:szCs w:val="24"/>
                <w:lang w:val="en-US"/>
              </w:rPr>
            </w:pPr>
          </w:p>
        </w:tc>
        <w:tc>
          <w:tcPr>
            <w:tcW w:w="900" w:type="dxa"/>
            <w:tcBorders>
              <w:top w:val="nil"/>
              <w:left w:val="nil"/>
              <w:bottom w:val="single" w:sz="4" w:space="0" w:color="auto"/>
              <w:right w:val="single" w:sz="4" w:space="0" w:color="auto"/>
            </w:tcBorders>
            <w:shd w:val="clear" w:color="auto" w:fill="auto"/>
            <w:vAlign w:val="center"/>
          </w:tcPr>
          <w:p w14:paraId="2780A2BE" w14:textId="77777777" w:rsidR="00204D9F" w:rsidRPr="00C22A03" w:rsidRDefault="00204D9F" w:rsidP="004407E4">
            <w:pPr>
              <w:widowControl/>
              <w:tabs>
                <w:tab w:val="left" w:pos="567"/>
              </w:tabs>
              <w:jc w:val="center"/>
              <w:rPr>
                <w:b/>
                <w:bCs/>
                <w:color w:val="000000"/>
                <w:sz w:val="24"/>
                <w:szCs w:val="24"/>
                <w:lang w:val="en-US"/>
              </w:rPr>
            </w:pPr>
            <w:r w:rsidRPr="00C22A03">
              <w:rPr>
                <w:b/>
                <w:bCs/>
                <w:color w:val="000000"/>
                <w:sz w:val="24"/>
                <w:szCs w:val="24"/>
                <w:lang w:val="nl-NL"/>
              </w:rPr>
              <w:t>Số lượng</w:t>
            </w:r>
          </w:p>
        </w:tc>
        <w:tc>
          <w:tcPr>
            <w:tcW w:w="990" w:type="dxa"/>
            <w:tcBorders>
              <w:top w:val="nil"/>
              <w:left w:val="nil"/>
              <w:bottom w:val="single" w:sz="4" w:space="0" w:color="auto"/>
              <w:right w:val="single" w:sz="4" w:space="0" w:color="auto"/>
            </w:tcBorders>
            <w:shd w:val="clear" w:color="auto" w:fill="auto"/>
            <w:vAlign w:val="center"/>
          </w:tcPr>
          <w:p w14:paraId="0CF02273" w14:textId="77777777" w:rsidR="00204D9F" w:rsidRPr="00C22A03" w:rsidRDefault="00204D9F" w:rsidP="004407E4">
            <w:pPr>
              <w:widowControl/>
              <w:tabs>
                <w:tab w:val="left" w:pos="567"/>
              </w:tabs>
              <w:jc w:val="center"/>
              <w:rPr>
                <w:b/>
                <w:bCs/>
                <w:color w:val="000000"/>
                <w:sz w:val="24"/>
                <w:szCs w:val="24"/>
                <w:lang w:val="en-US"/>
              </w:rPr>
            </w:pPr>
            <w:r w:rsidRPr="00C22A03">
              <w:rPr>
                <w:b/>
                <w:bCs/>
                <w:color w:val="000000"/>
                <w:sz w:val="24"/>
                <w:szCs w:val="24"/>
                <w:lang w:val="nl-NL"/>
              </w:rPr>
              <w:t>Tỷ lệ %</w:t>
            </w:r>
          </w:p>
        </w:tc>
        <w:tc>
          <w:tcPr>
            <w:tcW w:w="990" w:type="dxa"/>
            <w:tcBorders>
              <w:top w:val="nil"/>
              <w:left w:val="nil"/>
              <w:bottom w:val="single" w:sz="4" w:space="0" w:color="auto"/>
              <w:right w:val="single" w:sz="4" w:space="0" w:color="auto"/>
            </w:tcBorders>
            <w:shd w:val="clear" w:color="auto" w:fill="auto"/>
            <w:vAlign w:val="center"/>
          </w:tcPr>
          <w:p w14:paraId="73665DEE" w14:textId="77777777" w:rsidR="00204D9F" w:rsidRPr="00C22A03" w:rsidRDefault="00204D9F" w:rsidP="004407E4">
            <w:pPr>
              <w:widowControl/>
              <w:tabs>
                <w:tab w:val="left" w:pos="567"/>
              </w:tabs>
              <w:jc w:val="center"/>
              <w:rPr>
                <w:b/>
                <w:bCs/>
                <w:color w:val="000000"/>
                <w:sz w:val="24"/>
                <w:szCs w:val="24"/>
                <w:lang w:val="en-US"/>
              </w:rPr>
            </w:pPr>
            <w:r w:rsidRPr="00C22A03">
              <w:rPr>
                <w:b/>
                <w:bCs/>
                <w:color w:val="000000"/>
                <w:sz w:val="24"/>
                <w:szCs w:val="24"/>
                <w:lang w:val="nl-NL"/>
              </w:rPr>
              <w:t>Số lượng</w:t>
            </w:r>
          </w:p>
        </w:tc>
        <w:tc>
          <w:tcPr>
            <w:tcW w:w="900" w:type="dxa"/>
            <w:tcBorders>
              <w:top w:val="nil"/>
              <w:left w:val="nil"/>
              <w:bottom w:val="single" w:sz="4" w:space="0" w:color="auto"/>
              <w:right w:val="single" w:sz="4" w:space="0" w:color="auto"/>
            </w:tcBorders>
            <w:shd w:val="clear" w:color="auto" w:fill="auto"/>
            <w:vAlign w:val="center"/>
          </w:tcPr>
          <w:p w14:paraId="392E7098" w14:textId="77777777" w:rsidR="00204D9F" w:rsidRPr="00C22A03" w:rsidRDefault="00204D9F" w:rsidP="004407E4">
            <w:pPr>
              <w:widowControl/>
              <w:tabs>
                <w:tab w:val="left" w:pos="567"/>
              </w:tabs>
              <w:jc w:val="center"/>
              <w:rPr>
                <w:b/>
                <w:bCs/>
                <w:color w:val="000000"/>
                <w:sz w:val="24"/>
                <w:szCs w:val="24"/>
                <w:lang w:val="en-US"/>
              </w:rPr>
            </w:pPr>
            <w:r w:rsidRPr="00C22A03">
              <w:rPr>
                <w:b/>
                <w:bCs/>
                <w:color w:val="000000"/>
                <w:sz w:val="24"/>
                <w:szCs w:val="24"/>
                <w:lang w:val="nl-NL"/>
              </w:rPr>
              <w:t>Tỷ lệ %</w:t>
            </w:r>
          </w:p>
        </w:tc>
        <w:tc>
          <w:tcPr>
            <w:tcW w:w="990" w:type="dxa"/>
            <w:tcBorders>
              <w:top w:val="nil"/>
              <w:left w:val="nil"/>
              <w:bottom w:val="single" w:sz="4" w:space="0" w:color="auto"/>
              <w:right w:val="single" w:sz="4" w:space="0" w:color="auto"/>
            </w:tcBorders>
            <w:shd w:val="clear" w:color="auto" w:fill="auto"/>
            <w:vAlign w:val="center"/>
          </w:tcPr>
          <w:p w14:paraId="45A237E2" w14:textId="77777777" w:rsidR="00204D9F" w:rsidRPr="00C22A03" w:rsidRDefault="00204D9F" w:rsidP="004407E4">
            <w:pPr>
              <w:widowControl/>
              <w:tabs>
                <w:tab w:val="left" w:pos="567"/>
              </w:tabs>
              <w:jc w:val="center"/>
              <w:rPr>
                <w:b/>
                <w:bCs/>
                <w:color w:val="000000"/>
                <w:sz w:val="24"/>
                <w:szCs w:val="24"/>
                <w:lang w:val="en-US"/>
              </w:rPr>
            </w:pPr>
            <w:r w:rsidRPr="00C22A03">
              <w:rPr>
                <w:b/>
                <w:bCs/>
                <w:color w:val="000000"/>
                <w:sz w:val="24"/>
                <w:szCs w:val="24"/>
                <w:lang w:val="nl-NL"/>
              </w:rPr>
              <w:t>Số lượng</w:t>
            </w:r>
          </w:p>
        </w:tc>
        <w:tc>
          <w:tcPr>
            <w:tcW w:w="917" w:type="dxa"/>
            <w:tcBorders>
              <w:top w:val="nil"/>
              <w:left w:val="nil"/>
              <w:bottom w:val="single" w:sz="4" w:space="0" w:color="auto"/>
              <w:right w:val="single" w:sz="4" w:space="0" w:color="auto"/>
            </w:tcBorders>
            <w:shd w:val="clear" w:color="auto" w:fill="auto"/>
            <w:vAlign w:val="center"/>
          </w:tcPr>
          <w:p w14:paraId="7B46A992" w14:textId="77777777" w:rsidR="00204D9F" w:rsidRPr="00C22A03" w:rsidRDefault="00204D9F" w:rsidP="004407E4">
            <w:pPr>
              <w:widowControl/>
              <w:tabs>
                <w:tab w:val="left" w:pos="567"/>
              </w:tabs>
              <w:jc w:val="center"/>
              <w:rPr>
                <w:b/>
                <w:bCs/>
                <w:color w:val="000000"/>
                <w:sz w:val="24"/>
                <w:szCs w:val="24"/>
                <w:lang w:val="en-US"/>
              </w:rPr>
            </w:pPr>
            <w:r w:rsidRPr="00C22A03">
              <w:rPr>
                <w:b/>
                <w:bCs/>
                <w:color w:val="000000"/>
                <w:sz w:val="24"/>
                <w:szCs w:val="24"/>
                <w:lang w:val="nl-NL"/>
              </w:rPr>
              <w:t>Tỷ lệ %</w:t>
            </w:r>
          </w:p>
        </w:tc>
        <w:tc>
          <w:tcPr>
            <w:tcW w:w="1153" w:type="dxa"/>
            <w:vMerge/>
            <w:tcBorders>
              <w:top w:val="single" w:sz="4" w:space="0" w:color="auto"/>
              <w:left w:val="single" w:sz="4" w:space="0" w:color="auto"/>
              <w:bottom w:val="single" w:sz="4" w:space="0" w:color="000000"/>
              <w:right w:val="single" w:sz="4" w:space="0" w:color="auto"/>
            </w:tcBorders>
            <w:vAlign w:val="center"/>
          </w:tcPr>
          <w:p w14:paraId="60E44963" w14:textId="77777777" w:rsidR="00204D9F" w:rsidRPr="00C22A03" w:rsidRDefault="00204D9F" w:rsidP="004407E4">
            <w:pPr>
              <w:widowControl/>
              <w:tabs>
                <w:tab w:val="left" w:pos="567"/>
              </w:tabs>
              <w:rPr>
                <w:b/>
                <w:bCs/>
                <w:color w:val="000000"/>
                <w:sz w:val="24"/>
                <w:szCs w:val="24"/>
                <w:lang w:val="en-US"/>
              </w:rPr>
            </w:pPr>
          </w:p>
        </w:tc>
      </w:tr>
      <w:tr w:rsidR="00204D9F" w:rsidRPr="00C22A03" w14:paraId="1F4134DA" w14:textId="77777777" w:rsidTr="004407E4">
        <w:trPr>
          <w:trHeight w:val="420"/>
        </w:trPr>
        <w:tc>
          <w:tcPr>
            <w:tcW w:w="990" w:type="dxa"/>
            <w:tcBorders>
              <w:top w:val="nil"/>
              <w:left w:val="single" w:sz="4" w:space="0" w:color="auto"/>
              <w:bottom w:val="single" w:sz="4" w:space="0" w:color="auto"/>
              <w:right w:val="single" w:sz="4" w:space="0" w:color="auto"/>
            </w:tcBorders>
            <w:shd w:val="clear" w:color="auto" w:fill="auto"/>
            <w:vAlign w:val="center"/>
          </w:tcPr>
          <w:p w14:paraId="26BDB8D5" w14:textId="77777777" w:rsidR="00204D9F" w:rsidRPr="00C22A03" w:rsidRDefault="00204D9F" w:rsidP="004407E4">
            <w:pPr>
              <w:widowControl/>
              <w:tabs>
                <w:tab w:val="left" w:pos="567"/>
              </w:tabs>
              <w:jc w:val="center"/>
              <w:rPr>
                <w:color w:val="000000"/>
                <w:sz w:val="24"/>
                <w:szCs w:val="24"/>
                <w:lang w:val="en-US"/>
              </w:rPr>
            </w:pPr>
            <w:r w:rsidRPr="00C22A03">
              <w:rPr>
                <w:color w:val="000000"/>
                <w:sz w:val="24"/>
                <w:szCs w:val="24"/>
                <w:lang w:val="nl-NL"/>
              </w:rPr>
              <w:t>Năm 2021</w:t>
            </w:r>
          </w:p>
        </w:tc>
        <w:tc>
          <w:tcPr>
            <w:tcW w:w="1350" w:type="dxa"/>
            <w:tcBorders>
              <w:top w:val="nil"/>
              <w:left w:val="nil"/>
              <w:bottom w:val="single" w:sz="4" w:space="0" w:color="auto"/>
              <w:right w:val="single" w:sz="4" w:space="0" w:color="auto"/>
            </w:tcBorders>
            <w:shd w:val="clear" w:color="auto" w:fill="auto"/>
            <w:vAlign w:val="center"/>
          </w:tcPr>
          <w:p w14:paraId="57689D38" w14:textId="77777777" w:rsidR="00204D9F" w:rsidRPr="00C22A03" w:rsidRDefault="00204D9F" w:rsidP="004407E4">
            <w:pPr>
              <w:widowControl/>
              <w:tabs>
                <w:tab w:val="left" w:pos="567"/>
              </w:tabs>
              <w:jc w:val="center"/>
              <w:rPr>
                <w:color w:val="000000" w:themeColor="text1"/>
                <w:sz w:val="24"/>
                <w:szCs w:val="24"/>
                <w:lang w:val="en-US"/>
              </w:rPr>
            </w:pPr>
            <w:r w:rsidRPr="00C22A03">
              <w:rPr>
                <w:color w:val="000000" w:themeColor="text1"/>
                <w:sz w:val="24"/>
                <w:szCs w:val="24"/>
                <w:lang w:val="en-US"/>
              </w:rPr>
              <w:t>117</w:t>
            </w:r>
          </w:p>
        </w:tc>
        <w:tc>
          <w:tcPr>
            <w:tcW w:w="900" w:type="dxa"/>
            <w:tcBorders>
              <w:top w:val="nil"/>
              <w:left w:val="nil"/>
              <w:bottom w:val="single" w:sz="4" w:space="0" w:color="auto"/>
              <w:right w:val="single" w:sz="4" w:space="0" w:color="auto"/>
            </w:tcBorders>
            <w:shd w:val="clear" w:color="auto" w:fill="auto"/>
            <w:vAlign w:val="center"/>
          </w:tcPr>
          <w:p w14:paraId="63643F04" w14:textId="77777777" w:rsidR="00204D9F" w:rsidRPr="00C22A03" w:rsidRDefault="00204D9F" w:rsidP="004407E4">
            <w:pPr>
              <w:widowControl/>
              <w:tabs>
                <w:tab w:val="left" w:pos="567"/>
              </w:tabs>
              <w:jc w:val="center"/>
              <w:rPr>
                <w:color w:val="000000" w:themeColor="text1"/>
                <w:sz w:val="24"/>
                <w:szCs w:val="24"/>
                <w:lang w:val="en-US"/>
              </w:rPr>
            </w:pPr>
            <w:r w:rsidRPr="00C22A03">
              <w:rPr>
                <w:color w:val="000000" w:themeColor="text1"/>
                <w:sz w:val="24"/>
                <w:szCs w:val="24"/>
                <w:lang w:val="en-US"/>
              </w:rPr>
              <w:t>117</w:t>
            </w:r>
          </w:p>
        </w:tc>
        <w:tc>
          <w:tcPr>
            <w:tcW w:w="990" w:type="dxa"/>
            <w:tcBorders>
              <w:top w:val="nil"/>
              <w:left w:val="nil"/>
              <w:bottom w:val="single" w:sz="4" w:space="0" w:color="auto"/>
              <w:right w:val="single" w:sz="4" w:space="0" w:color="auto"/>
            </w:tcBorders>
            <w:shd w:val="clear" w:color="auto" w:fill="auto"/>
            <w:vAlign w:val="center"/>
          </w:tcPr>
          <w:p w14:paraId="17D255D8" w14:textId="77777777" w:rsidR="00204D9F" w:rsidRPr="00C22A03" w:rsidRDefault="00204D9F" w:rsidP="004407E4">
            <w:pPr>
              <w:widowControl/>
              <w:tabs>
                <w:tab w:val="left" w:pos="567"/>
              </w:tabs>
              <w:jc w:val="center"/>
              <w:rPr>
                <w:color w:val="000000" w:themeColor="text1"/>
                <w:sz w:val="24"/>
                <w:szCs w:val="24"/>
                <w:lang w:val="en-US"/>
              </w:rPr>
            </w:pPr>
            <w:r w:rsidRPr="00C22A03">
              <w:rPr>
                <w:color w:val="000000" w:themeColor="text1"/>
                <w:sz w:val="24"/>
                <w:szCs w:val="24"/>
                <w:lang w:val="en-US"/>
              </w:rPr>
              <w:t>100</w:t>
            </w:r>
          </w:p>
        </w:tc>
        <w:tc>
          <w:tcPr>
            <w:tcW w:w="990" w:type="dxa"/>
            <w:tcBorders>
              <w:top w:val="nil"/>
              <w:left w:val="nil"/>
              <w:bottom w:val="single" w:sz="4" w:space="0" w:color="auto"/>
              <w:right w:val="single" w:sz="4" w:space="0" w:color="auto"/>
            </w:tcBorders>
            <w:shd w:val="clear" w:color="auto" w:fill="auto"/>
            <w:vAlign w:val="center"/>
          </w:tcPr>
          <w:p w14:paraId="7B340DB1" w14:textId="77777777" w:rsidR="00204D9F" w:rsidRPr="00C22A03" w:rsidRDefault="00204D9F" w:rsidP="004407E4">
            <w:pPr>
              <w:widowControl/>
              <w:tabs>
                <w:tab w:val="left" w:pos="567"/>
              </w:tabs>
              <w:jc w:val="center"/>
              <w:rPr>
                <w:color w:val="000000" w:themeColor="text1"/>
                <w:sz w:val="24"/>
                <w:szCs w:val="24"/>
                <w:lang w:val="en-US"/>
              </w:rPr>
            </w:pPr>
            <w:r w:rsidRPr="00C22A03">
              <w:rPr>
                <w:color w:val="000000" w:themeColor="text1"/>
                <w:sz w:val="24"/>
                <w:szCs w:val="24"/>
                <w:lang w:val="en-US"/>
              </w:rPr>
              <w:t>110</w:t>
            </w:r>
          </w:p>
        </w:tc>
        <w:tc>
          <w:tcPr>
            <w:tcW w:w="900" w:type="dxa"/>
            <w:tcBorders>
              <w:top w:val="nil"/>
              <w:left w:val="nil"/>
              <w:bottom w:val="single" w:sz="4" w:space="0" w:color="auto"/>
              <w:right w:val="single" w:sz="4" w:space="0" w:color="auto"/>
            </w:tcBorders>
            <w:shd w:val="clear" w:color="auto" w:fill="auto"/>
            <w:vAlign w:val="center"/>
          </w:tcPr>
          <w:p w14:paraId="16FE316B" w14:textId="77777777" w:rsidR="00204D9F" w:rsidRPr="00C22A03" w:rsidRDefault="00204D9F" w:rsidP="004407E4">
            <w:pPr>
              <w:widowControl/>
              <w:tabs>
                <w:tab w:val="left" w:pos="567"/>
              </w:tabs>
              <w:jc w:val="center"/>
              <w:rPr>
                <w:color w:val="000000" w:themeColor="text1"/>
                <w:sz w:val="24"/>
                <w:szCs w:val="24"/>
                <w:lang w:val="en-US"/>
              </w:rPr>
            </w:pPr>
            <w:r w:rsidRPr="00C22A03">
              <w:rPr>
                <w:color w:val="000000" w:themeColor="text1"/>
                <w:sz w:val="24"/>
                <w:szCs w:val="24"/>
                <w:lang w:val="en-US"/>
              </w:rPr>
              <w:t>94.01</w:t>
            </w:r>
          </w:p>
        </w:tc>
        <w:tc>
          <w:tcPr>
            <w:tcW w:w="990" w:type="dxa"/>
            <w:tcBorders>
              <w:top w:val="nil"/>
              <w:left w:val="nil"/>
              <w:bottom w:val="single" w:sz="4" w:space="0" w:color="auto"/>
              <w:right w:val="single" w:sz="4" w:space="0" w:color="auto"/>
            </w:tcBorders>
            <w:shd w:val="clear" w:color="auto" w:fill="auto"/>
            <w:vAlign w:val="center"/>
          </w:tcPr>
          <w:p w14:paraId="30BAA1ED" w14:textId="77777777" w:rsidR="00204D9F" w:rsidRPr="00C22A03" w:rsidRDefault="00204D9F" w:rsidP="004407E4">
            <w:pPr>
              <w:widowControl/>
              <w:tabs>
                <w:tab w:val="left" w:pos="567"/>
              </w:tabs>
              <w:jc w:val="center"/>
              <w:rPr>
                <w:color w:val="000000" w:themeColor="text1"/>
                <w:sz w:val="24"/>
                <w:szCs w:val="24"/>
                <w:lang w:val="en-US"/>
              </w:rPr>
            </w:pPr>
            <w:r w:rsidRPr="00C22A03">
              <w:rPr>
                <w:color w:val="000000" w:themeColor="text1"/>
                <w:sz w:val="24"/>
                <w:szCs w:val="24"/>
                <w:lang w:val="en-US"/>
              </w:rPr>
              <w:t>102</w:t>
            </w:r>
          </w:p>
        </w:tc>
        <w:tc>
          <w:tcPr>
            <w:tcW w:w="917" w:type="dxa"/>
            <w:tcBorders>
              <w:top w:val="nil"/>
              <w:left w:val="nil"/>
              <w:bottom w:val="single" w:sz="4" w:space="0" w:color="auto"/>
              <w:right w:val="single" w:sz="4" w:space="0" w:color="auto"/>
            </w:tcBorders>
            <w:shd w:val="clear" w:color="auto" w:fill="auto"/>
            <w:vAlign w:val="center"/>
          </w:tcPr>
          <w:p w14:paraId="02E2C297" w14:textId="77777777" w:rsidR="00204D9F" w:rsidRPr="00C22A03" w:rsidRDefault="00204D9F" w:rsidP="004407E4">
            <w:pPr>
              <w:widowControl/>
              <w:tabs>
                <w:tab w:val="left" w:pos="567"/>
              </w:tabs>
              <w:jc w:val="center"/>
              <w:rPr>
                <w:color w:val="000000" w:themeColor="text1"/>
                <w:sz w:val="24"/>
                <w:szCs w:val="24"/>
                <w:lang w:val="en-US"/>
              </w:rPr>
            </w:pPr>
            <w:r w:rsidRPr="00C22A03">
              <w:rPr>
                <w:color w:val="000000" w:themeColor="text1"/>
                <w:sz w:val="24"/>
                <w:szCs w:val="24"/>
                <w:lang w:val="en-US"/>
              </w:rPr>
              <w:t>92,72</w:t>
            </w:r>
          </w:p>
        </w:tc>
        <w:tc>
          <w:tcPr>
            <w:tcW w:w="1153" w:type="dxa"/>
            <w:tcBorders>
              <w:top w:val="nil"/>
              <w:left w:val="nil"/>
              <w:bottom w:val="single" w:sz="4" w:space="0" w:color="auto"/>
              <w:right w:val="single" w:sz="4" w:space="0" w:color="auto"/>
            </w:tcBorders>
            <w:shd w:val="clear" w:color="auto" w:fill="auto"/>
            <w:vAlign w:val="center"/>
          </w:tcPr>
          <w:p w14:paraId="504FC4E4" w14:textId="77777777" w:rsidR="00204D9F" w:rsidRPr="00C22A03" w:rsidRDefault="00204D9F" w:rsidP="004407E4">
            <w:pPr>
              <w:widowControl/>
              <w:tabs>
                <w:tab w:val="left" w:pos="567"/>
              </w:tabs>
              <w:jc w:val="center"/>
              <w:rPr>
                <w:color w:val="FF0000"/>
                <w:sz w:val="24"/>
                <w:szCs w:val="24"/>
                <w:lang w:val="en-US"/>
              </w:rPr>
            </w:pPr>
            <w:r w:rsidRPr="00C22A03">
              <w:rPr>
                <w:color w:val="FF0000"/>
                <w:sz w:val="24"/>
                <w:szCs w:val="24"/>
                <w:lang w:val="nl-NL"/>
              </w:rPr>
              <w:t> </w:t>
            </w:r>
          </w:p>
        </w:tc>
      </w:tr>
    </w:tbl>
    <w:p w14:paraId="4388CF78" w14:textId="77777777" w:rsidR="00204D9F" w:rsidRPr="007470DB" w:rsidRDefault="00204D9F" w:rsidP="000E4778">
      <w:pPr>
        <w:spacing w:line="276" w:lineRule="auto"/>
        <w:ind w:right="2" w:firstLine="720"/>
        <w:jc w:val="both"/>
        <w:rPr>
          <w:i/>
          <w:color w:val="FF0000"/>
          <w:sz w:val="28"/>
          <w:szCs w:val="28"/>
        </w:rPr>
      </w:pPr>
    </w:p>
    <w:p w14:paraId="3FAFAFBC" w14:textId="77777777" w:rsidR="007470DB" w:rsidRPr="007470DB" w:rsidRDefault="007470DB" w:rsidP="000E4778">
      <w:pPr>
        <w:spacing w:line="276" w:lineRule="auto"/>
        <w:jc w:val="both"/>
        <w:rPr>
          <w:sz w:val="28"/>
          <w:szCs w:val="28"/>
        </w:rPr>
      </w:pPr>
      <w:r w:rsidRPr="007470DB">
        <w:rPr>
          <w:sz w:val="28"/>
          <w:szCs w:val="28"/>
        </w:rPr>
        <w:t xml:space="preserve">Căn </w:t>
      </w:r>
      <w:proofErr w:type="spellStart"/>
      <w:r w:rsidRPr="007470DB">
        <w:rPr>
          <w:sz w:val="28"/>
          <w:szCs w:val="28"/>
        </w:rPr>
        <w:t>cứ</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dung mô </w:t>
      </w:r>
      <w:proofErr w:type="spellStart"/>
      <w:r w:rsidRPr="007470DB">
        <w:rPr>
          <w:sz w:val="28"/>
          <w:szCs w:val="28"/>
        </w:rPr>
        <w:t>tả</w:t>
      </w:r>
      <w:proofErr w:type="spellEnd"/>
      <w:r w:rsidRPr="007470DB">
        <w:rPr>
          <w:sz w:val="28"/>
          <w:szCs w:val="28"/>
        </w:rPr>
        <w:t xml:space="preserve">, phân </w:t>
      </w:r>
      <w:proofErr w:type="spellStart"/>
      <w:r w:rsidRPr="007470DB">
        <w:rPr>
          <w:sz w:val="28"/>
          <w:szCs w:val="28"/>
        </w:rPr>
        <w:t>tích</w:t>
      </w:r>
      <w:proofErr w:type="spellEnd"/>
      <w:r w:rsidRPr="007470DB">
        <w:rPr>
          <w:sz w:val="28"/>
          <w:szCs w:val="28"/>
        </w:rPr>
        <w:t xml:space="preserve"> trên,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tự</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tiêu </w:t>
      </w:r>
      <w:proofErr w:type="spellStart"/>
      <w:r w:rsidRPr="007470DB">
        <w:rPr>
          <w:sz w:val="28"/>
          <w:szCs w:val="28"/>
        </w:rPr>
        <w:t>chuẩn</w:t>
      </w:r>
      <w:proofErr w:type="spellEnd"/>
      <w:r w:rsidRPr="007470DB">
        <w:rPr>
          <w:sz w:val="28"/>
          <w:szCs w:val="28"/>
          <w:lang w:val="en-US"/>
        </w:rPr>
        <w:t>: Đ</w:t>
      </w:r>
      <w:proofErr w:type="spellStart"/>
      <w:r w:rsidRPr="007470DB">
        <w:rPr>
          <w:sz w:val="28"/>
          <w:szCs w:val="28"/>
        </w:rPr>
        <w:t>ạt</w:t>
      </w:r>
      <w:proofErr w:type="spellEnd"/>
      <w:r w:rsidRPr="007470DB">
        <w:rPr>
          <w:sz w:val="28"/>
          <w:szCs w:val="28"/>
        </w:rPr>
        <w:t>.</w:t>
      </w:r>
    </w:p>
    <w:p w14:paraId="51F590E5" w14:textId="309D8504" w:rsidR="007470DB" w:rsidRDefault="007470DB" w:rsidP="000E4778">
      <w:pPr>
        <w:keepNext/>
        <w:keepLines/>
        <w:spacing w:line="276" w:lineRule="auto"/>
        <w:jc w:val="both"/>
        <w:outlineLvl w:val="1"/>
        <w:rPr>
          <w:b/>
          <w:sz w:val="28"/>
          <w:szCs w:val="28"/>
        </w:rPr>
      </w:pPr>
      <w:proofErr w:type="spellStart"/>
      <w:r w:rsidRPr="007470DB">
        <w:rPr>
          <w:b/>
          <w:sz w:val="28"/>
          <w:szCs w:val="28"/>
        </w:rPr>
        <w:t>Điểm</w:t>
      </w:r>
      <w:proofErr w:type="spellEnd"/>
      <w:r w:rsidRPr="007470DB">
        <w:rPr>
          <w:b/>
          <w:sz w:val="28"/>
          <w:szCs w:val="28"/>
        </w:rPr>
        <w:t xml:space="preserve"> </w:t>
      </w:r>
      <w:proofErr w:type="spellStart"/>
      <w:r w:rsidRPr="007470DB">
        <w:rPr>
          <w:b/>
          <w:sz w:val="28"/>
          <w:szCs w:val="28"/>
        </w:rPr>
        <w:t>tự</w:t>
      </w:r>
      <w:proofErr w:type="spellEnd"/>
      <w:r w:rsidRPr="007470DB">
        <w:rPr>
          <w:b/>
          <w:sz w:val="28"/>
          <w:szCs w:val="28"/>
        </w:rPr>
        <w:t xml:space="preserve"> </w:t>
      </w:r>
      <w:proofErr w:type="spellStart"/>
      <w:r w:rsidRPr="007470DB">
        <w:rPr>
          <w:b/>
          <w:sz w:val="28"/>
          <w:szCs w:val="28"/>
        </w:rPr>
        <w:t>đánh</w:t>
      </w:r>
      <w:proofErr w:type="spellEnd"/>
      <w:r w:rsidRPr="007470DB">
        <w:rPr>
          <w:b/>
          <w:sz w:val="28"/>
          <w:szCs w:val="28"/>
        </w:rPr>
        <w:t xml:space="preserve"> </w:t>
      </w:r>
      <w:proofErr w:type="spellStart"/>
      <w:r w:rsidRPr="007470DB">
        <w:rPr>
          <w:b/>
          <w:sz w:val="28"/>
          <w:szCs w:val="28"/>
        </w:rPr>
        <w:t>giá</w:t>
      </w:r>
      <w:proofErr w:type="spellEnd"/>
      <w:r w:rsidRPr="007470DB">
        <w:rPr>
          <w:b/>
          <w:sz w:val="28"/>
          <w:szCs w:val="28"/>
        </w:rPr>
        <w:t xml:space="preserve"> tiêu </w:t>
      </w:r>
      <w:proofErr w:type="spellStart"/>
      <w:r w:rsidRPr="007470DB">
        <w:rPr>
          <w:b/>
          <w:sz w:val="28"/>
          <w:szCs w:val="28"/>
        </w:rPr>
        <w:t>chuẩn</w:t>
      </w:r>
      <w:proofErr w:type="spellEnd"/>
      <w:r w:rsidRPr="007470DB">
        <w:rPr>
          <w:b/>
          <w:sz w:val="28"/>
          <w:szCs w:val="28"/>
        </w:rPr>
        <w:t xml:space="preserve"> 6, tiêu </w:t>
      </w:r>
      <w:proofErr w:type="spellStart"/>
      <w:r w:rsidRPr="007470DB">
        <w:rPr>
          <w:b/>
          <w:sz w:val="28"/>
          <w:szCs w:val="28"/>
        </w:rPr>
        <w:t>chí</w:t>
      </w:r>
      <w:proofErr w:type="spellEnd"/>
      <w:r w:rsidRPr="007470DB">
        <w:rPr>
          <w:b/>
          <w:sz w:val="28"/>
          <w:szCs w:val="28"/>
        </w:rPr>
        <w:t xml:space="preserve"> 7: 2 </w:t>
      </w:r>
      <w:proofErr w:type="spellStart"/>
      <w:r w:rsidRPr="007470DB">
        <w:rPr>
          <w:b/>
          <w:sz w:val="28"/>
          <w:szCs w:val="28"/>
        </w:rPr>
        <w:t>điểm</w:t>
      </w:r>
      <w:proofErr w:type="spellEnd"/>
      <w:r w:rsidRPr="007470DB">
        <w:rPr>
          <w:b/>
          <w:sz w:val="28"/>
          <w:szCs w:val="28"/>
        </w:rPr>
        <w:t>.</w:t>
      </w:r>
    </w:p>
    <w:p w14:paraId="2604B6A8" w14:textId="77777777" w:rsidR="00204D9F" w:rsidRPr="007470DB" w:rsidRDefault="00204D9F" w:rsidP="000E4778">
      <w:pPr>
        <w:keepNext/>
        <w:keepLines/>
        <w:spacing w:line="276" w:lineRule="auto"/>
        <w:jc w:val="both"/>
        <w:outlineLvl w:val="1"/>
        <w:rPr>
          <w:b/>
          <w:sz w:val="28"/>
          <w:szCs w:val="28"/>
        </w:rPr>
      </w:pPr>
    </w:p>
    <w:p w14:paraId="054F00D3" w14:textId="77777777" w:rsidR="00204D9F" w:rsidRPr="007470DB" w:rsidRDefault="00204D9F" w:rsidP="000E4778">
      <w:pPr>
        <w:spacing w:line="276" w:lineRule="auto"/>
        <w:ind w:right="2" w:firstLine="720"/>
        <w:jc w:val="both"/>
        <w:rPr>
          <w:i/>
          <w:sz w:val="28"/>
          <w:szCs w:val="28"/>
        </w:rPr>
      </w:pPr>
      <w:bookmarkStart w:id="60" w:name="Tiêu_chuẩn_7.7:__Trong_vòng_06_tháng_kể_"/>
      <w:bookmarkStart w:id="61" w:name="_bookmark77"/>
      <w:bookmarkEnd w:id="60"/>
      <w:bookmarkEnd w:id="61"/>
    </w:p>
    <w:p w14:paraId="7F36DEAE" w14:textId="77777777" w:rsidR="007470DB" w:rsidRPr="007470DB" w:rsidRDefault="007470DB" w:rsidP="000E4778">
      <w:pPr>
        <w:keepNext/>
        <w:keepLines/>
        <w:spacing w:line="276" w:lineRule="auto"/>
        <w:jc w:val="both"/>
        <w:outlineLvl w:val="1"/>
        <w:rPr>
          <w:b/>
          <w:sz w:val="28"/>
          <w:szCs w:val="28"/>
        </w:rPr>
      </w:pPr>
      <w:proofErr w:type="spellStart"/>
      <w:r w:rsidRPr="007470DB">
        <w:rPr>
          <w:b/>
          <w:sz w:val="28"/>
          <w:szCs w:val="28"/>
        </w:rPr>
        <w:t>Điểm</w:t>
      </w:r>
      <w:proofErr w:type="spellEnd"/>
      <w:r w:rsidRPr="007470DB">
        <w:rPr>
          <w:b/>
          <w:sz w:val="28"/>
          <w:szCs w:val="28"/>
        </w:rPr>
        <w:t xml:space="preserve"> </w:t>
      </w:r>
      <w:proofErr w:type="spellStart"/>
      <w:r w:rsidRPr="007470DB">
        <w:rPr>
          <w:b/>
          <w:sz w:val="28"/>
          <w:szCs w:val="28"/>
        </w:rPr>
        <w:t>tự</w:t>
      </w:r>
      <w:proofErr w:type="spellEnd"/>
      <w:r w:rsidRPr="007470DB">
        <w:rPr>
          <w:b/>
          <w:sz w:val="28"/>
          <w:szCs w:val="28"/>
        </w:rPr>
        <w:t xml:space="preserve"> </w:t>
      </w:r>
      <w:proofErr w:type="spellStart"/>
      <w:r w:rsidRPr="007470DB">
        <w:rPr>
          <w:b/>
          <w:sz w:val="28"/>
          <w:szCs w:val="28"/>
        </w:rPr>
        <w:t>đánh</w:t>
      </w:r>
      <w:proofErr w:type="spellEnd"/>
      <w:r w:rsidRPr="007470DB">
        <w:rPr>
          <w:b/>
          <w:sz w:val="28"/>
          <w:szCs w:val="28"/>
        </w:rPr>
        <w:t xml:space="preserve"> </w:t>
      </w:r>
      <w:proofErr w:type="spellStart"/>
      <w:r w:rsidRPr="007470DB">
        <w:rPr>
          <w:b/>
          <w:sz w:val="28"/>
          <w:szCs w:val="28"/>
        </w:rPr>
        <w:t>giá</w:t>
      </w:r>
      <w:proofErr w:type="spellEnd"/>
      <w:r w:rsidRPr="007470DB">
        <w:rPr>
          <w:b/>
          <w:sz w:val="28"/>
          <w:szCs w:val="28"/>
        </w:rPr>
        <w:t xml:space="preserve"> tiêu </w:t>
      </w:r>
      <w:proofErr w:type="spellStart"/>
      <w:r w:rsidRPr="007470DB">
        <w:rPr>
          <w:b/>
          <w:sz w:val="28"/>
          <w:szCs w:val="28"/>
        </w:rPr>
        <w:t>chuẩn</w:t>
      </w:r>
      <w:proofErr w:type="spellEnd"/>
      <w:r w:rsidRPr="007470DB">
        <w:rPr>
          <w:b/>
          <w:sz w:val="28"/>
          <w:szCs w:val="28"/>
        </w:rPr>
        <w:t xml:space="preserve"> 7, tiêu </w:t>
      </w:r>
      <w:proofErr w:type="spellStart"/>
      <w:r w:rsidRPr="007470DB">
        <w:rPr>
          <w:b/>
          <w:sz w:val="28"/>
          <w:szCs w:val="28"/>
        </w:rPr>
        <w:t>chí</w:t>
      </w:r>
      <w:proofErr w:type="spellEnd"/>
      <w:r w:rsidRPr="007470DB">
        <w:rPr>
          <w:b/>
          <w:sz w:val="28"/>
          <w:szCs w:val="28"/>
        </w:rPr>
        <w:t xml:space="preserve"> 7: 2 </w:t>
      </w:r>
      <w:proofErr w:type="spellStart"/>
      <w:r w:rsidRPr="007470DB">
        <w:rPr>
          <w:b/>
          <w:sz w:val="28"/>
          <w:szCs w:val="28"/>
        </w:rPr>
        <w:t>điểm</w:t>
      </w:r>
      <w:proofErr w:type="spellEnd"/>
    </w:p>
    <w:p w14:paraId="7709AEB2" w14:textId="77777777" w:rsidR="007470DB" w:rsidRPr="007470DB" w:rsidRDefault="007470DB" w:rsidP="000E4778">
      <w:pPr>
        <w:keepNext/>
        <w:keepLines/>
        <w:spacing w:line="276" w:lineRule="auto"/>
        <w:ind w:right="468"/>
        <w:jc w:val="both"/>
        <w:outlineLvl w:val="0"/>
        <w:rPr>
          <w:b/>
          <w:sz w:val="28"/>
          <w:szCs w:val="28"/>
        </w:rPr>
      </w:pPr>
      <w:bookmarkStart w:id="62" w:name="_bookmark78"/>
      <w:bookmarkStart w:id="63" w:name="Tiêu_chuẩn_7.8:_Tối_thiểu_80%_đơn_vị_sử_"/>
      <w:bookmarkEnd w:id="62"/>
      <w:bookmarkEnd w:id="63"/>
      <w:r w:rsidRPr="007470DB">
        <w:rPr>
          <w:b/>
          <w:sz w:val="28"/>
          <w:szCs w:val="28"/>
        </w:rPr>
        <w:t xml:space="preserve">Tiêu </w:t>
      </w:r>
      <w:proofErr w:type="spellStart"/>
      <w:r w:rsidRPr="007470DB">
        <w:rPr>
          <w:b/>
          <w:sz w:val="28"/>
          <w:szCs w:val="28"/>
        </w:rPr>
        <w:t>chuẩn</w:t>
      </w:r>
      <w:proofErr w:type="spellEnd"/>
      <w:r w:rsidRPr="007470DB">
        <w:rPr>
          <w:b/>
          <w:sz w:val="28"/>
          <w:szCs w:val="28"/>
        </w:rPr>
        <w:t xml:space="preserve"> 7.8: </w:t>
      </w:r>
      <w:proofErr w:type="spellStart"/>
      <w:r w:rsidRPr="007470DB">
        <w:rPr>
          <w:b/>
          <w:sz w:val="28"/>
          <w:szCs w:val="28"/>
        </w:rPr>
        <w:t>Tối</w:t>
      </w:r>
      <w:proofErr w:type="spellEnd"/>
      <w:r w:rsidRPr="007470DB">
        <w:rPr>
          <w:b/>
          <w:sz w:val="28"/>
          <w:szCs w:val="28"/>
        </w:rPr>
        <w:t xml:space="preserve"> </w:t>
      </w:r>
      <w:proofErr w:type="spellStart"/>
      <w:r w:rsidRPr="007470DB">
        <w:rPr>
          <w:b/>
          <w:sz w:val="28"/>
          <w:szCs w:val="28"/>
        </w:rPr>
        <w:t>thiểu</w:t>
      </w:r>
      <w:proofErr w:type="spellEnd"/>
      <w:r w:rsidRPr="007470DB">
        <w:rPr>
          <w:b/>
          <w:sz w:val="28"/>
          <w:szCs w:val="28"/>
        </w:rPr>
        <w:t xml:space="preserve"> 80% đơn </w:t>
      </w:r>
      <w:proofErr w:type="spellStart"/>
      <w:r w:rsidRPr="007470DB">
        <w:rPr>
          <w:b/>
          <w:sz w:val="28"/>
          <w:szCs w:val="28"/>
        </w:rPr>
        <w:t>vị</w:t>
      </w:r>
      <w:proofErr w:type="spellEnd"/>
      <w:r w:rsidRPr="007470DB">
        <w:rPr>
          <w:b/>
          <w:sz w:val="28"/>
          <w:szCs w:val="28"/>
        </w:rPr>
        <w:t xml:space="preserve"> </w:t>
      </w:r>
      <w:proofErr w:type="spellStart"/>
      <w:r w:rsidRPr="007470DB">
        <w:rPr>
          <w:b/>
          <w:sz w:val="28"/>
          <w:szCs w:val="28"/>
        </w:rPr>
        <w:t>sử</w:t>
      </w:r>
      <w:proofErr w:type="spellEnd"/>
      <w:r w:rsidRPr="007470DB">
        <w:rPr>
          <w:b/>
          <w:sz w:val="28"/>
          <w:szCs w:val="28"/>
        </w:rPr>
        <w:t xml:space="preserve"> </w:t>
      </w:r>
      <w:proofErr w:type="spellStart"/>
      <w:r w:rsidRPr="007470DB">
        <w:rPr>
          <w:b/>
          <w:sz w:val="28"/>
          <w:szCs w:val="28"/>
        </w:rPr>
        <w:t>dụng</w:t>
      </w:r>
      <w:proofErr w:type="spellEnd"/>
      <w:r w:rsidRPr="007470DB">
        <w:rPr>
          <w:b/>
          <w:sz w:val="28"/>
          <w:szCs w:val="28"/>
        </w:rPr>
        <w:t xml:space="preserve"> lao </w:t>
      </w:r>
      <w:proofErr w:type="spellStart"/>
      <w:r w:rsidRPr="007470DB">
        <w:rPr>
          <w:b/>
          <w:sz w:val="28"/>
          <w:szCs w:val="28"/>
        </w:rPr>
        <w:t>động</w:t>
      </w:r>
      <w:proofErr w:type="spellEnd"/>
      <w:r w:rsidRPr="007470DB">
        <w:rPr>
          <w:b/>
          <w:sz w:val="28"/>
          <w:szCs w:val="28"/>
        </w:rPr>
        <w:t xml:space="preserve"> </w:t>
      </w:r>
      <w:proofErr w:type="spellStart"/>
      <w:r w:rsidRPr="007470DB">
        <w:rPr>
          <w:b/>
          <w:sz w:val="28"/>
          <w:szCs w:val="28"/>
        </w:rPr>
        <w:t>được</w:t>
      </w:r>
      <w:proofErr w:type="spellEnd"/>
      <w:r w:rsidRPr="007470DB">
        <w:rPr>
          <w:b/>
          <w:sz w:val="28"/>
          <w:szCs w:val="28"/>
        </w:rPr>
        <w:t xml:space="preserve"> </w:t>
      </w:r>
      <w:proofErr w:type="spellStart"/>
      <w:r w:rsidRPr="007470DB">
        <w:rPr>
          <w:b/>
          <w:sz w:val="28"/>
          <w:szCs w:val="28"/>
        </w:rPr>
        <w:t>điều</w:t>
      </w:r>
      <w:proofErr w:type="spellEnd"/>
      <w:r w:rsidRPr="007470DB">
        <w:rPr>
          <w:b/>
          <w:sz w:val="28"/>
          <w:szCs w:val="28"/>
        </w:rPr>
        <w:t xml:space="preserve"> tra </w:t>
      </w:r>
      <w:proofErr w:type="spellStart"/>
      <w:r w:rsidRPr="007470DB">
        <w:rPr>
          <w:b/>
          <w:sz w:val="28"/>
          <w:szCs w:val="28"/>
        </w:rPr>
        <w:t>hài</w:t>
      </w:r>
      <w:proofErr w:type="spellEnd"/>
      <w:r w:rsidRPr="007470DB">
        <w:rPr>
          <w:b/>
          <w:sz w:val="28"/>
          <w:szCs w:val="28"/>
        </w:rPr>
        <w:t xml:space="preserve"> </w:t>
      </w:r>
      <w:proofErr w:type="spellStart"/>
      <w:r w:rsidRPr="007470DB">
        <w:rPr>
          <w:b/>
          <w:sz w:val="28"/>
          <w:szCs w:val="28"/>
        </w:rPr>
        <w:t>lòng</w:t>
      </w:r>
      <w:proofErr w:type="spellEnd"/>
      <w:r w:rsidRPr="007470DB">
        <w:rPr>
          <w:b/>
          <w:sz w:val="28"/>
          <w:szCs w:val="28"/>
        </w:rPr>
        <w:t xml:space="preserve"> </w:t>
      </w:r>
      <w:proofErr w:type="spellStart"/>
      <w:r w:rsidRPr="007470DB">
        <w:rPr>
          <w:b/>
          <w:sz w:val="28"/>
          <w:szCs w:val="28"/>
        </w:rPr>
        <w:t>với</w:t>
      </w:r>
      <w:proofErr w:type="spellEnd"/>
      <w:r w:rsidRPr="007470DB">
        <w:rPr>
          <w:b/>
          <w:sz w:val="28"/>
          <w:szCs w:val="28"/>
        </w:rPr>
        <w:t xml:space="preserve"> </w:t>
      </w:r>
      <w:proofErr w:type="spellStart"/>
      <w:r w:rsidRPr="007470DB">
        <w:rPr>
          <w:b/>
          <w:sz w:val="28"/>
          <w:szCs w:val="28"/>
        </w:rPr>
        <w:t>kiến</w:t>
      </w:r>
      <w:proofErr w:type="spellEnd"/>
      <w:r w:rsidRPr="007470DB">
        <w:rPr>
          <w:b/>
          <w:sz w:val="28"/>
          <w:szCs w:val="28"/>
        </w:rPr>
        <w:t xml:space="preserve"> </w:t>
      </w:r>
      <w:proofErr w:type="spellStart"/>
      <w:r w:rsidRPr="007470DB">
        <w:rPr>
          <w:b/>
          <w:sz w:val="28"/>
          <w:szCs w:val="28"/>
        </w:rPr>
        <w:t>thức</w:t>
      </w:r>
      <w:proofErr w:type="spellEnd"/>
      <w:r w:rsidRPr="007470DB">
        <w:rPr>
          <w:b/>
          <w:sz w:val="28"/>
          <w:szCs w:val="28"/>
        </w:rPr>
        <w:t xml:space="preserve">, </w:t>
      </w:r>
      <w:proofErr w:type="spellStart"/>
      <w:r w:rsidRPr="007470DB">
        <w:rPr>
          <w:b/>
          <w:sz w:val="28"/>
          <w:szCs w:val="28"/>
        </w:rPr>
        <w:t>kỹ</w:t>
      </w:r>
      <w:proofErr w:type="spellEnd"/>
      <w:r w:rsidRPr="007470DB">
        <w:rPr>
          <w:b/>
          <w:sz w:val="28"/>
          <w:szCs w:val="28"/>
        </w:rPr>
        <w:t xml:space="preserve"> năng, năng </w:t>
      </w:r>
      <w:proofErr w:type="spellStart"/>
      <w:r w:rsidRPr="007470DB">
        <w:rPr>
          <w:b/>
          <w:sz w:val="28"/>
          <w:szCs w:val="28"/>
        </w:rPr>
        <w:t>lực</w:t>
      </w:r>
      <w:proofErr w:type="spellEnd"/>
      <w:r w:rsidRPr="007470DB">
        <w:rPr>
          <w:b/>
          <w:sz w:val="28"/>
          <w:szCs w:val="28"/>
        </w:rPr>
        <w:t xml:space="preserve"> </w:t>
      </w:r>
      <w:proofErr w:type="spellStart"/>
      <w:r w:rsidRPr="007470DB">
        <w:rPr>
          <w:b/>
          <w:sz w:val="28"/>
          <w:szCs w:val="28"/>
        </w:rPr>
        <w:t>tự</w:t>
      </w:r>
      <w:proofErr w:type="spellEnd"/>
      <w:r w:rsidRPr="007470DB">
        <w:rPr>
          <w:b/>
          <w:sz w:val="28"/>
          <w:szCs w:val="28"/>
        </w:rPr>
        <w:t xml:space="preserve"> </w:t>
      </w:r>
      <w:proofErr w:type="spellStart"/>
      <w:r w:rsidRPr="007470DB">
        <w:rPr>
          <w:b/>
          <w:sz w:val="28"/>
          <w:szCs w:val="28"/>
        </w:rPr>
        <w:t>chủ</w:t>
      </w:r>
      <w:proofErr w:type="spellEnd"/>
      <w:r w:rsidRPr="007470DB">
        <w:rPr>
          <w:b/>
          <w:sz w:val="28"/>
          <w:szCs w:val="28"/>
        </w:rPr>
        <w:t xml:space="preserve"> </w:t>
      </w:r>
      <w:proofErr w:type="spellStart"/>
      <w:r w:rsidRPr="007470DB">
        <w:rPr>
          <w:b/>
          <w:sz w:val="28"/>
          <w:szCs w:val="28"/>
        </w:rPr>
        <w:t>và</w:t>
      </w:r>
      <w:proofErr w:type="spellEnd"/>
      <w:r w:rsidRPr="007470DB">
        <w:rPr>
          <w:b/>
          <w:sz w:val="28"/>
          <w:szCs w:val="28"/>
        </w:rPr>
        <w:t xml:space="preserve"> </w:t>
      </w:r>
      <w:proofErr w:type="spellStart"/>
      <w:r w:rsidRPr="007470DB">
        <w:rPr>
          <w:b/>
          <w:sz w:val="28"/>
          <w:szCs w:val="28"/>
        </w:rPr>
        <w:t>trách</w:t>
      </w:r>
      <w:proofErr w:type="spellEnd"/>
      <w:r w:rsidRPr="007470DB">
        <w:rPr>
          <w:b/>
          <w:sz w:val="28"/>
          <w:szCs w:val="28"/>
        </w:rPr>
        <w:t xml:space="preserve"> </w:t>
      </w:r>
      <w:proofErr w:type="spellStart"/>
      <w:r w:rsidRPr="007470DB">
        <w:rPr>
          <w:b/>
          <w:sz w:val="28"/>
          <w:szCs w:val="28"/>
        </w:rPr>
        <w:t>nhiệm</w:t>
      </w:r>
      <w:proofErr w:type="spellEnd"/>
      <w:r w:rsidRPr="007470DB">
        <w:rPr>
          <w:b/>
          <w:sz w:val="28"/>
          <w:szCs w:val="28"/>
        </w:rPr>
        <w:t xml:space="preserve"> </w:t>
      </w:r>
      <w:proofErr w:type="spellStart"/>
      <w:r w:rsidRPr="007470DB">
        <w:rPr>
          <w:b/>
          <w:sz w:val="28"/>
          <w:szCs w:val="28"/>
        </w:rPr>
        <w:t>nghề</w:t>
      </w:r>
      <w:proofErr w:type="spellEnd"/>
      <w:r w:rsidRPr="007470DB">
        <w:rPr>
          <w:b/>
          <w:sz w:val="28"/>
          <w:szCs w:val="28"/>
        </w:rPr>
        <w:t xml:space="preserve"> </w:t>
      </w:r>
      <w:proofErr w:type="spellStart"/>
      <w:r w:rsidRPr="007470DB">
        <w:rPr>
          <w:b/>
          <w:sz w:val="28"/>
          <w:szCs w:val="28"/>
        </w:rPr>
        <w:t>nghiệp</w:t>
      </w:r>
      <w:proofErr w:type="spellEnd"/>
      <w:r w:rsidRPr="007470DB">
        <w:rPr>
          <w:b/>
          <w:sz w:val="28"/>
          <w:szCs w:val="28"/>
        </w:rPr>
        <w:t xml:space="preserve"> </w:t>
      </w:r>
      <w:proofErr w:type="spellStart"/>
      <w:r w:rsidRPr="007470DB">
        <w:rPr>
          <w:b/>
          <w:sz w:val="28"/>
          <w:szCs w:val="28"/>
        </w:rPr>
        <w:t>của</w:t>
      </w:r>
      <w:proofErr w:type="spellEnd"/>
      <w:r w:rsidRPr="007470DB">
        <w:rPr>
          <w:b/>
          <w:sz w:val="28"/>
          <w:szCs w:val="28"/>
        </w:rPr>
        <w:t xml:space="preserve"> </w:t>
      </w:r>
      <w:proofErr w:type="spellStart"/>
      <w:r w:rsidRPr="007470DB">
        <w:rPr>
          <w:b/>
          <w:sz w:val="28"/>
          <w:szCs w:val="28"/>
        </w:rPr>
        <w:t>người</w:t>
      </w:r>
      <w:proofErr w:type="spellEnd"/>
      <w:r w:rsidRPr="007470DB">
        <w:rPr>
          <w:b/>
          <w:sz w:val="28"/>
          <w:szCs w:val="28"/>
        </w:rPr>
        <w:t xml:space="preserve"> </w:t>
      </w:r>
      <w:proofErr w:type="spellStart"/>
      <w:r w:rsidRPr="007470DB">
        <w:rPr>
          <w:b/>
          <w:sz w:val="28"/>
          <w:szCs w:val="28"/>
        </w:rPr>
        <w:t>tốt</w:t>
      </w:r>
      <w:proofErr w:type="spellEnd"/>
      <w:r w:rsidRPr="007470DB">
        <w:rPr>
          <w:b/>
          <w:sz w:val="28"/>
          <w:szCs w:val="28"/>
        </w:rPr>
        <w:t xml:space="preserve"> </w:t>
      </w:r>
      <w:proofErr w:type="spellStart"/>
      <w:r w:rsidRPr="007470DB">
        <w:rPr>
          <w:b/>
          <w:sz w:val="28"/>
          <w:szCs w:val="28"/>
        </w:rPr>
        <w:t>nghiệp</w:t>
      </w:r>
      <w:proofErr w:type="spellEnd"/>
      <w:r w:rsidRPr="007470DB">
        <w:rPr>
          <w:b/>
          <w:sz w:val="28"/>
          <w:szCs w:val="28"/>
        </w:rPr>
        <w:t xml:space="preserve"> </w:t>
      </w:r>
      <w:proofErr w:type="spellStart"/>
      <w:r w:rsidRPr="007470DB">
        <w:rPr>
          <w:b/>
          <w:sz w:val="28"/>
          <w:szCs w:val="28"/>
        </w:rPr>
        <w:t>làm</w:t>
      </w:r>
      <w:proofErr w:type="spellEnd"/>
      <w:r w:rsidRPr="007470DB">
        <w:rPr>
          <w:b/>
          <w:sz w:val="28"/>
          <w:szCs w:val="28"/>
        </w:rPr>
        <w:t xml:space="preserve"> </w:t>
      </w:r>
      <w:proofErr w:type="spellStart"/>
      <w:r w:rsidRPr="007470DB">
        <w:rPr>
          <w:b/>
          <w:sz w:val="28"/>
          <w:szCs w:val="28"/>
        </w:rPr>
        <w:t>việc</w:t>
      </w:r>
      <w:proofErr w:type="spellEnd"/>
      <w:r w:rsidRPr="007470DB">
        <w:rPr>
          <w:b/>
          <w:sz w:val="28"/>
          <w:szCs w:val="28"/>
        </w:rPr>
        <w:t xml:space="preserve"> </w:t>
      </w:r>
      <w:proofErr w:type="spellStart"/>
      <w:r w:rsidRPr="007470DB">
        <w:rPr>
          <w:b/>
          <w:sz w:val="28"/>
          <w:szCs w:val="28"/>
        </w:rPr>
        <w:t>tại</w:t>
      </w:r>
      <w:proofErr w:type="spellEnd"/>
      <w:r w:rsidRPr="007470DB">
        <w:rPr>
          <w:b/>
          <w:sz w:val="28"/>
          <w:szCs w:val="28"/>
        </w:rPr>
        <w:t xml:space="preserve"> đơn </w:t>
      </w:r>
      <w:proofErr w:type="spellStart"/>
      <w:r w:rsidRPr="007470DB">
        <w:rPr>
          <w:b/>
          <w:sz w:val="28"/>
          <w:szCs w:val="28"/>
        </w:rPr>
        <w:t>vị</w:t>
      </w:r>
      <w:proofErr w:type="spellEnd"/>
      <w:r w:rsidRPr="007470DB">
        <w:rPr>
          <w:b/>
          <w:sz w:val="28"/>
          <w:szCs w:val="28"/>
        </w:rPr>
        <w:t xml:space="preserve"> </w:t>
      </w:r>
      <w:proofErr w:type="spellStart"/>
      <w:r w:rsidRPr="007470DB">
        <w:rPr>
          <w:b/>
          <w:sz w:val="28"/>
          <w:szCs w:val="28"/>
        </w:rPr>
        <w:t>sử</w:t>
      </w:r>
      <w:proofErr w:type="spellEnd"/>
      <w:r w:rsidRPr="007470DB">
        <w:rPr>
          <w:b/>
          <w:sz w:val="28"/>
          <w:szCs w:val="28"/>
        </w:rPr>
        <w:t xml:space="preserve"> </w:t>
      </w:r>
      <w:proofErr w:type="spellStart"/>
      <w:r w:rsidRPr="007470DB">
        <w:rPr>
          <w:b/>
          <w:sz w:val="28"/>
          <w:szCs w:val="28"/>
        </w:rPr>
        <w:t>dụng</w:t>
      </w:r>
      <w:proofErr w:type="spellEnd"/>
      <w:r w:rsidRPr="007470DB">
        <w:rPr>
          <w:b/>
          <w:sz w:val="28"/>
          <w:szCs w:val="28"/>
        </w:rPr>
        <w:t xml:space="preserve"> lao </w:t>
      </w:r>
      <w:proofErr w:type="spellStart"/>
      <w:r w:rsidRPr="007470DB">
        <w:rPr>
          <w:b/>
          <w:sz w:val="28"/>
          <w:szCs w:val="28"/>
        </w:rPr>
        <w:t>động</w:t>
      </w:r>
      <w:proofErr w:type="spellEnd"/>
      <w:r w:rsidRPr="007470DB">
        <w:rPr>
          <w:b/>
          <w:sz w:val="28"/>
          <w:szCs w:val="28"/>
        </w:rPr>
        <w:t>.</w:t>
      </w:r>
    </w:p>
    <w:p w14:paraId="497FDBAC" w14:textId="77777777" w:rsidR="007470DB" w:rsidRPr="007470DB" w:rsidRDefault="007470DB" w:rsidP="000E4778">
      <w:pPr>
        <w:spacing w:line="276" w:lineRule="auto"/>
        <w:ind w:firstLine="720"/>
        <w:jc w:val="both"/>
        <w:rPr>
          <w:b/>
          <w:i/>
          <w:sz w:val="28"/>
          <w:szCs w:val="28"/>
        </w:rPr>
      </w:pPr>
      <w:r w:rsidRPr="007470DB">
        <w:rPr>
          <w:b/>
          <w:i/>
          <w:sz w:val="28"/>
          <w:szCs w:val="28"/>
        </w:rPr>
        <w:t xml:space="preserve">Mô </w:t>
      </w:r>
      <w:proofErr w:type="spellStart"/>
      <w:r w:rsidRPr="007470DB">
        <w:rPr>
          <w:b/>
          <w:i/>
          <w:sz w:val="28"/>
          <w:szCs w:val="28"/>
        </w:rPr>
        <w:t>tả</w:t>
      </w:r>
      <w:proofErr w:type="spellEnd"/>
      <w:r w:rsidRPr="007470DB">
        <w:rPr>
          <w:b/>
          <w:i/>
          <w:sz w:val="28"/>
          <w:szCs w:val="28"/>
        </w:rPr>
        <w:t xml:space="preserve">, phân </w:t>
      </w:r>
      <w:proofErr w:type="spellStart"/>
      <w:r w:rsidRPr="007470DB">
        <w:rPr>
          <w:b/>
          <w:i/>
          <w:sz w:val="28"/>
          <w:szCs w:val="28"/>
        </w:rPr>
        <w:t>tích</w:t>
      </w:r>
      <w:proofErr w:type="spellEnd"/>
      <w:r w:rsidRPr="007470DB">
        <w:rPr>
          <w:b/>
          <w:i/>
          <w:sz w:val="28"/>
          <w:szCs w:val="28"/>
        </w:rPr>
        <w:t xml:space="preserve">, </w:t>
      </w:r>
      <w:proofErr w:type="spellStart"/>
      <w:r w:rsidRPr="007470DB">
        <w:rPr>
          <w:b/>
          <w:i/>
          <w:sz w:val="28"/>
          <w:szCs w:val="28"/>
        </w:rPr>
        <w:t>nhận</w:t>
      </w:r>
      <w:proofErr w:type="spellEnd"/>
      <w:r w:rsidRPr="007470DB">
        <w:rPr>
          <w:b/>
          <w:i/>
          <w:sz w:val="28"/>
          <w:szCs w:val="28"/>
        </w:rPr>
        <w:t xml:space="preserve"> </w:t>
      </w:r>
      <w:proofErr w:type="spellStart"/>
      <w:r w:rsidRPr="007470DB">
        <w:rPr>
          <w:b/>
          <w:i/>
          <w:sz w:val="28"/>
          <w:szCs w:val="28"/>
        </w:rPr>
        <w:t>định</w:t>
      </w:r>
      <w:proofErr w:type="spellEnd"/>
      <w:r w:rsidRPr="007470DB">
        <w:rPr>
          <w:b/>
          <w:i/>
          <w:sz w:val="28"/>
          <w:szCs w:val="28"/>
        </w:rPr>
        <w:t>:</w:t>
      </w:r>
    </w:p>
    <w:p w14:paraId="491B3CCF" w14:textId="4DE031A4" w:rsidR="007470DB" w:rsidRDefault="007470DB" w:rsidP="000E4778">
      <w:pPr>
        <w:spacing w:line="276" w:lineRule="auto"/>
        <w:ind w:right="2" w:firstLine="720"/>
        <w:jc w:val="both"/>
        <w:rPr>
          <w:i/>
          <w:color w:val="FF0000"/>
          <w:sz w:val="28"/>
          <w:szCs w:val="28"/>
        </w:rPr>
      </w:pPr>
      <w:proofErr w:type="spellStart"/>
      <w:r w:rsidRPr="007470DB">
        <w:rPr>
          <w:sz w:val="28"/>
          <w:szCs w:val="28"/>
        </w:rPr>
        <w:t>Hàng</w:t>
      </w:r>
      <w:proofErr w:type="spellEnd"/>
      <w:r w:rsidRPr="007470DB">
        <w:rPr>
          <w:sz w:val="28"/>
          <w:szCs w:val="28"/>
        </w:rPr>
        <w:t xml:space="preserve"> năm, Trung tâm liên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đã</w:t>
      </w:r>
      <w:proofErr w:type="spellEnd"/>
      <w:r w:rsidRPr="007470DB">
        <w:rPr>
          <w:sz w:val="28"/>
          <w:szCs w:val="28"/>
        </w:rPr>
        <w:t xml:space="preserve"> </w:t>
      </w:r>
      <w:proofErr w:type="spellStart"/>
      <w:r w:rsidRPr="007470DB">
        <w:rPr>
          <w:sz w:val="28"/>
          <w:szCs w:val="28"/>
        </w:rPr>
        <w:t>tiến</w:t>
      </w:r>
      <w:proofErr w:type="spellEnd"/>
      <w:r w:rsidRPr="007470DB">
        <w:rPr>
          <w:sz w:val="28"/>
          <w:szCs w:val="28"/>
        </w:rPr>
        <w:t xml:space="preserve"> </w:t>
      </w:r>
      <w:proofErr w:type="spellStart"/>
      <w:r w:rsidRPr="007470DB">
        <w:rPr>
          <w:sz w:val="28"/>
          <w:szCs w:val="28"/>
        </w:rPr>
        <w:t>hành</w:t>
      </w:r>
      <w:proofErr w:type="spellEnd"/>
      <w:r w:rsidRPr="007470DB">
        <w:rPr>
          <w:sz w:val="28"/>
          <w:szCs w:val="28"/>
        </w:rPr>
        <w:t xml:space="preserve">  </w:t>
      </w:r>
      <w:proofErr w:type="spellStart"/>
      <w:r w:rsidRPr="007470DB">
        <w:rPr>
          <w:sz w:val="28"/>
          <w:szCs w:val="28"/>
        </w:rPr>
        <w:t>khảo</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lấy</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nhận</w:t>
      </w:r>
      <w:proofErr w:type="spellEnd"/>
      <w:r w:rsidRPr="007470DB">
        <w:rPr>
          <w:sz w:val="28"/>
          <w:szCs w:val="28"/>
        </w:rPr>
        <w:t xml:space="preserve"> </w:t>
      </w:r>
      <w:proofErr w:type="spellStart"/>
      <w:r w:rsidRPr="007470DB">
        <w:rPr>
          <w:sz w:val="28"/>
          <w:szCs w:val="28"/>
        </w:rPr>
        <w:t>xét</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doanh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liên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tiếp</w:t>
      </w:r>
      <w:proofErr w:type="spellEnd"/>
      <w:r w:rsidRPr="007470DB">
        <w:rPr>
          <w:sz w:val="28"/>
          <w:szCs w:val="28"/>
        </w:rPr>
        <w:t xml:space="preserve"> </w:t>
      </w:r>
      <w:proofErr w:type="spellStart"/>
      <w:r w:rsidRPr="007470DB">
        <w:rPr>
          <w:sz w:val="28"/>
          <w:szCs w:val="28"/>
        </w:rPr>
        <w:t>nhận</w:t>
      </w:r>
      <w:proofErr w:type="spellEnd"/>
      <w:r w:rsidRPr="007470DB">
        <w:rPr>
          <w:sz w:val="28"/>
          <w:szCs w:val="28"/>
        </w:rPr>
        <w:t xml:space="preserve"> </w:t>
      </w:r>
      <w:proofErr w:type="spellStart"/>
      <w:r w:rsidRPr="007470DB">
        <w:rPr>
          <w:sz w:val="28"/>
          <w:szCs w:val="28"/>
        </w:rPr>
        <w:t>sử</w:t>
      </w:r>
      <w:proofErr w:type="spellEnd"/>
      <w:r w:rsidRPr="007470DB">
        <w:rPr>
          <w:sz w:val="28"/>
          <w:szCs w:val="28"/>
        </w:rPr>
        <w:t xml:space="preserve"> </w:t>
      </w:r>
      <w:proofErr w:type="spellStart"/>
      <w:r w:rsidRPr="007470DB">
        <w:rPr>
          <w:sz w:val="28"/>
          <w:szCs w:val="28"/>
        </w:rPr>
        <w:t>dụng</w:t>
      </w:r>
      <w:proofErr w:type="spellEnd"/>
      <w:r w:rsidRPr="007470DB">
        <w:rPr>
          <w:sz w:val="28"/>
          <w:szCs w:val="28"/>
        </w:rPr>
        <w:t xml:space="preserve"> lao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là</w:t>
      </w:r>
      <w:proofErr w:type="spellEnd"/>
      <w:r w:rsidRPr="007470DB">
        <w:rPr>
          <w:sz w:val="28"/>
          <w:szCs w:val="28"/>
        </w:rPr>
        <w:t xml:space="preserve"> HSSV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thông qua </w:t>
      </w:r>
      <w:proofErr w:type="spellStart"/>
      <w:r w:rsidRPr="007470DB">
        <w:rPr>
          <w:sz w:val="28"/>
          <w:szCs w:val="28"/>
        </w:rPr>
        <w:t>hình</w:t>
      </w:r>
      <w:proofErr w:type="spellEnd"/>
      <w:r w:rsidRPr="007470DB">
        <w:rPr>
          <w:sz w:val="28"/>
          <w:szCs w:val="28"/>
        </w:rPr>
        <w:t xml:space="preserve"> </w:t>
      </w:r>
      <w:proofErr w:type="spellStart"/>
      <w:r w:rsidRPr="007470DB">
        <w:rPr>
          <w:sz w:val="28"/>
          <w:szCs w:val="28"/>
        </w:rPr>
        <w:t>thức</w:t>
      </w:r>
      <w:proofErr w:type="spellEnd"/>
      <w:r w:rsidRPr="007470DB">
        <w:rPr>
          <w:sz w:val="28"/>
          <w:szCs w:val="28"/>
        </w:rPr>
        <w:t xml:space="preserve"> </w:t>
      </w:r>
      <w:proofErr w:type="spellStart"/>
      <w:r w:rsidRPr="007470DB">
        <w:rPr>
          <w:sz w:val="28"/>
          <w:szCs w:val="28"/>
        </w:rPr>
        <w:t>phát</w:t>
      </w:r>
      <w:proofErr w:type="spellEnd"/>
      <w:r w:rsidRPr="007470DB">
        <w:rPr>
          <w:sz w:val="28"/>
          <w:szCs w:val="28"/>
        </w:rPr>
        <w:t xml:space="preserve"> </w:t>
      </w:r>
      <w:proofErr w:type="spellStart"/>
      <w:r w:rsidRPr="007470DB">
        <w:rPr>
          <w:sz w:val="28"/>
          <w:szCs w:val="28"/>
        </w:rPr>
        <w:t>phiếu</w:t>
      </w:r>
      <w:proofErr w:type="spellEnd"/>
      <w:r w:rsidRPr="007470DB">
        <w:rPr>
          <w:sz w:val="28"/>
          <w:szCs w:val="28"/>
        </w:rPr>
        <w:t xml:space="preserve"> </w:t>
      </w:r>
      <w:proofErr w:type="spellStart"/>
      <w:r w:rsidRPr="007470DB">
        <w:rPr>
          <w:sz w:val="28"/>
          <w:szCs w:val="28"/>
        </w:rPr>
        <w:t>khảo</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nhằm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w:t>
      </w:r>
      <w:proofErr w:type="spellStart"/>
      <w:r w:rsidRPr="007470DB">
        <w:rPr>
          <w:sz w:val="28"/>
          <w:szCs w:val="28"/>
        </w:rPr>
        <w:t>về</w:t>
      </w:r>
      <w:proofErr w:type="spellEnd"/>
      <w:r w:rsidRPr="007470DB">
        <w:rPr>
          <w:sz w:val="28"/>
          <w:szCs w:val="28"/>
        </w:rPr>
        <w:t xml:space="preserve"> </w:t>
      </w:r>
      <w:proofErr w:type="spellStart"/>
      <w:r w:rsidRPr="007470DB">
        <w:rPr>
          <w:sz w:val="28"/>
          <w:szCs w:val="28"/>
        </w:rPr>
        <w:t>mức</w:t>
      </w:r>
      <w:proofErr w:type="spellEnd"/>
      <w:r w:rsidRPr="007470DB">
        <w:rPr>
          <w:sz w:val="28"/>
          <w:szCs w:val="28"/>
        </w:rPr>
        <w:t xml:space="preserve"> </w:t>
      </w:r>
      <w:proofErr w:type="spellStart"/>
      <w:r w:rsidRPr="007470DB">
        <w:rPr>
          <w:sz w:val="28"/>
          <w:szCs w:val="28"/>
        </w:rPr>
        <w:t>độ</w:t>
      </w:r>
      <w:proofErr w:type="spellEnd"/>
      <w:r w:rsidRPr="007470DB">
        <w:rPr>
          <w:sz w:val="28"/>
          <w:szCs w:val="28"/>
        </w:rPr>
        <w:t xml:space="preserve"> </w:t>
      </w:r>
      <w:proofErr w:type="spellStart"/>
      <w:r w:rsidRPr="007470DB">
        <w:rPr>
          <w:sz w:val="28"/>
          <w:szCs w:val="28"/>
        </w:rPr>
        <w:t>đáp</w:t>
      </w:r>
      <w:proofErr w:type="spellEnd"/>
      <w:r w:rsidRPr="007470DB">
        <w:rPr>
          <w:sz w:val="28"/>
          <w:szCs w:val="28"/>
        </w:rPr>
        <w:t xml:space="preserve"> </w:t>
      </w:r>
      <w:proofErr w:type="spellStart"/>
      <w:r w:rsidRPr="007470DB">
        <w:rPr>
          <w:sz w:val="28"/>
          <w:szCs w:val="28"/>
        </w:rPr>
        <w:t>ứng</w:t>
      </w:r>
      <w:proofErr w:type="spellEnd"/>
      <w:r w:rsidRPr="007470DB">
        <w:rPr>
          <w:sz w:val="28"/>
          <w:szCs w:val="28"/>
        </w:rPr>
        <w:t xml:space="preserve"> trong công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HSSV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sau khi </w:t>
      </w:r>
      <w:proofErr w:type="spellStart"/>
      <w:r w:rsidRPr="007470DB">
        <w:rPr>
          <w:sz w:val="28"/>
          <w:szCs w:val="28"/>
        </w:rPr>
        <w:t>tốt</w:t>
      </w:r>
      <w:proofErr w:type="spellEnd"/>
      <w:r w:rsidRPr="007470DB">
        <w:rPr>
          <w:sz w:val="28"/>
          <w:szCs w:val="28"/>
        </w:rPr>
        <w:t xml:space="preserve"> </w:t>
      </w:r>
      <w:proofErr w:type="spellStart"/>
      <w:r w:rsidRPr="007470DB">
        <w:rPr>
          <w:sz w:val="28"/>
          <w:szCs w:val="28"/>
        </w:rPr>
        <w:t>nghiệp</w:t>
      </w:r>
      <w:proofErr w:type="spellEnd"/>
      <w:r w:rsidRPr="007470DB">
        <w:rPr>
          <w:sz w:val="28"/>
          <w:szCs w:val="28"/>
        </w:rPr>
        <w:t xml:space="preserve">. Qua </w:t>
      </w:r>
      <w:proofErr w:type="spellStart"/>
      <w:r w:rsidRPr="007470DB">
        <w:rPr>
          <w:sz w:val="28"/>
          <w:szCs w:val="28"/>
        </w:rPr>
        <w:t>kết</w:t>
      </w:r>
      <w:proofErr w:type="spellEnd"/>
      <w:r w:rsidRPr="007470DB">
        <w:rPr>
          <w:sz w:val="28"/>
          <w:szCs w:val="28"/>
        </w:rPr>
        <w:t xml:space="preserve"> </w:t>
      </w:r>
      <w:proofErr w:type="spellStart"/>
      <w:r w:rsidRPr="007470DB">
        <w:rPr>
          <w:sz w:val="28"/>
          <w:szCs w:val="28"/>
        </w:rPr>
        <w:t>quả</w:t>
      </w:r>
      <w:proofErr w:type="spellEnd"/>
      <w:r w:rsidRPr="007470DB">
        <w:rPr>
          <w:sz w:val="28"/>
          <w:szCs w:val="28"/>
        </w:rPr>
        <w:t xml:space="preserve"> </w:t>
      </w:r>
      <w:proofErr w:type="spellStart"/>
      <w:r w:rsidRPr="007470DB">
        <w:rPr>
          <w:sz w:val="28"/>
          <w:szCs w:val="28"/>
        </w:rPr>
        <w:t>lấy</w:t>
      </w:r>
      <w:proofErr w:type="spellEnd"/>
      <w:r w:rsidRPr="007470DB">
        <w:rPr>
          <w:sz w:val="28"/>
          <w:szCs w:val="28"/>
        </w:rPr>
        <w:t xml:space="preserve"> ý </w:t>
      </w:r>
      <w:proofErr w:type="spellStart"/>
      <w:r w:rsidRPr="007470DB">
        <w:rPr>
          <w:sz w:val="28"/>
          <w:szCs w:val="28"/>
        </w:rPr>
        <w:t>kiến</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đơn </w:t>
      </w:r>
      <w:proofErr w:type="spellStart"/>
      <w:r w:rsidRPr="007470DB">
        <w:rPr>
          <w:sz w:val="28"/>
          <w:szCs w:val="28"/>
        </w:rPr>
        <w:t>vị</w:t>
      </w:r>
      <w:proofErr w:type="spellEnd"/>
      <w:r w:rsidRPr="007470DB">
        <w:rPr>
          <w:sz w:val="28"/>
          <w:szCs w:val="28"/>
        </w:rPr>
        <w:t xml:space="preserve"> </w:t>
      </w:r>
      <w:proofErr w:type="spellStart"/>
      <w:r w:rsidRPr="007470DB">
        <w:rPr>
          <w:sz w:val="28"/>
          <w:szCs w:val="28"/>
        </w:rPr>
        <w:t>sử</w:t>
      </w:r>
      <w:proofErr w:type="spellEnd"/>
      <w:r w:rsidRPr="007470DB">
        <w:rPr>
          <w:sz w:val="28"/>
          <w:szCs w:val="28"/>
        </w:rPr>
        <w:t xml:space="preserve"> </w:t>
      </w:r>
      <w:proofErr w:type="spellStart"/>
      <w:r w:rsidRPr="007470DB">
        <w:rPr>
          <w:sz w:val="28"/>
          <w:szCs w:val="28"/>
        </w:rPr>
        <w:t>dụng</w:t>
      </w:r>
      <w:proofErr w:type="spellEnd"/>
      <w:r w:rsidRPr="007470DB">
        <w:rPr>
          <w:sz w:val="28"/>
          <w:szCs w:val="28"/>
        </w:rPr>
        <w:t xml:space="preserve"> lao </w:t>
      </w:r>
      <w:proofErr w:type="spellStart"/>
      <w:r w:rsidRPr="007470DB">
        <w:rPr>
          <w:spacing w:val="2"/>
          <w:sz w:val="28"/>
          <w:szCs w:val="28"/>
        </w:rPr>
        <w:t>động</w:t>
      </w:r>
      <w:proofErr w:type="spellEnd"/>
      <w:r w:rsidRPr="007470DB">
        <w:rPr>
          <w:spacing w:val="2"/>
          <w:sz w:val="28"/>
          <w:szCs w:val="28"/>
        </w:rPr>
        <w:t xml:space="preserve">, </w:t>
      </w:r>
      <w:proofErr w:type="spellStart"/>
      <w:r w:rsidRPr="007470DB">
        <w:rPr>
          <w:sz w:val="28"/>
          <w:szCs w:val="28"/>
        </w:rPr>
        <w:t>hầu</w:t>
      </w:r>
      <w:proofErr w:type="spellEnd"/>
      <w:r w:rsidRPr="007470DB">
        <w:rPr>
          <w:sz w:val="28"/>
          <w:szCs w:val="28"/>
        </w:rPr>
        <w:t xml:space="preserve"> </w:t>
      </w:r>
      <w:proofErr w:type="spellStart"/>
      <w:r w:rsidRPr="007470DB">
        <w:rPr>
          <w:sz w:val="28"/>
          <w:szCs w:val="28"/>
        </w:rPr>
        <w:t>hết</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Doanh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đều</w:t>
      </w:r>
      <w:proofErr w:type="spellEnd"/>
      <w:r w:rsidRPr="007470DB">
        <w:rPr>
          <w:sz w:val="28"/>
          <w:szCs w:val="28"/>
        </w:rPr>
        <w:t xml:space="preserve"> </w:t>
      </w:r>
      <w:proofErr w:type="spellStart"/>
      <w:r w:rsidRPr="007470DB">
        <w:rPr>
          <w:sz w:val="28"/>
          <w:szCs w:val="28"/>
        </w:rPr>
        <w:t>hài</w:t>
      </w:r>
      <w:proofErr w:type="spellEnd"/>
      <w:r w:rsidRPr="007470DB">
        <w:rPr>
          <w:sz w:val="28"/>
          <w:szCs w:val="28"/>
        </w:rPr>
        <w:t xml:space="preserve"> </w:t>
      </w:r>
      <w:proofErr w:type="spellStart"/>
      <w:r w:rsidRPr="007470DB">
        <w:rPr>
          <w:sz w:val="28"/>
          <w:szCs w:val="28"/>
        </w:rPr>
        <w:t>lòng</w:t>
      </w:r>
      <w:proofErr w:type="spellEnd"/>
      <w:r w:rsidRPr="007470DB">
        <w:rPr>
          <w:sz w:val="28"/>
          <w:szCs w:val="28"/>
        </w:rPr>
        <w:t xml:space="preserve"> </w:t>
      </w:r>
      <w:proofErr w:type="spellStart"/>
      <w:r w:rsidRPr="007470DB">
        <w:rPr>
          <w:sz w:val="28"/>
          <w:szCs w:val="28"/>
        </w:rPr>
        <w:t>về</w:t>
      </w:r>
      <w:proofErr w:type="spellEnd"/>
      <w:r w:rsidRPr="007470DB">
        <w:rPr>
          <w:sz w:val="28"/>
          <w:szCs w:val="28"/>
        </w:rPr>
        <w:t xml:space="preserve">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HSSV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Số</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doanh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khảo</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w:t>
      </w:r>
      <w:proofErr w:type="spellStart"/>
      <w:r w:rsidRPr="007470DB">
        <w:rPr>
          <w:sz w:val="28"/>
          <w:szCs w:val="28"/>
        </w:rPr>
        <w:t>là</w:t>
      </w:r>
      <w:proofErr w:type="spellEnd"/>
      <w:r w:rsidRPr="007470DB">
        <w:rPr>
          <w:sz w:val="28"/>
          <w:szCs w:val="28"/>
        </w:rPr>
        <w:t xml:space="preserve"> </w:t>
      </w:r>
      <w:r w:rsidR="001378D3">
        <w:rPr>
          <w:sz w:val="28"/>
          <w:szCs w:val="28"/>
          <w:lang w:val="en-US"/>
        </w:rPr>
        <w:t>10</w:t>
      </w:r>
      <w:r w:rsidRPr="007470DB">
        <w:rPr>
          <w:sz w:val="28"/>
          <w:szCs w:val="28"/>
        </w:rPr>
        <w:t xml:space="preserve"> doanh </w:t>
      </w:r>
      <w:proofErr w:type="spellStart"/>
      <w:r w:rsidRPr="007470DB">
        <w:rPr>
          <w:sz w:val="28"/>
          <w:szCs w:val="28"/>
        </w:rPr>
        <w:t>nghiệp</w:t>
      </w:r>
      <w:proofErr w:type="spellEnd"/>
      <w:r w:rsidRPr="007470DB">
        <w:rPr>
          <w:sz w:val="28"/>
          <w:szCs w:val="28"/>
        </w:rPr>
        <w:t xml:space="preserve"> (năm 20</w:t>
      </w:r>
      <w:r w:rsidRPr="007470DB">
        <w:rPr>
          <w:sz w:val="28"/>
          <w:szCs w:val="28"/>
          <w:lang w:val="en-US"/>
        </w:rPr>
        <w:t>20</w:t>
      </w:r>
      <w:r w:rsidRPr="007470DB">
        <w:rPr>
          <w:sz w:val="28"/>
          <w:szCs w:val="28"/>
        </w:rPr>
        <w:t xml:space="preserve">), </w:t>
      </w:r>
      <w:r w:rsidR="00204D9F">
        <w:rPr>
          <w:sz w:val="28"/>
          <w:szCs w:val="28"/>
          <w:lang w:val="en-US"/>
        </w:rPr>
        <w:t>10</w:t>
      </w:r>
      <w:r w:rsidR="001378D3">
        <w:rPr>
          <w:sz w:val="28"/>
          <w:szCs w:val="28"/>
          <w:lang w:val="en-US"/>
        </w:rPr>
        <w:t xml:space="preserve"> </w:t>
      </w:r>
      <w:r w:rsidRPr="007470DB">
        <w:rPr>
          <w:sz w:val="28"/>
          <w:szCs w:val="28"/>
        </w:rPr>
        <w:t xml:space="preserve">doanh </w:t>
      </w:r>
      <w:proofErr w:type="spellStart"/>
      <w:r w:rsidRPr="007470DB">
        <w:rPr>
          <w:sz w:val="28"/>
          <w:szCs w:val="28"/>
        </w:rPr>
        <w:t>nghiệp</w:t>
      </w:r>
      <w:proofErr w:type="spellEnd"/>
      <w:r w:rsidRPr="007470DB">
        <w:rPr>
          <w:sz w:val="28"/>
          <w:szCs w:val="28"/>
        </w:rPr>
        <w:t xml:space="preserve"> (năm 202</w:t>
      </w:r>
      <w:r w:rsidRPr="007470DB">
        <w:rPr>
          <w:sz w:val="28"/>
          <w:szCs w:val="28"/>
          <w:lang w:val="en-US"/>
        </w:rPr>
        <w:t>1</w:t>
      </w:r>
      <w:r w:rsidR="001378D3">
        <w:rPr>
          <w:sz w:val="28"/>
          <w:szCs w:val="28"/>
        </w:rPr>
        <w:t>).</w:t>
      </w:r>
      <w:r w:rsidRPr="007470DB">
        <w:rPr>
          <w:sz w:val="28"/>
          <w:szCs w:val="28"/>
        </w:rPr>
        <w:t xml:space="preserve">Trong </w:t>
      </w:r>
      <w:proofErr w:type="spellStart"/>
      <w:r w:rsidRPr="007470DB">
        <w:rPr>
          <w:sz w:val="28"/>
          <w:szCs w:val="28"/>
        </w:rPr>
        <w:t>đó</w:t>
      </w:r>
      <w:proofErr w:type="spellEnd"/>
      <w:r w:rsidRPr="007470DB">
        <w:rPr>
          <w:sz w:val="28"/>
          <w:szCs w:val="28"/>
        </w:rPr>
        <w:t xml:space="preserve"> </w:t>
      </w:r>
      <w:proofErr w:type="spellStart"/>
      <w:r w:rsidRPr="007470DB">
        <w:rPr>
          <w:sz w:val="28"/>
          <w:szCs w:val="28"/>
        </w:rPr>
        <w:t>nghề</w:t>
      </w:r>
      <w:proofErr w:type="spellEnd"/>
      <w:r w:rsidRPr="007470DB">
        <w:rPr>
          <w:sz w:val="28"/>
          <w:szCs w:val="28"/>
        </w:rPr>
        <w:t xml:space="preserve"> </w:t>
      </w:r>
      <w:proofErr w:type="spellStart"/>
      <w:r w:rsidRPr="007470DB">
        <w:rPr>
          <w:sz w:val="28"/>
          <w:szCs w:val="28"/>
          <w:lang w:val="en-US"/>
        </w:rPr>
        <w:t>Kỹ</w:t>
      </w:r>
      <w:proofErr w:type="spellEnd"/>
      <w:r w:rsidRPr="007470DB">
        <w:rPr>
          <w:sz w:val="28"/>
          <w:szCs w:val="28"/>
          <w:lang w:val="en-US"/>
        </w:rPr>
        <w:t xml:space="preserve"> </w:t>
      </w:r>
      <w:proofErr w:type="spellStart"/>
      <w:r w:rsidRPr="007470DB">
        <w:rPr>
          <w:sz w:val="28"/>
          <w:szCs w:val="28"/>
          <w:lang w:val="en-US"/>
        </w:rPr>
        <w:t>thuật</w:t>
      </w:r>
      <w:proofErr w:type="spellEnd"/>
      <w:r w:rsidRPr="007470DB">
        <w:rPr>
          <w:sz w:val="28"/>
          <w:szCs w:val="28"/>
          <w:lang w:val="en-US"/>
        </w:rPr>
        <w:t xml:space="preserve"> </w:t>
      </w:r>
      <w:proofErr w:type="spellStart"/>
      <w:r w:rsidRPr="007470DB">
        <w:rPr>
          <w:sz w:val="28"/>
          <w:szCs w:val="28"/>
          <w:lang w:val="en-US"/>
        </w:rPr>
        <w:t>Chế</w:t>
      </w:r>
      <w:proofErr w:type="spellEnd"/>
      <w:r w:rsidRPr="007470DB">
        <w:rPr>
          <w:sz w:val="28"/>
          <w:szCs w:val="28"/>
          <w:lang w:val="en-US"/>
        </w:rPr>
        <w:t xml:space="preserve"> </w:t>
      </w:r>
      <w:proofErr w:type="spellStart"/>
      <w:r w:rsidRPr="007470DB">
        <w:rPr>
          <w:sz w:val="28"/>
          <w:szCs w:val="28"/>
          <w:lang w:val="en-US"/>
        </w:rPr>
        <w:t>biến</w:t>
      </w:r>
      <w:proofErr w:type="spellEnd"/>
      <w:r w:rsidRPr="007470DB">
        <w:rPr>
          <w:sz w:val="28"/>
          <w:szCs w:val="28"/>
          <w:lang w:val="en-US"/>
        </w:rPr>
        <w:t xml:space="preserve"> </w:t>
      </w:r>
      <w:proofErr w:type="spellStart"/>
      <w:r w:rsidRPr="007470DB">
        <w:rPr>
          <w:sz w:val="28"/>
          <w:szCs w:val="28"/>
          <w:lang w:val="en-US"/>
        </w:rPr>
        <w:t>món</w:t>
      </w:r>
      <w:proofErr w:type="spellEnd"/>
      <w:r w:rsidRPr="007470DB">
        <w:rPr>
          <w:sz w:val="28"/>
          <w:szCs w:val="28"/>
          <w:lang w:val="en-US"/>
        </w:rPr>
        <w:t xml:space="preserve"> </w:t>
      </w:r>
      <w:proofErr w:type="spellStart"/>
      <w:r w:rsidRPr="007470DB">
        <w:rPr>
          <w:sz w:val="28"/>
          <w:szCs w:val="28"/>
          <w:lang w:val="en-US"/>
        </w:rPr>
        <w:t>ăn</w:t>
      </w:r>
      <w:proofErr w:type="spellEnd"/>
      <w:r w:rsidRPr="007470DB">
        <w:rPr>
          <w:sz w:val="28"/>
          <w:szCs w:val="28"/>
        </w:rPr>
        <w:t xml:space="preserve"> </w:t>
      </w:r>
      <w:proofErr w:type="spellStart"/>
      <w:r w:rsidRPr="007470DB">
        <w:rPr>
          <w:sz w:val="28"/>
          <w:szCs w:val="28"/>
        </w:rPr>
        <w:t>khảo</w:t>
      </w:r>
      <w:proofErr w:type="spellEnd"/>
      <w:r w:rsidRPr="007470DB">
        <w:rPr>
          <w:sz w:val="28"/>
          <w:szCs w:val="28"/>
        </w:rPr>
        <w:t xml:space="preserve"> </w:t>
      </w:r>
      <w:proofErr w:type="spellStart"/>
      <w:r w:rsidRPr="007470DB">
        <w:rPr>
          <w:sz w:val="28"/>
          <w:szCs w:val="28"/>
        </w:rPr>
        <w:t>sát</w:t>
      </w:r>
      <w:proofErr w:type="spellEnd"/>
      <w:r w:rsidRPr="007470DB">
        <w:rPr>
          <w:sz w:val="28"/>
          <w:szCs w:val="28"/>
        </w:rPr>
        <w:t xml:space="preserve"> 10 doanh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mỗi</w:t>
      </w:r>
      <w:proofErr w:type="spellEnd"/>
      <w:r w:rsidRPr="007470DB">
        <w:rPr>
          <w:sz w:val="28"/>
          <w:szCs w:val="28"/>
        </w:rPr>
        <w:t xml:space="preserve"> năm. </w:t>
      </w:r>
      <w:proofErr w:type="spellStart"/>
      <w:r w:rsidRPr="007470DB">
        <w:rPr>
          <w:sz w:val="28"/>
          <w:szCs w:val="28"/>
        </w:rPr>
        <w:t>Các</w:t>
      </w:r>
      <w:proofErr w:type="spellEnd"/>
      <w:r w:rsidRPr="007470DB">
        <w:rPr>
          <w:sz w:val="28"/>
          <w:szCs w:val="28"/>
        </w:rPr>
        <w:t xml:space="preserve"> doanh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này</w:t>
      </w:r>
      <w:proofErr w:type="spellEnd"/>
      <w:r w:rsidRPr="007470DB">
        <w:rPr>
          <w:sz w:val="28"/>
          <w:szCs w:val="28"/>
        </w:rPr>
        <w:t xml:space="preserve"> </w:t>
      </w:r>
      <w:proofErr w:type="spellStart"/>
      <w:r w:rsidRPr="007470DB">
        <w:rPr>
          <w:sz w:val="28"/>
          <w:szCs w:val="28"/>
        </w:rPr>
        <w:t>đóng</w:t>
      </w:r>
      <w:proofErr w:type="spellEnd"/>
      <w:r w:rsidRPr="007470DB">
        <w:rPr>
          <w:sz w:val="28"/>
          <w:szCs w:val="28"/>
        </w:rPr>
        <w:t xml:space="preserve"> trên </w:t>
      </w:r>
      <w:proofErr w:type="spellStart"/>
      <w:r w:rsidRPr="007470DB">
        <w:rPr>
          <w:sz w:val="28"/>
          <w:szCs w:val="28"/>
        </w:rPr>
        <w:t>địa</w:t>
      </w:r>
      <w:proofErr w:type="spellEnd"/>
      <w:r w:rsidRPr="007470DB">
        <w:rPr>
          <w:sz w:val="28"/>
          <w:szCs w:val="28"/>
        </w:rPr>
        <w:t xml:space="preserve"> </w:t>
      </w:r>
      <w:proofErr w:type="spellStart"/>
      <w:r w:rsidRPr="007470DB">
        <w:rPr>
          <w:sz w:val="28"/>
          <w:szCs w:val="28"/>
        </w:rPr>
        <w:t>bàn</w:t>
      </w:r>
      <w:proofErr w:type="spellEnd"/>
      <w:r w:rsidRPr="007470DB">
        <w:rPr>
          <w:sz w:val="28"/>
          <w:szCs w:val="28"/>
        </w:rPr>
        <w:t xml:space="preserve"> </w:t>
      </w:r>
      <w:proofErr w:type="spellStart"/>
      <w:r w:rsidRPr="007470DB">
        <w:rPr>
          <w:sz w:val="28"/>
          <w:szCs w:val="28"/>
        </w:rPr>
        <w:t>Thành</w:t>
      </w:r>
      <w:proofErr w:type="spellEnd"/>
      <w:r w:rsidRPr="007470DB">
        <w:rPr>
          <w:sz w:val="28"/>
          <w:szCs w:val="28"/>
        </w:rPr>
        <w:t xml:space="preserve"> </w:t>
      </w:r>
      <w:proofErr w:type="spellStart"/>
      <w:r w:rsidRPr="007470DB">
        <w:rPr>
          <w:sz w:val="28"/>
          <w:szCs w:val="28"/>
        </w:rPr>
        <w:t>phố</w:t>
      </w:r>
      <w:proofErr w:type="spellEnd"/>
      <w:r w:rsidRPr="007470DB">
        <w:rPr>
          <w:sz w:val="28"/>
          <w:szCs w:val="28"/>
        </w:rPr>
        <w:t xml:space="preserve"> </w:t>
      </w:r>
      <w:proofErr w:type="spellStart"/>
      <w:r w:rsidRPr="007470DB">
        <w:rPr>
          <w:sz w:val="28"/>
          <w:szCs w:val="28"/>
        </w:rPr>
        <w:t>Hà</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tỉnh</w:t>
      </w:r>
      <w:proofErr w:type="spellEnd"/>
      <w:r w:rsidRPr="007470DB">
        <w:rPr>
          <w:sz w:val="28"/>
          <w:szCs w:val="28"/>
        </w:rPr>
        <w:t xml:space="preserve"> </w:t>
      </w:r>
      <w:proofErr w:type="spellStart"/>
      <w:r w:rsidRPr="007470DB">
        <w:rPr>
          <w:sz w:val="28"/>
          <w:szCs w:val="28"/>
        </w:rPr>
        <w:t>thành</w:t>
      </w:r>
      <w:proofErr w:type="spellEnd"/>
      <w:r w:rsidRPr="007470DB">
        <w:rPr>
          <w:sz w:val="28"/>
          <w:szCs w:val="28"/>
        </w:rPr>
        <w:t xml:space="preserve"> </w:t>
      </w:r>
      <w:proofErr w:type="spellStart"/>
      <w:r w:rsidRPr="007470DB">
        <w:rPr>
          <w:sz w:val="28"/>
          <w:szCs w:val="28"/>
        </w:rPr>
        <w:t>phố</w:t>
      </w:r>
      <w:proofErr w:type="spellEnd"/>
      <w:r w:rsidRPr="007470DB">
        <w:rPr>
          <w:sz w:val="28"/>
          <w:szCs w:val="28"/>
        </w:rPr>
        <w:t xml:space="preserve"> lân </w:t>
      </w:r>
      <w:proofErr w:type="spellStart"/>
      <w:r w:rsidRPr="007470DB">
        <w:rPr>
          <w:sz w:val="28"/>
          <w:szCs w:val="28"/>
        </w:rPr>
        <w:t>cận</w:t>
      </w:r>
      <w:proofErr w:type="spellEnd"/>
      <w:r w:rsidRPr="007470DB">
        <w:rPr>
          <w:sz w:val="28"/>
          <w:szCs w:val="28"/>
        </w:rPr>
        <w:t xml:space="preserve">. </w:t>
      </w:r>
      <w:proofErr w:type="spellStart"/>
      <w:r w:rsidRPr="007470DB">
        <w:rPr>
          <w:spacing w:val="4"/>
          <w:sz w:val="28"/>
          <w:szCs w:val="28"/>
        </w:rPr>
        <w:t>Các</w:t>
      </w:r>
      <w:proofErr w:type="spellEnd"/>
      <w:r w:rsidRPr="007470DB">
        <w:rPr>
          <w:spacing w:val="4"/>
          <w:sz w:val="28"/>
          <w:szCs w:val="28"/>
        </w:rPr>
        <w:t xml:space="preserve"> </w:t>
      </w:r>
      <w:r w:rsidRPr="007470DB">
        <w:rPr>
          <w:spacing w:val="5"/>
          <w:sz w:val="28"/>
          <w:szCs w:val="28"/>
        </w:rPr>
        <w:t xml:space="preserve">doanh </w:t>
      </w:r>
      <w:proofErr w:type="spellStart"/>
      <w:r w:rsidRPr="007470DB">
        <w:rPr>
          <w:spacing w:val="4"/>
          <w:sz w:val="28"/>
          <w:szCs w:val="28"/>
        </w:rPr>
        <w:t>nghiệp</w:t>
      </w:r>
      <w:proofErr w:type="spellEnd"/>
      <w:r w:rsidRPr="007470DB">
        <w:rPr>
          <w:spacing w:val="4"/>
          <w:sz w:val="28"/>
          <w:szCs w:val="28"/>
        </w:rPr>
        <w:t xml:space="preserve"> </w:t>
      </w:r>
      <w:proofErr w:type="spellStart"/>
      <w:r w:rsidRPr="007470DB">
        <w:rPr>
          <w:spacing w:val="3"/>
          <w:sz w:val="28"/>
          <w:szCs w:val="28"/>
        </w:rPr>
        <w:t>đánh</w:t>
      </w:r>
      <w:proofErr w:type="spellEnd"/>
      <w:r w:rsidRPr="007470DB">
        <w:rPr>
          <w:spacing w:val="3"/>
          <w:sz w:val="28"/>
          <w:szCs w:val="28"/>
        </w:rPr>
        <w:t xml:space="preserve"> </w:t>
      </w:r>
      <w:proofErr w:type="spellStart"/>
      <w:r w:rsidRPr="007470DB">
        <w:rPr>
          <w:spacing w:val="4"/>
          <w:sz w:val="28"/>
          <w:szCs w:val="28"/>
        </w:rPr>
        <w:t>giá</w:t>
      </w:r>
      <w:proofErr w:type="spellEnd"/>
      <w:r w:rsidRPr="007470DB">
        <w:rPr>
          <w:spacing w:val="4"/>
          <w:sz w:val="28"/>
          <w:szCs w:val="28"/>
        </w:rPr>
        <w:t xml:space="preserve"> </w:t>
      </w:r>
      <w:proofErr w:type="spellStart"/>
      <w:r w:rsidRPr="007470DB">
        <w:rPr>
          <w:spacing w:val="4"/>
          <w:sz w:val="28"/>
          <w:szCs w:val="28"/>
        </w:rPr>
        <w:t>rất</w:t>
      </w:r>
      <w:proofErr w:type="spellEnd"/>
      <w:r w:rsidRPr="007470DB">
        <w:rPr>
          <w:spacing w:val="4"/>
          <w:sz w:val="28"/>
          <w:szCs w:val="28"/>
        </w:rPr>
        <w:t xml:space="preserve"> </w:t>
      </w:r>
      <w:r w:rsidRPr="007470DB">
        <w:rPr>
          <w:spacing w:val="3"/>
          <w:sz w:val="28"/>
          <w:szCs w:val="28"/>
        </w:rPr>
        <w:t xml:space="preserve">cao </w:t>
      </w:r>
      <w:proofErr w:type="spellStart"/>
      <w:r w:rsidRPr="007470DB">
        <w:rPr>
          <w:sz w:val="28"/>
          <w:szCs w:val="28"/>
        </w:rPr>
        <w:t>về</w:t>
      </w:r>
      <w:proofErr w:type="spellEnd"/>
      <w:r w:rsidRPr="007470DB">
        <w:rPr>
          <w:sz w:val="28"/>
          <w:szCs w:val="28"/>
        </w:rPr>
        <w:t xml:space="preserve"> ý </w:t>
      </w:r>
      <w:proofErr w:type="spellStart"/>
      <w:r w:rsidRPr="007470DB">
        <w:rPr>
          <w:spacing w:val="4"/>
          <w:sz w:val="28"/>
          <w:szCs w:val="28"/>
        </w:rPr>
        <w:t>thức</w:t>
      </w:r>
      <w:proofErr w:type="spellEnd"/>
      <w:r w:rsidRPr="007470DB">
        <w:rPr>
          <w:spacing w:val="4"/>
          <w:sz w:val="28"/>
          <w:szCs w:val="28"/>
        </w:rPr>
        <w:t xml:space="preserve"> </w:t>
      </w:r>
      <w:proofErr w:type="spellStart"/>
      <w:r w:rsidRPr="007470DB">
        <w:rPr>
          <w:spacing w:val="3"/>
          <w:sz w:val="28"/>
          <w:szCs w:val="28"/>
        </w:rPr>
        <w:t>làm</w:t>
      </w:r>
      <w:proofErr w:type="spellEnd"/>
      <w:r w:rsidRPr="007470DB">
        <w:rPr>
          <w:spacing w:val="3"/>
          <w:sz w:val="28"/>
          <w:szCs w:val="28"/>
        </w:rPr>
        <w:t xml:space="preserve"> </w:t>
      </w:r>
      <w:proofErr w:type="spellStart"/>
      <w:r w:rsidRPr="007470DB">
        <w:rPr>
          <w:spacing w:val="4"/>
          <w:sz w:val="28"/>
          <w:szCs w:val="28"/>
        </w:rPr>
        <w:t>việc</w:t>
      </w:r>
      <w:proofErr w:type="spellEnd"/>
      <w:r w:rsidRPr="007470DB">
        <w:rPr>
          <w:spacing w:val="4"/>
          <w:sz w:val="28"/>
          <w:szCs w:val="28"/>
        </w:rPr>
        <w:t xml:space="preserve"> </w:t>
      </w:r>
      <w:proofErr w:type="spellStart"/>
      <w:r w:rsidRPr="007470DB">
        <w:rPr>
          <w:spacing w:val="3"/>
          <w:sz w:val="28"/>
          <w:szCs w:val="28"/>
        </w:rPr>
        <w:t>của</w:t>
      </w:r>
      <w:proofErr w:type="spellEnd"/>
      <w:r w:rsidRPr="007470DB">
        <w:rPr>
          <w:spacing w:val="3"/>
          <w:sz w:val="28"/>
          <w:szCs w:val="28"/>
        </w:rPr>
        <w:t xml:space="preserve"> </w:t>
      </w:r>
      <w:proofErr w:type="spellStart"/>
      <w:r w:rsidRPr="007470DB">
        <w:rPr>
          <w:spacing w:val="3"/>
          <w:sz w:val="28"/>
          <w:szCs w:val="28"/>
        </w:rPr>
        <w:t>các</w:t>
      </w:r>
      <w:proofErr w:type="spellEnd"/>
      <w:r w:rsidRPr="007470DB">
        <w:rPr>
          <w:spacing w:val="71"/>
          <w:sz w:val="28"/>
          <w:szCs w:val="28"/>
        </w:rPr>
        <w:t xml:space="preserve"> </w:t>
      </w:r>
      <w:r w:rsidRPr="007470DB">
        <w:rPr>
          <w:spacing w:val="3"/>
          <w:sz w:val="28"/>
          <w:szCs w:val="28"/>
        </w:rPr>
        <w:t xml:space="preserve">em </w:t>
      </w:r>
      <w:proofErr w:type="spellStart"/>
      <w:r w:rsidRPr="007470DB">
        <w:rPr>
          <w:spacing w:val="3"/>
          <w:sz w:val="28"/>
          <w:szCs w:val="28"/>
        </w:rPr>
        <w:t>và</w:t>
      </w:r>
      <w:proofErr w:type="spellEnd"/>
      <w:r w:rsidRPr="007470DB">
        <w:rPr>
          <w:spacing w:val="3"/>
          <w:sz w:val="28"/>
          <w:szCs w:val="28"/>
        </w:rPr>
        <w:t xml:space="preserve"> </w:t>
      </w:r>
      <w:proofErr w:type="spellStart"/>
      <w:r w:rsidRPr="007470DB">
        <w:rPr>
          <w:spacing w:val="4"/>
          <w:sz w:val="28"/>
          <w:szCs w:val="28"/>
        </w:rPr>
        <w:t>hiệu</w:t>
      </w:r>
      <w:proofErr w:type="spellEnd"/>
      <w:r w:rsidRPr="007470DB">
        <w:rPr>
          <w:spacing w:val="4"/>
          <w:sz w:val="28"/>
          <w:szCs w:val="28"/>
        </w:rPr>
        <w:t xml:space="preserve"> </w:t>
      </w:r>
      <w:proofErr w:type="spellStart"/>
      <w:r w:rsidRPr="007470DB">
        <w:rPr>
          <w:spacing w:val="3"/>
          <w:sz w:val="28"/>
          <w:szCs w:val="28"/>
        </w:rPr>
        <w:t>quả</w:t>
      </w:r>
      <w:proofErr w:type="spellEnd"/>
      <w:r w:rsidRPr="007470DB">
        <w:rPr>
          <w:spacing w:val="3"/>
          <w:sz w:val="28"/>
          <w:szCs w:val="28"/>
        </w:rPr>
        <w:t xml:space="preserve"> </w:t>
      </w:r>
      <w:r w:rsidRPr="007470DB">
        <w:rPr>
          <w:spacing w:val="4"/>
          <w:sz w:val="28"/>
          <w:szCs w:val="28"/>
        </w:rPr>
        <w:t xml:space="preserve">công </w:t>
      </w:r>
      <w:proofErr w:type="spellStart"/>
      <w:r w:rsidRPr="007470DB">
        <w:rPr>
          <w:spacing w:val="4"/>
          <w:sz w:val="28"/>
          <w:szCs w:val="28"/>
        </w:rPr>
        <w:t>việc</w:t>
      </w:r>
      <w:proofErr w:type="spellEnd"/>
      <w:r w:rsidRPr="007470DB">
        <w:rPr>
          <w:spacing w:val="4"/>
          <w:sz w:val="28"/>
          <w:szCs w:val="28"/>
        </w:rPr>
        <w:t xml:space="preserve">. Qua </w:t>
      </w:r>
      <w:proofErr w:type="spellStart"/>
      <w:r w:rsidRPr="007470DB">
        <w:rPr>
          <w:sz w:val="28"/>
          <w:szCs w:val="28"/>
        </w:rPr>
        <w:t>đó</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Doanh </w:t>
      </w:r>
      <w:proofErr w:type="spellStart"/>
      <w:r w:rsidRPr="007470DB">
        <w:rPr>
          <w:sz w:val="28"/>
          <w:szCs w:val="28"/>
        </w:rPr>
        <w:t>nghiệp</w:t>
      </w:r>
      <w:proofErr w:type="spellEnd"/>
      <w:r w:rsidRPr="007470DB">
        <w:rPr>
          <w:sz w:val="28"/>
          <w:szCs w:val="28"/>
        </w:rPr>
        <w:t xml:space="preserve"> cũng </w:t>
      </w:r>
      <w:proofErr w:type="spellStart"/>
      <w:r w:rsidRPr="007470DB">
        <w:rPr>
          <w:sz w:val="28"/>
          <w:szCs w:val="28"/>
        </w:rPr>
        <w:t>đã</w:t>
      </w:r>
      <w:proofErr w:type="spellEnd"/>
      <w:r w:rsidRPr="007470DB">
        <w:rPr>
          <w:sz w:val="28"/>
          <w:szCs w:val="28"/>
        </w:rPr>
        <w:t xml:space="preserve"> </w:t>
      </w:r>
      <w:proofErr w:type="spellStart"/>
      <w:r w:rsidRPr="007470DB">
        <w:rPr>
          <w:sz w:val="28"/>
          <w:szCs w:val="28"/>
        </w:rPr>
        <w:t>lựa</w:t>
      </w:r>
      <w:proofErr w:type="spellEnd"/>
      <w:r w:rsidRPr="007470DB">
        <w:rPr>
          <w:sz w:val="28"/>
          <w:szCs w:val="28"/>
        </w:rPr>
        <w:t xml:space="preserve"> </w:t>
      </w:r>
      <w:proofErr w:type="spellStart"/>
      <w:r w:rsidRPr="007470DB">
        <w:rPr>
          <w:sz w:val="28"/>
          <w:szCs w:val="28"/>
        </w:rPr>
        <w:t>chọn</w:t>
      </w:r>
      <w:proofErr w:type="spellEnd"/>
      <w:r w:rsidRPr="007470DB">
        <w:rPr>
          <w:sz w:val="28"/>
          <w:szCs w:val="28"/>
        </w:rPr>
        <w:t xml:space="preserve">, </w:t>
      </w:r>
      <w:proofErr w:type="spellStart"/>
      <w:r w:rsidRPr="007470DB">
        <w:rPr>
          <w:sz w:val="28"/>
          <w:szCs w:val="28"/>
        </w:rPr>
        <w:t>tuyển</w:t>
      </w:r>
      <w:proofErr w:type="spellEnd"/>
      <w:r w:rsidRPr="007470DB">
        <w:rPr>
          <w:sz w:val="28"/>
          <w:szCs w:val="28"/>
        </w:rPr>
        <w:t xml:space="preserve"> </w:t>
      </w:r>
      <w:proofErr w:type="spellStart"/>
      <w:r w:rsidRPr="007470DB">
        <w:rPr>
          <w:sz w:val="28"/>
          <w:szCs w:val="28"/>
        </w:rPr>
        <w:t>dụng</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nguồn</w:t>
      </w:r>
      <w:proofErr w:type="spellEnd"/>
      <w:r w:rsidRPr="007470DB">
        <w:rPr>
          <w:sz w:val="28"/>
          <w:szCs w:val="28"/>
        </w:rPr>
        <w:t xml:space="preserve"> lao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w:t>
      </w:r>
      <w:proofErr w:type="spellStart"/>
      <w:r w:rsidRPr="007470DB">
        <w:rPr>
          <w:sz w:val="28"/>
          <w:szCs w:val="28"/>
        </w:rPr>
        <w:t>trình</w:t>
      </w:r>
      <w:proofErr w:type="spellEnd"/>
      <w:r w:rsidRPr="007470DB">
        <w:rPr>
          <w:sz w:val="28"/>
          <w:szCs w:val="28"/>
        </w:rPr>
        <w:t xml:space="preserve"> </w:t>
      </w:r>
      <w:proofErr w:type="spellStart"/>
      <w:r w:rsidRPr="007470DB">
        <w:rPr>
          <w:sz w:val="28"/>
          <w:szCs w:val="28"/>
        </w:rPr>
        <w:t>độ</w:t>
      </w:r>
      <w:proofErr w:type="spellEnd"/>
      <w:r w:rsidRPr="007470DB">
        <w:rPr>
          <w:sz w:val="28"/>
          <w:szCs w:val="28"/>
        </w:rPr>
        <w:t xml:space="preserve"> tay </w:t>
      </w:r>
      <w:proofErr w:type="spellStart"/>
      <w:r w:rsidRPr="007470DB">
        <w:rPr>
          <w:sz w:val="28"/>
          <w:szCs w:val="28"/>
        </w:rPr>
        <w:t>nghề</w:t>
      </w:r>
      <w:proofErr w:type="spellEnd"/>
      <w:r w:rsidRPr="007470DB">
        <w:rPr>
          <w:sz w:val="28"/>
          <w:szCs w:val="28"/>
        </w:rPr>
        <w:t xml:space="preserve"> cao </w:t>
      </w:r>
      <w:proofErr w:type="spellStart"/>
      <w:r w:rsidRPr="007470DB">
        <w:rPr>
          <w:sz w:val="28"/>
          <w:szCs w:val="28"/>
        </w:rPr>
        <w:t>cùng</w:t>
      </w:r>
      <w:proofErr w:type="spellEnd"/>
      <w:r w:rsidRPr="007470DB">
        <w:rPr>
          <w:sz w:val="28"/>
          <w:szCs w:val="28"/>
        </w:rPr>
        <w:t xml:space="preserve"> </w:t>
      </w:r>
      <w:proofErr w:type="spellStart"/>
      <w:r w:rsidRPr="007470DB">
        <w:rPr>
          <w:sz w:val="28"/>
          <w:szCs w:val="28"/>
        </w:rPr>
        <w:t>kỹ</w:t>
      </w:r>
      <w:proofErr w:type="spellEnd"/>
      <w:r w:rsidRPr="007470DB">
        <w:rPr>
          <w:sz w:val="28"/>
          <w:szCs w:val="28"/>
        </w:rPr>
        <w:t xml:space="preserve"> năng </w:t>
      </w:r>
      <w:proofErr w:type="spellStart"/>
      <w:r w:rsidRPr="007470DB">
        <w:rPr>
          <w:sz w:val="28"/>
          <w:szCs w:val="28"/>
        </w:rPr>
        <w:t>làm</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khả</w:t>
      </w:r>
      <w:proofErr w:type="spellEnd"/>
      <w:r w:rsidRPr="007470DB">
        <w:rPr>
          <w:sz w:val="28"/>
          <w:szCs w:val="28"/>
        </w:rPr>
        <w:t xml:space="preserve"> năng </w:t>
      </w:r>
      <w:proofErr w:type="spellStart"/>
      <w:r w:rsidRPr="007470DB">
        <w:rPr>
          <w:sz w:val="28"/>
          <w:szCs w:val="28"/>
        </w:rPr>
        <w:t>thích</w:t>
      </w:r>
      <w:proofErr w:type="spellEnd"/>
      <w:r w:rsidRPr="007470DB">
        <w:rPr>
          <w:sz w:val="28"/>
          <w:szCs w:val="28"/>
        </w:rPr>
        <w:t xml:space="preserve"> </w:t>
      </w:r>
      <w:proofErr w:type="spellStart"/>
      <w:r w:rsidRPr="007470DB">
        <w:rPr>
          <w:sz w:val="28"/>
          <w:szCs w:val="28"/>
        </w:rPr>
        <w:t>ứng</w:t>
      </w:r>
      <w:proofErr w:type="spellEnd"/>
      <w:r w:rsidRPr="007470DB">
        <w:rPr>
          <w:sz w:val="28"/>
          <w:szCs w:val="28"/>
        </w:rPr>
        <w:t xml:space="preserve"> nhanh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vị</w:t>
      </w:r>
      <w:proofErr w:type="spellEnd"/>
      <w:r w:rsidRPr="007470DB">
        <w:rPr>
          <w:sz w:val="28"/>
          <w:szCs w:val="28"/>
        </w:rPr>
        <w:t xml:space="preserve"> </w:t>
      </w:r>
      <w:proofErr w:type="spellStart"/>
      <w:r w:rsidRPr="007470DB">
        <w:rPr>
          <w:sz w:val="28"/>
          <w:szCs w:val="28"/>
        </w:rPr>
        <w:t>trí</w:t>
      </w:r>
      <w:proofErr w:type="spellEnd"/>
      <w:r w:rsidRPr="007470DB">
        <w:rPr>
          <w:sz w:val="28"/>
          <w:szCs w:val="28"/>
        </w:rPr>
        <w:t xml:space="preserve"> </w:t>
      </w:r>
      <w:proofErr w:type="spellStart"/>
      <w:r w:rsidRPr="007470DB">
        <w:rPr>
          <w:sz w:val="28"/>
          <w:szCs w:val="28"/>
        </w:rPr>
        <w:t>làm</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r w:rsidRPr="007470DB">
        <w:rPr>
          <w:i/>
          <w:color w:val="FF0000"/>
          <w:sz w:val="28"/>
          <w:szCs w:val="28"/>
        </w:rPr>
        <w:t>(</w:t>
      </w:r>
      <w:r w:rsidRPr="007470DB">
        <w:rPr>
          <w:b/>
          <w:i/>
          <w:color w:val="FF0000"/>
          <w:sz w:val="28"/>
          <w:szCs w:val="28"/>
        </w:rPr>
        <w:t>1.1.05</w:t>
      </w:r>
      <w:r w:rsidRPr="007470DB">
        <w:rPr>
          <w:i/>
          <w:color w:val="FF0000"/>
          <w:sz w:val="28"/>
          <w:szCs w:val="28"/>
        </w:rPr>
        <w:t xml:space="preserve">-Bộ </w:t>
      </w:r>
      <w:proofErr w:type="spellStart"/>
      <w:r w:rsidRPr="007470DB">
        <w:rPr>
          <w:i/>
          <w:color w:val="FF0000"/>
          <w:sz w:val="28"/>
          <w:szCs w:val="28"/>
        </w:rPr>
        <w:t>Hồ</w:t>
      </w:r>
      <w:proofErr w:type="spellEnd"/>
      <w:r w:rsidRPr="007470DB">
        <w:rPr>
          <w:i/>
          <w:color w:val="FF0000"/>
          <w:sz w:val="28"/>
          <w:szCs w:val="28"/>
        </w:rPr>
        <w:t xml:space="preserve"> sơ </w:t>
      </w:r>
      <w:proofErr w:type="spellStart"/>
      <w:r w:rsidRPr="007470DB">
        <w:rPr>
          <w:i/>
          <w:color w:val="FF0000"/>
          <w:sz w:val="28"/>
          <w:szCs w:val="28"/>
        </w:rPr>
        <w:t>khảo</w:t>
      </w:r>
      <w:proofErr w:type="spellEnd"/>
      <w:r w:rsidRPr="007470DB">
        <w:rPr>
          <w:i/>
          <w:color w:val="FF0000"/>
          <w:sz w:val="28"/>
          <w:szCs w:val="28"/>
        </w:rPr>
        <w:t xml:space="preserve"> </w:t>
      </w:r>
      <w:proofErr w:type="spellStart"/>
      <w:r w:rsidRPr="007470DB">
        <w:rPr>
          <w:i/>
          <w:color w:val="FF0000"/>
          <w:sz w:val="28"/>
          <w:szCs w:val="28"/>
        </w:rPr>
        <w:t>sát</w:t>
      </w:r>
      <w:proofErr w:type="spellEnd"/>
      <w:r w:rsidRPr="007470DB">
        <w:rPr>
          <w:i/>
          <w:color w:val="FF0000"/>
          <w:sz w:val="28"/>
          <w:szCs w:val="28"/>
        </w:rPr>
        <w:t xml:space="preserve">, thu </w:t>
      </w:r>
      <w:proofErr w:type="spellStart"/>
      <w:r w:rsidRPr="007470DB">
        <w:rPr>
          <w:i/>
          <w:color w:val="FF0000"/>
          <w:sz w:val="28"/>
          <w:szCs w:val="28"/>
        </w:rPr>
        <w:t>thập</w:t>
      </w:r>
      <w:proofErr w:type="spellEnd"/>
      <w:r w:rsidRPr="007470DB">
        <w:rPr>
          <w:i/>
          <w:color w:val="FF0000"/>
          <w:sz w:val="28"/>
          <w:szCs w:val="28"/>
        </w:rPr>
        <w:t xml:space="preserve"> ý </w:t>
      </w:r>
      <w:proofErr w:type="spellStart"/>
      <w:r w:rsidRPr="007470DB">
        <w:rPr>
          <w:i/>
          <w:color w:val="FF0000"/>
          <w:sz w:val="28"/>
          <w:szCs w:val="28"/>
        </w:rPr>
        <w:t>kiến</w:t>
      </w:r>
      <w:proofErr w:type="spellEnd"/>
      <w:r w:rsidRPr="007470DB">
        <w:rPr>
          <w:i/>
          <w:color w:val="FF0000"/>
          <w:sz w:val="28"/>
          <w:szCs w:val="28"/>
        </w:rPr>
        <w:t xml:space="preserve"> </w:t>
      </w:r>
      <w:proofErr w:type="spellStart"/>
      <w:r w:rsidRPr="007470DB">
        <w:rPr>
          <w:i/>
          <w:color w:val="FF0000"/>
          <w:sz w:val="28"/>
          <w:szCs w:val="28"/>
        </w:rPr>
        <w:t>của</w:t>
      </w:r>
      <w:proofErr w:type="spellEnd"/>
      <w:r w:rsidRPr="007470DB">
        <w:rPr>
          <w:i/>
          <w:color w:val="FF0000"/>
          <w:sz w:val="28"/>
          <w:szCs w:val="28"/>
        </w:rPr>
        <w:t xml:space="preserve"> Doanh </w:t>
      </w:r>
      <w:proofErr w:type="spellStart"/>
      <w:r w:rsidRPr="007470DB">
        <w:rPr>
          <w:i/>
          <w:color w:val="FF0000"/>
          <w:sz w:val="28"/>
          <w:szCs w:val="28"/>
        </w:rPr>
        <w:t>nghiệp</w:t>
      </w:r>
      <w:proofErr w:type="spellEnd"/>
      <w:r w:rsidRPr="007470DB">
        <w:rPr>
          <w:i/>
          <w:color w:val="FF0000"/>
          <w:sz w:val="28"/>
          <w:szCs w:val="28"/>
        </w:rPr>
        <w:t xml:space="preserve"> năm 2020).</w:t>
      </w:r>
    </w:p>
    <w:p w14:paraId="2CDD4E6D" w14:textId="13608B39" w:rsidR="00204D9F" w:rsidRDefault="00204D9F" w:rsidP="000E4778">
      <w:pPr>
        <w:spacing w:line="276" w:lineRule="auto"/>
        <w:ind w:right="2" w:firstLine="720"/>
        <w:jc w:val="both"/>
        <w:rPr>
          <w:i/>
          <w:color w:val="FF000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10"/>
        <w:gridCol w:w="1329"/>
        <w:gridCol w:w="1440"/>
        <w:gridCol w:w="1260"/>
        <w:gridCol w:w="1782"/>
      </w:tblGrid>
      <w:tr w:rsidR="00204D9F" w:rsidRPr="00C22A03" w14:paraId="1D233D63" w14:textId="77777777" w:rsidTr="004407E4">
        <w:trPr>
          <w:trHeight w:val="480"/>
        </w:trPr>
        <w:tc>
          <w:tcPr>
            <w:tcW w:w="846" w:type="dxa"/>
            <w:vMerge w:val="restart"/>
          </w:tcPr>
          <w:p w14:paraId="4F402571" w14:textId="77777777" w:rsidR="00204D9F" w:rsidRPr="00B565EF" w:rsidRDefault="00204D9F" w:rsidP="004407E4">
            <w:pPr>
              <w:pStyle w:val="KhngDncch"/>
              <w:tabs>
                <w:tab w:val="left" w:pos="567"/>
              </w:tabs>
              <w:spacing w:line="360" w:lineRule="auto"/>
              <w:contextualSpacing/>
              <w:jc w:val="center"/>
              <w:rPr>
                <w:b/>
                <w:sz w:val="28"/>
                <w:szCs w:val="28"/>
                <w:lang w:val="en-US"/>
              </w:rPr>
            </w:pPr>
            <w:proofErr w:type="spellStart"/>
            <w:r w:rsidRPr="00B565EF">
              <w:rPr>
                <w:b/>
                <w:sz w:val="28"/>
                <w:szCs w:val="28"/>
                <w:lang w:val="en-US"/>
              </w:rPr>
              <w:t>Năm</w:t>
            </w:r>
            <w:proofErr w:type="spellEnd"/>
          </w:p>
        </w:tc>
        <w:tc>
          <w:tcPr>
            <w:tcW w:w="2410" w:type="dxa"/>
            <w:vMerge w:val="restart"/>
          </w:tcPr>
          <w:p w14:paraId="6AE94BCC" w14:textId="77777777" w:rsidR="00204D9F" w:rsidRPr="00B565EF" w:rsidRDefault="00204D9F" w:rsidP="004407E4">
            <w:pPr>
              <w:pStyle w:val="KhngDncch"/>
              <w:tabs>
                <w:tab w:val="left" w:pos="567"/>
              </w:tabs>
              <w:spacing w:line="360" w:lineRule="auto"/>
              <w:contextualSpacing/>
              <w:jc w:val="center"/>
              <w:rPr>
                <w:b/>
                <w:sz w:val="28"/>
                <w:szCs w:val="28"/>
                <w:lang w:val="en-US"/>
              </w:rPr>
            </w:pPr>
            <w:proofErr w:type="spellStart"/>
            <w:r w:rsidRPr="00B565EF">
              <w:rPr>
                <w:b/>
                <w:sz w:val="28"/>
                <w:szCs w:val="28"/>
                <w:lang w:val="en-US"/>
              </w:rPr>
              <w:t>Số</w:t>
            </w:r>
            <w:proofErr w:type="spellEnd"/>
            <w:r w:rsidRPr="00B565EF">
              <w:rPr>
                <w:b/>
                <w:sz w:val="28"/>
                <w:szCs w:val="28"/>
                <w:lang w:val="en-US"/>
              </w:rPr>
              <w:t xml:space="preserve"> </w:t>
            </w:r>
            <w:proofErr w:type="spellStart"/>
            <w:r w:rsidRPr="00B565EF">
              <w:rPr>
                <w:b/>
                <w:sz w:val="28"/>
                <w:szCs w:val="28"/>
                <w:lang w:val="en-US"/>
              </w:rPr>
              <w:t>lượng</w:t>
            </w:r>
            <w:proofErr w:type="spellEnd"/>
            <w:r w:rsidRPr="00B565EF">
              <w:rPr>
                <w:b/>
                <w:sz w:val="28"/>
                <w:szCs w:val="28"/>
                <w:lang w:val="en-US"/>
              </w:rPr>
              <w:t xml:space="preserve"> DN </w:t>
            </w:r>
            <w:proofErr w:type="spellStart"/>
            <w:r w:rsidRPr="00B565EF">
              <w:rPr>
                <w:b/>
                <w:sz w:val="28"/>
                <w:szCs w:val="28"/>
                <w:lang w:val="en-US"/>
              </w:rPr>
              <w:t>khảo</w:t>
            </w:r>
            <w:proofErr w:type="spellEnd"/>
            <w:r w:rsidRPr="00B565EF">
              <w:rPr>
                <w:b/>
                <w:sz w:val="28"/>
                <w:szCs w:val="28"/>
                <w:lang w:val="en-US"/>
              </w:rPr>
              <w:t xml:space="preserve"> </w:t>
            </w:r>
            <w:proofErr w:type="spellStart"/>
            <w:r w:rsidRPr="00B565EF">
              <w:rPr>
                <w:b/>
                <w:sz w:val="28"/>
                <w:szCs w:val="28"/>
                <w:lang w:val="en-US"/>
              </w:rPr>
              <w:t>sát</w:t>
            </w:r>
            <w:proofErr w:type="spellEnd"/>
            <w:r w:rsidRPr="00B565EF">
              <w:rPr>
                <w:b/>
                <w:sz w:val="28"/>
                <w:szCs w:val="28"/>
                <w:lang w:val="en-US"/>
              </w:rPr>
              <w:t xml:space="preserve">, </w:t>
            </w:r>
            <w:proofErr w:type="spellStart"/>
            <w:r w:rsidRPr="00B565EF">
              <w:rPr>
                <w:b/>
                <w:sz w:val="28"/>
                <w:szCs w:val="28"/>
                <w:lang w:val="en-US"/>
              </w:rPr>
              <w:t>phản</w:t>
            </w:r>
            <w:proofErr w:type="spellEnd"/>
            <w:r w:rsidRPr="00B565EF">
              <w:rPr>
                <w:b/>
                <w:sz w:val="28"/>
                <w:szCs w:val="28"/>
                <w:lang w:val="en-US"/>
              </w:rPr>
              <w:t xml:space="preserve"> </w:t>
            </w:r>
            <w:proofErr w:type="spellStart"/>
            <w:r w:rsidRPr="00B565EF">
              <w:rPr>
                <w:b/>
                <w:sz w:val="28"/>
                <w:szCs w:val="28"/>
                <w:lang w:val="en-US"/>
              </w:rPr>
              <w:t>hổi</w:t>
            </w:r>
            <w:proofErr w:type="spellEnd"/>
            <w:r w:rsidRPr="00B565EF">
              <w:rPr>
                <w:b/>
                <w:sz w:val="28"/>
                <w:szCs w:val="28"/>
                <w:lang w:val="en-US"/>
              </w:rPr>
              <w:t xml:space="preserve"> ý </w:t>
            </w:r>
            <w:proofErr w:type="spellStart"/>
            <w:r w:rsidRPr="00B565EF">
              <w:rPr>
                <w:b/>
                <w:sz w:val="28"/>
                <w:szCs w:val="28"/>
                <w:lang w:val="en-US"/>
              </w:rPr>
              <w:t>kiến</w:t>
            </w:r>
            <w:proofErr w:type="spellEnd"/>
          </w:p>
        </w:tc>
        <w:tc>
          <w:tcPr>
            <w:tcW w:w="2769" w:type="dxa"/>
            <w:gridSpan w:val="2"/>
          </w:tcPr>
          <w:p w14:paraId="130DB298" w14:textId="77777777" w:rsidR="00204D9F" w:rsidRPr="00B565EF" w:rsidRDefault="00204D9F" w:rsidP="004407E4">
            <w:pPr>
              <w:pStyle w:val="KhngDncch"/>
              <w:tabs>
                <w:tab w:val="left" w:pos="567"/>
              </w:tabs>
              <w:spacing w:line="360" w:lineRule="auto"/>
              <w:contextualSpacing/>
              <w:jc w:val="center"/>
              <w:rPr>
                <w:b/>
                <w:sz w:val="28"/>
                <w:szCs w:val="28"/>
                <w:lang w:val="en-US"/>
              </w:rPr>
            </w:pPr>
            <w:proofErr w:type="spellStart"/>
            <w:r w:rsidRPr="00B565EF">
              <w:rPr>
                <w:b/>
                <w:sz w:val="28"/>
                <w:szCs w:val="28"/>
                <w:lang w:val="en-US"/>
              </w:rPr>
              <w:t>Hài</w:t>
            </w:r>
            <w:proofErr w:type="spellEnd"/>
            <w:r w:rsidRPr="00B565EF">
              <w:rPr>
                <w:b/>
                <w:sz w:val="28"/>
                <w:szCs w:val="28"/>
                <w:lang w:val="en-US"/>
              </w:rPr>
              <w:t xml:space="preserve"> </w:t>
            </w:r>
            <w:proofErr w:type="spellStart"/>
            <w:r w:rsidRPr="00B565EF">
              <w:rPr>
                <w:b/>
                <w:sz w:val="28"/>
                <w:szCs w:val="28"/>
                <w:lang w:val="en-US"/>
              </w:rPr>
              <w:t>lòng</w:t>
            </w:r>
            <w:proofErr w:type="spellEnd"/>
          </w:p>
        </w:tc>
        <w:tc>
          <w:tcPr>
            <w:tcW w:w="3042" w:type="dxa"/>
            <w:gridSpan w:val="2"/>
          </w:tcPr>
          <w:p w14:paraId="0F8930D6" w14:textId="77777777" w:rsidR="00204D9F" w:rsidRPr="00B565EF" w:rsidRDefault="00204D9F" w:rsidP="004407E4">
            <w:pPr>
              <w:pStyle w:val="KhngDncch"/>
              <w:tabs>
                <w:tab w:val="left" w:pos="567"/>
              </w:tabs>
              <w:spacing w:line="360" w:lineRule="auto"/>
              <w:contextualSpacing/>
              <w:jc w:val="center"/>
              <w:rPr>
                <w:b/>
                <w:sz w:val="28"/>
                <w:szCs w:val="28"/>
                <w:lang w:val="en-US"/>
              </w:rPr>
            </w:pPr>
            <w:proofErr w:type="spellStart"/>
            <w:r w:rsidRPr="00B565EF">
              <w:rPr>
                <w:b/>
                <w:sz w:val="28"/>
                <w:szCs w:val="28"/>
                <w:lang w:val="en-US"/>
              </w:rPr>
              <w:t>Không</w:t>
            </w:r>
            <w:proofErr w:type="spellEnd"/>
            <w:r w:rsidRPr="00B565EF">
              <w:rPr>
                <w:b/>
                <w:sz w:val="28"/>
                <w:szCs w:val="28"/>
                <w:lang w:val="en-US"/>
              </w:rPr>
              <w:t xml:space="preserve"> </w:t>
            </w:r>
            <w:proofErr w:type="spellStart"/>
            <w:r w:rsidRPr="00B565EF">
              <w:rPr>
                <w:b/>
                <w:sz w:val="28"/>
                <w:szCs w:val="28"/>
                <w:lang w:val="en-US"/>
              </w:rPr>
              <w:t>hài</w:t>
            </w:r>
            <w:proofErr w:type="spellEnd"/>
            <w:r w:rsidRPr="00B565EF">
              <w:rPr>
                <w:b/>
                <w:sz w:val="28"/>
                <w:szCs w:val="28"/>
                <w:lang w:val="en-US"/>
              </w:rPr>
              <w:t xml:space="preserve"> </w:t>
            </w:r>
            <w:proofErr w:type="spellStart"/>
            <w:r w:rsidRPr="00B565EF">
              <w:rPr>
                <w:b/>
                <w:sz w:val="28"/>
                <w:szCs w:val="28"/>
                <w:lang w:val="en-US"/>
              </w:rPr>
              <w:t>lòng</w:t>
            </w:r>
            <w:proofErr w:type="spellEnd"/>
          </w:p>
        </w:tc>
      </w:tr>
      <w:tr w:rsidR="00204D9F" w:rsidRPr="00C22A03" w14:paraId="357A728F" w14:textId="77777777" w:rsidTr="004407E4">
        <w:trPr>
          <w:trHeight w:val="480"/>
        </w:trPr>
        <w:tc>
          <w:tcPr>
            <w:tcW w:w="846" w:type="dxa"/>
            <w:vMerge/>
          </w:tcPr>
          <w:p w14:paraId="6BF6C8EB" w14:textId="77777777" w:rsidR="00204D9F" w:rsidRPr="00C22A03" w:rsidRDefault="00204D9F" w:rsidP="004407E4">
            <w:pPr>
              <w:pStyle w:val="KhngDncch"/>
              <w:tabs>
                <w:tab w:val="left" w:pos="567"/>
              </w:tabs>
              <w:spacing w:line="360" w:lineRule="auto"/>
              <w:contextualSpacing/>
              <w:jc w:val="center"/>
              <w:rPr>
                <w:sz w:val="28"/>
                <w:szCs w:val="28"/>
                <w:lang w:val="en-US"/>
              </w:rPr>
            </w:pPr>
          </w:p>
        </w:tc>
        <w:tc>
          <w:tcPr>
            <w:tcW w:w="2410" w:type="dxa"/>
            <w:vMerge/>
          </w:tcPr>
          <w:p w14:paraId="7586C3EC" w14:textId="77777777" w:rsidR="00204D9F" w:rsidRPr="00C22A03" w:rsidRDefault="00204D9F" w:rsidP="004407E4">
            <w:pPr>
              <w:pStyle w:val="KhngDncch"/>
              <w:tabs>
                <w:tab w:val="left" w:pos="567"/>
              </w:tabs>
              <w:spacing w:line="360" w:lineRule="auto"/>
              <w:contextualSpacing/>
              <w:jc w:val="center"/>
              <w:rPr>
                <w:sz w:val="28"/>
                <w:szCs w:val="28"/>
                <w:lang w:val="en-US"/>
              </w:rPr>
            </w:pPr>
          </w:p>
        </w:tc>
        <w:tc>
          <w:tcPr>
            <w:tcW w:w="1329" w:type="dxa"/>
          </w:tcPr>
          <w:p w14:paraId="4E172BF2" w14:textId="77777777" w:rsidR="00204D9F" w:rsidRPr="00C22A03" w:rsidRDefault="00204D9F" w:rsidP="004407E4">
            <w:pPr>
              <w:pStyle w:val="KhngDncch"/>
              <w:tabs>
                <w:tab w:val="left" w:pos="567"/>
              </w:tabs>
              <w:spacing w:line="360" w:lineRule="auto"/>
              <w:contextualSpacing/>
              <w:jc w:val="center"/>
              <w:rPr>
                <w:sz w:val="28"/>
                <w:szCs w:val="28"/>
                <w:lang w:val="en-US"/>
              </w:rPr>
            </w:pPr>
            <w:proofErr w:type="spellStart"/>
            <w:r w:rsidRPr="00C22A03">
              <w:rPr>
                <w:sz w:val="28"/>
                <w:szCs w:val="28"/>
                <w:lang w:val="en-US"/>
              </w:rPr>
              <w:t>Số</w:t>
            </w:r>
            <w:proofErr w:type="spellEnd"/>
            <w:r w:rsidRPr="00C22A03">
              <w:rPr>
                <w:sz w:val="28"/>
                <w:szCs w:val="28"/>
                <w:lang w:val="en-US"/>
              </w:rPr>
              <w:t xml:space="preserve"> </w:t>
            </w:r>
            <w:proofErr w:type="spellStart"/>
            <w:r w:rsidRPr="00C22A03">
              <w:rPr>
                <w:sz w:val="28"/>
                <w:szCs w:val="28"/>
                <w:lang w:val="en-US"/>
              </w:rPr>
              <w:t>lượng</w:t>
            </w:r>
            <w:proofErr w:type="spellEnd"/>
          </w:p>
        </w:tc>
        <w:tc>
          <w:tcPr>
            <w:tcW w:w="1440" w:type="dxa"/>
          </w:tcPr>
          <w:p w14:paraId="69FDBC73" w14:textId="77777777" w:rsidR="00204D9F" w:rsidRPr="00C22A03" w:rsidRDefault="00204D9F" w:rsidP="004407E4">
            <w:pPr>
              <w:pStyle w:val="KhngDncch"/>
              <w:tabs>
                <w:tab w:val="left" w:pos="567"/>
              </w:tabs>
              <w:spacing w:line="360" w:lineRule="auto"/>
              <w:contextualSpacing/>
              <w:jc w:val="center"/>
              <w:rPr>
                <w:sz w:val="28"/>
                <w:szCs w:val="28"/>
                <w:lang w:val="en-US"/>
              </w:rPr>
            </w:pPr>
            <w:proofErr w:type="spellStart"/>
            <w:r w:rsidRPr="00C22A03">
              <w:rPr>
                <w:sz w:val="28"/>
                <w:szCs w:val="28"/>
                <w:lang w:val="en-US"/>
              </w:rPr>
              <w:t>Tỷ</w:t>
            </w:r>
            <w:proofErr w:type="spellEnd"/>
            <w:r w:rsidRPr="00C22A03">
              <w:rPr>
                <w:sz w:val="28"/>
                <w:szCs w:val="28"/>
                <w:lang w:val="en-US"/>
              </w:rPr>
              <w:t xml:space="preserve"> </w:t>
            </w:r>
            <w:proofErr w:type="spellStart"/>
            <w:r w:rsidRPr="00C22A03">
              <w:rPr>
                <w:sz w:val="28"/>
                <w:szCs w:val="28"/>
                <w:lang w:val="en-US"/>
              </w:rPr>
              <w:t>lệ</w:t>
            </w:r>
            <w:proofErr w:type="spellEnd"/>
            <w:r w:rsidRPr="00C22A03">
              <w:rPr>
                <w:sz w:val="28"/>
                <w:szCs w:val="28"/>
                <w:lang w:val="en-US"/>
              </w:rPr>
              <w:t xml:space="preserve"> (%)</w:t>
            </w:r>
          </w:p>
        </w:tc>
        <w:tc>
          <w:tcPr>
            <w:tcW w:w="1260" w:type="dxa"/>
          </w:tcPr>
          <w:p w14:paraId="46338A4D" w14:textId="77777777" w:rsidR="00204D9F" w:rsidRPr="00C22A03" w:rsidRDefault="00204D9F" w:rsidP="004407E4">
            <w:pPr>
              <w:pStyle w:val="KhngDncch"/>
              <w:tabs>
                <w:tab w:val="left" w:pos="567"/>
              </w:tabs>
              <w:spacing w:line="360" w:lineRule="auto"/>
              <w:contextualSpacing/>
              <w:jc w:val="center"/>
              <w:rPr>
                <w:sz w:val="28"/>
                <w:szCs w:val="28"/>
                <w:lang w:val="en-US"/>
              </w:rPr>
            </w:pPr>
            <w:proofErr w:type="spellStart"/>
            <w:r w:rsidRPr="00C22A03">
              <w:rPr>
                <w:sz w:val="28"/>
                <w:szCs w:val="28"/>
                <w:lang w:val="en-US"/>
              </w:rPr>
              <w:t>Số</w:t>
            </w:r>
            <w:proofErr w:type="spellEnd"/>
            <w:r w:rsidRPr="00C22A03">
              <w:rPr>
                <w:sz w:val="28"/>
                <w:szCs w:val="28"/>
                <w:lang w:val="en-US"/>
              </w:rPr>
              <w:t xml:space="preserve"> </w:t>
            </w:r>
            <w:proofErr w:type="spellStart"/>
            <w:r w:rsidRPr="00C22A03">
              <w:rPr>
                <w:sz w:val="28"/>
                <w:szCs w:val="28"/>
                <w:lang w:val="en-US"/>
              </w:rPr>
              <w:t>lượng</w:t>
            </w:r>
            <w:proofErr w:type="spellEnd"/>
          </w:p>
        </w:tc>
        <w:tc>
          <w:tcPr>
            <w:tcW w:w="1782" w:type="dxa"/>
          </w:tcPr>
          <w:p w14:paraId="424D95D9" w14:textId="77777777" w:rsidR="00204D9F" w:rsidRPr="00C22A03" w:rsidRDefault="00204D9F" w:rsidP="004407E4">
            <w:pPr>
              <w:pStyle w:val="KhngDncch"/>
              <w:tabs>
                <w:tab w:val="left" w:pos="567"/>
              </w:tabs>
              <w:spacing w:line="360" w:lineRule="auto"/>
              <w:contextualSpacing/>
              <w:jc w:val="center"/>
              <w:rPr>
                <w:sz w:val="28"/>
                <w:szCs w:val="28"/>
                <w:lang w:val="en-US"/>
              </w:rPr>
            </w:pPr>
            <w:proofErr w:type="spellStart"/>
            <w:r w:rsidRPr="00C22A03">
              <w:rPr>
                <w:sz w:val="28"/>
                <w:szCs w:val="28"/>
                <w:lang w:val="en-US"/>
              </w:rPr>
              <w:t>Tỷ</w:t>
            </w:r>
            <w:proofErr w:type="spellEnd"/>
            <w:r w:rsidRPr="00C22A03">
              <w:rPr>
                <w:sz w:val="28"/>
                <w:szCs w:val="28"/>
                <w:lang w:val="en-US"/>
              </w:rPr>
              <w:t xml:space="preserve"> </w:t>
            </w:r>
            <w:proofErr w:type="spellStart"/>
            <w:r w:rsidRPr="00C22A03">
              <w:rPr>
                <w:sz w:val="28"/>
                <w:szCs w:val="28"/>
                <w:lang w:val="en-US"/>
              </w:rPr>
              <w:t>lệ</w:t>
            </w:r>
            <w:proofErr w:type="spellEnd"/>
            <w:r w:rsidRPr="00C22A03">
              <w:rPr>
                <w:sz w:val="28"/>
                <w:szCs w:val="28"/>
                <w:lang w:val="en-US"/>
              </w:rPr>
              <w:t xml:space="preserve"> (%)</w:t>
            </w:r>
          </w:p>
        </w:tc>
      </w:tr>
      <w:tr w:rsidR="00204D9F" w:rsidRPr="00C22A03" w14:paraId="1FF7D52D" w14:textId="77777777" w:rsidTr="004407E4">
        <w:trPr>
          <w:trHeight w:val="480"/>
        </w:trPr>
        <w:tc>
          <w:tcPr>
            <w:tcW w:w="846" w:type="dxa"/>
          </w:tcPr>
          <w:p w14:paraId="3589B1CA" w14:textId="77777777" w:rsidR="00204D9F" w:rsidRPr="00C22A03" w:rsidRDefault="00204D9F" w:rsidP="004407E4">
            <w:pPr>
              <w:pStyle w:val="KhngDncch"/>
              <w:tabs>
                <w:tab w:val="left" w:pos="567"/>
              </w:tabs>
              <w:spacing w:line="360" w:lineRule="auto"/>
              <w:contextualSpacing/>
              <w:jc w:val="center"/>
              <w:rPr>
                <w:sz w:val="28"/>
                <w:szCs w:val="28"/>
                <w:lang w:val="en-US"/>
              </w:rPr>
            </w:pPr>
            <w:r w:rsidRPr="00C22A03">
              <w:rPr>
                <w:sz w:val="28"/>
                <w:szCs w:val="28"/>
                <w:lang w:val="en-US"/>
              </w:rPr>
              <w:t>2021</w:t>
            </w:r>
          </w:p>
        </w:tc>
        <w:tc>
          <w:tcPr>
            <w:tcW w:w="2410" w:type="dxa"/>
          </w:tcPr>
          <w:p w14:paraId="7E76640D" w14:textId="77777777" w:rsidR="00204D9F" w:rsidRPr="00C22A03" w:rsidRDefault="00204D9F" w:rsidP="004407E4">
            <w:pPr>
              <w:pStyle w:val="KhngDncch"/>
              <w:tabs>
                <w:tab w:val="left" w:pos="567"/>
              </w:tabs>
              <w:spacing w:line="360" w:lineRule="auto"/>
              <w:contextualSpacing/>
              <w:jc w:val="center"/>
              <w:rPr>
                <w:sz w:val="28"/>
                <w:szCs w:val="28"/>
                <w:lang w:val="en-US"/>
              </w:rPr>
            </w:pPr>
            <w:r w:rsidRPr="00C22A03">
              <w:rPr>
                <w:sz w:val="28"/>
                <w:szCs w:val="28"/>
                <w:lang w:val="en-US"/>
              </w:rPr>
              <w:t>10/10</w:t>
            </w:r>
          </w:p>
        </w:tc>
        <w:tc>
          <w:tcPr>
            <w:tcW w:w="1329" w:type="dxa"/>
          </w:tcPr>
          <w:p w14:paraId="1EE9467A" w14:textId="77777777" w:rsidR="00204D9F" w:rsidRPr="00C22A03" w:rsidRDefault="00204D9F" w:rsidP="004407E4">
            <w:pPr>
              <w:pStyle w:val="KhngDncch"/>
              <w:tabs>
                <w:tab w:val="left" w:pos="567"/>
              </w:tabs>
              <w:spacing w:line="360" w:lineRule="auto"/>
              <w:contextualSpacing/>
              <w:jc w:val="center"/>
              <w:rPr>
                <w:sz w:val="28"/>
                <w:szCs w:val="28"/>
                <w:lang w:val="en-US"/>
              </w:rPr>
            </w:pPr>
            <w:r w:rsidRPr="00C22A03">
              <w:rPr>
                <w:sz w:val="28"/>
                <w:szCs w:val="28"/>
                <w:lang w:val="en-US"/>
              </w:rPr>
              <w:t>9</w:t>
            </w:r>
          </w:p>
        </w:tc>
        <w:tc>
          <w:tcPr>
            <w:tcW w:w="1440" w:type="dxa"/>
          </w:tcPr>
          <w:p w14:paraId="7641849E" w14:textId="77777777" w:rsidR="00204D9F" w:rsidRPr="00C22A03" w:rsidRDefault="00204D9F" w:rsidP="004407E4">
            <w:pPr>
              <w:pStyle w:val="KhngDncch"/>
              <w:tabs>
                <w:tab w:val="left" w:pos="567"/>
              </w:tabs>
              <w:spacing w:line="360" w:lineRule="auto"/>
              <w:contextualSpacing/>
              <w:jc w:val="center"/>
              <w:rPr>
                <w:sz w:val="28"/>
                <w:szCs w:val="28"/>
                <w:lang w:val="en-US"/>
              </w:rPr>
            </w:pPr>
            <w:r w:rsidRPr="00C22A03">
              <w:rPr>
                <w:sz w:val="28"/>
                <w:szCs w:val="28"/>
                <w:lang w:val="en-US"/>
              </w:rPr>
              <w:t>90</w:t>
            </w:r>
          </w:p>
        </w:tc>
        <w:tc>
          <w:tcPr>
            <w:tcW w:w="1260" w:type="dxa"/>
          </w:tcPr>
          <w:p w14:paraId="4A899A7B" w14:textId="77777777" w:rsidR="00204D9F" w:rsidRPr="00C22A03" w:rsidRDefault="00204D9F" w:rsidP="004407E4">
            <w:pPr>
              <w:pStyle w:val="KhngDncch"/>
              <w:tabs>
                <w:tab w:val="left" w:pos="567"/>
              </w:tabs>
              <w:spacing w:line="360" w:lineRule="auto"/>
              <w:contextualSpacing/>
              <w:jc w:val="center"/>
              <w:rPr>
                <w:sz w:val="28"/>
                <w:szCs w:val="28"/>
                <w:lang w:val="en-US"/>
              </w:rPr>
            </w:pPr>
            <w:r w:rsidRPr="00C22A03">
              <w:rPr>
                <w:sz w:val="28"/>
                <w:szCs w:val="28"/>
                <w:lang w:val="en-US"/>
              </w:rPr>
              <w:t>1</w:t>
            </w:r>
          </w:p>
        </w:tc>
        <w:tc>
          <w:tcPr>
            <w:tcW w:w="1782" w:type="dxa"/>
          </w:tcPr>
          <w:p w14:paraId="1BF84EE8" w14:textId="77777777" w:rsidR="00204D9F" w:rsidRPr="00C22A03" w:rsidRDefault="00204D9F" w:rsidP="004407E4">
            <w:pPr>
              <w:pStyle w:val="KhngDncch"/>
              <w:tabs>
                <w:tab w:val="left" w:pos="567"/>
              </w:tabs>
              <w:spacing w:line="360" w:lineRule="auto"/>
              <w:contextualSpacing/>
              <w:jc w:val="center"/>
              <w:rPr>
                <w:sz w:val="28"/>
                <w:szCs w:val="28"/>
                <w:lang w:val="en-US"/>
              </w:rPr>
            </w:pPr>
            <w:r w:rsidRPr="00C22A03">
              <w:rPr>
                <w:sz w:val="28"/>
                <w:szCs w:val="28"/>
                <w:lang w:val="en-US"/>
              </w:rPr>
              <w:t>10</w:t>
            </w:r>
          </w:p>
        </w:tc>
      </w:tr>
    </w:tbl>
    <w:p w14:paraId="120F2F2E" w14:textId="77777777" w:rsidR="00204D9F" w:rsidRPr="007470DB" w:rsidRDefault="00204D9F" w:rsidP="000E4778">
      <w:pPr>
        <w:spacing w:line="276" w:lineRule="auto"/>
        <w:ind w:right="2" w:firstLine="720"/>
        <w:jc w:val="both"/>
        <w:rPr>
          <w:i/>
          <w:sz w:val="28"/>
          <w:szCs w:val="28"/>
        </w:rPr>
      </w:pPr>
    </w:p>
    <w:p w14:paraId="34F8BD8C" w14:textId="77777777" w:rsidR="007470DB" w:rsidRPr="007470DB" w:rsidRDefault="007470DB" w:rsidP="000E4778">
      <w:pPr>
        <w:spacing w:line="276" w:lineRule="auto"/>
        <w:ind w:right="2" w:firstLine="720"/>
        <w:jc w:val="both"/>
        <w:rPr>
          <w:sz w:val="28"/>
          <w:szCs w:val="28"/>
        </w:rPr>
      </w:pPr>
      <w:r w:rsidRPr="007470DB">
        <w:rPr>
          <w:sz w:val="28"/>
          <w:szCs w:val="28"/>
        </w:rPr>
        <w:t xml:space="preserve">Trên cơ </w:t>
      </w:r>
      <w:proofErr w:type="spellStart"/>
      <w:r w:rsidRPr="007470DB">
        <w:rPr>
          <w:sz w:val="28"/>
          <w:szCs w:val="28"/>
        </w:rPr>
        <w:t>sở</w:t>
      </w:r>
      <w:proofErr w:type="spellEnd"/>
      <w:r w:rsidRPr="007470DB">
        <w:rPr>
          <w:sz w:val="28"/>
          <w:szCs w:val="28"/>
        </w:rPr>
        <w:t xml:space="preserve"> </w:t>
      </w:r>
      <w:proofErr w:type="spellStart"/>
      <w:r w:rsidRPr="007470DB">
        <w:rPr>
          <w:sz w:val="28"/>
          <w:szCs w:val="28"/>
        </w:rPr>
        <w:t>đó</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có</w:t>
      </w:r>
      <w:proofErr w:type="spellEnd"/>
      <w:r w:rsidRPr="007470DB">
        <w:rPr>
          <w:sz w:val="28"/>
          <w:szCs w:val="28"/>
        </w:rPr>
        <w:t xml:space="preserve"> </w:t>
      </w:r>
      <w:proofErr w:type="spellStart"/>
      <w:r w:rsidRPr="007470DB">
        <w:rPr>
          <w:sz w:val="28"/>
          <w:szCs w:val="28"/>
        </w:rPr>
        <w:t>những</w:t>
      </w:r>
      <w:proofErr w:type="spellEnd"/>
      <w:r w:rsidRPr="007470DB">
        <w:rPr>
          <w:sz w:val="28"/>
          <w:szCs w:val="28"/>
        </w:rPr>
        <w:t xml:space="preserve"> </w:t>
      </w:r>
      <w:proofErr w:type="spellStart"/>
      <w:r w:rsidRPr="007470DB">
        <w:rPr>
          <w:sz w:val="28"/>
          <w:szCs w:val="28"/>
        </w:rPr>
        <w:t>kế</w:t>
      </w:r>
      <w:proofErr w:type="spellEnd"/>
      <w:r w:rsidRPr="007470DB">
        <w:rPr>
          <w:sz w:val="28"/>
          <w:szCs w:val="28"/>
        </w:rPr>
        <w:t xml:space="preserve"> </w:t>
      </w:r>
      <w:proofErr w:type="spellStart"/>
      <w:r w:rsidRPr="007470DB">
        <w:rPr>
          <w:sz w:val="28"/>
          <w:szCs w:val="28"/>
        </w:rPr>
        <w:t>hoạch</w:t>
      </w:r>
      <w:proofErr w:type="spellEnd"/>
      <w:r w:rsidRPr="007470DB">
        <w:rPr>
          <w:sz w:val="28"/>
          <w:szCs w:val="28"/>
        </w:rPr>
        <w:t xml:space="preserve"> </w:t>
      </w:r>
      <w:proofErr w:type="spellStart"/>
      <w:r w:rsidRPr="007470DB">
        <w:rPr>
          <w:sz w:val="28"/>
          <w:szCs w:val="28"/>
        </w:rPr>
        <w:t>điều</w:t>
      </w:r>
      <w:proofErr w:type="spellEnd"/>
      <w:r w:rsidRPr="007470DB">
        <w:rPr>
          <w:sz w:val="28"/>
          <w:szCs w:val="28"/>
        </w:rPr>
        <w:t xml:space="preserve"> </w:t>
      </w:r>
      <w:proofErr w:type="spellStart"/>
      <w:r w:rsidRPr="007470DB">
        <w:rPr>
          <w:sz w:val="28"/>
          <w:szCs w:val="28"/>
        </w:rPr>
        <w:t>chỉnh</w:t>
      </w:r>
      <w:proofErr w:type="spellEnd"/>
      <w:r w:rsidRPr="007470DB">
        <w:rPr>
          <w:sz w:val="28"/>
          <w:szCs w:val="28"/>
        </w:rPr>
        <w:t xml:space="preserve"> phương </w:t>
      </w:r>
      <w:proofErr w:type="spellStart"/>
      <w:r w:rsidRPr="007470DB">
        <w:rPr>
          <w:sz w:val="28"/>
          <w:szCs w:val="28"/>
        </w:rPr>
        <w:t>pháp</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trong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Tăng </w:t>
      </w:r>
      <w:proofErr w:type="spellStart"/>
      <w:r w:rsidRPr="007470DB">
        <w:rPr>
          <w:sz w:val="28"/>
          <w:szCs w:val="28"/>
        </w:rPr>
        <w:t>cường</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w:t>
      </w:r>
      <w:proofErr w:type="spellStart"/>
      <w:r w:rsidRPr="007470DB">
        <w:rPr>
          <w:sz w:val="28"/>
          <w:szCs w:val="28"/>
        </w:rPr>
        <w:t>hoạt</w:t>
      </w:r>
      <w:proofErr w:type="spellEnd"/>
      <w:r w:rsidRPr="007470DB">
        <w:rPr>
          <w:sz w:val="28"/>
          <w:szCs w:val="28"/>
        </w:rPr>
        <w:t xml:space="preserve"> </w:t>
      </w:r>
      <w:proofErr w:type="spellStart"/>
      <w:r w:rsidRPr="007470DB">
        <w:rPr>
          <w:sz w:val="28"/>
          <w:szCs w:val="28"/>
        </w:rPr>
        <w:t>động</w:t>
      </w:r>
      <w:proofErr w:type="spellEnd"/>
      <w:r w:rsidRPr="007470DB">
        <w:rPr>
          <w:sz w:val="28"/>
          <w:szCs w:val="28"/>
        </w:rPr>
        <w:t xml:space="preserve">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hành</w:t>
      </w:r>
      <w:proofErr w:type="spellEnd"/>
      <w:r w:rsidRPr="007470DB">
        <w:rPr>
          <w:sz w:val="28"/>
          <w:szCs w:val="28"/>
        </w:rPr>
        <w:t xml:space="preserve"> theo </w:t>
      </w:r>
      <w:proofErr w:type="spellStart"/>
      <w:r w:rsidRPr="007470DB">
        <w:rPr>
          <w:sz w:val="28"/>
          <w:szCs w:val="28"/>
        </w:rPr>
        <w:t>nhóm</w:t>
      </w:r>
      <w:proofErr w:type="spellEnd"/>
      <w:r w:rsidRPr="007470DB">
        <w:rPr>
          <w:sz w:val="28"/>
          <w:szCs w:val="28"/>
        </w:rPr>
        <w:t xml:space="preserve">. Đưa </w:t>
      </w:r>
      <w:proofErr w:type="spellStart"/>
      <w:r w:rsidRPr="007470DB">
        <w:rPr>
          <w:sz w:val="28"/>
          <w:szCs w:val="28"/>
        </w:rPr>
        <w:t>các</w:t>
      </w:r>
      <w:proofErr w:type="spellEnd"/>
      <w:r w:rsidRPr="007470DB">
        <w:rPr>
          <w:sz w:val="28"/>
          <w:szCs w:val="28"/>
        </w:rPr>
        <w:t xml:space="preserve"> em sinh viên, sinh</w:t>
      </w:r>
      <w:r w:rsidRPr="007470DB">
        <w:rPr>
          <w:spacing w:val="34"/>
          <w:sz w:val="28"/>
          <w:szCs w:val="28"/>
        </w:rPr>
        <w:t xml:space="preserve"> </w:t>
      </w:r>
      <w:r w:rsidRPr="007470DB">
        <w:rPr>
          <w:sz w:val="28"/>
          <w:szCs w:val="28"/>
        </w:rPr>
        <w:t>viên</w:t>
      </w:r>
      <w:r w:rsidRPr="007470DB">
        <w:rPr>
          <w:spacing w:val="37"/>
          <w:sz w:val="28"/>
          <w:szCs w:val="28"/>
        </w:rPr>
        <w:t xml:space="preserve"> </w:t>
      </w:r>
      <w:r w:rsidRPr="007470DB">
        <w:rPr>
          <w:sz w:val="28"/>
          <w:szCs w:val="28"/>
        </w:rPr>
        <w:t>tham</w:t>
      </w:r>
      <w:r w:rsidRPr="007470DB">
        <w:rPr>
          <w:spacing w:val="34"/>
          <w:sz w:val="28"/>
          <w:szCs w:val="28"/>
        </w:rPr>
        <w:t xml:space="preserve"> </w:t>
      </w:r>
      <w:r w:rsidRPr="007470DB">
        <w:rPr>
          <w:sz w:val="28"/>
          <w:szCs w:val="28"/>
        </w:rPr>
        <w:t>gia</w:t>
      </w:r>
      <w:r w:rsidRPr="007470DB">
        <w:rPr>
          <w:spacing w:val="35"/>
          <w:sz w:val="28"/>
          <w:szCs w:val="28"/>
        </w:rPr>
        <w:t xml:space="preserve"> </w:t>
      </w:r>
      <w:proofErr w:type="spellStart"/>
      <w:r w:rsidRPr="007470DB">
        <w:rPr>
          <w:sz w:val="28"/>
          <w:szCs w:val="28"/>
        </w:rPr>
        <w:t>thực</w:t>
      </w:r>
      <w:proofErr w:type="spellEnd"/>
      <w:r w:rsidRPr="007470DB">
        <w:rPr>
          <w:spacing w:val="34"/>
          <w:sz w:val="28"/>
          <w:szCs w:val="28"/>
        </w:rPr>
        <w:t xml:space="preserve"> </w:t>
      </w:r>
      <w:proofErr w:type="spellStart"/>
      <w:r w:rsidRPr="007470DB">
        <w:rPr>
          <w:sz w:val="28"/>
          <w:szCs w:val="28"/>
        </w:rPr>
        <w:t>tập</w:t>
      </w:r>
      <w:proofErr w:type="spellEnd"/>
      <w:r w:rsidRPr="007470DB">
        <w:rPr>
          <w:sz w:val="28"/>
          <w:szCs w:val="28"/>
        </w:rPr>
        <w:t>,</w:t>
      </w:r>
      <w:r w:rsidRPr="007470DB">
        <w:rPr>
          <w:spacing w:val="35"/>
          <w:sz w:val="28"/>
          <w:szCs w:val="28"/>
        </w:rPr>
        <w:t xml:space="preserve"> </w:t>
      </w:r>
      <w:proofErr w:type="spellStart"/>
      <w:r w:rsidRPr="007470DB">
        <w:rPr>
          <w:sz w:val="28"/>
          <w:szCs w:val="28"/>
        </w:rPr>
        <w:t>trải</w:t>
      </w:r>
      <w:proofErr w:type="spellEnd"/>
      <w:r w:rsidRPr="007470DB">
        <w:rPr>
          <w:spacing w:val="34"/>
          <w:sz w:val="28"/>
          <w:szCs w:val="28"/>
        </w:rPr>
        <w:t xml:space="preserve"> </w:t>
      </w:r>
      <w:proofErr w:type="spellStart"/>
      <w:r w:rsidRPr="007470DB">
        <w:rPr>
          <w:sz w:val="28"/>
          <w:szCs w:val="28"/>
        </w:rPr>
        <w:t>nghiệm</w:t>
      </w:r>
      <w:proofErr w:type="spellEnd"/>
      <w:r w:rsidRPr="007470DB">
        <w:rPr>
          <w:spacing w:val="35"/>
          <w:sz w:val="28"/>
          <w:szCs w:val="28"/>
        </w:rPr>
        <w:t xml:space="preserve"> </w:t>
      </w:r>
      <w:proofErr w:type="spellStart"/>
      <w:r w:rsidRPr="007470DB">
        <w:rPr>
          <w:sz w:val="28"/>
          <w:szCs w:val="28"/>
        </w:rPr>
        <w:t>thực</w:t>
      </w:r>
      <w:proofErr w:type="spellEnd"/>
      <w:r w:rsidRPr="007470DB">
        <w:rPr>
          <w:spacing w:val="35"/>
          <w:sz w:val="28"/>
          <w:szCs w:val="28"/>
        </w:rPr>
        <w:t xml:space="preserve"> </w:t>
      </w:r>
      <w:proofErr w:type="spellStart"/>
      <w:r w:rsidRPr="007470DB">
        <w:rPr>
          <w:sz w:val="28"/>
          <w:szCs w:val="28"/>
        </w:rPr>
        <w:t>tế</w:t>
      </w:r>
      <w:proofErr w:type="spellEnd"/>
      <w:r w:rsidRPr="007470DB">
        <w:rPr>
          <w:spacing w:val="34"/>
          <w:sz w:val="28"/>
          <w:szCs w:val="28"/>
        </w:rPr>
        <w:t xml:space="preserve"> </w:t>
      </w:r>
      <w:proofErr w:type="spellStart"/>
      <w:r w:rsidRPr="007470DB">
        <w:rPr>
          <w:sz w:val="28"/>
          <w:szCs w:val="28"/>
        </w:rPr>
        <w:t>tại</w:t>
      </w:r>
      <w:proofErr w:type="spellEnd"/>
      <w:r w:rsidRPr="007470DB">
        <w:rPr>
          <w:spacing w:val="35"/>
          <w:sz w:val="28"/>
          <w:szCs w:val="28"/>
        </w:rPr>
        <w:t xml:space="preserve"> </w:t>
      </w:r>
      <w:proofErr w:type="spellStart"/>
      <w:r w:rsidRPr="007470DB">
        <w:rPr>
          <w:sz w:val="28"/>
          <w:szCs w:val="28"/>
        </w:rPr>
        <w:t>các</w:t>
      </w:r>
      <w:proofErr w:type="spellEnd"/>
      <w:r w:rsidRPr="007470DB">
        <w:rPr>
          <w:spacing w:val="37"/>
          <w:sz w:val="28"/>
          <w:szCs w:val="28"/>
        </w:rPr>
        <w:t xml:space="preserve"> </w:t>
      </w:r>
      <w:r w:rsidRPr="007470DB">
        <w:rPr>
          <w:sz w:val="28"/>
          <w:szCs w:val="28"/>
        </w:rPr>
        <w:t>doanh</w:t>
      </w:r>
      <w:r w:rsidRPr="007470DB">
        <w:rPr>
          <w:spacing w:val="38"/>
          <w:sz w:val="28"/>
          <w:szCs w:val="28"/>
        </w:rPr>
        <w:t xml:space="preserve"> </w:t>
      </w:r>
      <w:proofErr w:type="spellStart"/>
      <w:r w:rsidRPr="007470DB">
        <w:rPr>
          <w:sz w:val="28"/>
          <w:szCs w:val="28"/>
        </w:rPr>
        <w:t>nghiệp</w:t>
      </w:r>
      <w:proofErr w:type="spellEnd"/>
      <w:r w:rsidRPr="007470DB">
        <w:rPr>
          <w:sz w:val="28"/>
          <w:szCs w:val="28"/>
        </w:rPr>
        <w:t>,</w:t>
      </w:r>
      <w:r w:rsidRPr="007470DB">
        <w:rPr>
          <w:spacing w:val="34"/>
          <w:sz w:val="28"/>
          <w:szCs w:val="28"/>
        </w:rPr>
        <w:t xml:space="preserve"> </w:t>
      </w:r>
      <w:r w:rsidRPr="007470DB">
        <w:rPr>
          <w:sz w:val="28"/>
          <w:szCs w:val="28"/>
        </w:rPr>
        <w:t>cơ</w:t>
      </w:r>
      <w:r w:rsidRPr="007470DB">
        <w:rPr>
          <w:spacing w:val="37"/>
          <w:sz w:val="28"/>
          <w:szCs w:val="28"/>
        </w:rPr>
        <w:t xml:space="preserve"> </w:t>
      </w:r>
      <w:proofErr w:type="spellStart"/>
      <w:r w:rsidRPr="007470DB">
        <w:rPr>
          <w:sz w:val="28"/>
          <w:szCs w:val="28"/>
        </w:rPr>
        <w:t>sở</w:t>
      </w:r>
      <w:proofErr w:type="spellEnd"/>
      <w:r w:rsidRPr="007470DB">
        <w:rPr>
          <w:spacing w:val="35"/>
          <w:sz w:val="28"/>
          <w:szCs w:val="28"/>
        </w:rPr>
        <w:t xml:space="preserve"> </w:t>
      </w:r>
      <w:proofErr w:type="spellStart"/>
      <w:r w:rsidRPr="007470DB">
        <w:rPr>
          <w:sz w:val="28"/>
          <w:szCs w:val="28"/>
        </w:rPr>
        <w:t>sản</w:t>
      </w:r>
      <w:proofErr w:type="spellEnd"/>
      <w:r w:rsidRPr="007470DB">
        <w:rPr>
          <w:spacing w:val="34"/>
          <w:sz w:val="28"/>
          <w:szCs w:val="28"/>
        </w:rPr>
        <w:t xml:space="preserve"> </w:t>
      </w:r>
      <w:proofErr w:type="spellStart"/>
      <w:r w:rsidRPr="007470DB">
        <w:rPr>
          <w:sz w:val="28"/>
          <w:szCs w:val="28"/>
        </w:rPr>
        <w:t>xuất</w:t>
      </w:r>
      <w:proofErr w:type="spellEnd"/>
      <w:r w:rsidRPr="007470DB">
        <w:rPr>
          <w:sz w:val="28"/>
          <w:szCs w:val="28"/>
        </w:rPr>
        <w:t xml:space="preserve"> </w:t>
      </w:r>
      <w:proofErr w:type="spellStart"/>
      <w:r w:rsidRPr="007470DB">
        <w:rPr>
          <w:sz w:val="28"/>
          <w:szCs w:val="28"/>
        </w:rPr>
        <w:t>nhiều</w:t>
      </w:r>
      <w:proofErr w:type="spellEnd"/>
      <w:r w:rsidRPr="007470DB">
        <w:rPr>
          <w:sz w:val="28"/>
          <w:szCs w:val="28"/>
        </w:rPr>
        <w:t xml:space="preserve"> hơn </w:t>
      </w:r>
      <w:proofErr w:type="spellStart"/>
      <w:r w:rsidRPr="007470DB">
        <w:rPr>
          <w:sz w:val="28"/>
          <w:szCs w:val="28"/>
        </w:rPr>
        <w:t>để</w:t>
      </w:r>
      <w:proofErr w:type="spellEnd"/>
      <w:r w:rsidRPr="007470DB">
        <w:rPr>
          <w:sz w:val="28"/>
          <w:szCs w:val="28"/>
        </w:rPr>
        <w:t xml:space="preserve"> </w:t>
      </w:r>
      <w:proofErr w:type="spellStart"/>
      <w:r w:rsidRPr="007470DB">
        <w:rPr>
          <w:sz w:val="28"/>
          <w:szCs w:val="28"/>
        </w:rPr>
        <w:t>các</w:t>
      </w:r>
      <w:proofErr w:type="spellEnd"/>
      <w:r w:rsidRPr="007470DB">
        <w:rPr>
          <w:sz w:val="28"/>
          <w:szCs w:val="28"/>
        </w:rPr>
        <w:t xml:space="preserve"> em </w:t>
      </w:r>
      <w:proofErr w:type="spellStart"/>
      <w:r w:rsidRPr="007470DB">
        <w:rPr>
          <w:sz w:val="28"/>
          <w:szCs w:val="28"/>
        </w:rPr>
        <w:t>tiếp</w:t>
      </w:r>
      <w:proofErr w:type="spellEnd"/>
      <w:r w:rsidRPr="007470DB">
        <w:rPr>
          <w:sz w:val="28"/>
          <w:szCs w:val="28"/>
        </w:rPr>
        <w:t xml:space="preserve"> </w:t>
      </w:r>
      <w:proofErr w:type="spellStart"/>
      <w:r w:rsidRPr="007470DB">
        <w:rPr>
          <w:sz w:val="28"/>
          <w:szCs w:val="28"/>
        </w:rPr>
        <w:t>cận</w:t>
      </w:r>
      <w:proofErr w:type="spellEnd"/>
      <w:r w:rsidRPr="007470DB">
        <w:rPr>
          <w:sz w:val="28"/>
          <w:szCs w:val="28"/>
        </w:rPr>
        <w:t xml:space="preserve">, </w:t>
      </w:r>
      <w:proofErr w:type="spellStart"/>
      <w:r w:rsidRPr="007470DB">
        <w:rPr>
          <w:sz w:val="28"/>
          <w:szCs w:val="28"/>
        </w:rPr>
        <w:t>hiểu</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môi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làm</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thực</w:t>
      </w:r>
      <w:proofErr w:type="spellEnd"/>
      <w:r w:rsidRPr="007470DB">
        <w:rPr>
          <w:sz w:val="28"/>
          <w:szCs w:val="28"/>
        </w:rPr>
        <w:t xml:space="preserve"> </w:t>
      </w:r>
      <w:proofErr w:type="spellStart"/>
      <w:r w:rsidRPr="007470DB">
        <w:rPr>
          <w:sz w:val="28"/>
          <w:szCs w:val="28"/>
        </w:rPr>
        <w:t>tế</w:t>
      </w:r>
      <w:proofErr w:type="spellEnd"/>
      <w:r w:rsidRPr="007470DB">
        <w:rPr>
          <w:sz w:val="28"/>
          <w:szCs w:val="28"/>
        </w:rPr>
        <w:t xml:space="preserve"> liên quan </w:t>
      </w:r>
      <w:proofErr w:type="spellStart"/>
      <w:r w:rsidRPr="007470DB">
        <w:rPr>
          <w:sz w:val="28"/>
          <w:szCs w:val="28"/>
        </w:rPr>
        <w:t>đến</w:t>
      </w:r>
      <w:proofErr w:type="spellEnd"/>
      <w:r w:rsidRPr="007470DB">
        <w:rPr>
          <w:sz w:val="28"/>
          <w:szCs w:val="28"/>
        </w:rPr>
        <w:t xml:space="preserve"> </w:t>
      </w:r>
      <w:proofErr w:type="spellStart"/>
      <w:r w:rsidRPr="007470DB">
        <w:rPr>
          <w:sz w:val="28"/>
          <w:szCs w:val="28"/>
        </w:rPr>
        <w:t>ngành</w:t>
      </w:r>
      <w:proofErr w:type="spellEnd"/>
      <w:r w:rsidRPr="007470DB">
        <w:rPr>
          <w:sz w:val="28"/>
          <w:szCs w:val="28"/>
        </w:rPr>
        <w:t xml:space="preserve"> </w:t>
      </w:r>
      <w:proofErr w:type="spellStart"/>
      <w:r w:rsidRPr="007470DB">
        <w:rPr>
          <w:sz w:val="28"/>
          <w:szCs w:val="28"/>
        </w:rPr>
        <w:t>nghề</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trong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w:t>
      </w:r>
    </w:p>
    <w:p w14:paraId="458C705C" w14:textId="77777777" w:rsidR="007470DB" w:rsidRPr="007470DB" w:rsidRDefault="007470DB" w:rsidP="000E4778">
      <w:pPr>
        <w:spacing w:line="276" w:lineRule="auto"/>
        <w:ind w:right="2" w:firstLine="720"/>
        <w:jc w:val="both"/>
        <w:rPr>
          <w:sz w:val="28"/>
          <w:szCs w:val="28"/>
        </w:rPr>
      </w:pP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tác</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giữa</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và</w:t>
      </w:r>
      <w:proofErr w:type="spellEnd"/>
      <w:r w:rsidRPr="007470DB">
        <w:rPr>
          <w:sz w:val="28"/>
          <w:szCs w:val="28"/>
        </w:rPr>
        <w:t xml:space="preserve"> doanh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là</w:t>
      </w:r>
      <w:proofErr w:type="spellEnd"/>
      <w:r w:rsidRPr="007470DB">
        <w:rPr>
          <w:sz w:val="28"/>
          <w:szCs w:val="28"/>
        </w:rPr>
        <w:t xml:space="preserve"> xu </w:t>
      </w:r>
      <w:proofErr w:type="spellStart"/>
      <w:r w:rsidRPr="007470DB">
        <w:rPr>
          <w:sz w:val="28"/>
          <w:szCs w:val="28"/>
        </w:rPr>
        <w:t>hướng</w:t>
      </w:r>
      <w:proofErr w:type="spellEnd"/>
      <w:r w:rsidRPr="007470DB">
        <w:rPr>
          <w:sz w:val="28"/>
          <w:szCs w:val="28"/>
        </w:rPr>
        <w:t xml:space="preserve"> </w:t>
      </w:r>
      <w:proofErr w:type="spellStart"/>
      <w:r w:rsidRPr="007470DB">
        <w:rPr>
          <w:sz w:val="28"/>
          <w:szCs w:val="28"/>
        </w:rPr>
        <w:t>tất</w:t>
      </w:r>
      <w:proofErr w:type="spellEnd"/>
      <w:r w:rsidRPr="007470DB">
        <w:rPr>
          <w:sz w:val="28"/>
          <w:szCs w:val="28"/>
        </w:rPr>
        <w:t xml:space="preserve"> </w:t>
      </w:r>
      <w:proofErr w:type="spellStart"/>
      <w:r w:rsidRPr="007470DB">
        <w:rPr>
          <w:sz w:val="28"/>
          <w:szCs w:val="28"/>
        </w:rPr>
        <w:t>yếu</w:t>
      </w:r>
      <w:proofErr w:type="spellEnd"/>
      <w:r w:rsidRPr="007470DB">
        <w:rPr>
          <w:sz w:val="28"/>
          <w:szCs w:val="28"/>
        </w:rPr>
        <w:t xml:space="preserve">, mang </w:t>
      </w:r>
      <w:proofErr w:type="spellStart"/>
      <w:r w:rsidRPr="007470DB">
        <w:rPr>
          <w:sz w:val="28"/>
          <w:szCs w:val="28"/>
        </w:rPr>
        <w:t>lại</w:t>
      </w:r>
      <w:proofErr w:type="spellEnd"/>
      <w:r w:rsidRPr="007470DB">
        <w:rPr>
          <w:sz w:val="28"/>
          <w:szCs w:val="28"/>
        </w:rPr>
        <w:t xml:space="preserve"> </w:t>
      </w:r>
      <w:proofErr w:type="spellStart"/>
      <w:r w:rsidRPr="007470DB">
        <w:rPr>
          <w:sz w:val="28"/>
          <w:szCs w:val="28"/>
        </w:rPr>
        <w:t>lợi</w:t>
      </w:r>
      <w:proofErr w:type="spellEnd"/>
      <w:r w:rsidRPr="007470DB">
        <w:rPr>
          <w:sz w:val="28"/>
          <w:szCs w:val="28"/>
        </w:rPr>
        <w:t xml:space="preserve"> </w:t>
      </w:r>
      <w:proofErr w:type="spellStart"/>
      <w:r w:rsidRPr="007470DB">
        <w:rPr>
          <w:sz w:val="28"/>
          <w:szCs w:val="28"/>
        </w:rPr>
        <w:t>ích</w:t>
      </w:r>
      <w:proofErr w:type="spellEnd"/>
      <w:r w:rsidRPr="007470DB">
        <w:rPr>
          <w:sz w:val="28"/>
          <w:szCs w:val="28"/>
        </w:rPr>
        <w:t xml:space="preserve"> lâu </w:t>
      </w:r>
      <w:proofErr w:type="spellStart"/>
      <w:r w:rsidRPr="007470DB">
        <w:rPr>
          <w:sz w:val="28"/>
          <w:szCs w:val="28"/>
        </w:rPr>
        <w:t>dài</w:t>
      </w:r>
      <w:proofErr w:type="spellEnd"/>
      <w:r w:rsidRPr="007470DB">
        <w:rPr>
          <w:sz w:val="28"/>
          <w:szCs w:val="28"/>
        </w:rPr>
        <w:t xml:space="preserve"> cho </w:t>
      </w:r>
      <w:proofErr w:type="spellStart"/>
      <w:r w:rsidRPr="007470DB">
        <w:rPr>
          <w:sz w:val="28"/>
          <w:szCs w:val="28"/>
        </w:rPr>
        <w:t>các</w:t>
      </w:r>
      <w:proofErr w:type="spellEnd"/>
      <w:r w:rsidRPr="007470DB">
        <w:rPr>
          <w:sz w:val="28"/>
          <w:szCs w:val="28"/>
        </w:rPr>
        <w:t xml:space="preserve"> bên tham gia. Thông qua </w:t>
      </w:r>
      <w:proofErr w:type="spellStart"/>
      <w:r w:rsidRPr="007470DB">
        <w:rPr>
          <w:sz w:val="28"/>
          <w:szCs w:val="28"/>
        </w:rPr>
        <w:t>hợp</w:t>
      </w:r>
      <w:proofErr w:type="spellEnd"/>
      <w:r w:rsidRPr="007470DB">
        <w:rPr>
          <w:sz w:val="28"/>
          <w:szCs w:val="28"/>
        </w:rPr>
        <w:t xml:space="preserve"> </w:t>
      </w:r>
      <w:proofErr w:type="spellStart"/>
      <w:r w:rsidRPr="007470DB">
        <w:rPr>
          <w:sz w:val="28"/>
          <w:szCs w:val="28"/>
        </w:rPr>
        <w:t>tác</w:t>
      </w:r>
      <w:proofErr w:type="spellEnd"/>
      <w:r w:rsidRPr="007470DB">
        <w:rPr>
          <w:sz w:val="28"/>
          <w:szCs w:val="28"/>
        </w:rPr>
        <w:t xml:space="preserve"> </w:t>
      </w:r>
      <w:proofErr w:type="spellStart"/>
      <w:r w:rsidRPr="007470DB">
        <w:rPr>
          <w:sz w:val="28"/>
          <w:szCs w:val="28"/>
        </w:rPr>
        <w:t>với</w:t>
      </w:r>
      <w:proofErr w:type="spellEnd"/>
      <w:r w:rsidRPr="007470DB">
        <w:rPr>
          <w:sz w:val="28"/>
          <w:szCs w:val="28"/>
        </w:rPr>
        <w:t xml:space="preserve"> </w:t>
      </w:r>
      <w:proofErr w:type="spellStart"/>
      <w:r w:rsidRPr="007470DB">
        <w:rPr>
          <w:sz w:val="28"/>
          <w:szCs w:val="28"/>
        </w:rPr>
        <w:t>Nhà</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ngoài</w:t>
      </w:r>
      <w:proofErr w:type="spellEnd"/>
      <w:r w:rsidRPr="007470DB">
        <w:rPr>
          <w:sz w:val="28"/>
          <w:szCs w:val="28"/>
        </w:rPr>
        <w:t xml:space="preserve"> </w:t>
      </w:r>
      <w:proofErr w:type="spellStart"/>
      <w:r w:rsidRPr="007470DB">
        <w:rPr>
          <w:sz w:val="28"/>
          <w:szCs w:val="28"/>
        </w:rPr>
        <w:t>việc</w:t>
      </w:r>
      <w:proofErr w:type="spellEnd"/>
      <w:r w:rsidRPr="007470DB">
        <w:rPr>
          <w:sz w:val="28"/>
          <w:szCs w:val="28"/>
        </w:rPr>
        <w:t xml:space="preserve"> </w:t>
      </w:r>
      <w:proofErr w:type="spellStart"/>
      <w:r w:rsidRPr="007470DB">
        <w:rPr>
          <w:sz w:val="28"/>
          <w:szCs w:val="28"/>
        </w:rPr>
        <w:t>giúp</w:t>
      </w:r>
      <w:proofErr w:type="spellEnd"/>
      <w:r w:rsidRPr="007470DB">
        <w:rPr>
          <w:sz w:val="28"/>
          <w:szCs w:val="28"/>
        </w:rPr>
        <w:t xml:space="preserve"> doanh </w:t>
      </w:r>
      <w:proofErr w:type="spellStart"/>
      <w:r w:rsidRPr="007470DB">
        <w:rPr>
          <w:sz w:val="28"/>
          <w:szCs w:val="28"/>
        </w:rPr>
        <w:t>nghiệp</w:t>
      </w:r>
      <w:proofErr w:type="spellEnd"/>
      <w:r w:rsidRPr="007470DB">
        <w:rPr>
          <w:sz w:val="28"/>
          <w:szCs w:val="28"/>
        </w:rPr>
        <w:t xml:space="preserve"> </w:t>
      </w:r>
      <w:proofErr w:type="spellStart"/>
      <w:r w:rsidRPr="007470DB">
        <w:rPr>
          <w:sz w:val="28"/>
          <w:szCs w:val="28"/>
        </w:rPr>
        <w:t>quảng</w:t>
      </w:r>
      <w:proofErr w:type="spellEnd"/>
      <w:r w:rsidRPr="007470DB">
        <w:rPr>
          <w:sz w:val="28"/>
          <w:szCs w:val="28"/>
        </w:rPr>
        <w:t xml:space="preserve"> </w:t>
      </w:r>
      <w:proofErr w:type="spellStart"/>
      <w:r w:rsidRPr="007470DB">
        <w:rPr>
          <w:sz w:val="28"/>
          <w:szCs w:val="28"/>
        </w:rPr>
        <w:t>bá</w:t>
      </w:r>
      <w:proofErr w:type="spellEnd"/>
      <w:r w:rsidRPr="007470DB">
        <w:rPr>
          <w:sz w:val="28"/>
          <w:szCs w:val="28"/>
        </w:rPr>
        <w:t xml:space="preserve"> tên </w:t>
      </w:r>
      <w:proofErr w:type="spellStart"/>
      <w:r w:rsidRPr="007470DB">
        <w:rPr>
          <w:sz w:val="28"/>
          <w:szCs w:val="28"/>
        </w:rPr>
        <w:t>tuổi</w:t>
      </w:r>
      <w:proofErr w:type="spellEnd"/>
      <w:r w:rsidRPr="007470DB">
        <w:rPr>
          <w:sz w:val="28"/>
          <w:szCs w:val="28"/>
        </w:rPr>
        <w:t xml:space="preserve">, thương </w:t>
      </w:r>
      <w:proofErr w:type="spellStart"/>
      <w:r w:rsidRPr="007470DB">
        <w:rPr>
          <w:sz w:val="28"/>
          <w:szCs w:val="28"/>
        </w:rPr>
        <w:t>hiệu</w:t>
      </w:r>
      <w:proofErr w:type="spellEnd"/>
      <w:r w:rsidRPr="007470DB">
        <w:rPr>
          <w:sz w:val="28"/>
          <w:szCs w:val="28"/>
        </w:rPr>
        <w:t xml:space="preserve">, cơ </w:t>
      </w:r>
      <w:proofErr w:type="spellStart"/>
      <w:r w:rsidRPr="007470DB">
        <w:rPr>
          <w:sz w:val="28"/>
          <w:szCs w:val="28"/>
        </w:rPr>
        <w:t>hội</w:t>
      </w:r>
      <w:proofErr w:type="spellEnd"/>
      <w:r w:rsidRPr="007470DB">
        <w:rPr>
          <w:sz w:val="28"/>
          <w:szCs w:val="28"/>
        </w:rPr>
        <w:t xml:space="preserve"> </w:t>
      </w:r>
      <w:proofErr w:type="spellStart"/>
      <w:r w:rsidRPr="007470DB">
        <w:rPr>
          <w:sz w:val="28"/>
          <w:szCs w:val="28"/>
        </w:rPr>
        <w:t>tuyển</w:t>
      </w:r>
      <w:proofErr w:type="spellEnd"/>
      <w:r w:rsidRPr="007470DB">
        <w:rPr>
          <w:sz w:val="28"/>
          <w:szCs w:val="28"/>
        </w:rPr>
        <w:t xml:space="preserve"> </w:t>
      </w:r>
      <w:proofErr w:type="spellStart"/>
      <w:r w:rsidRPr="007470DB">
        <w:rPr>
          <w:sz w:val="28"/>
          <w:szCs w:val="28"/>
        </w:rPr>
        <w:t>chọn</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w:t>
      </w:r>
      <w:proofErr w:type="spellStart"/>
      <w:r w:rsidRPr="007470DB">
        <w:rPr>
          <w:sz w:val="28"/>
          <w:szCs w:val="28"/>
        </w:rPr>
        <w:t>nguồn</w:t>
      </w:r>
      <w:proofErr w:type="spellEnd"/>
      <w:r w:rsidRPr="007470DB">
        <w:rPr>
          <w:sz w:val="28"/>
          <w:szCs w:val="28"/>
        </w:rPr>
        <w:t xml:space="preserve"> nhân </w:t>
      </w:r>
      <w:proofErr w:type="spellStart"/>
      <w:r w:rsidRPr="007470DB">
        <w:rPr>
          <w:sz w:val="28"/>
          <w:szCs w:val="28"/>
        </w:rPr>
        <w:t>lực</w:t>
      </w:r>
      <w:proofErr w:type="spellEnd"/>
      <w:r w:rsidRPr="007470DB">
        <w:rPr>
          <w:sz w:val="28"/>
          <w:szCs w:val="28"/>
        </w:rPr>
        <w:t xml:space="preserve">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cao, </w:t>
      </w:r>
      <w:proofErr w:type="spellStart"/>
      <w:r w:rsidRPr="007470DB">
        <w:rPr>
          <w:sz w:val="28"/>
          <w:szCs w:val="28"/>
        </w:rPr>
        <w:t>đáp</w:t>
      </w:r>
      <w:proofErr w:type="spellEnd"/>
      <w:r w:rsidRPr="007470DB">
        <w:rPr>
          <w:sz w:val="28"/>
          <w:szCs w:val="28"/>
        </w:rPr>
        <w:t xml:space="preserve"> </w:t>
      </w:r>
      <w:proofErr w:type="spellStart"/>
      <w:r w:rsidRPr="007470DB">
        <w:rPr>
          <w:sz w:val="28"/>
          <w:szCs w:val="28"/>
        </w:rPr>
        <w:t>ứng</w:t>
      </w:r>
      <w:proofErr w:type="spellEnd"/>
      <w:r w:rsidRPr="007470DB">
        <w:rPr>
          <w:sz w:val="28"/>
          <w:szCs w:val="28"/>
        </w:rPr>
        <w:t xml:space="preserve"> yêu </w:t>
      </w:r>
      <w:proofErr w:type="spellStart"/>
      <w:r w:rsidRPr="007470DB">
        <w:rPr>
          <w:sz w:val="28"/>
          <w:szCs w:val="28"/>
        </w:rPr>
        <w:t>cầu</w:t>
      </w:r>
      <w:proofErr w:type="spellEnd"/>
      <w:r w:rsidRPr="007470DB">
        <w:rPr>
          <w:sz w:val="28"/>
          <w:szCs w:val="28"/>
        </w:rPr>
        <w:t xml:space="preserve"> </w:t>
      </w:r>
      <w:proofErr w:type="spellStart"/>
      <w:r w:rsidRPr="007470DB">
        <w:rPr>
          <w:sz w:val="28"/>
          <w:szCs w:val="28"/>
        </w:rPr>
        <w:t>sản</w:t>
      </w:r>
      <w:proofErr w:type="spellEnd"/>
      <w:r w:rsidRPr="007470DB">
        <w:rPr>
          <w:sz w:val="28"/>
          <w:szCs w:val="28"/>
        </w:rPr>
        <w:t xml:space="preserve"> </w:t>
      </w:r>
      <w:proofErr w:type="spellStart"/>
      <w:r w:rsidRPr="007470DB">
        <w:rPr>
          <w:sz w:val="28"/>
          <w:szCs w:val="28"/>
        </w:rPr>
        <w:t>xuất</w:t>
      </w:r>
      <w:proofErr w:type="spellEnd"/>
      <w:r w:rsidRPr="007470DB">
        <w:rPr>
          <w:sz w:val="28"/>
          <w:szCs w:val="28"/>
        </w:rPr>
        <w:t xml:space="preserve">, kinh doanh, </w:t>
      </w:r>
      <w:proofErr w:type="spellStart"/>
      <w:r w:rsidRPr="007470DB">
        <w:rPr>
          <w:sz w:val="28"/>
          <w:szCs w:val="28"/>
        </w:rPr>
        <w:t>chất</w:t>
      </w:r>
      <w:proofErr w:type="spellEnd"/>
      <w:r w:rsidRPr="007470DB">
        <w:rPr>
          <w:sz w:val="28"/>
          <w:szCs w:val="28"/>
        </w:rPr>
        <w:t xml:space="preserve"> </w:t>
      </w:r>
      <w:proofErr w:type="spellStart"/>
      <w:r w:rsidRPr="007470DB">
        <w:rPr>
          <w:sz w:val="28"/>
          <w:szCs w:val="28"/>
        </w:rPr>
        <w:t>lượng</w:t>
      </w:r>
      <w:proofErr w:type="spellEnd"/>
      <w:r w:rsidRPr="007470DB">
        <w:rPr>
          <w:sz w:val="28"/>
          <w:szCs w:val="28"/>
        </w:rPr>
        <w:t xml:space="preserve"> </w:t>
      </w:r>
      <w:proofErr w:type="spellStart"/>
      <w:r w:rsidRPr="007470DB">
        <w:rPr>
          <w:sz w:val="28"/>
          <w:szCs w:val="28"/>
        </w:rPr>
        <w:t>đào</w:t>
      </w:r>
      <w:proofErr w:type="spellEnd"/>
      <w:r w:rsidRPr="007470DB">
        <w:rPr>
          <w:sz w:val="28"/>
          <w:szCs w:val="28"/>
        </w:rPr>
        <w:t xml:space="preserve"> </w:t>
      </w:r>
      <w:proofErr w:type="spellStart"/>
      <w:r w:rsidRPr="007470DB">
        <w:rPr>
          <w:sz w:val="28"/>
          <w:szCs w:val="28"/>
        </w:rPr>
        <w:t>tạo</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Trường</w:t>
      </w:r>
      <w:proofErr w:type="spellEnd"/>
      <w:r w:rsidRPr="007470DB">
        <w:rPr>
          <w:sz w:val="28"/>
          <w:szCs w:val="28"/>
        </w:rPr>
        <w:t xml:space="preserve"> Cao </w:t>
      </w:r>
      <w:proofErr w:type="spellStart"/>
      <w:r w:rsidRPr="007470DB">
        <w:rPr>
          <w:sz w:val="28"/>
          <w:szCs w:val="28"/>
        </w:rPr>
        <w:t>đẳng</w:t>
      </w:r>
      <w:proofErr w:type="spellEnd"/>
      <w:r w:rsidRPr="007470DB">
        <w:rPr>
          <w:sz w:val="28"/>
          <w:szCs w:val="28"/>
        </w:rPr>
        <w:t xml:space="preserve"> TM&amp;DLHN cũng </w:t>
      </w:r>
      <w:proofErr w:type="spellStart"/>
      <w:r w:rsidRPr="007470DB">
        <w:rPr>
          <w:sz w:val="28"/>
          <w:szCs w:val="28"/>
        </w:rPr>
        <w:t>ngày</w:t>
      </w:r>
      <w:proofErr w:type="spellEnd"/>
      <w:r w:rsidRPr="007470DB">
        <w:rPr>
          <w:sz w:val="28"/>
          <w:szCs w:val="28"/>
        </w:rPr>
        <w:t xml:space="preserve"> </w:t>
      </w:r>
      <w:proofErr w:type="spellStart"/>
      <w:r w:rsidRPr="007470DB">
        <w:rPr>
          <w:sz w:val="28"/>
          <w:szCs w:val="28"/>
        </w:rPr>
        <w:t>càng</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nâng cao </w:t>
      </w:r>
      <w:proofErr w:type="spellStart"/>
      <w:r w:rsidRPr="007470DB">
        <w:rPr>
          <w:sz w:val="28"/>
          <w:szCs w:val="28"/>
        </w:rPr>
        <w:t>và</w:t>
      </w:r>
      <w:proofErr w:type="spellEnd"/>
      <w:r w:rsidRPr="007470DB">
        <w:rPr>
          <w:sz w:val="28"/>
          <w:szCs w:val="28"/>
        </w:rPr>
        <w:t xml:space="preserve"> </w:t>
      </w:r>
      <w:proofErr w:type="spellStart"/>
      <w:r w:rsidRPr="007470DB">
        <w:rPr>
          <w:sz w:val="28"/>
          <w:szCs w:val="28"/>
        </w:rPr>
        <w:t>đáp</w:t>
      </w:r>
      <w:proofErr w:type="spellEnd"/>
      <w:r w:rsidRPr="007470DB">
        <w:rPr>
          <w:sz w:val="28"/>
          <w:szCs w:val="28"/>
        </w:rPr>
        <w:t xml:space="preserve"> </w:t>
      </w:r>
      <w:proofErr w:type="spellStart"/>
      <w:r w:rsidRPr="007470DB">
        <w:rPr>
          <w:sz w:val="28"/>
          <w:szCs w:val="28"/>
        </w:rPr>
        <w:t>ứng</w:t>
      </w:r>
      <w:proofErr w:type="spellEnd"/>
      <w:r w:rsidRPr="007470DB">
        <w:rPr>
          <w:sz w:val="28"/>
          <w:szCs w:val="28"/>
        </w:rPr>
        <w:t xml:space="preserve"> </w:t>
      </w:r>
      <w:proofErr w:type="spellStart"/>
      <w:r w:rsidRPr="007470DB">
        <w:rPr>
          <w:sz w:val="28"/>
          <w:szCs w:val="28"/>
        </w:rPr>
        <w:t>được</w:t>
      </w:r>
      <w:proofErr w:type="spellEnd"/>
      <w:r w:rsidRPr="007470DB">
        <w:rPr>
          <w:sz w:val="28"/>
          <w:szCs w:val="28"/>
        </w:rPr>
        <w:t xml:space="preserve"> nhu </w:t>
      </w:r>
      <w:proofErr w:type="spellStart"/>
      <w:r w:rsidRPr="007470DB">
        <w:rPr>
          <w:sz w:val="28"/>
          <w:szCs w:val="28"/>
        </w:rPr>
        <w:t>cầu</w:t>
      </w:r>
      <w:proofErr w:type="spellEnd"/>
      <w:r w:rsidRPr="007470DB">
        <w:rPr>
          <w:sz w:val="28"/>
          <w:szCs w:val="28"/>
        </w:rPr>
        <w:t xml:space="preserve"> </w:t>
      </w:r>
      <w:proofErr w:type="spellStart"/>
      <w:r w:rsidRPr="007470DB">
        <w:rPr>
          <w:sz w:val="28"/>
          <w:szCs w:val="28"/>
        </w:rPr>
        <w:t>của</w:t>
      </w:r>
      <w:proofErr w:type="spellEnd"/>
      <w:r w:rsidRPr="007470DB">
        <w:rPr>
          <w:sz w:val="28"/>
          <w:szCs w:val="28"/>
        </w:rPr>
        <w:t xml:space="preserve"> </w:t>
      </w:r>
      <w:proofErr w:type="spellStart"/>
      <w:r w:rsidRPr="007470DB">
        <w:rPr>
          <w:sz w:val="28"/>
          <w:szCs w:val="28"/>
        </w:rPr>
        <w:t>xã</w:t>
      </w:r>
      <w:proofErr w:type="spellEnd"/>
      <w:r w:rsidRPr="007470DB">
        <w:rPr>
          <w:sz w:val="28"/>
          <w:szCs w:val="28"/>
        </w:rPr>
        <w:t xml:space="preserve"> </w:t>
      </w:r>
      <w:proofErr w:type="spellStart"/>
      <w:r w:rsidRPr="007470DB">
        <w:rPr>
          <w:sz w:val="28"/>
          <w:szCs w:val="28"/>
        </w:rPr>
        <w:t>hội</w:t>
      </w:r>
      <w:proofErr w:type="spellEnd"/>
      <w:r w:rsidRPr="007470DB">
        <w:rPr>
          <w:sz w:val="28"/>
          <w:szCs w:val="28"/>
        </w:rPr>
        <w:t>.</w:t>
      </w:r>
    </w:p>
    <w:p w14:paraId="37BF64B8" w14:textId="77777777" w:rsidR="007470DB" w:rsidRPr="007470DB" w:rsidRDefault="007470DB" w:rsidP="000E4778">
      <w:pPr>
        <w:spacing w:line="276" w:lineRule="auto"/>
        <w:jc w:val="both"/>
        <w:rPr>
          <w:sz w:val="28"/>
          <w:szCs w:val="28"/>
        </w:rPr>
      </w:pPr>
      <w:r w:rsidRPr="007470DB">
        <w:rPr>
          <w:sz w:val="28"/>
          <w:szCs w:val="28"/>
        </w:rPr>
        <w:t xml:space="preserve">Căn </w:t>
      </w:r>
      <w:proofErr w:type="spellStart"/>
      <w:r w:rsidRPr="007470DB">
        <w:rPr>
          <w:sz w:val="28"/>
          <w:szCs w:val="28"/>
        </w:rPr>
        <w:t>cứ</w:t>
      </w:r>
      <w:proofErr w:type="spellEnd"/>
      <w:r w:rsidRPr="007470DB">
        <w:rPr>
          <w:sz w:val="28"/>
          <w:szCs w:val="28"/>
        </w:rPr>
        <w:t xml:space="preserve"> </w:t>
      </w:r>
      <w:proofErr w:type="spellStart"/>
      <w:r w:rsidRPr="007470DB">
        <w:rPr>
          <w:sz w:val="28"/>
          <w:szCs w:val="28"/>
        </w:rPr>
        <w:t>nội</w:t>
      </w:r>
      <w:proofErr w:type="spellEnd"/>
      <w:r w:rsidRPr="007470DB">
        <w:rPr>
          <w:sz w:val="28"/>
          <w:szCs w:val="28"/>
        </w:rPr>
        <w:t xml:space="preserve"> dung mô </w:t>
      </w:r>
      <w:proofErr w:type="spellStart"/>
      <w:r w:rsidRPr="007470DB">
        <w:rPr>
          <w:sz w:val="28"/>
          <w:szCs w:val="28"/>
        </w:rPr>
        <w:t>tả</w:t>
      </w:r>
      <w:proofErr w:type="spellEnd"/>
      <w:r w:rsidRPr="007470DB">
        <w:rPr>
          <w:sz w:val="28"/>
          <w:szCs w:val="28"/>
        </w:rPr>
        <w:t xml:space="preserve">, phân </w:t>
      </w:r>
      <w:proofErr w:type="spellStart"/>
      <w:r w:rsidRPr="007470DB">
        <w:rPr>
          <w:sz w:val="28"/>
          <w:szCs w:val="28"/>
        </w:rPr>
        <w:t>tích</w:t>
      </w:r>
      <w:proofErr w:type="spellEnd"/>
      <w:r w:rsidRPr="007470DB">
        <w:rPr>
          <w:sz w:val="28"/>
          <w:szCs w:val="28"/>
        </w:rPr>
        <w:t xml:space="preserve"> trên, </w:t>
      </w:r>
      <w:proofErr w:type="spellStart"/>
      <w:r w:rsidRPr="007470DB">
        <w:rPr>
          <w:sz w:val="28"/>
          <w:szCs w:val="28"/>
        </w:rPr>
        <w:t>trường</w:t>
      </w:r>
      <w:proofErr w:type="spellEnd"/>
      <w:r w:rsidRPr="007470DB">
        <w:rPr>
          <w:sz w:val="28"/>
          <w:szCs w:val="28"/>
        </w:rPr>
        <w:t xml:space="preserve"> </w:t>
      </w:r>
      <w:proofErr w:type="spellStart"/>
      <w:r w:rsidRPr="007470DB">
        <w:rPr>
          <w:sz w:val="28"/>
          <w:szCs w:val="28"/>
        </w:rPr>
        <w:t>tự</w:t>
      </w:r>
      <w:proofErr w:type="spellEnd"/>
      <w:r w:rsidRPr="007470DB">
        <w:rPr>
          <w:sz w:val="28"/>
          <w:szCs w:val="28"/>
        </w:rPr>
        <w:t xml:space="preserve"> </w:t>
      </w:r>
      <w:proofErr w:type="spellStart"/>
      <w:r w:rsidRPr="007470DB">
        <w:rPr>
          <w:sz w:val="28"/>
          <w:szCs w:val="28"/>
        </w:rPr>
        <w:t>đánh</w:t>
      </w:r>
      <w:proofErr w:type="spellEnd"/>
      <w:r w:rsidRPr="007470DB">
        <w:rPr>
          <w:sz w:val="28"/>
          <w:szCs w:val="28"/>
        </w:rPr>
        <w:t xml:space="preserve"> </w:t>
      </w:r>
      <w:proofErr w:type="spellStart"/>
      <w:r w:rsidRPr="007470DB">
        <w:rPr>
          <w:sz w:val="28"/>
          <w:szCs w:val="28"/>
        </w:rPr>
        <w:t>giá</w:t>
      </w:r>
      <w:proofErr w:type="spellEnd"/>
      <w:r w:rsidRPr="007470DB">
        <w:rPr>
          <w:sz w:val="28"/>
          <w:szCs w:val="28"/>
        </w:rPr>
        <w:t xml:space="preserve"> tiêu </w:t>
      </w:r>
      <w:proofErr w:type="spellStart"/>
      <w:r w:rsidRPr="007470DB">
        <w:rPr>
          <w:sz w:val="28"/>
          <w:szCs w:val="28"/>
        </w:rPr>
        <w:t>chuẩn</w:t>
      </w:r>
      <w:proofErr w:type="spellEnd"/>
      <w:r w:rsidRPr="007470DB">
        <w:rPr>
          <w:sz w:val="28"/>
          <w:szCs w:val="28"/>
          <w:lang w:val="en-US"/>
        </w:rPr>
        <w:t>:</w:t>
      </w:r>
      <w:r w:rsidRPr="007470DB">
        <w:rPr>
          <w:sz w:val="28"/>
          <w:szCs w:val="28"/>
        </w:rPr>
        <w:t xml:space="preserve"> </w:t>
      </w:r>
      <w:r w:rsidRPr="007470DB">
        <w:rPr>
          <w:sz w:val="28"/>
          <w:szCs w:val="28"/>
          <w:lang w:val="en-US"/>
        </w:rPr>
        <w:t>Đ</w:t>
      </w:r>
      <w:proofErr w:type="spellStart"/>
      <w:r w:rsidRPr="007470DB">
        <w:rPr>
          <w:sz w:val="28"/>
          <w:szCs w:val="28"/>
        </w:rPr>
        <w:t>ạt</w:t>
      </w:r>
      <w:proofErr w:type="spellEnd"/>
      <w:r w:rsidRPr="007470DB">
        <w:rPr>
          <w:sz w:val="28"/>
          <w:szCs w:val="28"/>
        </w:rPr>
        <w:t>.</w:t>
      </w:r>
    </w:p>
    <w:p w14:paraId="4487C4E1" w14:textId="77777777" w:rsidR="007470DB" w:rsidRPr="007470DB" w:rsidRDefault="007470DB" w:rsidP="000E4778">
      <w:pPr>
        <w:keepNext/>
        <w:keepLines/>
        <w:spacing w:line="276" w:lineRule="auto"/>
        <w:ind w:right="2"/>
        <w:jc w:val="both"/>
        <w:outlineLvl w:val="0"/>
        <w:rPr>
          <w:b/>
          <w:sz w:val="28"/>
          <w:szCs w:val="28"/>
        </w:rPr>
      </w:pPr>
      <w:proofErr w:type="spellStart"/>
      <w:r w:rsidRPr="007470DB">
        <w:rPr>
          <w:b/>
          <w:sz w:val="28"/>
          <w:szCs w:val="28"/>
        </w:rPr>
        <w:t>Điểm</w:t>
      </w:r>
      <w:proofErr w:type="spellEnd"/>
      <w:r w:rsidRPr="007470DB">
        <w:rPr>
          <w:b/>
          <w:sz w:val="28"/>
          <w:szCs w:val="28"/>
        </w:rPr>
        <w:t xml:space="preserve"> </w:t>
      </w:r>
      <w:proofErr w:type="spellStart"/>
      <w:r w:rsidRPr="007470DB">
        <w:rPr>
          <w:b/>
          <w:sz w:val="28"/>
          <w:szCs w:val="28"/>
        </w:rPr>
        <w:t>tự</w:t>
      </w:r>
      <w:proofErr w:type="spellEnd"/>
      <w:r w:rsidRPr="007470DB">
        <w:rPr>
          <w:b/>
          <w:sz w:val="28"/>
          <w:szCs w:val="28"/>
        </w:rPr>
        <w:t xml:space="preserve"> </w:t>
      </w:r>
      <w:proofErr w:type="spellStart"/>
      <w:r w:rsidRPr="007470DB">
        <w:rPr>
          <w:b/>
          <w:sz w:val="28"/>
          <w:szCs w:val="28"/>
        </w:rPr>
        <w:t>đánh</w:t>
      </w:r>
      <w:proofErr w:type="spellEnd"/>
      <w:r w:rsidRPr="007470DB">
        <w:rPr>
          <w:b/>
          <w:sz w:val="28"/>
          <w:szCs w:val="28"/>
        </w:rPr>
        <w:t xml:space="preserve"> </w:t>
      </w:r>
      <w:proofErr w:type="spellStart"/>
      <w:r w:rsidRPr="007470DB">
        <w:rPr>
          <w:b/>
          <w:sz w:val="28"/>
          <w:szCs w:val="28"/>
        </w:rPr>
        <w:t>giá</w:t>
      </w:r>
      <w:proofErr w:type="spellEnd"/>
      <w:r w:rsidRPr="007470DB">
        <w:rPr>
          <w:b/>
          <w:sz w:val="28"/>
          <w:szCs w:val="28"/>
        </w:rPr>
        <w:t xml:space="preserve"> tiêu </w:t>
      </w:r>
      <w:proofErr w:type="spellStart"/>
      <w:r w:rsidRPr="007470DB">
        <w:rPr>
          <w:b/>
          <w:sz w:val="28"/>
          <w:szCs w:val="28"/>
        </w:rPr>
        <w:t>chuẩn</w:t>
      </w:r>
      <w:proofErr w:type="spellEnd"/>
      <w:r w:rsidRPr="007470DB">
        <w:rPr>
          <w:b/>
          <w:sz w:val="28"/>
          <w:szCs w:val="28"/>
        </w:rPr>
        <w:t xml:space="preserve"> 8, tiêu </w:t>
      </w:r>
      <w:proofErr w:type="spellStart"/>
      <w:r w:rsidRPr="007470DB">
        <w:rPr>
          <w:b/>
          <w:sz w:val="28"/>
          <w:szCs w:val="28"/>
        </w:rPr>
        <w:t>chí</w:t>
      </w:r>
      <w:proofErr w:type="spellEnd"/>
      <w:r w:rsidRPr="007470DB">
        <w:rPr>
          <w:b/>
          <w:sz w:val="28"/>
          <w:szCs w:val="28"/>
        </w:rPr>
        <w:t xml:space="preserve"> 7: 2 </w:t>
      </w:r>
      <w:proofErr w:type="spellStart"/>
      <w:r w:rsidRPr="007470DB">
        <w:rPr>
          <w:b/>
          <w:sz w:val="28"/>
          <w:szCs w:val="28"/>
        </w:rPr>
        <w:t>điểm</w:t>
      </w:r>
      <w:proofErr w:type="spellEnd"/>
    </w:p>
    <w:p w14:paraId="2798C401" w14:textId="77777777" w:rsidR="007470DB" w:rsidRDefault="007470DB" w:rsidP="000E4778">
      <w:pPr>
        <w:spacing w:line="276" w:lineRule="auto"/>
        <w:jc w:val="both"/>
        <w:rPr>
          <w:sz w:val="28"/>
          <w:szCs w:val="28"/>
        </w:rPr>
      </w:pPr>
    </w:p>
    <w:p w14:paraId="2AA43328" w14:textId="77777777" w:rsidR="00CE1DEA" w:rsidRDefault="00CE1DEA" w:rsidP="000E4778">
      <w:pPr>
        <w:spacing w:line="276" w:lineRule="auto"/>
        <w:jc w:val="both"/>
        <w:rPr>
          <w:sz w:val="28"/>
          <w:szCs w:val="28"/>
        </w:rPr>
      </w:pPr>
    </w:p>
    <w:p w14:paraId="784B425F" w14:textId="77777777" w:rsidR="00CE1DEA" w:rsidRDefault="00CE1DEA" w:rsidP="000E4778">
      <w:pPr>
        <w:spacing w:line="276" w:lineRule="auto"/>
        <w:jc w:val="both"/>
        <w:rPr>
          <w:sz w:val="28"/>
          <w:szCs w:val="28"/>
        </w:rPr>
      </w:pPr>
    </w:p>
    <w:p w14:paraId="7A3E233B" w14:textId="77777777" w:rsidR="00CE1DEA" w:rsidRDefault="00CE1DEA" w:rsidP="000E4778">
      <w:pPr>
        <w:spacing w:line="276" w:lineRule="auto"/>
        <w:jc w:val="both"/>
        <w:rPr>
          <w:sz w:val="28"/>
          <w:szCs w:val="28"/>
        </w:rPr>
      </w:pPr>
    </w:p>
    <w:p w14:paraId="3CDA7DDA" w14:textId="77777777" w:rsidR="00CE1DEA" w:rsidRDefault="00CE1DEA" w:rsidP="000E4778">
      <w:pPr>
        <w:spacing w:line="276" w:lineRule="auto"/>
        <w:jc w:val="both"/>
        <w:rPr>
          <w:sz w:val="28"/>
          <w:szCs w:val="28"/>
        </w:rPr>
      </w:pPr>
    </w:p>
    <w:p w14:paraId="251AF1EF" w14:textId="77777777" w:rsidR="00CE1DEA" w:rsidRDefault="00CE1DEA" w:rsidP="000E4778">
      <w:pPr>
        <w:spacing w:line="276" w:lineRule="auto"/>
        <w:jc w:val="both"/>
        <w:rPr>
          <w:sz w:val="28"/>
          <w:szCs w:val="28"/>
        </w:rPr>
      </w:pPr>
    </w:p>
    <w:p w14:paraId="15C01A38" w14:textId="77777777" w:rsidR="00CE1DEA" w:rsidRDefault="00CE1DEA" w:rsidP="000E4778">
      <w:pPr>
        <w:spacing w:line="276" w:lineRule="auto"/>
        <w:jc w:val="both"/>
        <w:rPr>
          <w:sz w:val="28"/>
          <w:szCs w:val="28"/>
        </w:rPr>
      </w:pPr>
    </w:p>
    <w:p w14:paraId="05BA9942" w14:textId="77777777" w:rsidR="00CE1DEA" w:rsidRDefault="00CE1DEA" w:rsidP="000E4778">
      <w:pPr>
        <w:spacing w:line="276" w:lineRule="auto"/>
        <w:jc w:val="both"/>
        <w:rPr>
          <w:sz w:val="28"/>
          <w:szCs w:val="28"/>
        </w:rPr>
      </w:pPr>
    </w:p>
    <w:p w14:paraId="62963451" w14:textId="77777777" w:rsidR="00CE1DEA" w:rsidRDefault="00CE1DEA" w:rsidP="000E4778">
      <w:pPr>
        <w:spacing w:line="276" w:lineRule="auto"/>
        <w:jc w:val="both"/>
        <w:rPr>
          <w:sz w:val="28"/>
          <w:szCs w:val="28"/>
        </w:rPr>
      </w:pPr>
    </w:p>
    <w:p w14:paraId="3762023C" w14:textId="77777777" w:rsidR="00CE1DEA" w:rsidRDefault="00CE1DEA" w:rsidP="000E4778">
      <w:pPr>
        <w:spacing w:line="276" w:lineRule="auto"/>
        <w:jc w:val="both"/>
        <w:rPr>
          <w:sz w:val="28"/>
          <w:szCs w:val="28"/>
        </w:rPr>
      </w:pPr>
    </w:p>
    <w:p w14:paraId="45FC8679" w14:textId="77777777" w:rsidR="00CE1DEA" w:rsidRDefault="00CE1DEA" w:rsidP="000E4778">
      <w:pPr>
        <w:spacing w:line="276" w:lineRule="auto"/>
        <w:jc w:val="both"/>
        <w:rPr>
          <w:sz w:val="28"/>
          <w:szCs w:val="28"/>
        </w:rPr>
      </w:pPr>
    </w:p>
    <w:p w14:paraId="03BF9F29" w14:textId="77777777" w:rsidR="00CE1DEA" w:rsidRDefault="00CE1DEA" w:rsidP="000E4778">
      <w:pPr>
        <w:spacing w:line="276" w:lineRule="auto"/>
        <w:jc w:val="both"/>
        <w:rPr>
          <w:sz w:val="28"/>
          <w:szCs w:val="28"/>
        </w:rPr>
      </w:pPr>
    </w:p>
    <w:p w14:paraId="69499B25" w14:textId="77777777" w:rsidR="00CE1DEA" w:rsidRDefault="00CE1DEA" w:rsidP="000E4778">
      <w:pPr>
        <w:spacing w:line="276" w:lineRule="auto"/>
        <w:jc w:val="both"/>
        <w:rPr>
          <w:sz w:val="28"/>
          <w:szCs w:val="28"/>
        </w:rPr>
      </w:pPr>
    </w:p>
    <w:p w14:paraId="47D1BD92" w14:textId="77777777" w:rsidR="00CE1DEA" w:rsidRDefault="00CE1DEA" w:rsidP="000E4778">
      <w:pPr>
        <w:spacing w:line="276" w:lineRule="auto"/>
        <w:jc w:val="both"/>
        <w:rPr>
          <w:sz w:val="28"/>
          <w:szCs w:val="28"/>
        </w:rPr>
      </w:pPr>
    </w:p>
    <w:p w14:paraId="54626FCA" w14:textId="77777777" w:rsidR="00CE1DEA" w:rsidRDefault="00CE1DEA" w:rsidP="000E4778">
      <w:pPr>
        <w:spacing w:line="276" w:lineRule="auto"/>
        <w:jc w:val="both"/>
        <w:rPr>
          <w:sz w:val="28"/>
          <w:szCs w:val="28"/>
        </w:rPr>
      </w:pPr>
    </w:p>
    <w:p w14:paraId="5F678BD9" w14:textId="77777777" w:rsidR="00CE1DEA" w:rsidRDefault="00CE1DEA" w:rsidP="000E4778">
      <w:pPr>
        <w:spacing w:line="276" w:lineRule="auto"/>
        <w:jc w:val="both"/>
        <w:rPr>
          <w:sz w:val="28"/>
          <w:szCs w:val="28"/>
        </w:rPr>
      </w:pPr>
    </w:p>
    <w:p w14:paraId="226CDA27" w14:textId="77777777" w:rsidR="00CE1DEA" w:rsidRDefault="00CE1DEA" w:rsidP="000E4778">
      <w:pPr>
        <w:spacing w:line="276" w:lineRule="auto"/>
        <w:jc w:val="both"/>
        <w:rPr>
          <w:sz w:val="28"/>
          <w:szCs w:val="28"/>
        </w:rPr>
      </w:pPr>
    </w:p>
    <w:p w14:paraId="44F9C73C" w14:textId="77777777" w:rsidR="00CE1DEA" w:rsidRDefault="00CE1DEA" w:rsidP="000E4778">
      <w:pPr>
        <w:spacing w:line="276" w:lineRule="auto"/>
        <w:jc w:val="both"/>
        <w:rPr>
          <w:sz w:val="28"/>
          <w:szCs w:val="28"/>
        </w:rPr>
      </w:pPr>
    </w:p>
    <w:p w14:paraId="3D5D240F" w14:textId="77777777" w:rsidR="00CE1DEA" w:rsidRDefault="00CE1DEA" w:rsidP="000E4778">
      <w:pPr>
        <w:spacing w:line="276" w:lineRule="auto"/>
        <w:jc w:val="both"/>
        <w:rPr>
          <w:sz w:val="28"/>
          <w:szCs w:val="28"/>
        </w:rPr>
      </w:pPr>
    </w:p>
    <w:p w14:paraId="5F689100" w14:textId="77777777" w:rsidR="00CE1DEA" w:rsidRDefault="00CE1DEA" w:rsidP="000E4778">
      <w:pPr>
        <w:spacing w:line="276" w:lineRule="auto"/>
        <w:jc w:val="both"/>
        <w:rPr>
          <w:sz w:val="28"/>
          <w:szCs w:val="28"/>
        </w:rPr>
      </w:pPr>
    </w:p>
    <w:p w14:paraId="498F86FD" w14:textId="77777777" w:rsidR="00C5231E" w:rsidRDefault="00CE1DEA" w:rsidP="00CE1DEA">
      <w:pPr>
        <w:pStyle w:val="u1"/>
        <w:spacing w:before="0" w:line="360" w:lineRule="auto"/>
        <w:ind w:left="0" w:right="2"/>
        <w:jc w:val="center"/>
        <w:rPr>
          <w:sz w:val="28"/>
          <w:szCs w:val="28"/>
        </w:rPr>
      </w:pPr>
      <w:r w:rsidRPr="00CE1DEA">
        <w:rPr>
          <w:sz w:val="28"/>
          <w:szCs w:val="28"/>
        </w:rPr>
        <w:t xml:space="preserve">PHẦN III. TỔNG HỢP KẾ HOẠCH NÂNG CAO CHẤT LƯỢNG </w:t>
      </w:r>
    </w:p>
    <w:p w14:paraId="223A7785" w14:textId="77777777" w:rsidR="00CE1DEA" w:rsidRPr="00CE1DEA" w:rsidRDefault="00CE1DEA" w:rsidP="00CE1DEA">
      <w:pPr>
        <w:pStyle w:val="u1"/>
        <w:spacing w:before="0" w:line="360" w:lineRule="auto"/>
        <w:ind w:left="0" w:right="2"/>
        <w:jc w:val="center"/>
        <w:rPr>
          <w:sz w:val="28"/>
          <w:szCs w:val="28"/>
        </w:rPr>
      </w:pPr>
      <w:r w:rsidRPr="00CE1DEA">
        <w:rPr>
          <w:sz w:val="28"/>
          <w:szCs w:val="28"/>
        </w:rPr>
        <w:t>CHƯƠNG TRÌNH ĐÀO TẠO</w:t>
      </w:r>
    </w:p>
    <w:p w14:paraId="3807FA77" w14:textId="77777777" w:rsidR="00CE1DEA" w:rsidRPr="00CE1DEA" w:rsidRDefault="00CE1DEA" w:rsidP="00CE1DEA">
      <w:pPr>
        <w:pStyle w:val="ThnVnban"/>
        <w:spacing w:line="360" w:lineRule="auto"/>
        <w:ind w:left="0" w:firstLine="0"/>
        <w:jc w:val="left"/>
        <w:rPr>
          <w:b/>
          <w:sz w:val="28"/>
          <w:szCs w:val="28"/>
        </w:rPr>
      </w:pPr>
    </w:p>
    <w:p w14:paraId="25207635" w14:textId="77777777" w:rsidR="00CE1DEA" w:rsidRPr="00CE1DEA" w:rsidRDefault="00CE1DEA" w:rsidP="00CE1DEA">
      <w:pPr>
        <w:pStyle w:val="ThnVnban"/>
        <w:spacing w:line="360" w:lineRule="auto"/>
        <w:ind w:left="0" w:right="2" w:firstLine="720"/>
        <w:rPr>
          <w:sz w:val="28"/>
          <w:szCs w:val="28"/>
        </w:rPr>
      </w:pPr>
      <w:proofErr w:type="spellStart"/>
      <w:r w:rsidRPr="00CE1DEA">
        <w:rPr>
          <w:sz w:val="28"/>
          <w:szCs w:val="28"/>
        </w:rPr>
        <w:t>Với</w:t>
      </w:r>
      <w:proofErr w:type="spellEnd"/>
      <w:r w:rsidRPr="00CE1DEA">
        <w:rPr>
          <w:sz w:val="28"/>
          <w:szCs w:val="28"/>
        </w:rPr>
        <w:t xml:space="preserve"> phương châm “</w:t>
      </w:r>
      <w:proofErr w:type="spellStart"/>
      <w:r w:rsidRPr="00CE1DEA">
        <w:rPr>
          <w:sz w:val="28"/>
          <w:szCs w:val="28"/>
        </w:rPr>
        <w:t>Đổi</w:t>
      </w:r>
      <w:proofErr w:type="spellEnd"/>
      <w:r w:rsidRPr="00CE1DEA">
        <w:rPr>
          <w:sz w:val="28"/>
          <w:szCs w:val="28"/>
        </w:rPr>
        <w:t xml:space="preserve"> </w:t>
      </w:r>
      <w:proofErr w:type="spellStart"/>
      <w:r w:rsidRPr="00CE1DEA">
        <w:rPr>
          <w:sz w:val="28"/>
          <w:szCs w:val="28"/>
        </w:rPr>
        <w:t>mới</w:t>
      </w:r>
      <w:proofErr w:type="spellEnd"/>
      <w:r w:rsidRPr="00CE1DEA">
        <w:rPr>
          <w:sz w:val="28"/>
          <w:szCs w:val="28"/>
        </w:rPr>
        <w:t xml:space="preserve"> </w:t>
      </w:r>
      <w:proofErr w:type="spellStart"/>
      <w:r w:rsidRPr="00CE1DEA">
        <w:rPr>
          <w:sz w:val="28"/>
          <w:szCs w:val="28"/>
        </w:rPr>
        <w:t>quản</w:t>
      </w:r>
      <w:proofErr w:type="spellEnd"/>
      <w:r w:rsidRPr="00CE1DEA">
        <w:rPr>
          <w:sz w:val="28"/>
          <w:szCs w:val="28"/>
        </w:rPr>
        <w:t xml:space="preserve"> </w:t>
      </w:r>
      <w:proofErr w:type="spellStart"/>
      <w:r w:rsidRPr="00CE1DEA">
        <w:rPr>
          <w:sz w:val="28"/>
          <w:szCs w:val="28"/>
        </w:rPr>
        <w:t>lý</w:t>
      </w:r>
      <w:proofErr w:type="spellEnd"/>
      <w:r w:rsidRPr="00CE1DEA">
        <w:rPr>
          <w:sz w:val="28"/>
          <w:szCs w:val="28"/>
        </w:rPr>
        <w:t xml:space="preserve">, nâng cao </w:t>
      </w:r>
      <w:proofErr w:type="spellStart"/>
      <w:r w:rsidRPr="00CE1DEA">
        <w:rPr>
          <w:sz w:val="28"/>
          <w:szCs w:val="28"/>
        </w:rPr>
        <w:t>chất</w:t>
      </w:r>
      <w:proofErr w:type="spellEnd"/>
      <w:r w:rsidRPr="00CE1DEA">
        <w:rPr>
          <w:sz w:val="28"/>
          <w:szCs w:val="28"/>
        </w:rPr>
        <w:t xml:space="preserve"> </w:t>
      </w:r>
      <w:proofErr w:type="spellStart"/>
      <w:r w:rsidRPr="00CE1DEA">
        <w:rPr>
          <w:sz w:val="28"/>
          <w:szCs w:val="28"/>
        </w:rPr>
        <w:t>lượng</w:t>
      </w:r>
      <w:proofErr w:type="spellEnd"/>
      <w:r w:rsidRPr="00CE1DEA">
        <w:rPr>
          <w:sz w:val="28"/>
          <w:szCs w:val="28"/>
        </w:rPr>
        <w:t xml:space="preserve"> </w:t>
      </w:r>
      <w:proofErr w:type="spellStart"/>
      <w:r w:rsidRPr="00CE1DEA">
        <w:rPr>
          <w:sz w:val="28"/>
          <w:szCs w:val="28"/>
        </w:rPr>
        <w:t>đào</w:t>
      </w:r>
      <w:proofErr w:type="spellEnd"/>
      <w:r w:rsidRPr="00CE1DEA">
        <w:rPr>
          <w:sz w:val="28"/>
          <w:szCs w:val="28"/>
        </w:rPr>
        <w:t xml:space="preserve"> </w:t>
      </w:r>
      <w:proofErr w:type="spellStart"/>
      <w:r w:rsidRPr="00CE1DEA">
        <w:rPr>
          <w:sz w:val="28"/>
          <w:szCs w:val="28"/>
        </w:rPr>
        <w:t>tạo</w:t>
      </w:r>
      <w:proofErr w:type="spellEnd"/>
      <w:r w:rsidRPr="00CE1DEA">
        <w:rPr>
          <w:sz w:val="28"/>
          <w:szCs w:val="28"/>
        </w:rPr>
        <w:t xml:space="preserve"> </w:t>
      </w:r>
      <w:proofErr w:type="spellStart"/>
      <w:r w:rsidRPr="00CE1DEA">
        <w:rPr>
          <w:sz w:val="28"/>
          <w:szCs w:val="28"/>
        </w:rPr>
        <w:t>và</w:t>
      </w:r>
      <w:proofErr w:type="spellEnd"/>
      <w:r w:rsidRPr="00CE1DEA">
        <w:rPr>
          <w:sz w:val="28"/>
          <w:szCs w:val="28"/>
        </w:rPr>
        <w:t xml:space="preserve"> </w:t>
      </w:r>
      <w:proofErr w:type="spellStart"/>
      <w:r w:rsidRPr="00CE1DEA">
        <w:rPr>
          <w:sz w:val="28"/>
          <w:szCs w:val="28"/>
        </w:rPr>
        <w:t>phát</w:t>
      </w:r>
      <w:proofErr w:type="spellEnd"/>
      <w:r w:rsidRPr="00CE1DEA">
        <w:rPr>
          <w:sz w:val="28"/>
          <w:szCs w:val="28"/>
        </w:rPr>
        <w:t xml:space="preserve"> </w:t>
      </w:r>
      <w:proofErr w:type="spellStart"/>
      <w:r w:rsidRPr="00CE1DEA">
        <w:rPr>
          <w:sz w:val="28"/>
          <w:szCs w:val="28"/>
        </w:rPr>
        <w:t>triển</w:t>
      </w:r>
      <w:proofErr w:type="spellEnd"/>
      <w:r w:rsidRPr="00CE1DEA">
        <w:rPr>
          <w:sz w:val="28"/>
          <w:szCs w:val="28"/>
        </w:rPr>
        <w:t xml:space="preserve">  </w:t>
      </w:r>
      <w:proofErr w:type="spellStart"/>
      <w:r w:rsidRPr="00CE1DEA">
        <w:rPr>
          <w:sz w:val="28"/>
          <w:szCs w:val="28"/>
        </w:rPr>
        <w:t>bền</w:t>
      </w:r>
      <w:proofErr w:type="spellEnd"/>
      <w:r w:rsidRPr="00CE1DEA">
        <w:rPr>
          <w:sz w:val="28"/>
          <w:szCs w:val="28"/>
        </w:rPr>
        <w:t xml:space="preserve"> </w:t>
      </w:r>
      <w:proofErr w:type="spellStart"/>
      <w:r w:rsidRPr="00CE1DEA">
        <w:rPr>
          <w:sz w:val="28"/>
          <w:szCs w:val="28"/>
        </w:rPr>
        <w:t>vững</w:t>
      </w:r>
      <w:proofErr w:type="spellEnd"/>
      <w:r w:rsidRPr="00CE1DEA">
        <w:rPr>
          <w:sz w:val="28"/>
          <w:szCs w:val="28"/>
        </w:rPr>
        <w:t xml:space="preserve">” </w:t>
      </w:r>
      <w:proofErr w:type="spellStart"/>
      <w:r w:rsidRPr="00CE1DEA">
        <w:rPr>
          <w:sz w:val="28"/>
          <w:szCs w:val="28"/>
        </w:rPr>
        <w:t>và</w:t>
      </w:r>
      <w:proofErr w:type="spellEnd"/>
      <w:r w:rsidRPr="00CE1DEA">
        <w:rPr>
          <w:sz w:val="28"/>
          <w:szCs w:val="28"/>
        </w:rPr>
        <w:t xml:space="preserve"> </w:t>
      </w:r>
      <w:proofErr w:type="spellStart"/>
      <w:r w:rsidRPr="00CE1DEA">
        <w:rPr>
          <w:sz w:val="28"/>
          <w:szCs w:val="28"/>
        </w:rPr>
        <w:t>thực</w:t>
      </w:r>
      <w:proofErr w:type="spellEnd"/>
      <w:r w:rsidRPr="00CE1DEA">
        <w:rPr>
          <w:sz w:val="28"/>
          <w:szCs w:val="28"/>
        </w:rPr>
        <w:t xml:space="preserve"> </w:t>
      </w:r>
      <w:proofErr w:type="spellStart"/>
      <w:r w:rsidRPr="00CE1DEA">
        <w:rPr>
          <w:sz w:val="28"/>
          <w:szCs w:val="28"/>
        </w:rPr>
        <w:t>hiện</w:t>
      </w:r>
      <w:proofErr w:type="spellEnd"/>
      <w:r w:rsidRPr="00CE1DEA">
        <w:rPr>
          <w:sz w:val="28"/>
          <w:szCs w:val="28"/>
        </w:rPr>
        <w:t xml:space="preserve"> </w:t>
      </w:r>
      <w:proofErr w:type="spellStart"/>
      <w:r w:rsidRPr="00CE1DEA">
        <w:rPr>
          <w:sz w:val="28"/>
          <w:szCs w:val="28"/>
        </w:rPr>
        <w:t>chủ</w:t>
      </w:r>
      <w:proofErr w:type="spellEnd"/>
      <w:r w:rsidRPr="00CE1DEA">
        <w:rPr>
          <w:sz w:val="28"/>
          <w:szCs w:val="28"/>
        </w:rPr>
        <w:t xml:space="preserve"> trương </w:t>
      </w:r>
      <w:proofErr w:type="spellStart"/>
      <w:r w:rsidRPr="00CE1DEA">
        <w:rPr>
          <w:sz w:val="28"/>
          <w:szCs w:val="28"/>
        </w:rPr>
        <w:t>đào</w:t>
      </w:r>
      <w:proofErr w:type="spellEnd"/>
      <w:r w:rsidRPr="00CE1DEA">
        <w:rPr>
          <w:sz w:val="28"/>
          <w:szCs w:val="28"/>
        </w:rPr>
        <w:t xml:space="preserve"> </w:t>
      </w:r>
      <w:proofErr w:type="spellStart"/>
      <w:r w:rsidRPr="00CE1DEA">
        <w:rPr>
          <w:sz w:val="28"/>
          <w:szCs w:val="28"/>
        </w:rPr>
        <w:t>tạo</w:t>
      </w:r>
      <w:proofErr w:type="spellEnd"/>
      <w:r w:rsidRPr="00CE1DEA">
        <w:rPr>
          <w:sz w:val="28"/>
          <w:szCs w:val="28"/>
        </w:rPr>
        <w:t xml:space="preserve"> </w:t>
      </w:r>
      <w:proofErr w:type="spellStart"/>
      <w:r w:rsidRPr="00CE1DEA">
        <w:rPr>
          <w:sz w:val="28"/>
          <w:szCs w:val="28"/>
        </w:rPr>
        <w:t>đáp</w:t>
      </w:r>
      <w:proofErr w:type="spellEnd"/>
      <w:r w:rsidRPr="00CE1DEA">
        <w:rPr>
          <w:sz w:val="28"/>
          <w:szCs w:val="28"/>
        </w:rPr>
        <w:t xml:space="preserve"> </w:t>
      </w:r>
      <w:proofErr w:type="spellStart"/>
      <w:r w:rsidRPr="00CE1DEA">
        <w:rPr>
          <w:sz w:val="28"/>
          <w:szCs w:val="28"/>
        </w:rPr>
        <w:t>ứng</w:t>
      </w:r>
      <w:proofErr w:type="spellEnd"/>
      <w:r w:rsidRPr="00CE1DEA">
        <w:rPr>
          <w:sz w:val="28"/>
          <w:szCs w:val="28"/>
        </w:rPr>
        <w:t xml:space="preserve"> nhu </w:t>
      </w:r>
      <w:proofErr w:type="spellStart"/>
      <w:r w:rsidRPr="00CE1DEA">
        <w:rPr>
          <w:sz w:val="28"/>
          <w:szCs w:val="28"/>
        </w:rPr>
        <w:t>cầu</w:t>
      </w:r>
      <w:proofErr w:type="spellEnd"/>
      <w:r w:rsidRPr="00CE1DEA">
        <w:rPr>
          <w:sz w:val="28"/>
          <w:szCs w:val="28"/>
        </w:rPr>
        <w:t xml:space="preserve"> </w:t>
      </w:r>
      <w:proofErr w:type="spellStart"/>
      <w:r w:rsidRPr="00CE1DEA">
        <w:rPr>
          <w:sz w:val="28"/>
          <w:szCs w:val="28"/>
        </w:rPr>
        <w:t>xã</w:t>
      </w:r>
      <w:proofErr w:type="spellEnd"/>
      <w:r w:rsidRPr="00CE1DEA">
        <w:rPr>
          <w:sz w:val="28"/>
          <w:szCs w:val="28"/>
        </w:rPr>
        <w:t xml:space="preserve"> </w:t>
      </w:r>
      <w:proofErr w:type="spellStart"/>
      <w:r w:rsidRPr="00CE1DEA">
        <w:rPr>
          <w:sz w:val="28"/>
          <w:szCs w:val="28"/>
        </w:rPr>
        <w:t>hội</w:t>
      </w:r>
      <w:proofErr w:type="spellEnd"/>
      <w:r w:rsidRPr="00CE1DEA">
        <w:rPr>
          <w:sz w:val="28"/>
          <w:szCs w:val="28"/>
        </w:rPr>
        <w:t xml:space="preserve">, </w:t>
      </w:r>
      <w:proofErr w:type="spellStart"/>
      <w:r w:rsidRPr="00CE1DEA">
        <w:rPr>
          <w:sz w:val="28"/>
          <w:szCs w:val="28"/>
        </w:rPr>
        <w:t>Trường</w:t>
      </w:r>
      <w:proofErr w:type="spellEnd"/>
      <w:r w:rsidRPr="00CE1DEA">
        <w:rPr>
          <w:sz w:val="28"/>
          <w:szCs w:val="28"/>
        </w:rPr>
        <w:t xml:space="preserve"> Cao </w:t>
      </w:r>
      <w:proofErr w:type="spellStart"/>
      <w:r w:rsidRPr="00CE1DEA">
        <w:rPr>
          <w:sz w:val="28"/>
          <w:szCs w:val="28"/>
        </w:rPr>
        <w:t>đẳng</w:t>
      </w:r>
      <w:proofErr w:type="spellEnd"/>
      <w:r w:rsidRPr="00CE1DEA">
        <w:rPr>
          <w:sz w:val="28"/>
          <w:szCs w:val="28"/>
        </w:rPr>
        <w:t xml:space="preserve"> Thương </w:t>
      </w:r>
      <w:proofErr w:type="spellStart"/>
      <w:r w:rsidRPr="00CE1DEA">
        <w:rPr>
          <w:sz w:val="28"/>
          <w:szCs w:val="28"/>
        </w:rPr>
        <w:t>mại</w:t>
      </w:r>
      <w:proofErr w:type="spellEnd"/>
      <w:r w:rsidRPr="00CE1DEA">
        <w:rPr>
          <w:sz w:val="28"/>
          <w:szCs w:val="28"/>
        </w:rPr>
        <w:t xml:space="preserve"> </w:t>
      </w:r>
      <w:proofErr w:type="spellStart"/>
      <w:r w:rsidRPr="00CE1DEA">
        <w:rPr>
          <w:sz w:val="28"/>
          <w:szCs w:val="28"/>
        </w:rPr>
        <w:t>và</w:t>
      </w:r>
      <w:proofErr w:type="spellEnd"/>
      <w:r w:rsidRPr="00CE1DEA">
        <w:rPr>
          <w:sz w:val="28"/>
          <w:szCs w:val="28"/>
        </w:rPr>
        <w:t xml:space="preserve"> Du </w:t>
      </w:r>
      <w:proofErr w:type="spellStart"/>
      <w:r w:rsidRPr="00CE1DEA">
        <w:rPr>
          <w:sz w:val="28"/>
          <w:szCs w:val="28"/>
        </w:rPr>
        <w:t>lịch</w:t>
      </w:r>
      <w:proofErr w:type="spellEnd"/>
      <w:r w:rsidRPr="00CE1DEA">
        <w:rPr>
          <w:sz w:val="28"/>
          <w:szCs w:val="28"/>
        </w:rPr>
        <w:t xml:space="preserve"> </w:t>
      </w:r>
      <w:proofErr w:type="spellStart"/>
      <w:r w:rsidRPr="00CE1DEA">
        <w:rPr>
          <w:sz w:val="28"/>
          <w:szCs w:val="28"/>
        </w:rPr>
        <w:t>Hà</w:t>
      </w:r>
      <w:proofErr w:type="spellEnd"/>
      <w:r w:rsidRPr="00CE1DEA">
        <w:rPr>
          <w:sz w:val="28"/>
          <w:szCs w:val="28"/>
        </w:rPr>
        <w:t xml:space="preserve"> </w:t>
      </w:r>
      <w:proofErr w:type="spellStart"/>
      <w:r w:rsidRPr="00CE1DEA">
        <w:rPr>
          <w:sz w:val="28"/>
          <w:szCs w:val="28"/>
        </w:rPr>
        <w:t>Nội</w:t>
      </w:r>
      <w:proofErr w:type="spellEnd"/>
      <w:r w:rsidRPr="00CE1DEA">
        <w:rPr>
          <w:sz w:val="28"/>
          <w:szCs w:val="28"/>
        </w:rPr>
        <w:t xml:space="preserve"> </w:t>
      </w:r>
      <w:proofErr w:type="spellStart"/>
      <w:r w:rsidRPr="00CE1DEA">
        <w:rPr>
          <w:sz w:val="28"/>
          <w:szCs w:val="28"/>
        </w:rPr>
        <w:t>xác</w:t>
      </w:r>
      <w:proofErr w:type="spellEnd"/>
      <w:r w:rsidRPr="00CE1DEA">
        <w:rPr>
          <w:sz w:val="28"/>
          <w:szCs w:val="28"/>
        </w:rPr>
        <w:t xml:space="preserve"> </w:t>
      </w:r>
      <w:proofErr w:type="spellStart"/>
      <w:r w:rsidRPr="00CE1DEA">
        <w:rPr>
          <w:sz w:val="28"/>
          <w:szCs w:val="28"/>
        </w:rPr>
        <w:t>định</w:t>
      </w:r>
      <w:proofErr w:type="spellEnd"/>
      <w:r w:rsidRPr="00CE1DEA">
        <w:rPr>
          <w:sz w:val="28"/>
          <w:szCs w:val="28"/>
        </w:rPr>
        <w:t xml:space="preserve"> </w:t>
      </w:r>
      <w:proofErr w:type="spellStart"/>
      <w:r w:rsidRPr="00CE1DEA">
        <w:rPr>
          <w:sz w:val="28"/>
          <w:szCs w:val="28"/>
        </w:rPr>
        <w:t>chính</w:t>
      </w:r>
      <w:proofErr w:type="spellEnd"/>
      <w:r w:rsidRPr="00CE1DEA">
        <w:rPr>
          <w:sz w:val="28"/>
          <w:szCs w:val="28"/>
        </w:rPr>
        <w:t xml:space="preserve"> </w:t>
      </w:r>
      <w:proofErr w:type="spellStart"/>
      <w:r w:rsidRPr="00CE1DEA">
        <w:rPr>
          <w:sz w:val="28"/>
          <w:szCs w:val="28"/>
        </w:rPr>
        <w:t>sách</w:t>
      </w:r>
      <w:proofErr w:type="spellEnd"/>
      <w:r w:rsidRPr="00CE1DEA">
        <w:rPr>
          <w:sz w:val="28"/>
          <w:szCs w:val="28"/>
        </w:rPr>
        <w:t xml:space="preserve"> nâng cao </w:t>
      </w:r>
      <w:proofErr w:type="spellStart"/>
      <w:r w:rsidRPr="00CE1DEA">
        <w:rPr>
          <w:sz w:val="28"/>
          <w:szCs w:val="28"/>
        </w:rPr>
        <w:t>chất</w:t>
      </w:r>
      <w:proofErr w:type="spellEnd"/>
      <w:r w:rsidRPr="00CE1DEA">
        <w:rPr>
          <w:sz w:val="28"/>
          <w:szCs w:val="28"/>
        </w:rPr>
        <w:t xml:space="preserve"> </w:t>
      </w:r>
      <w:proofErr w:type="spellStart"/>
      <w:r w:rsidRPr="00CE1DEA">
        <w:rPr>
          <w:sz w:val="28"/>
          <w:szCs w:val="28"/>
        </w:rPr>
        <w:t>lượng</w:t>
      </w:r>
      <w:proofErr w:type="spellEnd"/>
      <w:r w:rsidRPr="00CE1DEA">
        <w:rPr>
          <w:sz w:val="28"/>
          <w:szCs w:val="28"/>
        </w:rPr>
        <w:t xml:space="preserve"> </w:t>
      </w:r>
      <w:proofErr w:type="spellStart"/>
      <w:r w:rsidRPr="00CE1DEA">
        <w:rPr>
          <w:sz w:val="28"/>
          <w:szCs w:val="28"/>
        </w:rPr>
        <w:t>đối</w:t>
      </w:r>
      <w:proofErr w:type="spellEnd"/>
      <w:r w:rsidRPr="00CE1DEA">
        <w:rPr>
          <w:sz w:val="28"/>
          <w:szCs w:val="28"/>
        </w:rPr>
        <w:t xml:space="preserve"> </w:t>
      </w:r>
      <w:proofErr w:type="spellStart"/>
      <w:r w:rsidRPr="00CE1DEA">
        <w:rPr>
          <w:sz w:val="28"/>
          <w:szCs w:val="28"/>
        </w:rPr>
        <w:t>với</w:t>
      </w:r>
      <w:proofErr w:type="spellEnd"/>
      <w:r w:rsidRPr="00CE1DEA">
        <w:rPr>
          <w:sz w:val="28"/>
          <w:szCs w:val="28"/>
        </w:rPr>
        <w:t xml:space="preserve"> </w:t>
      </w:r>
      <w:proofErr w:type="spellStart"/>
      <w:r w:rsidRPr="00CE1DEA">
        <w:rPr>
          <w:sz w:val="28"/>
          <w:szCs w:val="28"/>
        </w:rPr>
        <w:t>nghề</w:t>
      </w:r>
      <w:proofErr w:type="spellEnd"/>
      <w:r w:rsidRPr="00CE1DEA">
        <w:rPr>
          <w:sz w:val="28"/>
          <w:szCs w:val="28"/>
        </w:rPr>
        <w:t xml:space="preserve"> May </w:t>
      </w:r>
      <w:proofErr w:type="spellStart"/>
      <w:r w:rsidRPr="00CE1DEA">
        <w:rPr>
          <w:sz w:val="28"/>
          <w:szCs w:val="28"/>
        </w:rPr>
        <w:t>thời</w:t>
      </w:r>
      <w:proofErr w:type="spellEnd"/>
      <w:r w:rsidRPr="00CE1DEA">
        <w:rPr>
          <w:sz w:val="28"/>
          <w:szCs w:val="28"/>
        </w:rPr>
        <w:t xml:space="preserve"> trang như</w:t>
      </w:r>
      <w:r w:rsidRPr="00CE1DEA">
        <w:rPr>
          <w:spacing w:val="-1"/>
          <w:sz w:val="28"/>
          <w:szCs w:val="28"/>
        </w:rPr>
        <w:t xml:space="preserve"> </w:t>
      </w:r>
      <w:r w:rsidRPr="00CE1DEA">
        <w:rPr>
          <w:sz w:val="28"/>
          <w:szCs w:val="28"/>
        </w:rPr>
        <w:t>sau:</w:t>
      </w:r>
    </w:p>
    <w:p w14:paraId="696393F6" w14:textId="77777777" w:rsidR="00CE1DEA" w:rsidRPr="00CE1DEA" w:rsidRDefault="00C5231E" w:rsidP="00C5231E">
      <w:pPr>
        <w:tabs>
          <w:tab w:val="left" w:pos="0"/>
        </w:tabs>
        <w:spacing w:line="360" w:lineRule="auto"/>
        <w:ind w:right="2"/>
        <w:jc w:val="both"/>
        <w:rPr>
          <w:sz w:val="28"/>
          <w:szCs w:val="28"/>
        </w:rPr>
      </w:pPr>
      <w:r>
        <w:rPr>
          <w:sz w:val="28"/>
          <w:szCs w:val="28"/>
        </w:rPr>
        <w:tab/>
      </w:r>
      <w:proofErr w:type="spellStart"/>
      <w:r w:rsidR="00CE1DEA" w:rsidRPr="00CE1DEA">
        <w:rPr>
          <w:sz w:val="28"/>
          <w:szCs w:val="28"/>
        </w:rPr>
        <w:t>Thực</w:t>
      </w:r>
      <w:proofErr w:type="spellEnd"/>
      <w:r w:rsidR="00CE1DEA" w:rsidRPr="00CE1DEA">
        <w:rPr>
          <w:sz w:val="28"/>
          <w:szCs w:val="28"/>
        </w:rPr>
        <w:t xml:space="preserve"> </w:t>
      </w:r>
      <w:proofErr w:type="spellStart"/>
      <w:r w:rsidR="00CE1DEA" w:rsidRPr="00CE1DEA">
        <w:rPr>
          <w:sz w:val="28"/>
          <w:szCs w:val="28"/>
        </w:rPr>
        <w:t>hiện</w:t>
      </w:r>
      <w:proofErr w:type="spellEnd"/>
      <w:r w:rsidR="00CE1DEA" w:rsidRPr="00CE1DEA">
        <w:rPr>
          <w:sz w:val="28"/>
          <w:szCs w:val="28"/>
        </w:rPr>
        <w:t xml:space="preserve"> </w:t>
      </w:r>
      <w:proofErr w:type="spellStart"/>
      <w:r w:rsidR="00CE1DEA" w:rsidRPr="00CE1DEA">
        <w:rPr>
          <w:sz w:val="28"/>
          <w:szCs w:val="28"/>
        </w:rPr>
        <w:t>thành</w:t>
      </w:r>
      <w:proofErr w:type="spellEnd"/>
      <w:r w:rsidR="00CE1DEA" w:rsidRPr="00CE1DEA">
        <w:rPr>
          <w:sz w:val="28"/>
          <w:szCs w:val="28"/>
        </w:rPr>
        <w:t xml:space="preserve"> công </w:t>
      </w:r>
      <w:proofErr w:type="spellStart"/>
      <w:r w:rsidR="00CE1DEA" w:rsidRPr="00CE1DEA">
        <w:rPr>
          <w:sz w:val="28"/>
          <w:szCs w:val="28"/>
        </w:rPr>
        <w:t>sứ</w:t>
      </w:r>
      <w:proofErr w:type="spellEnd"/>
      <w:r w:rsidR="00CE1DEA" w:rsidRPr="00CE1DEA">
        <w:rPr>
          <w:sz w:val="28"/>
          <w:szCs w:val="28"/>
        </w:rPr>
        <w:t xml:space="preserve"> </w:t>
      </w:r>
      <w:proofErr w:type="spellStart"/>
      <w:r w:rsidR="00CE1DEA" w:rsidRPr="00CE1DEA">
        <w:rPr>
          <w:sz w:val="28"/>
          <w:szCs w:val="28"/>
        </w:rPr>
        <w:t>mạng</w:t>
      </w:r>
      <w:proofErr w:type="spellEnd"/>
      <w:r w:rsidR="00CE1DEA" w:rsidRPr="00CE1DEA">
        <w:rPr>
          <w:sz w:val="28"/>
          <w:szCs w:val="28"/>
        </w:rPr>
        <w:t xml:space="preserve"> </w:t>
      </w:r>
      <w:proofErr w:type="spellStart"/>
      <w:r w:rsidR="00CE1DEA" w:rsidRPr="00CE1DEA">
        <w:rPr>
          <w:sz w:val="28"/>
          <w:szCs w:val="28"/>
        </w:rPr>
        <w:t>của</w:t>
      </w:r>
      <w:proofErr w:type="spellEnd"/>
      <w:r w:rsidR="00CE1DEA" w:rsidRPr="00CE1DEA">
        <w:rPr>
          <w:sz w:val="28"/>
          <w:szCs w:val="28"/>
        </w:rPr>
        <w:t xml:space="preserve"> </w:t>
      </w:r>
      <w:proofErr w:type="spellStart"/>
      <w:r w:rsidR="00CE1DEA" w:rsidRPr="00CE1DEA">
        <w:rPr>
          <w:sz w:val="28"/>
          <w:szCs w:val="28"/>
        </w:rPr>
        <w:t>nhà</w:t>
      </w:r>
      <w:proofErr w:type="spellEnd"/>
      <w:r w:rsidR="00CE1DEA" w:rsidRPr="00CE1DEA">
        <w:rPr>
          <w:sz w:val="28"/>
          <w:szCs w:val="28"/>
        </w:rPr>
        <w:t xml:space="preserve"> </w:t>
      </w:r>
      <w:proofErr w:type="spellStart"/>
      <w:r w:rsidR="00CE1DEA" w:rsidRPr="00CE1DEA">
        <w:rPr>
          <w:sz w:val="28"/>
          <w:szCs w:val="28"/>
        </w:rPr>
        <w:t>trường</w:t>
      </w:r>
      <w:proofErr w:type="spellEnd"/>
      <w:r w:rsidR="00CE1DEA" w:rsidRPr="00CE1DEA">
        <w:rPr>
          <w:sz w:val="28"/>
          <w:szCs w:val="28"/>
        </w:rPr>
        <w:t xml:space="preserve">, </w:t>
      </w:r>
      <w:r w:rsidR="00CE1DEA" w:rsidRPr="00CE1DEA">
        <w:rPr>
          <w:spacing w:val="2"/>
          <w:sz w:val="28"/>
          <w:szCs w:val="28"/>
        </w:rPr>
        <w:t xml:space="preserve">xây </w:t>
      </w:r>
      <w:proofErr w:type="spellStart"/>
      <w:r w:rsidR="00CE1DEA" w:rsidRPr="00CE1DEA">
        <w:rPr>
          <w:sz w:val="28"/>
          <w:szCs w:val="28"/>
        </w:rPr>
        <w:t>dựng</w:t>
      </w:r>
      <w:proofErr w:type="spellEnd"/>
      <w:r w:rsidR="00CE1DEA" w:rsidRPr="00CE1DEA">
        <w:rPr>
          <w:sz w:val="28"/>
          <w:szCs w:val="28"/>
        </w:rPr>
        <w:t xml:space="preserve"> </w:t>
      </w:r>
      <w:proofErr w:type="spellStart"/>
      <w:r w:rsidR="00CE1DEA" w:rsidRPr="00CE1DEA">
        <w:rPr>
          <w:sz w:val="28"/>
          <w:szCs w:val="28"/>
        </w:rPr>
        <w:t>Nhà</w:t>
      </w:r>
      <w:proofErr w:type="spellEnd"/>
      <w:r w:rsidR="00CE1DEA" w:rsidRPr="00CE1DEA">
        <w:rPr>
          <w:sz w:val="28"/>
          <w:szCs w:val="28"/>
        </w:rPr>
        <w:t xml:space="preserve"> </w:t>
      </w:r>
      <w:proofErr w:type="spellStart"/>
      <w:r w:rsidR="00CE1DEA" w:rsidRPr="00CE1DEA">
        <w:rPr>
          <w:sz w:val="28"/>
          <w:szCs w:val="28"/>
        </w:rPr>
        <w:t>trường</w:t>
      </w:r>
      <w:proofErr w:type="spellEnd"/>
      <w:r w:rsidR="00CE1DEA" w:rsidRPr="00CE1DEA">
        <w:rPr>
          <w:sz w:val="28"/>
          <w:szCs w:val="28"/>
        </w:rPr>
        <w:t xml:space="preserve"> </w:t>
      </w:r>
      <w:proofErr w:type="spellStart"/>
      <w:r w:rsidR="00CE1DEA" w:rsidRPr="00CE1DEA">
        <w:rPr>
          <w:sz w:val="28"/>
          <w:szCs w:val="28"/>
        </w:rPr>
        <w:t>trở</w:t>
      </w:r>
      <w:proofErr w:type="spellEnd"/>
      <w:r w:rsidR="00CE1DEA" w:rsidRPr="00CE1DEA">
        <w:rPr>
          <w:sz w:val="28"/>
          <w:szCs w:val="28"/>
        </w:rPr>
        <w:t xml:space="preserve"> </w:t>
      </w:r>
      <w:proofErr w:type="spellStart"/>
      <w:r w:rsidR="00CE1DEA" w:rsidRPr="00CE1DEA">
        <w:rPr>
          <w:sz w:val="28"/>
          <w:szCs w:val="28"/>
        </w:rPr>
        <w:t>thành</w:t>
      </w:r>
      <w:proofErr w:type="spellEnd"/>
      <w:r w:rsidR="00CE1DEA" w:rsidRPr="00CE1DEA">
        <w:rPr>
          <w:sz w:val="28"/>
          <w:szCs w:val="28"/>
        </w:rPr>
        <w:t xml:space="preserve"> </w:t>
      </w:r>
      <w:proofErr w:type="spellStart"/>
      <w:r w:rsidR="00CE1DEA" w:rsidRPr="00CE1DEA">
        <w:rPr>
          <w:sz w:val="28"/>
          <w:szCs w:val="28"/>
        </w:rPr>
        <w:t>một</w:t>
      </w:r>
      <w:proofErr w:type="spellEnd"/>
      <w:r w:rsidR="00CE1DEA" w:rsidRPr="00CE1DEA">
        <w:rPr>
          <w:sz w:val="28"/>
          <w:szCs w:val="28"/>
        </w:rPr>
        <w:t xml:space="preserve"> cơ </w:t>
      </w:r>
      <w:proofErr w:type="spellStart"/>
      <w:r w:rsidR="00CE1DEA" w:rsidRPr="00CE1DEA">
        <w:rPr>
          <w:sz w:val="28"/>
          <w:szCs w:val="28"/>
        </w:rPr>
        <w:t>sở</w:t>
      </w:r>
      <w:proofErr w:type="spellEnd"/>
      <w:r w:rsidR="00CE1DEA" w:rsidRPr="00CE1DEA">
        <w:rPr>
          <w:sz w:val="28"/>
          <w:szCs w:val="28"/>
        </w:rPr>
        <w:t xml:space="preserve"> </w:t>
      </w:r>
      <w:proofErr w:type="spellStart"/>
      <w:r w:rsidR="00CE1DEA" w:rsidRPr="00CE1DEA">
        <w:rPr>
          <w:sz w:val="28"/>
          <w:szCs w:val="28"/>
        </w:rPr>
        <w:t>đào</w:t>
      </w:r>
      <w:proofErr w:type="spellEnd"/>
      <w:r w:rsidR="00CE1DEA" w:rsidRPr="00CE1DEA">
        <w:rPr>
          <w:sz w:val="28"/>
          <w:szCs w:val="28"/>
        </w:rPr>
        <w:t xml:space="preserve"> </w:t>
      </w:r>
      <w:proofErr w:type="spellStart"/>
      <w:r w:rsidR="00CE1DEA" w:rsidRPr="00CE1DEA">
        <w:rPr>
          <w:sz w:val="28"/>
          <w:szCs w:val="28"/>
        </w:rPr>
        <w:t>tạo</w:t>
      </w:r>
      <w:proofErr w:type="spellEnd"/>
      <w:r w:rsidR="00CE1DEA" w:rsidRPr="00CE1DEA">
        <w:rPr>
          <w:sz w:val="28"/>
          <w:szCs w:val="28"/>
        </w:rPr>
        <w:t xml:space="preserve"> năng </w:t>
      </w:r>
      <w:proofErr w:type="spellStart"/>
      <w:r w:rsidR="00CE1DEA" w:rsidRPr="00CE1DEA">
        <w:rPr>
          <w:sz w:val="28"/>
          <w:szCs w:val="28"/>
        </w:rPr>
        <w:t>động</w:t>
      </w:r>
      <w:proofErr w:type="spellEnd"/>
      <w:r w:rsidR="00CE1DEA" w:rsidRPr="00CE1DEA">
        <w:rPr>
          <w:sz w:val="28"/>
          <w:szCs w:val="28"/>
        </w:rPr>
        <w:t xml:space="preserve"> trong </w:t>
      </w:r>
      <w:proofErr w:type="spellStart"/>
      <w:r w:rsidR="00CE1DEA" w:rsidRPr="00CE1DEA">
        <w:rPr>
          <w:sz w:val="28"/>
          <w:szCs w:val="28"/>
        </w:rPr>
        <w:t>lĩnh</w:t>
      </w:r>
      <w:proofErr w:type="spellEnd"/>
      <w:r w:rsidR="00CE1DEA" w:rsidRPr="00CE1DEA">
        <w:rPr>
          <w:sz w:val="28"/>
          <w:szCs w:val="28"/>
        </w:rPr>
        <w:t xml:space="preserve"> </w:t>
      </w:r>
      <w:proofErr w:type="spellStart"/>
      <w:r w:rsidR="00CE1DEA" w:rsidRPr="00CE1DEA">
        <w:rPr>
          <w:sz w:val="28"/>
          <w:szCs w:val="28"/>
        </w:rPr>
        <w:t>vực</w:t>
      </w:r>
      <w:proofErr w:type="spellEnd"/>
      <w:r w:rsidR="00CE1DEA" w:rsidRPr="00CE1DEA">
        <w:rPr>
          <w:sz w:val="28"/>
          <w:szCs w:val="28"/>
        </w:rPr>
        <w:t xml:space="preserve"> may </w:t>
      </w:r>
      <w:proofErr w:type="spellStart"/>
      <w:r w:rsidR="00CE1DEA" w:rsidRPr="00CE1DEA">
        <w:rPr>
          <w:sz w:val="28"/>
          <w:szCs w:val="28"/>
        </w:rPr>
        <w:t>mặc</w:t>
      </w:r>
      <w:proofErr w:type="spellEnd"/>
      <w:r w:rsidR="00CE1DEA" w:rsidRPr="00CE1DEA">
        <w:rPr>
          <w:sz w:val="28"/>
          <w:szCs w:val="28"/>
        </w:rPr>
        <w:t xml:space="preserve">, </w:t>
      </w:r>
      <w:proofErr w:type="spellStart"/>
      <w:r w:rsidR="00CE1DEA" w:rsidRPr="00CE1DEA">
        <w:rPr>
          <w:sz w:val="28"/>
          <w:szCs w:val="28"/>
        </w:rPr>
        <w:t>đáp</w:t>
      </w:r>
      <w:proofErr w:type="spellEnd"/>
      <w:r w:rsidR="00CE1DEA" w:rsidRPr="00CE1DEA">
        <w:rPr>
          <w:sz w:val="28"/>
          <w:szCs w:val="28"/>
        </w:rPr>
        <w:t xml:space="preserve"> </w:t>
      </w:r>
      <w:proofErr w:type="spellStart"/>
      <w:r w:rsidR="00CE1DEA" w:rsidRPr="00CE1DEA">
        <w:rPr>
          <w:sz w:val="28"/>
          <w:szCs w:val="28"/>
        </w:rPr>
        <w:t>ứng</w:t>
      </w:r>
      <w:proofErr w:type="spellEnd"/>
      <w:r w:rsidR="00CE1DEA" w:rsidRPr="00CE1DEA">
        <w:rPr>
          <w:sz w:val="28"/>
          <w:szCs w:val="28"/>
        </w:rPr>
        <w:t xml:space="preserve"> nhu </w:t>
      </w:r>
      <w:proofErr w:type="spellStart"/>
      <w:r w:rsidR="00CE1DEA" w:rsidRPr="00CE1DEA">
        <w:rPr>
          <w:sz w:val="28"/>
          <w:szCs w:val="28"/>
        </w:rPr>
        <w:t>cầu</w:t>
      </w:r>
      <w:proofErr w:type="spellEnd"/>
      <w:r w:rsidR="00CE1DEA" w:rsidRPr="00CE1DEA">
        <w:rPr>
          <w:sz w:val="28"/>
          <w:szCs w:val="28"/>
        </w:rPr>
        <w:t xml:space="preserve"> </w:t>
      </w:r>
      <w:proofErr w:type="spellStart"/>
      <w:r w:rsidR="00CE1DEA" w:rsidRPr="00CE1DEA">
        <w:rPr>
          <w:sz w:val="28"/>
          <w:szCs w:val="28"/>
        </w:rPr>
        <w:t>phát</w:t>
      </w:r>
      <w:proofErr w:type="spellEnd"/>
      <w:r w:rsidR="00CE1DEA" w:rsidRPr="00CE1DEA">
        <w:rPr>
          <w:sz w:val="28"/>
          <w:szCs w:val="28"/>
        </w:rPr>
        <w:t xml:space="preserve"> </w:t>
      </w:r>
      <w:proofErr w:type="spellStart"/>
      <w:r w:rsidR="00CE1DEA" w:rsidRPr="00CE1DEA">
        <w:rPr>
          <w:sz w:val="28"/>
          <w:szCs w:val="28"/>
        </w:rPr>
        <w:t>triển</w:t>
      </w:r>
      <w:proofErr w:type="spellEnd"/>
      <w:r w:rsidR="00CE1DEA" w:rsidRPr="00CE1DEA">
        <w:rPr>
          <w:sz w:val="28"/>
          <w:szCs w:val="28"/>
        </w:rPr>
        <w:t xml:space="preserve"> </w:t>
      </w:r>
      <w:proofErr w:type="spellStart"/>
      <w:r w:rsidR="00CE1DEA" w:rsidRPr="00CE1DEA">
        <w:rPr>
          <w:sz w:val="28"/>
          <w:szCs w:val="28"/>
        </w:rPr>
        <w:t>của</w:t>
      </w:r>
      <w:proofErr w:type="spellEnd"/>
      <w:r w:rsidR="00CE1DEA" w:rsidRPr="00CE1DEA">
        <w:rPr>
          <w:sz w:val="28"/>
          <w:szCs w:val="28"/>
        </w:rPr>
        <w:t xml:space="preserve"> </w:t>
      </w:r>
      <w:proofErr w:type="spellStart"/>
      <w:r w:rsidR="00CE1DEA" w:rsidRPr="00CE1DEA">
        <w:rPr>
          <w:sz w:val="28"/>
          <w:szCs w:val="28"/>
        </w:rPr>
        <w:t>tỉnh</w:t>
      </w:r>
      <w:proofErr w:type="spellEnd"/>
      <w:r w:rsidR="00CE1DEA" w:rsidRPr="00CE1DEA">
        <w:rPr>
          <w:sz w:val="28"/>
          <w:szCs w:val="28"/>
        </w:rPr>
        <w:t xml:space="preserve"> </w:t>
      </w:r>
      <w:proofErr w:type="spellStart"/>
      <w:r w:rsidR="00CE1DEA" w:rsidRPr="00CE1DEA">
        <w:rPr>
          <w:sz w:val="28"/>
          <w:szCs w:val="28"/>
        </w:rPr>
        <w:t>và</w:t>
      </w:r>
      <w:proofErr w:type="spellEnd"/>
      <w:r w:rsidR="00CE1DEA" w:rsidRPr="00CE1DEA">
        <w:rPr>
          <w:sz w:val="28"/>
          <w:szCs w:val="28"/>
        </w:rPr>
        <w:t xml:space="preserve"> khu </w:t>
      </w:r>
      <w:proofErr w:type="spellStart"/>
      <w:r w:rsidR="00CE1DEA" w:rsidRPr="00CE1DEA">
        <w:rPr>
          <w:sz w:val="28"/>
          <w:szCs w:val="28"/>
        </w:rPr>
        <w:t>vực</w:t>
      </w:r>
      <w:proofErr w:type="spellEnd"/>
      <w:r w:rsidR="00CE1DEA" w:rsidRPr="00CE1DEA">
        <w:rPr>
          <w:sz w:val="28"/>
          <w:szCs w:val="28"/>
        </w:rPr>
        <w:t xml:space="preserve"> theo </w:t>
      </w:r>
      <w:proofErr w:type="spellStart"/>
      <w:r w:rsidR="00CE1DEA" w:rsidRPr="00CE1DEA">
        <w:rPr>
          <w:sz w:val="28"/>
          <w:szCs w:val="28"/>
        </w:rPr>
        <w:t>hướng</w:t>
      </w:r>
      <w:proofErr w:type="spellEnd"/>
      <w:r w:rsidR="00CE1DEA" w:rsidRPr="00CE1DEA">
        <w:rPr>
          <w:sz w:val="28"/>
          <w:szCs w:val="28"/>
        </w:rPr>
        <w:t xml:space="preserve"> </w:t>
      </w:r>
      <w:proofErr w:type="spellStart"/>
      <w:r w:rsidR="00CE1DEA" w:rsidRPr="00CE1DEA">
        <w:rPr>
          <w:sz w:val="28"/>
          <w:szCs w:val="28"/>
        </w:rPr>
        <w:t>hội</w:t>
      </w:r>
      <w:proofErr w:type="spellEnd"/>
      <w:r w:rsidR="00CE1DEA" w:rsidRPr="00CE1DEA">
        <w:rPr>
          <w:sz w:val="28"/>
          <w:szCs w:val="28"/>
        </w:rPr>
        <w:t xml:space="preserve"> </w:t>
      </w:r>
      <w:proofErr w:type="spellStart"/>
      <w:r w:rsidR="00CE1DEA" w:rsidRPr="00CE1DEA">
        <w:rPr>
          <w:sz w:val="28"/>
          <w:szCs w:val="28"/>
        </w:rPr>
        <w:t>nhập</w:t>
      </w:r>
      <w:proofErr w:type="spellEnd"/>
      <w:r w:rsidR="00CE1DEA" w:rsidRPr="00CE1DEA">
        <w:rPr>
          <w:sz w:val="28"/>
          <w:szCs w:val="28"/>
        </w:rPr>
        <w:t xml:space="preserve"> </w:t>
      </w:r>
      <w:proofErr w:type="spellStart"/>
      <w:r w:rsidR="00CE1DEA" w:rsidRPr="00CE1DEA">
        <w:rPr>
          <w:sz w:val="28"/>
          <w:szCs w:val="28"/>
        </w:rPr>
        <w:t>quốc</w:t>
      </w:r>
      <w:proofErr w:type="spellEnd"/>
      <w:r w:rsidR="00CE1DEA" w:rsidRPr="00CE1DEA">
        <w:rPr>
          <w:sz w:val="28"/>
          <w:szCs w:val="28"/>
        </w:rPr>
        <w:t xml:space="preserve"> </w:t>
      </w:r>
      <w:proofErr w:type="spellStart"/>
      <w:r w:rsidR="00CE1DEA" w:rsidRPr="00CE1DEA">
        <w:rPr>
          <w:sz w:val="28"/>
          <w:szCs w:val="28"/>
        </w:rPr>
        <w:t>tế</w:t>
      </w:r>
      <w:proofErr w:type="spellEnd"/>
      <w:r w:rsidR="00CE1DEA" w:rsidRPr="00CE1DEA">
        <w:rPr>
          <w:sz w:val="28"/>
          <w:szCs w:val="28"/>
        </w:rPr>
        <w:t xml:space="preserve"> trên </w:t>
      </w:r>
      <w:proofErr w:type="spellStart"/>
      <w:r w:rsidR="00CE1DEA" w:rsidRPr="00CE1DEA">
        <w:rPr>
          <w:sz w:val="28"/>
          <w:szCs w:val="28"/>
        </w:rPr>
        <w:t>nền</w:t>
      </w:r>
      <w:proofErr w:type="spellEnd"/>
      <w:r w:rsidR="00CE1DEA" w:rsidRPr="00CE1DEA">
        <w:rPr>
          <w:sz w:val="28"/>
          <w:szCs w:val="28"/>
        </w:rPr>
        <w:t xml:space="preserve"> </w:t>
      </w:r>
      <w:proofErr w:type="spellStart"/>
      <w:r w:rsidR="00CE1DEA" w:rsidRPr="00CE1DEA">
        <w:rPr>
          <w:sz w:val="28"/>
          <w:szCs w:val="28"/>
        </w:rPr>
        <w:t>tảng</w:t>
      </w:r>
      <w:proofErr w:type="spellEnd"/>
      <w:r w:rsidR="00CE1DEA" w:rsidRPr="00CE1DEA">
        <w:rPr>
          <w:sz w:val="28"/>
          <w:szCs w:val="28"/>
        </w:rPr>
        <w:t xml:space="preserve"> </w:t>
      </w:r>
      <w:proofErr w:type="spellStart"/>
      <w:r w:rsidR="00CE1DEA" w:rsidRPr="00CE1DEA">
        <w:rPr>
          <w:sz w:val="28"/>
          <w:szCs w:val="28"/>
        </w:rPr>
        <w:t>lấy</w:t>
      </w:r>
      <w:proofErr w:type="spellEnd"/>
      <w:r w:rsidR="00CE1DEA" w:rsidRPr="00CE1DEA">
        <w:rPr>
          <w:sz w:val="28"/>
          <w:szCs w:val="28"/>
        </w:rPr>
        <w:t xml:space="preserve"> </w:t>
      </w:r>
      <w:proofErr w:type="spellStart"/>
      <w:r w:rsidR="00CE1DEA" w:rsidRPr="00CE1DEA">
        <w:rPr>
          <w:sz w:val="28"/>
          <w:szCs w:val="28"/>
        </w:rPr>
        <w:t>người</w:t>
      </w:r>
      <w:proofErr w:type="spellEnd"/>
      <w:r w:rsidR="00CE1DEA" w:rsidRPr="00CE1DEA">
        <w:rPr>
          <w:sz w:val="28"/>
          <w:szCs w:val="28"/>
        </w:rPr>
        <w:t xml:space="preserve"> </w:t>
      </w:r>
      <w:proofErr w:type="spellStart"/>
      <w:r w:rsidR="00CE1DEA" w:rsidRPr="00CE1DEA">
        <w:rPr>
          <w:sz w:val="28"/>
          <w:szCs w:val="28"/>
        </w:rPr>
        <w:t>học</w:t>
      </w:r>
      <w:proofErr w:type="spellEnd"/>
      <w:r w:rsidR="00CE1DEA" w:rsidRPr="00CE1DEA">
        <w:rPr>
          <w:sz w:val="28"/>
          <w:szCs w:val="28"/>
        </w:rPr>
        <w:t xml:space="preserve"> </w:t>
      </w:r>
      <w:proofErr w:type="spellStart"/>
      <w:r w:rsidR="00CE1DEA" w:rsidRPr="00CE1DEA">
        <w:rPr>
          <w:sz w:val="28"/>
          <w:szCs w:val="28"/>
        </w:rPr>
        <w:t>làm</w:t>
      </w:r>
      <w:proofErr w:type="spellEnd"/>
      <w:r w:rsidR="00CE1DEA" w:rsidRPr="00CE1DEA">
        <w:rPr>
          <w:sz w:val="28"/>
          <w:szCs w:val="28"/>
        </w:rPr>
        <w:t xml:space="preserve"> trung tâm, </w:t>
      </w:r>
      <w:proofErr w:type="spellStart"/>
      <w:r w:rsidR="00CE1DEA" w:rsidRPr="00CE1DEA">
        <w:rPr>
          <w:spacing w:val="2"/>
          <w:sz w:val="28"/>
          <w:szCs w:val="28"/>
        </w:rPr>
        <w:t>lấy</w:t>
      </w:r>
      <w:proofErr w:type="spellEnd"/>
      <w:r w:rsidR="00CE1DEA" w:rsidRPr="00CE1DEA">
        <w:rPr>
          <w:spacing w:val="2"/>
          <w:sz w:val="28"/>
          <w:szCs w:val="28"/>
        </w:rPr>
        <w:t xml:space="preserve"> </w:t>
      </w:r>
      <w:proofErr w:type="spellStart"/>
      <w:r w:rsidR="00CE1DEA" w:rsidRPr="00CE1DEA">
        <w:rPr>
          <w:sz w:val="28"/>
          <w:szCs w:val="28"/>
        </w:rPr>
        <w:t>chất</w:t>
      </w:r>
      <w:proofErr w:type="spellEnd"/>
      <w:r w:rsidR="00CE1DEA" w:rsidRPr="00CE1DEA">
        <w:rPr>
          <w:sz w:val="28"/>
          <w:szCs w:val="28"/>
        </w:rPr>
        <w:t xml:space="preserve"> </w:t>
      </w:r>
      <w:proofErr w:type="spellStart"/>
      <w:r w:rsidR="00CE1DEA" w:rsidRPr="00CE1DEA">
        <w:rPr>
          <w:sz w:val="28"/>
          <w:szCs w:val="28"/>
        </w:rPr>
        <w:t>lượng</w:t>
      </w:r>
      <w:proofErr w:type="spellEnd"/>
      <w:r w:rsidR="00CE1DEA" w:rsidRPr="00CE1DEA">
        <w:rPr>
          <w:sz w:val="28"/>
          <w:szCs w:val="28"/>
        </w:rPr>
        <w:t xml:space="preserve"> </w:t>
      </w:r>
      <w:proofErr w:type="spellStart"/>
      <w:r w:rsidR="00CE1DEA" w:rsidRPr="00CE1DEA">
        <w:rPr>
          <w:sz w:val="28"/>
          <w:szCs w:val="28"/>
        </w:rPr>
        <w:t>đào</w:t>
      </w:r>
      <w:proofErr w:type="spellEnd"/>
      <w:r w:rsidR="00CE1DEA" w:rsidRPr="00CE1DEA">
        <w:rPr>
          <w:sz w:val="28"/>
          <w:szCs w:val="28"/>
        </w:rPr>
        <w:t xml:space="preserve"> </w:t>
      </w:r>
      <w:proofErr w:type="spellStart"/>
      <w:r w:rsidR="00CE1DEA" w:rsidRPr="00CE1DEA">
        <w:rPr>
          <w:sz w:val="28"/>
          <w:szCs w:val="28"/>
        </w:rPr>
        <w:t>tạo</w:t>
      </w:r>
      <w:proofErr w:type="spellEnd"/>
      <w:r w:rsidR="00CE1DEA" w:rsidRPr="00CE1DEA">
        <w:rPr>
          <w:sz w:val="28"/>
          <w:szCs w:val="28"/>
        </w:rPr>
        <w:t xml:space="preserve"> </w:t>
      </w:r>
      <w:proofErr w:type="spellStart"/>
      <w:r w:rsidR="00CE1DEA" w:rsidRPr="00CE1DEA">
        <w:rPr>
          <w:sz w:val="28"/>
          <w:szCs w:val="28"/>
        </w:rPr>
        <w:t>làm</w:t>
      </w:r>
      <w:proofErr w:type="spellEnd"/>
      <w:r w:rsidR="00CE1DEA" w:rsidRPr="00CE1DEA">
        <w:rPr>
          <w:sz w:val="28"/>
          <w:szCs w:val="28"/>
        </w:rPr>
        <w:t xml:space="preserve"> </w:t>
      </w:r>
      <w:proofErr w:type="spellStart"/>
      <w:r w:rsidR="00CE1DEA" w:rsidRPr="00CE1DEA">
        <w:rPr>
          <w:sz w:val="28"/>
          <w:szCs w:val="28"/>
        </w:rPr>
        <w:t>cốt</w:t>
      </w:r>
      <w:proofErr w:type="spellEnd"/>
      <w:r w:rsidR="00CE1DEA" w:rsidRPr="00CE1DEA">
        <w:rPr>
          <w:sz w:val="28"/>
          <w:szCs w:val="28"/>
        </w:rPr>
        <w:t xml:space="preserve"> </w:t>
      </w:r>
      <w:proofErr w:type="spellStart"/>
      <w:r w:rsidR="00CE1DEA" w:rsidRPr="00CE1DEA">
        <w:rPr>
          <w:sz w:val="28"/>
          <w:szCs w:val="28"/>
        </w:rPr>
        <w:t>lõi</w:t>
      </w:r>
      <w:proofErr w:type="spellEnd"/>
      <w:r w:rsidR="00CE1DEA" w:rsidRPr="00CE1DEA">
        <w:rPr>
          <w:sz w:val="28"/>
          <w:szCs w:val="28"/>
        </w:rPr>
        <w:t xml:space="preserve">, </w:t>
      </w:r>
      <w:proofErr w:type="spellStart"/>
      <w:r w:rsidR="00CE1DEA" w:rsidRPr="00CE1DEA">
        <w:rPr>
          <w:sz w:val="28"/>
          <w:szCs w:val="28"/>
        </w:rPr>
        <w:t>lấy</w:t>
      </w:r>
      <w:proofErr w:type="spellEnd"/>
      <w:r w:rsidR="00CE1DEA" w:rsidRPr="00CE1DEA">
        <w:rPr>
          <w:sz w:val="28"/>
          <w:szCs w:val="28"/>
        </w:rPr>
        <w:t xml:space="preserve"> </w:t>
      </w:r>
      <w:proofErr w:type="spellStart"/>
      <w:r w:rsidR="00CE1DEA" w:rsidRPr="00CE1DEA">
        <w:rPr>
          <w:sz w:val="28"/>
          <w:szCs w:val="28"/>
        </w:rPr>
        <w:t>hiệu</w:t>
      </w:r>
      <w:proofErr w:type="spellEnd"/>
      <w:r w:rsidR="00CE1DEA" w:rsidRPr="00CE1DEA">
        <w:rPr>
          <w:sz w:val="28"/>
          <w:szCs w:val="28"/>
        </w:rPr>
        <w:t xml:space="preserve"> </w:t>
      </w:r>
      <w:proofErr w:type="spellStart"/>
      <w:r w:rsidR="00CE1DEA" w:rsidRPr="00CE1DEA">
        <w:rPr>
          <w:sz w:val="28"/>
          <w:szCs w:val="28"/>
        </w:rPr>
        <w:t>quả</w:t>
      </w:r>
      <w:proofErr w:type="spellEnd"/>
      <w:r w:rsidR="00CE1DEA" w:rsidRPr="00CE1DEA">
        <w:rPr>
          <w:sz w:val="28"/>
          <w:szCs w:val="28"/>
        </w:rPr>
        <w:t xml:space="preserve"> kinh </w:t>
      </w:r>
      <w:proofErr w:type="spellStart"/>
      <w:r w:rsidR="00CE1DEA" w:rsidRPr="00CE1DEA">
        <w:rPr>
          <w:sz w:val="28"/>
          <w:szCs w:val="28"/>
        </w:rPr>
        <w:t>tế</w:t>
      </w:r>
      <w:proofErr w:type="spellEnd"/>
      <w:r w:rsidR="00CE1DEA" w:rsidRPr="00CE1DEA">
        <w:rPr>
          <w:sz w:val="28"/>
          <w:szCs w:val="28"/>
        </w:rPr>
        <w:t xml:space="preserve"> </w:t>
      </w:r>
      <w:proofErr w:type="spellStart"/>
      <w:r w:rsidR="00CE1DEA" w:rsidRPr="00CE1DEA">
        <w:rPr>
          <w:sz w:val="28"/>
          <w:szCs w:val="28"/>
        </w:rPr>
        <w:t>xã</w:t>
      </w:r>
      <w:proofErr w:type="spellEnd"/>
      <w:r w:rsidR="00CE1DEA" w:rsidRPr="00CE1DEA">
        <w:rPr>
          <w:sz w:val="28"/>
          <w:szCs w:val="28"/>
        </w:rPr>
        <w:t xml:space="preserve"> </w:t>
      </w:r>
      <w:proofErr w:type="spellStart"/>
      <w:r w:rsidR="00CE1DEA" w:rsidRPr="00CE1DEA">
        <w:rPr>
          <w:sz w:val="28"/>
          <w:szCs w:val="28"/>
        </w:rPr>
        <w:t>hội</w:t>
      </w:r>
      <w:proofErr w:type="spellEnd"/>
      <w:r w:rsidR="00CE1DEA" w:rsidRPr="00CE1DEA">
        <w:rPr>
          <w:sz w:val="28"/>
          <w:szCs w:val="28"/>
        </w:rPr>
        <w:t xml:space="preserve"> </w:t>
      </w:r>
      <w:proofErr w:type="spellStart"/>
      <w:r w:rsidR="00CE1DEA" w:rsidRPr="00CE1DEA">
        <w:rPr>
          <w:sz w:val="28"/>
          <w:szCs w:val="28"/>
        </w:rPr>
        <w:t>làm</w:t>
      </w:r>
      <w:proofErr w:type="spellEnd"/>
      <w:r w:rsidR="00CE1DEA" w:rsidRPr="00CE1DEA">
        <w:rPr>
          <w:sz w:val="28"/>
          <w:szCs w:val="28"/>
        </w:rPr>
        <w:t xml:space="preserve"> </w:t>
      </w:r>
      <w:proofErr w:type="spellStart"/>
      <w:r w:rsidR="00CE1DEA" w:rsidRPr="00CE1DEA">
        <w:rPr>
          <w:sz w:val="28"/>
          <w:szCs w:val="28"/>
        </w:rPr>
        <w:t>mục</w:t>
      </w:r>
      <w:proofErr w:type="spellEnd"/>
      <w:r w:rsidR="00CE1DEA" w:rsidRPr="00CE1DEA">
        <w:rPr>
          <w:sz w:val="28"/>
          <w:szCs w:val="28"/>
        </w:rPr>
        <w:t xml:space="preserve"> tiêu, </w:t>
      </w:r>
      <w:proofErr w:type="spellStart"/>
      <w:r w:rsidR="00CE1DEA" w:rsidRPr="00CE1DEA">
        <w:rPr>
          <w:sz w:val="28"/>
          <w:szCs w:val="28"/>
        </w:rPr>
        <w:t>lấy</w:t>
      </w:r>
      <w:proofErr w:type="spellEnd"/>
      <w:r w:rsidR="00CE1DEA" w:rsidRPr="00CE1DEA">
        <w:rPr>
          <w:sz w:val="28"/>
          <w:szCs w:val="28"/>
        </w:rPr>
        <w:t xml:space="preserve"> xu </w:t>
      </w:r>
      <w:proofErr w:type="spellStart"/>
      <w:r w:rsidR="00CE1DEA" w:rsidRPr="00CE1DEA">
        <w:rPr>
          <w:sz w:val="28"/>
          <w:szCs w:val="28"/>
        </w:rPr>
        <w:t>thế</w:t>
      </w:r>
      <w:proofErr w:type="spellEnd"/>
      <w:r w:rsidR="00CE1DEA" w:rsidRPr="00CE1DEA">
        <w:rPr>
          <w:sz w:val="28"/>
          <w:szCs w:val="28"/>
        </w:rPr>
        <w:t xml:space="preserve"> </w:t>
      </w:r>
      <w:proofErr w:type="spellStart"/>
      <w:r w:rsidR="00CE1DEA" w:rsidRPr="00CE1DEA">
        <w:rPr>
          <w:sz w:val="28"/>
          <w:szCs w:val="28"/>
        </w:rPr>
        <w:t>thời</w:t>
      </w:r>
      <w:proofErr w:type="spellEnd"/>
      <w:r w:rsidR="00CE1DEA" w:rsidRPr="00CE1DEA">
        <w:rPr>
          <w:sz w:val="28"/>
          <w:szCs w:val="28"/>
        </w:rPr>
        <w:t xml:space="preserve"> </w:t>
      </w:r>
      <w:proofErr w:type="spellStart"/>
      <w:r w:rsidR="00CE1DEA" w:rsidRPr="00CE1DEA">
        <w:rPr>
          <w:sz w:val="28"/>
          <w:szCs w:val="28"/>
        </w:rPr>
        <w:t>đại</w:t>
      </w:r>
      <w:proofErr w:type="spellEnd"/>
      <w:r w:rsidR="00CE1DEA" w:rsidRPr="00CE1DEA">
        <w:rPr>
          <w:sz w:val="28"/>
          <w:szCs w:val="28"/>
        </w:rPr>
        <w:t xml:space="preserve"> </w:t>
      </w:r>
      <w:proofErr w:type="spellStart"/>
      <w:r w:rsidR="00CE1DEA" w:rsidRPr="00CE1DEA">
        <w:rPr>
          <w:sz w:val="28"/>
          <w:szCs w:val="28"/>
        </w:rPr>
        <w:t>để</w:t>
      </w:r>
      <w:proofErr w:type="spellEnd"/>
      <w:r w:rsidR="00CE1DEA" w:rsidRPr="00CE1DEA">
        <w:rPr>
          <w:sz w:val="28"/>
          <w:szCs w:val="28"/>
        </w:rPr>
        <w:t xml:space="preserve"> </w:t>
      </w:r>
      <w:proofErr w:type="spellStart"/>
      <w:r w:rsidR="00CE1DEA" w:rsidRPr="00CE1DEA">
        <w:rPr>
          <w:sz w:val="28"/>
          <w:szCs w:val="28"/>
        </w:rPr>
        <w:t>định</w:t>
      </w:r>
      <w:proofErr w:type="spellEnd"/>
      <w:r w:rsidR="00CE1DEA" w:rsidRPr="00CE1DEA">
        <w:rPr>
          <w:sz w:val="28"/>
          <w:szCs w:val="28"/>
        </w:rPr>
        <w:t xml:space="preserve"> </w:t>
      </w:r>
      <w:proofErr w:type="spellStart"/>
      <w:r w:rsidR="00CE1DEA" w:rsidRPr="00CE1DEA">
        <w:rPr>
          <w:sz w:val="28"/>
          <w:szCs w:val="28"/>
        </w:rPr>
        <w:t>hướng</w:t>
      </w:r>
      <w:proofErr w:type="spellEnd"/>
      <w:r w:rsidR="00CE1DEA" w:rsidRPr="00CE1DEA">
        <w:rPr>
          <w:sz w:val="28"/>
          <w:szCs w:val="28"/>
        </w:rPr>
        <w:t xml:space="preserve"> </w:t>
      </w:r>
      <w:proofErr w:type="spellStart"/>
      <w:r w:rsidR="00CE1DEA" w:rsidRPr="00CE1DEA">
        <w:rPr>
          <w:sz w:val="28"/>
          <w:szCs w:val="28"/>
        </w:rPr>
        <w:t>tiếp</w:t>
      </w:r>
      <w:proofErr w:type="spellEnd"/>
      <w:r w:rsidR="00CE1DEA" w:rsidRPr="00CE1DEA">
        <w:rPr>
          <w:spacing w:val="-1"/>
          <w:sz w:val="28"/>
          <w:szCs w:val="28"/>
        </w:rPr>
        <w:t xml:space="preserve"> </w:t>
      </w:r>
      <w:proofErr w:type="spellStart"/>
      <w:r w:rsidR="00CE1DEA" w:rsidRPr="00CE1DEA">
        <w:rPr>
          <w:sz w:val="28"/>
          <w:szCs w:val="28"/>
        </w:rPr>
        <w:t>cận</w:t>
      </w:r>
      <w:proofErr w:type="spellEnd"/>
      <w:r w:rsidR="00CE1DEA" w:rsidRPr="00CE1DEA">
        <w:rPr>
          <w:sz w:val="28"/>
          <w:szCs w:val="28"/>
        </w:rPr>
        <w:t>.</w:t>
      </w:r>
    </w:p>
    <w:p w14:paraId="2C3033DD" w14:textId="77777777" w:rsidR="00CE1DEA" w:rsidRPr="00CE1DEA" w:rsidRDefault="00C5231E" w:rsidP="00C5231E">
      <w:pPr>
        <w:tabs>
          <w:tab w:val="left" w:pos="720"/>
        </w:tabs>
        <w:spacing w:line="360" w:lineRule="auto"/>
        <w:ind w:right="2"/>
        <w:jc w:val="both"/>
        <w:rPr>
          <w:sz w:val="28"/>
          <w:szCs w:val="28"/>
        </w:rPr>
      </w:pPr>
      <w:r>
        <w:rPr>
          <w:sz w:val="28"/>
          <w:szCs w:val="28"/>
        </w:rPr>
        <w:tab/>
      </w:r>
      <w:proofErr w:type="spellStart"/>
      <w:r w:rsidR="00CE1DEA" w:rsidRPr="00CE1DEA">
        <w:rPr>
          <w:sz w:val="28"/>
          <w:szCs w:val="28"/>
        </w:rPr>
        <w:t>Chuyển</w:t>
      </w:r>
      <w:proofErr w:type="spellEnd"/>
      <w:r w:rsidR="00CE1DEA" w:rsidRPr="00CE1DEA">
        <w:rPr>
          <w:sz w:val="28"/>
          <w:szCs w:val="28"/>
        </w:rPr>
        <w:t xml:space="preserve"> </w:t>
      </w:r>
      <w:proofErr w:type="spellStart"/>
      <w:r w:rsidR="00CE1DEA" w:rsidRPr="00CE1DEA">
        <w:rPr>
          <w:sz w:val="28"/>
          <w:szCs w:val="28"/>
        </w:rPr>
        <w:t>mạnh</w:t>
      </w:r>
      <w:proofErr w:type="spellEnd"/>
      <w:r w:rsidR="00CE1DEA" w:rsidRPr="00CE1DEA">
        <w:rPr>
          <w:sz w:val="28"/>
          <w:szCs w:val="28"/>
        </w:rPr>
        <w:t xml:space="preserve"> </w:t>
      </w:r>
      <w:proofErr w:type="spellStart"/>
      <w:r w:rsidR="00CE1DEA" w:rsidRPr="00CE1DEA">
        <w:rPr>
          <w:sz w:val="28"/>
          <w:szCs w:val="28"/>
        </w:rPr>
        <w:t>quá</w:t>
      </w:r>
      <w:proofErr w:type="spellEnd"/>
      <w:r w:rsidR="00CE1DEA" w:rsidRPr="00CE1DEA">
        <w:rPr>
          <w:sz w:val="28"/>
          <w:szCs w:val="28"/>
        </w:rPr>
        <w:t xml:space="preserve"> </w:t>
      </w:r>
      <w:proofErr w:type="spellStart"/>
      <w:r w:rsidR="00CE1DEA" w:rsidRPr="00CE1DEA">
        <w:rPr>
          <w:sz w:val="28"/>
          <w:szCs w:val="28"/>
        </w:rPr>
        <w:t>trình</w:t>
      </w:r>
      <w:proofErr w:type="spellEnd"/>
      <w:r w:rsidR="00CE1DEA" w:rsidRPr="00CE1DEA">
        <w:rPr>
          <w:sz w:val="28"/>
          <w:szCs w:val="28"/>
        </w:rPr>
        <w:t xml:space="preserve"> </w:t>
      </w:r>
      <w:proofErr w:type="spellStart"/>
      <w:r w:rsidR="00CE1DEA" w:rsidRPr="00CE1DEA">
        <w:rPr>
          <w:sz w:val="28"/>
          <w:szCs w:val="28"/>
        </w:rPr>
        <w:t>giáo</w:t>
      </w:r>
      <w:proofErr w:type="spellEnd"/>
      <w:r w:rsidR="00CE1DEA" w:rsidRPr="00CE1DEA">
        <w:rPr>
          <w:sz w:val="28"/>
          <w:szCs w:val="28"/>
        </w:rPr>
        <w:t xml:space="preserve"> </w:t>
      </w:r>
      <w:proofErr w:type="spellStart"/>
      <w:r w:rsidR="00CE1DEA" w:rsidRPr="00CE1DEA">
        <w:rPr>
          <w:sz w:val="28"/>
          <w:szCs w:val="28"/>
        </w:rPr>
        <w:t>dục</w:t>
      </w:r>
      <w:proofErr w:type="spellEnd"/>
      <w:r w:rsidR="00CE1DEA" w:rsidRPr="00CE1DEA">
        <w:rPr>
          <w:sz w:val="28"/>
          <w:szCs w:val="28"/>
        </w:rPr>
        <w:t xml:space="preserve"> </w:t>
      </w:r>
      <w:proofErr w:type="spellStart"/>
      <w:r w:rsidR="00CE1DEA" w:rsidRPr="00CE1DEA">
        <w:rPr>
          <w:sz w:val="28"/>
          <w:szCs w:val="28"/>
        </w:rPr>
        <w:t>từ</w:t>
      </w:r>
      <w:proofErr w:type="spellEnd"/>
      <w:r w:rsidR="00CE1DEA" w:rsidRPr="00CE1DEA">
        <w:rPr>
          <w:sz w:val="28"/>
          <w:szCs w:val="28"/>
        </w:rPr>
        <w:t xml:space="preserve"> </w:t>
      </w:r>
      <w:proofErr w:type="spellStart"/>
      <w:r w:rsidR="00CE1DEA" w:rsidRPr="00CE1DEA">
        <w:rPr>
          <w:sz w:val="28"/>
          <w:szCs w:val="28"/>
        </w:rPr>
        <w:t>chủ</w:t>
      </w:r>
      <w:proofErr w:type="spellEnd"/>
      <w:r w:rsidR="00CE1DEA" w:rsidRPr="00CE1DEA">
        <w:rPr>
          <w:sz w:val="28"/>
          <w:szCs w:val="28"/>
        </w:rPr>
        <w:t xml:space="preserve"> </w:t>
      </w:r>
      <w:proofErr w:type="spellStart"/>
      <w:r w:rsidR="00CE1DEA" w:rsidRPr="00CE1DEA">
        <w:rPr>
          <w:sz w:val="28"/>
          <w:szCs w:val="28"/>
        </w:rPr>
        <w:t>yếu</w:t>
      </w:r>
      <w:proofErr w:type="spellEnd"/>
      <w:r w:rsidR="00CE1DEA" w:rsidRPr="00CE1DEA">
        <w:rPr>
          <w:sz w:val="28"/>
          <w:szCs w:val="28"/>
        </w:rPr>
        <w:t xml:space="preserve"> trang </w:t>
      </w:r>
      <w:proofErr w:type="spellStart"/>
      <w:r w:rsidR="00CE1DEA" w:rsidRPr="00CE1DEA">
        <w:rPr>
          <w:sz w:val="28"/>
          <w:szCs w:val="28"/>
        </w:rPr>
        <w:t>bị</w:t>
      </w:r>
      <w:proofErr w:type="spellEnd"/>
      <w:r w:rsidR="00CE1DEA" w:rsidRPr="00CE1DEA">
        <w:rPr>
          <w:sz w:val="28"/>
          <w:szCs w:val="28"/>
        </w:rPr>
        <w:t xml:space="preserve"> </w:t>
      </w:r>
      <w:proofErr w:type="spellStart"/>
      <w:r w:rsidR="00CE1DEA" w:rsidRPr="00CE1DEA">
        <w:rPr>
          <w:sz w:val="28"/>
          <w:szCs w:val="28"/>
        </w:rPr>
        <w:t>kiến</w:t>
      </w:r>
      <w:proofErr w:type="spellEnd"/>
      <w:r w:rsidR="00CE1DEA" w:rsidRPr="00CE1DEA">
        <w:rPr>
          <w:sz w:val="28"/>
          <w:szCs w:val="28"/>
        </w:rPr>
        <w:t xml:space="preserve"> </w:t>
      </w:r>
      <w:proofErr w:type="spellStart"/>
      <w:r w:rsidR="00CE1DEA" w:rsidRPr="00CE1DEA">
        <w:rPr>
          <w:sz w:val="28"/>
          <w:szCs w:val="28"/>
        </w:rPr>
        <w:t>thức</w:t>
      </w:r>
      <w:proofErr w:type="spellEnd"/>
      <w:r w:rsidR="00CE1DEA" w:rsidRPr="00CE1DEA">
        <w:rPr>
          <w:sz w:val="28"/>
          <w:szCs w:val="28"/>
        </w:rPr>
        <w:t xml:space="preserve"> sang </w:t>
      </w:r>
      <w:proofErr w:type="spellStart"/>
      <w:r w:rsidR="00CE1DEA" w:rsidRPr="00CE1DEA">
        <w:rPr>
          <w:sz w:val="28"/>
          <w:szCs w:val="28"/>
        </w:rPr>
        <w:t>phát</w:t>
      </w:r>
      <w:proofErr w:type="spellEnd"/>
      <w:r w:rsidR="00CE1DEA" w:rsidRPr="00CE1DEA">
        <w:rPr>
          <w:sz w:val="28"/>
          <w:szCs w:val="28"/>
        </w:rPr>
        <w:t xml:space="preserve"> </w:t>
      </w:r>
      <w:proofErr w:type="spellStart"/>
      <w:r w:rsidR="00CE1DEA" w:rsidRPr="00CE1DEA">
        <w:rPr>
          <w:sz w:val="28"/>
          <w:szCs w:val="28"/>
        </w:rPr>
        <w:t>triển</w:t>
      </w:r>
      <w:proofErr w:type="spellEnd"/>
      <w:r w:rsidR="00CE1DEA" w:rsidRPr="00CE1DEA">
        <w:rPr>
          <w:sz w:val="28"/>
          <w:szCs w:val="28"/>
        </w:rPr>
        <w:t xml:space="preserve"> năng </w:t>
      </w:r>
      <w:proofErr w:type="spellStart"/>
      <w:r w:rsidR="00CE1DEA" w:rsidRPr="00CE1DEA">
        <w:rPr>
          <w:sz w:val="28"/>
          <w:szCs w:val="28"/>
        </w:rPr>
        <w:t>lực</w:t>
      </w:r>
      <w:proofErr w:type="spellEnd"/>
      <w:r w:rsidR="00CE1DEA" w:rsidRPr="00CE1DEA">
        <w:rPr>
          <w:sz w:val="28"/>
          <w:szCs w:val="28"/>
        </w:rPr>
        <w:t xml:space="preserve"> </w:t>
      </w:r>
      <w:proofErr w:type="spellStart"/>
      <w:r w:rsidR="00CE1DEA" w:rsidRPr="00CE1DEA">
        <w:rPr>
          <w:sz w:val="28"/>
          <w:szCs w:val="28"/>
        </w:rPr>
        <w:t>và</w:t>
      </w:r>
      <w:proofErr w:type="spellEnd"/>
      <w:r w:rsidR="00CE1DEA" w:rsidRPr="00CE1DEA">
        <w:rPr>
          <w:sz w:val="28"/>
          <w:szCs w:val="28"/>
        </w:rPr>
        <w:t xml:space="preserve"> </w:t>
      </w:r>
      <w:proofErr w:type="spellStart"/>
      <w:r w:rsidR="00CE1DEA" w:rsidRPr="00CE1DEA">
        <w:rPr>
          <w:sz w:val="28"/>
          <w:szCs w:val="28"/>
        </w:rPr>
        <w:t>phẩm</w:t>
      </w:r>
      <w:proofErr w:type="spellEnd"/>
      <w:r w:rsidR="00CE1DEA" w:rsidRPr="00CE1DEA">
        <w:rPr>
          <w:sz w:val="28"/>
          <w:szCs w:val="28"/>
        </w:rPr>
        <w:t xml:space="preserve"> </w:t>
      </w:r>
      <w:proofErr w:type="spellStart"/>
      <w:r w:rsidR="00CE1DEA" w:rsidRPr="00CE1DEA">
        <w:rPr>
          <w:sz w:val="28"/>
          <w:szCs w:val="28"/>
        </w:rPr>
        <w:t>chất</w:t>
      </w:r>
      <w:proofErr w:type="spellEnd"/>
      <w:r w:rsidR="00CE1DEA" w:rsidRPr="00CE1DEA">
        <w:rPr>
          <w:sz w:val="28"/>
          <w:szCs w:val="28"/>
        </w:rPr>
        <w:t xml:space="preserve"> </w:t>
      </w:r>
      <w:proofErr w:type="spellStart"/>
      <w:r w:rsidR="00CE1DEA" w:rsidRPr="00CE1DEA">
        <w:rPr>
          <w:sz w:val="28"/>
          <w:szCs w:val="28"/>
        </w:rPr>
        <w:t>người</w:t>
      </w:r>
      <w:proofErr w:type="spellEnd"/>
      <w:r w:rsidR="00CE1DEA" w:rsidRPr="00CE1DEA">
        <w:rPr>
          <w:sz w:val="28"/>
          <w:szCs w:val="28"/>
        </w:rPr>
        <w:t xml:space="preserve"> </w:t>
      </w:r>
      <w:proofErr w:type="spellStart"/>
      <w:r w:rsidR="00CE1DEA" w:rsidRPr="00CE1DEA">
        <w:rPr>
          <w:sz w:val="28"/>
          <w:szCs w:val="28"/>
        </w:rPr>
        <w:t>học</w:t>
      </w:r>
      <w:proofErr w:type="spellEnd"/>
      <w:r w:rsidR="00CE1DEA" w:rsidRPr="00CE1DEA">
        <w:rPr>
          <w:sz w:val="28"/>
          <w:szCs w:val="28"/>
        </w:rPr>
        <w:t xml:space="preserve">; </w:t>
      </w:r>
      <w:proofErr w:type="spellStart"/>
      <w:r w:rsidR="00CE1DEA" w:rsidRPr="00CE1DEA">
        <w:rPr>
          <w:sz w:val="28"/>
          <w:szCs w:val="28"/>
        </w:rPr>
        <w:t>học</w:t>
      </w:r>
      <w:proofErr w:type="spellEnd"/>
      <w:r w:rsidR="00CE1DEA" w:rsidRPr="00CE1DEA">
        <w:rPr>
          <w:sz w:val="28"/>
          <w:szCs w:val="28"/>
        </w:rPr>
        <w:t xml:space="preserve"> đi đôi </w:t>
      </w:r>
      <w:proofErr w:type="spellStart"/>
      <w:r w:rsidR="00CE1DEA" w:rsidRPr="00CE1DEA">
        <w:rPr>
          <w:sz w:val="28"/>
          <w:szCs w:val="28"/>
        </w:rPr>
        <w:t>với</w:t>
      </w:r>
      <w:proofErr w:type="spellEnd"/>
      <w:r w:rsidR="00CE1DEA" w:rsidRPr="00CE1DEA">
        <w:rPr>
          <w:sz w:val="28"/>
          <w:szCs w:val="28"/>
        </w:rPr>
        <w:t xml:space="preserve"> </w:t>
      </w:r>
      <w:proofErr w:type="spellStart"/>
      <w:r w:rsidR="00CE1DEA" w:rsidRPr="00CE1DEA">
        <w:rPr>
          <w:sz w:val="28"/>
          <w:szCs w:val="28"/>
        </w:rPr>
        <w:t>hành</w:t>
      </w:r>
      <w:proofErr w:type="spellEnd"/>
      <w:r w:rsidR="00CE1DEA" w:rsidRPr="00CE1DEA">
        <w:rPr>
          <w:sz w:val="28"/>
          <w:szCs w:val="28"/>
        </w:rPr>
        <w:t xml:space="preserve">, </w:t>
      </w:r>
      <w:proofErr w:type="spellStart"/>
      <w:r w:rsidR="00CE1DEA" w:rsidRPr="00CE1DEA">
        <w:rPr>
          <w:sz w:val="28"/>
          <w:szCs w:val="28"/>
        </w:rPr>
        <w:t>lý</w:t>
      </w:r>
      <w:proofErr w:type="spellEnd"/>
      <w:r w:rsidR="00CE1DEA" w:rsidRPr="00CE1DEA">
        <w:rPr>
          <w:sz w:val="28"/>
          <w:szCs w:val="28"/>
        </w:rPr>
        <w:t xml:space="preserve"> </w:t>
      </w:r>
      <w:proofErr w:type="spellStart"/>
      <w:r w:rsidR="00CE1DEA" w:rsidRPr="00CE1DEA">
        <w:rPr>
          <w:sz w:val="28"/>
          <w:szCs w:val="28"/>
        </w:rPr>
        <w:t>luận</w:t>
      </w:r>
      <w:proofErr w:type="spellEnd"/>
      <w:r w:rsidR="00CE1DEA" w:rsidRPr="00CE1DEA">
        <w:rPr>
          <w:sz w:val="28"/>
          <w:szCs w:val="28"/>
        </w:rPr>
        <w:t xml:space="preserve"> </w:t>
      </w:r>
      <w:proofErr w:type="spellStart"/>
      <w:r w:rsidR="00CE1DEA" w:rsidRPr="00CE1DEA">
        <w:rPr>
          <w:sz w:val="28"/>
          <w:szCs w:val="28"/>
        </w:rPr>
        <w:t>gắn</w:t>
      </w:r>
      <w:proofErr w:type="spellEnd"/>
      <w:r w:rsidR="00CE1DEA" w:rsidRPr="00CE1DEA">
        <w:rPr>
          <w:sz w:val="28"/>
          <w:szCs w:val="28"/>
        </w:rPr>
        <w:t xml:space="preserve"> </w:t>
      </w:r>
      <w:proofErr w:type="spellStart"/>
      <w:r w:rsidR="00CE1DEA" w:rsidRPr="00CE1DEA">
        <w:rPr>
          <w:sz w:val="28"/>
          <w:szCs w:val="28"/>
        </w:rPr>
        <w:t>với</w:t>
      </w:r>
      <w:proofErr w:type="spellEnd"/>
      <w:r w:rsidR="00CE1DEA" w:rsidRPr="00CE1DEA">
        <w:rPr>
          <w:sz w:val="28"/>
          <w:szCs w:val="28"/>
        </w:rPr>
        <w:t xml:space="preserve"> </w:t>
      </w:r>
      <w:proofErr w:type="spellStart"/>
      <w:r w:rsidR="00CE1DEA" w:rsidRPr="00CE1DEA">
        <w:rPr>
          <w:sz w:val="28"/>
          <w:szCs w:val="28"/>
        </w:rPr>
        <w:t>thực</w:t>
      </w:r>
      <w:proofErr w:type="spellEnd"/>
      <w:r w:rsidR="00CE1DEA" w:rsidRPr="00CE1DEA">
        <w:rPr>
          <w:spacing w:val="-16"/>
          <w:sz w:val="28"/>
          <w:szCs w:val="28"/>
        </w:rPr>
        <w:t xml:space="preserve"> </w:t>
      </w:r>
      <w:proofErr w:type="spellStart"/>
      <w:r w:rsidR="00CE1DEA" w:rsidRPr="00CE1DEA">
        <w:rPr>
          <w:sz w:val="28"/>
          <w:szCs w:val="28"/>
        </w:rPr>
        <w:t>tiễn</w:t>
      </w:r>
      <w:proofErr w:type="spellEnd"/>
      <w:r w:rsidR="00CE1DEA" w:rsidRPr="00CE1DEA">
        <w:rPr>
          <w:sz w:val="28"/>
          <w:szCs w:val="28"/>
        </w:rPr>
        <w:t>.</w:t>
      </w:r>
    </w:p>
    <w:p w14:paraId="5042638D" w14:textId="77777777" w:rsidR="00CE1DEA" w:rsidRPr="00CE1DEA" w:rsidRDefault="00CE1DEA" w:rsidP="00CE1DEA">
      <w:pPr>
        <w:tabs>
          <w:tab w:val="left" w:pos="1915"/>
        </w:tabs>
        <w:spacing w:line="360" w:lineRule="auto"/>
        <w:ind w:right="2"/>
        <w:jc w:val="both"/>
        <w:rPr>
          <w:sz w:val="28"/>
          <w:szCs w:val="28"/>
        </w:rPr>
      </w:pPr>
      <w:proofErr w:type="spellStart"/>
      <w:r w:rsidRPr="00CE1DEA">
        <w:rPr>
          <w:sz w:val="28"/>
          <w:szCs w:val="28"/>
        </w:rPr>
        <w:t>Mở</w:t>
      </w:r>
      <w:proofErr w:type="spellEnd"/>
      <w:r w:rsidRPr="00CE1DEA">
        <w:rPr>
          <w:sz w:val="28"/>
          <w:szCs w:val="28"/>
        </w:rPr>
        <w:t xml:space="preserve"> </w:t>
      </w:r>
      <w:proofErr w:type="spellStart"/>
      <w:r w:rsidRPr="00CE1DEA">
        <w:rPr>
          <w:sz w:val="28"/>
          <w:szCs w:val="28"/>
        </w:rPr>
        <w:t>rộng</w:t>
      </w:r>
      <w:proofErr w:type="spellEnd"/>
      <w:r w:rsidRPr="00CE1DEA">
        <w:rPr>
          <w:sz w:val="28"/>
          <w:szCs w:val="28"/>
        </w:rPr>
        <w:t xml:space="preserve"> quan </w:t>
      </w:r>
      <w:proofErr w:type="spellStart"/>
      <w:r w:rsidRPr="00CE1DEA">
        <w:rPr>
          <w:sz w:val="28"/>
          <w:szCs w:val="28"/>
        </w:rPr>
        <w:t>hệ</w:t>
      </w:r>
      <w:proofErr w:type="spellEnd"/>
      <w:r w:rsidRPr="00CE1DEA">
        <w:rPr>
          <w:sz w:val="28"/>
          <w:szCs w:val="28"/>
        </w:rPr>
        <w:t xml:space="preserve"> </w:t>
      </w:r>
      <w:proofErr w:type="spellStart"/>
      <w:r w:rsidRPr="00CE1DEA">
        <w:rPr>
          <w:sz w:val="28"/>
          <w:szCs w:val="28"/>
        </w:rPr>
        <w:t>hợp</w:t>
      </w:r>
      <w:proofErr w:type="spellEnd"/>
      <w:r w:rsidRPr="00CE1DEA">
        <w:rPr>
          <w:sz w:val="28"/>
          <w:szCs w:val="28"/>
        </w:rPr>
        <w:t xml:space="preserve"> </w:t>
      </w:r>
      <w:proofErr w:type="spellStart"/>
      <w:r w:rsidRPr="00CE1DEA">
        <w:rPr>
          <w:sz w:val="28"/>
          <w:szCs w:val="28"/>
        </w:rPr>
        <w:t>tác</w:t>
      </w:r>
      <w:proofErr w:type="spellEnd"/>
      <w:r w:rsidRPr="00CE1DEA">
        <w:rPr>
          <w:sz w:val="28"/>
          <w:szCs w:val="28"/>
        </w:rPr>
        <w:t xml:space="preserve"> </w:t>
      </w:r>
      <w:proofErr w:type="spellStart"/>
      <w:r w:rsidRPr="00CE1DEA">
        <w:rPr>
          <w:sz w:val="28"/>
          <w:szCs w:val="28"/>
        </w:rPr>
        <w:t>với</w:t>
      </w:r>
      <w:proofErr w:type="spellEnd"/>
      <w:r w:rsidRPr="00CE1DEA">
        <w:rPr>
          <w:sz w:val="28"/>
          <w:szCs w:val="28"/>
        </w:rPr>
        <w:t xml:space="preserve"> </w:t>
      </w:r>
      <w:proofErr w:type="spellStart"/>
      <w:r w:rsidRPr="00CE1DEA">
        <w:rPr>
          <w:sz w:val="28"/>
          <w:szCs w:val="28"/>
        </w:rPr>
        <w:t>các</w:t>
      </w:r>
      <w:proofErr w:type="spellEnd"/>
      <w:r w:rsidRPr="00CE1DEA">
        <w:rPr>
          <w:sz w:val="28"/>
          <w:szCs w:val="28"/>
        </w:rPr>
        <w:t xml:space="preserve"> cơ </w:t>
      </w:r>
      <w:proofErr w:type="spellStart"/>
      <w:r w:rsidRPr="00CE1DEA">
        <w:rPr>
          <w:sz w:val="28"/>
          <w:szCs w:val="28"/>
        </w:rPr>
        <w:t>sở</w:t>
      </w:r>
      <w:proofErr w:type="spellEnd"/>
      <w:r w:rsidRPr="00CE1DEA">
        <w:rPr>
          <w:sz w:val="28"/>
          <w:szCs w:val="28"/>
        </w:rPr>
        <w:t xml:space="preserve"> </w:t>
      </w:r>
      <w:proofErr w:type="spellStart"/>
      <w:r w:rsidRPr="00CE1DEA">
        <w:rPr>
          <w:sz w:val="28"/>
          <w:szCs w:val="28"/>
        </w:rPr>
        <w:t>đào</w:t>
      </w:r>
      <w:proofErr w:type="spellEnd"/>
      <w:r w:rsidRPr="00CE1DEA">
        <w:rPr>
          <w:sz w:val="28"/>
          <w:szCs w:val="28"/>
        </w:rPr>
        <w:t xml:space="preserve"> </w:t>
      </w:r>
      <w:proofErr w:type="spellStart"/>
      <w:r w:rsidRPr="00CE1DEA">
        <w:rPr>
          <w:sz w:val="28"/>
          <w:szCs w:val="28"/>
        </w:rPr>
        <w:t>tạo</w:t>
      </w:r>
      <w:proofErr w:type="spellEnd"/>
      <w:r w:rsidRPr="00CE1DEA">
        <w:rPr>
          <w:sz w:val="28"/>
          <w:szCs w:val="28"/>
        </w:rPr>
        <w:t xml:space="preserve">, </w:t>
      </w:r>
      <w:proofErr w:type="spellStart"/>
      <w:r w:rsidRPr="00CE1DEA">
        <w:rPr>
          <w:sz w:val="28"/>
          <w:szCs w:val="28"/>
        </w:rPr>
        <w:t>các</w:t>
      </w:r>
      <w:proofErr w:type="spellEnd"/>
      <w:r w:rsidRPr="00CE1DEA">
        <w:rPr>
          <w:sz w:val="28"/>
          <w:szCs w:val="28"/>
        </w:rPr>
        <w:t xml:space="preserve"> doanh </w:t>
      </w:r>
      <w:proofErr w:type="spellStart"/>
      <w:r w:rsidRPr="00CE1DEA">
        <w:rPr>
          <w:sz w:val="28"/>
          <w:szCs w:val="28"/>
        </w:rPr>
        <w:t>nghiệp</w:t>
      </w:r>
      <w:proofErr w:type="spellEnd"/>
      <w:r w:rsidRPr="00CE1DEA">
        <w:rPr>
          <w:sz w:val="28"/>
          <w:szCs w:val="28"/>
        </w:rPr>
        <w:t xml:space="preserve"> trong </w:t>
      </w:r>
      <w:proofErr w:type="spellStart"/>
      <w:r w:rsidRPr="00CE1DEA">
        <w:rPr>
          <w:sz w:val="28"/>
          <w:szCs w:val="28"/>
        </w:rPr>
        <w:t>và</w:t>
      </w:r>
      <w:proofErr w:type="spellEnd"/>
      <w:r w:rsidRPr="00CE1DEA">
        <w:rPr>
          <w:sz w:val="28"/>
          <w:szCs w:val="28"/>
        </w:rPr>
        <w:t xml:space="preserve"> </w:t>
      </w:r>
      <w:proofErr w:type="spellStart"/>
      <w:r w:rsidRPr="00CE1DEA">
        <w:rPr>
          <w:sz w:val="28"/>
          <w:szCs w:val="28"/>
        </w:rPr>
        <w:t>ngoài</w:t>
      </w:r>
      <w:proofErr w:type="spellEnd"/>
      <w:r w:rsidRPr="00CE1DEA">
        <w:rPr>
          <w:sz w:val="28"/>
          <w:szCs w:val="28"/>
        </w:rPr>
        <w:t xml:space="preserve"> </w:t>
      </w:r>
      <w:proofErr w:type="spellStart"/>
      <w:r w:rsidRPr="00CE1DEA">
        <w:rPr>
          <w:sz w:val="28"/>
          <w:szCs w:val="28"/>
        </w:rPr>
        <w:t>nước</w:t>
      </w:r>
      <w:proofErr w:type="spellEnd"/>
      <w:r w:rsidRPr="00CE1DEA">
        <w:rPr>
          <w:sz w:val="28"/>
          <w:szCs w:val="28"/>
        </w:rPr>
        <w:t xml:space="preserve"> </w:t>
      </w:r>
      <w:proofErr w:type="spellStart"/>
      <w:r w:rsidRPr="00CE1DEA">
        <w:rPr>
          <w:sz w:val="28"/>
          <w:szCs w:val="28"/>
        </w:rPr>
        <w:t>để</w:t>
      </w:r>
      <w:proofErr w:type="spellEnd"/>
      <w:r w:rsidRPr="00CE1DEA">
        <w:rPr>
          <w:sz w:val="28"/>
          <w:szCs w:val="28"/>
        </w:rPr>
        <w:t xml:space="preserve"> </w:t>
      </w:r>
      <w:proofErr w:type="spellStart"/>
      <w:r w:rsidRPr="00CE1DEA">
        <w:rPr>
          <w:sz w:val="28"/>
          <w:szCs w:val="28"/>
        </w:rPr>
        <w:t>hợp</w:t>
      </w:r>
      <w:proofErr w:type="spellEnd"/>
      <w:r w:rsidRPr="00CE1DEA">
        <w:rPr>
          <w:sz w:val="28"/>
          <w:szCs w:val="28"/>
        </w:rPr>
        <w:t xml:space="preserve"> </w:t>
      </w:r>
      <w:proofErr w:type="spellStart"/>
      <w:r w:rsidRPr="00CE1DEA">
        <w:rPr>
          <w:sz w:val="28"/>
          <w:szCs w:val="28"/>
        </w:rPr>
        <w:t>tác</w:t>
      </w:r>
      <w:proofErr w:type="spellEnd"/>
      <w:r w:rsidRPr="00CE1DEA">
        <w:rPr>
          <w:sz w:val="28"/>
          <w:szCs w:val="28"/>
        </w:rPr>
        <w:t xml:space="preserve"> </w:t>
      </w:r>
      <w:proofErr w:type="spellStart"/>
      <w:r w:rsidRPr="00CE1DEA">
        <w:rPr>
          <w:sz w:val="28"/>
          <w:szCs w:val="28"/>
        </w:rPr>
        <w:t>đào</w:t>
      </w:r>
      <w:proofErr w:type="spellEnd"/>
      <w:r w:rsidRPr="00CE1DEA">
        <w:rPr>
          <w:sz w:val="28"/>
          <w:szCs w:val="28"/>
        </w:rPr>
        <w:t xml:space="preserve"> </w:t>
      </w:r>
      <w:proofErr w:type="spellStart"/>
      <w:r w:rsidRPr="00CE1DEA">
        <w:rPr>
          <w:sz w:val="28"/>
          <w:szCs w:val="28"/>
        </w:rPr>
        <w:t>tạo</w:t>
      </w:r>
      <w:proofErr w:type="spellEnd"/>
      <w:r w:rsidRPr="00CE1DEA">
        <w:rPr>
          <w:sz w:val="28"/>
          <w:szCs w:val="28"/>
        </w:rPr>
        <w:t xml:space="preserve"> </w:t>
      </w:r>
      <w:proofErr w:type="spellStart"/>
      <w:r w:rsidRPr="00CE1DEA">
        <w:rPr>
          <w:sz w:val="28"/>
          <w:szCs w:val="28"/>
        </w:rPr>
        <w:t>và</w:t>
      </w:r>
      <w:proofErr w:type="spellEnd"/>
      <w:r w:rsidRPr="00CE1DEA">
        <w:rPr>
          <w:sz w:val="28"/>
          <w:szCs w:val="28"/>
        </w:rPr>
        <w:t xml:space="preserve"> </w:t>
      </w:r>
      <w:proofErr w:type="spellStart"/>
      <w:r w:rsidRPr="00CE1DEA">
        <w:rPr>
          <w:sz w:val="28"/>
          <w:szCs w:val="28"/>
        </w:rPr>
        <w:t>tìm</w:t>
      </w:r>
      <w:proofErr w:type="spellEnd"/>
      <w:r w:rsidRPr="00CE1DEA">
        <w:rPr>
          <w:sz w:val="28"/>
          <w:szCs w:val="28"/>
        </w:rPr>
        <w:t xml:space="preserve"> </w:t>
      </w:r>
      <w:proofErr w:type="spellStart"/>
      <w:r w:rsidRPr="00CE1DEA">
        <w:rPr>
          <w:sz w:val="28"/>
          <w:szCs w:val="28"/>
        </w:rPr>
        <w:t>kiếm</w:t>
      </w:r>
      <w:proofErr w:type="spellEnd"/>
      <w:r w:rsidRPr="00CE1DEA">
        <w:rPr>
          <w:sz w:val="28"/>
          <w:szCs w:val="28"/>
        </w:rPr>
        <w:t xml:space="preserve"> </w:t>
      </w:r>
      <w:proofErr w:type="spellStart"/>
      <w:r w:rsidRPr="00CE1DEA">
        <w:rPr>
          <w:sz w:val="28"/>
          <w:szCs w:val="28"/>
        </w:rPr>
        <w:t>việc</w:t>
      </w:r>
      <w:proofErr w:type="spellEnd"/>
      <w:r w:rsidRPr="00CE1DEA">
        <w:rPr>
          <w:sz w:val="28"/>
          <w:szCs w:val="28"/>
        </w:rPr>
        <w:t xml:space="preserve"> </w:t>
      </w:r>
      <w:proofErr w:type="spellStart"/>
      <w:r w:rsidRPr="00CE1DEA">
        <w:rPr>
          <w:sz w:val="28"/>
          <w:szCs w:val="28"/>
        </w:rPr>
        <w:t>làm</w:t>
      </w:r>
      <w:proofErr w:type="spellEnd"/>
      <w:r w:rsidRPr="00CE1DEA">
        <w:rPr>
          <w:sz w:val="28"/>
          <w:szCs w:val="28"/>
        </w:rPr>
        <w:t xml:space="preserve"> cho sinh</w:t>
      </w:r>
      <w:r w:rsidRPr="00CE1DEA">
        <w:rPr>
          <w:spacing w:val="-14"/>
          <w:sz w:val="28"/>
          <w:szCs w:val="28"/>
        </w:rPr>
        <w:t xml:space="preserve"> </w:t>
      </w:r>
      <w:r w:rsidRPr="00CE1DEA">
        <w:rPr>
          <w:sz w:val="28"/>
          <w:szCs w:val="28"/>
        </w:rPr>
        <w:t>viên.</w:t>
      </w:r>
    </w:p>
    <w:p w14:paraId="1DF1EFE4" w14:textId="77777777" w:rsidR="00CE1DEA" w:rsidRPr="00CE1DEA" w:rsidRDefault="00C5231E" w:rsidP="00C5231E">
      <w:pPr>
        <w:tabs>
          <w:tab w:val="left" w:pos="720"/>
        </w:tabs>
        <w:spacing w:line="360" w:lineRule="auto"/>
        <w:ind w:right="2"/>
        <w:jc w:val="both"/>
        <w:rPr>
          <w:sz w:val="28"/>
          <w:szCs w:val="28"/>
        </w:rPr>
      </w:pPr>
      <w:r>
        <w:rPr>
          <w:sz w:val="28"/>
          <w:szCs w:val="28"/>
        </w:rPr>
        <w:tab/>
      </w:r>
      <w:r w:rsidR="00CE1DEA" w:rsidRPr="00CE1DEA">
        <w:rPr>
          <w:sz w:val="28"/>
          <w:szCs w:val="28"/>
        </w:rPr>
        <w:t xml:space="preserve">Không </w:t>
      </w:r>
      <w:proofErr w:type="spellStart"/>
      <w:r w:rsidR="00CE1DEA" w:rsidRPr="00CE1DEA">
        <w:rPr>
          <w:sz w:val="28"/>
          <w:szCs w:val="28"/>
        </w:rPr>
        <w:t>ngừng</w:t>
      </w:r>
      <w:proofErr w:type="spellEnd"/>
      <w:r w:rsidR="00CE1DEA" w:rsidRPr="00CE1DEA">
        <w:rPr>
          <w:sz w:val="28"/>
          <w:szCs w:val="28"/>
        </w:rPr>
        <w:t xml:space="preserve"> </w:t>
      </w:r>
      <w:proofErr w:type="spellStart"/>
      <w:r w:rsidR="00CE1DEA" w:rsidRPr="00CE1DEA">
        <w:rPr>
          <w:sz w:val="28"/>
          <w:szCs w:val="28"/>
        </w:rPr>
        <w:t>cải</w:t>
      </w:r>
      <w:proofErr w:type="spellEnd"/>
      <w:r w:rsidR="00CE1DEA" w:rsidRPr="00CE1DEA">
        <w:rPr>
          <w:sz w:val="28"/>
          <w:szCs w:val="28"/>
        </w:rPr>
        <w:t xml:space="preserve"> </w:t>
      </w:r>
      <w:proofErr w:type="spellStart"/>
      <w:r w:rsidR="00CE1DEA" w:rsidRPr="00CE1DEA">
        <w:rPr>
          <w:sz w:val="28"/>
          <w:szCs w:val="28"/>
        </w:rPr>
        <w:t>tiến</w:t>
      </w:r>
      <w:proofErr w:type="spellEnd"/>
      <w:r w:rsidR="00CE1DEA" w:rsidRPr="00CE1DEA">
        <w:rPr>
          <w:sz w:val="28"/>
          <w:szCs w:val="28"/>
        </w:rPr>
        <w:t xml:space="preserve"> công </w:t>
      </w:r>
      <w:proofErr w:type="spellStart"/>
      <w:r w:rsidR="00CE1DEA" w:rsidRPr="00CE1DEA">
        <w:rPr>
          <w:sz w:val="28"/>
          <w:szCs w:val="28"/>
        </w:rPr>
        <w:t>tác</w:t>
      </w:r>
      <w:proofErr w:type="spellEnd"/>
      <w:r w:rsidR="00CE1DEA" w:rsidRPr="00CE1DEA">
        <w:rPr>
          <w:sz w:val="28"/>
          <w:szCs w:val="28"/>
        </w:rPr>
        <w:t xml:space="preserve"> </w:t>
      </w:r>
      <w:proofErr w:type="spellStart"/>
      <w:r w:rsidR="00CE1DEA" w:rsidRPr="00CE1DEA">
        <w:rPr>
          <w:sz w:val="28"/>
          <w:szCs w:val="28"/>
        </w:rPr>
        <w:t>quản</w:t>
      </w:r>
      <w:proofErr w:type="spellEnd"/>
      <w:r w:rsidR="00CE1DEA" w:rsidRPr="00CE1DEA">
        <w:rPr>
          <w:sz w:val="28"/>
          <w:szCs w:val="28"/>
        </w:rPr>
        <w:t xml:space="preserve"> </w:t>
      </w:r>
      <w:proofErr w:type="spellStart"/>
      <w:r w:rsidR="00CE1DEA" w:rsidRPr="00CE1DEA">
        <w:rPr>
          <w:sz w:val="28"/>
          <w:szCs w:val="28"/>
        </w:rPr>
        <w:t>lý</w:t>
      </w:r>
      <w:proofErr w:type="spellEnd"/>
      <w:r w:rsidR="00CE1DEA" w:rsidRPr="00CE1DEA">
        <w:rPr>
          <w:sz w:val="28"/>
          <w:szCs w:val="28"/>
        </w:rPr>
        <w:t xml:space="preserve">, nâng cao </w:t>
      </w:r>
      <w:proofErr w:type="spellStart"/>
      <w:r w:rsidR="00CE1DEA" w:rsidRPr="00CE1DEA">
        <w:rPr>
          <w:sz w:val="28"/>
          <w:szCs w:val="28"/>
        </w:rPr>
        <w:t>chất</w:t>
      </w:r>
      <w:proofErr w:type="spellEnd"/>
      <w:r w:rsidR="00CE1DEA" w:rsidRPr="00CE1DEA">
        <w:rPr>
          <w:sz w:val="28"/>
          <w:szCs w:val="28"/>
        </w:rPr>
        <w:t xml:space="preserve"> </w:t>
      </w:r>
      <w:proofErr w:type="spellStart"/>
      <w:r w:rsidR="00CE1DEA" w:rsidRPr="00CE1DEA">
        <w:rPr>
          <w:sz w:val="28"/>
          <w:szCs w:val="28"/>
        </w:rPr>
        <w:t>lượng</w:t>
      </w:r>
      <w:proofErr w:type="spellEnd"/>
      <w:r w:rsidR="00CE1DEA" w:rsidRPr="00CE1DEA">
        <w:rPr>
          <w:sz w:val="28"/>
          <w:szCs w:val="28"/>
        </w:rPr>
        <w:t xml:space="preserve"> </w:t>
      </w:r>
      <w:proofErr w:type="spellStart"/>
      <w:r w:rsidR="00CE1DEA" w:rsidRPr="00CE1DEA">
        <w:rPr>
          <w:sz w:val="28"/>
          <w:szCs w:val="28"/>
        </w:rPr>
        <w:t>đội</w:t>
      </w:r>
      <w:proofErr w:type="spellEnd"/>
      <w:r w:rsidR="00CE1DEA" w:rsidRPr="00CE1DEA">
        <w:rPr>
          <w:sz w:val="28"/>
          <w:szCs w:val="28"/>
        </w:rPr>
        <w:t xml:space="preserve"> ngũ </w:t>
      </w:r>
      <w:proofErr w:type="spellStart"/>
      <w:r w:rsidR="00CE1DEA" w:rsidRPr="00CE1DEA">
        <w:rPr>
          <w:sz w:val="28"/>
          <w:szCs w:val="28"/>
        </w:rPr>
        <w:t>cán</w:t>
      </w:r>
      <w:proofErr w:type="spellEnd"/>
      <w:r w:rsidR="00CE1DEA" w:rsidRPr="00CE1DEA">
        <w:rPr>
          <w:sz w:val="28"/>
          <w:szCs w:val="28"/>
        </w:rPr>
        <w:t xml:space="preserve"> </w:t>
      </w:r>
      <w:proofErr w:type="spellStart"/>
      <w:r w:rsidR="00CE1DEA" w:rsidRPr="00CE1DEA">
        <w:rPr>
          <w:sz w:val="28"/>
          <w:szCs w:val="28"/>
        </w:rPr>
        <w:t>bộ</w:t>
      </w:r>
      <w:proofErr w:type="spellEnd"/>
      <w:r w:rsidR="00CE1DEA" w:rsidRPr="00CE1DEA">
        <w:rPr>
          <w:sz w:val="28"/>
          <w:szCs w:val="28"/>
        </w:rPr>
        <w:t xml:space="preserve"> </w:t>
      </w:r>
      <w:proofErr w:type="spellStart"/>
      <w:r w:rsidR="00CE1DEA" w:rsidRPr="00CE1DEA">
        <w:rPr>
          <w:sz w:val="28"/>
          <w:szCs w:val="28"/>
        </w:rPr>
        <w:t>giảng</w:t>
      </w:r>
      <w:proofErr w:type="spellEnd"/>
      <w:r w:rsidR="00CE1DEA" w:rsidRPr="00CE1DEA">
        <w:rPr>
          <w:sz w:val="28"/>
          <w:szCs w:val="28"/>
        </w:rPr>
        <w:t xml:space="preserve"> viên, </w:t>
      </w:r>
      <w:proofErr w:type="spellStart"/>
      <w:r w:rsidR="00CE1DEA" w:rsidRPr="00CE1DEA">
        <w:rPr>
          <w:sz w:val="28"/>
          <w:szCs w:val="28"/>
        </w:rPr>
        <w:t>chất</w:t>
      </w:r>
      <w:proofErr w:type="spellEnd"/>
      <w:r w:rsidR="00CE1DEA" w:rsidRPr="00CE1DEA">
        <w:rPr>
          <w:sz w:val="28"/>
          <w:szCs w:val="28"/>
        </w:rPr>
        <w:t xml:space="preserve"> </w:t>
      </w:r>
      <w:proofErr w:type="spellStart"/>
      <w:r w:rsidR="00CE1DEA" w:rsidRPr="00CE1DEA">
        <w:rPr>
          <w:sz w:val="28"/>
          <w:szCs w:val="28"/>
        </w:rPr>
        <w:t>lượng</w:t>
      </w:r>
      <w:proofErr w:type="spellEnd"/>
      <w:r w:rsidR="00CE1DEA" w:rsidRPr="00CE1DEA">
        <w:rPr>
          <w:sz w:val="28"/>
          <w:szCs w:val="28"/>
        </w:rPr>
        <w:t xml:space="preserve"> </w:t>
      </w:r>
      <w:proofErr w:type="spellStart"/>
      <w:r w:rsidR="00CE1DEA" w:rsidRPr="00CE1DEA">
        <w:rPr>
          <w:sz w:val="28"/>
          <w:szCs w:val="28"/>
        </w:rPr>
        <w:t>giảng</w:t>
      </w:r>
      <w:proofErr w:type="spellEnd"/>
      <w:r w:rsidR="00CE1DEA" w:rsidRPr="00CE1DEA">
        <w:rPr>
          <w:sz w:val="28"/>
          <w:szCs w:val="28"/>
        </w:rPr>
        <w:t xml:space="preserve"> </w:t>
      </w:r>
      <w:proofErr w:type="spellStart"/>
      <w:r w:rsidR="00CE1DEA" w:rsidRPr="00CE1DEA">
        <w:rPr>
          <w:sz w:val="28"/>
          <w:szCs w:val="28"/>
        </w:rPr>
        <w:t>dạy</w:t>
      </w:r>
      <w:proofErr w:type="spellEnd"/>
      <w:r w:rsidR="00CE1DEA" w:rsidRPr="00CE1DEA">
        <w:rPr>
          <w:sz w:val="28"/>
          <w:szCs w:val="28"/>
        </w:rPr>
        <w:t xml:space="preserve">, </w:t>
      </w:r>
      <w:proofErr w:type="spellStart"/>
      <w:r w:rsidR="00CE1DEA" w:rsidRPr="00CE1DEA">
        <w:rPr>
          <w:sz w:val="28"/>
          <w:szCs w:val="28"/>
        </w:rPr>
        <w:t>học</w:t>
      </w:r>
      <w:proofErr w:type="spellEnd"/>
      <w:r w:rsidR="00CE1DEA" w:rsidRPr="00CE1DEA">
        <w:rPr>
          <w:sz w:val="28"/>
          <w:szCs w:val="28"/>
        </w:rPr>
        <w:t xml:space="preserve"> </w:t>
      </w:r>
      <w:proofErr w:type="spellStart"/>
      <w:r w:rsidR="00CE1DEA" w:rsidRPr="00CE1DEA">
        <w:rPr>
          <w:sz w:val="28"/>
          <w:szCs w:val="28"/>
        </w:rPr>
        <w:t>tập</w:t>
      </w:r>
      <w:proofErr w:type="spellEnd"/>
      <w:r w:rsidR="00CE1DEA" w:rsidRPr="00CE1DEA">
        <w:rPr>
          <w:sz w:val="28"/>
          <w:szCs w:val="28"/>
        </w:rPr>
        <w:t xml:space="preserve">, nghiên </w:t>
      </w:r>
      <w:proofErr w:type="spellStart"/>
      <w:r w:rsidR="00CE1DEA" w:rsidRPr="00CE1DEA">
        <w:rPr>
          <w:sz w:val="28"/>
          <w:szCs w:val="28"/>
        </w:rPr>
        <w:t>cứu</w:t>
      </w:r>
      <w:proofErr w:type="spellEnd"/>
      <w:r w:rsidR="00CE1DEA" w:rsidRPr="00CE1DEA">
        <w:rPr>
          <w:sz w:val="28"/>
          <w:szCs w:val="28"/>
        </w:rPr>
        <w:t xml:space="preserve"> khoa</w:t>
      </w:r>
      <w:r w:rsidR="00CE1DEA" w:rsidRPr="00CE1DEA">
        <w:rPr>
          <w:spacing w:val="-1"/>
          <w:sz w:val="28"/>
          <w:szCs w:val="28"/>
        </w:rPr>
        <w:t xml:space="preserve"> </w:t>
      </w:r>
      <w:proofErr w:type="spellStart"/>
      <w:r w:rsidR="00CE1DEA" w:rsidRPr="00CE1DEA">
        <w:rPr>
          <w:sz w:val="28"/>
          <w:szCs w:val="28"/>
        </w:rPr>
        <w:t>học</w:t>
      </w:r>
      <w:proofErr w:type="spellEnd"/>
      <w:r w:rsidR="00CE1DEA" w:rsidRPr="00CE1DEA">
        <w:rPr>
          <w:sz w:val="28"/>
          <w:szCs w:val="28"/>
        </w:rPr>
        <w:t>.</w:t>
      </w:r>
    </w:p>
    <w:p w14:paraId="658CC53C" w14:textId="77777777" w:rsidR="00CE1DEA" w:rsidRPr="00CE1DEA" w:rsidRDefault="00C5231E" w:rsidP="00C5231E">
      <w:pPr>
        <w:tabs>
          <w:tab w:val="left" w:pos="720"/>
        </w:tabs>
        <w:spacing w:line="360" w:lineRule="auto"/>
        <w:ind w:right="2"/>
        <w:jc w:val="both"/>
        <w:rPr>
          <w:sz w:val="28"/>
          <w:szCs w:val="28"/>
        </w:rPr>
      </w:pPr>
      <w:r>
        <w:rPr>
          <w:sz w:val="28"/>
          <w:szCs w:val="28"/>
        </w:rPr>
        <w:tab/>
      </w:r>
      <w:r w:rsidR="00CE1DEA" w:rsidRPr="00CE1DEA">
        <w:rPr>
          <w:sz w:val="28"/>
          <w:szCs w:val="28"/>
        </w:rPr>
        <w:t xml:space="preserve">Không </w:t>
      </w:r>
      <w:proofErr w:type="spellStart"/>
      <w:r w:rsidR="00CE1DEA" w:rsidRPr="00CE1DEA">
        <w:rPr>
          <w:sz w:val="28"/>
          <w:szCs w:val="28"/>
        </w:rPr>
        <w:t>ngừng</w:t>
      </w:r>
      <w:proofErr w:type="spellEnd"/>
      <w:r w:rsidR="00CE1DEA" w:rsidRPr="00CE1DEA">
        <w:rPr>
          <w:sz w:val="28"/>
          <w:szCs w:val="28"/>
        </w:rPr>
        <w:t xml:space="preserve"> </w:t>
      </w:r>
      <w:proofErr w:type="spellStart"/>
      <w:r w:rsidR="00CE1DEA" w:rsidRPr="00CE1DEA">
        <w:rPr>
          <w:sz w:val="28"/>
          <w:szCs w:val="28"/>
        </w:rPr>
        <w:t>cải</w:t>
      </w:r>
      <w:proofErr w:type="spellEnd"/>
      <w:r w:rsidR="00CE1DEA" w:rsidRPr="00CE1DEA">
        <w:rPr>
          <w:sz w:val="28"/>
          <w:szCs w:val="28"/>
        </w:rPr>
        <w:t xml:space="preserve"> </w:t>
      </w:r>
      <w:proofErr w:type="spellStart"/>
      <w:r w:rsidR="00CE1DEA" w:rsidRPr="00CE1DEA">
        <w:rPr>
          <w:sz w:val="28"/>
          <w:szCs w:val="28"/>
        </w:rPr>
        <w:t>tiến</w:t>
      </w:r>
      <w:proofErr w:type="spellEnd"/>
      <w:r w:rsidR="00CE1DEA" w:rsidRPr="00CE1DEA">
        <w:rPr>
          <w:sz w:val="28"/>
          <w:szCs w:val="28"/>
        </w:rPr>
        <w:t xml:space="preserve"> nhằm nâng cao </w:t>
      </w:r>
      <w:proofErr w:type="spellStart"/>
      <w:r w:rsidR="00CE1DEA" w:rsidRPr="00CE1DEA">
        <w:rPr>
          <w:sz w:val="28"/>
          <w:szCs w:val="28"/>
        </w:rPr>
        <w:t>hiệu</w:t>
      </w:r>
      <w:proofErr w:type="spellEnd"/>
      <w:r w:rsidR="00CE1DEA" w:rsidRPr="00CE1DEA">
        <w:rPr>
          <w:sz w:val="28"/>
          <w:szCs w:val="28"/>
        </w:rPr>
        <w:t xml:space="preserve"> </w:t>
      </w:r>
      <w:proofErr w:type="spellStart"/>
      <w:r w:rsidR="00CE1DEA" w:rsidRPr="00CE1DEA">
        <w:rPr>
          <w:sz w:val="28"/>
          <w:szCs w:val="28"/>
        </w:rPr>
        <w:t>quả</w:t>
      </w:r>
      <w:proofErr w:type="spellEnd"/>
      <w:r w:rsidR="00CE1DEA" w:rsidRPr="00CE1DEA">
        <w:rPr>
          <w:sz w:val="28"/>
          <w:szCs w:val="28"/>
        </w:rPr>
        <w:t xml:space="preserve"> </w:t>
      </w:r>
      <w:proofErr w:type="spellStart"/>
      <w:r w:rsidR="00CE1DEA" w:rsidRPr="00CE1DEA">
        <w:rPr>
          <w:sz w:val="28"/>
          <w:szCs w:val="28"/>
        </w:rPr>
        <w:t>hệ</w:t>
      </w:r>
      <w:proofErr w:type="spellEnd"/>
      <w:r w:rsidR="00CE1DEA" w:rsidRPr="00CE1DEA">
        <w:rPr>
          <w:sz w:val="28"/>
          <w:szCs w:val="28"/>
        </w:rPr>
        <w:t xml:space="preserve"> </w:t>
      </w:r>
      <w:proofErr w:type="spellStart"/>
      <w:r w:rsidR="00CE1DEA" w:rsidRPr="00CE1DEA">
        <w:rPr>
          <w:sz w:val="28"/>
          <w:szCs w:val="28"/>
        </w:rPr>
        <w:t>thống</w:t>
      </w:r>
      <w:proofErr w:type="spellEnd"/>
      <w:r w:rsidR="00CE1DEA" w:rsidRPr="00CE1DEA">
        <w:rPr>
          <w:sz w:val="28"/>
          <w:szCs w:val="28"/>
        </w:rPr>
        <w:t xml:space="preserve"> </w:t>
      </w:r>
      <w:proofErr w:type="spellStart"/>
      <w:r w:rsidR="00CE1DEA" w:rsidRPr="00CE1DEA">
        <w:rPr>
          <w:sz w:val="28"/>
          <w:szCs w:val="28"/>
        </w:rPr>
        <w:t>bảo</w:t>
      </w:r>
      <w:proofErr w:type="spellEnd"/>
      <w:r w:rsidR="00CE1DEA" w:rsidRPr="00CE1DEA">
        <w:rPr>
          <w:sz w:val="28"/>
          <w:szCs w:val="28"/>
        </w:rPr>
        <w:t xml:space="preserve"> </w:t>
      </w:r>
      <w:proofErr w:type="spellStart"/>
      <w:r w:rsidR="00CE1DEA" w:rsidRPr="00CE1DEA">
        <w:rPr>
          <w:sz w:val="28"/>
          <w:szCs w:val="28"/>
        </w:rPr>
        <w:t>đảm</w:t>
      </w:r>
      <w:proofErr w:type="spellEnd"/>
      <w:r w:rsidR="00CE1DEA" w:rsidRPr="00CE1DEA">
        <w:rPr>
          <w:sz w:val="28"/>
          <w:szCs w:val="28"/>
        </w:rPr>
        <w:t xml:space="preserve"> </w:t>
      </w:r>
      <w:proofErr w:type="spellStart"/>
      <w:r w:rsidR="00CE1DEA" w:rsidRPr="00CE1DEA">
        <w:rPr>
          <w:sz w:val="28"/>
          <w:szCs w:val="28"/>
        </w:rPr>
        <w:t>chất</w:t>
      </w:r>
      <w:proofErr w:type="spellEnd"/>
      <w:r w:rsidR="00CE1DEA" w:rsidRPr="00CE1DEA">
        <w:rPr>
          <w:sz w:val="28"/>
          <w:szCs w:val="28"/>
        </w:rPr>
        <w:t xml:space="preserve"> </w:t>
      </w:r>
      <w:proofErr w:type="spellStart"/>
      <w:r w:rsidR="00CE1DEA" w:rsidRPr="00CE1DEA">
        <w:rPr>
          <w:sz w:val="28"/>
          <w:szCs w:val="28"/>
        </w:rPr>
        <w:t>lượng</w:t>
      </w:r>
      <w:proofErr w:type="spellEnd"/>
      <w:r w:rsidR="00CE1DEA" w:rsidRPr="00CE1DEA">
        <w:rPr>
          <w:sz w:val="28"/>
          <w:szCs w:val="28"/>
        </w:rPr>
        <w:t xml:space="preserve">, </w:t>
      </w:r>
      <w:proofErr w:type="spellStart"/>
      <w:r w:rsidR="00CE1DEA" w:rsidRPr="00CE1DEA">
        <w:rPr>
          <w:sz w:val="28"/>
          <w:szCs w:val="28"/>
        </w:rPr>
        <w:t>phấn</w:t>
      </w:r>
      <w:proofErr w:type="spellEnd"/>
      <w:r w:rsidR="00CE1DEA" w:rsidRPr="00CE1DEA">
        <w:rPr>
          <w:sz w:val="28"/>
          <w:szCs w:val="28"/>
        </w:rPr>
        <w:t xml:space="preserve"> </w:t>
      </w:r>
      <w:proofErr w:type="spellStart"/>
      <w:r w:rsidR="00CE1DEA" w:rsidRPr="00CE1DEA">
        <w:rPr>
          <w:sz w:val="28"/>
          <w:szCs w:val="28"/>
        </w:rPr>
        <w:t>đấu</w:t>
      </w:r>
      <w:proofErr w:type="spellEnd"/>
      <w:r w:rsidR="00CE1DEA" w:rsidRPr="00CE1DEA">
        <w:rPr>
          <w:sz w:val="28"/>
          <w:szCs w:val="28"/>
        </w:rPr>
        <w:t xml:space="preserve"> </w:t>
      </w:r>
      <w:proofErr w:type="spellStart"/>
      <w:r w:rsidR="00CE1DEA" w:rsidRPr="00CE1DEA">
        <w:rPr>
          <w:sz w:val="28"/>
          <w:szCs w:val="28"/>
        </w:rPr>
        <w:t>đạt</w:t>
      </w:r>
      <w:proofErr w:type="spellEnd"/>
      <w:r w:rsidR="00CE1DEA" w:rsidRPr="00CE1DEA">
        <w:rPr>
          <w:sz w:val="28"/>
          <w:szCs w:val="28"/>
        </w:rPr>
        <w:t xml:space="preserve"> </w:t>
      </w:r>
      <w:proofErr w:type="spellStart"/>
      <w:r w:rsidR="00CE1DEA" w:rsidRPr="00CE1DEA">
        <w:rPr>
          <w:sz w:val="28"/>
          <w:szCs w:val="28"/>
        </w:rPr>
        <w:t>chuẩn</w:t>
      </w:r>
      <w:proofErr w:type="spellEnd"/>
      <w:r w:rsidR="00CE1DEA" w:rsidRPr="00CE1DEA">
        <w:rPr>
          <w:sz w:val="28"/>
          <w:szCs w:val="28"/>
        </w:rPr>
        <w:t xml:space="preserve"> </w:t>
      </w:r>
      <w:proofErr w:type="spellStart"/>
      <w:r w:rsidR="00CE1DEA" w:rsidRPr="00CE1DEA">
        <w:rPr>
          <w:sz w:val="28"/>
          <w:szCs w:val="28"/>
        </w:rPr>
        <w:t>kiểm</w:t>
      </w:r>
      <w:proofErr w:type="spellEnd"/>
      <w:r w:rsidR="00CE1DEA" w:rsidRPr="00CE1DEA">
        <w:rPr>
          <w:sz w:val="28"/>
          <w:szCs w:val="28"/>
        </w:rPr>
        <w:t xml:space="preserve"> </w:t>
      </w:r>
      <w:proofErr w:type="spellStart"/>
      <w:r w:rsidR="00CE1DEA" w:rsidRPr="00CE1DEA">
        <w:rPr>
          <w:sz w:val="28"/>
          <w:szCs w:val="28"/>
        </w:rPr>
        <w:t>định</w:t>
      </w:r>
      <w:proofErr w:type="spellEnd"/>
      <w:r w:rsidR="00CE1DEA" w:rsidRPr="00CE1DEA">
        <w:rPr>
          <w:sz w:val="28"/>
          <w:szCs w:val="28"/>
        </w:rPr>
        <w:t xml:space="preserve"> </w:t>
      </w:r>
      <w:proofErr w:type="spellStart"/>
      <w:r w:rsidR="00CE1DEA" w:rsidRPr="00CE1DEA">
        <w:rPr>
          <w:sz w:val="28"/>
          <w:szCs w:val="28"/>
        </w:rPr>
        <w:t>chất</w:t>
      </w:r>
      <w:proofErr w:type="spellEnd"/>
      <w:r w:rsidR="00CE1DEA" w:rsidRPr="00CE1DEA">
        <w:rPr>
          <w:sz w:val="28"/>
          <w:szCs w:val="28"/>
        </w:rPr>
        <w:t xml:space="preserve"> </w:t>
      </w:r>
      <w:proofErr w:type="spellStart"/>
      <w:r w:rsidR="00CE1DEA" w:rsidRPr="00CE1DEA">
        <w:rPr>
          <w:sz w:val="28"/>
          <w:szCs w:val="28"/>
        </w:rPr>
        <w:t>lượng</w:t>
      </w:r>
      <w:proofErr w:type="spellEnd"/>
      <w:r w:rsidR="00CE1DEA" w:rsidRPr="00CE1DEA">
        <w:rPr>
          <w:sz w:val="28"/>
          <w:szCs w:val="28"/>
        </w:rPr>
        <w:t xml:space="preserve"> theo </w:t>
      </w:r>
      <w:proofErr w:type="spellStart"/>
      <w:r w:rsidR="00CE1DEA" w:rsidRPr="00CE1DEA">
        <w:rPr>
          <w:sz w:val="28"/>
          <w:szCs w:val="28"/>
        </w:rPr>
        <w:t>các</w:t>
      </w:r>
      <w:proofErr w:type="spellEnd"/>
      <w:r w:rsidR="00CE1DEA" w:rsidRPr="00CE1DEA">
        <w:rPr>
          <w:sz w:val="28"/>
          <w:szCs w:val="28"/>
        </w:rPr>
        <w:t xml:space="preserve"> tiêu </w:t>
      </w:r>
      <w:proofErr w:type="spellStart"/>
      <w:r w:rsidR="00CE1DEA" w:rsidRPr="00CE1DEA">
        <w:rPr>
          <w:sz w:val="28"/>
          <w:szCs w:val="28"/>
        </w:rPr>
        <w:t>chuẩn</w:t>
      </w:r>
      <w:proofErr w:type="spellEnd"/>
      <w:r w:rsidR="00CE1DEA" w:rsidRPr="00CE1DEA">
        <w:rPr>
          <w:sz w:val="28"/>
          <w:szCs w:val="28"/>
        </w:rPr>
        <w:t xml:space="preserve"> </w:t>
      </w:r>
      <w:proofErr w:type="spellStart"/>
      <w:r w:rsidR="00CE1DEA" w:rsidRPr="00CE1DEA">
        <w:rPr>
          <w:sz w:val="28"/>
          <w:szCs w:val="28"/>
        </w:rPr>
        <w:t>quốc</w:t>
      </w:r>
      <w:proofErr w:type="spellEnd"/>
      <w:r w:rsidR="00CE1DEA" w:rsidRPr="00CE1DEA">
        <w:rPr>
          <w:spacing w:val="-9"/>
          <w:sz w:val="28"/>
          <w:szCs w:val="28"/>
        </w:rPr>
        <w:t xml:space="preserve"> </w:t>
      </w:r>
      <w:proofErr w:type="spellStart"/>
      <w:r w:rsidR="00CE1DEA" w:rsidRPr="00CE1DEA">
        <w:rPr>
          <w:sz w:val="28"/>
          <w:szCs w:val="28"/>
        </w:rPr>
        <w:t>tế</w:t>
      </w:r>
      <w:proofErr w:type="spellEnd"/>
      <w:r w:rsidR="00CE1DEA" w:rsidRPr="00CE1DEA">
        <w:rPr>
          <w:sz w:val="28"/>
          <w:szCs w:val="28"/>
        </w:rPr>
        <w:t>.</w:t>
      </w:r>
    </w:p>
    <w:p w14:paraId="64776C9B" w14:textId="77777777" w:rsidR="00CE1DEA" w:rsidRPr="00CE1DEA" w:rsidRDefault="00CE1DEA" w:rsidP="00CE1DEA">
      <w:pPr>
        <w:spacing w:line="360" w:lineRule="auto"/>
        <w:jc w:val="both"/>
        <w:rPr>
          <w:sz w:val="28"/>
          <w:szCs w:val="28"/>
        </w:rPr>
        <w:sectPr w:rsidR="00CE1DEA" w:rsidRPr="00CE1DEA">
          <w:type w:val="nextColumn"/>
          <w:pgSz w:w="11910" w:h="16850"/>
          <w:pgMar w:top="1134" w:right="851" w:bottom="1134" w:left="1418" w:header="0" w:footer="1102" w:gutter="0"/>
          <w:paperSrc w:first="15" w:other="15"/>
          <w:cols w:space="720"/>
        </w:sectPr>
      </w:pPr>
    </w:p>
    <w:p w14:paraId="548E6008" w14:textId="77777777" w:rsidR="00CE1DEA" w:rsidRPr="00CE1DEA" w:rsidRDefault="00CE1DEA" w:rsidP="00C5231E">
      <w:pPr>
        <w:pStyle w:val="u1"/>
        <w:spacing w:before="0" w:line="360" w:lineRule="auto"/>
        <w:ind w:right="667"/>
        <w:jc w:val="center"/>
        <w:rPr>
          <w:sz w:val="28"/>
          <w:szCs w:val="28"/>
        </w:rPr>
      </w:pPr>
      <w:bookmarkStart w:id="64" w:name="PHẦN_IV._ĐỀ_XUẤT,_KIẾN_NGHỊ"/>
      <w:bookmarkStart w:id="65" w:name="_bookmark80"/>
      <w:bookmarkEnd w:id="64"/>
      <w:bookmarkEnd w:id="65"/>
      <w:r w:rsidRPr="00CE1DEA">
        <w:rPr>
          <w:sz w:val="28"/>
          <w:szCs w:val="28"/>
        </w:rPr>
        <w:t>PHẦN IV. ĐỀ XUẤT, KIẾN NGHỊ</w:t>
      </w:r>
    </w:p>
    <w:p w14:paraId="7506F80E" w14:textId="77777777" w:rsidR="00CE1DEA" w:rsidRPr="00CE1DEA" w:rsidRDefault="00CE1DEA" w:rsidP="00CE1DEA">
      <w:pPr>
        <w:pStyle w:val="ThnVnban"/>
        <w:spacing w:line="360" w:lineRule="auto"/>
        <w:ind w:left="0" w:firstLine="0"/>
        <w:jc w:val="left"/>
        <w:rPr>
          <w:b/>
          <w:sz w:val="28"/>
          <w:szCs w:val="28"/>
        </w:rPr>
      </w:pPr>
    </w:p>
    <w:p w14:paraId="27673988" w14:textId="77777777" w:rsidR="00CE1DEA" w:rsidRPr="00CE1DEA" w:rsidRDefault="00CE1DEA" w:rsidP="00C5231E">
      <w:pPr>
        <w:tabs>
          <w:tab w:val="left" w:pos="1299"/>
        </w:tabs>
        <w:spacing w:line="360" w:lineRule="auto"/>
        <w:jc w:val="both"/>
        <w:rPr>
          <w:b/>
          <w:sz w:val="28"/>
          <w:szCs w:val="28"/>
        </w:rPr>
      </w:pPr>
      <w:r>
        <w:rPr>
          <w:b/>
          <w:sz w:val="28"/>
          <w:szCs w:val="28"/>
          <w:lang w:val="en-US"/>
        </w:rPr>
        <w:t>1.</w:t>
      </w:r>
      <w:proofErr w:type="spellStart"/>
      <w:r w:rsidRPr="00CE1DEA">
        <w:rPr>
          <w:b/>
          <w:sz w:val="28"/>
          <w:szCs w:val="28"/>
        </w:rPr>
        <w:t>Đề</w:t>
      </w:r>
      <w:proofErr w:type="spellEnd"/>
      <w:r w:rsidRPr="00CE1DEA">
        <w:rPr>
          <w:b/>
          <w:spacing w:val="-2"/>
          <w:sz w:val="28"/>
          <w:szCs w:val="28"/>
        </w:rPr>
        <w:t xml:space="preserve"> </w:t>
      </w:r>
      <w:proofErr w:type="spellStart"/>
      <w:r w:rsidRPr="00CE1DEA">
        <w:rPr>
          <w:b/>
          <w:sz w:val="28"/>
          <w:szCs w:val="28"/>
        </w:rPr>
        <w:t>xuất</w:t>
      </w:r>
      <w:proofErr w:type="spellEnd"/>
    </w:p>
    <w:p w14:paraId="3E16E767" w14:textId="77777777" w:rsidR="00CE1DEA" w:rsidRPr="00CE1DEA" w:rsidRDefault="00C5231E" w:rsidP="00C5231E">
      <w:pPr>
        <w:tabs>
          <w:tab w:val="left" w:pos="720"/>
        </w:tabs>
        <w:spacing w:line="360" w:lineRule="auto"/>
        <w:ind w:right="2"/>
        <w:jc w:val="both"/>
        <w:rPr>
          <w:sz w:val="28"/>
          <w:szCs w:val="28"/>
        </w:rPr>
      </w:pPr>
      <w:r>
        <w:rPr>
          <w:sz w:val="28"/>
          <w:szCs w:val="28"/>
        </w:rPr>
        <w:tab/>
      </w:r>
      <w:proofErr w:type="spellStart"/>
      <w:r w:rsidR="00CE1DEA" w:rsidRPr="00CE1DEA">
        <w:rPr>
          <w:sz w:val="28"/>
          <w:szCs w:val="28"/>
        </w:rPr>
        <w:t>Để</w:t>
      </w:r>
      <w:proofErr w:type="spellEnd"/>
      <w:r w:rsidR="00CE1DEA" w:rsidRPr="00CE1DEA">
        <w:rPr>
          <w:sz w:val="28"/>
          <w:szCs w:val="28"/>
        </w:rPr>
        <w:t xml:space="preserve"> </w:t>
      </w:r>
      <w:proofErr w:type="spellStart"/>
      <w:r w:rsidR="00CE1DEA" w:rsidRPr="00CE1DEA">
        <w:rPr>
          <w:sz w:val="28"/>
          <w:szCs w:val="28"/>
        </w:rPr>
        <w:t>chất</w:t>
      </w:r>
      <w:proofErr w:type="spellEnd"/>
      <w:r w:rsidR="00CE1DEA" w:rsidRPr="00CE1DEA">
        <w:rPr>
          <w:sz w:val="28"/>
          <w:szCs w:val="28"/>
        </w:rPr>
        <w:t xml:space="preserve"> </w:t>
      </w:r>
      <w:proofErr w:type="spellStart"/>
      <w:r w:rsidR="00CE1DEA" w:rsidRPr="00CE1DEA">
        <w:rPr>
          <w:sz w:val="28"/>
          <w:szCs w:val="28"/>
        </w:rPr>
        <w:t>lượng</w:t>
      </w:r>
      <w:proofErr w:type="spellEnd"/>
      <w:r w:rsidR="00CE1DEA" w:rsidRPr="00CE1DEA">
        <w:rPr>
          <w:sz w:val="28"/>
          <w:szCs w:val="28"/>
        </w:rPr>
        <w:t xml:space="preserve"> chương </w:t>
      </w:r>
      <w:proofErr w:type="spellStart"/>
      <w:r w:rsidR="00CE1DEA" w:rsidRPr="00CE1DEA">
        <w:rPr>
          <w:sz w:val="28"/>
          <w:szCs w:val="28"/>
        </w:rPr>
        <w:t>trình</w:t>
      </w:r>
      <w:proofErr w:type="spellEnd"/>
      <w:r w:rsidR="00CE1DEA" w:rsidRPr="00CE1DEA">
        <w:rPr>
          <w:sz w:val="28"/>
          <w:szCs w:val="28"/>
        </w:rPr>
        <w:t xml:space="preserve"> </w:t>
      </w:r>
      <w:proofErr w:type="spellStart"/>
      <w:r w:rsidR="00CE1DEA" w:rsidRPr="00CE1DEA">
        <w:rPr>
          <w:sz w:val="28"/>
          <w:szCs w:val="28"/>
        </w:rPr>
        <w:t>đào</w:t>
      </w:r>
      <w:proofErr w:type="spellEnd"/>
      <w:r w:rsidR="00CE1DEA" w:rsidRPr="00CE1DEA">
        <w:rPr>
          <w:sz w:val="28"/>
          <w:szCs w:val="28"/>
        </w:rPr>
        <w:t xml:space="preserve"> </w:t>
      </w:r>
      <w:proofErr w:type="spellStart"/>
      <w:r w:rsidR="00CE1DEA" w:rsidRPr="00CE1DEA">
        <w:rPr>
          <w:sz w:val="28"/>
          <w:szCs w:val="28"/>
        </w:rPr>
        <w:t>tạo</w:t>
      </w:r>
      <w:proofErr w:type="spellEnd"/>
      <w:r w:rsidR="00CE1DEA" w:rsidRPr="00CE1DEA">
        <w:rPr>
          <w:sz w:val="28"/>
          <w:szCs w:val="28"/>
        </w:rPr>
        <w:t xml:space="preserve"> </w:t>
      </w:r>
      <w:proofErr w:type="spellStart"/>
      <w:r w:rsidR="00CE1DEA" w:rsidRPr="00CE1DEA">
        <w:rPr>
          <w:sz w:val="28"/>
          <w:szCs w:val="28"/>
        </w:rPr>
        <w:t>có</w:t>
      </w:r>
      <w:proofErr w:type="spellEnd"/>
      <w:r w:rsidR="00CE1DEA" w:rsidRPr="00CE1DEA">
        <w:rPr>
          <w:sz w:val="28"/>
          <w:szCs w:val="28"/>
        </w:rPr>
        <w:t xml:space="preserve"> </w:t>
      </w:r>
      <w:proofErr w:type="spellStart"/>
      <w:r w:rsidR="00CE1DEA" w:rsidRPr="00CE1DEA">
        <w:rPr>
          <w:sz w:val="28"/>
          <w:szCs w:val="28"/>
        </w:rPr>
        <w:t>hiệu</w:t>
      </w:r>
      <w:proofErr w:type="spellEnd"/>
      <w:r w:rsidR="00CE1DEA" w:rsidRPr="00CE1DEA">
        <w:rPr>
          <w:sz w:val="28"/>
          <w:szCs w:val="28"/>
        </w:rPr>
        <w:t xml:space="preserve"> </w:t>
      </w:r>
      <w:proofErr w:type="spellStart"/>
      <w:r w:rsidR="00CE1DEA" w:rsidRPr="00CE1DEA">
        <w:rPr>
          <w:sz w:val="28"/>
          <w:szCs w:val="28"/>
        </w:rPr>
        <w:t>quả</w:t>
      </w:r>
      <w:proofErr w:type="spellEnd"/>
      <w:r w:rsidR="00CE1DEA" w:rsidRPr="00CE1DEA">
        <w:rPr>
          <w:sz w:val="28"/>
          <w:szCs w:val="28"/>
        </w:rPr>
        <w:t xml:space="preserve"> cao, </w:t>
      </w:r>
      <w:proofErr w:type="spellStart"/>
      <w:r w:rsidR="00CE1DEA" w:rsidRPr="00CE1DEA">
        <w:rPr>
          <w:sz w:val="28"/>
          <w:szCs w:val="28"/>
        </w:rPr>
        <w:t>hàng</w:t>
      </w:r>
      <w:proofErr w:type="spellEnd"/>
      <w:r w:rsidR="00CE1DEA" w:rsidRPr="00CE1DEA">
        <w:rPr>
          <w:sz w:val="28"/>
          <w:szCs w:val="28"/>
        </w:rPr>
        <w:t xml:space="preserve"> năm </w:t>
      </w:r>
      <w:proofErr w:type="spellStart"/>
      <w:r w:rsidR="00CE1DEA" w:rsidRPr="00CE1DEA">
        <w:rPr>
          <w:sz w:val="28"/>
          <w:szCs w:val="28"/>
        </w:rPr>
        <w:t>phải</w:t>
      </w:r>
      <w:proofErr w:type="spellEnd"/>
      <w:r w:rsidR="00CE1DEA" w:rsidRPr="00CE1DEA">
        <w:rPr>
          <w:sz w:val="28"/>
          <w:szCs w:val="28"/>
        </w:rPr>
        <w:t xml:space="preserve"> </w:t>
      </w:r>
      <w:proofErr w:type="spellStart"/>
      <w:r w:rsidR="00CE1DEA" w:rsidRPr="00CE1DEA">
        <w:rPr>
          <w:sz w:val="28"/>
          <w:szCs w:val="28"/>
        </w:rPr>
        <w:t>được</w:t>
      </w:r>
      <w:proofErr w:type="spellEnd"/>
      <w:r w:rsidR="00CE1DEA" w:rsidRPr="00CE1DEA">
        <w:rPr>
          <w:sz w:val="28"/>
          <w:szCs w:val="28"/>
        </w:rPr>
        <w:t xml:space="preserve"> </w:t>
      </w:r>
      <w:proofErr w:type="spellStart"/>
      <w:r w:rsidR="00CE1DEA" w:rsidRPr="00CE1DEA">
        <w:rPr>
          <w:sz w:val="28"/>
          <w:szCs w:val="28"/>
        </w:rPr>
        <w:t>cập</w:t>
      </w:r>
      <w:proofErr w:type="spellEnd"/>
      <w:r w:rsidR="00CE1DEA" w:rsidRPr="00CE1DEA">
        <w:rPr>
          <w:sz w:val="28"/>
          <w:szCs w:val="28"/>
        </w:rPr>
        <w:t xml:space="preserve"> </w:t>
      </w:r>
      <w:proofErr w:type="spellStart"/>
      <w:r w:rsidR="00CE1DEA" w:rsidRPr="00CE1DEA">
        <w:rPr>
          <w:sz w:val="28"/>
          <w:szCs w:val="28"/>
        </w:rPr>
        <w:t>nhật</w:t>
      </w:r>
      <w:proofErr w:type="spellEnd"/>
      <w:r w:rsidR="00CE1DEA" w:rsidRPr="00CE1DEA">
        <w:rPr>
          <w:sz w:val="28"/>
          <w:szCs w:val="28"/>
        </w:rPr>
        <w:t xml:space="preserve">, </w:t>
      </w:r>
      <w:proofErr w:type="spellStart"/>
      <w:r w:rsidR="00CE1DEA" w:rsidRPr="00CE1DEA">
        <w:rPr>
          <w:sz w:val="28"/>
          <w:szCs w:val="28"/>
        </w:rPr>
        <w:t>điều</w:t>
      </w:r>
      <w:proofErr w:type="spellEnd"/>
      <w:r w:rsidR="00CE1DEA" w:rsidRPr="00CE1DEA">
        <w:rPr>
          <w:sz w:val="28"/>
          <w:szCs w:val="28"/>
        </w:rPr>
        <w:t xml:space="preserve"> </w:t>
      </w:r>
      <w:proofErr w:type="spellStart"/>
      <w:r w:rsidR="00CE1DEA" w:rsidRPr="00CE1DEA">
        <w:rPr>
          <w:sz w:val="28"/>
          <w:szCs w:val="28"/>
        </w:rPr>
        <w:t>chỉnh</w:t>
      </w:r>
      <w:proofErr w:type="spellEnd"/>
      <w:r w:rsidR="00CE1DEA" w:rsidRPr="00CE1DEA">
        <w:rPr>
          <w:sz w:val="28"/>
          <w:szCs w:val="28"/>
        </w:rPr>
        <w:t xml:space="preserve"> cho </w:t>
      </w:r>
      <w:proofErr w:type="spellStart"/>
      <w:r w:rsidR="00CE1DEA" w:rsidRPr="00CE1DEA">
        <w:rPr>
          <w:sz w:val="28"/>
          <w:szCs w:val="28"/>
        </w:rPr>
        <w:t>phù</w:t>
      </w:r>
      <w:proofErr w:type="spellEnd"/>
      <w:r w:rsidR="00CE1DEA" w:rsidRPr="00CE1DEA">
        <w:rPr>
          <w:sz w:val="28"/>
          <w:szCs w:val="28"/>
        </w:rPr>
        <w:t xml:space="preserve"> </w:t>
      </w:r>
      <w:proofErr w:type="spellStart"/>
      <w:r w:rsidR="00CE1DEA" w:rsidRPr="00CE1DEA">
        <w:rPr>
          <w:sz w:val="28"/>
          <w:szCs w:val="28"/>
        </w:rPr>
        <w:t>hợp</w:t>
      </w:r>
      <w:proofErr w:type="spellEnd"/>
      <w:r w:rsidR="00CE1DEA" w:rsidRPr="00CE1DEA">
        <w:rPr>
          <w:sz w:val="28"/>
          <w:szCs w:val="28"/>
        </w:rPr>
        <w:t xml:space="preserve"> </w:t>
      </w:r>
      <w:proofErr w:type="spellStart"/>
      <w:r w:rsidR="00CE1DEA" w:rsidRPr="00CE1DEA">
        <w:rPr>
          <w:sz w:val="28"/>
          <w:szCs w:val="28"/>
        </w:rPr>
        <w:t>với</w:t>
      </w:r>
      <w:proofErr w:type="spellEnd"/>
      <w:r w:rsidR="00CE1DEA" w:rsidRPr="00CE1DEA">
        <w:rPr>
          <w:sz w:val="28"/>
          <w:szCs w:val="28"/>
        </w:rPr>
        <w:t xml:space="preserve"> </w:t>
      </w:r>
      <w:proofErr w:type="spellStart"/>
      <w:r w:rsidR="00CE1DEA" w:rsidRPr="00CE1DEA">
        <w:rPr>
          <w:sz w:val="28"/>
          <w:szCs w:val="28"/>
        </w:rPr>
        <w:t>thực</w:t>
      </w:r>
      <w:proofErr w:type="spellEnd"/>
      <w:r w:rsidR="00CE1DEA" w:rsidRPr="00CE1DEA">
        <w:rPr>
          <w:sz w:val="28"/>
          <w:szCs w:val="28"/>
        </w:rPr>
        <w:t xml:space="preserve"> </w:t>
      </w:r>
      <w:proofErr w:type="spellStart"/>
      <w:r w:rsidR="00CE1DEA" w:rsidRPr="00CE1DEA">
        <w:rPr>
          <w:sz w:val="28"/>
          <w:szCs w:val="28"/>
        </w:rPr>
        <w:t>tế</w:t>
      </w:r>
      <w:proofErr w:type="spellEnd"/>
      <w:r w:rsidR="00CE1DEA" w:rsidRPr="00CE1DEA">
        <w:rPr>
          <w:sz w:val="28"/>
          <w:szCs w:val="28"/>
        </w:rPr>
        <w:t xml:space="preserve"> </w:t>
      </w:r>
      <w:proofErr w:type="spellStart"/>
      <w:r w:rsidR="00CE1DEA" w:rsidRPr="00CE1DEA">
        <w:rPr>
          <w:sz w:val="28"/>
          <w:szCs w:val="28"/>
        </w:rPr>
        <w:t>phát</w:t>
      </w:r>
      <w:proofErr w:type="spellEnd"/>
      <w:r w:rsidR="00CE1DEA" w:rsidRPr="00CE1DEA">
        <w:rPr>
          <w:sz w:val="28"/>
          <w:szCs w:val="28"/>
        </w:rPr>
        <w:t xml:space="preserve"> </w:t>
      </w:r>
      <w:proofErr w:type="spellStart"/>
      <w:r w:rsidR="00CE1DEA" w:rsidRPr="00CE1DEA">
        <w:rPr>
          <w:sz w:val="28"/>
          <w:szCs w:val="28"/>
        </w:rPr>
        <w:t>triển</w:t>
      </w:r>
      <w:proofErr w:type="spellEnd"/>
      <w:r w:rsidR="00CE1DEA" w:rsidRPr="00CE1DEA">
        <w:rPr>
          <w:sz w:val="28"/>
          <w:szCs w:val="28"/>
        </w:rPr>
        <w:t xml:space="preserve"> </w:t>
      </w:r>
      <w:proofErr w:type="spellStart"/>
      <w:r w:rsidR="00CE1DEA" w:rsidRPr="00CE1DEA">
        <w:rPr>
          <w:sz w:val="28"/>
          <w:szCs w:val="28"/>
        </w:rPr>
        <w:t>của</w:t>
      </w:r>
      <w:proofErr w:type="spellEnd"/>
      <w:r w:rsidR="00CE1DEA" w:rsidRPr="00CE1DEA">
        <w:rPr>
          <w:sz w:val="28"/>
          <w:szCs w:val="28"/>
        </w:rPr>
        <w:t xml:space="preserve"> </w:t>
      </w:r>
      <w:proofErr w:type="spellStart"/>
      <w:r w:rsidR="00CE1DEA" w:rsidRPr="00CE1DEA">
        <w:rPr>
          <w:sz w:val="28"/>
          <w:szCs w:val="28"/>
        </w:rPr>
        <w:t>xã</w:t>
      </w:r>
      <w:proofErr w:type="spellEnd"/>
      <w:r w:rsidR="00CE1DEA" w:rsidRPr="00CE1DEA">
        <w:rPr>
          <w:spacing w:val="-14"/>
          <w:sz w:val="28"/>
          <w:szCs w:val="28"/>
        </w:rPr>
        <w:t xml:space="preserve"> </w:t>
      </w:r>
      <w:proofErr w:type="spellStart"/>
      <w:r w:rsidR="00CE1DEA" w:rsidRPr="00CE1DEA">
        <w:rPr>
          <w:sz w:val="28"/>
          <w:szCs w:val="28"/>
        </w:rPr>
        <w:t>hội</w:t>
      </w:r>
      <w:proofErr w:type="spellEnd"/>
      <w:r w:rsidR="00CE1DEA" w:rsidRPr="00CE1DEA">
        <w:rPr>
          <w:sz w:val="28"/>
          <w:szCs w:val="28"/>
        </w:rPr>
        <w:t>.</w:t>
      </w:r>
    </w:p>
    <w:p w14:paraId="0FB841D3" w14:textId="77777777" w:rsidR="00CE1DEA" w:rsidRPr="00CE1DEA" w:rsidRDefault="00C5231E" w:rsidP="00C5231E">
      <w:pPr>
        <w:tabs>
          <w:tab w:val="left" w:pos="720"/>
        </w:tabs>
        <w:spacing w:line="360" w:lineRule="auto"/>
        <w:ind w:right="2"/>
        <w:jc w:val="both"/>
        <w:rPr>
          <w:sz w:val="28"/>
          <w:szCs w:val="28"/>
        </w:rPr>
      </w:pPr>
      <w:r>
        <w:rPr>
          <w:sz w:val="28"/>
          <w:szCs w:val="28"/>
        </w:rPr>
        <w:tab/>
      </w:r>
      <w:proofErr w:type="spellStart"/>
      <w:r w:rsidR="00CE1DEA" w:rsidRPr="00CE1DEA">
        <w:rPr>
          <w:sz w:val="28"/>
          <w:szCs w:val="28"/>
        </w:rPr>
        <w:t>Để</w:t>
      </w:r>
      <w:proofErr w:type="spellEnd"/>
      <w:r w:rsidR="00CE1DEA" w:rsidRPr="00CE1DEA">
        <w:rPr>
          <w:sz w:val="28"/>
          <w:szCs w:val="28"/>
        </w:rPr>
        <w:t xml:space="preserve"> </w:t>
      </w:r>
      <w:proofErr w:type="spellStart"/>
      <w:r w:rsidR="00CE1DEA" w:rsidRPr="00CE1DEA">
        <w:rPr>
          <w:sz w:val="28"/>
          <w:szCs w:val="28"/>
        </w:rPr>
        <w:t>đánh</w:t>
      </w:r>
      <w:proofErr w:type="spellEnd"/>
      <w:r w:rsidR="00CE1DEA" w:rsidRPr="00CE1DEA">
        <w:rPr>
          <w:sz w:val="28"/>
          <w:szCs w:val="28"/>
        </w:rPr>
        <w:t xml:space="preserve"> </w:t>
      </w:r>
      <w:proofErr w:type="spellStart"/>
      <w:r w:rsidR="00CE1DEA" w:rsidRPr="00CE1DEA">
        <w:rPr>
          <w:sz w:val="28"/>
          <w:szCs w:val="28"/>
        </w:rPr>
        <w:t>giá</w:t>
      </w:r>
      <w:proofErr w:type="spellEnd"/>
      <w:r w:rsidR="00CE1DEA" w:rsidRPr="00CE1DEA">
        <w:rPr>
          <w:sz w:val="28"/>
          <w:szCs w:val="28"/>
        </w:rPr>
        <w:t xml:space="preserve"> </w:t>
      </w:r>
      <w:proofErr w:type="spellStart"/>
      <w:r w:rsidR="00CE1DEA" w:rsidRPr="00CE1DEA">
        <w:rPr>
          <w:sz w:val="28"/>
          <w:szCs w:val="28"/>
        </w:rPr>
        <w:t>có</w:t>
      </w:r>
      <w:proofErr w:type="spellEnd"/>
      <w:r w:rsidR="00CE1DEA" w:rsidRPr="00CE1DEA">
        <w:rPr>
          <w:sz w:val="28"/>
          <w:szCs w:val="28"/>
        </w:rPr>
        <w:t xml:space="preserve"> </w:t>
      </w:r>
      <w:proofErr w:type="spellStart"/>
      <w:r w:rsidR="00CE1DEA" w:rsidRPr="00CE1DEA">
        <w:rPr>
          <w:sz w:val="28"/>
          <w:szCs w:val="28"/>
        </w:rPr>
        <w:t>hiệu</w:t>
      </w:r>
      <w:proofErr w:type="spellEnd"/>
      <w:r w:rsidR="00CE1DEA" w:rsidRPr="00CE1DEA">
        <w:rPr>
          <w:sz w:val="28"/>
          <w:szCs w:val="28"/>
        </w:rPr>
        <w:t xml:space="preserve"> </w:t>
      </w:r>
      <w:proofErr w:type="spellStart"/>
      <w:r w:rsidR="00CE1DEA" w:rsidRPr="00CE1DEA">
        <w:rPr>
          <w:sz w:val="28"/>
          <w:szCs w:val="28"/>
        </w:rPr>
        <w:t>quả</w:t>
      </w:r>
      <w:proofErr w:type="spellEnd"/>
      <w:r w:rsidR="00CE1DEA" w:rsidRPr="00CE1DEA">
        <w:rPr>
          <w:sz w:val="28"/>
          <w:szCs w:val="28"/>
        </w:rPr>
        <w:t xml:space="preserve"> </w:t>
      </w:r>
      <w:proofErr w:type="spellStart"/>
      <w:r w:rsidR="00CE1DEA" w:rsidRPr="00CE1DEA">
        <w:rPr>
          <w:sz w:val="28"/>
          <w:szCs w:val="28"/>
        </w:rPr>
        <w:t>chất</w:t>
      </w:r>
      <w:proofErr w:type="spellEnd"/>
      <w:r w:rsidR="00CE1DEA" w:rsidRPr="00CE1DEA">
        <w:rPr>
          <w:sz w:val="28"/>
          <w:szCs w:val="28"/>
        </w:rPr>
        <w:t xml:space="preserve"> </w:t>
      </w:r>
      <w:proofErr w:type="spellStart"/>
      <w:r w:rsidR="00CE1DEA" w:rsidRPr="00CE1DEA">
        <w:rPr>
          <w:sz w:val="28"/>
          <w:szCs w:val="28"/>
        </w:rPr>
        <w:t>lượng</w:t>
      </w:r>
      <w:proofErr w:type="spellEnd"/>
      <w:r w:rsidR="00CE1DEA" w:rsidRPr="00CE1DEA">
        <w:rPr>
          <w:sz w:val="28"/>
          <w:szCs w:val="28"/>
        </w:rPr>
        <w:t xml:space="preserve"> chương </w:t>
      </w:r>
      <w:proofErr w:type="spellStart"/>
      <w:r w:rsidR="00CE1DEA" w:rsidRPr="00CE1DEA">
        <w:rPr>
          <w:sz w:val="28"/>
          <w:szCs w:val="28"/>
        </w:rPr>
        <w:t>trình</w:t>
      </w:r>
      <w:proofErr w:type="spellEnd"/>
      <w:r w:rsidR="00CE1DEA" w:rsidRPr="00CE1DEA">
        <w:rPr>
          <w:sz w:val="28"/>
          <w:szCs w:val="28"/>
        </w:rPr>
        <w:t xml:space="preserve"> </w:t>
      </w:r>
      <w:proofErr w:type="spellStart"/>
      <w:r w:rsidR="00CE1DEA" w:rsidRPr="00CE1DEA">
        <w:rPr>
          <w:sz w:val="28"/>
          <w:szCs w:val="28"/>
        </w:rPr>
        <w:t>đào</w:t>
      </w:r>
      <w:proofErr w:type="spellEnd"/>
      <w:r w:rsidR="00CE1DEA" w:rsidRPr="00CE1DEA">
        <w:rPr>
          <w:sz w:val="28"/>
          <w:szCs w:val="28"/>
        </w:rPr>
        <w:t xml:space="preserve"> </w:t>
      </w:r>
      <w:proofErr w:type="spellStart"/>
      <w:r w:rsidR="00CE1DEA" w:rsidRPr="00CE1DEA">
        <w:rPr>
          <w:sz w:val="28"/>
          <w:szCs w:val="28"/>
        </w:rPr>
        <w:t>tạo</w:t>
      </w:r>
      <w:proofErr w:type="spellEnd"/>
      <w:r w:rsidR="00CE1DEA" w:rsidRPr="00CE1DEA">
        <w:rPr>
          <w:sz w:val="28"/>
          <w:szCs w:val="28"/>
        </w:rPr>
        <w:t xml:space="preserve"> </w:t>
      </w:r>
      <w:proofErr w:type="spellStart"/>
      <w:r w:rsidR="00CE1DEA" w:rsidRPr="00CE1DEA">
        <w:rPr>
          <w:sz w:val="28"/>
          <w:szCs w:val="28"/>
        </w:rPr>
        <w:t>cần</w:t>
      </w:r>
      <w:proofErr w:type="spellEnd"/>
      <w:r w:rsidR="00CE1DEA" w:rsidRPr="00CE1DEA">
        <w:rPr>
          <w:sz w:val="28"/>
          <w:szCs w:val="28"/>
        </w:rPr>
        <w:t xml:space="preserve"> </w:t>
      </w:r>
      <w:proofErr w:type="spellStart"/>
      <w:r w:rsidR="00CE1DEA" w:rsidRPr="00CE1DEA">
        <w:rPr>
          <w:sz w:val="28"/>
          <w:szCs w:val="28"/>
        </w:rPr>
        <w:t>cập</w:t>
      </w:r>
      <w:proofErr w:type="spellEnd"/>
      <w:r w:rsidR="00CE1DEA" w:rsidRPr="00CE1DEA">
        <w:rPr>
          <w:sz w:val="28"/>
          <w:szCs w:val="28"/>
        </w:rPr>
        <w:t xml:space="preserve"> </w:t>
      </w:r>
      <w:proofErr w:type="spellStart"/>
      <w:r w:rsidR="00CE1DEA" w:rsidRPr="00CE1DEA">
        <w:rPr>
          <w:sz w:val="28"/>
          <w:szCs w:val="28"/>
        </w:rPr>
        <w:t>nhật</w:t>
      </w:r>
      <w:proofErr w:type="spellEnd"/>
      <w:r w:rsidR="00CE1DEA" w:rsidRPr="00CE1DEA">
        <w:rPr>
          <w:sz w:val="28"/>
          <w:szCs w:val="28"/>
        </w:rPr>
        <w:t xml:space="preserve"> </w:t>
      </w:r>
      <w:proofErr w:type="spellStart"/>
      <w:r w:rsidR="00CE1DEA" w:rsidRPr="00CE1DEA">
        <w:rPr>
          <w:sz w:val="28"/>
          <w:szCs w:val="28"/>
        </w:rPr>
        <w:t>bộ</w:t>
      </w:r>
      <w:proofErr w:type="spellEnd"/>
      <w:r w:rsidR="00CE1DEA" w:rsidRPr="00CE1DEA">
        <w:rPr>
          <w:sz w:val="28"/>
          <w:szCs w:val="28"/>
        </w:rPr>
        <w:t xml:space="preserve"> công </w:t>
      </w:r>
      <w:proofErr w:type="spellStart"/>
      <w:r w:rsidR="00CE1DEA" w:rsidRPr="00CE1DEA">
        <w:rPr>
          <w:sz w:val="28"/>
          <w:szCs w:val="28"/>
        </w:rPr>
        <w:t>cụ</w:t>
      </w:r>
      <w:proofErr w:type="spellEnd"/>
      <w:r w:rsidR="00CE1DEA" w:rsidRPr="00CE1DEA">
        <w:rPr>
          <w:sz w:val="28"/>
          <w:szCs w:val="28"/>
        </w:rPr>
        <w:t xml:space="preserve"> </w:t>
      </w:r>
      <w:proofErr w:type="spellStart"/>
      <w:r w:rsidR="00CE1DEA" w:rsidRPr="00CE1DEA">
        <w:rPr>
          <w:sz w:val="28"/>
          <w:szCs w:val="28"/>
        </w:rPr>
        <w:t>và</w:t>
      </w:r>
      <w:proofErr w:type="spellEnd"/>
      <w:r w:rsidR="00CE1DEA" w:rsidRPr="00CE1DEA">
        <w:rPr>
          <w:sz w:val="28"/>
          <w:szCs w:val="28"/>
        </w:rPr>
        <w:t xml:space="preserve"> phương </w:t>
      </w:r>
      <w:proofErr w:type="spellStart"/>
      <w:r w:rsidR="00CE1DEA" w:rsidRPr="00CE1DEA">
        <w:rPr>
          <w:sz w:val="28"/>
          <w:szCs w:val="28"/>
        </w:rPr>
        <w:t>pháp</w:t>
      </w:r>
      <w:proofErr w:type="spellEnd"/>
      <w:r w:rsidR="00CE1DEA" w:rsidRPr="00CE1DEA">
        <w:rPr>
          <w:sz w:val="28"/>
          <w:szCs w:val="28"/>
        </w:rPr>
        <w:t xml:space="preserve"> </w:t>
      </w:r>
      <w:proofErr w:type="spellStart"/>
      <w:r w:rsidR="00CE1DEA" w:rsidRPr="00CE1DEA">
        <w:rPr>
          <w:sz w:val="28"/>
          <w:szCs w:val="28"/>
        </w:rPr>
        <w:t>đánh</w:t>
      </w:r>
      <w:proofErr w:type="spellEnd"/>
      <w:r w:rsidR="00CE1DEA" w:rsidRPr="00CE1DEA">
        <w:rPr>
          <w:sz w:val="28"/>
          <w:szCs w:val="28"/>
        </w:rPr>
        <w:t xml:space="preserve"> </w:t>
      </w:r>
      <w:proofErr w:type="spellStart"/>
      <w:r w:rsidR="00CE1DEA" w:rsidRPr="00CE1DEA">
        <w:rPr>
          <w:sz w:val="28"/>
          <w:szCs w:val="28"/>
        </w:rPr>
        <w:t>giá</w:t>
      </w:r>
      <w:proofErr w:type="spellEnd"/>
      <w:r w:rsidR="00CE1DEA" w:rsidRPr="00CE1DEA">
        <w:rPr>
          <w:sz w:val="28"/>
          <w:szCs w:val="28"/>
        </w:rPr>
        <w:t xml:space="preserve"> </w:t>
      </w:r>
      <w:proofErr w:type="spellStart"/>
      <w:r w:rsidR="00CE1DEA" w:rsidRPr="00CE1DEA">
        <w:rPr>
          <w:sz w:val="28"/>
          <w:szCs w:val="28"/>
        </w:rPr>
        <w:t>các</w:t>
      </w:r>
      <w:proofErr w:type="spellEnd"/>
      <w:r w:rsidR="00CE1DEA" w:rsidRPr="00CE1DEA">
        <w:rPr>
          <w:sz w:val="28"/>
          <w:szCs w:val="28"/>
        </w:rPr>
        <w:t xml:space="preserve"> tiêu </w:t>
      </w:r>
      <w:proofErr w:type="spellStart"/>
      <w:r w:rsidR="00CE1DEA" w:rsidRPr="00CE1DEA">
        <w:rPr>
          <w:sz w:val="28"/>
          <w:szCs w:val="28"/>
        </w:rPr>
        <w:t>chí</w:t>
      </w:r>
      <w:proofErr w:type="spellEnd"/>
      <w:r w:rsidR="00CE1DEA" w:rsidRPr="00CE1DEA">
        <w:rPr>
          <w:sz w:val="28"/>
          <w:szCs w:val="28"/>
        </w:rPr>
        <w:t xml:space="preserve">, tiêu </w:t>
      </w:r>
      <w:proofErr w:type="spellStart"/>
      <w:r w:rsidR="00CE1DEA" w:rsidRPr="00CE1DEA">
        <w:rPr>
          <w:sz w:val="28"/>
          <w:szCs w:val="28"/>
        </w:rPr>
        <w:t>chuẩn</w:t>
      </w:r>
      <w:proofErr w:type="spellEnd"/>
      <w:r w:rsidR="00CE1DEA" w:rsidRPr="00CE1DEA">
        <w:rPr>
          <w:sz w:val="28"/>
          <w:szCs w:val="28"/>
        </w:rPr>
        <w:t xml:space="preserve"> chương </w:t>
      </w:r>
      <w:proofErr w:type="spellStart"/>
      <w:r w:rsidR="00CE1DEA" w:rsidRPr="00CE1DEA">
        <w:rPr>
          <w:sz w:val="28"/>
          <w:szCs w:val="28"/>
        </w:rPr>
        <w:t>trình</w:t>
      </w:r>
      <w:proofErr w:type="spellEnd"/>
      <w:r w:rsidR="00CE1DEA" w:rsidRPr="00CE1DEA">
        <w:rPr>
          <w:sz w:val="28"/>
          <w:szCs w:val="28"/>
        </w:rPr>
        <w:t xml:space="preserve"> </w:t>
      </w:r>
      <w:proofErr w:type="spellStart"/>
      <w:r w:rsidR="00CE1DEA" w:rsidRPr="00CE1DEA">
        <w:rPr>
          <w:sz w:val="28"/>
          <w:szCs w:val="28"/>
        </w:rPr>
        <w:t>đào</w:t>
      </w:r>
      <w:proofErr w:type="spellEnd"/>
      <w:r w:rsidR="00CE1DEA" w:rsidRPr="00CE1DEA">
        <w:rPr>
          <w:sz w:val="28"/>
          <w:szCs w:val="28"/>
        </w:rPr>
        <w:t xml:space="preserve"> </w:t>
      </w:r>
      <w:proofErr w:type="spellStart"/>
      <w:r w:rsidR="00CE1DEA" w:rsidRPr="00CE1DEA">
        <w:rPr>
          <w:sz w:val="28"/>
          <w:szCs w:val="28"/>
        </w:rPr>
        <w:t>tạo</w:t>
      </w:r>
      <w:proofErr w:type="spellEnd"/>
      <w:r w:rsidR="00CE1DEA" w:rsidRPr="00CE1DEA">
        <w:rPr>
          <w:sz w:val="28"/>
          <w:szCs w:val="28"/>
        </w:rPr>
        <w:t xml:space="preserve"> tiên</w:t>
      </w:r>
      <w:r w:rsidR="00CE1DEA" w:rsidRPr="00CE1DEA">
        <w:rPr>
          <w:spacing w:val="-17"/>
          <w:sz w:val="28"/>
          <w:szCs w:val="28"/>
        </w:rPr>
        <w:t xml:space="preserve"> </w:t>
      </w:r>
      <w:proofErr w:type="spellStart"/>
      <w:r w:rsidR="00CE1DEA" w:rsidRPr="00CE1DEA">
        <w:rPr>
          <w:sz w:val="28"/>
          <w:szCs w:val="28"/>
        </w:rPr>
        <w:t>tiến</w:t>
      </w:r>
      <w:proofErr w:type="spellEnd"/>
      <w:r w:rsidR="00CE1DEA" w:rsidRPr="00CE1DEA">
        <w:rPr>
          <w:sz w:val="28"/>
          <w:szCs w:val="28"/>
        </w:rPr>
        <w:t>.</w:t>
      </w:r>
    </w:p>
    <w:p w14:paraId="2AC1E23E" w14:textId="77777777" w:rsidR="00CE1DEA" w:rsidRPr="00CE1DEA" w:rsidRDefault="00CE1DEA" w:rsidP="00C5231E">
      <w:pPr>
        <w:pStyle w:val="u1"/>
        <w:tabs>
          <w:tab w:val="left" w:pos="1299"/>
        </w:tabs>
        <w:spacing w:before="0" w:line="360" w:lineRule="auto"/>
        <w:ind w:left="0"/>
        <w:rPr>
          <w:sz w:val="28"/>
          <w:szCs w:val="28"/>
        </w:rPr>
      </w:pPr>
      <w:r>
        <w:rPr>
          <w:sz w:val="28"/>
          <w:szCs w:val="28"/>
          <w:lang w:val="en-US"/>
        </w:rPr>
        <w:t>2.</w:t>
      </w:r>
      <w:proofErr w:type="spellStart"/>
      <w:r w:rsidRPr="00CE1DEA">
        <w:rPr>
          <w:sz w:val="28"/>
          <w:szCs w:val="28"/>
        </w:rPr>
        <w:t>Khuyến</w:t>
      </w:r>
      <w:proofErr w:type="spellEnd"/>
      <w:r w:rsidRPr="00CE1DEA">
        <w:rPr>
          <w:spacing w:val="-2"/>
          <w:sz w:val="28"/>
          <w:szCs w:val="28"/>
        </w:rPr>
        <w:t xml:space="preserve"> </w:t>
      </w:r>
      <w:proofErr w:type="spellStart"/>
      <w:r w:rsidRPr="00CE1DEA">
        <w:rPr>
          <w:sz w:val="28"/>
          <w:szCs w:val="28"/>
        </w:rPr>
        <w:t>nghị</w:t>
      </w:r>
      <w:proofErr w:type="spellEnd"/>
    </w:p>
    <w:p w14:paraId="6B112CE7" w14:textId="77777777" w:rsidR="00CE1DEA" w:rsidRPr="00CE1DEA" w:rsidRDefault="00C5231E" w:rsidP="00C5231E">
      <w:pPr>
        <w:tabs>
          <w:tab w:val="left" w:pos="720"/>
        </w:tabs>
        <w:spacing w:line="360" w:lineRule="auto"/>
        <w:ind w:right="2"/>
        <w:jc w:val="both"/>
        <w:rPr>
          <w:sz w:val="28"/>
          <w:szCs w:val="28"/>
        </w:rPr>
      </w:pPr>
      <w:r>
        <w:rPr>
          <w:sz w:val="28"/>
          <w:szCs w:val="28"/>
        </w:rPr>
        <w:tab/>
      </w:r>
      <w:proofErr w:type="spellStart"/>
      <w:r w:rsidR="00CE1DEA" w:rsidRPr="00CE1DEA">
        <w:rPr>
          <w:sz w:val="28"/>
          <w:szCs w:val="28"/>
        </w:rPr>
        <w:t>Hàng</w:t>
      </w:r>
      <w:proofErr w:type="spellEnd"/>
      <w:r w:rsidR="00CE1DEA" w:rsidRPr="00CE1DEA">
        <w:rPr>
          <w:sz w:val="28"/>
          <w:szCs w:val="28"/>
        </w:rPr>
        <w:t xml:space="preserve"> năm </w:t>
      </w:r>
      <w:proofErr w:type="spellStart"/>
      <w:r w:rsidR="00CE1DEA" w:rsidRPr="00CE1DEA">
        <w:rPr>
          <w:sz w:val="28"/>
          <w:szCs w:val="28"/>
        </w:rPr>
        <w:t>được</w:t>
      </w:r>
      <w:proofErr w:type="spellEnd"/>
      <w:r w:rsidR="00CE1DEA" w:rsidRPr="00CE1DEA">
        <w:rPr>
          <w:sz w:val="28"/>
          <w:szCs w:val="28"/>
        </w:rPr>
        <w:t xml:space="preserve"> </w:t>
      </w:r>
      <w:proofErr w:type="spellStart"/>
      <w:r w:rsidR="00CE1DEA" w:rsidRPr="00CE1DEA">
        <w:rPr>
          <w:sz w:val="28"/>
          <w:szCs w:val="28"/>
        </w:rPr>
        <w:t>cử</w:t>
      </w:r>
      <w:proofErr w:type="spellEnd"/>
      <w:r w:rsidR="00CE1DEA" w:rsidRPr="00CE1DEA">
        <w:rPr>
          <w:sz w:val="28"/>
          <w:szCs w:val="28"/>
        </w:rPr>
        <w:t xml:space="preserve"> </w:t>
      </w:r>
      <w:proofErr w:type="spellStart"/>
      <w:r w:rsidR="00CE1DEA" w:rsidRPr="00CE1DEA">
        <w:rPr>
          <w:sz w:val="28"/>
          <w:szCs w:val="28"/>
        </w:rPr>
        <w:t>cán</w:t>
      </w:r>
      <w:proofErr w:type="spellEnd"/>
      <w:r w:rsidR="00CE1DEA" w:rsidRPr="00CE1DEA">
        <w:rPr>
          <w:sz w:val="28"/>
          <w:szCs w:val="28"/>
        </w:rPr>
        <w:t xml:space="preserve"> </w:t>
      </w:r>
      <w:proofErr w:type="spellStart"/>
      <w:r w:rsidR="00CE1DEA" w:rsidRPr="00CE1DEA">
        <w:rPr>
          <w:sz w:val="28"/>
          <w:szCs w:val="28"/>
        </w:rPr>
        <w:t>bộ</w:t>
      </w:r>
      <w:proofErr w:type="spellEnd"/>
      <w:r w:rsidR="00CE1DEA" w:rsidRPr="00CE1DEA">
        <w:rPr>
          <w:sz w:val="28"/>
          <w:szCs w:val="28"/>
        </w:rPr>
        <w:t xml:space="preserve"> tham gia </w:t>
      </w:r>
      <w:proofErr w:type="spellStart"/>
      <w:r w:rsidR="00CE1DEA" w:rsidRPr="00CE1DEA">
        <w:rPr>
          <w:sz w:val="28"/>
          <w:szCs w:val="28"/>
        </w:rPr>
        <w:t>đào</w:t>
      </w:r>
      <w:proofErr w:type="spellEnd"/>
      <w:r w:rsidR="00CE1DEA" w:rsidRPr="00CE1DEA">
        <w:rPr>
          <w:sz w:val="28"/>
          <w:szCs w:val="28"/>
        </w:rPr>
        <w:t xml:space="preserve"> </w:t>
      </w:r>
      <w:proofErr w:type="spellStart"/>
      <w:r w:rsidR="00CE1DEA" w:rsidRPr="00CE1DEA">
        <w:rPr>
          <w:sz w:val="28"/>
          <w:szCs w:val="28"/>
        </w:rPr>
        <w:t>tạo</w:t>
      </w:r>
      <w:proofErr w:type="spellEnd"/>
      <w:r w:rsidR="00CE1DEA" w:rsidRPr="00CE1DEA">
        <w:rPr>
          <w:sz w:val="28"/>
          <w:szCs w:val="28"/>
        </w:rPr>
        <w:t xml:space="preserve"> </w:t>
      </w:r>
      <w:proofErr w:type="spellStart"/>
      <w:r w:rsidR="00CE1DEA" w:rsidRPr="00CE1DEA">
        <w:rPr>
          <w:sz w:val="28"/>
          <w:szCs w:val="28"/>
        </w:rPr>
        <w:t>bồi</w:t>
      </w:r>
      <w:proofErr w:type="spellEnd"/>
      <w:r w:rsidR="00CE1DEA" w:rsidRPr="00CE1DEA">
        <w:rPr>
          <w:sz w:val="28"/>
          <w:szCs w:val="28"/>
        </w:rPr>
        <w:t xml:space="preserve"> </w:t>
      </w:r>
      <w:proofErr w:type="spellStart"/>
      <w:r w:rsidR="00CE1DEA" w:rsidRPr="00CE1DEA">
        <w:rPr>
          <w:sz w:val="28"/>
          <w:szCs w:val="28"/>
        </w:rPr>
        <w:t>dưỡng</w:t>
      </w:r>
      <w:proofErr w:type="spellEnd"/>
      <w:r w:rsidR="00CE1DEA" w:rsidRPr="00CE1DEA">
        <w:rPr>
          <w:sz w:val="28"/>
          <w:szCs w:val="28"/>
        </w:rPr>
        <w:t xml:space="preserve"> chuyên môn </w:t>
      </w:r>
      <w:proofErr w:type="spellStart"/>
      <w:r w:rsidR="00CE1DEA" w:rsidRPr="00CE1DEA">
        <w:rPr>
          <w:sz w:val="28"/>
          <w:szCs w:val="28"/>
        </w:rPr>
        <w:t>nghiệp</w:t>
      </w:r>
      <w:proofErr w:type="spellEnd"/>
      <w:r w:rsidR="00CE1DEA" w:rsidRPr="00CE1DEA">
        <w:rPr>
          <w:sz w:val="28"/>
          <w:szCs w:val="28"/>
        </w:rPr>
        <w:t xml:space="preserve"> </w:t>
      </w:r>
      <w:proofErr w:type="spellStart"/>
      <w:r w:rsidR="00CE1DEA" w:rsidRPr="00CE1DEA">
        <w:rPr>
          <w:spacing w:val="3"/>
          <w:sz w:val="28"/>
          <w:szCs w:val="28"/>
        </w:rPr>
        <w:t>vụ</w:t>
      </w:r>
      <w:proofErr w:type="spellEnd"/>
      <w:r w:rsidR="00CE1DEA" w:rsidRPr="00CE1DEA">
        <w:rPr>
          <w:spacing w:val="3"/>
          <w:sz w:val="28"/>
          <w:szCs w:val="28"/>
        </w:rPr>
        <w:t xml:space="preserve">, </w:t>
      </w:r>
      <w:r w:rsidR="00CE1DEA" w:rsidRPr="00CE1DEA">
        <w:rPr>
          <w:sz w:val="28"/>
          <w:szCs w:val="28"/>
        </w:rPr>
        <w:t xml:space="preserve">tham gia </w:t>
      </w:r>
      <w:proofErr w:type="spellStart"/>
      <w:r w:rsidR="00CE1DEA" w:rsidRPr="00CE1DEA">
        <w:rPr>
          <w:sz w:val="28"/>
          <w:szCs w:val="28"/>
        </w:rPr>
        <w:t>các</w:t>
      </w:r>
      <w:proofErr w:type="spellEnd"/>
      <w:r w:rsidR="00CE1DEA" w:rsidRPr="00CE1DEA">
        <w:rPr>
          <w:sz w:val="28"/>
          <w:szCs w:val="28"/>
        </w:rPr>
        <w:t xml:space="preserve"> </w:t>
      </w:r>
      <w:proofErr w:type="spellStart"/>
      <w:r w:rsidR="00CE1DEA" w:rsidRPr="00CE1DEA">
        <w:rPr>
          <w:sz w:val="28"/>
          <w:szCs w:val="28"/>
        </w:rPr>
        <w:t>đoàn</w:t>
      </w:r>
      <w:proofErr w:type="spellEnd"/>
      <w:r w:rsidR="00CE1DEA" w:rsidRPr="00CE1DEA">
        <w:rPr>
          <w:sz w:val="28"/>
          <w:szCs w:val="28"/>
        </w:rPr>
        <w:t xml:space="preserve"> tham quan </w:t>
      </w:r>
      <w:proofErr w:type="spellStart"/>
      <w:r w:rsidR="00CE1DEA" w:rsidRPr="00CE1DEA">
        <w:rPr>
          <w:sz w:val="28"/>
          <w:szCs w:val="28"/>
        </w:rPr>
        <w:t>khảo</w:t>
      </w:r>
      <w:proofErr w:type="spellEnd"/>
      <w:r w:rsidR="00CE1DEA" w:rsidRPr="00CE1DEA">
        <w:rPr>
          <w:sz w:val="28"/>
          <w:szCs w:val="28"/>
        </w:rPr>
        <w:t xml:space="preserve"> </w:t>
      </w:r>
      <w:proofErr w:type="spellStart"/>
      <w:r w:rsidR="00CE1DEA" w:rsidRPr="00CE1DEA">
        <w:rPr>
          <w:sz w:val="28"/>
          <w:szCs w:val="28"/>
        </w:rPr>
        <w:t>sát</w:t>
      </w:r>
      <w:proofErr w:type="spellEnd"/>
      <w:r w:rsidR="00CE1DEA" w:rsidRPr="00CE1DEA">
        <w:rPr>
          <w:sz w:val="28"/>
          <w:szCs w:val="28"/>
        </w:rPr>
        <w:t xml:space="preserve"> </w:t>
      </w:r>
      <w:proofErr w:type="spellStart"/>
      <w:r w:rsidR="00CE1DEA" w:rsidRPr="00CE1DEA">
        <w:rPr>
          <w:sz w:val="28"/>
          <w:szCs w:val="28"/>
        </w:rPr>
        <w:t>tiếp</w:t>
      </w:r>
      <w:proofErr w:type="spellEnd"/>
      <w:r w:rsidR="00CE1DEA" w:rsidRPr="00CE1DEA">
        <w:rPr>
          <w:sz w:val="28"/>
          <w:szCs w:val="28"/>
        </w:rPr>
        <w:t xml:space="preserve"> </w:t>
      </w:r>
      <w:proofErr w:type="spellStart"/>
      <w:r w:rsidR="00CE1DEA" w:rsidRPr="00CE1DEA">
        <w:rPr>
          <w:sz w:val="28"/>
          <w:szCs w:val="28"/>
        </w:rPr>
        <w:t>cận</w:t>
      </w:r>
      <w:proofErr w:type="spellEnd"/>
      <w:r w:rsidR="00CE1DEA" w:rsidRPr="00CE1DEA">
        <w:rPr>
          <w:sz w:val="28"/>
          <w:szCs w:val="28"/>
        </w:rPr>
        <w:t xml:space="preserve"> </w:t>
      </w:r>
      <w:proofErr w:type="spellStart"/>
      <w:r w:rsidR="00CE1DEA" w:rsidRPr="00CE1DEA">
        <w:rPr>
          <w:sz w:val="28"/>
          <w:szCs w:val="28"/>
        </w:rPr>
        <w:t>các</w:t>
      </w:r>
      <w:proofErr w:type="spellEnd"/>
      <w:r w:rsidR="00CE1DEA" w:rsidRPr="00CE1DEA">
        <w:rPr>
          <w:sz w:val="28"/>
          <w:szCs w:val="28"/>
        </w:rPr>
        <w:t xml:space="preserve"> khu công </w:t>
      </w:r>
      <w:proofErr w:type="spellStart"/>
      <w:r w:rsidR="00CE1DEA" w:rsidRPr="00CE1DEA">
        <w:rPr>
          <w:sz w:val="28"/>
          <w:szCs w:val="28"/>
        </w:rPr>
        <w:t>nghiệp</w:t>
      </w:r>
      <w:proofErr w:type="spellEnd"/>
      <w:r w:rsidR="00CE1DEA" w:rsidRPr="00CE1DEA">
        <w:rPr>
          <w:sz w:val="28"/>
          <w:szCs w:val="28"/>
        </w:rPr>
        <w:t xml:space="preserve"> trong </w:t>
      </w:r>
      <w:proofErr w:type="spellStart"/>
      <w:r w:rsidR="00CE1DEA" w:rsidRPr="00CE1DEA">
        <w:rPr>
          <w:sz w:val="28"/>
          <w:szCs w:val="28"/>
        </w:rPr>
        <w:t>tỉnh</w:t>
      </w:r>
      <w:proofErr w:type="spellEnd"/>
      <w:r w:rsidR="00CE1DEA" w:rsidRPr="00CE1DEA">
        <w:rPr>
          <w:sz w:val="28"/>
          <w:szCs w:val="28"/>
        </w:rPr>
        <w:t xml:space="preserve">, trong </w:t>
      </w:r>
      <w:proofErr w:type="spellStart"/>
      <w:r w:rsidR="00CE1DEA" w:rsidRPr="00CE1DEA">
        <w:rPr>
          <w:sz w:val="28"/>
          <w:szCs w:val="28"/>
        </w:rPr>
        <w:t>nước</w:t>
      </w:r>
      <w:proofErr w:type="spellEnd"/>
      <w:r w:rsidR="00CE1DEA" w:rsidRPr="00CE1DEA">
        <w:rPr>
          <w:sz w:val="28"/>
          <w:szCs w:val="28"/>
        </w:rPr>
        <w:t xml:space="preserve">, </w:t>
      </w:r>
      <w:proofErr w:type="spellStart"/>
      <w:r w:rsidR="00CE1DEA" w:rsidRPr="00CE1DEA">
        <w:rPr>
          <w:sz w:val="28"/>
          <w:szCs w:val="28"/>
        </w:rPr>
        <w:t>quốc</w:t>
      </w:r>
      <w:proofErr w:type="spellEnd"/>
      <w:r w:rsidR="00CE1DEA" w:rsidRPr="00CE1DEA">
        <w:rPr>
          <w:sz w:val="28"/>
          <w:szCs w:val="28"/>
        </w:rPr>
        <w:t xml:space="preserve"> </w:t>
      </w:r>
      <w:proofErr w:type="spellStart"/>
      <w:r w:rsidR="00CE1DEA" w:rsidRPr="00CE1DEA">
        <w:rPr>
          <w:sz w:val="28"/>
          <w:szCs w:val="28"/>
        </w:rPr>
        <w:t>tế</w:t>
      </w:r>
      <w:proofErr w:type="spellEnd"/>
      <w:r w:rsidR="00CE1DEA" w:rsidRPr="00CE1DEA">
        <w:rPr>
          <w:sz w:val="28"/>
          <w:szCs w:val="28"/>
        </w:rPr>
        <w:t xml:space="preserve"> </w:t>
      </w:r>
      <w:proofErr w:type="spellStart"/>
      <w:r w:rsidR="00CE1DEA" w:rsidRPr="00CE1DEA">
        <w:rPr>
          <w:sz w:val="28"/>
          <w:szCs w:val="28"/>
        </w:rPr>
        <w:t>tạo</w:t>
      </w:r>
      <w:proofErr w:type="spellEnd"/>
      <w:r w:rsidR="00CE1DEA" w:rsidRPr="00CE1DEA">
        <w:rPr>
          <w:sz w:val="28"/>
          <w:szCs w:val="28"/>
        </w:rPr>
        <w:t xml:space="preserve"> </w:t>
      </w:r>
      <w:proofErr w:type="spellStart"/>
      <w:r w:rsidR="00CE1DEA" w:rsidRPr="00CE1DEA">
        <w:rPr>
          <w:sz w:val="28"/>
          <w:szCs w:val="28"/>
        </w:rPr>
        <w:t>điều</w:t>
      </w:r>
      <w:proofErr w:type="spellEnd"/>
      <w:r w:rsidR="00CE1DEA" w:rsidRPr="00CE1DEA">
        <w:rPr>
          <w:sz w:val="28"/>
          <w:szCs w:val="28"/>
        </w:rPr>
        <w:t xml:space="preserve"> </w:t>
      </w:r>
      <w:proofErr w:type="spellStart"/>
      <w:r w:rsidR="00CE1DEA" w:rsidRPr="00CE1DEA">
        <w:rPr>
          <w:sz w:val="28"/>
          <w:szCs w:val="28"/>
        </w:rPr>
        <w:t>kiện</w:t>
      </w:r>
      <w:proofErr w:type="spellEnd"/>
      <w:r w:rsidR="00CE1DEA" w:rsidRPr="00CE1DEA">
        <w:rPr>
          <w:sz w:val="28"/>
          <w:szCs w:val="28"/>
        </w:rPr>
        <w:t xml:space="preserve"> cho </w:t>
      </w:r>
      <w:proofErr w:type="spellStart"/>
      <w:r w:rsidR="00CE1DEA" w:rsidRPr="00CE1DEA">
        <w:rPr>
          <w:sz w:val="28"/>
          <w:szCs w:val="28"/>
        </w:rPr>
        <w:t>nhà</w:t>
      </w:r>
      <w:proofErr w:type="spellEnd"/>
      <w:r w:rsidR="00CE1DEA" w:rsidRPr="00CE1DEA">
        <w:rPr>
          <w:sz w:val="28"/>
          <w:szCs w:val="28"/>
        </w:rPr>
        <w:t xml:space="preserve"> </w:t>
      </w:r>
      <w:proofErr w:type="spellStart"/>
      <w:r w:rsidR="00CE1DEA" w:rsidRPr="00CE1DEA">
        <w:rPr>
          <w:sz w:val="28"/>
          <w:szCs w:val="28"/>
        </w:rPr>
        <w:t>trường</w:t>
      </w:r>
      <w:proofErr w:type="spellEnd"/>
      <w:r w:rsidR="00CE1DEA" w:rsidRPr="00CE1DEA">
        <w:rPr>
          <w:sz w:val="28"/>
          <w:szCs w:val="28"/>
        </w:rPr>
        <w:t xml:space="preserve"> </w:t>
      </w:r>
      <w:proofErr w:type="spellStart"/>
      <w:r w:rsidR="00CE1DEA" w:rsidRPr="00CE1DEA">
        <w:rPr>
          <w:sz w:val="28"/>
          <w:szCs w:val="28"/>
        </w:rPr>
        <w:t>định</w:t>
      </w:r>
      <w:proofErr w:type="spellEnd"/>
      <w:r w:rsidR="00CE1DEA" w:rsidRPr="00CE1DEA">
        <w:rPr>
          <w:sz w:val="28"/>
          <w:szCs w:val="28"/>
        </w:rPr>
        <w:t xml:space="preserve"> </w:t>
      </w:r>
      <w:proofErr w:type="spellStart"/>
      <w:r w:rsidR="00CE1DEA" w:rsidRPr="00CE1DEA">
        <w:rPr>
          <w:sz w:val="28"/>
          <w:szCs w:val="28"/>
        </w:rPr>
        <w:t>hướng</w:t>
      </w:r>
      <w:proofErr w:type="spellEnd"/>
      <w:r w:rsidR="00CE1DEA" w:rsidRPr="00CE1DEA">
        <w:rPr>
          <w:sz w:val="28"/>
          <w:szCs w:val="28"/>
        </w:rPr>
        <w:t xml:space="preserve"> xây </w:t>
      </w:r>
      <w:proofErr w:type="spellStart"/>
      <w:r w:rsidR="00CE1DEA" w:rsidRPr="00CE1DEA">
        <w:rPr>
          <w:sz w:val="28"/>
          <w:szCs w:val="28"/>
        </w:rPr>
        <w:t>dựng</w:t>
      </w:r>
      <w:proofErr w:type="spellEnd"/>
      <w:r w:rsidR="00CE1DEA" w:rsidRPr="00CE1DEA">
        <w:rPr>
          <w:sz w:val="28"/>
          <w:szCs w:val="28"/>
        </w:rPr>
        <w:t xml:space="preserve"> chương </w:t>
      </w:r>
      <w:proofErr w:type="spellStart"/>
      <w:r w:rsidR="00CE1DEA" w:rsidRPr="00CE1DEA">
        <w:rPr>
          <w:sz w:val="28"/>
          <w:szCs w:val="28"/>
        </w:rPr>
        <w:t>trình</w:t>
      </w:r>
      <w:proofErr w:type="spellEnd"/>
      <w:r w:rsidR="00CE1DEA" w:rsidRPr="00CE1DEA">
        <w:rPr>
          <w:sz w:val="28"/>
          <w:szCs w:val="28"/>
        </w:rPr>
        <w:t xml:space="preserve"> </w:t>
      </w:r>
      <w:proofErr w:type="spellStart"/>
      <w:r w:rsidR="00CE1DEA" w:rsidRPr="00CE1DEA">
        <w:rPr>
          <w:sz w:val="28"/>
          <w:szCs w:val="28"/>
        </w:rPr>
        <w:t>đào</w:t>
      </w:r>
      <w:proofErr w:type="spellEnd"/>
      <w:r w:rsidR="00CE1DEA" w:rsidRPr="00CE1DEA">
        <w:rPr>
          <w:sz w:val="28"/>
          <w:szCs w:val="28"/>
        </w:rPr>
        <w:t xml:space="preserve"> </w:t>
      </w:r>
      <w:proofErr w:type="spellStart"/>
      <w:r w:rsidR="00CE1DEA" w:rsidRPr="00CE1DEA">
        <w:rPr>
          <w:sz w:val="28"/>
          <w:szCs w:val="28"/>
        </w:rPr>
        <w:t>tạo</w:t>
      </w:r>
      <w:proofErr w:type="spellEnd"/>
      <w:r w:rsidR="00CE1DEA" w:rsidRPr="00CE1DEA">
        <w:rPr>
          <w:sz w:val="28"/>
          <w:szCs w:val="28"/>
        </w:rPr>
        <w:t xml:space="preserve"> </w:t>
      </w:r>
      <w:proofErr w:type="spellStart"/>
      <w:r w:rsidR="00CE1DEA" w:rsidRPr="00CE1DEA">
        <w:rPr>
          <w:sz w:val="28"/>
          <w:szCs w:val="28"/>
        </w:rPr>
        <w:t>tốt</w:t>
      </w:r>
      <w:proofErr w:type="spellEnd"/>
      <w:r w:rsidR="00CE1DEA" w:rsidRPr="00CE1DEA">
        <w:rPr>
          <w:sz w:val="28"/>
          <w:szCs w:val="28"/>
        </w:rPr>
        <w:t xml:space="preserve"> hơn.</w:t>
      </w:r>
    </w:p>
    <w:p w14:paraId="0CF48598" w14:textId="77777777" w:rsidR="00CE1DEA" w:rsidRPr="00CE1DEA" w:rsidRDefault="00C5231E" w:rsidP="00C5231E">
      <w:pPr>
        <w:tabs>
          <w:tab w:val="left" w:pos="720"/>
        </w:tabs>
        <w:spacing w:line="360" w:lineRule="auto"/>
        <w:ind w:right="2"/>
        <w:jc w:val="both"/>
        <w:rPr>
          <w:sz w:val="28"/>
          <w:szCs w:val="28"/>
        </w:rPr>
      </w:pPr>
      <w:r>
        <w:rPr>
          <w:sz w:val="28"/>
          <w:szCs w:val="28"/>
        </w:rPr>
        <w:tab/>
      </w:r>
      <w:proofErr w:type="spellStart"/>
      <w:r w:rsidR="00CE1DEA" w:rsidRPr="00CE1DEA">
        <w:rPr>
          <w:sz w:val="28"/>
          <w:szCs w:val="28"/>
        </w:rPr>
        <w:t>Nguồn</w:t>
      </w:r>
      <w:proofErr w:type="spellEnd"/>
      <w:r w:rsidR="00CE1DEA" w:rsidRPr="00CE1DEA">
        <w:rPr>
          <w:sz w:val="28"/>
          <w:szCs w:val="28"/>
        </w:rPr>
        <w:t xml:space="preserve"> kinh </w:t>
      </w:r>
      <w:proofErr w:type="spellStart"/>
      <w:r w:rsidR="00CE1DEA" w:rsidRPr="00CE1DEA">
        <w:rPr>
          <w:sz w:val="28"/>
          <w:szCs w:val="28"/>
        </w:rPr>
        <w:t>phí</w:t>
      </w:r>
      <w:proofErr w:type="spellEnd"/>
      <w:r w:rsidR="00CE1DEA" w:rsidRPr="00CE1DEA">
        <w:rPr>
          <w:sz w:val="28"/>
          <w:szCs w:val="28"/>
        </w:rPr>
        <w:t xml:space="preserve"> </w:t>
      </w:r>
      <w:proofErr w:type="spellStart"/>
      <w:r w:rsidR="00CE1DEA" w:rsidRPr="00CE1DEA">
        <w:rPr>
          <w:sz w:val="28"/>
          <w:szCs w:val="28"/>
        </w:rPr>
        <w:t>dành</w:t>
      </w:r>
      <w:proofErr w:type="spellEnd"/>
      <w:r w:rsidR="00CE1DEA" w:rsidRPr="00CE1DEA">
        <w:rPr>
          <w:sz w:val="28"/>
          <w:szCs w:val="28"/>
        </w:rPr>
        <w:t xml:space="preserve"> cho công </w:t>
      </w:r>
      <w:proofErr w:type="spellStart"/>
      <w:r w:rsidR="00CE1DEA" w:rsidRPr="00CE1DEA">
        <w:rPr>
          <w:sz w:val="28"/>
          <w:szCs w:val="28"/>
        </w:rPr>
        <w:t>tác</w:t>
      </w:r>
      <w:proofErr w:type="spellEnd"/>
      <w:r w:rsidR="00CE1DEA" w:rsidRPr="00CE1DEA">
        <w:rPr>
          <w:sz w:val="28"/>
          <w:szCs w:val="28"/>
        </w:rPr>
        <w:t xml:space="preserve"> </w:t>
      </w:r>
      <w:proofErr w:type="spellStart"/>
      <w:r w:rsidR="00CE1DEA" w:rsidRPr="00CE1DEA">
        <w:rPr>
          <w:sz w:val="28"/>
          <w:szCs w:val="28"/>
        </w:rPr>
        <w:t>tự</w:t>
      </w:r>
      <w:proofErr w:type="spellEnd"/>
      <w:r w:rsidR="00CE1DEA" w:rsidRPr="00CE1DEA">
        <w:rPr>
          <w:sz w:val="28"/>
          <w:szCs w:val="28"/>
        </w:rPr>
        <w:t xml:space="preserve"> </w:t>
      </w:r>
      <w:proofErr w:type="spellStart"/>
      <w:r w:rsidR="00CE1DEA" w:rsidRPr="00CE1DEA">
        <w:rPr>
          <w:sz w:val="28"/>
          <w:szCs w:val="28"/>
        </w:rPr>
        <w:t>đánh</w:t>
      </w:r>
      <w:proofErr w:type="spellEnd"/>
      <w:r w:rsidR="00CE1DEA" w:rsidRPr="00CE1DEA">
        <w:rPr>
          <w:sz w:val="28"/>
          <w:szCs w:val="28"/>
        </w:rPr>
        <w:t xml:space="preserve"> </w:t>
      </w:r>
      <w:proofErr w:type="spellStart"/>
      <w:r w:rsidR="00CE1DEA" w:rsidRPr="00CE1DEA">
        <w:rPr>
          <w:sz w:val="28"/>
          <w:szCs w:val="28"/>
        </w:rPr>
        <w:t>giá</w:t>
      </w:r>
      <w:proofErr w:type="spellEnd"/>
      <w:r w:rsidR="00CE1DEA" w:rsidRPr="00CE1DEA">
        <w:rPr>
          <w:sz w:val="28"/>
          <w:szCs w:val="28"/>
        </w:rPr>
        <w:t xml:space="preserve">, </w:t>
      </w:r>
      <w:proofErr w:type="spellStart"/>
      <w:r w:rsidR="00CE1DEA" w:rsidRPr="00CE1DEA">
        <w:rPr>
          <w:sz w:val="28"/>
          <w:szCs w:val="28"/>
        </w:rPr>
        <w:t>đánh</w:t>
      </w:r>
      <w:proofErr w:type="spellEnd"/>
      <w:r w:rsidR="00CE1DEA" w:rsidRPr="00CE1DEA">
        <w:rPr>
          <w:sz w:val="28"/>
          <w:szCs w:val="28"/>
        </w:rPr>
        <w:t xml:space="preserve"> </w:t>
      </w:r>
      <w:proofErr w:type="spellStart"/>
      <w:r w:rsidR="00CE1DEA" w:rsidRPr="00CE1DEA">
        <w:rPr>
          <w:sz w:val="28"/>
          <w:szCs w:val="28"/>
        </w:rPr>
        <w:t>giá</w:t>
      </w:r>
      <w:proofErr w:type="spellEnd"/>
      <w:r w:rsidR="00CE1DEA" w:rsidRPr="00CE1DEA">
        <w:rPr>
          <w:sz w:val="28"/>
          <w:szCs w:val="28"/>
        </w:rPr>
        <w:t xml:space="preserve"> </w:t>
      </w:r>
      <w:proofErr w:type="spellStart"/>
      <w:r w:rsidR="00CE1DEA" w:rsidRPr="00CE1DEA">
        <w:rPr>
          <w:sz w:val="28"/>
          <w:szCs w:val="28"/>
        </w:rPr>
        <w:t>ngoài</w:t>
      </w:r>
      <w:proofErr w:type="spellEnd"/>
      <w:r w:rsidR="00CE1DEA" w:rsidRPr="00CE1DEA">
        <w:rPr>
          <w:sz w:val="28"/>
          <w:szCs w:val="28"/>
        </w:rPr>
        <w:t xml:space="preserve"> </w:t>
      </w:r>
      <w:proofErr w:type="spellStart"/>
      <w:r w:rsidR="00CE1DEA" w:rsidRPr="00CE1DEA">
        <w:rPr>
          <w:sz w:val="28"/>
          <w:szCs w:val="28"/>
        </w:rPr>
        <w:t>chất</w:t>
      </w:r>
      <w:proofErr w:type="spellEnd"/>
      <w:r w:rsidR="00CE1DEA" w:rsidRPr="00CE1DEA">
        <w:rPr>
          <w:sz w:val="28"/>
          <w:szCs w:val="28"/>
        </w:rPr>
        <w:t xml:space="preserve"> </w:t>
      </w:r>
      <w:proofErr w:type="spellStart"/>
      <w:r w:rsidR="00CE1DEA" w:rsidRPr="00CE1DEA">
        <w:rPr>
          <w:sz w:val="28"/>
          <w:szCs w:val="28"/>
        </w:rPr>
        <w:t>lượng</w:t>
      </w:r>
      <w:proofErr w:type="spellEnd"/>
      <w:r w:rsidR="00CE1DEA" w:rsidRPr="00CE1DEA">
        <w:rPr>
          <w:sz w:val="28"/>
          <w:szCs w:val="28"/>
        </w:rPr>
        <w:t xml:space="preserve"> chương </w:t>
      </w:r>
      <w:proofErr w:type="spellStart"/>
      <w:r w:rsidR="00CE1DEA" w:rsidRPr="00CE1DEA">
        <w:rPr>
          <w:sz w:val="28"/>
          <w:szCs w:val="28"/>
        </w:rPr>
        <w:t>trình</w:t>
      </w:r>
      <w:proofErr w:type="spellEnd"/>
      <w:r w:rsidR="00CE1DEA" w:rsidRPr="00CE1DEA">
        <w:rPr>
          <w:sz w:val="28"/>
          <w:szCs w:val="28"/>
        </w:rPr>
        <w:t xml:space="preserve"> </w:t>
      </w:r>
      <w:proofErr w:type="spellStart"/>
      <w:r w:rsidR="00CE1DEA" w:rsidRPr="00CE1DEA">
        <w:rPr>
          <w:sz w:val="28"/>
          <w:szCs w:val="28"/>
        </w:rPr>
        <w:t>đào</w:t>
      </w:r>
      <w:proofErr w:type="spellEnd"/>
      <w:r w:rsidR="00CE1DEA" w:rsidRPr="00CE1DEA">
        <w:rPr>
          <w:sz w:val="28"/>
          <w:szCs w:val="28"/>
        </w:rPr>
        <w:t xml:space="preserve"> </w:t>
      </w:r>
      <w:proofErr w:type="spellStart"/>
      <w:r w:rsidR="00CE1DEA" w:rsidRPr="00CE1DEA">
        <w:rPr>
          <w:sz w:val="28"/>
          <w:szCs w:val="28"/>
        </w:rPr>
        <w:t>tạo</w:t>
      </w:r>
      <w:proofErr w:type="spellEnd"/>
      <w:r w:rsidR="00CE1DEA" w:rsidRPr="00CE1DEA">
        <w:rPr>
          <w:sz w:val="28"/>
          <w:szCs w:val="28"/>
        </w:rPr>
        <w:t xml:space="preserve"> </w:t>
      </w:r>
      <w:proofErr w:type="spellStart"/>
      <w:r w:rsidR="00CE1DEA" w:rsidRPr="00CE1DEA">
        <w:rPr>
          <w:sz w:val="28"/>
          <w:szCs w:val="28"/>
        </w:rPr>
        <w:t>của</w:t>
      </w:r>
      <w:proofErr w:type="spellEnd"/>
      <w:r w:rsidR="00CE1DEA" w:rsidRPr="00CE1DEA">
        <w:rPr>
          <w:sz w:val="28"/>
          <w:szCs w:val="28"/>
        </w:rPr>
        <w:t xml:space="preserve"> </w:t>
      </w:r>
      <w:proofErr w:type="spellStart"/>
      <w:r w:rsidR="00CE1DEA" w:rsidRPr="00CE1DEA">
        <w:rPr>
          <w:sz w:val="28"/>
          <w:szCs w:val="28"/>
        </w:rPr>
        <w:t>nhà</w:t>
      </w:r>
      <w:proofErr w:type="spellEnd"/>
      <w:r w:rsidR="00CE1DEA" w:rsidRPr="00CE1DEA">
        <w:rPr>
          <w:sz w:val="28"/>
          <w:szCs w:val="28"/>
        </w:rPr>
        <w:t xml:space="preserve"> </w:t>
      </w:r>
      <w:proofErr w:type="spellStart"/>
      <w:r w:rsidR="00CE1DEA" w:rsidRPr="00CE1DEA">
        <w:rPr>
          <w:sz w:val="28"/>
          <w:szCs w:val="28"/>
        </w:rPr>
        <w:t>trường</w:t>
      </w:r>
      <w:proofErr w:type="spellEnd"/>
      <w:r w:rsidR="00CE1DEA" w:rsidRPr="00CE1DEA">
        <w:rPr>
          <w:sz w:val="28"/>
          <w:szCs w:val="28"/>
        </w:rPr>
        <w:t xml:space="preserve"> </w:t>
      </w:r>
      <w:proofErr w:type="spellStart"/>
      <w:r w:rsidR="00CE1DEA" w:rsidRPr="00CE1DEA">
        <w:rPr>
          <w:sz w:val="28"/>
          <w:szCs w:val="28"/>
        </w:rPr>
        <w:t>còn</w:t>
      </w:r>
      <w:proofErr w:type="spellEnd"/>
      <w:r w:rsidR="00CE1DEA" w:rsidRPr="00CE1DEA">
        <w:rPr>
          <w:sz w:val="28"/>
          <w:szCs w:val="28"/>
        </w:rPr>
        <w:t xml:space="preserve"> </w:t>
      </w:r>
      <w:proofErr w:type="spellStart"/>
      <w:r w:rsidR="00CE1DEA" w:rsidRPr="00CE1DEA">
        <w:rPr>
          <w:sz w:val="28"/>
          <w:szCs w:val="28"/>
        </w:rPr>
        <w:t>hạn</w:t>
      </w:r>
      <w:proofErr w:type="spellEnd"/>
      <w:r w:rsidR="00CE1DEA" w:rsidRPr="00CE1DEA">
        <w:rPr>
          <w:sz w:val="28"/>
          <w:szCs w:val="28"/>
        </w:rPr>
        <w:t xml:space="preserve"> </w:t>
      </w:r>
      <w:proofErr w:type="spellStart"/>
      <w:r w:rsidR="00CE1DEA" w:rsidRPr="00CE1DEA">
        <w:rPr>
          <w:sz w:val="28"/>
          <w:szCs w:val="28"/>
        </w:rPr>
        <w:t>hẹp</w:t>
      </w:r>
      <w:proofErr w:type="spellEnd"/>
      <w:r w:rsidR="00CE1DEA" w:rsidRPr="00CE1DEA">
        <w:rPr>
          <w:sz w:val="28"/>
          <w:szCs w:val="28"/>
        </w:rPr>
        <w:t xml:space="preserve"> </w:t>
      </w:r>
      <w:proofErr w:type="spellStart"/>
      <w:r w:rsidR="00CE1DEA" w:rsidRPr="00CE1DEA">
        <w:rPr>
          <w:sz w:val="28"/>
          <w:szCs w:val="28"/>
        </w:rPr>
        <w:t>rất</w:t>
      </w:r>
      <w:proofErr w:type="spellEnd"/>
      <w:r w:rsidR="00CE1DEA" w:rsidRPr="00CE1DEA">
        <w:rPr>
          <w:sz w:val="28"/>
          <w:szCs w:val="28"/>
        </w:rPr>
        <w:t xml:space="preserve"> mong </w:t>
      </w:r>
      <w:proofErr w:type="spellStart"/>
      <w:r w:rsidR="00CE1DEA" w:rsidRPr="00CE1DEA">
        <w:rPr>
          <w:sz w:val="28"/>
          <w:szCs w:val="28"/>
        </w:rPr>
        <w:t>được</w:t>
      </w:r>
      <w:proofErr w:type="spellEnd"/>
      <w:r w:rsidR="00CE1DEA" w:rsidRPr="00CE1DEA">
        <w:rPr>
          <w:sz w:val="28"/>
          <w:szCs w:val="28"/>
        </w:rPr>
        <w:t xml:space="preserve"> </w:t>
      </w:r>
      <w:proofErr w:type="spellStart"/>
      <w:r w:rsidR="00CE1DEA" w:rsidRPr="00CE1DEA">
        <w:rPr>
          <w:sz w:val="28"/>
          <w:szCs w:val="28"/>
        </w:rPr>
        <w:t>sự</w:t>
      </w:r>
      <w:proofErr w:type="spellEnd"/>
      <w:r w:rsidR="00CE1DEA" w:rsidRPr="00CE1DEA">
        <w:rPr>
          <w:sz w:val="28"/>
          <w:szCs w:val="28"/>
        </w:rPr>
        <w:t xml:space="preserve"> quan tâm </w:t>
      </w:r>
      <w:proofErr w:type="spellStart"/>
      <w:r w:rsidR="00CE1DEA" w:rsidRPr="00CE1DEA">
        <w:rPr>
          <w:sz w:val="28"/>
          <w:szCs w:val="28"/>
        </w:rPr>
        <w:t>của</w:t>
      </w:r>
      <w:proofErr w:type="spellEnd"/>
      <w:r w:rsidR="00CE1DEA" w:rsidRPr="00CE1DEA">
        <w:rPr>
          <w:sz w:val="28"/>
          <w:szCs w:val="28"/>
        </w:rPr>
        <w:t xml:space="preserve"> </w:t>
      </w:r>
      <w:proofErr w:type="spellStart"/>
      <w:r w:rsidR="00CE1DEA" w:rsidRPr="00CE1DEA">
        <w:rPr>
          <w:sz w:val="28"/>
          <w:szCs w:val="28"/>
        </w:rPr>
        <w:t>Sở</w:t>
      </w:r>
      <w:proofErr w:type="spellEnd"/>
      <w:r w:rsidR="00CE1DEA" w:rsidRPr="00CE1DEA">
        <w:rPr>
          <w:sz w:val="28"/>
          <w:szCs w:val="28"/>
        </w:rPr>
        <w:t xml:space="preserve"> Lao </w:t>
      </w:r>
      <w:proofErr w:type="spellStart"/>
      <w:r w:rsidR="00CE1DEA" w:rsidRPr="00CE1DEA">
        <w:rPr>
          <w:sz w:val="28"/>
          <w:szCs w:val="28"/>
        </w:rPr>
        <w:t>động</w:t>
      </w:r>
      <w:proofErr w:type="spellEnd"/>
      <w:r w:rsidR="00CE1DEA" w:rsidRPr="00CE1DEA">
        <w:rPr>
          <w:sz w:val="28"/>
          <w:szCs w:val="28"/>
        </w:rPr>
        <w:t xml:space="preserve"> Thương binh - </w:t>
      </w:r>
      <w:proofErr w:type="spellStart"/>
      <w:r w:rsidR="00CE1DEA" w:rsidRPr="00CE1DEA">
        <w:rPr>
          <w:sz w:val="28"/>
          <w:szCs w:val="28"/>
        </w:rPr>
        <w:t>Xã</w:t>
      </w:r>
      <w:proofErr w:type="spellEnd"/>
      <w:r w:rsidR="00CE1DEA" w:rsidRPr="00CE1DEA">
        <w:rPr>
          <w:sz w:val="28"/>
          <w:szCs w:val="28"/>
        </w:rPr>
        <w:t xml:space="preserve"> </w:t>
      </w:r>
      <w:proofErr w:type="spellStart"/>
      <w:r w:rsidR="00CE1DEA" w:rsidRPr="00CE1DEA">
        <w:rPr>
          <w:sz w:val="28"/>
          <w:szCs w:val="28"/>
        </w:rPr>
        <w:t>hội</w:t>
      </w:r>
      <w:proofErr w:type="spellEnd"/>
      <w:r w:rsidR="00CE1DEA" w:rsidRPr="00CE1DEA">
        <w:rPr>
          <w:sz w:val="28"/>
          <w:szCs w:val="28"/>
        </w:rPr>
        <w:t xml:space="preserve">, </w:t>
      </w:r>
      <w:proofErr w:type="spellStart"/>
      <w:r w:rsidR="00CE1DEA" w:rsidRPr="00CE1DEA">
        <w:rPr>
          <w:sz w:val="28"/>
          <w:szCs w:val="28"/>
        </w:rPr>
        <w:t>Tổng</w:t>
      </w:r>
      <w:proofErr w:type="spellEnd"/>
      <w:r w:rsidR="00CE1DEA" w:rsidRPr="00CE1DEA">
        <w:rPr>
          <w:sz w:val="28"/>
          <w:szCs w:val="28"/>
        </w:rPr>
        <w:t xml:space="preserve"> </w:t>
      </w:r>
      <w:proofErr w:type="spellStart"/>
      <w:r w:rsidR="00CE1DEA" w:rsidRPr="00CE1DEA">
        <w:rPr>
          <w:sz w:val="28"/>
          <w:szCs w:val="28"/>
        </w:rPr>
        <w:t>cục</w:t>
      </w:r>
      <w:proofErr w:type="spellEnd"/>
      <w:r w:rsidR="00CE1DEA" w:rsidRPr="00CE1DEA">
        <w:rPr>
          <w:sz w:val="28"/>
          <w:szCs w:val="28"/>
        </w:rPr>
        <w:t xml:space="preserve"> </w:t>
      </w:r>
      <w:proofErr w:type="spellStart"/>
      <w:r w:rsidR="00CE1DEA" w:rsidRPr="00CE1DEA">
        <w:rPr>
          <w:sz w:val="28"/>
          <w:szCs w:val="28"/>
        </w:rPr>
        <w:t>Giáo</w:t>
      </w:r>
      <w:proofErr w:type="spellEnd"/>
      <w:r w:rsidR="00CE1DEA" w:rsidRPr="00CE1DEA">
        <w:rPr>
          <w:sz w:val="28"/>
          <w:szCs w:val="28"/>
        </w:rPr>
        <w:t xml:space="preserve"> </w:t>
      </w:r>
      <w:proofErr w:type="spellStart"/>
      <w:r w:rsidR="00CE1DEA" w:rsidRPr="00CE1DEA">
        <w:rPr>
          <w:sz w:val="28"/>
          <w:szCs w:val="28"/>
        </w:rPr>
        <w:t>dục</w:t>
      </w:r>
      <w:proofErr w:type="spellEnd"/>
      <w:r w:rsidR="00CE1DEA" w:rsidRPr="00CE1DEA">
        <w:rPr>
          <w:sz w:val="28"/>
          <w:szCs w:val="28"/>
        </w:rPr>
        <w:t xml:space="preserve"> </w:t>
      </w:r>
      <w:proofErr w:type="spellStart"/>
      <w:r w:rsidR="00CE1DEA" w:rsidRPr="00CE1DEA">
        <w:rPr>
          <w:sz w:val="28"/>
          <w:szCs w:val="28"/>
        </w:rPr>
        <w:t>nghề</w:t>
      </w:r>
      <w:proofErr w:type="spellEnd"/>
      <w:r w:rsidR="00CE1DEA" w:rsidRPr="00CE1DEA">
        <w:rPr>
          <w:sz w:val="28"/>
          <w:szCs w:val="28"/>
        </w:rPr>
        <w:t xml:space="preserve"> </w:t>
      </w:r>
      <w:proofErr w:type="spellStart"/>
      <w:r w:rsidR="00CE1DEA" w:rsidRPr="00CE1DEA">
        <w:rPr>
          <w:sz w:val="28"/>
          <w:szCs w:val="28"/>
        </w:rPr>
        <w:t>nghiệp</w:t>
      </w:r>
      <w:proofErr w:type="spellEnd"/>
      <w:r w:rsidR="00CE1DEA" w:rsidRPr="00CE1DEA">
        <w:rPr>
          <w:sz w:val="28"/>
          <w:szCs w:val="28"/>
        </w:rPr>
        <w:t xml:space="preserve"> </w:t>
      </w:r>
      <w:proofErr w:type="spellStart"/>
      <w:r w:rsidR="00CE1DEA" w:rsidRPr="00CE1DEA">
        <w:rPr>
          <w:sz w:val="28"/>
          <w:szCs w:val="28"/>
        </w:rPr>
        <w:t>Bộ</w:t>
      </w:r>
      <w:proofErr w:type="spellEnd"/>
      <w:r w:rsidR="00CE1DEA" w:rsidRPr="00CE1DEA">
        <w:rPr>
          <w:sz w:val="28"/>
          <w:szCs w:val="28"/>
        </w:rPr>
        <w:t xml:space="preserve"> Lao </w:t>
      </w:r>
      <w:proofErr w:type="spellStart"/>
      <w:r w:rsidR="00CE1DEA" w:rsidRPr="00CE1DEA">
        <w:rPr>
          <w:sz w:val="28"/>
          <w:szCs w:val="28"/>
        </w:rPr>
        <w:t>động</w:t>
      </w:r>
      <w:proofErr w:type="spellEnd"/>
      <w:r w:rsidR="00CE1DEA" w:rsidRPr="00CE1DEA">
        <w:rPr>
          <w:sz w:val="28"/>
          <w:szCs w:val="28"/>
        </w:rPr>
        <w:t xml:space="preserve"> Thương binh – </w:t>
      </w:r>
      <w:proofErr w:type="spellStart"/>
      <w:r w:rsidR="00CE1DEA" w:rsidRPr="00CE1DEA">
        <w:rPr>
          <w:sz w:val="28"/>
          <w:szCs w:val="28"/>
        </w:rPr>
        <w:t>Xã</w:t>
      </w:r>
      <w:proofErr w:type="spellEnd"/>
      <w:r w:rsidR="00CE1DEA" w:rsidRPr="00CE1DEA">
        <w:rPr>
          <w:sz w:val="28"/>
          <w:szCs w:val="28"/>
        </w:rPr>
        <w:t xml:space="preserve"> </w:t>
      </w:r>
      <w:proofErr w:type="spellStart"/>
      <w:r w:rsidR="00CE1DEA" w:rsidRPr="00CE1DEA">
        <w:rPr>
          <w:sz w:val="28"/>
          <w:szCs w:val="28"/>
        </w:rPr>
        <w:t>hội</w:t>
      </w:r>
      <w:proofErr w:type="spellEnd"/>
      <w:r w:rsidR="00CE1DEA" w:rsidRPr="00CE1DEA">
        <w:rPr>
          <w:sz w:val="28"/>
          <w:szCs w:val="28"/>
        </w:rPr>
        <w:t xml:space="preserve"> cho </w:t>
      </w:r>
      <w:proofErr w:type="spellStart"/>
      <w:r w:rsidR="00CE1DEA" w:rsidRPr="00CE1DEA">
        <w:rPr>
          <w:sz w:val="28"/>
          <w:szCs w:val="28"/>
        </w:rPr>
        <w:t>trường</w:t>
      </w:r>
      <w:proofErr w:type="spellEnd"/>
      <w:r w:rsidR="00CE1DEA" w:rsidRPr="00CE1DEA">
        <w:rPr>
          <w:sz w:val="28"/>
          <w:szCs w:val="28"/>
        </w:rPr>
        <w:t xml:space="preserve"> </w:t>
      </w:r>
      <w:proofErr w:type="spellStart"/>
      <w:r w:rsidR="00CE1DEA" w:rsidRPr="00CE1DEA">
        <w:rPr>
          <w:sz w:val="28"/>
          <w:szCs w:val="28"/>
        </w:rPr>
        <w:t>được</w:t>
      </w:r>
      <w:proofErr w:type="spellEnd"/>
      <w:r w:rsidR="00CE1DEA" w:rsidRPr="00CE1DEA">
        <w:rPr>
          <w:sz w:val="28"/>
          <w:szCs w:val="28"/>
        </w:rPr>
        <w:t xml:space="preserve"> </w:t>
      </w:r>
      <w:proofErr w:type="spellStart"/>
      <w:r w:rsidR="00CE1DEA" w:rsidRPr="00CE1DEA">
        <w:rPr>
          <w:sz w:val="28"/>
          <w:szCs w:val="28"/>
        </w:rPr>
        <w:t>tiếp</w:t>
      </w:r>
      <w:proofErr w:type="spellEnd"/>
      <w:r w:rsidR="00CE1DEA" w:rsidRPr="00CE1DEA">
        <w:rPr>
          <w:sz w:val="28"/>
          <w:szCs w:val="28"/>
        </w:rPr>
        <w:t xml:space="preserve"> </w:t>
      </w:r>
      <w:proofErr w:type="spellStart"/>
      <w:r w:rsidR="00CE1DEA" w:rsidRPr="00CE1DEA">
        <w:rPr>
          <w:sz w:val="28"/>
          <w:szCs w:val="28"/>
        </w:rPr>
        <w:t>cận</w:t>
      </w:r>
      <w:proofErr w:type="spellEnd"/>
      <w:r w:rsidR="00CE1DEA" w:rsidRPr="00CE1DEA">
        <w:rPr>
          <w:sz w:val="28"/>
          <w:szCs w:val="28"/>
        </w:rPr>
        <w:t xml:space="preserve"> </w:t>
      </w:r>
      <w:proofErr w:type="spellStart"/>
      <w:r w:rsidR="00CE1DEA" w:rsidRPr="00CE1DEA">
        <w:rPr>
          <w:sz w:val="28"/>
          <w:szCs w:val="28"/>
        </w:rPr>
        <w:t>các</w:t>
      </w:r>
      <w:proofErr w:type="spellEnd"/>
      <w:r w:rsidR="00CE1DEA" w:rsidRPr="00CE1DEA">
        <w:rPr>
          <w:sz w:val="28"/>
          <w:szCs w:val="28"/>
        </w:rPr>
        <w:t xml:space="preserve"> </w:t>
      </w:r>
      <w:proofErr w:type="spellStart"/>
      <w:r w:rsidR="00CE1DEA" w:rsidRPr="00CE1DEA">
        <w:rPr>
          <w:sz w:val="28"/>
          <w:szCs w:val="28"/>
        </w:rPr>
        <w:t>nguồn</w:t>
      </w:r>
      <w:proofErr w:type="spellEnd"/>
      <w:r w:rsidR="00CE1DEA" w:rsidRPr="00CE1DEA">
        <w:rPr>
          <w:sz w:val="28"/>
          <w:szCs w:val="28"/>
        </w:rPr>
        <w:t xml:space="preserve"> kinh </w:t>
      </w:r>
      <w:proofErr w:type="spellStart"/>
      <w:r w:rsidR="00CE1DEA" w:rsidRPr="00CE1DEA">
        <w:rPr>
          <w:sz w:val="28"/>
          <w:szCs w:val="28"/>
        </w:rPr>
        <w:t>phí</w:t>
      </w:r>
      <w:proofErr w:type="spellEnd"/>
      <w:r w:rsidR="00CE1DEA" w:rsidRPr="00CE1DEA">
        <w:rPr>
          <w:sz w:val="28"/>
          <w:szCs w:val="28"/>
        </w:rPr>
        <w:t xml:space="preserve">, </w:t>
      </w:r>
      <w:proofErr w:type="spellStart"/>
      <w:r w:rsidR="00CE1DEA" w:rsidRPr="00CE1DEA">
        <w:rPr>
          <w:sz w:val="28"/>
          <w:szCs w:val="28"/>
        </w:rPr>
        <w:t>dự</w:t>
      </w:r>
      <w:proofErr w:type="spellEnd"/>
      <w:r w:rsidR="00CE1DEA" w:rsidRPr="00CE1DEA">
        <w:rPr>
          <w:sz w:val="28"/>
          <w:szCs w:val="28"/>
        </w:rPr>
        <w:t xml:space="preserve"> </w:t>
      </w:r>
      <w:proofErr w:type="spellStart"/>
      <w:r w:rsidR="00CE1DEA" w:rsidRPr="00CE1DEA">
        <w:rPr>
          <w:sz w:val="28"/>
          <w:szCs w:val="28"/>
        </w:rPr>
        <w:t>án</w:t>
      </w:r>
      <w:proofErr w:type="spellEnd"/>
      <w:r w:rsidR="00CE1DEA" w:rsidRPr="00CE1DEA">
        <w:rPr>
          <w:sz w:val="28"/>
          <w:szCs w:val="28"/>
        </w:rPr>
        <w:t xml:space="preserve"> </w:t>
      </w:r>
      <w:proofErr w:type="spellStart"/>
      <w:r w:rsidR="00CE1DEA" w:rsidRPr="00CE1DEA">
        <w:rPr>
          <w:sz w:val="28"/>
          <w:szCs w:val="28"/>
        </w:rPr>
        <w:t>để</w:t>
      </w:r>
      <w:proofErr w:type="spellEnd"/>
      <w:r w:rsidR="00CE1DEA" w:rsidRPr="00CE1DEA">
        <w:rPr>
          <w:sz w:val="28"/>
          <w:szCs w:val="28"/>
        </w:rPr>
        <w:t xml:space="preserve"> </w:t>
      </w:r>
      <w:proofErr w:type="spellStart"/>
      <w:r w:rsidR="00CE1DEA" w:rsidRPr="00CE1DEA">
        <w:rPr>
          <w:sz w:val="28"/>
          <w:szCs w:val="28"/>
        </w:rPr>
        <w:t>thực</w:t>
      </w:r>
      <w:proofErr w:type="spellEnd"/>
      <w:r w:rsidR="00CE1DEA" w:rsidRPr="00CE1DEA">
        <w:rPr>
          <w:sz w:val="28"/>
          <w:szCs w:val="28"/>
        </w:rPr>
        <w:t xml:space="preserve"> </w:t>
      </w:r>
      <w:proofErr w:type="spellStart"/>
      <w:r w:rsidR="00CE1DEA" w:rsidRPr="00CE1DEA">
        <w:rPr>
          <w:sz w:val="28"/>
          <w:szCs w:val="28"/>
        </w:rPr>
        <w:t>hiện</w:t>
      </w:r>
      <w:proofErr w:type="spellEnd"/>
      <w:r w:rsidR="00CE1DEA" w:rsidRPr="00CE1DEA">
        <w:rPr>
          <w:sz w:val="28"/>
          <w:szCs w:val="28"/>
        </w:rPr>
        <w:t xml:space="preserve"> công </w:t>
      </w:r>
      <w:proofErr w:type="spellStart"/>
      <w:r w:rsidR="00CE1DEA" w:rsidRPr="00CE1DEA">
        <w:rPr>
          <w:sz w:val="28"/>
          <w:szCs w:val="28"/>
        </w:rPr>
        <w:t>tác</w:t>
      </w:r>
      <w:proofErr w:type="spellEnd"/>
      <w:r w:rsidR="00CE1DEA" w:rsidRPr="00CE1DEA">
        <w:rPr>
          <w:sz w:val="28"/>
          <w:szCs w:val="28"/>
        </w:rPr>
        <w:t xml:space="preserve"> </w:t>
      </w:r>
      <w:proofErr w:type="spellStart"/>
      <w:r w:rsidR="00CE1DEA" w:rsidRPr="00CE1DEA">
        <w:rPr>
          <w:sz w:val="28"/>
          <w:szCs w:val="28"/>
        </w:rPr>
        <w:t>kiểm</w:t>
      </w:r>
      <w:proofErr w:type="spellEnd"/>
      <w:r w:rsidR="00CE1DEA" w:rsidRPr="00CE1DEA">
        <w:rPr>
          <w:sz w:val="28"/>
          <w:szCs w:val="28"/>
        </w:rPr>
        <w:t xml:space="preserve"> </w:t>
      </w:r>
      <w:proofErr w:type="spellStart"/>
      <w:r w:rsidR="00CE1DEA" w:rsidRPr="00CE1DEA">
        <w:rPr>
          <w:sz w:val="28"/>
          <w:szCs w:val="28"/>
        </w:rPr>
        <w:t>định</w:t>
      </w:r>
      <w:proofErr w:type="spellEnd"/>
      <w:r w:rsidR="00CE1DEA" w:rsidRPr="00CE1DEA">
        <w:rPr>
          <w:sz w:val="28"/>
          <w:szCs w:val="28"/>
        </w:rPr>
        <w:t xml:space="preserve"> </w:t>
      </w:r>
      <w:proofErr w:type="spellStart"/>
      <w:r w:rsidR="00CE1DEA" w:rsidRPr="00CE1DEA">
        <w:rPr>
          <w:sz w:val="28"/>
          <w:szCs w:val="28"/>
        </w:rPr>
        <w:t>chất</w:t>
      </w:r>
      <w:proofErr w:type="spellEnd"/>
      <w:r w:rsidR="00CE1DEA" w:rsidRPr="00CE1DEA">
        <w:rPr>
          <w:sz w:val="28"/>
          <w:szCs w:val="28"/>
        </w:rPr>
        <w:t xml:space="preserve"> </w:t>
      </w:r>
      <w:proofErr w:type="spellStart"/>
      <w:r w:rsidR="00CE1DEA" w:rsidRPr="00CE1DEA">
        <w:rPr>
          <w:sz w:val="28"/>
          <w:szCs w:val="28"/>
        </w:rPr>
        <w:t>lượng</w:t>
      </w:r>
      <w:proofErr w:type="spellEnd"/>
      <w:r w:rsidR="00CE1DEA" w:rsidRPr="00CE1DEA">
        <w:rPr>
          <w:sz w:val="28"/>
          <w:szCs w:val="28"/>
        </w:rPr>
        <w:t xml:space="preserve"> chương </w:t>
      </w:r>
      <w:proofErr w:type="spellStart"/>
      <w:r w:rsidR="00CE1DEA" w:rsidRPr="00CE1DEA">
        <w:rPr>
          <w:sz w:val="28"/>
          <w:szCs w:val="28"/>
        </w:rPr>
        <w:t>trình</w:t>
      </w:r>
      <w:proofErr w:type="spellEnd"/>
      <w:r w:rsidR="00CE1DEA" w:rsidRPr="00CE1DEA">
        <w:rPr>
          <w:sz w:val="28"/>
          <w:szCs w:val="28"/>
        </w:rPr>
        <w:t xml:space="preserve"> </w:t>
      </w:r>
      <w:proofErr w:type="spellStart"/>
      <w:r w:rsidR="00CE1DEA" w:rsidRPr="00CE1DEA">
        <w:rPr>
          <w:sz w:val="28"/>
          <w:szCs w:val="28"/>
        </w:rPr>
        <w:t>đào</w:t>
      </w:r>
      <w:proofErr w:type="spellEnd"/>
      <w:r w:rsidR="00CE1DEA" w:rsidRPr="00CE1DEA">
        <w:rPr>
          <w:spacing w:val="-6"/>
          <w:sz w:val="28"/>
          <w:szCs w:val="28"/>
        </w:rPr>
        <w:t xml:space="preserve"> </w:t>
      </w:r>
      <w:proofErr w:type="spellStart"/>
      <w:r w:rsidR="00CE1DEA" w:rsidRPr="00CE1DEA">
        <w:rPr>
          <w:sz w:val="28"/>
          <w:szCs w:val="28"/>
        </w:rPr>
        <w:t>tạo</w:t>
      </w:r>
      <w:proofErr w:type="spellEnd"/>
      <w:r w:rsidR="00CE1DEA" w:rsidRPr="00CE1DEA">
        <w:rPr>
          <w:sz w:val="28"/>
          <w:szCs w:val="28"/>
        </w:rPr>
        <w:t>.</w:t>
      </w:r>
    </w:p>
    <w:p w14:paraId="1BB5CC72" w14:textId="77777777" w:rsidR="00CE1DEA" w:rsidRPr="00CE1DEA" w:rsidRDefault="00CE1DEA" w:rsidP="00C5231E">
      <w:pPr>
        <w:pStyle w:val="ThnVnban"/>
        <w:spacing w:line="360" w:lineRule="auto"/>
        <w:ind w:left="0" w:firstLine="0"/>
        <w:rPr>
          <w:sz w:val="28"/>
          <w:szCs w:val="28"/>
        </w:rPr>
      </w:pPr>
    </w:p>
    <w:p w14:paraId="2870FC0B" w14:textId="26E51595" w:rsidR="00CE1DEA" w:rsidRPr="00CE1DEA" w:rsidRDefault="00CE1DEA" w:rsidP="00CE1DEA">
      <w:pPr>
        <w:spacing w:line="360" w:lineRule="auto"/>
        <w:ind w:left="5022" w:firstLine="18"/>
        <w:rPr>
          <w:i/>
          <w:sz w:val="28"/>
          <w:szCs w:val="28"/>
        </w:rPr>
      </w:pPr>
      <w:r w:rsidRPr="00CE1DEA">
        <w:rPr>
          <w:i/>
          <w:sz w:val="28"/>
          <w:szCs w:val="28"/>
          <w:lang w:val="en-US"/>
        </w:rPr>
        <w:t xml:space="preserve">    </w:t>
      </w:r>
      <w:proofErr w:type="spellStart"/>
      <w:r w:rsidRPr="00CE1DEA">
        <w:rPr>
          <w:i/>
          <w:sz w:val="28"/>
          <w:szCs w:val="28"/>
        </w:rPr>
        <w:t>Hà</w:t>
      </w:r>
      <w:proofErr w:type="spellEnd"/>
      <w:r w:rsidRPr="00CE1DEA">
        <w:rPr>
          <w:i/>
          <w:sz w:val="28"/>
          <w:szCs w:val="28"/>
        </w:rPr>
        <w:t xml:space="preserve"> </w:t>
      </w:r>
      <w:proofErr w:type="spellStart"/>
      <w:r w:rsidRPr="00CE1DEA">
        <w:rPr>
          <w:i/>
          <w:sz w:val="28"/>
          <w:szCs w:val="28"/>
        </w:rPr>
        <w:t>Nội</w:t>
      </w:r>
      <w:proofErr w:type="spellEnd"/>
      <w:r w:rsidRPr="00CE1DEA">
        <w:rPr>
          <w:i/>
          <w:sz w:val="28"/>
          <w:szCs w:val="28"/>
        </w:rPr>
        <w:t xml:space="preserve">, </w:t>
      </w:r>
      <w:proofErr w:type="spellStart"/>
      <w:r w:rsidRPr="00CE1DEA">
        <w:rPr>
          <w:i/>
          <w:sz w:val="28"/>
          <w:szCs w:val="28"/>
        </w:rPr>
        <w:t>ngày</w:t>
      </w:r>
      <w:proofErr w:type="spellEnd"/>
      <w:r w:rsidRPr="00CE1DEA">
        <w:rPr>
          <w:i/>
          <w:sz w:val="28"/>
          <w:szCs w:val="28"/>
        </w:rPr>
        <w:t xml:space="preserve"> </w:t>
      </w:r>
      <w:r w:rsidRPr="00CE1DEA">
        <w:rPr>
          <w:i/>
          <w:sz w:val="28"/>
          <w:szCs w:val="28"/>
          <w:lang w:val="en-US"/>
        </w:rPr>
        <w:t xml:space="preserve">    </w:t>
      </w:r>
      <w:r w:rsidRPr="00CE1DEA">
        <w:rPr>
          <w:i/>
          <w:sz w:val="28"/>
          <w:szCs w:val="28"/>
        </w:rPr>
        <w:t xml:space="preserve"> </w:t>
      </w:r>
      <w:proofErr w:type="spellStart"/>
      <w:r w:rsidRPr="00CE1DEA">
        <w:rPr>
          <w:i/>
          <w:sz w:val="28"/>
          <w:szCs w:val="28"/>
        </w:rPr>
        <w:t>tháng</w:t>
      </w:r>
      <w:proofErr w:type="spellEnd"/>
      <w:r w:rsidRPr="00CE1DEA">
        <w:rPr>
          <w:i/>
          <w:sz w:val="28"/>
          <w:szCs w:val="28"/>
        </w:rPr>
        <w:t xml:space="preserve"> </w:t>
      </w:r>
      <w:r w:rsidRPr="00CE1DEA">
        <w:rPr>
          <w:i/>
          <w:sz w:val="28"/>
          <w:szCs w:val="28"/>
          <w:lang w:val="en-US"/>
        </w:rPr>
        <w:t xml:space="preserve">    </w:t>
      </w:r>
      <w:r w:rsidR="001378D3">
        <w:rPr>
          <w:i/>
          <w:sz w:val="28"/>
          <w:szCs w:val="28"/>
        </w:rPr>
        <w:t xml:space="preserve"> năm 2021</w:t>
      </w:r>
    </w:p>
    <w:p w14:paraId="1182088B" w14:textId="77777777" w:rsidR="00CE1DEA" w:rsidRPr="00CE1DEA" w:rsidRDefault="00CE1DEA" w:rsidP="00CE1DEA">
      <w:pPr>
        <w:pStyle w:val="u1"/>
        <w:spacing w:before="0" w:line="360" w:lineRule="auto"/>
        <w:ind w:left="5742" w:right="667"/>
        <w:jc w:val="center"/>
        <w:rPr>
          <w:sz w:val="28"/>
          <w:szCs w:val="28"/>
        </w:rPr>
      </w:pPr>
      <w:proofErr w:type="spellStart"/>
      <w:r w:rsidRPr="00CE1DEA">
        <w:rPr>
          <w:sz w:val="28"/>
          <w:szCs w:val="28"/>
        </w:rPr>
        <w:t>Hiệu</w:t>
      </w:r>
      <w:proofErr w:type="spellEnd"/>
      <w:r w:rsidRPr="00CE1DEA">
        <w:rPr>
          <w:sz w:val="28"/>
          <w:szCs w:val="28"/>
        </w:rPr>
        <w:t xml:space="preserve"> trưởng</w:t>
      </w:r>
    </w:p>
    <w:p w14:paraId="448E681B" w14:textId="77777777" w:rsidR="00CE1DEA" w:rsidRPr="00CE1DEA" w:rsidRDefault="00CE1DEA" w:rsidP="00CE1DEA">
      <w:pPr>
        <w:pStyle w:val="ThnVnban"/>
        <w:spacing w:line="360" w:lineRule="auto"/>
        <w:ind w:left="0" w:firstLine="0"/>
        <w:jc w:val="left"/>
        <w:rPr>
          <w:b/>
          <w:sz w:val="28"/>
          <w:szCs w:val="28"/>
        </w:rPr>
      </w:pPr>
    </w:p>
    <w:p w14:paraId="263CA2B6" w14:textId="77777777" w:rsidR="00CE1DEA" w:rsidRPr="00CE1DEA" w:rsidRDefault="00CE1DEA" w:rsidP="00CE1DEA">
      <w:pPr>
        <w:pStyle w:val="ThnVnban"/>
        <w:spacing w:line="360" w:lineRule="auto"/>
        <w:ind w:left="0" w:firstLine="0"/>
        <w:jc w:val="left"/>
        <w:rPr>
          <w:b/>
          <w:sz w:val="28"/>
          <w:szCs w:val="28"/>
        </w:rPr>
      </w:pPr>
    </w:p>
    <w:p w14:paraId="7F3ADDDB" w14:textId="77777777" w:rsidR="00CE1DEA" w:rsidRPr="00CE1DEA" w:rsidRDefault="00CE1DEA" w:rsidP="00CE1DEA">
      <w:pPr>
        <w:spacing w:line="276" w:lineRule="auto"/>
        <w:jc w:val="both"/>
        <w:rPr>
          <w:b/>
          <w:sz w:val="28"/>
          <w:szCs w:val="28"/>
          <w:lang w:val="en-US"/>
        </w:rPr>
      </w:pPr>
    </w:p>
    <w:p w14:paraId="105E0E2D" w14:textId="77777777" w:rsidR="00CE1DEA" w:rsidRPr="00CE1DEA" w:rsidRDefault="00CE1DEA" w:rsidP="00CE1DEA">
      <w:pPr>
        <w:spacing w:line="276" w:lineRule="auto"/>
        <w:jc w:val="both"/>
        <w:rPr>
          <w:sz w:val="28"/>
          <w:szCs w:val="28"/>
          <w:lang w:val="en-US"/>
        </w:rPr>
        <w:sectPr w:rsidR="00CE1DEA" w:rsidRPr="00CE1DEA" w:rsidSect="007470DB">
          <w:footerReference w:type="default" r:id="rId12"/>
          <w:type w:val="nextColumn"/>
          <w:pgSz w:w="11910" w:h="16850"/>
          <w:pgMar w:top="1134" w:right="851" w:bottom="1134" w:left="1418" w:header="0" w:footer="457" w:gutter="0"/>
          <w:paperSrc w:first="15" w:other="15"/>
          <w:cols w:space="720"/>
        </w:sectPr>
      </w:pPr>
      <w:r w:rsidRPr="00CE1DEA">
        <w:rPr>
          <w:b/>
          <w:sz w:val="28"/>
          <w:szCs w:val="28"/>
          <w:lang w:val="en-US"/>
        </w:rPr>
        <w:t xml:space="preserve">                                                              </w:t>
      </w:r>
      <w:r w:rsidR="00C5231E">
        <w:rPr>
          <w:b/>
          <w:sz w:val="28"/>
          <w:szCs w:val="28"/>
          <w:lang w:val="en-US"/>
        </w:rPr>
        <w:t xml:space="preserve">                        </w:t>
      </w:r>
      <w:r w:rsidRPr="00CE1DEA">
        <w:rPr>
          <w:b/>
          <w:sz w:val="28"/>
          <w:szCs w:val="28"/>
        </w:rPr>
        <w:t xml:space="preserve">TS. </w:t>
      </w:r>
      <w:proofErr w:type="spellStart"/>
      <w:r w:rsidRPr="00CE1DEA">
        <w:rPr>
          <w:b/>
          <w:sz w:val="28"/>
          <w:szCs w:val="28"/>
        </w:rPr>
        <w:t>Trịnh</w:t>
      </w:r>
      <w:proofErr w:type="spellEnd"/>
      <w:r w:rsidRPr="00CE1DEA">
        <w:rPr>
          <w:b/>
          <w:sz w:val="28"/>
          <w:szCs w:val="28"/>
        </w:rPr>
        <w:t xml:space="preserve"> </w:t>
      </w:r>
      <w:proofErr w:type="spellStart"/>
      <w:r w:rsidRPr="00CE1DEA">
        <w:rPr>
          <w:b/>
          <w:sz w:val="28"/>
          <w:szCs w:val="28"/>
        </w:rPr>
        <w:t>Thị</w:t>
      </w:r>
      <w:proofErr w:type="spellEnd"/>
      <w:r w:rsidRPr="00CE1DEA">
        <w:rPr>
          <w:b/>
          <w:sz w:val="28"/>
          <w:szCs w:val="28"/>
        </w:rPr>
        <w:t xml:space="preserve"> Thu</w:t>
      </w:r>
      <w:r w:rsidRPr="00CE1DEA">
        <w:rPr>
          <w:b/>
          <w:sz w:val="28"/>
          <w:szCs w:val="28"/>
          <w:lang w:val="en-US"/>
        </w:rPr>
        <w:t xml:space="preserve"> </w:t>
      </w:r>
      <w:proofErr w:type="spellStart"/>
      <w:r w:rsidRPr="00CE1DEA">
        <w:rPr>
          <w:b/>
          <w:sz w:val="28"/>
          <w:szCs w:val="28"/>
          <w:lang w:val="en-US"/>
        </w:rPr>
        <w:t>Hà</w:t>
      </w:r>
      <w:proofErr w:type="spellEnd"/>
    </w:p>
    <w:p w14:paraId="03529251" w14:textId="77777777" w:rsidR="007470DB" w:rsidRPr="007470DB" w:rsidRDefault="007470DB" w:rsidP="000E4778">
      <w:pPr>
        <w:spacing w:line="276" w:lineRule="auto"/>
        <w:jc w:val="both"/>
        <w:rPr>
          <w:sz w:val="28"/>
          <w:szCs w:val="28"/>
        </w:rPr>
      </w:pPr>
    </w:p>
    <w:p w14:paraId="11C3E939" w14:textId="77777777" w:rsidR="007470DB" w:rsidRPr="007470DB" w:rsidRDefault="007470DB" w:rsidP="000E4778">
      <w:pPr>
        <w:widowControl/>
        <w:autoSpaceDE/>
        <w:autoSpaceDN/>
        <w:spacing w:line="276" w:lineRule="auto"/>
        <w:ind w:firstLine="720"/>
        <w:jc w:val="both"/>
        <w:rPr>
          <w:rFonts w:eastAsia="Calibri"/>
          <w:b/>
          <w:bCs/>
          <w:color w:val="000000"/>
          <w:sz w:val="26"/>
          <w:szCs w:val="26"/>
          <w:lang w:val="pt-BR"/>
        </w:rPr>
      </w:pPr>
    </w:p>
    <w:p w14:paraId="23D6E13D" w14:textId="77777777" w:rsidR="007470DB" w:rsidRPr="0029121B" w:rsidRDefault="007470DB" w:rsidP="000E4778">
      <w:pPr>
        <w:spacing w:line="276" w:lineRule="auto"/>
        <w:rPr>
          <w:sz w:val="28"/>
          <w:szCs w:val="28"/>
        </w:rPr>
      </w:pPr>
    </w:p>
    <w:sectPr w:rsidR="007470DB" w:rsidRPr="0029121B" w:rsidSect="005F61D3">
      <w:footerReference w:type="default" r:id="rId13"/>
      <w:type w:val="nextColumn"/>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CFB0" w14:textId="77777777" w:rsidR="005458FD" w:rsidRDefault="005458FD">
      <w:r>
        <w:separator/>
      </w:r>
    </w:p>
  </w:endnote>
  <w:endnote w:type="continuationSeparator" w:id="0">
    <w:p w14:paraId="572D2FCC" w14:textId="77777777" w:rsidR="005458FD" w:rsidRDefault="0054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Segoe Print"/>
    <w:charset w:val="00"/>
    <w:family w:val="swiss"/>
    <w:pitch w:val="variable"/>
    <w:sig w:usb0="00000003" w:usb1="00000000" w:usb2="00000000" w:usb3="00000000" w:csb0="00000001" w:csb1="00000000"/>
  </w:font>
  <w:font w:name="Times-Roman">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roman"/>
    <w:notTrueType/>
    <w:pitch w:val="default"/>
  </w:font>
  <w:font w:name="Batang">
    <w:altName w:val="바탕"/>
    <w:panose1 w:val="02030600000101010101"/>
    <w:charset w:val="81"/>
    <w:family w:val="roman"/>
    <w:notTrueType/>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charset w:val="00"/>
    <w:family w:val="roman"/>
    <w:notTrueType/>
    <w:pitch w:val="default"/>
  </w:font>
  <w:font w:name="Times">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41FC" w14:textId="77777777" w:rsidR="007008AF" w:rsidRDefault="007008AF">
    <w:pPr>
      <w:pStyle w:val="ThnVnban"/>
      <w:spacing w:line="14" w:lineRule="auto"/>
      <w:ind w:left="0" w:firstLine="0"/>
      <w:jc w:val="left"/>
      <w:rPr>
        <w:sz w:val="20"/>
      </w:rPr>
    </w:pPr>
    <w:r>
      <w:rPr>
        <w:noProof/>
        <w:lang w:val="en-US"/>
      </w:rPr>
      <mc:AlternateContent>
        <mc:Choice Requires="wps">
          <w:drawing>
            <wp:anchor distT="0" distB="0" distL="114300" distR="114300" simplePos="0" relativeHeight="251659264" behindDoc="1" locked="0" layoutInCell="1" allowOverlap="1" wp14:anchorId="1512263E" wp14:editId="7451CAA6">
              <wp:simplePos x="0" y="0"/>
              <wp:positionH relativeFrom="page">
                <wp:posOffset>3743960</wp:posOffset>
              </wp:positionH>
              <wp:positionV relativeFrom="page">
                <wp:posOffset>10168890</wp:posOffset>
              </wp:positionV>
              <wp:extent cx="256540" cy="267335"/>
              <wp:effectExtent l="635" t="0"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67335"/>
                      </a:xfrm>
                      <a:prstGeom prst="rect">
                        <a:avLst/>
                      </a:prstGeom>
                      <a:noFill/>
                      <a:ln>
                        <a:noFill/>
                      </a:ln>
                    </wps:spPr>
                    <wps:txbx>
                      <w:txbxContent>
                        <w:p w14:paraId="316E41DF" w14:textId="509C1859" w:rsidR="007008AF" w:rsidRDefault="007008AF">
                          <w:pPr>
                            <w:spacing w:before="9"/>
                            <w:ind w:left="60"/>
                            <w:rPr>
                              <w:sz w:val="28"/>
                            </w:rPr>
                          </w:pPr>
                          <w:r>
                            <w:fldChar w:fldCharType="begin"/>
                          </w:r>
                          <w:r>
                            <w:rPr>
                              <w:sz w:val="28"/>
                            </w:rPr>
                            <w:instrText xml:space="preserve"> PAGE </w:instrText>
                          </w:r>
                          <w:r>
                            <w:fldChar w:fldCharType="separate"/>
                          </w:r>
                          <w:r w:rsidR="00AE687C">
                            <w:rPr>
                              <w:noProof/>
                              <w:sz w:val="28"/>
                            </w:rPr>
                            <w:t>29</w:t>
                          </w:r>
                          <w:r>
                            <w:fldChar w:fldCharType="end"/>
                          </w:r>
                        </w:p>
                      </w:txbxContent>
                    </wps:txbx>
                    <wps:bodyPr rot="0" vert="horz" wrap="square" lIns="0" tIns="0" rIns="0" bIns="0" anchor="t" anchorCtr="0" upright="1">
                      <a:noAutofit/>
                    </wps:bodyPr>
                  </wps:wsp>
                </a:graphicData>
              </a:graphic>
            </wp:anchor>
          </w:drawing>
        </mc:Choice>
        <mc:Fallback>
          <w:pict>
            <v:shapetype w14:anchorId="1512263E" id="_x0000_t202" coordsize="21600,21600" o:spt="202" path="m,l,21600r21600,l21600,xe">
              <v:stroke joinstyle="miter"/>
              <v:path gradientshapeok="t" o:connecttype="rect"/>
            </v:shapetype>
            <v:shape id="Text Box 12" o:spid="_x0000_s1026" type="#_x0000_t202" style="position:absolute;margin-left:294.8pt;margin-top:800.7pt;width:20.2pt;height:21.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" filled="f" stroked="f">
              <v:textbox inset="0,0,0,0">
                <w:txbxContent>
                  <w:p w14:paraId="316E41DF" w14:textId="509C1859" w:rsidR="007008AF" w:rsidRDefault="007008AF">
                    <w:pPr>
                      <w:spacing w:before="9"/>
                      <w:ind w:left="60"/>
                      <w:rPr>
                        <w:sz w:val="28"/>
                      </w:rPr>
                    </w:pPr>
                    <w:r>
                      <w:fldChar w:fldCharType="begin"/>
                    </w:r>
                    <w:r>
                      <w:rPr>
                        <w:sz w:val="28"/>
                      </w:rPr>
                      <w:instrText xml:space="preserve"> PAGE </w:instrText>
                    </w:r>
                    <w:r>
                      <w:fldChar w:fldCharType="separate"/>
                    </w:r>
                    <w:r w:rsidR="00AE687C">
                      <w:rPr>
                        <w:noProof/>
                        <w:sz w:val="28"/>
                      </w:rPr>
                      <w:t>29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818A" w14:textId="77777777" w:rsidR="007008AF" w:rsidRDefault="007008AF">
    <w:pPr>
      <w:pStyle w:val="Mucluc5"/>
    </w:pPr>
    <w:r>
      <w:rPr>
        <w:noProof/>
        <w:lang w:val="en-US"/>
      </w:rPr>
      <mc:AlternateContent>
        <mc:Choice Requires="wps">
          <w:drawing>
            <wp:anchor distT="0" distB="0" distL="114300" distR="114300" simplePos="0" relativeHeight="251662336" behindDoc="0" locked="0" layoutInCell="1" allowOverlap="1" wp14:anchorId="00D83001" wp14:editId="00B646D9">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74106E" w14:textId="3660C9B9" w:rsidR="007008AF" w:rsidRDefault="007008AF">
                          <w:pPr>
                            <w:pStyle w:val="Mucluc5"/>
                          </w:pPr>
                          <w:r>
                            <w:fldChar w:fldCharType="begin"/>
                          </w:r>
                          <w:r>
                            <w:instrText xml:space="preserve"> PAGE  \* MERGEFORMAT </w:instrText>
                          </w:r>
                          <w:r>
                            <w:fldChar w:fldCharType="separate"/>
                          </w:r>
                          <w:r w:rsidR="00436DD7">
                            <w:rPr>
                              <w:noProof/>
                            </w:rPr>
                            <w:t>94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D83001" id="_x0000_t202" coordsize="21600,21600" o:spt="202" path="m,l,21600r21600,l21600,xe">
              <v:stroke joinstyle="miter"/>
              <v:path gradientshapeok="t" o:connecttype="rect"/>
            </v:shapetype>
            <v:shape id="Text Box 1"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" filled="f" stroked="f" strokeweight=".5pt">
              <v:textbox style="mso-fit-shape-to-text:t" inset="0,0,0,0">
                <w:txbxContent>
                  <w:p w14:paraId="0E74106E" w14:textId="3660C9B9" w:rsidR="007008AF" w:rsidRDefault="007008AF">
                    <w:pPr>
                      <w:pStyle w:val="TOC5"/>
                    </w:pPr>
                    <w:r>
                      <w:fldChar w:fldCharType="begin"/>
                    </w:r>
                    <w:r>
                      <w:instrText xml:space="preserve"> PAGE  \* MERGEFORMAT </w:instrText>
                    </w:r>
                    <w:r>
                      <w:fldChar w:fldCharType="separate"/>
                    </w:r>
                    <w:r w:rsidR="00436DD7">
                      <w:rPr>
                        <w:noProof/>
                      </w:rPr>
                      <w:t>94</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986DE" w14:textId="77777777" w:rsidR="007008AF" w:rsidRDefault="007008AF">
    <w:pPr>
      <w:pStyle w:val="ThnVnban"/>
      <w:spacing w:line="14" w:lineRule="auto"/>
      <w:ind w:left="0" w:firstLine="0"/>
      <w:jc w:val="left"/>
      <w:rPr>
        <w:sz w:val="20"/>
      </w:rPr>
    </w:pPr>
    <w:r>
      <w:rPr>
        <w:noProof/>
        <w:lang w:val="en-US"/>
      </w:rPr>
      <mc:AlternateContent>
        <mc:Choice Requires="wps">
          <w:drawing>
            <wp:anchor distT="0" distB="0" distL="114300" distR="114300" simplePos="0" relativeHeight="251660288" behindDoc="1" locked="0" layoutInCell="1" allowOverlap="1" wp14:anchorId="6BC893F3" wp14:editId="08E0C18F">
              <wp:simplePos x="0" y="0"/>
              <wp:positionH relativeFrom="page">
                <wp:posOffset>3743960</wp:posOffset>
              </wp:positionH>
              <wp:positionV relativeFrom="page">
                <wp:posOffset>9822815</wp:posOffset>
              </wp:positionV>
              <wp:extent cx="256540" cy="222885"/>
              <wp:effectExtent l="635" t="254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wps:spPr>
                    <wps:txbx>
                      <w:txbxContent>
                        <w:p w14:paraId="437CB388" w14:textId="18B97BCC" w:rsidR="007008AF" w:rsidRDefault="007008AF">
                          <w:pPr>
                            <w:spacing w:before="9"/>
                            <w:ind w:left="60"/>
                            <w:rPr>
                              <w:sz w:val="28"/>
                            </w:rPr>
                          </w:pPr>
                          <w:r>
                            <w:fldChar w:fldCharType="begin"/>
                          </w:r>
                          <w:r>
                            <w:rPr>
                              <w:sz w:val="28"/>
                            </w:rPr>
                            <w:instrText xml:space="preserve"> PAGE </w:instrText>
                          </w:r>
                          <w:r>
                            <w:fldChar w:fldCharType="separate"/>
                          </w:r>
                          <w:r w:rsidR="00436DD7">
                            <w:rPr>
                              <w:noProof/>
                              <w:sz w:val="28"/>
                            </w:rPr>
                            <w:t>95</w:t>
                          </w:r>
                          <w:r>
                            <w:fldChar w:fldCharType="end"/>
                          </w:r>
                        </w:p>
                      </w:txbxContent>
                    </wps:txbx>
                    <wps:bodyPr rot="0" vert="horz" wrap="square" lIns="0" tIns="0" rIns="0" bIns="0" anchor="t" anchorCtr="0" upright="1">
                      <a:noAutofit/>
                    </wps:bodyPr>
                  </wps:wsp>
                </a:graphicData>
              </a:graphic>
            </wp:anchor>
          </w:drawing>
        </mc:Choice>
        <mc:Fallback>
          <w:pict>
            <v:shapetype w14:anchorId="6BC893F3" id="_x0000_t202" coordsize="21600,21600" o:spt="202" path="m,l,21600r21600,l21600,xe">
              <v:stroke joinstyle="miter"/>
              <v:path gradientshapeok="t" o:connecttype="rect"/>
            </v:shapetype>
            <v:shape id="Text Box 10" o:spid="_x0000_s1028" type="#_x0000_t202" style="position:absolute;margin-left:294.8pt;margin-top:773.45pt;width:20.2pt;height:17.5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" filled="f" stroked="f">
              <v:textbox inset="0,0,0,0">
                <w:txbxContent>
                  <w:p w14:paraId="437CB388" w14:textId="18B97BCC" w:rsidR="007008AF" w:rsidRDefault="007008AF">
                    <w:pPr>
                      <w:spacing w:before="9"/>
                      <w:ind w:left="60"/>
                      <w:rPr>
                        <w:sz w:val="28"/>
                      </w:rPr>
                    </w:pPr>
                    <w:r>
                      <w:fldChar w:fldCharType="begin"/>
                    </w:r>
                    <w:r>
                      <w:rPr>
                        <w:sz w:val="28"/>
                      </w:rPr>
                      <w:instrText xml:space="preserve"> PAGE </w:instrText>
                    </w:r>
                    <w:r>
                      <w:fldChar w:fldCharType="separate"/>
                    </w:r>
                    <w:r w:rsidR="00436DD7">
                      <w:rPr>
                        <w:noProof/>
                        <w:sz w:val="28"/>
                      </w:rPr>
                      <w:t>95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BF96" w14:textId="77777777" w:rsidR="005458FD" w:rsidRDefault="005458FD">
      <w:r>
        <w:separator/>
      </w:r>
    </w:p>
  </w:footnote>
  <w:footnote w:type="continuationSeparator" w:id="0">
    <w:p w14:paraId="67F60DA1" w14:textId="77777777" w:rsidR="005458FD" w:rsidRDefault="00545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879AEF"/>
    <w:multiLevelType w:val="multilevel"/>
    <w:tmpl w:val="C8879AEF"/>
    <w:lvl w:ilvl="0">
      <w:numFmt w:val="bullet"/>
      <w:lvlText w:val="*"/>
      <w:lvlJc w:val="left"/>
      <w:pPr>
        <w:ind w:left="1799" w:hanging="195"/>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2706" w:hanging="195"/>
      </w:pPr>
      <w:rPr>
        <w:rFonts w:hint="default"/>
        <w:lang w:val="vi" w:eastAsia="en-US" w:bidi="ar-SA"/>
      </w:rPr>
    </w:lvl>
    <w:lvl w:ilvl="2">
      <w:numFmt w:val="bullet"/>
      <w:lvlText w:val="•"/>
      <w:lvlJc w:val="left"/>
      <w:pPr>
        <w:ind w:left="3613" w:hanging="195"/>
      </w:pPr>
      <w:rPr>
        <w:rFonts w:hint="default"/>
        <w:lang w:val="vi" w:eastAsia="en-US" w:bidi="ar-SA"/>
      </w:rPr>
    </w:lvl>
    <w:lvl w:ilvl="3">
      <w:numFmt w:val="bullet"/>
      <w:lvlText w:val="•"/>
      <w:lvlJc w:val="left"/>
      <w:pPr>
        <w:ind w:left="4519" w:hanging="195"/>
      </w:pPr>
      <w:rPr>
        <w:rFonts w:hint="default"/>
        <w:lang w:val="vi" w:eastAsia="en-US" w:bidi="ar-SA"/>
      </w:rPr>
    </w:lvl>
    <w:lvl w:ilvl="4">
      <w:numFmt w:val="bullet"/>
      <w:lvlText w:val="•"/>
      <w:lvlJc w:val="left"/>
      <w:pPr>
        <w:ind w:left="5426" w:hanging="195"/>
      </w:pPr>
      <w:rPr>
        <w:rFonts w:hint="default"/>
        <w:lang w:val="vi" w:eastAsia="en-US" w:bidi="ar-SA"/>
      </w:rPr>
    </w:lvl>
    <w:lvl w:ilvl="5">
      <w:numFmt w:val="bullet"/>
      <w:lvlText w:val="•"/>
      <w:lvlJc w:val="left"/>
      <w:pPr>
        <w:ind w:left="6333" w:hanging="195"/>
      </w:pPr>
      <w:rPr>
        <w:rFonts w:hint="default"/>
        <w:lang w:val="vi" w:eastAsia="en-US" w:bidi="ar-SA"/>
      </w:rPr>
    </w:lvl>
    <w:lvl w:ilvl="6">
      <w:numFmt w:val="bullet"/>
      <w:lvlText w:val="•"/>
      <w:lvlJc w:val="left"/>
      <w:pPr>
        <w:ind w:left="7239" w:hanging="195"/>
      </w:pPr>
      <w:rPr>
        <w:rFonts w:hint="default"/>
        <w:lang w:val="vi" w:eastAsia="en-US" w:bidi="ar-SA"/>
      </w:rPr>
    </w:lvl>
    <w:lvl w:ilvl="7">
      <w:numFmt w:val="bullet"/>
      <w:lvlText w:val="•"/>
      <w:lvlJc w:val="left"/>
      <w:pPr>
        <w:ind w:left="8146" w:hanging="195"/>
      </w:pPr>
      <w:rPr>
        <w:rFonts w:hint="default"/>
        <w:lang w:val="vi" w:eastAsia="en-US" w:bidi="ar-SA"/>
      </w:rPr>
    </w:lvl>
    <w:lvl w:ilvl="8">
      <w:numFmt w:val="bullet"/>
      <w:lvlText w:val="•"/>
      <w:lvlJc w:val="left"/>
      <w:pPr>
        <w:ind w:left="9053" w:hanging="195"/>
      </w:pPr>
      <w:rPr>
        <w:rFonts w:hint="default"/>
        <w:lang w:val="vi" w:eastAsia="en-US" w:bidi="ar-SA"/>
      </w:rPr>
    </w:lvl>
  </w:abstractNum>
  <w:abstractNum w:abstractNumId="1" w15:restartNumberingAfterBreak="0">
    <w:nsid w:val="0E5B6E7F"/>
    <w:multiLevelType w:val="multilevel"/>
    <w:tmpl w:val="0E5B6E7F"/>
    <w:lvl w:ilvl="0">
      <w:numFmt w:val="bullet"/>
      <w:lvlText w:val="*"/>
      <w:lvlJc w:val="left"/>
      <w:pPr>
        <w:ind w:left="1038" w:hanging="216"/>
      </w:pPr>
      <w:rPr>
        <w:rFonts w:ascii="Times New Roman" w:hAnsi="Times New Roman" w:cs="Times New Roman" w:hint="default"/>
        <w:color w:val="auto"/>
        <w:sz w:val="26"/>
        <w:szCs w:val="26"/>
      </w:rPr>
    </w:lvl>
    <w:lvl w:ilvl="1">
      <w:numFmt w:val="bullet"/>
      <w:lvlText w:val="-"/>
      <w:lvlJc w:val="left"/>
      <w:pPr>
        <w:ind w:left="1670" w:hanging="152"/>
      </w:pPr>
      <w:rPr>
        <w:rFonts w:ascii="Times New Roman" w:hAnsi="Times New Roman" w:cs="Times New Roman" w:hint="default"/>
        <w:sz w:val="26"/>
        <w:szCs w:val="26"/>
      </w:rPr>
    </w:lvl>
    <w:lvl w:ilvl="2">
      <w:numFmt w:val="bullet"/>
      <w:lvlText w:val="•"/>
      <w:lvlJc w:val="left"/>
      <w:pPr>
        <w:ind w:left="2700" w:hanging="152"/>
      </w:pPr>
      <w:rPr>
        <w:rFonts w:ascii="Times New Roman" w:hAnsi="Times New Roman" w:cs="Times New Roman" w:hint="default"/>
      </w:rPr>
    </w:lvl>
    <w:lvl w:ilvl="3">
      <w:numFmt w:val="bullet"/>
      <w:lvlText w:val="•"/>
      <w:lvlJc w:val="left"/>
      <w:pPr>
        <w:ind w:left="3721" w:hanging="152"/>
      </w:pPr>
      <w:rPr>
        <w:rFonts w:ascii="Times New Roman" w:hAnsi="Times New Roman" w:cs="Times New Roman" w:hint="default"/>
      </w:rPr>
    </w:lvl>
    <w:lvl w:ilvl="4">
      <w:numFmt w:val="bullet"/>
      <w:lvlText w:val="•"/>
      <w:lvlJc w:val="left"/>
      <w:pPr>
        <w:ind w:left="4742" w:hanging="152"/>
      </w:pPr>
      <w:rPr>
        <w:rFonts w:ascii="Times New Roman" w:hAnsi="Times New Roman" w:cs="Times New Roman" w:hint="default"/>
      </w:rPr>
    </w:lvl>
    <w:lvl w:ilvl="5">
      <w:numFmt w:val="bullet"/>
      <w:lvlText w:val="•"/>
      <w:lvlJc w:val="left"/>
      <w:pPr>
        <w:ind w:left="5762" w:hanging="152"/>
      </w:pPr>
      <w:rPr>
        <w:rFonts w:ascii="Times New Roman" w:hAnsi="Times New Roman" w:cs="Times New Roman" w:hint="default"/>
      </w:rPr>
    </w:lvl>
    <w:lvl w:ilvl="6">
      <w:numFmt w:val="bullet"/>
      <w:lvlText w:val="•"/>
      <w:lvlJc w:val="left"/>
      <w:pPr>
        <w:ind w:left="6783" w:hanging="152"/>
      </w:pPr>
      <w:rPr>
        <w:rFonts w:ascii="Times New Roman" w:hAnsi="Times New Roman" w:cs="Times New Roman" w:hint="default"/>
      </w:rPr>
    </w:lvl>
    <w:lvl w:ilvl="7">
      <w:numFmt w:val="bullet"/>
      <w:lvlText w:val="•"/>
      <w:lvlJc w:val="left"/>
      <w:pPr>
        <w:ind w:left="7804" w:hanging="152"/>
      </w:pPr>
      <w:rPr>
        <w:rFonts w:ascii="Times New Roman" w:hAnsi="Times New Roman" w:cs="Times New Roman" w:hint="default"/>
      </w:rPr>
    </w:lvl>
    <w:lvl w:ilvl="8">
      <w:numFmt w:val="bullet"/>
      <w:lvlText w:val="•"/>
      <w:lvlJc w:val="left"/>
      <w:pPr>
        <w:ind w:left="8824" w:hanging="152"/>
      </w:pPr>
      <w:rPr>
        <w:rFonts w:ascii="Times New Roman" w:hAnsi="Times New Roman" w:cs="Times New Roman" w:hint="default"/>
      </w:rPr>
    </w:lvl>
  </w:abstractNum>
  <w:abstractNum w:abstractNumId="2" w15:restartNumberingAfterBreak="0">
    <w:nsid w:val="0E784D50"/>
    <w:multiLevelType w:val="multilevel"/>
    <w:tmpl w:val="0E784D50"/>
    <w:lvl w:ilvl="0">
      <w:start w:val="2"/>
      <w:numFmt w:val="bullet"/>
      <w:lvlText w:val="-"/>
      <w:lvlJc w:val="left"/>
      <w:pPr>
        <w:ind w:left="900" w:hanging="360"/>
      </w:pPr>
      <w:rPr>
        <w:rFonts w:ascii="Times New Roman" w:eastAsia="Times New Roman" w:hAnsi="Times New Roman" w:cs="Times New Roman"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3" w15:restartNumberingAfterBreak="0">
    <w:nsid w:val="2470EC97"/>
    <w:multiLevelType w:val="multilevel"/>
    <w:tmpl w:val="2470EC97"/>
    <w:lvl w:ilvl="0">
      <w:start w:val="1"/>
      <w:numFmt w:val="decimal"/>
      <w:lvlText w:val="(%1)"/>
      <w:lvlJc w:val="left"/>
      <w:pPr>
        <w:ind w:left="1038" w:hanging="394"/>
      </w:pPr>
      <w:rPr>
        <w:rFonts w:ascii="Times New Roman" w:eastAsia="Times New Roman" w:hAnsi="Times New Roman" w:cs="Times New Roman" w:hint="default"/>
        <w:w w:val="99"/>
        <w:sz w:val="26"/>
        <w:szCs w:val="26"/>
        <w:lang w:val="vi" w:eastAsia="en-US" w:bidi="ar-SA"/>
      </w:rPr>
    </w:lvl>
    <w:lvl w:ilvl="1">
      <w:numFmt w:val="bullet"/>
      <w:lvlText w:val="•"/>
      <w:lvlJc w:val="left"/>
      <w:pPr>
        <w:ind w:left="2022" w:hanging="394"/>
      </w:pPr>
      <w:rPr>
        <w:rFonts w:hint="default"/>
        <w:lang w:val="vi" w:eastAsia="en-US" w:bidi="ar-SA"/>
      </w:rPr>
    </w:lvl>
    <w:lvl w:ilvl="2">
      <w:numFmt w:val="bullet"/>
      <w:lvlText w:val="•"/>
      <w:lvlJc w:val="left"/>
      <w:pPr>
        <w:ind w:left="3005" w:hanging="394"/>
      </w:pPr>
      <w:rPr>
        <w:rFonts w:hint="default"/>
        <w:lang w:val="vi" w:eastAsia="en-US" w:bidi="ar-SA"/>
      </w:rPr>
    </w:lvl>
    <w:lvl w:ilvl="3">
      <w:numFmt w:val="bullet"/>
      <w:lvlText w:val="•"/>
      <w:lvlJc w:val="left"/>
      <w:pPr>
        <w:ind w:left="3987" w:hanging="394"/>
      </w:pPr>
      <w:rPr>
        <w:rFonts w:hint="default"/>
        <w:lang w:val="vi" w:eastAsia="en-US" w:bidi="ar-SA"/>
      </w:rPr>
    </w:lvl>
    <w:lvl w:ilvl="4">
      <w:numFmt w:val="bullet"/>
      <w:lvlText w:val="•"/>
      <w:lvlJc w:val="left"/>
      <w:pPr>
        <w:ind w:left="4970" w:hanging="394"/>
      </w:pPr>
      <w:rPr>
        <w:rFonts w:hint="default"/>
        <w:lang w:val="vi" w:eastAsia="en-US" w:bidi="ar-SA"/>
      </w:rPr>
    </w:lvl>
    <w:lvl w:ilvl="5">
      <w:numFmt w:val="bullet"/>
      <w:lvlText w:val="•"/>
      <w:lvlJc w:val="left"/>
      <w:pPr>
        <w:ind w:left="5953" w:hanging="394"/>
      </w:pPr>
      <w:rPr>
        <w:rFonts w:hint="default"/>
        <w:lang w:val="vi" w:eastAsia="en-US" w:bidi="ar-SA"/>
      </w:rPr>
    </w:lvl>
    <w:lvl w:ilvl="6">
      <w:numFmt w:val="bullet"/>
      <w:lvlText w:val="•"/>
      <w:lvlJc w:val="left"/>
      <w:pPr>
        <w:ind w:left="6935" w:hanging="394"/>
      </w:pPr>
      <w:rPr>
        <w:rFonts w:hint="default"/>
        <w:lang w:val="vi" w:eastAsia="en-US" w:bidi="ar-SA"/>
      </w:rPr>
    </w:lvl>
    <w:lvl w:ilvl="7">
      <w:numFmt w:val="bullet"/>
      <w:lvlText w:val="•"/>
      <w:lvlJc w:val="left"/>
      <w:pPr>
        <w:ind w:left="7918" w:hanging="394"/>
      </w:pPr>
      <w:rPr>
        <w:rFonts w:hint="default"/>
        <w:lang w:val="vi" w:eastAsia="en-US" w:bidi="ar-SA"/>
      </w:rPr>
    </w:lvl>
    <w:lvl w:ilvl="8">
      <w:numFmt w:val="bullet"/>
      <w:lvlText w:val="•"/>
      <w:lvlJc w:val="left"/>
      <w:pPr>
        <w:ind w:left="8901" w:hanging="394"/>
      </w:pPr>
      <w:rPr>
        <w:rFonts w:hint="default"/>
        <w:lang w:val="vi" w:eastAsia="en-US" w:bidi="ar-SA"/>
      </w:rPr>
    </w:lvl>
  </w:abstractNum>
  <w:abstractNum w:abstractNumId="4" w15:restartNumberingAfterBreak="0">
    <w:nsid w:val="248E0C6B"/>
    <w:multiLevelType w:val="multilevel"/>
    <w:tmpl w:val="248E0C6B"/>
    <w:lvl w:ilvl="0">
      <w:numFmt w:val="bullet"/>
      <w:lvlText w:val="*"/>
      <w:lvlJc w:val="left"/>
      <w:pPr>
        <w:ind w:left="1223" w:hanging="185"/>
      </w:pPr>
      <w:rPr>
        <w:rFonts w:ascii="Times New Roman" w:hAnsi="Times New Roman" w:cs="Times New Roman" w:hint="default"/>
        <w:b/>
        <w:bCs/>
        <w:sz w:val="26"/>
        <w:szCs w:val="26"/>
      </w:rPr>
    </w:lvl>
    <w:lvl w:ilvl="1">
      <w:numFmt w:val="bullet"/>
      <w:lvlText w:val="-"/>
      <w:lvlJc w:val="left"/>
      <w:pPr>
        <w:ind w:left="1038" w:hanging="166"/>
      </w:pPr>
      <w:rPr>
        <w:rFonts w:ascii="Times New Roman" w:hAnsi="Times New Roman" w:cs="Times New Roman" w:hint="default"/>
      </w:rPr>
    </w:lvl>
    <w:lvl w:ilvl="2">
      <w:numFmt w:val="bullet"/>
      <w:lvlText w:val="•"/>
      <w:lvlJc w:val="left"/>
      <w:pPr>
        <w:ind w:left="1760" w:hanging="166"/>
      </w:pPr>
      <w:rPr>
        <w:rFonts w:ascii="Times New Roman" w:hAnsi="Times New Roman" w:cs="Times New Roman" w:hint="default"/>
      </w:rPr>
    </w:lvl>
    <w:lvl w:ilvl="3">
      <w:numFmt w:val="bullet"/>
      <w:lvlText w:val="•"/>
      <w:lvlJc w:val="left"/>
      <w:pPr>
        <w:ind w:left="2898" w:hanging="166"/>
      </w:pPr>
      <w:rPr>
        <w:rFonts w:ascii="Times New Roman" w:hAnsi="Times New Roman" w:cs="Times New Roman" w:hint="default"/>
      </w:rPr>
    </w:lvl>
    <w:lvl w:ilvl="4">
      <w:numFmt w:val="bullet"/>
      <w:lvlText w:val="•"/>
      <w:lvlJc w:val="left"/>
      <w:pPr>
        <w:ind w:left="4036" w:hanging="166"/>
      </w:pPr>
      <w:rPr>
        <w:rFonts w:ascii="Times New Roman" w:hAnsi="Times New Roman" w:cs="Times New Roman" w:hint="default"/>
      </w:rPr>
    </w:lvl>
    <w:lvl w:ilvl="5">
      <w:numFmt w:val="bullet"/>
      <w:lvlText w:val="•"/>
      <w:lvlJc w:val="left"/>
      <w:pPr>
        <w:ind w:left="5174" w:hanging="166"/>
      </w:pPr>
      <w:rPr>
        <w:rFonts w:ascii="Times New Roman" w:hAnsi="Times New Roman" w:cs="Times New Roman" w:hint="default"/>
      </w:rPr>
    </w:lvl>
    <w:lvl w:ilvl="6">
      <w:numFmt w:val="bullet"/>
      <w:lvlText w:val="•"/>
      <w:lvlJc w:val="left"/>
      <w:pPr>
        <w:ind w:left="6313" w:hanging="166"/>
      </w:pPr>
      <w:rPr>
        <w:rFonts w:ascii="Times New Roman" w:hAnsi="Times New Roman" w:cs="Times New Roman" w:hint="default"/>
      </w:rPr>
    </w:lvl>
    <w:lvl w:ilvl="7">
      <w:numFmt w:val="bullet"/>
      <w:lvlText w:val="•"/>
      <w:lvlJc w:val="left"/>
      <w:pPr>
        <w:ind w:left="7451" w:hanging="166"/>
      </w:pPr>
      <w:rPr>
        <w:rFonts w:ascii="Times New Roman" w:hAnsi="Times New Roman" w:cs="Times New Roman" w:hint="default"/>
      </w:rPr>
    </w:lvl>
    <w:lvl w:ilvl="8">
      <w:numFmt w:val="bullet"/>
      <w:lvlText w:val="•"/>
      <w:lvlJc w:val="left"/>
      <w:pPr>
        <w:ind w:left="8589" w:hanging="166"/>
      </w:pPr>
      <w:rPr>
        <w:rFonts w:ascii="Times New Roman" w:hAnsi="Times New Roman" w:cs="Times New Roman" w:hint="default"/>
      </w:rPr>
    </w:lvl>
  </w:abstractNum>
  <w:abstractNum w:abstractNumId="5" w15:restartNumberingAfterBreak="0">
    <w:nsid w:val="2AA525ED"/>
    <w:multiLevelType w:val="multilevel"/>
    <w:tmpl w:val="2AA525ED"/>
    <w:lvl w:ilvl="0">
      <w:numFmt w:val="bullet"/>
      <w:lvlText w:val="-"/>
      <w:lvlJc w:val="left"/>
      <w:pPr>
        <w:ind w:left="1038" w:hanging="168"/>
      </w:pPr>
      <w:rPr>
        <w:rFonts w:ascii="Times New Roman" w:eastAsia="Times New Roman" w:hAnsi="Times New Roman" w:cs="Times New Roman" w:hint="default"/>
        <w:w w:val="99"/>
        <w:sz w:val="26"/>
        <w:szCs w:val="26"/>
        <w:lang w:val="vi" w:eastAsia="en-US" w:bidi="ar-SA"/>
      </w:rPr>
    </w:lvl>
    <w:lvl w:ilvl="1">
      <w:numFmt w:val="bullet"/>
      <w:lvlText w:val="•"/>
      <w:lvlJc w:val="left"/>
      <w:pPr>
        <w:ind w:left="2022" w:hanging="168"/>
      </w:pPr>
      <w:rPr>
        <w:rFonts w:hint="default"/>
        <w:lang w:val="vi" w:eastAsia="en-US" w:bidi="ar-SA"/>
      </w:rPr>
    </w:lvl>
    <w:lvl w:ilvl="2">
      <w:numFmt w:val="bullet"/>
      <w:lvlText w:val="•"/>
      <w:lvlJc w:val="left"/>
      <w:pPr>
        <w:ind w:left="3005" w:hanging="168"/>
      </w:pPr>
      <w:rPr>
        <w:rFonts w:hint="default"/>
        <w:lang w:val="vi" w:eastAsia="en-US" w:bidi="ar-SA"/>
      </w:rPr>
    </w:lvl>
    <w:lvl w:ilvl="3">
      <w:numFmt w:val="bullet"/>
      <w:lvlText w:val="•"/>
      <w:lvlJc w:val="left"/>
      <w:pPr>
        <w:ind w:left="3987" w:hanging="168"/>
      </w:pPr>
      <w:rPr>
        <w:rFonts w:hint="default"/>
        <w:lang w:val="vi" w:eastAsia="en-US" w:bidi="ar-SA"/>
      </w:rPr>
    </w:lvl>
    <w:lvl w:ilvl="4">
      <w:numFmt w:val="bullet"/>
      <w:lvlText w:val="•"/>
      <w:lvlJc w:val="left"/>
      <w:pPr>
        <w:ind w:left="4970" w:hanging="168"/>
      </w:pPr>
      <w:rPr>
        <w:rFonts w:hint="default"/>
        <w:lang w:val="vi" w:eastAsia="en-US" w:bidi="ar-SA"/>
      </w:rPr>
    </w:lvl>
    <w:lvl w:ilvl="5">
      <w:numFmt w:val="bullet"/>
      <w:lvlText w:val="•"/>
      <w:lvlJc w:val="left"/>
      <w:pPr>
        <w:ind w:left="5953" w:hanging="168"/>
      </w:pPr>
      <w:rPr>
        <w:rFonts w:hint="default"/>
        <w:lang w:val="vi" w:eastAsia="en-US" w:bidi="ar-SA"/>
      </w:rPr>
    </w:lvl>
    <w:lvl w:ilvl="6">
      <w:numFmt w:val="bullet"/>
      <w:lvlText w:val="•"/>
      <w:lvlJc w:val="left"/>
      <w:pPr>
        <w:ind w:left="6935" w:hanging="168"/>
      </w:pPr>
      <w:rPr>
        <w:rFonts w:hint="default"/>
        <w:lang w:val="vi" w:eastAsia="en-US" w:bidi="ar-SA"/>
      </w:rPr>
    </w:lvl>
    <w:lvl w:ilvl="7">
      <w:numFmt w:val="bullet"/>
      <w:lvlText w:val="•"/>
      <w:lvlJc w:val="left"/>
      <w:pPr>
        <w:ind w:left="7918" w:hanging="168"/>
      </w:pPr>
      <w:rPr>
        <w:rFonts w:hint="default"/>
        <w:lang w:val="vi" w:eastAsia="en-US" w:bidi="ar-SA"/>
      </w:rPr>
    </w:lvl>
    <w:lvl w:ilvl="8">
      <w:numFmt w:val="bullet"/>
      <w:lvlText w:val="•"/>
      <w:lvlJc w:val="left"/>
      <w:pPr>
        <w:ind w:left="8901" w:hanging="168"/>
      </w:pPr>
      <w:rPr>
        <w:rFonts w:hint="default"/>
        <w:lang w:val="vi" w:eastAsia="en-US" w:bidi="ar-SA"/>
      </w:rPr>
    </w:lvl>
  </w:abstractNum>
  <w:abstractNum w:abstractNumId="6" w15:restartNumberingAfterBreak="0">
    <w:nsid w:val="2C1E3FA5"/>
    <w:multiLevelType w:val="multilevel"/>
    <w:tmpl w:val="2C1E3FA5"/>
    <w:lvl w:ilvl="0">
      <w:numFmt w:val="bullet"/>
      <w:lvlText w:val="-"/>
      <w:lvlJc w:val="left"/>
      <w:pPr>
        <w:ind w:left="1670" w:hanging="152"/>
      </w:pPr>
      <w:rPr>
        <w:rFonts w:ascii="Times New Roman" w:hAnsi="Times New Roman" w:cs="Times New Roman" w:hint="default"/>
        <w:sz w:val="26"/>
        <w:szCs w:val="26"/>
      </w:rPr>
    </w:lvl>
    <w:lvl w:ilvl="1">
      <w:numFmt w:val="bullet"/>
      <w:lvlText w:val="•"/>
      <w:lvlJc w:val="left"/>
      <w:pPr>
        <w:ind w:left="2598" w:hanging="152"/>
      </w:pPr>
      <w:rPr>
        <w:rFonts w:ascii="Times New Roman" w:hAnsi="Times New Roman" w:cs="Times New Roman" w:hint="default"/>
      </w:rPr>
    </w:lvl>
    <w:lvl w:ilvl="2">
      <w:numFmt w:val="bullet"/>
      <w:lvlText w:val="•"/>
      <w:lvlJc w:val="left"/>
      <w:pPr>
        <w:ind w:left="3517" w:hanging="152"/>
      </w:pPr>
      <w:rPr>
        <w:rFonts w:ascii="Times New Roman" w:hAnsi="Times New Roman" w:cs="Times New Roman" w:hint="default"/>
      </w:rPr>
    </w:lvl>
    <w:lvl w:ilvl="3">
      <w:numFmt w:val="bullet"/>
      <w:lvlText w:val="•"/>
      <w:lvlJc w:val="left"/>
      <w:pPr>
        <w:ind w:left="4435" w:hanging="152"/>
      </w:pPr>
      <w:rPr>
        <w:rFonts w:ascii="Times New Roman" w:hAnsi="Times New Roman" w:cs="Times New Roman" w:hint="default"/>
      </w:rPr>
    </w:lvl>
    <w:lvl w:ilvl="4">
      <w:numFmt w:val="bullet"/>
      <w:lvlText w:val="•"/>
      <w:lvlJc w:val="left"/>
      <w:pPr>
        <w:ind w:left="5354" w:hanging="152"/>
      </w:pPr>
      <w:rPr>
        <w:rFonts w:ascii="Times New Roman" w:hAnsi="Times New Roman" w:cs="Times New Roman" w:hint="default"/>
      </w:rPr>
    </w:lvl>
    <w:lvl w:ilvl="5">
      <w:numFmt w:val="bullet"/>
      <w:lvlText w:val="•"/>
      <w:lvlJc w:val="left"/>
      <w:pPr>
        <w:ind w:left="6273" w:hanging="152"/>
      </w:pPr>
      <w:rPr>
        <w:rFonts w:ascii="Times New Roman" w:hAnsi="Times New Roman" w:cs="Times New Roman" w:hint="default"/>
      </w:rPr>
    </w:lvl>
    <w:lvl w:ilvl="6">
      <w:numFmt w:val="bullet"/>
      <w:lvlText w:val="•"/>
      <w:lvlJc w:val="left"/>
      <w:pPr>
        <w:ind w:left="7191" w:hanging="152"/>
      </w:pPr>
      <w:rPr>
        <w:rFonts w:ascii="Times New Roman" w:hAnsi="Times New Roman" w:cs="Times New Roman" w:hint="default"/>
      </w:rPr>
    </w:lvl>
    <w:lvl w:ilvl="7">
      <w:numFmt w:val="bullet"/>
      <w:lvlText w:val="•"/>
      <w:lvlJc w:val="left"/>
      <w:pPr>
        <w:ind w:left="8110" w:hanging="152"/>
      </w:pPr>
      <w:rPr>
        <w:rFonts w:ascii="Times New Roman" w:hAnsi="Times New Roman" w:cs="Times New Roman" w:hint="default"/>
      </w:rPr>
    </w:lvl>
    <w:lvl w:ilvl="8">
      <w:numFmt w:val="bullet"/>
      <w:lvlText w:val="•"/>
      <w:lvlJc w:val="left"/>
      <w:pPr>
        <w:ind w:left="9029" w:hanging="152"/>
      </w:pPr>
      <w:rPr>
        <w:rFonts w:ascii="Times New Roman" w:hAnsi="Times New Roman" w:cs="Times New Roman" w:hint="default"/>
      </w:rPr>
    </w:lvl>
  </w:abstractNum>
  <w:abstractNum w:abstractNumId="7" w15:restartNumberingAfterBreak="0">
    <w:nsid w:val="2ED13B9E"/>
    <w:multiLevelType w:val="multilevel"/>
    <w:tmpl w:val="2ED13B9E"/>
    <w:lvl w:ilvl="0">
      <w:start w:val="1"/>
      <w:numFmt w:val="decimal"/>
      <w:lvlText w:val="%1."/>
      <w:lvlJc w:val="left"/>
      <w:pPr>
        <w:ind w:left="580" w:hanging="5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64438EB"/>
    <w:multiLevelType w:val="singleLevel"/>
    <w:tmpl w:val="364438EB"/>
    <w:lvl w:ilvl="0">
      <w:start w:val="1"/>
      <w:numFmt w:val="decimal"/>
      <w:suff w:val="space"/>
      <w:lvlText w:val="(%1)"/>
      <w:lvlJc w:val="left"/>
    </w:lvl>
  </w:abstractNum>
  <w:abstractNum w:abstractNumId="9" w15:restartNumberingAfterBreak="0">
    <w:nsid w:val="3DEE0C7A"/>
    <w:multiLevelType w:val="multilevel"/>
    <w:tmpl w:val="3DEE0C7A"/>
    <w:lvl w:ilvl="0">
      <w:start w:val="1"/>
      <w:numFmt w:val="decimal"/>
      <w:lvlText w:val="%1."/>
      <w:lvlJc w:val="left"/>
      <w:pPr>
        <w:ind w:left="260"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492" w:hanging="454"/>
      </w:pPr>
      <w:rPr>
        <w:rFonts w:ascii="Times New Roman" w:eastAsia="Times New Roman" w:hAnsi="Times New Roman" w:cs="Times New Roman" w:hint="default"/>
        <w:b/>
        <w:bCs/>
        <w:i/>
        <w:w w:val="99"/>
        <w:sz w:val="26"/>
        <w:szCs w:val="26"/>
        <w:lang w:val="vi" w:eastAsia="en-US" w:bidi="ar-SA"/>
      </w:rPr>
    </w:lvl>
    <w:lvl w:ilvl="2">
      <w:numFmt w:val="bullet"/>
      <w:lvlText w:val="-"/>
      <w:lvlJc w:val="left"/>
      <w:pPr>
        <w:ind w:left="1038" w:hanging="168"/>
      </w:pPr>
      <w:rPr>
        <w:rFonts w:ascii="Times New Roman" w:eastAsia="Times New Roman" w:hAnsi="Times New Roman" w:cs="Times New Roman" w:hint="default"/>
        <w:w w:val="99"/>
        <w:sz w:val="26"/>
        <w:szCs w:val="26"/>
        <w:lang w:val="vi" w:eastAsia="en-US" w:bidi="ar-SA"/>
      </w:rPr>
    </w:lvl>
    <w:lvl w:ilvl="3">
      <w:numFmt w:val="bullet"/>
      <w:lvlText w:val="•"/>
      <w:lvlJc w:val="left"/>
      <w:pPr>
        <w:ind w:left="2670" w:hanging="168"/>
      </w:pPr>
      <w:rPr>
        <w:rFonts w:hint="default"/>
        <w:lang w:val="vi" w:eastAsia="en-US" w:bidi="ar-SA"/>
      </w:rPr>
    </w:lvl>
    <w:lvl w:ilvl="4">
      <w:numFmt w:val="bullet"/>
      <w:lvlText w:val="•"/>
      <w:lvlJc w:val="left"/>
      <w:pPr>
        <w:ind w:left="3841" w:hanging="168"/>
      </w:pPr>
      <w:rPr>
        <w:rFonts w:hint="default"/>
        <w:lang w:val="vi" w:eastAsia="en-US" w:bidi="ar-SA"/>
      </w:rPr>
    </w:lvl>
    <w:lvl w:ilvl="5">
      <w:numFmt w:val="bullet"/>
      <w:lvlText w:val="•"/>
      <w:lvlJc w:val="left"/>
      <w:pPr>
        <w:ind w:left="5012" w:hanging="168"/>
      </w:pPr>
      <w:rPr>
        <w:rFonts w:hint="default"/>
        <w:lang w:val="vi" w:eastAsia="en-US" w:bidi="ar-SA"/>
      </w:rPr>
    </w:lvl>
    <w:lvl w:ilvl="6">
      <w:numFmt w:val="bullet"/>
      <w:lvlText w:val="•"/>
      <w:lvlJc w:val="left"/>
      <w:pPr>
        <w:ind w:left="6183" w:hanging="168"/>
      </w:pPr>
      <w:rPr>
        <w:rFonts w:hint="default"/>
        <w:lang w:val="vi" w:eastAsia="en-US" w:bidi="ar-SA"/>
      </w:rPr>
    </w:lvl>
    <w:lvl w:ilvl="7">
      <w:numFmt w:val="bullet"/>
      <w:lvlText w:val="•"/>
      <w:lvlJc w:val="left"/>
      <w:pPr>
        <w:ind w:left="7354" w:hanging="168"/>
      </w:pPr>
      <w:rPr>
        <w:rFonts w:hint="default"/>
        <w:lang w:val="vi" w:eastAsia="en-US" w:bidi="ar-SA"/>
      </w:rPr>
    </w:lvl>
    <w:lvl w:ilvl="8">
      <w:numFmt w:val="bullet"/>
      <w:lvlText w:val="•"/>
      <w:lvlJc w:val="left"/>
      <w:pPr>
        <w:ind w:left="8524" w:hanging="168"/>
      </w:pPr>
      <w:rPr>
        <w:rFonts w:hint="default"/>
        <w:lang w:val="vi" w:eastAsia="en-US" w:bidi="ar-SA"/>
      </w:rPr>
    </w:lvl>
  </w:abstractNum>
  <w:abstractNum w:abstractNumId="10" w15:restartNumberingAfterBreak="0">
    <w:nsid w:val="41A81B3A"/>
    <w:multiLevelType w:val="multilevel"/>
    <w:tmpl w:val="41A81B3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3E01C3"/>
    <w:multiLevelType w:val="multilevel"/>
    <w:tmpl w:val="65B4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1BAE26"/>
    <w:multiLevelType w:val="multilevel"/>
    <w:tmpl w:val="4C1BAE26"/>
    <w:lvl w:ilvl="0">
      <w:numFmt w:val="bullet"/>
      <w:lvlText w:val="*"/>
      <w:lvlJc w:val="left"/>
      <w:pPr>
        <w:ind w:left="1223" w:hanging="185"/>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1038" w:hanging="166"/>
      </w:pPr>
      <w:rPr>
        <w:rFonts w:hint="default"/>
        <w:w w:val="99"/>
        <w:lang w:val="vi" w:eastAsia="en-US" w:bidi="ar-SA"/>
      </w:rPr>
    </w:lvl>
    <w:lvl w:ilvl="2">
      <w:numFmt w:val="bullet"/>
      <w:lvlText w:val="•"/>
      <w:lvlJc w:val="left"/>
      <w:pPr>
        <w:ind w:left="1760" w:hanging="166"/>
      </w:pPr>
      <w:rPr>
        <w:rFonts w:hint="default"/>
        <w:lang w:val="vi" w:eastAsia="en-US" w:bidi="ar-SA"/>
      </w:rPr>
    </w:lvl>
    <w:lvl w:ilvl="3">
      <w:numFmt w:val="bullet"/>
      <w:lvlText w:val="•"/>
      <w:lvlJc w:val="left"/>
      <w:pPr>
        <w:ind w:left="2898" w:hanging="166"/>
      </w:pPr>
      <w:rPr>
        <w:rFonts w:hint="default"/>
        <w:lang w:val="vi" w:eastAsia="en-US" w:bidi="ar-SA"/>
      </w:rPr>
    </w:lvl>
    <w:lvl w:ilvl="4">
      <w:numFmt w:val="bullet"/>
      <w:lvlText w:val="•"/>
      <w:lvlJc w:val="left"/>
      <w:pPr>
        <w:ind w:left="4036" w:hanging="166"/>
      </w:pPr>
      <w:rPr>
        <w:rFonts w:hint="default"/>
        <w:lang w:val="vi" w:eastAsia="en-US" w:bidi="ar-SA"/>
      </w:rPr>
    </w:lvl>
    <w:lvl w:ilvl="5">
      <w:numFmt w:val="bullet"/>
      <w:lvlText w:val="•"/>
      <w:lvlJc w:val="left"/>
      <w:pPr>
        <w:ind w:left="5174" w:hanging="166"/>
      </w:pPr>
      <w:rPr>
        <w:rFonts w:hint="default"/>
        <w:lang w:val="vi" w:eastAsia="en-US" w:bidi="ar-SA"/>
      </w:rPr>
    </w:lvl>
    <w:lvl w:ilvl="6">
      <w:numFmt w:val="bullet"/>
      <w:lvlText w:val="•"/>
      <w:lvlJc w:val="left"/>
      <w:pPr>
        <w:ind w:left="6313" w:hanging="166"/>
      </w:pPr>
      <w:rPr>
        <w:rFonts w:hint="default"/>
        <w:lang w:val="vi" w:eastAsia="en-US" w:bidi="ar-SA"/>
      </w:rPr>
    </w:lvl>
    <w:lvl w:ilvl="7">
      <w:numFmt w:val="bullet"/>
      <w:lvlText w:val="•"/>
      <w:lvlJc w:val="left"/>
      <w:pPr>
        <w:ind w:left="7451" w:hanging="166"/>
      </w:pPr>
      <w:rPr>
        <w:rFonts w:hint="default"/>
        <w:lang w:val="vi" w:eastAsia="en-US" w:bidi="ar-SA"/>
      </w:rPr>
    </w:lvl>
    <w:lvl w:ilvl="8">
      <w:numFmt w:val="bullet"/>
      <w:lvlText w:val="•"/>
      <w:lvlJc w:val="left"/>
      <w:pPr>
        <w:ind w:left="8589" w:hanging="166"/>
      </w:pPr>
      <w:rPr>
        <w:rFonts w:hint="default"/>
        <w:lang w:val="vi" w:eastAsia="en-US" w:bidi="ar-SA"/>
      </w:rPr>
    </w:lvl>
  </w:abstractNum>
  <w:abstractNum w:abstractNumId="13" w15:restartNumberingAfterBreak="0">
    <w:nsid w:val="4D4DC07F"/>
    <w:multiLevelType w:val="multilevel"/>
    <w:tmpl w:val="4D4DC07F"/>
    <w:lvl w:ilvl="0">
      <w:start w:val="1"/>
      <w:numFmt w:val="decimal"/>
      <w:lvlText w:val="(%1)"/>
      <w:lvlJc w:val="left"/>
      <w:pPr>
        <w:ind w:left="2042" w:hanging="377"/>
      </w:pPr>
      <w:rPr>
        <w:rFonts w:ascii="Times New Roman" w:eastAsia="Times New Roman" w:hAnsi="Times New Roman" w:cs="Times New Roman" w:hint="default"/>
        <w:w w:val="99"/>
        <w:sz w:val="26"/>
        <w:szCs w:val="26"/>
        <w:lang w:val="vi" w:eastAsia="en-US" w:bidi="ar-SA"/>
      </w:rPr>
    </w:lvl>
    <w:lvl w:ilvl="1">
      <w:numFmt w:val="bullet"/>
      <w:lvlText w:val="•"/>
      <w:lvlJc w:val="left"/>
      <w:pPr>
        <w:ind w:left="2922" w:hanging="377"/>
      </w:pPr>
      <w:rPr>
        <w:rFonts w:hint="default"/>
        <w:lang w:val="vi" w:eastAsia="en-US" w:bidi="ar-SA"/>
      </w:rPr>
    </w:lvl>
    <w:lvl w:ilvl="2">
      <w:numFmt w:val="bullet"/>
      <w:lvlText w:val="•"/>
      <w:lvlJc w:val="left"/>
      <w:pPr>
        <w:ind w:left="3805" w:hanging="377"/>
      </w:pPr>
      <w:rPr>
        <w:rFonts w:hint="default"/>
        <w:lang w:val="vi" w:eastAsia="en-US" w:bidi="ar-SA"/>
      </w:rPr>
    </w:lvl>
    <w:lvl w:ilvl="3">
      <w:numFmt w:val="bullet"/>
      <w:lvlText w:val="•"/>
      <w:lvlJc w:val="left"/>
      <w:pPr>
        <w:ind w:left="4687" w:hanging="377"/>
      </w:pPr>
      <w:rPr>
        <w:rFonts w:hint="default"/>
        <w:lang w:val="vi" w:eastAsia="en-US" w:bidi="ar-SA"/>
      </w:rPr>
    </w:lvl>
    <w:lvl w:ilvl="4">
      <w:numFmt w:val="bullet"/>
      <w:lvlText w:val="•"/>
      <w:lvlJc w:val="left"/>
      <w:pPr>
        <w:ind w:left="5570" w:hanging="377"/>
      </w:pPr>
      <w:rPr>
        <w:rFonts w:hint="default"/>
        <w:lang w:val="vi" w:eastAsia="en-US" w:bidi="ar-SA"/>
      </w:rPr>
    </w:lvl>
    <w:lvl w:ilvl="5">
      <w:numFmt w:val="bullet"/>
      <w:lvlText w:val="•"/>
      <w:lvlJc w:val="left"/>
      <w:pPr>
        <w:ind w:left="6453" w:hanging="377"/>
      </w:pPr>
      <w:rPr>
        <w:rFonts w:hint="default"/>
        <w:lang w:val="vi" w:eastAsia="en-US" w:bidi="ar-SA"/>
      </w:rPr>
    </w:lvl>
    <w:lvl w:ilvl="6">
      <w:numFmt w:val="bullet"/>
      <w:lvlText w:val="•"/>
      <w:lvlJc w:val="left"/>
      <w:pPr>
        <w:ind w:left="7335" w:hanging="377"/>
      </w:pPr>
      <w:rPr>
        <w:rFonts w:hint="default"/>
        <w:lang w:val="vi" w:eastAsia="en-US" w:bidi="ar-SA"/>
      </w:rPr>
    </w:lvl>
    <w:lvl w:ilvl="7">
      <w:numFmt w:val="bullet"/>
      <w:lvlText w:val="•"/>
      <w:lvlJc w:val="left"/>
      <w:pPr>
        <w:ind w:left="8218" w:hanging="377"/>
      </w:pPr>
      <w:rPr>
        <w:rFonts w:hint="default"/>
        <w:lang w:val="vi" w:eastAsia="en-US" w:bidi="ar-SA"/>
      </w:rPr>
    </w:lvl>
    <w:lvl w:ilvl="8">
      <w:numFmt w:val="bullet"/>
      <w:lvlText w:val="•"/>
      <w:lvlJc w:val="left"/>
      <w:pPr>
        <w:ind w:left="9101" w:hanging="377"/>
      </w:pPr>
      <w:rPr>
        <w:rFonts w:hint="default"/>
        <w:lang w:val="vi" w:eastAsia="en-US" w:bidi="ar-SA"/>
      </w:rPr>
    </w:lvl>
  </w:abstractNum>
  <w:abstractNum w:abstractNumId="14" w15:restartNumberingAfterBreak="0">
    <w:nsid w:val="5A241D34"/>
    <w:multiLevelType w:val="multilevel"/>
    <w:tmpl w:val="5A241D34"/>
    <w:lvl w:ilvl="0">
      <w:start w:val="2"/>
      <w:numFmt w:val="decimal"/>
      <w:lvlText w:val="%1"/>
      <w:lvlJc w:val="left"/>
      <w:pPr>
        <w:ind w:left="1427" w:hanging="389"/>
      </w:pPr>
      <w:rPr>
        <w:rFonts w:hint="default"/>
        <w:lang w:val="vi" w:eastAsia="en-US" w:bidi="ar-SA"/>
      </w:rPr>
    </w:lvl>
    <w:lvl w:ilvl="1">
      <w:start w:val="2"/>
      <w:numFmt w:val="decimal"/>
      <w:lvlText w:val="%1.%2"/>
      <w:lvlJc w:val="left"/>
      <w:pPr>
        <w:ind w:left="1427" w:hanging="389"/>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1605" w:hanging="648"/>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1653" w:hanging="188"/>
      </w:pPr>
      <w:rPr>
        <w:rFonts w:ascii="Times New Roman" w:eastAsia="Times New Roman" w:hAnsi="Times New Roman" w:cs="Times New Roman" w:hint="default"/>
        <w:b/>
        <w:bCs/>
        <w:w w:val="99"/>
        <w:sz w:val="25"/>
        <w:szCs w:val="25"/>
        <w:lang w:val="vi" w:eastAsia="en-US" w:bidi="ar-SA"/>
      </w:rPr>
    </w:lvl>
    <w:lvl w:ilvl="4">
      <w:numFmt w:val="bullet"/>
      <w:lvlText w:val="-"/>
      <w:lvlJc w:val="left"/>
      <w:pPr>
        <w:ind w:left="1038" w:hanging="171"/>
      </w:pPr>
      <w:rPr>
        <w:rFonts w:ascii="Times New Roman" w:eastAsia="Times New Roman" w:hAnsi="Times New Roman" w:cs="Times New Roman" w:hint="default"/>
        <w:w w:val="99"/>
        <w:sz w:val="26"/>
        <w:szCs w:val="26"/>
        <w:lang w:val="vi" w:eastAsia="en-US" w:bidi="ar-SA"/>
      </w:rPr>
    </w:lvl>
    <w:lvl w:ilvl="5">
      <w:numFmt w:val="bullet"/>
      <w:lvlText w:val="•"/>
      <w:lvlJc w:val="left"/>
      <w:pPr>
        <w:ind w:left="4290" w:hanging="171"/>
      </w:pPr>
      <w:rPr>
        <w:rFonts w:hint="default"/>
        <w:lang w:val="vi" w:eastAsia="en-US" w:bidi="ar-SA"/>
      </w:rPr>
    </w:lvl>
    <w:lvl w:ilvl="6">
      <w:numFmt w:val="bullet"/>
      <w:lvlText w:val="•"/>
      <w:lvlJc w:val="left"/>
      <w:pPr>
        <w:ind w:left="5605" w:hanging="171"/>
      </w:pPr>
      <w:rPr>
        <w:rFonts w:hint="default"/>
        <w:lang w:val="vi" w:eastAsia="en-US" w:bidi="ar-SA"/>
      </w:rPr>
    </w:lvl>
    <w:lvl w:ilvl="7">
      <w:numFmt w:val="bullet"/>
      <w:lvlText w:val="•"/>
      <w:lvlJc w:val="left"/>
      <w:pPr>
        <w:ind w:left="6920" w:hanging="171"/>
      </w:pPr>
      <w:rPr>
        <w:rFonts w:hint="default"/>
        <w:lang w:val="vi" w:eastAsia="en-US" w:bidi="ar-SA"/>
      </w:rPr>
    </w:lvl>
    <w:lvl w:ilvl="8">
      <w:numFmt w:val="bullet"/>
      <w:lvlText w:val="•"/>
      <w:lvlJc w:val="left"/>
      <w:pPr>
        <w:ind w:left="8236" w:hanging="171"/>
      </w:pPr>
      <w:rPr>
        <w:rFonts w:hint="default"/>
        <w:lang w:val="vi" w:eastAsia="en-US" w:bidi="ar-SA"/>
      </w:rPr>
    </w:lvl>
  </w:abstractNum>
  <w:abstractNum w:abstractNumId="15" w15:restartNumberingAfterBreak="0">
    <w:nsid w:val="62A529A8"/>
    <w:multiLevelType w:val="hybridMultilevel"/>
    <w:tmpl w:val="BBA2C5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991FCA"/>
    <w:multiLevelType w:val="hybridMultilevel"/>
    <w:tmpl w:val="EAE01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9774C"/>
    <w:multiLevelType w:val="multilevel"/>
    <w:tmpl w:val="77E9774C"/>
    <w:lvl w:ilvl="0">
      <w:start w:val="1"/>
      <w:numFmt w:val="decimal"/>
      <w:lvlText w:val="%1."/>
      <w:lvlJc w:val="left"/>
      <w:pPr>
        <w:ind w:left="1298" w:hanging="260"/>
      </w:pPr>
      <w:rPr>
        <w:rFonts w:ascii="Times New Roman" w:eastAsia="Times New Roman" w:hAnsi="Times New Roman" w:cs="Times New Roman" w:hint="default"/>
        <w:b/>
        <w:bCs/>
        <w:w w:val="99"/>
        <w:sz w:val="26"/>
        <w:szCs w:val="26"/>
        <w:lang w:val="vi" w:eastAsia="en-US" w:bidi="ar-SA"/>
      </w:rPr>
    </w:lvl>
    <w:lvl w:ilvl="1">
      <w:numFmt w:val="bullet"/>
      <w:lvlText w:val="-"/>
      <w:lvlJc w:val="left"/>
      <w:pPr>
        <w:ind w:left="1038" w:hanging="188"/>
      </w:pPr>
      <w:rPr>
        <w:rFonts w:ascii="Times New Roman" w:eastAsia="Times New Roman" w:hAnsi="Times New Roman" w:cs="Times New Roman" w:hint="default"/>
        <w:w w:val="99"/>
        <w:sz w:val="26"/>
        <w:szCs w:val="26"/>
        <w:lang w:val="vi" w:eastAsia="en-US" w:bidi="ar-SA"/>
      </w:rPr>
    </w:lvl>
    <w:lvl w:ilvl="2">
      <w:numFmt w:val="bullet"/>
      <w:lvlText w:val="•"/>
      <w:lvlJc w:val="left"/>
      <w:pPr>
        <w:ind w:left="2362" w:hanging="188"/>
      </w:pPr>
      <w:rPr>
        <w:rFonts w:hint="default"/>
        <w:lang w:val="vi" w:eastAsia="en-US" w:bidi="ar-SA"/>
      </w:rPr>
    </w:lvl>
    <w:lvl w:ilvl="3">
      <w:numFmt w:val="bullet"/>
      <w:lvlText w:val="•"/>
      <w:lvlJc w:val="left"/>
      <w:pPr>
        <w:ind w:left="3425" w:hanging="188"/>
      </w:pPr>
      <w:rPr>
        <w:rFonts w:hint="default"/>
        <w:lang w:val="vi" w:eastAsia="en-US" w:bidi="ar-SA"/>
      </w:rPr>
    </w:lvl>
    <w:lvl w:ilvl="4">
      <w:numFmt w:val="bullet"/>
      <w:lvlText w:val="•"/>
      <w:lvlJc w:val="left"/>
      <w:pPr>
        <w:ind w:left="4488" w:hanging="188"/>
      </w:pPr>
      <w:rPr>
        <w:rFonts w:hint="default"/>
        <w:lang w:val="vi" w:eastAsia="en-US" w:bidi="ar-SA"/>
      </w:rPr>
    </w:lvl>
    <w:lvl w:ilvl="5">
      <w:numFmt w:val="bullet"/>
      <w:lvlText w:val="•"/>
      <w:lvlJc w:val="left"/>
      <w:pPr>
        <w:ind w:left="5551" w:hanging="188"/>
      </w:pPr>
      <w:rPr>
        <w:rFonts w:hint="default"/>
        <w:lang w:val="vi" w:eastAsia="en-US" w:bidi="ar-SA"/>
      </w:rPr>
    </w:lvl>
    <w:lvl w:ilvl="6">
      <w:numFmt w:val="bullet"/>
      <w:lvlText w:val="•"/>
      <w:lvlJc w:val="left"/>
      <w:pPr>
        <w:ind w:left="6614" w:hanging="188"/>
      </w:pPr>
      <w:rPr>
        <w:rFonts w:hint="default"/>
        <w:lang w:val="vi" w:eastAsia="en-US" w:bidi="ar-SA"/>
      </w:rPr>
    </w:lvl>
    <w:lvl w:ilvl="7">
      <w:numFmt w:val="bullet"/>
      <w:lvlText w:val="•"/>
      <w:lvlJc w:val="left"/>
      <w:pPr>
        <w:ind w:left="7677" w:hanging="188"/>
      </w:pPr>
      <w:rPr>
        <w:rFonts w:hint="default"/>
        <w:lang w:val="vi" w:eastAsia="en-US" w:bidi="ar-SA"/>
      </w:rPr>
    </w:lvl>
    <w:lvl w:ilvl="8">
      <w:numFmt w:val="bullet"/>
      <w:lvlText w:val="•"/>
      <w:lvlJc w:val="left"/>
      <w:pPr>
        <w:ind w:left="8740" w:hanging="188"/>
      </w:pPr>
      <w:rPr>
        <w:rFonts w:hint="default"/>
        <w:lang w:val="vi" w:eastAsia="en-US" w:bidi="ar-SA"/>
      </w:rPr>
    </w:lvl>
  </w:abstractNum>
  <w:num w:numId="1" w16cid:durableId="282812696">
    <w:abstractNumId w:val="7"/>
  </w:num>
  <w:num w:numId="2" w16cid:durableId="1324697218">
    <w:abstractNumId w:val="10"/>
  </w:num>
  <w:num w:numId="3" w16cid:durableId="234972615">
    <w:abstractNumId w:val="9"/>
  </w:num>
  <w:num w:numId="4" w16cid:durableId="13268186">
    <w:abstractNumId w:val="14"/>
  </w:num>
  <w:num w:numId="5" w16cid:durableId="573272630">
    <w:abstractNumId w:val="0"/>
  </w:num>
  <w:num w:numId="6" w16cid:durableId="2089382295">
    <w:abstractNumId w:val="13"/>
  </w:num>
  <w:num w:numId="7" w16cid:durableId="1996909929">
    <w:abstractNumId w:val="3"/>
  </w:num>
  <w:num w:numId="8" w16cid:durableId="1878083786">
    <w:abstractNumId w:val="2"/>
  </w:num>
  <w:num w:numId="9" w16cid:durableId="351536061">
    <w:abstractNumId w:val="8"/>
  </w:num>
  <w:num w:numId="10" w16cid:durableId="240020909">
    <w:abstractNumId w:val="1"/>
  </w:num>
  <w:num w:numId="11" w16cid:durableId="961301730">
    <w:abstractNumId w:val="6"/>
  </w:num>
  <w:num w:numId="12" w16cid:durableId="527793784">
    <w:abstractNumId w:val="4"/>
  </w:num>
  <w:num w:numId="13" w16cid:durableId="876820285">
    <w:abstractNumId w:val="15"/>
  </w:num>
  <w:num w:numId="14" w16cid:durableId="1473017792">
    <w:abstractNumId w:val="12"/>
  </w:num>
  <w:num w:numId="15" w16cid:durableId="2042976618">
    <w:abstractNumId w:val="16"/>
  </w:num>
  <w:num w:numId="16" w16cid:durableId="1410276869">
    <w:abstractNumId w:val="5"/>
  </w:num>
  <w:num w:numId="17" w16cid:durableId="1871410157">
    <w:abstractNumId w:val="17"/>
  </w:num>
  <w:num w:numId="18" w16cid:durableId="52953445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hideSpellingErrors/>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1B"/>
    <w:rsid w:val="00033B61"/>
    <w:rsid w:val="00047C3B"/>
    <w:rsid w:val="00080FD6"/>
    <w:rsid w:val="00082A3E"/>
    <w:rsid w:val="000D4D6F"/>
    <w:rsid w:val="000E2383"/>
    <w:rsid w:val="000E4778"/>
    <w:rsid w:val="000F7F33"/>
    <w:rsid w:val="00136D63"/>
    <w:rsid w:val="001378D3"/>
    <w:rsid w:val="00141661"/>
    <w:rsid w:val="00144F6C"/>
    <w:rsid w:val="00180B8D"/>
    <w:rsid w:val="001839C9"/>
    <w:rsid w:val="001870AD"/>
    <w:rsid w:val="001A78D2"/>
    <w:rsid w:val="001C64AB"/>
    <w:rsid w:val="001D586F"/>
    <w:rsid w:val="001E07D0"/>
    <w:rsid w:val="00204D9F"/>
    <w:rsid w:val="00235F7F"/>
    <w:rsid w:val="00264A38"/>
    <w:rsid w:val="0029121B"/>
    <w:rsid w:val="002A26D3"/>
    <w:rsid w:val="002D44C9"/>
    <w:rsid w:val="002D6D50"/>
    <w:rsid w:val="002D7DD6"/>
    <w:rsid w:val="002F304B"/>
    <w:rsid w:val="003176D9"/>
    <w:rsid w:val="00360026"/>
    <w:rsid w:val="003814BD"/>
    <w:rsid w:val="003C7EC7"/>
    <w:rsid w:val="00436DD7"/>
    <w:rsid w:val="004631D5"/>
    <w:rsid w:val="0049797C"/>
    <w:rsid w:val="004A07B0"/>
    <w:rsid w:val="004A62C0"/>
    <w:rsid w:val="004B4CE3"/>
    <w:rsid w:val="004B6DE9"/>
    <w:rsid w:val="004D58CD"/>
    <w:rsid w:val="00524B20"/>
    <w:rsid w:val="005458FD"/>
    <w:rsid w:val="00584D35"/>
    <w:rsid w:val="005854C3"/>
    <w:rsid w:val="005D728B"/>
    <w:rsid w:val="005D7972"/>
    <w:rsid w:val="005E089C"/>
    <w:rsid w:val="005E0AA8"/>
    <w:rsid w:val="005F46F3"/>
    <w:rsid w:val="005F61D3"/>
    <w:rsid w:val="005F66A6"/>
    <w:rsid w:val="006354E6"/>
    <w:rsid w:val="006406AA"/>
    <w:rsid w:val="0068095F"/>
    <w:rsid w:val="006A48FE"/>
    <w:rsid w:val="006E5439"/>
    <w:rsid w:val="007008AF"/>
    <w:rsid w:val="0070612E"/>
    <w:rsid w:val="007239B2"/>
    <w:rsid w:val="007343A0"/>
    <w:rsid w:val="007470DB"/>
    <w:rsid w:val="00750725"/>
    <w:rsid w:val="00751A85"/>
    <w:rsid w:val="00792DF7"/>
    <w:rsid w:val="008106BE"/>
    <w:rsid w:val="0081749E"/>
    <w:rsid w:val="00833557"/>
    <w:rsid w:val="00852685"/>
    <w:rsid w:val="008D39E8"/>
    <w:rsid w:val="008E154C"/>
    <w:rsid w:val="008E3C5F"/>
    <w:rsid w:val="008E5315"/>
    <w:rsid w:val="008F791E"/>
    <w:rsid w:val="00916102"/>
    <w:rsid w:val="009524D0"/>
    <w:rsid w:val="0097504E"/>
    <w:rsid w:val="009A061D"/>
    <w:rsid w:val="009F0570"/>
    <w:rsid w:val="00A103AD"/>
    <w:rsid w:val="00A40502"/>
    <w:rsid w:val="00AA632F"/>
    <w:rsid w:val="00AC09AD"/>
    <w:rsid w:val="00AE687C"/>
    <w:rsid w:val="00B17B53"/>
    <w:rsid w:val="00B47521"/>
    <w:rsid w:val="00B711EA"/>
    <w:rsid w:val="00B778CD"/>
    <w:rsid w:val="00B778E4"/>
    <w:rsid w:val="00B969FC"/>
    <w:rsid w:val="00BB7E23"/>
    <w:rsid w:val="00C042F0"/>
    <w:rsid w:val="00C073BD"/>
    <w:rsid w:val="00C208D5"/>
    <w:rsid w:val="00C5231E"/>
    <w:rsid w:val="00C55BF6"/>
    <w:rsid w:val="00CB6F4B"/>
    <w:rsid w:val="00CE1DEA"/>
    <w:rsid w:val="00CE4FD3"/>
    <w:rsid w:val="00D25242"/>
    <w:rsid w:val="00D5595D"/>
    <w:rsid w:val="00D7329E"/>
    <w:rsid w:val="00D77C38"/>
    <w:rsid w:val="00DE1E61"/>
    <w:rsid w:val="00EA300A"/>
    <w:rsid w:val="00EC375D"/>
    <w:rsid w:val="00EE00AD"/>
    <w:rsid w:val="00EE1908"/>
    <w:rsid w:val="00EE43B9"/>
    <w:rsid w:val="00EF4723"/>
    <w:rsid w:val="00F028B2"/>
    <w:rsid w:val="00F26B99"/>
    <w:rsid w:val="00F43624"/>
    <w:rsid w:val="00F44101"/>
    <w:rsid w:val="00F902CD"/>
    <w:rsid w:val="00FC05BB"/>
    <w:rsid w:val="00FE0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8CA9"/>
  <w15:chartTrackingRefBased/>
  <w15:docId w15:val="{600454D3-F38E-4737-A3EE-B2F472E5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9121B"/>
    <w:pPr>
      <w:widowControl w:val="0"/>
      <w:autoSpaceDE w:val="0"/>
      <w:autoSpaceDN w:val="0"/>
      <w:spacing w:after="0" w:line="240" w:lineRule="auto"/>
    </w:pPr>
    <w:rPr>
      <w:rFonts w:ascii="Times New Roman" w:eastAsia="Times New Roman" w:hAnsi="Times New Roman" w:cs="Times New Roman"/>
      <w:lang w:val="vi"/>
    </w:rPr>
  </w:style>
  <w:style w:type="paragraph" w:styleId="u1">
    <w:name w:val="heading 1"/>
    <w:basedOn w:val="Binhthng"/>
    <w:next w:val="Binhthng"/>
    <w:link w:val="u1Char"/>
    <w:uiPriority w:val="99"/>
    <w:qFormat/>
    <w:rsid w:val="0029121B"/>
    <w:pPr>
      <w:spacing w:before="90"/>
      <w:ind w:left="1038"/>
      <w:jc w:val="both"/>
      <w:outlineLvl w:val="0"/>
    </w:pPr>
    <w:rPr>
      <w:b/>
      <w:bCs/>
      <w:sz w:val="26"/>
      <w:szCs w:val="26"/>
    </w:rPr>
  </w:style>
  <w:style w:type="paragraph" w:styleId="u2">
    <w:name w:val="heading 2"/>
    <w:basedOn w:val="Binhthng"/>
    <w:next w:val="Binhthng"/>
    <w:link w:val="u2Char"/>
    <w:uiPriority w:val="1"/>
    <w:unhideWhenUsed/>
    <w:qFormat/>
    <w:rsid w:val="0029121B"/>
    <w:pPr>
      <w:spacing w:before="90"/>
      <w:ind w:left="1605"/>
      <w:jc w:val="both"/>
      <w:outlineLvl w:val="1"/>
    </w:pPr>
    <w:rPr>
      <w:b/>
      <w:bCs/>
      <w:i/>
      <w:sz w:val="26"/>
      <w:szCs w:val="26"/>
    </w:rPr>
  </w:style>
  <w:style w:type="paragraph" w:styleId="u3">
    <w:name w:val="heading 3"/>
    <w:basedOn w:val="Binhthng"/>
    <w:next w:val="Binhthng"/>
    <w:link w:val="u3Char"/>
    <w:uiPriority w:val="1"/>
    <w:unhideWhenUsed/>
    <w:qFormat/>
    <w:rsid w:val="0036002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u4">
    <w:name w:val="heading 4"/>
    <w:basedOn w:val="Binhthng"/>
    <w:next w:val="Binhthng"/>
    <w:link w:val="u4Char"/>
    <w:uiPriority w:val="1"/>
    <w:qFormat/>
    <w:rsid w:val="00360026"/>
    <w:pPr>
      <w:spacing w:before="121"/>
      <w:ind w:left="742"/>
      <w:jc w:val="both"/>
      <w:outlineLvl w:val="3"/>
    </w:pPr>
    <w:rPr>
      <w:b/>
      <w:bCs/>
      <w:i/>
      <w:sz w:val="26"/>
      <w:szCs w:val="26"/>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9"/>
    <w:qFormat/>
    <w:rsid w:val="0029121B"/>
    <w:rPr>
      <w:rFonts w:ascii="Times New Roman" w:eastAsia="Times New Roman" w:hAnsi="Times New Roman" w:cs="Times New Roman"/>
      <w:b/>
      <w:bCs/>
      <w:sz w:val="26"/>
      <w:szCs w:val="26"/>
      <w:lang w:val="vi"/>
    </w:rPr>
  </w:style>
  <w:style w:type="character" w:customStyle="1" w:styleId="u2Char">
    <w:name w:val="Đầu đề 2 Char"/>
    <w:basedOn w:val="Phngmcinhcuaoanvn"/>
    <w:link w:val="u2"/>
    <w:uiPriority w:val="1"/>
    <w:qFormat/>
    <w:rsid w:val="0029121B"/>
    <w:rPr>
      <w:rFonts w:ascii="Times New Roman" w:eastAsia="Times New Roman" w:hAnsi="Times New Roman" w:cs="Times New Roman"/>
      <w:b/>
      <w:bCs/>
      <w:i/>
      <w:sz w:val="26"/>
      <w:szCs w:val="26"/>
      <w:lang w:val="vi"/>
    </w:rPr>
  </w:style>
  <w:style w:type="paragraph" w:styleId="ThnVnban">
    <w:name w:val="Body Text"/>
    <w:basedOn w:val="Binhthng"/>
    <w:link w:val="ThnVnbanChar"/>
    <w:uiPriority w:val="1"/>
    <w:qFormat/>
    <w:rsid w:val="0029121B"/>
    <w:pPr>
      <w:ind w:left="1038" w:firstLine="566"/>
      <w:jc w:val="both"/>
    </w:pPr>
    <w:rPr>
      <w:sz w:val="26"/>
      <w:szCs w:val="26"/>
    </w:rPr>
  </w:style>
  <w:style w:type="character" w:customStyle="1" w:styleId="ThnVnbanChar">
    <w:name w:val="Thân Văn bản Char"/>
    <w:basedOn w:val="Phngmcinhcuaoanvn"/>
    <w:link w:val="ThnVnban"/>
    <w:uiPriority w:val="1"/>
    <w:qFormat/>
    <w:rsid w:val="0029121B"/>
    <w:rPr>
      <w:rFonts w:ascii="Times New Roman" w:eastAsia="Times New Roman" w:hAnsi="Times New Roman" w:cs="Times New Roman"/>
      <w:sz w:val="26"/>
      <w:szCs w:val="26"/>
      <w:lang w:val="vi"/>
    </w:rPr>
  </w:style>
  <w:style w:type="paragraph" w:styleId="ThngthngWeb">
    <w:name w:val="Normal (Web)"/>
    <w:basedOn w:val="Binhthng"/>
    <w:uiPriority w:val="99"/>
    <w:unhideWhenUsed/>
    <w:qFormat/>
    <w:rsid w:val="0029121B"/>
    <w:pPr>
      <w:widowControl/>
      <w:autoSpaceDE/>
      <w:autoSpaceDN/>
      <w:spacing w:before="100" w:beforeAutospacing="1" w:after="100" w:afterAutospacing="1"/>
    </w:pPr>
    <w:rPr>
      <w:sz w:val="24"/>
      <w:szCs w:val="24"/>
      <w:lang w:val="en-US"/>
    </w:rPr>
  </w:style>
  <w:style w:type="paragraph" w:styleId="oancuaDanhsach">
    <w:name w:val="List Paragraph"/>
    <w:aliases w:val="pic,DANH MỤC BẢNG,Bullets,References,List Paragraph (numbered (a)),List Paragraph1,new"/>
    <w:basedOn w:val="Binhthng"/>
    <w:link w:val="oancuaDanhsachChar"/>
    <w:uiPriority w:val="34"/>
    <w:qFormat/>
    <w:rsid w:val="0029121B"/>
    <w:pPr>
      <w:ind w:left="1038" w:firstLine="566"/>
      <w:jc w:val="both"/>
    </w:pPr>
  </w:style>
  <w:style w:type="paragraph" w:customStyle="1" w:styleId="TableParagraph">
    <w:name w:val="Table Paragraph"/>
    <w:basedOn w:val="Binhthng"/>
    <w:uiPriority w:val="1"/>
    <w:qFormat/>
    <w:rsid w:val="0029121B"/>
  </w:style>
  <w:style w:type="character" w:customStyle="1" w:styleId="oancuaDanhsachChar">
    <w:name w:val="Đoạn của Danh sách Char"/>
    <w:aliases w:val="pic Char,DANH MỤC BẢNG Char,Bullets Char,References Char,List Paragraph (numbered (a)) Char,List Paragraph1 Char,new Char"/>
    <w:link w:val="oancuaDanhsach"/>
    <w:uiPriority w:val="1"/>
    <w:qFormat/>
    <w:locked/>
    <w:rsid w:val="0029121B"/>
    <w:rPr>
      <w:rFonts w:ascii="Times New Roman" w:eastAsia="Times New Roman" w:hAnsi="Times New Roman" w:cs="Times New Roman"/>
      <w:lang w:val="vi"/>
    </w:rPr>
  </w:style>
  <w:style w:type="character" w:customStyle="1" w:styleId="u3Char">
    <w:name w:val="Đầu đề 3 Char"/>
    <w:basedOn w:val="Phngmcinhcuaoanvn"/>
    <w:link w:val="u3"/>
    <w:uiPriority w:val="1"/>
    <w:qFormat/>
    <w:rsid w:val="00360026"/>
    <w:rPr>
      <w:rFonts w:asciiTheme="majorHAnsi" w:eastAsiaTheme="majorEastAsia" w:hAnsiTheme="majorHAnsi" w:cstheme="majorBidi"/>
      <w:color w:val="1F4D78" w:themeColor="accent1" w:themeShade="7F"/>
      <w:sz w:val="24"/>
      <w:szCs w:val="24"/>
      <w:lang w:val="vi"/>
    </w:rPr>
  </w:style>
  <w:style w:type="character" w:customStyle="1" w:styleId="u4Char">
    <w:name w:val="Đầu đề 4 Char"/>
    <w:basedOn w:val="Phngmcinhcuaoanvn"/>
    <w:link w:val="u4"/>
    <w:uiPriority w:val="1"/>
    <w:qFormat/>
    <w:rsid w:val="00360026"/>
    <w:rPr>
      <w:rFonts w:ascii="Times New Roman" w:eastAsia="Times New Roman" w:hAnsi="Times New Roman" w:cs="Times New Roman"/>
      <w:b/>
      <w:bCs/>
      <w:i/>
      <w:sz w:val="26"/>
      <w:szCs w:val="26"/>
    </w:rPr>
  </w:style>
  <w:style w:type="numbering" w:customStyle="1" w:styleId="NoList1">
    <w:name w:val="No List1"/>
    <w:next w:val="Khngco"/>
    <w:uiPriority w:val="99"/>
    <w:semiHidden/>
    <w:unhideWhenUsed/>
    <w:rsid w:val="00360026"/>
  </w:style>
  <w:style w:type="paragraph" w:styleId="Bongchuthich">
    <w:name w:val="Balloon Text"/>
    <w:basedOn w:val="Binhthng"/>
    <w:link w:val="BongchuthichChar"/>
    <w:uiPriority w:val="99"/>
    <w:semiHidden/>
    <w:unhideWhenUsed/>
    <w:qFormat/>
    <w:rsid w:val="00360026"/>
    <w:pPr>
      <w:widowControl/>
      <w:autoSpaceDE/>
      <w:autoSpaceDN/>
    </w:pPr>
    <w:rPr>
      <w:rFonts w:ascii="Tahoma" w:eastAsia="SimSun" w:hAnsi="Tahoma" w:cs="Tahoma"/>
      <w:sz w:val="16"/>
      <w:szCs w:val="16"/>
      <w:lang w:val="en-US"/>
    </w:rPr>
  </w:style>
  <w:style w:type="character" w:customStyle="1" w:styleId="BongchuthichChar">
    <w:name w:val="Bóng chú thích Char"/>
    <w:basedOn w:val="Phngmcinhcuaoanvn"/>
    <w:link w:val="Bongchuthich"/>
    <w:uiPriority w:val="99"/>
    <w:semiHidden/>
    <w:qFormat/>
    <w:rsid w:val="00360026"/>
    <w:rPr>
      <w:rFonts w:ascii="Tahoma" w:eastAsia="SimSun" w:hAnsi="Tahoma" w:cs="Tahoma"/>
      <w:sz w:val="16"/>
      <w:szCs w:val="16"/>
    </w:rPr>
  </w:style>
  <w:style w:type="paragraph" w:styleId="ThnvnbanThutl3">
    <w:name w:val="Body Text Indent 3"/>
    <w:basedOn w:val="Binhthng"/>
    <w:link w:val="ThnvnbanThutl3Char"/>
    <w:unhideWhenUsed/>
    <w:qFormat/>
    <w:rsid w:val="00360026"/>
    <w:pPr>
      <w:widowControl/>
      <w:autoSpaceDE/>
      <w:autoSpaceDN/>
      <w:spacing w:after="120" w:line="276" w:lineRule="auto"/>
      <w:ind w:left="360"/>
    </w:pPr>
    <w:rPr>
      <w:rFonts w:ascii="Calibri" w:eastAsia="SimSun" w:hAnsi="Calibri"/>
      <w:sz w:val="16"/>
      <w:szCs w:val="16"/>
      <w:lang w:val="en-US"/>
    </w:rPr>
  </w:style>
  <w:style w:type="character" w:customStyle="1" w:styleId="ThnvnbanThutl3Char">
    <w:name w:val="Thân văn bản Thụt lề 3 Char"/>
    <w:basedOn w:val="Phngmcinhcuaoanvn"/>
    <w:link w:val="ThnvnbanThutl3"/>
    <w:qFormat/>
    <w:rsid w:val="00360026"/>
    <w:rPr>
      <w:rFonts w:ascii="Calibri" w:eastAsia="SimSun" w:hAnsi="Calibri" w:cs="Times New Roman"/>
      <w:sz w:val="16"/>
      <w:szCs w:val="16"/>
    </w:rPr>
  </w:style>
  <w:style w:type="character" w:styleId="ThamchiuChuthich">
    <w:name w:val="annotation reference"/>
    <w:basedOn w:val="Phngmcinhcuaoanvn"/>
    <w:uiPriority w:val="99"/>
    <w:semiHidden/>
    <w:unhideWhenUsed/>
    <w:qFormat/>
    <w:rsid w:val="00360026"/>
    <w:rPr>
      <w:sz w:val="16"/>
      <w:szCs w:val="16"/>
    </w:rPr>
  </w:style>
  <w:style w:type="paragraph" w:styleId="VnbanChuthich">
    <w:name w:val="annotation text"/>
    <w:basedOn w:val="Binhthng"/>
    <w:link w:val="VnbanChuthichChar"/>
    <w:uiPriority w:val="99"/>
    <w:unhideWhenUsed/>
    <w:qFormat/>
    <w:rsid w:val="00360026"/>
    <w:rPr>
      <w:sz w:val="20"/>
      <w:szCs w:val="20"/>
      <w:lang w:val="en-US"/>
    </w:rPr>
  </w:style>
  <w:style w:type="character" w:customStyle="1" w:styleId="VnbanChuthichChar">
    <w:name w:val="Văn bản Chú thích Char"/>
    <w:basedOn w:val="Phngmcinhcuaoanvn"/>
    <w:link w:val="VnbanChuthich"/>
    <w:uiPriority w:val="99"/>
    <w:qFormat/>
    <w:rsid w:val="00360026"/>
    <w:rPr>
      <w:rFonts w:ascii="Times New Roman" w:eastAsia="Times New Roman" w:hAnsi="Times New Roman" w:cs="Times New Roman"/>
      <w:sz w:val="20"/>
      <w:szCs w:val="20"/>
    </w:rPr>
  </w:style>
  <w:style w:type="paragraph" w:customStyle="1" w:styleId="CommentSubject1">
    <w:name w:val="Comment Subject1"/>
    <w:basedOn w:val="VnbanChuthich"/>
    <w:next w:val="VnbanChuthich"/>
    <w:uiPriority w:val="99"/>
    <w:semiHidden/>
    <w:unhideWhenUsed/>
    <w:qFormat/>
    <w:rsid w:val="00360026"/>
    <w:pPr>
      <w:widowControl/>
      <w:autoSpaceDE/>
      <w:autoSpaceDN/>
      <w:spacing w:after="200"/>
    </w:pPr>
    <w:rPr>
      <w:rFonts w:ascii="Calibri" w:eastAsia="SimSun" w:hAnsi="Calibri"/>
      <w:b/>
      <w:bCs/>
    </w:rPr>
  </w:style>
  <w:style w:type="paragraph" w:styleId="Chntrang">
    <w:name w:val="footer"/>
    <w:basedOn w:val="Binhthng"/>
    <w:link w:val="ChntrangChar"/>
    <w:uiPriority w:val="99"/>
    <w:unhideWhenUsed/>
    <w:qFormat/>
    <w:rsid w:val="00360026"/>
    <w:pPr>
      <w:tabs>
        <w:tab w:val="center" w:pos="4680"/>
        <w:tab w:val="right" w:pos="9360"/>
      </w:tabs>
    </w:pPr>
    <w:rPr>
      <w:lang w:val="en-US"/>
    </w:rPr>
  </w:style>
  <w:style w:type="character" w:customStyle="1" w:styleId="ChntrangChar">
    <w:name w:val="Chân trang Char"/>
    <w:basedOn w:val="Phngmcinhcuaoanvn"/>
    <w:link w:val="Chntrang"/>
    <w:uiPriority w:val="99"/>
    <w:qFormat/>
    <w:rsid w:val="00360026"/>
    <w:rPr>
      <w:rFonts w:ascii="Times New Roman" w:eastAsia="Times New Roman" w:hAnsi="Times New Roman" w:cs="Times New Roman"/>
    </w:rPr>
  </w:style>
  <w:style w:type="paragraph" w:styleId="utrang">
    <w:name w:val="header"/>
    <w:basedOn w:val="Binhthng"/>
    <w:link w:val="utrangChar"/>
    <w:uiPriority w:val="99"/>
    <w:unhideWhenUsed/>
    <w:qFormat/>
    <w:rsid w:val="00360026"/>
    <w:pPr>
      <w:tabs>
        <w:tab w:val="center" w:pos="4680"/>
        <w:tab w:val="right" w:pos="9360"/>
      </w:tabs>
    </w:pPr>
    <w:rPr>
      <w:lang w:val="en-US"/>
    </w:rPr>
  </w:style>
  <w:style w:type="character" w:customStyle="1" w:styleId="utrangChar">
    <w:name w:val="Đầu trang Char"/>
    <w:basedOn w:val="Phngmcinhcuaoanvn"/>
    <w:link w:val="utrang"/>
    <w:uiPriority w:val="99"/>
    <w:qFormat/>
    <w:rsid w:val="00360026"/>
    <w:rPr>
      <w:rFonts w:ascii="Times New Roman" w:eastAsia="Times New Roman" w:hAnsi="Times New Roman" w:cs="Times New Roman"/>
    </w:rPr>
  </w:style>
  <w:style w:type="character" w:styleId="Siuktni">
    <w:name w:val="Hyperlink"/>
    <w:basedOn w:val="Phngmcinhcuaoanvn"/>
    <w:uiPriority w:val="99"/>
    <w:qFormat/>
    <w:rsid w:val="00360026"/>
    <w:rPr>
      <w:rFonts w:cs="Times New Roman"/>
      <w:color w:val="0000FF"/>
      <w:u w:val="single"/>
    </w:rPr>
  </w:style>
  <w:style w:type="paragraph" w:styleId="Danhsach4">
    <w:name w:val="List 4"/>
    <w:basedOn w:val="Binhthng"/>
    <w:qFormat/>
    <w:rsid w:val="00360026"/>
    <w:pPr>
      <w:widowControl/>
      <w:tabs>
        <w:tab w:val="left" w:pos="397"/>
        <w:tab w:val="left" w:pos="1040"/>
        <w:tab w:val="left" w:pos="1437"/>
      </w:tabs>
      <w:autoSpaceDE/>
      <w:autoSpaceDN/>
      <w:spacing w:after="60"/>
      <w:ind w:left="1304" w:hanging="227"/>
      <w:jc w:val="both"/>
    </w:pPr>
    <w:rPr>
      <w:rFonts w:ascii=".VnTime" w:hAnsi=".VnTime"/>
      <w:color w:val="000080"/>
      <w:kern w:val="28"/>
      <w:sz w:val="26"/>
      <w:szCs w:val="20"/>
      <w:lang w:val="en-US"/>
    </w:rPr>
  </w:style>
  <w:style w:type="character" w:styleId="Manh">
    <w:name w:val="Strong"/>
    <w:uiPriority w:val="22"/>
    <w:qFormat/>
    <w:rsid w:val="00360026"/>
    <w:rPr>
      <w:b/>
      <w:bCs/>
    </w:rPr>
  </w:style>
  <w:style w:type="table" w:customStyle="1" w:styleId="TableGrid1">
    <w:name w:val="Table Grid1"/>
    <w:basedOn w:val="BangThngthng"/>
    <w:next w:val="LiBang"/>
    <w:uiPriority w:val="59"/>
    <w:qFormat/>
    <w:rsid w:val="00360026"/>
    <w:pPr>
      <w:spacing w:after="0" w:line="240" w:lineRule="auto"/>
    </w:pPr>
    <w:rPr>
      <w:rFonts w:eastAsia="SimSu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u">
    <w:name w:val="Title"/>
    <w:basedOn w:val="Binhthng"/>
    <w:link w:val="TiuChar"/>
    <w:uiPriority w:val="1"/>
    <w:qFormat/>
    <w:rsid w:val="00360026"/>
    <w:pPr>
      <w:spacing w:line="551" w:lineRule="exact"/>
      <w:ind w:left="14" w:right="138"/>
      <w:jc w:val="center"/>
    </w:pPr>
    <w:rPr>
      <w:b/>
      <w:bCs/>
      <w:sz w:val="48"/>
      <w:szCs w:val="48"/>
      <w:lang w:val="en-US"/>
    </w:rPr>
  </w:style>
  <w:style w:type="character" w:customStyle="1" w:styleId="TiuChar">
    <w:name w:val="Tiêu đề Char"/>
    <w:basedOn w:val="Phngmcinhcuaoanvn"/>
    <w:link w:val="Tiu"/>
    <w:uiPriority w:val="1"/>
    <w:qFormat/>
    <w:rsid w:val="00360026"/>
    <w:rPr>
      <w:rFonts w:ascii="Times New Roman" w:eastAsia="Times New Roman" w:hAnsi="Times New Roman" w:cs="Times New Roman"/>
      <w:b/>
      <w:bCs/>
      <w:sz w:val="48"/>
      <w:szCs w:val="48"/>
    </w:rPr>
  </w:style>
  <w:style w:type="paragraph" w:styleId="Mucluc1">
    <w:name w:val="toc 1"/>
    <w:basedOn w:val="Binhthng"/>
    <w:next w:val="Binhthng"/>
    <w:uiPriority w:val="1"/>
    <w:qFormat/>
    <w:rsid w:val="00360026"/>
    <w:pPr>
      <w:spacing w:before="119"/>
      <w:ind w:right="138"/>
      <w:jc w:val="center"/>
    </w:pPr>
    <w:rPr>
      <w:b/>
      <w:bCs/>
      <w:sz w:val="26"/>
      <w:szCs w:val="26"/>
      <w:lang w:val="en-US"/>
    </w:rPr>
  </w:style>
  <w:style w:type="paragraph" w:styleId="Mucluc2">
    <w:name w:val="toc 2"/>
    <w:basedOn w:val="Binhthng"/>
    <w:next w:val="Binhthng"/>
    <w:uiPriority w:val="1"/>
    <w:qFormat/>
    <w:rsid w:val="00360026"/>
    <w:pPr>
      <w:spacing w:before="121"/>
      <w:ind w:left="1001" w:hanging="649"/>
    </w:pPr>
    <w:rPr>
      <w:b/>
      <w:bCs/>
      <w:sz w:val="26"/>
      <w:szCs w:val="26"/>
      <w:lang w:val="en-US"/>
    </w:rPr>
  </w:style>
  <w:style w:type="character" w:customStyle="1" w:styleId="fontstyle01">
    <w:name w:val="fontstyle01"/>
    <w:qFormat/>
    <w:rsid w:val="00360026"/>
    <w:rPr>
      <w:rFonts w:ascii="Times-Roman" w:hAnsi="Times-Roman" w:hint="default"/>
      <w:color w:val="000000"/>
      <w:sz w:val="24"/>
      <w:szCs w:val="24"/>
    </w:rPr>
  </w:style>
  <w:style w:type="character" w:customStyle="1" w:styleId="ChuChuthichChar">
    <w:name w:val="Chủ đề Chú thích Char"/>
    <w:basedOn w:val="VnbanChuthichChar"/>
    <w:link w:val="ChuChuthich"/>
    <w:uiPriority w:val="99"/>
    <w:semiHidden/>
    <w:qFormat/>
    <w:rsid w:val="00360026"/>
    <w:rPr>
      <w:rFonts w:ascii="Times New Roman" w:eastAsia="SimSun" w:hAnsi="Times New Roman" w:cs="Times New Roman"/>
      <w:b/>
      <w:bCs/>
      <w:sz w:val="20"/>
      <w:szCs w:val="20"/>
    </w:rPr>
  </w:style>
  <w:style w:type="table" w:styleId="LiBang">
    <w:name w:val="Table Grid"/>
    <w:basedOn w:val="BangThngthng"/>
    <w:uiPriority w:val="39"/>
    <w:rsid w:val="00360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uChuthich">
    <w:name w:val="annotation subject"/>
    <w:basedOn w:val="VnbanChuthich"/>
    <w:next w:val="VnbanChuthich"/>
    <w:link w:val="ChuChuthichChar"/>
    <w:uiPriority w:val="99"/>
    <w:semiHidden/>
    <w:unhideWhenUsed/>
    <w:rsid w:val="00360026"/>
    <w:rPr>
      <w:rFonts w:eastAsia="SimSun"/>
      <w:b/>
      <w:bCs/>
    </w:rPr>
  </w:style>
  <w:style w:type="character" w:customStyle="1" w:styleId="CommentSubjectChar1">
    <w:name w:val="Comment Subject Char1"/>
    <w:basedOn w:val="VnbanChuthichChar"/>
    <w:uiPriority w:val="99"/>
    <w:semiHidden/>
    <w:rsid w:val="00360026"/>
    <w:rPr>
      <w:rFonts w:ascii="Times New Roman" w:eastAsia="Times New Roman" w:hAnsi="Times New Roman" w:cs="Times New Roman"/>
      <w:b/>
      <w:bCs/>
      <w:sz w:val="20"/>
      <w:szCs w:val="20"/>
    </w:rPr>
  </w:style>
  <w:style w:type="numbering" w:customStyle="1" w:styleId="NoList2">
    <w:name w:val="No List2"/>
    <w:next w:val="Khngco"/>
    <w:uiPriority w:val="99"/>
    <w:semiHidden/>
    <w:unhideWhenUsed/>
    <w:rsid w:val="00CB6F4B"/>
  </w:style>
  <w:style w:type="table" w:customStyle="1" w:styleId="TableGrid7">
    <w:name w:val="Table Grid7"/>
    <w:basedOn w:val="BangThngthng"/>
    <w:uiPriority w:val="59"/>
    <w:qFormat/>
    <w:rsid w:val="00CB6F4B"/>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Khngco"/>
    <w:uiPriority w:val="99"/>
    <w:semiHidden/>
    <w:unhideWhenUsed/>
    <w:rsid w:val="007470DB"/>
  </w:style>
  <w:style w:type="table" w:customStyle="1" w:styleId="TableGrid2">
    <w:name w:val="Table Grid2"/>
    <w:basedOn w:val="BangThngthng"/>
    <w:next w:val="LiBang"/>
    <w:uiPriority w:val="59"/>
    <w:qFormat/>
    <w:rsid w:val="0074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rsid w:val="007470DB"/>
    <w:rPr>
      <w:rFonts w:ascii="MS Gothic" w:eastAsia="MS Gothic" w:hAnsi="MS Gothic" w:hint="eastAsia"/>
      <w:b w:val="0"/>
      <w:bCs w:val="0"/>
      <w:i w:val="0"/>
      <w:iCs w:val="0"/>
      <w:color w:val="000000"/>
      <w:sz w:val="26"/>
      <w:szCs w:val="26"/>
    </w:rPr>
  </w:style>
  <w:style w:type="paragraph" w:customStyle="1" w:styleId="-onvnBnhthng">
    <w:name w:val="- Đoạn văn Bình thường"/>
    <w:basedOn w:val="Binhthng"/>
    <w:qFormat/>
    <w:rsid w:val="007470DB"/>
    <w:pPr>
      <w:widowControl/>
      <w:autoSpaceDE/>
      <w:autoSpaceDN/>
      <w:spacing w:before="60" w:after="60" w:line="288" w:lineRule="auto"/>
      <w:ind w:firstLine="238"/>
      <w:jc w:val="both"/>
    </w:pPr>
    <w:rPr>
      <w:color w:val="000000"/>
      <w:sz w:val="26"/>
      <w:szCs w:val="26"/>
      <w:lang w:val="en-US"/>
    </w:rPr>
  </w:style>
  <w:style w:type="table" w:customStyle="1" w:styleId="TableGrid3">
    <w:name w:val="Table Grid3"/>
    <w:basedOn w:val="BangThngthng"/>
    <w:next w:val="LiBang"/>
    <w:qFormat/>
    <w:rsid w:val="007470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cluc5">
    <w:name w:val="toc 5"/>
    <w:basedOn w:val="Binhthng"/>
    <w:next w:val="Binhthng"/>
    <w:autoRedefine/>
    <w:uiPriority w:val="39"/>
    <w:semiHidden/>
    <w:unhideWhenUsed/>
    <w:rsid w:val="00CE1DEA"/>
    <w:pPr>
      <w:spacing w:after="100"/>
      <w:ind w:left="880"/>
    </w:pPr>
  </w:style>
  <w:style w:type="paragraph" w:styleId="KhngDncch">
    <w:name w:val="No Spacing"/>
    <w:uiPriority w:val="99"/>
    <w:qFormat/>
    <w:rsid w:val="000F7F33"/>
    <w:pPr>
      <w:widowControl w:val="0"/>
      <w:spacing w:after="0" w:line="240" w:lineRule="auto"/>
    </w:pPr>
    <w:rPr>
      <w:rFonts w:ascii="Times New Roman" w:eastAsia="Times New Roman" w:hAnsi="Times New Roman" w:cs="Times New Roman"/>
      <w:lang w:val="vi"/>
    </w:rPr>
  </w:style>
  <w:style w:type="table" w:customStyle="1" w:styleId="TableGrid5">
    <w:name w:val="Table Grid5"/>
    <w:basedOn w:val="BangThngthng"/>
    <w:next w:val="LiBang"/>
    <w:uiPriority w:val="59"/>
    <w:qFormat/>
    <w:rsid w:val="00B47521"/>
    <w:pPr>
      <w:spacing w:after="0" w:line="240" w:lineRule="auto"/>
    </w:pPr>
    <w:rPr>
      <w:rFonts w:eastAsia="SimSu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9396">
      <w:bodyDiv w:val="1"/>
      <w:marLeft w:val="0"/>
      <w:marRight w:val="0"/>
      <w:marTop w:val="0"/>
      <w:marBottom w:val="0"/>
      <w:divBdr>
        <w:top w:val="none" w:sz="0" w:space="0" w:color="auto"/>
        <w:left w:val="none" w:sz="0" w:space="0" w:color="auto"/>
        <w:bottom w:val="none" w:sz="0" w:space="0" w:color="auto"/>
        <w:right w:val="none" w:sz="0" w:space="0" w:color="auto"/>
      </w:divBdr>
    </w:div>
    <w:div w:id="1292782836">
      <w:bodyDiv w:val="1"/>
      <w:marLeft w:val="0"/>
      <w:marRight w:val="0"/>
      <w:marTop w:val="0"/>
      <w:marBottom w:val="0"/>
      <w:divBdr>
        <w:top w:val="none" w:sz="0" w:space="0" w:color="auto"/>
        <w:left w:val="none" w:sz="0" w:space="0" w:color="auto"/>
        <w:bottom w:val="none" w:sz="0" w:space="0" w:color="auto"/>
        <w:right w:val="none" w:sz="0" w:space="0" w:color="auto"/>
      </w:divBdr>
    </w:div>
    <w:div w:id="143674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tcdn.gov.vn/AIAdmin/AIDocs/View/tabid/90/DocID/656/Default.aspx"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tcdn.gov.vn/AIAdmin/AIDocs/View/tabid/90/DocID/656/Default.aspx" TargetMode="External" /><Relationship Id="rId4" Type="http://schemas.openxmlformats.org/officeDocument/2006/relationships/settings" Target="settings.xml" /><Relationship Id="rId9" Type="http://schemas.openxmlformats.org/officeDocument/2006/relationships/hyperlink" Target="http://tcdn.gov.vn/AIAdmin/AIDocs/View/tabid/90/DocID/656/Default.aspx"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596B4-3BF4-4094-A7EF-ADE28CDF9A2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33149</Words>
  <Characters>188950</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Đỗ Thị Kim Oanh</cp:lastModifiedBy>
  <cp:revision>2</cp:revision>
  <cp:lastPrinted>2022-12-21T02:12:00Z</cp:lastPrinted>
  <dcterms:created xsi:type="dcterms:W3CDTF">2024-04-29T13:24:00Z</dcterms:created>
  <dcterms:modified xsi:type="dcterms:W3CDTF">2024-04-29T13:24:00Z</dcterms:modified>
</cp:coreProperties>
</file>